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2294" w:rsidRPr="00B3268C" w:rsidRDefault="007F2294" w:rsidP="007F2294">
      <w:pPr>
        <w:spacing w:before="120"/>
        <w:jc w:val="center"/>
        <w:rPr>
          <w:b/>
          <w:sz w:val="32"/>
          <w:szCs w:val="24"/>
        </w:rPr>
      </w:pPr>
      <w:r w:rsidRPr="00B3268C">
        <w:rPr>
          <w:b/>
          <w:sz w:val="32"/>
          <w:szCs w:val="24"/>
        </w:rPr>
        <w:t>Рождение фортепианной педагогики</w:t>
      </w:r>
    </w:p>
    <w:p w:rsidR="007F2294" w:rsidRPr="00B3268C" w:rsidRDefault="007F2294" w:rsidP="007F2294">
      <w:pPr>
        <w:spacing w:before="120"/>
        <w:jc w:val="center"/>
        <w:rPr>
          <w:sz w:val="28"/>
          <w:szCs w:val="24"/>
        </w:rPr>
      </w:pPr>
      <w:r w:rsidRPr="00B3268C">
        <w:rPr>
          <w:sz w:val="28"/>
          <w:szCs w:val="24"/>
        </w:rPr>
        <w:t>Светлана Гринштейн</w:t>
      </w:r>
    </w:p>
    <w:p w:rsidR="007F2294" w:rsidRDefault="007F2294" w:rsidP="007F2294">
      <w:pPr>
        <w:spacing w:before="120"/>
        <w:ind w:firstLine="567"/>
        <w:jc w:val="both"/>
        <w:rPr>
          <w:sz w:val="24"/>
          <w:szCs w:val="24"/>
        </w:rPr>
      </w:pPr>
      <w:r w:rsidRPr="007A25C1">
        <w:rPr>
          <w:sz w:val="24"/>
          <w:szCs w:val="24"/>
        </w:rPr>
        <w:t xml:space="preserve">Фортепианная ветвь музыкальной педагогики имеет короткую современную историю, насчитывающую немногим более полутора столетий. Время ее определения и развития в качестве специальной области деятельности и знаний связано с эпохой бурного восхождения и окончательного утверждения капиталистических отношений в странах Западной Европы. </w:t>
      </w:r>
    </w:p>
    <w:p w:rsidR="007F2294" w:rsidRDefault="007F2294" w:rsidP="007F2294">
      <w:pPr>
        <w:spacing w:before="120"/>
        <w:ind w:firstLine="567"/>
        <w:jc w:val="both"/>
        <w:rPr>
          <w:sz w:val="24"/>
          <w:szCs w:val="24"/>
        </w:rPr>
      </w:pPr>
      <w:r w:rsidRPr="007A25C1">
        <w:rPr>
          <w:sz w:val="24"/>
          <w:szCs w:val="24"/>
        </w:rPr>
        <w:t xml:space="preserve">Родившись на рубеже XVIII-XIX столетий, фортепианная педагогика самим фактом своего ответвления выразила основную направленность и суть тех перемен, что приходят в область музыкальной культуры с наступлением новой исторической эры. Процесс расчленения и дифференциации, медленную эволюцию которого можно наблюдать на протяжении всего переходного времени, с началом XIX столетия интенсифицируется, распространяется на все виды музыкальной и педагогической деятельности, становится главной движущей силой развития. </w:t>
      </w:r>
    </w:p>
    <w:p w:rsidR="007F2294" w:rsidRDefault="007F2294" w:rsidP="007F2294">
      <w:pPr>
        <w:spacing w:before="120"/>
        <w:ind w:firstLine="567"/>
        <w:jc w:val="both"/>
        <w:rPr>
          <w:sz w:val="24"/>
          <w:szCs w:val="24"/>
        </w:rPr>
      </w:pPr>
      <w:r w:rsidRPr="007A25C1">
        <w:rPr>
          <w:sz w:val="24"/>
          <w:szCs w:val="24"/>
        </w:rPr>
        <w:t>Вместе с ним в область музыкального образования приходит много новых и сложных проблем, осмысление которых продолжается и по сей день. Разрушение прежней цельности и многосторонности, культивирование однобокости - таковы общеизвестные оборотные явления, сопровождавшие необходимый процесс углубления и детализирования знаний. На протяжении XIX столетия некогда единая музыкальная культура все более приходит в состояние раздробленности и раздвоенности, при котором все противоречиво и каждое явление как бы чревато своей противоположностью.</w:t>
      </w:r>
    </w:p>
    <w:p w:rsidR="007F2294" w:rsidRDefault="007F2294" w:rsidP="007F2294">
      <w:pPr>
        <w:spacing w:before="120"/>
        <w:ind w:firstLine="567"/>
        <w:jc w:val="both"/>
        <w:rPr>
          <w:sz w:val="24"/>
          <w:szCs w:val="24"/>
        </w:rPr>
      </w:pPr>
      <w:r w:rsidRPr="007A25C1">
        <w:rPr>
          <w:sz w:val="24"/>
          <w:szCs w:val="24"/>
        </w:rPr>
        <w:t xml:space="preserve">Главное отличие, которое приносит в систему образования новая эпоха, это значительное расширение круга обучающихся. Если в предшествующее время проблему воспитания можно было рассматривать в узком плане меньшинства общества, то в XIX веке она предстает уже в плане широкого народного образования. </w:t>
      </w:r>
    </w:p>
    <w:p w:rsidR="007F2294" w:rsidRDefault="007F2294" w:rsidP="007F2294">
      <w:pPr>
        <w:spacing w:before="120"/>
        <w:ind w:firstLine="567"/>
        <w:jc w:val="both"/>
        <w:rPr>
          <w:sz w:val="24"/>
          <w:szCs w:val="24"/>
        </w:rPr>
      </w:pPr>
      <w:r w:rsidRPr="007A25C1">
        <w:rPr>
          <w:sz w:val="24"/>
          <w:szCs w:val="24"/>
        </w:rPr>
        <w:t>Расширение рамок образования в условиях все углубляющейся специализации приводит к разрыву и столкновению целей общего и специального, любительского и профессионального образования. Дифференциация, порожденная и обусловленная прежде всего целями специального образования, и направлена, главным образом, на осуществление последних. Век специализации противостоит общему образованию, равно как и всякая односторонность противостоит многосторонности. Общее образование - как в музыкальной, так и в общепедагогической областях - принимает тот же уклон, что и профессиональное образование своего времени. Сужение целей и содержания обучения вступает в противоречие с самой сутью общего образования, предполагающей в качестве основного условия многосторонность и целостность.</w:t>
      </w:r>
    </w:p>
    <w:p w:rsidR="007F2294" w:rsidRDefault="007F2294" w:rsidP="007F2294">
      <w:pPr>
        <w:spacing w:before="120"/>
        <w:ind w:firstLine="567"/>
        <w:jc w:val="both"/>
        <w:rPr>
          <w:sz w:val="24"/>
          <w:szCs w:val="24"/>
        </w:rPr>
      </w:pPr>
      <w:r w:rsidRPr="007A25C1">
        <w:rPr>
          <w:sz w:val="24"/>
          <w:szCs w:val="24"/>
        </w:rPr>
        <w:t xml:space="preserve">В музыкальной педагогике переход от элитарной системы образования к массовой способствует тому, что ряды любителей значительно прибывают. В то же время качество и результативность обучения резко снижаются. Общее музыкальное образование, рождающееся в то время, делается бледной тенью и как бы оборотной стороной специального образования. Слово "дилетант", гордо звучащее на протяжении прежних столетий, приобретает горький привкус, становится чуть ли не бранным словом. </w:t>
      </w:r>
    </w:p>
    <w:p w:rsidR="007F2294" w:rsidRDefault="007F2294" w:rsidP="007F2294">
      <w:pPr>
        <w:spacing w:before="120"/>
        <w:ind w:firstLine="567"/>
        <w:jc w:val="both"/>
        <w:rPr>
          <w:sz w:val="24"/>
          <w:szCs w:val="24"/>
        </w:rPr>
      </w:pPr>
      <w:r w:rsidRPr="007A25C1">
        <w:rPr>
          <w:sz w:val="24"/>
          <w:szCs w:val="24"/>
        </w:rPr>
        <w:t>Конфликт целей общеобразовательного и специального, профессионального и любительского составляет отличительную особенность и главный нерв развития в условиях нового времени. Отражение конфликта можно обнаружить не только в каждом виде инструментального и певческого обучения, но и в каждой - большой и малой - структурной клеточке музыкально-педагогического организма. Например, история певческой педагогики этого периода предстает в виде борьбы двух методических течений, связанных с абсолютной и относительной сольмизацией и рожденных в русле различных устремлений профессионального и любительского направлений.</w:t>
      </w:r>
    </w:p>
    <w:p w:rsidR="007F2294" w:rsidRDefault="007F2294" w:rsidP="007F2294">
      <w:pPr>
        <w:spacing w:before="120"/>
        <w:ind w:firstLine="567"/>
        <w:jc w:val="both"/>
        <w:rPr>
          <w:sz w:val="24"/>
          <w:szCs w:val="24"/>
        </w:rPr>
      </w:pPr>
      <w:r w:rsidRPr="007A25C1">
        <w:rPr>
          <w:sz w:val="24"/>
          <w:szCs w:val="24"/>
        </w:rPr>
        <w:t xml:space="preserve">Фортепианная педагогика с момента своего рождения развивается в противоречивом взаимодействии двух тенденций. Одна из них складывается под влиянием процессов демократизации общества, просветительских и общепедагогических идеалов времени и отражает развитие фортепианной педагогики в плане общего музыкального образования и воспитания. Другая линия, кратко охарактеризовать которую можно как техницизм, отражает особенности развития профессионального русла педагогики того времени. </w:t>
      </w:r>
    </w:p>
    <w:p w:rsidR="007F2294" w:rsidRDefault="007F2294" w:rsidP="007F2294">
      <w:pPr>
        <w:spacing w:before="120"/>
        <w:ind w:firstLine="567"/>
        <w:jc w:val="both"/>
        <w:rPr>
          <w:sz w:val="24"/>
          <w:szCs w:val="24"/>
        </w:rPr>
      </w:pPr>
      <w:r w:rsidRPr="007A25C1">
        <w:rPr>
          <w:sz w:val="24"/>
          <w:szCs w:val="24"/>
        </w:rPr>
        <w:t>Изменение условий вызвало разрушение прежней системы музыкального обучения, покоящейся на совокупности различных компонентов музыкального целого. Взаимодействие элементов внутри нового комплекса не сразу было выработано, что привело к некоторым уродливым крайностям специализации в тогдашнем преподавании.</w:t>
      </w:r>
    </w:p>
    <w:p w:rsidR="007F2294" w:rsidRDefault="007F2294" w:rsidP="007F2294">
      <w:pPr>
        <w:spacing w:before="120"/>
        <w:ind w:firstLine="567"/>
        <w:jc w:val="both"/>
        <w:rPr>
          <w:sz w:val="24"/>
          <w:szCs w:val="24"/>
        </w:rPr>
      </w:pPr>
      <w:r w:rsidRPr="007A25C1">
        <w:rPr>
          <w:sz w:val="24"/>
          <w:szCs w:val="24"/>
        </w:rPr>
        <w:t xml:space="preserve">Элементы техники игры в ходе обособления и выделения в самостоятельную область познания оказались искусственно оторванными от музыкального целого, превратившись из средств для достижения цели в самую цель. </w:t>
      </w:r>
    </w:p>
    <w:p w:rsidR="007F2294" w:rsidRDefault="007F2294" w:rsidP="007F2294">
      <w:pPr>
        <w:spacing w:before="120"/>
        <w:ind w:firstLine="567"/>
        <w:jc w:val="both"/>
        <w:rPr>
          <w:sz w:val="24"/>
          <w:szCs w:val="24"/>
        </w:rPr>
      </w:pPr>
      <w:r w:rsidRPr="007A25C1">
        <w:rPr>
          <w:sz w:val="24"/>
          <w:szCs w:val="24"/>
        </w:rPr>
        <w:t xml:space="preserve">Выяснение взаимоотношений между элементами нового комплекса становится одной из главных проблем музыкальной педагогики нового времени и центральной магистралью ее развития. На этом пути осуществляется трудный поиск средств для разрешения конфликта между музыкально-воспитывающими устремлениями и техницистскими методами. </w:t>
      </w:r>
    </w:p>
    <w:p w:rsidR="007F2294" w:rsidRDefault="007F2294" w:rsidP="007F2294">
      <w:pPr>
        <w:spacing w:before="120"/>
        <w:ind w:firstLine="567"/>
        <w:jc w:val="both"/>
        <w:rPr>
          <w:sz w:val="24"/>
          <w:szCs w:val="24"/>
        </w:rPr>
      </w:pPr>
      <w:r w:rsidRPr="007A25C1">
        <w:rPr>
          <w:sz w:val="24"/>
          <w:szCs w:val="24"/>
        </w:rPr>
        <w:t>В названных выше ведущих тенденциях, отразивших ход развития профессионального и любительского направлений фортепианной педагогики прошлого столетия, заключен, таким образом, не только круг основных, вставших заново, проблем, но и динамика их состояния на протяжении различных временных отрезков исследуемого периода.</w:t>
      </w:r>
    </w:p>
    <w:p w:rsidR="007F2294" w:rsidRDefault="007F2294" w:rsidP="007F2294">
      <w:pPr>
        <w:spacing w:before="120"/>
        <w:ind w:firstLine="567"/>
        <w:jc w:val="both"/>
        <w:rPr>
          <w:sz w:val="24"/>
          <w:szCs w:val="24"/>
        </w:rPr>
      </w:pPr>
      <w:r w:rsidRPr="007A25C1">
        <w:rPr>
          <w:sz w:val="24"/>
          <w:szCs w:val="24"/>
        </w:rPr>
        <w:t xml:space="preserve">За исходную точку настоящего исследования взято состояние обеих тенденций в период их зарождения и кристаллизации. Период перелома наиболее бурно протекал по времени от последней трети XVIII до середины XIX столетия. Его можно представить в виде двух последовательных ступеней, одна из которых принадлежит прежнему времени, но одновременно уже содержит в зародыше элементы всех будущих новообразований, другая - отчетливо проявляет все намеченное и уже всецело является продуктом нового времени. </w:t>
      </w:r>
    </w:p>
    <w:p w:rsidR="007F2294" w:rsidRDefault="007F2294" w:rsidP="007F2294">
      <w:pPr>
        <w:spacing w:before="120"/>
        <w:ind w:firstLine="567"/>
        <w:jc w:val="both"/>
        <w:rPr>
          <w:sz w:val="24"/>
          <w:szCs w:val="24"/>
        </w:rPr>
      </w:pPr>
      <w:r w:rsidRPr="007A25C1">
        <w:rPr>
          <w:sz w:val="24"/>
          <w:szCs w:val="24"/>
        </w:rPr>
        <w:t xml:space="preserve">Названные ступени достаточно рельефны, чтобы о них можно было говорить. Сопоставление же обеих в плане тех характерных изменений, что совершаются в музыкальной педагогике на перевале от XVIII к XIX столетию, даст возможность рассмотреть в развитии пришедший в движение музыкально-педагогический мир. </w:t>
      </w:r>
    </w:p>
    <w:p w:rsidR="007F2294" w:rsidRDefault="007F2294" w:rsidP="007F2294">
      <w:pPr>
        <w:spacing w:before="120"/>
        <w:ind w:firstLine="567"/>
        <w:jc w:val="both"/>
        <w:rPr>
          <w:sz w:val="24"/>
          <w:szCs w:val="24"/>
        </w:rPr>
      </w:pPr>
      <w:r w:rsidRPr="007A25C1">
        <w:rPr>
          <w:sz w:val="24"/>
          <w:szCs w:val="24"/>
        </w:rPr>
        <w:t>В начале переходного периода мы видим, как возникают новые цели музыкального образования, расширяются его рамки. Это ставит первоочередную задачу - найти соответствующие новым условиям формы организации музыкальной жизни и образования. В процессе поиска и создания новых форм совершается постепенный переход от семейного, придворного и церковного музицирования и обучения к общественно-финансируемым предприятиям концертной и учебной жизни. Образование различных музыкальных обществ и музицирующих групп, народных музыкальных школ, концертов и лекций, музыкальных библиотек и магазинов - все это было проявлением новых стремлений, которые десятилетия спустя, в реформах первой половины XIX столетия найдут полное выражение и окончательное оформление.</w:t>
      </w:r>
    </w:p>
    <w:p w:rsidR="007F2294" w:rsidRDefault="007F2294" w:rsidP="007F2294">
      <w:pPr>
        <w:spacing w:before="120"/>
        <w:ind w:firstLine="567"/>
        <w:jc w:val="both"/>
        <w:rPr>
          <w:sz w:val="24"/>
          <w:szCs w:val="24"/>
        </w:rPr>
      </w:pPr>
      <w:r w:rsidRPr="007A25C1">
        <w:rPr>
          <w:sz w:val="24"/>
          <w:szCs w:val="24"/>
        </w:rPr>
        <w:t>Одновременно творческая и исполнительская практика предъявляют новые требования к музицирующим. Господство инструментальных форм, усиление роли сольного и виртуозного начала, возрастание трудностей в сочинениях приводит к определенным сдвигам во всех звеньях музыкальной жизни. Меняются формы музицирования, обновляется инструментарий, перераспределяется значение инструментов. Камерное вокально-инструментальное музицирование, в центре которого инструменты струнной и духовой групп, сменяется сольными формами концертирования, продольная флейта заменяется более звучной поперечной, клавир полностью вытесняется фортепиано.</w:t>
      </w:r>
    </w:p>
    <w:p w:rsidR="007F2294" w:rsidRDefault="007F2294" w:rsidP="007F2294">
      <w:pPr>
        <w:spacing w:before="120"/>
        <w:ind w:firstLine="567"/>
        <w:jc w:val="both"/>
        <w:rPr>
          <w:sz w:val="24"/>
          <w:szCs w:val="24"/>
        </w:rPr>
      </w:pPr>
      <w:r w:rsidRPr="007A25C1">
        <w:rPr>
          <w:sz w:val="24"/>
          <w:szCs w:val="24"/>
        </w:rPr>
        <w:t>Личное индивидуальное начало начинает играть в искусстве главенствующую роль. Среди инструментов на первый план выдвигается фортепиано, специфика которого, с одной стороны, более всего отвечала художественным устремлениям романтиков, с другой - привлекала основную массу обучающихся. С начала XIX столетия фортепианное исполнительство становится ведущей формой концертной жизни, а фортепианное преподавание - распространенным видом музыкального образования.</w:t>
      </w:r>
    </w:p>
    <w:p w:rsidR="007F2294" w:rsidRDefault="007F2294" w:rsidP="007F2294">
      <w:pPr>
        <w:spacing w:before="120"/>
        <w:ind w:firstLine="567"/>
        <w:jc w:val="both"/>
        <w:rPr>
          <w:sz w:val="24"/>
          <w:szCs w:val="24"/>
        </w:rPr>
      </w:pPr>
      <w:r w:rsidRPr="007A25C1">
        <w:rPr>
          <w:sz w:val="24"/>
          <w:szCs w:val="24"/>
        </w:rPr>
        <w:t xml:space="preserve">Для исполнительского стиля характерно стремление испытать максимальные звуковые и технические возможности новых инструментов, в связи с чем зарождается и нарастает волна увлечения инструментальной виртуозностью. Начавшись выступлениями Клементи, она достигает своего апогея в исполнительстве Паганини, Тальберга, Листа. </w:t>
      </w:r>
    </w:p>
    <w:p w:rsidR="007F2294" w:rsidRDefault="007F2294" w:rsidP="007F2294">
      <w:pPr>
        <w:spacing w:before="120"/>
        <w:ind w:firstLine="567"/>
        <w:jc w:val="both"/>
        <w:rPr>
          <w:sz w:val="24"/>
          <w:szCs w:val="24"/>
        </w:rPr>
      </w:pPr>
      <w:r w:rsidRPr="007A25C1">
        <w:rPr>
          <w:sz w:val="24"/>
          <w:szCs w:val="24"/>
        </w:rPr>
        <w:t>Повышение требований к исполнителям и необходимость специальной тренировки приводит к постепенному вытеснению любителей профессионалами. Эра их совместного музицирования близилась к концу. На рубеже XVIII-XIX веков часть любителей еще конкурирует с профессионалами как в концертной, так и в преподавательской деятельности. Однако это уже уходящее поколение. Широкие круги отходят от исполнительства. Снижается их активность и в домашнем музицировании.</w:t>
      </w:r>
    </w:p>
    <w:p w:rsidR="007F2294" w:rsidRDefault="007F2294" w:rsidP="007F2294">
      <w:pPr>
        <w:spacing w:before="120"/>
        <w:ind w:firstLine="567"/>
        <w:jc w:val="both"/>
        <w:rPr>
          <w:sz w:val="24"/>
          <w:szCs w:val="24"/>
        </w:rPr>
      </w:pPr>
      <w:r w:rsidRPr="007A25C1">
        <w:rPr>
          <w:sz w:val="24"/>
          <w:szCs w:val="24"/>
        </w:rPr>
        <w:t xml:space="preserve">На протяжении первой половины XIX века постепенно оформляются специальные учебные заведения. Сначала они, еще по инерции прежнего времени, стремятся охватить равно и профессионалов, и любителей. Но, по мере уточнения целей и направленности обучения, происходит закономерный процесс вытеснения любителей из стен профессиональных учебных заведений. </w:t>
      </w:r>
    </w:p>
    <w:p w:rsidR="007F2294" w:rsidRDefault="007F2294" w:rsidP="007F2294">
      <w:pPr>
        <w:spacing w:before="120"/>
        <w:ind w:firstLine="567"/>
        <w:jc w:val="both"/>
        <w:rPr>
          <w:sz w:val="24"/>
          <w:szCs w:val="24"/>
        </w:rPr>
      </w:pPr>
      <w:r w:rsidRPr="007A25C1">
        <w:rPr>
          <w:sz w:val="24"/>
          <w:szCs w:val="24"/>
        </w:rPr>
        <w:t xml:space="preserve">Любительское образование полностью отходит к ведению частного домашнего предпринимательства. В этой сфере происходит стихийное удовлетворение возросшего спроса на музыкальное преподавание. Бесконтрольность, царившая в области частного музыкального образования, приводит к тому, что на поприще любительского преподавания в большинстве своем подвизались люди недостаточно знающие, руководствующиеся соображениями лишь коммерческого характера. Это положение позднее нашло свое отражение в саркастических словах Листа: "Большинство преподавателей - люди ремесла и торговли. Что им до искусства, до его прогресса. Разве недостаточно нуждаться в деньгах, чтобы учить? Добрая треть едва знает ноты... без сомнения, обучают и высококвалифицированные люди, но они малочисленны". </w:t>
      </w:r>
    </w:p>
    <w:p w:rsidR="007F2294" w:rsidRDefault="007F2294" w:rsidP="007F2294">
      <w:pPr>
        <w:spacing w:before="120"/>
        <w:ind w:firstLine="567"/>
        <w:jc w:val="both"/>
        <w:rPr>
          <w:sz w:val="24"/>
          <w:szCs w:val="24"/>
        </w:rPr>
      </w:pPr>
      <w:r w:rsidRPr="007A25C1">
        <w:rPr>
          <w:sz w:val="24"/>
          <w:szCs w:val="24"/>
        </w:rPr>
        <w:t>Кроме того, само распространение любительского преподавания шло больше по линии внешнего приобщения к музыкальной культуре и носило поверхностный характер. Музыкальное искусство расценивалось как предмет блеска, роскоши и развлечений. Это создает питательную среду для расцвета пустейшего бравурного направления в исполнительстве и творчестве и вызывает формальное отношение к музыкальному обучению. Не столько воспитательные цели, сколько желание щегольнуть перед другими при случае, - вот что лежит в основе музыкально-образовательных стремлений поднявшегося класса. Последние были для него своего рода символом приобщения к привилегированным слоям дворянства и аристократии, атрибутом богатства и хорошего тона. "Ряды любителей, - писал в то время известный музыкант и педагог Негели, - прибыли только внешне... Иные глумятся, учатся музыке только чтобы отличаться от черни. Любительство становится модой, а не внутренней потребностью. Старое прекрасное понятие дилетанта распадается все более".</w:t>
      </w:r>
    </w:p>
    <w:p w:rsidR="007F2294" w:rsidRDefault="007F2294" w:rsidP="007F2294">
      <w:pPr>
        <w:spacing w:before="120"/>
        <w:ind w:firstLine="567"/>
        <w:jc w:val="both"/>
        <w:rPr>
          <w:sz w:val="24"/>
          <w:szCs w:val="24"/>
        </w:rPr>
      </w:pPr>
      <w:r w:rsidRPr="007A25C1">
        <w:rPr>
          <w:sz w:val="24"/>
          <w:szCs w:val="24"/>
        </w:rPr>
        <w:t xml:space="preserve">Таким образом, под влиянием внешних и внутренних сдвигов возникает разъединение профессионального и любительского образования. При этом ход реального развития способствует постепенному расцвету профессионального русла и не благоприятствует развитию любительского направления. "К 1780 году, - отмечает А.Шеринг в книге "Знаток и любитель во времена Гайдна и Гете", - музыкальный дилетантизм был могущественной силой в Европе. Через 50 лет все изменилось. Буржуазия приглашает исполнителей играть в ее салонах, но сама уже не музицирует как бывало". </w:t>
      </w:r>
    </w:p>
    <w:p w:rsidR="007F2294" w:rsidRDefault="007F2294" w:rsidP="007F2294">
      <w:pPr>
        <w:spacing w:before="120"/>
        <w:ind w:firstLine="567"/>
        <w:jc w:val="both"/>
        <w:rPr>
          <w:sz w:val="24"/>
          <w:szCs w:val="24"/>
        </w:rPr>
      </w:pPr>
      <w:r w:rsidRPr="007A25C1">
        <w:rPr>
          <w:sz w:val="24"/>
          <w:szCs w:val="24"/>
        </w:rPr>
        <w:t>Разветвление музыкальной педагогики на два направления выдвигает на первый план ряд проблем, связанных с необходимостью дифференцированного подхода к образованию профессионалов и любителей. Обучение должно быть приближено к жизненной цели - это требование, сформулированное к тому времени в общепедагогическом движении, начинает явственно звучать и в музыкально-педагогической области. Под знаком определения и уточнения целей профессионального и любительского образования, в соответствии с которыми стремятся разрешать проблемы отбора содержания и разработки методов обучения, практически проходит весь XIX век.</w:t>
      </w:r>
    </w:p>
    <w:p w:rsidR="007F2294" w:rsidRDefault="007F2294" w:rsidP="007F2294">
      <w:pPr>
        <w:spacing w:before="120"/>
        <w:ind w:firstLine="567"/>
        <w:jc w:val="both"/>
        <w:rPr>
          <w:sz w:val="24"/>
          <w:szCs w:val="24"/>
        </w:rPr>
      </w:pPr>
      <w:r w:rsidRPr="007A25C1">
        <w:rPr>
          <w:sz w:val="24"/>
          <w:szCs w:val="24"/>
        </w:rPr>
        <w:t xml:space="preserve">Анализируемый переходный период полон противоречий. В их основе - конфликт универсальных общечеловеческих идеалов просветительства, властно захвативших умы передовых людей и воздействовавших на постановку целей в педагогической теории, с требованиями буржуазной действительности, ограничивавшейся утилитаристкой программой и сиюминутными задачами. Столкновениями этих двух сил отмечено развитие всей европейской педагогики того времени. На первой ступени переходного периода противоречия еще не ясны, что создает иллюзию совмещения идеального и реального. В дальнейшем, по мере развития буржуазных отношений и в ходе практических реформ первой половины XIX столетия, они обнажаются и вступают в непримиримый конфликт. Цели идеализма, несмотря на протестующие голоса и деятельность прогрессивных сил, постепенно заменяются целями утилитаризма. </w:t>
      </w:r>
    </w:p>
    <w:p w:rsidR="007F2294" w:rsidRDefault="007F2294" w:rsidP="007F2294">
      <w:pPr>
        <w:spacing w:before="120"/>
        <w:ind w:firstLine="567"/>
        <w:jc w:val="both"/>
        <w:rPr>
          <w:sz w:val="24"/>
          <w:szCs w:val="24"/>
        </w:rPr>
      </w:pPr>
      <w:r w:rsidRPr="007A25C1">
        <w:rPr>
          <w:sz w:val="24"/>
          <w:szCs w:val="24"/>
        </w:rPr>
        <w:t>Исторические факты этого времени могут служить классическим примером того, как практика воспитания, будучи явлением социальным, не зависит от субъективных, хотя и гуманистических желаний.</w:t>
      </w:r>
    </w:p>
    <w:p w:rsidR="007F2294" w:rsidRDefault="007F2294" w:rsidP="007F2294">
      <w:pPr>
        <w:spacing w:before="120"/>
        <w:ind w:firstLine="567"/>
        <w:jc w:val="both"/>
        <w:rPr>
          <w:sz w:val="24"/>
          <w:szCs w:val="24"/>
        </w:rPr>
      </w:pPr>
      <w:r w:rsidRPr="007A25C1">
        <w:rPr>
          <w:sz w:val="24"/>
          <w:szCs w:val="24"/>
        </w:rPr>
        <w:t xml:space="preserve">Конфликт идеальных устремлений и реальных возможностей сказался кричащей несогласованностью теоретического и практического. Развитие музыкальной педагогики этого времени проходит как бы на двух уровнях. Идеальное и реальное, переплетаясь и взаимодействуя, создают сложную и двойственную картину развития тогдашней педагогики, в которой каждое явление имеет свой свет и тени. Цели музыкального воспитания в педагогической теории формируются под воздействием идей английского и французского просветительства, немецкой идеалистической философии и эстетики, прогрессивных общепедагогических теорий времени. </w:t>
      </w:r>
    </w:p>
    <w:p w:rsidR="007F2294" w:rsidRDefault="007F2294" w:rsidP="007F2294">
      <w:pPr>
        <w:spacing w:before="120"/>
        <w:ind w:firstLine="567"/>
        <w:jc w:val="both"/>
        <w:rPr>
          <w:sz w:val="24"/>
          <w:szCs w:val="24"/>
        </w:rPr>
      </w:pPr>
      <w:r w:rsidRPr="007A25C1">
        <w:rPr>
          <w:sz w:val="24"/>
          <w:szCs w:val="24"/>
        </w:rPr>
        <w:t xml:space="preserve">Воздействие просветительства на музыкальную педагогику выразилось прежде всего в том, что впервые в истории в нее проникают идеи массового музыкального воспитания. "Искусство существует не только для избранных, но и для всего общества. Каждый должен быть музыкальным", - формулирует музыкально-педагогическая теория идеальную цель. Вместе с ней приходят размышления о путях достижения идеала. Чтобы сделать искусство доступным массам людей, необходимо осуществить широкую программу: ввести всеобщее и обязательное музыкальное обучение в школу, подготовить квалифицированные кадры учителей и разработать методику музыкального обучения, удовлетворяющую требованиям массового музыкального воспитания. </w:t>
      </w:r>
    </w:p>
    <w:p w:rsidR="007F2294" w:rsidRDefault="007F2294" w:rsidP="007F2294">
      <w:pPr>
        <w:spacing w:before="120"/>
        <w:ind w:firstLine="567"/>
        <w:jc w:val="both"/>
        <w:rPr>
          <w:sz w:val="24"/>
          <w:szCs w:val="24"/>
        </w:rPr>
      </w:pPr>
      <w:r w:rsidRPr="007A25C1">
        <w:rPr>
          <w:sz w:val="24"/>
          <w:szCs w:val="24"/>
        </w:rPr>
        <w:t xml:space="preserve">Демократическое требование всеобщего и обязательного обучения детей, звучащее на протяжении ряда столетий в качестве идеальной программы прогрессивных педагогических сил, в буржуазную эпоху подкрепляется хозяйственно-экономическими интересами, становится до некоторой степени реально обусловленным. Однако, если в отношении самого требования наблюдается известное сближение идеальных стремлений и реальных предпосылок, то вокруг содержания общего образования происходит резкое столкновение прогрессивных и реакционных общественных сил. </w:t>
      </w:r>
    </w:p>
    <w:p w:rsidR="007F2294" w:rsidRDefault="007F2294" w:rsidP="007F2294">
      <w:pPr>
        <w:spacing w:before="120"/>
        <w:ind w:firstLine="567"/>
        <w:jc w:val="both"/>
        <w:rPr>
          <w:sz w:val="24"/>
          <w:szCs w:val="24"/>
        </w:rPr>
      </w:pPr>
      <w:r w:rsidRPr="007A25C1">
        <w:rPr>
          <w:sz w:val="24"/>
          <w:szCs w:val="24"/>
        </w:rPr>
        <w:t xml:space="preserve">Позиции сторон отчетливее всего проявлялись в оценке так называемых "полезных" и "неполезных" предметов. Утилитаристы ко всему, что не дает осязаемой практической ценности, относятся с изрядной долей высокомерия. К отбору содержания для общего образования они подходят только с точки зрения будущей практической деятельности. Гуманистическая теория трактует проблемы общего образования с широких позиций развития человеческой личности. Высшая цель общего образования - заложить многосторонний фундамент развития человека, на котором впоследствии будет покоиться любая профессия. </w:t>
      </w:r>
    </w:p>
    <w:p w:rsidR="007F2294" w:rsidRDefault="007F2294" w:rsidP="007F2294">
      <w:pPr>
        <w:spacing w:before="120"/>
        <w:ind w:firstLine="567"/>
        <w:jc w:val="both"/>
        <w:rPr>
          <w:sz w:val="24"/>
          <w:szCs w:val="24"/>
        </w:rPr>
      </w:pPr>
      <w:r w:rsidRPr="007A25C1">
        <w:rPr>
          <w:sz w:val="24"/>
          <w:szCs w:val="24"/>
        </w:rPr>
        <w:t xml:space="preserve">В противовес прежнему сословному воспитанию прогрессивная педагогика ратует за общечеловеческие основы обучения всех людей и отклоняет образование только для профессии, из которого потом получается разрыв между деятельностью и пустотой свободного времени. В педагогических дискуссиях того времени оживают идеи Аристотеля о сочетании полезного и прекрасного как двух основных компонентов обучения, подготавливающих человека соответственно к двум сферам жизни - деятельности и досугу. </w:t>
      </w:r>
    </w:p>
    <w:p w:rsidR="007F2294" w:rsidRDefault="007F2294" w:rsidP="007F2294">
      <w:pPr>
        <w:spacing w:before="120"/>
        <w:ind w:firstLine="567"/>
        <w:jc w:val="both"/>
        <w:rPr>
          <w:sz w:val="24"/>
          <w:szCs w:val="24"/>
        </w:rPr>
      </w:pPr>
      <w:r w:rsidRPr="007A25C1">
        <w:rPr>
          <w:sz w:val="24"/>
          <w:szCs w:val="24"/>
        </w:rPr>
        <w:t xml:space="preserve">Включаясь в общепедагогические споры по поводу содержания общего образования и обосновывая необходимость подчинения профессионального образования общечеловеческому, известный в то время музыкант и педагог Георг Фридрих Негели писал: "Можно ли допустить, что человек получит только то развитие, которое нужно для его профессии, а свободное от работы время будет бездумно растрачивать...". </w:t>
      </w:r>
    </w:p>
    <w:p w:rsidR="007F2294" w:rsidRDefault="007F2294" w:rsidP="007F2294">
      <w:pPr>
        <w:spacing w:before="120"/>
        <w:ind w:firstLine="567"/>
        <w:jc w:val="both"/>
        <w:rPr>
          <w:sz w:val="24"/>
          <w:szCs w:val="24"/>
        </w:rPr>
      </w:pPr>
      <w:r w:rsidRPr="007A25C1">
        <w:rPr>
          <w:sz w:val="24"/>
          <w:szCs w:val="24"/>
        </w:rPr>
        <w:t>Благодаря такому высокому пониманию целей и задач общего образования, прогрессивная педагогическая теория того времени отводит музыкальному обучению важное место в разрабатываемых реформаторских планах. "Необходимой частью общего образования всех сословий, - говорится в одном из проектов, - является обучение музыке. Последнее не должно преследовать каких-либо профессиональных целей, ибо музыка может сделаться профессией только для одаренных в этом отношении людей. Музыка в школе - это средство, облагораживающее и воспитывающее человека".</w:t>
      </w:r>
    </w:p>
    <w:p w:rsidR="007F2294" w:rsidRDefault="007F2294" w:rsidP="007F2294">
      <w:pPr>
        <w:spacing w:before="120"/>
        <w:ind w:firstLine="567"/>
        <w:jc w:val="both"/>
        <w:rPr>
          <w:sz w:val="24"/>
          <w:szCs w:val="24"/>
        </w:rPr>
      </w:pPr>
      <w:r w:rsidRPr="007A25C1">
        <w:rPr>
          <w:sz w:val="24"/>
          <w:szCs w:val="24"/>
        </w:rPr>
        <w:t xml:space="preserve">На формирование целей музыкального воспитания большое воздействие оказала немецкая идеалистическая философия и эстетика. В характерном теоретическом документе эпохи "Письмах об эстетическом воспитании" Шиллера проводится основной лейтмотив умственной жизни той эпохи. Достижение гуманистических идеалов возможно на пути всеобщего воспитания искусством. Среди всех искусств наивысшую роль в воспитании нравственного характера играет музыкальное искусство, которое постигает сущность мира эмоционально и оказывает тем самым огромное воздействие на душу человека. Так как жизнь есть деятельность души, то эмоциональное воспитание необходимо положить в основу нравственного совершенствования человека. </w:t>
      </w:r>
    </w:p>
    <w:p w:rsidR="007F2294" w:rsidRDefault="007F2294" w:rsidP="007F2294">
      <w:pPr>
        <w:spacing w:before="120"/>
        <w:ind w:firstLine="567"/>
        <w:jc w:val="both"/>
        <w:rPr>
          <w:sz w:val="24"/>
          <w:szCs w:val="24"/>
        </w:rPr>
      </w:pPr>
      <w:r w:rsidRPr="007A25C1">
        <w:rPr>
          <w:sz w:val="24"/>
          <w:szCs w:val="24"/>
        </w:rPr>
        <w:t>В атмосфере увлеченности идеалом всесторонне развитого человека по образцу гармонического эллина возрождаются древнегреческие идеи мусического воспитания. Мусические тенденции, выступая важной составной частью всесторонней программы обучения, становятся характерным явлением философской и педагогической теории того периода. Античные реминисценции - как своеобразный конек времени - буквально пронизывают философскую, литературную и педагогическую мысль эпохи.</w:t>
      </w:r>
    </w:p>
    <w:p w:rsidR="007F2294" w:rsidRDefault="007F2294" w:rsidP="007F2294">
      <w:pPr>
        <w:spacing w:before="120"/>
        <w:ind w:firstLine="567"/>
        <w:jc w:val="both"/>
        <w:rPr>
          <w:sz w:val="24"/>
          <w:szCs w:val="24"/>
        </w:rPr>
      </w:pPr>
      <w:r w:rsidRPr="007A25C1">
        <w:rPr>
          <w:sz w:val="24"/>
          <w:szCs w:val="24"/>
        </w:rPr>
        <w:t>Особенности того периода ярко представлены в характеристике Луначарского, писавшего о второй половине XVIII века: "Это интереснейшее время может быть названо вторым Возрождением Европы... Могучими предвестниками этого нового Ренессанса, имевшего своим центром Германию, явились Винкельман и Лессинг, вершинами - Шиллер и Гете. Эстетизм и гуманизм являются основной нотой нового Возрождения". Симптоматично, что среди "трех величайших тенденций" времени, названных Фридрихом Шлегелем, наряду с французской революцией и философией Фихте, оказывается "Вильгельм Мейстер" или "Педагогическая провинция" Гете - произведение, в котором описывается общеобразовательное учебное заведение мусического типа. В этом факте не только преклонение перед личностью Гете, бывшего для Германии того времени "мерой всех вещей", но и оценка того места, какое занимали музыкально-воспитывающие устремления в философско-педагогических идеалах эпохи.</w:t>
      </w:r>
    </w:p>
    <w:p w:rsidR="007F2294" w:rsidRDefault="007F2294" w:rsidP="007F2294">
      <w:pPr>
        <w:spacing w:before="120"/>
        <w:ind w:firstLine="567"/>
        <w:jc w:val="both"/>
        <w:rPr>
          <w:sz w:val="24"/>
          <w:szCs w:val="24"/>
        </w:rPr>
      </w:pPr>
      <w:r w:rsidRPr="007A25C1">
        <w:rPr>
          <w:sz w:val="24"/>
          <w:szCs w:val="24"/>
        </w:rPr>
        <w:t xml:space="preserve">В то время как теории воспевают идеал всесторонне развитой личности и превозносят эстетическое начало в воспитании человека, в практике школьного обучения уже зарождается тот односторонне-научный уклон, который столь хорошо известен XX столетию. Мотивы перегрузки запестрели в аргументах по сокращению часов предметам гуманитарного цикла. Последние оценивают только с точки зрения практической деятельности. </w:t>
      </w:r>
    </w:p>
    <w:p w:rsidR="007F2294" w:rsidRDefault="007F2294" w:rsidP="007F2294">
      <w:pPr>
        <w:spacing w:before="120"/>
        <w:ind w:firstLine="567"/>
        <w:jc w:val="both"/>
        <w:rPr>
          <w:sz w:val="24"/>
          <w:szCs w:val="24"/>
        </w:rPr>
      </w:pPr>
      <w:r w:rsidRPr="007A25C1">
        <w:rPr>
          <w:sz w:val="24"/>
          <w:szCs w:val="24"/>
        </w:rPr>
        <w:t xml:space="preserve">Рисование, например, рассматривают как приложение к области черчения и математики, в целях которых оно и ограничивается обучением чисто техническим навыкам без заботы о художественном выражении. Музыкальное обучение расценивается как роскошь, излишняя в воспитании делового человека. </w:t>
      </w:r>
    </w:p>
    <w:p w:rsidR="007F2294" w:rsidRDefault="007F2294" w:rsidP="007F2294">
      <w:pPr>
        <w:spacing w:before="120"/>
        <w:ind w:firstLine="567"/>
        <w:jc w:val="both"/>
        <w:rPr>
          <w:sz w:val="24"/>
          <w:szCs w:val="24"/>
        </w:rPr>
      </w:pPr>
      <w:r w:rsidRPr="007A25C1">
        <w:rPr>
          <w:sz w:val="24"/>
          <w:szCs w:val="24"/>
        </w:rPr>
        <w:t xml:space="preserve">Эти взгляды, идущие еще от Локка, находят все больше приверженцев. Рост научного материала теснит музыкальные часы в школах. От некогда ежедневных музыкальных часов (в латинских и церковных школах) остается один урок пения в неделю. При этом характерно, что занимающиеся дома на каком-нибудь инструменте, освобождались и от этого одного часа в школе. Если во второй половине XVIII столетия еще можно говорить об отдельных попытках совмещения "реальных" и "мусических" тенденций в передовых школах, то с началом XIX столетия вторые окончательно вытесняются первыми. </w:t>
      </w:r>
    </w:p>
    <w:p w:rsidR="007F2294" w:rsidRDefault="007F2294" w:rsidP="007F2294">
      <w:pPr>
        <w:spacing w:before="120"/>
        <w:ind w:firstLine="567"/>
        <w:jc w:val="both"/>
        <w:rPr>
          <w:sz w:val="24"/>
          <w:szCs w:val="24"/>
        </w:rPr>
      </w:pPr>
      <w:r w:rsidRPr="007A25C1">
        <w:rPr>
          <w:sz w:val="24"/>
          <w:szCs w:val="24"/>
        </w:rPr>
        <w:t xml:space="preserve">Непонимание исторических закономерностей приводит к отвлеченности целей и задач у классиков буржуазной педагогики. Обращение к греческому идеалу, противопоставляемому сначала феодально-ограниченным рамкам человеческого развития, а затем и формальному демократизму буржуазного мира, носило в то время характер романтической идеализации. </w:t>
      </w:r>
    </w:p>
    <w:p w:rsidR="007F2294" w:rsidRDefault="007F2294" w:rsidP="007F2294">
      <w:pPr>
        <w:spacing w:before="120"/>
        <w:ind w:firstLine="567"/>
        <w:jc w:val="both"/>
        <w:rPr>
          <w:sz w:val="24"/>
          <w:szCs w:val="24"/>
        </w:rPr>
      </w:pPr>
      <w:r w:rsidRPr="007A25C1">
        <w:rPr>
          <w:sz w:val="24"/>
          <w:szCs w:val="24"/>
        </w:rPr>
        <w:t xml:space="preserve">В то же время вера в преобразующую силу воспитания питала глубокий интерес к вопросам педагогики и подвижническую деятельность лучших людей того времени в области образования. Нет человека науки или искусства, - как говорили тогда, - а есть народный образователь и воспитатель. </w:t>
      </w:r>
    </w:p>
    <w:p w:rsidR="007F2294" w:rsidRDefault="007F2294" w:rsidP="007F2294">
      <w:pPr>
        <w:spacing w:before="120"/>
        <w:ind w:firstLine="567"/>
        <w:jc w:val="both"/>
        <w:rPr>
          <w:sz w:val="24"/>
          <w:szCs w:val="24"/>
        </w:rPr>
      </w:pPr>
      <w:r w:rsidRPr="007A25C1">
        <w:rPr>
          <w:sz w:val="24"/>
          <w:szCs w:val="24"/>
        </w:rPr>
        <w:t>Показательна для умонастроений той поры запись далекого, казалось бы, от педагогики Бетховена. Вдохновленный встречей с Песталоцци, он пишет в своем дневнике: "... Мой дух воспринял мысль о воздействии на народ. Отклонить все эгоистические стремления к самообразованию. Посвятить отечеству себя как воспитатель масс. Им - будущим поколениям - время, силы и любовь".</w:t>
      </w:r>
    </w:p>
    <w:p w:rsidR="007F2294" w:rsidRDefault="007F2294" w:rsidP="007F2294">
      <w:pPr>
        <w:spacing w:before="120"/>
        <w:ind w:firstLine="567"/>
        <w:jc w:val="both"/>
        <w:rPr>
          <w:sz w:val="24"/>
          <w:szCs w:val="24"/>
        </w:rPr>
      </w:pPr>
      <w:r w:rsidRPr="007A25C1">
        <w:rPr>
          <w:sz w:val="24"/>
          <w:szCs w:val="24"/>
        </w:rPr>
        <w:t xml:space="preserve">Выраженные в идеалистической форме и остававшиеся в силу этого лишь нравственным требованием, а не научно обоснованным прогнозом развития, гуманистические идеи просветительства, вместе с тем, способствовали разработке ценных педагогических идей и положили начало общеевропейской демократической традиции, на которой строилась прогрессивная педагогика дальнейших десятилетий, вплоть до современности. Вот почему от педагогических теорий того времени так легко протягиваются нити к сегодняшнему дню. </w:t>
      </w:r>
    </w:p>
    <w:p w:rsidR="007F2294" w:rsidRDefault="007F2294" w:rsidP="007F2294">
      <w:pPr>
        <w:spacing w:before="120"/>
        <w:ind w:firstLine="567"/>
        <w:jc w:val="both"/>
        <w:rPr>
          <w:sz w:val="24"/>
          <w:szCs w:val="24"/>
        </w:rPr>
      </w:pPr>
      <w:r w:rsidRPr="007A25C1">
        <w:rPr>
          <w:sz w:val="24"/>
          <w:szCs w:val="24"/>
        </w:rPr>
        <w:t>Начиная со второй половины XVIII столетия, в музыкальной педагогике прослеживается единая линия борьбы за государственный подход к делу музыкального воспитания, за осуществление главного требования гуманистической программы, по которому общеобразовательная школа должна стать основой развития музыкальной культуры. Сначала дети. От этого корня должно исходить облагораживание и обновление человечества. "Если дети будут в школе музыкально воспитаны, - мечтает, как и все тогдашнее поколение музыкантов-просветителей Г.Ф.Негели, - то не придется впоследствии прибегать к трудным и малоэффективным попыткам музыкального образования взрослых". Уже в 1774 году ведущие музыкальные деятели Германии того времени Рейхардт и Hiller говорят о пении "как о равном наряду с чтением и письмом занятии в начальных школах", а от реформ первой трети XIX века, связанных с деятельностью выдающегося министра просвещения Вильгельма Гумбольдта, тянется прямая нить к реформам XX столетия.</w:t>
      </w:r>
    </w:p>
    <w:p w:rsidR="007F2294" w:rsidRDefault="007F2294" w:rsidP="007F2294">
      <w:pPr>
        <w:spacing w:before="120"/>
        <w:ind w:firstLine="567"/>
        <w:jc w:val="both"/>
        <w:rPr>
          <w:sz w:val="24"/>
          <w:szCs w:val="24"/>
        </w:rPr>
      </w:pPr>
      <w:r w:rsidRPr="007A25C1">
        <w:rPr>
          <w:sz w:val="24"/>
          <w:szCs w:val="24"/>
        </w:rPr>
        <w:t xml:space="preserve">В первые десятилетия XIX века мысль о всеобщем музыкальном элементарном образовании получает большой общественный резонанс. Под воздействием революционных настроений в педагогике усиливаются требования равного для всех обучения. Теоретики так называемого национального воспитания выступают с целой серией проектов единой системы образования. Получает распространение басня Песталоцци о двух жеребятах, получивших различное воспитание, в результате чего один стал крестьянской рабочей лошадью, а другой превратился в благородного бегового коня. </w:t>
      </w:r>
    </w:p>
    <w:p w:rsidR="007F2294" w:rsidRPr="007A25C1" w:rsidRDefault="007F2294" w:rsidP="007F2294">
      <w:pPr>
        <w:spacing w:before="120"/>
        <w:ind w:firstLine="567"/>
        <w:jc w:val="both"/>
        <w:rPr>
          <w:sz w:val="24"/>
          <w:szCs w:val="24"/>
        </w:rPr>
      </w:pPr>
      <w:r w:rsidRPr="007A25C1">
        <w:rPr>
          <w:sz w:val="24"/>
          <w:szCs w:val="24"/>
        </w:rPr>
        <w:t>В широких кругах музыкантов также растет понимание правомерности требования всеобщего музыкального образования. Характерны для этого времени дискуссии на тему о музыке как средстве общего воспитания всех людей. Одна из таких дискуссий, проведенных "Allgemeine musikaliche Zeitung" в 1805 году, показывает, что споры идут еще по поводу самой постановки вопроса о всеобщности в музыкальном обучении, которая у некоторой части музыкантов и педагогов вызвала даже недоумение и растерянность. "Всех должно обучать музыке? Возможно ли это? Все ли дети достаточно способны для занятий музыкой? Не являются ли эти требования идеальными возгласами хватившей через край революционной педагогической теории?" - такие вопросы сопровождали дискуссии. Подводя итоги, редакция ответила не менее характерным вопросом: "Должны ли все дети заниматься гимнастикой? Если да, то означает ли это, что они станут в будущем спортсменами?" Само собой разумеющиеся ответы подчеркнули правомерность постановки вопроса о всеобщности и по отношению к музыкальному обучению.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F2294"/>
    <w:rsid w:val="00440606"/>
    <w:rsid w:val="007A25C1"/>
    <w:rsid w:val="007F2294"/>
    <w:rsid w:val="00811DD4"/>
    <w:rsid w:val="00880A6C"/>
    <w:rsid w:val="00B32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BA19293-C947-455C-B6AB-F8CD282C0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2294"/>
    <w:pPr>
      <w:spacing w:after="0" w:line="240" w:lineRule="auto"/>
    </w:pPr>
    <w:rPr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F229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3607</Words>
  <Characters>20566</Characters>
  <Application>Microsoft Office Word</Application>
  <DocSecurity>0</DocSecurity>
  <Lines>171</Lines>
  <Paragraphs>48</Paragraphs>
  <ScaleCrop>false</ScaleCrop>
  <Company>Home</Company>
  <LinksUpToDate>false</LinksUpToDate>
  <CharactersWithSpaces>24125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Рождение фортепианной педагогики</dc:title>
  <dc:subject/>
  <dc:creator>User</dc:creator>
  <cp:keywords/>
  <dc:description/>
  <cp:lastModifiedBy>admin</cp:lastModifiedBy>
  <cp:revision>2</cp:revision>
  <dcterms:created xsi:type="dcterms:W3CDTF">2014-02-20T00:12:00Z</dcterms:created>
  <dcterms:modified xsi:type="dcterms:W3CDTF">2014-02-20T00:12:00Z</dcterms:modified>
</cp:coreProperties>
</file>