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FE" w:rsidRPr="00F87F9F" w:rsidRDefault="00E614FE" w:rsidP="00E614FE">
      <w:pPr>
        <w:spacing w:before="120"/>
        <w:jc w:val="center"/>
        <w:rPr>
          <w:b/>
          <w:bCs/>
          <w:sz w:val="32"/>
          <w:szCs w:val="32"/>
        </w:rPr>
      </w:pPr>
      <w:r w:rsidRPr="00F87F9F">
        <w:rPr>
          <w:b/>
          <w:bCs/>
          <w:sz w:val="32"/>
          <w:szCs w:val="32"/>
        </w:rPr>
        <w:t>Абсолютный потребитель</w:t>
      </w:r>
    </w:p>
    <w:p w:rsidR="00E614FE" w:rsidRPr="00F87F9F" w:rsidRDefault="00E614FE" w:rsidP="00E614FE">
      <w:pPr>
        <w:spacing w:before="120"/>
        <w:ind w:firstLine="567"/>
        <w:jc w:val="both"/>
        <w:rPr>
          <w:sz w:val="28"/>
          <w:szCs w:val="28"/>
        </w:rPr>
      </w:pPr>
      <w:r w:rsidRPr="00F87F9F">
        <w:rPr>
          <w:sz w:val="28"/>
          <w:szCs w:val="28"/>
        </w:rPr>
        <w:t>Владимир ЗАВЬЯЛОВ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Реклама - это средство воздействия на человека с целью вызвать у него желание купить рекламируемый товар. Для того, чтобы человек "захотел" что-либо иметь, используются самые разнообразные средства манипуляции сознанием. Реклама, как и другие элементы современной рыночной экономики, стремится сформировать самое необходимое и ценное для осуществления принципов свободного рынка - потребительское поведение человека. Сбыт продукции - самый главный момент этой экономики, поэтому ей нужен потенциально неистощимый Потребитель.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В идеале таким является потребитель типологии наркомана: он "намертво" привязывается к выбранному продукту (товару); испытывает эйфорию от приема (радость потребления); идеализирует этот продукт (формирует "имидж" товара); ждет от него немедленных эффектов (выгода от потребления); потребляет в нарастающем темпе (рост потребления); рационализирует потребление (доказывает себе, почему он это потребляет, несмотря на очевидные негативные стороны); ссылается на авторитет других.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Если мы попытаемся составить обобщенный портрет рекламного героя, взяв рекламные обращения, например, телевизионные клипы в их совокупности, то увидим Аддиктивную Личность (аддиктивное поведение - термин, означающий стремление человека к изменению своего психического состояния и уходу от реальности путем приема некоторых веществ или постоянной фиксации внимания на определенных предметах или видах деятельности):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></w:t>
      </w:r>
      <w:r>
        <w:t xml:space="preserve"> </w:t>
      </w:r>
      <w:r w:rsidRPr="00C21724">
        <w:t xml:space="preserve">Герой выбирает только один товар (или определенную группу товаров), все остальное его не интересует - привязанность к одному.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></w:t>
      </w:r>
      <w:r>
        <w:t xml:space="preserve"> </w:t>
      </w:r>
      <w:r w:rsidRPr="00C21724">
        <w:t xml:space="preserve">Герой радуется, просто счастлив от факта обладания выбранным товаром ("комплекс оживления" при встрече с товаром, эйфория от употребления).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></w:t>
      </w:r>
      <w:r>
        <w:t xml:space="preserve"> </w:t>
      </w:r>
      <w:r w:rsidRPr="00C21724">
        <w:t xml:space="preserve">Героя не интересуют истинные свойства и потребительские качества товара - он воодушевлен некой идеей, "имиджем" товара, поэтому он говорит только о "замечательных" свойствах и "волшебных" эффектах товара. ("Окси - твое новое лицо".)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></w:t>
      </w:r>
      <w:r>
        <w:t xml:space="preserve"> </w:t>
      </w:r>
      <w:r w:rsidRPr="00C21724">
        <w:t xml:space="preserve">Герой немедленно реагирует на "прием" товара - мгновенно проходит насморк, простуда, аллергия, головная боль, изжога, плохое настроение и прочее (купирование абстиненции).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></w:t>
      </w:r>
      <w:r>
        <w:t xml:space="preserve"> </w:t>
      </w:r>
      <w:r w:rsidRPr="00C21724">
        <w:t xml:space="preserve">Количество "действующего вещества" в рекламируемом товаре постоянно увеличивается, и у героя таким образом увеличивается толерантность: в батончиках "Марс" - все больше орехов, в жевательной резинке "Стиморол" - все больше устойчивого вкуса, в телевизорах "Самсунг" - все больше экранного пространства и прочее.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></w:t>
      </w:r>
      <w:r>
        <w:t xml:space="preserve"> </w:t>
      </w:r>
      <w:r w:rsidRPr="00C21724">
        <w:t xml:space="preserve">Герой испытывает тревогу от того, что у него не будет под рукой любимого товара в нужное время - во рту может произойти непоправимое, если под рукой не окажется подушечки "Орбита", не доедет до дома, если с собой не прихватит витаминный комплекс "Дейли Пак", не преодолеет пустыню и "засохнет", если у него не будет замечательных напитков.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></w:t>
      </w:r>
      <w:r>
        <w:t xml:space="preserve"> </w:t>
      </w:r>
      <w:r w:rsidRPr="00C21724">
        <w:t xml:space="preserve">Герой доказывает себе и другим необходимость потребления именно этого продукта ("Вот почему...").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></w:t>
      </w:r>
      <w:r>
        <w:t xml:space="preserve"> </w:t>
      </w:r>
      <w:r w:rsidRPr="00C21724">
        <w:t xml:space="preserve">Герой ссылается на авторитетное мнение других - сверстников, службы надзора и проверки продуктов, положительную реакцию аудитории и прочее.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Это далеко не полный перечень характеристик аддиктивности Рекламного героя, но и по ним уже можно судить о том, какую модель поведения навязывает реклама. Нами разработан метод шкальной оценки рекламного сообщения по 8 критериям, кратко описанным выше, который назван "Индексом аддиктивности". Этот метод позволяет сравнивать воздействие рекламы рекламируемого продукта с наркотиком - за 100 процентов принимается сумма оценок по 8 шкалам такого наркотика, как героин.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Вот некоторые примеры измерения рекламных роликов: </w:t>
      </w:r>
    </w:p>
    <w:tbl>
      <w:tblPr>
        <w:tblW w:w="5000" w:type="pct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41"/>
        <w:gridCol w:w="1190"/>
      </w:tblGrid>
      <w:tr w:rsidR="00E614FE" w:rsidRPr="00C21724" w:rsidTr="002D737E">
        <w:trPr>
          <w:tblCellSpacing w:w="15" w:type="dxa"/>
        </w:trPr>
        <w:tc>
          <w:tcPr>
            <w:tcW w:w="4967" w:type="pct"/>
            <w:gridSpan w:val="2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>Лекарства: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Мазь "Оxy" ("Твое новое лицо")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88%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Кларетин ("Космонавт" с аллергическим насморком)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76%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Колдрекс ("Промокший как собака" в аптеке)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76%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Танакан ("Помолодевший" саксофонист)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65%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967" w:type="pct"/>
            <w:gridSpan w:val="2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>Моющие средства: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Мыло Camay ("Неотразимое искусство обольщения")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73%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Шампунь Pantene Pro-V (Инженер - строитель с перхотью)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73%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Default="00E614FE" w:rsidP="002D737E">
            <w:pPr>
              <w:jc w:val="both"/>
            </w:pPr>
            <w:r w:rsidRPr="00C21724">
              <w:t xml:space="preserve">Фруктовый чай Lipton ("опьяневшая" от чая компания измазывает друг </w:t>
            </w:r>
          </w:p>
          <w:p w:rsidR="00E614FE" w:rsidRPr="00C21724" w:rsidRDefault="00E614FE" w:rsidP="002D737E">
            <w:pPr>
              <w:jc w:val="both"/>
            </w:pPr>
            <w:r w:rsidRPr="00C21724">
              <w:t xml:space="preserve">дружку масляными красками - "Все краски вкуса")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73%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Магнитофон Philips (танцующая толпа на улице)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65%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Шведский холодильник Electrolux (соблазнение)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59%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Дезодорант Fa (полеты надушенной дамы)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59%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Батончик Mars (два шофера и собака)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56%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Шоколад "Россия" (церковные купола)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44% </w:t>
            </w:r>
          </w:p>
        </w:tc>
      </w:tr>
      <w:tr w:rsidR="00E614FE" w:rsidRPr="00C21724" w:rsidTr="002D737E">
        <w:trPr>
          <w:tblCellSpacing w:w="15" w:type="dxa"/>
        </w:trPr>
        <w:tc>
          <w:tcPr>
            <w:tcW w:w="4377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Кофе "Элит-классик" (спорящая парочка) </w:t>
            </w:r>
          </w:p>
        </w:tc>
        <w:tc>
          <w:tcPr>
            <w:tcW w:w="573" w:type="pct"/>
            <w:vAlign w:val="center"/>
          </w:tcPr>
          <w:p w:rsidR="00E614FE" w:rsidRPr="00C21724" w:rsidRDefault="00E614FE" w:rsidP="002D737E">
            <w:pPr>
              <w:jc w:val="both"/>
            </w:pPr>
            <w:r w:rsidRPr="00C21724">
              <w:t xml:space="preserve">38% </w:t>
            </w:r>
          </w:p>
        </w:tc>
      </w:tr>
    </w:tbl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Если не учитывать оценку по критерию "Рационализация", то наиболее "аддиктивным" клипом из всех изученных нами нужно признать ролик, рекламирующий чудодейственные свойства фруктового чая Lipton. Рекламные герои ведут себя точь-в-точь как зависимые от субстанции субъекты - испытывают абстиненцию, которая мгновенно снимается приемом "чая", пьянеют от "всех красок вкуса" и ведут себя, как "обкурившиеся" гашишисты: хохочут, измазывают себя "всеми красками", расторможенно двигаются ("танцуют"). Крепкий чай, как известно, - препарат выбора для находящихся в вынужденной абстиненции наркоманов и алкоголиков ("чифирь", "цихнар"). В массовом сознании чай никак не относится к классу "наркотиков", наоборот, он считается неоспоримо полезным. Реклама, таким образом, соединяет воедино наркоманическое поведение и полезный для здоровья продукт. Налицо скрытый обход закона, запрещающего рекламировать наркотики, алкоголь и табак: относящиеся к классу наркотиков вещества не показываются, а вот наркотическое поведение демонстрируется в полную силу. </w:t>
      </w:r>
    </w:p>
    <w:p w:rsidR="00E614FE" w:rsidRPr="00F87F9F" w:rsidRDefault="00E614FE" w:rsidP="00E614FE">
      <w:pPr>
        <w:spacing w:before="120"/>
        <w:jc w:val="center"/>
        <w:rPr>
          <w:b/>
          <w:bCs/>
          <w:sz w:val="28"/>
          <w:szCs w:val="28"/>
        </w:rPr>
      </w:pPr>
      <w:r w:rsidRPr="00F87F9F">
        <w:rPr>
          <w:b/>
          <w:bCs/>
          <w:sz w:val="28"/>
          <w:szCs w:val="28"/>
        </w:rPr>
        <w:t xml:space="preserve">Намылиться - и забыться?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...Реклама магнитофона Philips, например, показывает нам массовое и внезапное "музыкальное опьянение", напоминающее мотив из русских сказок - когда ноги невольно идут в пляс от звуков волшебных гуслей. Смысл рекламной идеи этого клипа становится еще более понятен, если мы вспомним, что на современных дискотеках танцующим предлагаются наркотики - стимуляторы ("Экстази" и другие), которые подавляют чувство усталости и "заставляют" танцевать без устали много часов подряд. Соблазняющая реклама мыла Camay рисует грезы намыленной дамы, которые весьма похожи на фантазии морфинистки ("И Париж качает Вас на качелях любви...") - это художественное изображение так называемой "продуктивной эйфории".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Наиболее близко к пропаганде наркотизма подходят, конечно, рекламные клипы лекарственных препаратов.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"Чемпионом" в этом списке является средство от прыщей Oxy ("След реактивного самолета в небе образует слово "Oxy"). Рекламный ролик атакует точно выбранного адресата - подростков, привлекая наиболее сильные средства: обращение к фантазиям о собственной неотразимости и сексуальной привлекательности, предоставление эмпирических доказательств эффектов, мифологизация эффекта ("новое лицо"), процедура "инициации" нового потребителя, использование в качестве предписанта сверстника адресата. Ситуация, изображенная в клипе, очень похожа на "первое угощение" наркотическим средством.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В 60-х годах эксперты ВОЗ ввели в обиход понятие "лекарственная зависимость" для обозначения механизма привыкания к наркотикам и алкоголю. Имелось в виду то, что люди, злоупотребляющие в ущерб своему здоровью различными веществами, относятся к этим веществам, как к лекарствам. Позднее это понятие сменило более современное - "синдром психической зависимости", которое обозначало целый комплекс связанных между собой психологических феноменов: воспоминания об эйфоризирующем действии наркотика, наделение наркотика символическими свойствами ("мифологизация потребления"), непереносимость трезвости и так далее. Учитывая возможную роль рекламы в формировании аддиктивного поведения людей, особенно молодежи, следует, как нам представляется, вернуться к забытому термину "лекарственная зависимость". Как показывают наши пилотажные исследования, наибольшим потенциалом в деле воспитания Неистощимого Потребителя обладает как раз реклама лекарственных препаратов.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Стоит только вспомнить "Панадоловую Марию", которая появлялась на экранах телевизора регулярно в течение двух лет и хладнокровно объясняла телезрителям, что она "всегда" принимает только таблетки панадола. На языке наркоманов такое поведение называется "сидеть на колесах". Если это не изображение "лекарственной зависимости", то что это? Надо иметь в виду еще и возможные аллюзии с именем "Мария". Мария - великая утешительница (Мадонна, Богоматерь, раскаявшаяся блудница, исцеленная Иисусом и ставшая мироносицей Мария Магдалина), и на языке рекламистов это - фигура Предписанта, то есть того, кто обладает наибольшей силой внушения. Телевизионная Мария утешает "панадоловой надеждой" и предписывает путь спасения от головной боли - потреблять без размышлений и рецепта обезболивающие таблетки. </w:t>
      </w:r>
    </w:p>
    <w:p w:rsidR="00E614FE" w:rsidRPr="00F87F9F" w:rsidRDefault="00E614FE" w:rsidP="00E614FE">
      <w:pPr>
        <w:spacing w:before="120"/>
        <w:jc w:val="center"/>
        <w:rPr>
          <w:b/>
          <w:bCs/>
          <w:sz w:val="28"/>
          <w:szCs w:val="28"/>
        </w:rPr>
      </w:pPr>
      <w:r w:rsidRPr="00F87F9F">
        <w:rPr>
          <w:b/>
          <w:bCs/>
          <w:sz w:val="28"/>
          <w:szCs w:val="28"/>
        </w:rPr>
        <w:t xml:space="preserve">"Купи, а то хуже будет!"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Теперь сравним эти данные с характеристиками поведения детей 5 - 12 лет. Вот некоторые обобщенные данные.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Быстрыми темпами возрастает аддиктивность детей и подростков. Дети стремятся потреблять то, что видят в рекламе, а также то, что потребляют их сверстники. Многие родители жалуются на то, что их дети проявляют большую настойчивость в выпрашивании жвачки, леденцов, шоколада, этикеток ("Барби") и прочая. У детей появляются приемы силового воздействия на родителей - "Если не купишь, то..." Дети и подростки раньше начинают приобщаться к табаку и спиртным напиткам.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Возрастает интерес к вещам, быстрее формируется потребительское поведение, дети знают цены на вещи, могут по наличию вещей (одежда) определять социальный статус сверстников и взрослых. Проявляют зависть к тем, кто имеет хорошие вещи, "комплексуют" из-за отсутствия престижных вещей. Детские психиатры отмечают появление "вещизма" даже у олигофренов, чего ранее не наблюдалось.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Возрастает интерес к покупкам. Можно достаточно определенно сказать, что дети гораздо лучше знают "как тратить", чем "как зарабатывать" деньги. В школах распространены товарно - денежные отношения.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Осознание детьми власти денег. Дети, и особенно подростки, понимают, что за деньги можно получить почти все, а сами деньги становятся главным фактором жизни. Отмечаются факты подкупа сильных, покупка личной безопасности, оплата услуг среди детей и подростков. В детском психиатрическом отделении, например, один ребенок, находящийся на обследовании, подкупал санитара, который за деньги выпускал его "в домашний отпуск". Распространение получают различные формы "кредитования", займа под проценты, игры в должника (включение "счетчика", выбивание долгов).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Стремление заработать (или украсть) деньги, чтобы тратить. Особенностью нашего времени является то, что все больше и больше детей втягиваются в процесс "зарабатывания". Дети хотят иметь наличные деньги и покупать то, что им нравится, а не ждать, когда взрослые им что-то подарят. Понятие "клептомания" снова становится актуальным: на консультирование приводят детей и подростков из благополучных семей, которых неудержимо тянет украсть деньги. Это не обыкновенные воришки, их мучает совесть, они осознают пагубность своего поведения, но наступает момент - и они, как испытывающие жажду наркоманы, вновь крадут.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Моделирование в играх "крутых" парней, разбойников. Мальчишки всегда моделировали в играх воинов, однако сейчас такие игры приобретают другой смысл: дети чаще изображают "героя - одиночку", имитируют поведение "черепашек - ниндзя" и других подобных героев мультфильмов. Все чаще наблюдается имитация поведения "крутых", как в рекламной заставке 12 канала телевидения Новосибирска ("Мы много покупали, много продавали. Были простыми, а стали крутыми").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Обеднение игровой деятельности и прагматизм. Дети, предоставленные самим себе, часто играют в стереотипные игры, которые включают бессмысленное подкидывание предметов. Уменьшается количество игр, в которых моделируется процесс создания вещи. Детский фольклор обедняется. Среди детей мало интересных рассказчиков. В целом, подрастающее поколение становится в большей степени прагматичным, учится охранять собственные интересы.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Надо ли удивляться тому, что за последние 5 - 6 лет количество наркоманов увеличилось в несколько раз. На Дальнем Востоке, например, в 50 раз! Конечно, дело не только в рекламе, но и в ней тоже. Нарастает количество других форм аддиктивного поведения: злоупотребление пищей и пищевыми добавками, азартные игры, включая многочисленные лотереи, сексуальные аддикции, работоголизм (у детей - это неуемное стремление только зарабатывать, нежелание заниматься учебой, которая "ничего не дает" в смысле увеличения заработка). </w:t>
      </w:r>
    </w:p>
    <w:p w:rsidR="00E614FE" w:rsidRPr="00F87F9F" w:rsidRDefault="00E614FE" w:rsidP="00E614FE">
      <w:pPr>
        <w:spacing w:before="120"/>
        <w:jc w:val="center"/>
        <w:rPr>
          <w:b/>
          <w:bCs/>
          <w:sz w:val="28"/>
          <w:szCs w:val="28"/>
        </w:rPr>
      </w:pPr>
      <w:r w:rsidRPr="00F87F9F">
        <w:rPr>
          <w:b/>
          <w:bCs/>
          <w:sz w:val="28"/>
          <w:szCs w:val="28"/>
        </w:rPr>
        <w:t xml:space="preserve">Ты - мишень и я - мишень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С нашей точки зрения, можно говорить о следующих особенностях рынка рекламы (рекламной продукции) в России: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Наивно - непосредственная реакция людей на рекламу.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Реклама - относительно новый вид социально - психологического воздействия, у населения еще не выработались способы защиты от этого вида манипуляции, реакцию людей на рекламную продукцию можно до сих пор считать наивно - непосредственной: любопытство, интерес (соблазнение); негативно - враждебное отношение (активное сопротивление); аналитически - ироническое отношение (препарирование).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Эти реакции отражают отношение к рекламе как к персональному обращению - "Они обращаются ко мне с предложением, а я должен ответить на это", хотя фактически реклама не обращена к личности человека, она выбирает в качестве мишени "субличности", чувства, интересы, бессознательные мотивы поведения, обращена к "темным" (то есть не осознанным, неизвестным) сторонам человека. Такое несоответствие порождает, как нам кажется, негативно - враждебное отношение. Замечены также факты "прилипания" к рекламным роликам и рекламным заставкам детей до 5 лет. До 6 - 7 лет ребенок оперирует так называемым "связывающим мышлением", когда предметы и события связываются не с помощью логики или общим смыслом, а случайно, ассоциативно. именно такой тип связи преобладает в рекламе. Возможно, поэтому детей до 5 лет так интригует реклама.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Редкая реакция - нейтральное отношение, которая отражает совершенно другой смысл - реклама не есть "обращение лично ко мне", а есть нечто другое - признаки жизни каких-то организаций.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Рынок рекламной продукции представляет собой дикую смесь профессиональной и доморощенной рекламы: с одной стороны мы видим образцы западной, подогнанной под конкретного потребителя рекламы; с другой - образцы творчества непрофессионалов, в рекламе которых отражается их личный опыт, в том числе опыт зависимости от чего-либо. Рекламный рынок представляет собой питательную среду для самых разнообразных идей - идет свободная, не контролируемая борьба идей за свое существование. Как писал в свое время философ и культуролог Г.Бейтсон, в мире идей идет "естественный отбор идей" - "сильные идеи" (способные привлекать большие деньги) выживают, поглощают более "слабые" и устанавливают свое верховенство - доминируют.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Реклама рекламирует не столько товар, сколько себя саму (рекламные идеи) - это динамичный рынок коротких идей, агрессивно конкурирующий с традиционными культурными хранилищами идей - библиотеки, искусство, наука и прочее. Например, при опросе детей, узнают ли они отрывок из музыкального произведения (ставилась Шестая симфония Бетховена), многие "узнавали" рекламу батончика "Марс" (в рекламном ролике, рассказывающем о содержимом батончика, использовался визуальный ряд альпийских лугов и музыка "Пасторальной"). </w:t>
      </w:r>
    </w:p>
    <w:p w:rsidR="00E614FE" w:rsidRPr="00C21724" w:rsidRDefault="00E614FE" w:rsidP="00E614FE">
      <w:pPr>
        <w:spacing w:before="120"/>
        <w:ind w:firstLine="567"/>
        <w:jc w:val="both"/>
      </w:pPr>
      <w:r w:rsidRPr="00C21724">
        <w:t xml:space="preserve">Итак, реклама - не "простая игрушка", она требует к себе уважительного отношения со стороны специалистов, занимающихся проблемами психического здоровья населения. "Уважительное" - означает внимательное и непредвзятое изучение самой рекламной продукции: что в ней, что она выражает, что отражает, а также изучение реакции людей на рекламу. Последнее - чрезвычайно сложная вещь. Речь идет не только о временной эмоциональной реакции человека на рекламный телевизионный ролик или рекламный плакат, но, главным образом, о долговременном эффекте рекламы в целом.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4FE"/>
    <w:rsid w:val="00002B5A"/>
    <w:rsid w:val="000C1E46"/>
    <w:rsid w:val="0010437E"/>
    <w:rsid w:val="002D737E"/>
    <w:rsid w:val="00316F32"/>
    <w:rsid w:val="00616072"/>
    <w:rsid w:val="00624517"/>
    <w:rsid w:val="006A5004"/>
    <w:rsid w:val="00710178"/>
    <w:rsid w:val="007E2613"/>
    <w:rsid w:val="0081563E"/>
    <w:rsid w:val="008B35EE"/>
    <w:rsid w:val="00905CC1"/>
    <w:rsid w:val="00B42C45"/>
    <w:rsid w:val="00B47B6A"/>
    <w:rsid w:val="00BB5BC1"/>
    <w:rsid w:val="00C21724"/>
    <w:rsid w:val="00E614FE"/>
    <w:rsid w:val="00F8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720BE3A-814F-4FA4-A3A8-31A1B3DA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E61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Абсолютный потребитель</vt:lpstr>
    </vt:vector>
  </TitlesOfParts>
  <Company>Home</Company>
  <LinksUpToDate>false</LinksUpToDate>
  <CharactersWithSpaces>15618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Абсолютный потребитель</dc:title>
  <dc:subject/>
  <dc:creator>User</dc:creator>
  <cp:keywords/>
  <dc:description/>
  <cp:lastModifiedBy>admin</cp:lastModifiedBy>
  <cp:revision>2</cp:revision>
  <dcterms:created xsi:type="dcterms:W3CDTF">2014-02-14T18:44:00Z</dcterms:created>
  <dcterms:modified xsi:type="dcterms:W3CDTF">2014-02-14T18:44:00Z</dcterms:modified>
</cp:coreProperties>
</file>