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2AF" w:rsidRPr="00B65A2B" w:rsidRDefault="00EC02AF" w:rsidP="00EC02AF">
      <w:pPr>
        <w:spacing w:before="120"/>
        <w:jc w:val="center"/>
        <w:rPr>
          <w:b/>
          <w:bCs/>
          <w:sz w:val="32"/>
          <w:szCs w:val="32"/>
        </w:rPr>
      </w:pPr>
      <w:r w:rsidRPr="00B65A2B">
        <w:rPr>
          <w:b/>
          <w:bCs/>
          <w:sz w:val="32"/>
          <w:szCs w:val="32"/>
        </w:rPr>
        <w:t xml:space="preserve">Секуринега полукустарниковая </w:t>
      </w:r>
    </w:p>
    <w:p w:rsidR="00EC02AF" w:rsidRPr="00BE416A" w:rsidRDefault="00EC02AF" w:rsidP="00EC02AF">
      <w:pPr>
        <w:spacing w:before="120"/>
        <w:ind w:firstLine="567"/>
        <w:jc w:val="both"/>
      </w:pPr>
      <w:r w:rsidRPr="00BE416A">
        <w:t>Securinega suffruticosa (Pall.) Rehd.</w:t>
      </w:r>
    </w:p>
    <w:p w:rsidR="00EC02AF" w:rsidRDefault="005B54D8" w:rsidP="00EC02AF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184.5pt;mso-wrap-distance-left:7.35pt;mso-wrap-distance-right:7.35pt;mso-position-horizontal:left;mso-position-vertical-relative:line" o:allowoverlap="f">
            <v:imagedata r:id="rId4" o:title=""/>
          </v:shape>
        </w:pict>
      </w:r>
    </w:p>
    <w:p w:rsidR="00EC02AF" w:rsidRPr="00BE416A" w:rsidRDefault="00EC02AF" w:rsidP="00EC02AF">
      <w:pPr>
        <w:spacing w:before="120"/>
        <w:ind w:firstLine="567"/>
        <w:jc w:val="both"/>
      </w:pPr>
      <w:r w:rsidRPr="00BE416A">
        <w:t>Название от латинских слов securia — секира и nego — противостоять, suffruticosus — полукустарниковый от sub — почти и frutex — кустарник. Раскидистый двудомный кустарник высотой до 1,5—3 м с многочисленными прямыми тонкими ветвями. Листья очередные, цельные, голые, короткочерешковые, эллиптической или овально-ланцетной формы, светло-зеленые, длиной 1,5—7 см и шириной 0,6—3,5 см. Цветки однополые, пазушные, с простым околоцветником, невзрачные, зеленые или желто-зеленые; мужские (тычиночные) цветки одиночные, женские (пестичные) расположены пучками. Плод — трехгнездная коробочка с 6 семенами. Семена гладкие, длиной около 2 мм. Цветет в июне — июле, плодоносит в сентябре — октябре.</w:t>
      </w:r>
    </w:p>
    <w:p w:rsidR="00EC02AF" w:rsidRPr="00BE416A" w:rsidRDefault="00EC02AF" w:rsidP="00EC02AF">
      <w:pPr>
        <w:spacing w:before="120"/>
        <w:ind w:firstLine="567"/>
        <w:jc w:val="both"/>
      </w:pPr>
      <w:r w:rsidRPr="00BE416A">
        <w:t>Секуринега растет по сухим каменистым склонам, лесным опушкам, чаще одиночно, реже небольшими группами. В диком виде встречается в Приморском и Хабаровском краях, в Амурской области по среднему течению Амура и в восточных частях Забайкалья. Культивируется на Украине, в Молдавии, на Северном Кавказе и в Московской области.</w:t>
      </w:r>
    </w:p>
    <w:p w:rsidR="00EC02AF" w:rsidRPr="00BE416A" w:rsidRDefault="00EC02AF" w:rsidP="00EC02AF">
      <w:pPr>
        <w:spacing w:before="120"/>
        <w:ind w:firstLine="567"/>
        <w:jc w:val="both"/>
      </w:pPr>
      <w:r w:rsidRPr="00BE416A">
        <w:t>Как лекарственное сырье используются побеги секуринеги. С июня по сентябрь заготавливают слабоодревесневшие верхушки побегов с бутонами, цветками и плодами. Сушка воздушная. Сырье хранят 4 года (по списку Б).</w:t>
      </w:r>
    </w:p>
    <w:p w:rsidR="00EC02AF" w:rsidRPr="00BE416A" w:rsidRDefault="00EC02AF" w:rsidP="00EC02AF">
      <w:pPr>
        <w:spacing w:before="120"/>
        <w:ind w:firstLine="567"/>
        <w:jc w:val="both"/>
      </w:pPr>
      <w:r w:rsidRPr="00BE416A">
        <w:t>В растении найдены алкалоиды: в листьях — 0,4—0,8%, в верхушках стеблей — до 0,2%; среди них секуринин, содержание которого составляет от 0,15 до 0,4%.</w:t>
      </w:r>
    </w:p>
    <w:p w:rsidR="00EC02AF" w:rsidRPr="00BE416A" w:rsidRDefault="00EC02AF" w:rsidP="00EC02AF">
      <w:pPr>
        <w:spacing w:before="120"/>
        <w:ind w:firstLine="567"/>
        <w:jc w:val="both"/>
      </w:pPr>
      <w:r w:rsidRPr="00BE416A">
        <w:t>В стеблях секуринеги есть дубильные вещества, крахмал, аминокислоты (аргинин, глутамин, аланин, пролин, тирозин, валин, лейцин).</w:t>
      </w:r>
    </w:p>
    <w:p w:rsidR="00EC02AF" w:rsidRPr="00BE416A" w:rsidRDefault="00EC02AF" w:rsidP="00EC02AF">
      <w:pPr>
        <w:spacing w:before="120"/>
        <w:ind w:firstLine="567"/>
        <w:jc w:val="both"/>
      </w:pPr>
      <w:r w:rsidRPr="00BE416A">
        <w:t>В медицине применяют секуринина нитрат, выделенный из листьев и не-одревесневевших зеленых веток.</w:t>
      </w:r>
    </w:p>
    <w:p w:rsidR="00EC02AF" w:rsidRPr="00BE416A" w:rsidRDefault="00EC02AF" w:rsidP="00EC02AF">
      <w:pPr>
        <w:spacing w:before="120"/>
        <w:ind w:firstLine="567"/>
        <w:jc w:val="both"/>
      </w:pPr>
      <w:r w:rsidRPr="00BE416A">
        <w:t>Секуринин — заменитель стрихнина. Он менее активен и менее токсичен, чем стрихнин. По возбуждающему действию секуринин слабее стрихнина, однако широта терапевтического действия у секуринина больше.</w:t>
      </w:r>
    </w:p>
    <w:p w:rsidR="00EC02AF" w:rsidRPr="00BE416A" w:rsidRDefault="00EC02AF" w:rsidP="00EC02AF">
      <w:pPr>
        <w:spacing w:before="120"/>
        <w:ind w:firstLine="567"/>
        <w:jc w:val="both"/>
      </w:pPr>
      <w:r w:rsidRPr="00BE416A">
        <w:t>Секуринин оказывает возбуждающее действие на центральную нервную систему и особенно на спинной мозг, возбуждает дыхание, повышает артериальное давление, усиливает сердечные сокращения и увеличивает мышечный тонус.</w:t>
      </w:r>
    </w:p>
    <w:p w:rsidR="00EC02AF" w:rsidRPr="00BE416A" w:rsidRDefault="00EC02AF" w:rsidP="00EC02AF">
      <w:pPr>
        <w:spacing w:before="120"/>
        <w:ind w:firstLine="567"/>
        <w:jc w:val="both"/>
      </w:pPr>
      <w:r w:rsidRPr="00BE416A">
        <w:t>Секуринин применяют при астенических состояниях (параличах, гипо- и астенической неврастении).</w:t>
      </w:r>
    </w:p>
    <w:p w:rsidR="00EC02AF" w:rsidRPr="00BE416A" w:rsidRDefault="00EC02AF" w:rsidP="00EC02AF">
      <w:pPr>
        <w:spacing w:before="120"/>
        <w:ind w:firstLine="567"/>
        <w:jc w:val="both"/>
      </w:pPr>
      <w:r w:rsidRPr="00BE416A">
        <w:t>Внутрь назначают по 10—20 капель 0,4%-ного раствора секуринина нитрата 2—3 раза в день или в таблетках по 0,002 г 2—3 раза в день. Лучший эффект наблюдается при введении препарата под кожу — по 1 мм 0,2%-ного раствора. Курс лечения 20—30 дней.</w:t>
      </w:r>
    </w:p>
    <w:p w:rsidR="00EC02AF" w:rsidRPr="00BE416A" w:rsidRDefault="00EC02AF" w:rsidP="00EC02AF">
      <w:pPr>
        <w:spacing w:before="120"/>
        <w:ind w:firstLine="567"/>
        <w:jc w:val="both"/>
      </w:pPr>
      <w:r w:rsidRPr="00BE416A">
        <w:t>Противопоказаниями к применению секуринина являются повышенное кровяное давление, стенокардия, кардиосклероз, бронхиальная астма, базедова болезнь, острые и хронические нефриты и гепатит, эпилепсия, тетания. В случаях острого полиомиелита секуринин также противопоказан.</w:t>
      </w:r>
    </w:p>
    <w:p w:rsidR="00EC02AF" w:rsidRPr="00BE416A" w:rsidRDefault="00EC02AF" w:rsidP="00EC02AF">
      <w:pPr>
        <w:spacing w:before="120"/>
        <w:ind w:firstLine="567"/>
        <w:jc w:val="both"/>
      </w:pPr>
      <w:r w:rsidRPr="00BE416A">
        <w:t>Передозировка препарата сопровождается болезненным напряжением затылочных, лицевых и других мышц, затруднением глотания и дыхания, а в более тяжелых случаях возникают общие судороги.</w:t>
      </w:r>
    </w:p>
    <w:p w:rsidR="00EC02AF" w:rsidRPr="00BE416A" w:rsidRDefault="00EC02AF" w:rsidP="00EC02AF">
      <w:pPr>
        <w:spacing w:before="120"/>
        <w:ind w:firstLine="567"/>
        <w:jc w:val="both"/>
      </w:pPr>
      <w:r w:rsidRPr="00BE416A">
        <w:t>При отравлении секуринином лечение такое же, как при отравлении стрихнином.</w:t>
      </w:r>
    </w:p>
    <w:p w:rsidR="00EC02AF" w:rsidRDefault="00EC02AF" w:rsidP="00EC02AF">
      <w:pPr>
        <w:spacing w:before="120"/>
        <w:ind w:firstLine="567"/>
        <w:jc w:val="both"/>
      </w:pPr>
      <w:r>
        <w:t>***</w:t>
      </w:r>
    </w:p>
    <w:p w:rsidR="00EC02AF" w:rsidRPr="00BE416A" w:rsidRDefault="00EC02AF" w:rsidP="00EC02AF">
      <w:pPr>
        <w:spacing w:before="120"/>
        <w:ind w:firstLine="567"/>
        <w:jc w:val="both"/>
      </w:pPr>
      <w:r w:rsidRPr="00BE416A">
        <w:t>Секуринега полукустарниковая</w:t>
      </w:r>
    </w:p>
    <w:p w:rsidR="00EC02AF" w:rsidRPr="00BE416A" w:rsidRDefault="00EC02AF" w:rsidP="00EC02AF">
      <w:pPr>
        <w:spacing w:before="120"/>
        <w:ind w:firstLine="567"/>
        <w:jc w:val="both"/>
      </w:pPr>
      <w:r w:rsidRPr="00BE416A">
        <w:t>Securinega sunruticosa (Pall.) Rehd.</w:t>
      </w:r>
    </w:p>
    <w:p w:rsidR="00EC02AF" w:rsidRPr="00BE416A" w:rsidRDefault="00EC02AF" w:rsidP="00EC02AF">
      <w:pPr>
        <w:spacing w:before="120"/>
        <w:ind w:firstLine="567"/>
        <w:jc w:val="both"/>
      </w:pPr>
      <w:r w:rsidRPr="00BE416A">
        <w:t>Описание растения. Секуринега полукустарниковая — раскидистый кустарник семейства молочайных, высотой 1,5—3 м, с многочисленными прямыми тонкими голыми ветвями. Вдоль северйой границы своего распространения, в частности в Забайкалье, а также в районах с суровыми зимами в условиях культуры -это полукустарник, ежегодно обмерзающий почти до корневой шейки. Молодые побеги светло-желтые или коричнево-бурые; на старых ветвях кора серовато-бурая. Листья длиной 1,5—7 см с маленькими кожистыми прилистниками, очередные, цельные, голые, короткочерешковые, эллиптические или эллиптическо-ланцетовидные, реже обратнояйцевидные, со слегка загнутыми книзу цельными или зубчатыми краями.</w:t>
      </w:r>
    </w:p>
    <w:p w:rsidR="00EC02AF" w:rsidRPr="00BE416A" w:rsidRDefault="00EC02AF" w:rsidP="00EC02AF">
      <w:pPr>
        <w:spacing w:before="120"/>
        <w:ind w:firstLine="567"/>
        <w:jc w:val="both"/>
      </w:pPr>
      <w:r w:rsidRPr="00BE416A">
        <w:t>Цветки однополые, пазушные, с простым чашеч-ковидным околоцветником, зеленовато-желтые или зеленые. Плод—трехгнездная, округло-трехлопастная коробочжа с шестью семенами.</w:t>
      </w:r>
    </w:p>
    <w:p w:rsidR="00EC02AF" w:rsidRPr="00BE416A" w:rsidRDefault="00EC02AF" w:rsidP="00EC02AF">
      <w:pPr>
        <w:spacing w:before="120"/>
        <w:ind w:firstLine="567"/>
        <w:jc w:val="both"/>
      </w:pPr>
      <w:r w:rsidRPr="00BE416A">
        <w:t>Цветет в июне — июле; плоды созревают в сентябре—октябре.</w:t>
      </w:r>
    </w:p>
    <w:p w:rsidR="00EC02AF" w:rsidRPr="00BE416A" w:rsidRDefault="00EC02AF" w:rsidP="00EC02AF">
      <w:pPr>
        <w:spacing w:before="120"/>
        <w:ind w:firstLine="567"/>
        <w:jc w:val="both"/>
      </w:pPr>
      <w:r w:rsidRPr="00BE416A">
        <w:t>В медицинской промышленности в качестве сырья для получения алкалоида секуринина используют молодые слабоодеревеневшие верхушки побегов с листьями, бутонами, цветками или плодами.</w:t>
      </w:r>
    </w:p>
    <w:p w:rsidR="00EC02AF" w:rsidRPr="00BE416A" w:rsidRDefault="00EC02AF" w:rsidP="00EC02AF">
      <w:pPr>
        <w:spacing w:before="120"/>
        <w:ind w:firstLine="567"/>
        <w:jc w:val="both"/>
      </w:pPr>
      <w:r w:rsidRPr="00BE416A">
        <w:t>Места обитания. Распространение. На территории нашей страны ареал секуринеги состоит из трех неравных, разобщенных частей: западно-приморской, среднеамурской и нижнеаргунской.</w:t>
      </w:r>
    </w:p>
    <w:p w:rsidR="00EC02AF" w:rsidRPr="00BE416A" w:rsidRDefault="00EC02AF" w:rsidP="00EC02AF">
      <w:pPr>
        <w:spacing w:before="120"/>
        <w:ind w:firstLine="567"/>
        <w:jc w:val="both"/>
      </w:pPr>
      <w:r w:rsidRPr="00BE416A">
        <w:t>Секуринега полукустарниковая—светолюбивое растение. Растет в трещинах скал, на сухих каменистых и щебнистых склонах, песчаных и песчано-галечных прибрежных отложениях, а также на лесных опушках, в редких дубняках, среди зарослей лещины и других кустарников. Встречаются рассеянно или небольшими зарослями. По южным каменистым склонам на юге Приморья поднимается на высоту до 700 м над уровнем- моря. В горах выше пояса дубовых лесов не встречается. В Забайкалье, в типичных степных и лесостепных условиях, секуринега обитает в тени скал, на северных склонах.</w:t>
      </w:r>
    </w:p>
    <w:p w:rsidR="00EC02AF" w:rsidRPr="00BE416A" w:rsidRDefault="00EC02AF" w:rsidP="00EC02AF">
      <w:pPr>
        <w:spacing w:before="120"/>
        <w:ind w:firstLine="567"/>
        <w:jc w:val="both"/>
      </w:pPr>
      <w:r w:rsidRPr="00BE416A">
        <w:t>Секуринега полукустарниковая уже почти 200 лет разводится во многих ботанических садах и парках нашей страны, Северной Америки, Средней и Западной Европы. Она издавна культивируется в дендропарках “Александрия” (Киевская область), “Веселые Боковеньки” (Кировоградская область), “Тростянец” (Черниговская область) и в некоторых других пунктах Украины. Успешно размножается семенами, зелеными (летними) и одревесневшими черенками.</w:t>
      </w:r>
    </w:p>
    <w:p w:rsidR="00EC02AF" w:rsidRPr="00BE416A" w:rsidRDefault="00EC02AF" w:rsidP="00EC02AF">
      <w:pPr>
        <w:spacing w:before="120"/>
        <w:ind w:firstLine="567"/>
        <w:jc w:val="both"/>
      </w:pPr>
      <w:r w:rsidRPr="00BE416A">
        <w:t>Заготовка и качество сырья. В настоящее время для получения сырья природные заросли секуринеги не используются. Все необходимое сырье обеспечивают плантации секуринеги в специализированных совхозах, расположенных в Молдове и на Украине (в Прикарпатье).</w:t>
      </w:r>
    </w:p>
    <w:p w:rsidR="00EC02AF" w:rsidRPr="00BE416A" w:rsidRDefault="00EC02AF" w:rsidP="00EC02AF">
      <w:pPr>
        <w:spacing w:before="120"/>
        <w:ind w:firstLine="567"/>
        <w:jc w:val="both"/>
      </w:pPr>
      <w:r w:rsidRPr="00BE416A">
        <w:t>Сырье секуринеги сушат под навесами или на открытом воздухе, но целесообразнее сушить его в специальных сушилках с искусственным обогревом при температуре 50—60° С. Цельное сырье упаковывают в тюки из ткани массой до 40—50 кг. Хранят в сухом, хорошо проветриваемом помещении отдельно от другого лекарственного сырья. Гарантийный срок годности сырья 4 года.</w:t>
      </w:r>
    </w:p>
    <w:p w:rsidR="00EC02AF" w:rsidRPr="00BE416A" w:rsidRDefault="00EC02AF" w:rsidP="00EC02AF">
      <w:pPr>
        <w:spacing w:before="120"/>
        <w:ind w:firstLine="567"/>
        <w:jc w:val="both"/>
      </w:pPr>
      <w:r w:rsidRPr="00BE416A">
        <w:t>Согласно требованиям Фармакопейной статьи ФС 42-100—72 в сырье секуринеги допустимо содержание влаги не более 14%; золы общей 10%; частей, утративших нормальную окраску, 8%; одревесневших частей 1%; минеральной примеси 1%; измельченных частиц (для цельного сырья), проходящих сквозь сито с диаметром отверстий 2 мм, 12%. Содержание секуринина в сырье должно быть не менее 0,1% в пересчете на абсолютно сухую массу. Запах сырья слабый, вкус не определяется, так как растение ядовито.</w:t>
      </w:r>
    </w:p>
    <w:p w:rsidR="00EC02AF" w:rsidRPr="00BE416A" w:rsidRDefault="00EC02AF" w:rsidP="00EC02AF">
      <w:pPr>
        <w:spacing w:before="120"/>
        <w:ind w:firstLine="567"/>
        <w:jc w:val="both"/>
      </w:pPr>
      <w:r w:rsidRPr="00BE416A">
        <w:t>Химический состав. Все органы секуринеги содержат алкалоиды: листья 0,38—0,80%, верхушки стеблей до 0,19%. Из листьев выделено 0,15—0,40% секуринина, используемого в медицине. Кроме того, в листьях и неодревесневших веточках найдено еще 7 алкалоидов: суффритикодин, суффрутиконин, аллосекуринин, дигидросекуринин, секуринол А, Б и С, а из разновидности секуринеги — S. sufruticosa var. amamiensis Hurasawa, встречающейся в Японии,— выделен также виросекуринин.</w:t>
      </w:r>
    </w:p>
    <w:p w:rsidR="00EC02AF" w:rsidRPr="00BE416A" w:rsidRDefault="00EC02AF" w:rsidP="00EC02AF">
      <w:pPr>
        <w:spacing w:before="120"/>
        <w:ind w:firstLine="567"/>
        <w:jc w:val="both"/>
      </w:pPr>
      <w:r w:rsidRPr="00BE416A">
        <w:t>Стебли и листья содержат также дубильные вещества, рутин, крахмал, различные аминокислоты.</w:t>
      </w:r>
    </w:p>
    <w:p w:rsidR="00EC02AF" w:rsidRPr="00BE416A" w:rsidRDefault="00EC02AF" w:rsidP="00EC02AF">
      <w:pPr>
        <w:spacing w:before="120"/>
        <w:ind w:firstLine="567"/>
        <w:jc w:val="both"/>
      </w:pPr>
      <w:r w:rsidRPr="00BE416A">
        <w:t xml:space="preserve">Применение в медицине. Секуринина нитрат применяют при парезах и вялых параличах в период выздоровления, в том числе после перенесенного полиомиелита. В качестве тонизирующего средства его назначают при различных астеноневротических состояниях, сопровождающихся быстрой утомляемостью, ослаблением сердечной деятельности, а также при импотенции на почве функциональных нервных расстройств. 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02AF"/>
    <w:rsid w:val="00002B5A"/>
    <w:rsid w:val="0010437E"/>
    <w:rsid w:val="00316F32"/>
    <w:rsid w:val="005B54D8"/>
    <w:rsid w:val="00616072"/>
    <w:rsid w:val="0061763E"/>
    <w:rsid w:val="006A5004"/>
    <w:rsid w:val="00710178"/>
    <w:rsid w:val="0081563E"/>
    <w:rsid w:val="008B35EE"/>
    <w:rsid w:val="00905CC1"/>
    <w:rsid w:val="00AD2AA5"/>
    <w:rsid w:val="00B42C45"/>
    <w:rsid w:val="00B47B6A"/>
    <w:rsid w:val="00B65A2B"/>
    <w:rsid w:val="00BE416A"/>
    <w:rsid w:val="00EC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5CE53E70-2078-4634-9CC3-B2BF6C5E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2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EC02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Секуринега полукустарниковая </vt:lpstr>
    </vt:vector>
  </TitlesOfParts>
  <Company>Home</Company>
  <LinksUpToDate>false</LinksUpToDate>
  <CharactersWithSpaces>7295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Секуринега полукустарниковая </dc:title>
  <dc:subject/>
  <dc:creator>User</dc:creator>
  <cp:keywords/>
  <dc:description/>
  <cp:lastModifiedBy>admin</cp:lastModifiedBy>
  <cp:revision>2</cp:revision>
  <dcterms:created xsi:type="dcterms:W3CDTF">2014-02-14T18:17:00Z</dcterms:created>
  <dcterms:modified xsi:type="dcterms:W3CDTF">2014-02-14T18:17:00Z</dcterms:modified>
</cp:coreProperties>
</file>