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220" w:rsidRDefault="00573220">
      <w:pPr>
        <w:pStyle w:val="af"/>
        <w:spacing w:line="360" w:lineRule="auto"/>
        <w:rPr>
          <w:caps/>
        </w:rPr>
      </w:pPr>
      <w:bookmarkStart w:id="0" w:name="_Toc481205026"/>
      <w:r>
        <w:rPr>
          <w:caps/>
        </w:rPr>
        <w:t>МИНИСТЕРСТВО ОБРАЗОВАНИЯ РОССИЙСКОЙ ФЕДЕРАЦИИ</w:t>
      </w:r>
    </w:p>
    <w:p w:rsidR="00573220" w:rsidRDefault="00573220">
      <w:pPr>
        <w:pStyle w:val="af0"/>
        <w:spacing w:line="360" w:lineRule="auto"/>
      </w:pPr>
      <w:r>
        <w:t>УДМУРТСКИЙ ГОСУДАРСТВЕННЫЙ УНИВЕРСИТЕТ</w:t>
      </w:r>
    </w:p>
    <w:p w:rsidR="00573220" w:rsidRDefault="00573220">
      <w:pPr>
        <w:spacing w:line="360" w:lineRule="auto"/>
        <w:jc w:val="center"/>
        <w:rPr>
          <w:caps/>
          <w:sz w:val="28"/>
        </w:rPr>
      </w:pPr>
      <w:r>
        <w:rPr>
          <w:caps/>
          <w:sz w:val="28"/>
        </w:rPr>
        <w:t>Институт Экономики и Управления</w:t>
      </w:r>
    </w:p>
    <w:p w:rsidR="00573220" w:rsidRDefault="00573220">
      <w:pPr>
        <w:spacing w:line="360" w:lineRule="auto"/>
        <w:jc w:val="center"/>
        <w:rPr>
          <w:sz w:val="28"/>
        </w:rPr>
      </w:pPr>
    </w:p>
    <w:p w:rsidR="00573220" w:rsidRDefault="00573220">
      <w:pPr>
        <w:spacing w:line="360" w:lineRule="auto"/>
        <w:jc w:val="center"/>
        <w:rPr>
          <w:sz w:val="28"/>
        </w:rPr>
      </w:pPr>
    </w:p>
    <w:p w:rsidR="00573220" w:rsidRDefault="00573220">
      <w:pPr>
        <w:spacing w:line="360" w:lineRule="auto"/>
        <w:jc w:val="center"/>
        <w:rPr>
          <w:sz w:val="28"/>
        </w:rPr>
      </w:pPr>
    </w:p>
    <w:p w:rsidR="00573220" w:rsidRDefault="00573220">
      <w:pPr>
        <w:spacing w:line="360" w:lineRule="auto"/>
        <w:jc w:val="center"/>
        <w:rPr>
          <w:sz w:val="28"/>
        </w:rPr>
      </w:pPr>
    </w:p>
    <w:p w:rsidR="00573220" w:rsidRDefault="00573220">
      <w:pPr>
        <w:spacing w:line="360" w:lineRule="auto"/>
        <w:jc w:val="center"/>
        <w:rPr>
          <w:sz w:val="28"/>
        </w:rPr>
      </w:pPr>
    </w:p>
    <w:p w:rsidR="00573220" w:rsidRDefault="00573220">
      <w:pPr>
        <w:spacing w:line="360" w:lineRule="auto"/>
        <w:jc w:val="center"/>
        <w:rPr>
          <w:sz w:val="40"/>
        </w:rPr>
      </w:pPr>
      <w:r>
        <w:rPr>
          <w:sz w:val="40"/>
        </w:rPr>
        <w:t>ДИПЛОМНАЯ РАБОТА</w:t>
      </w:r>
    </w:p>
    <w:p w:rsidR="00573220" w:rsidRDefault="00573220">
      <w:pPr>
        <w:pStyle w:val="23"/>
        <w:rPr>
          <w:rFonts w:ascii="Times New Roman" w:hAnsi="Times New Roman"/>
          <w:b w:val="0"/>
          <w:bCs w:val="0"/>
          <w:sz w:val="28"/>
        </w:rPr>
      </w:pPr>
      <w:r>
        <w:rPr>
          <w:rFonts w:ascii="Times New Roman" w:hAnsi="Times New Roman"/>
          <w:b w:val="0"/>
          <w:bCs w:val="0"/>
          <w:sz w:val="28"/>
        </w:rPr>
        <w:t>на тему «Проблемы укрепления финансового состояния предприятия»</w:t>
      </w:r>
    </w:p>
    <w:p w:rsidR="00573220" w:rsidRDefault="00573220">
      <w:pPr>
        <w:spacing w:line="360" w:lineRule="auto"/>
        <w:jc w:val="both"/>
        <w:rPr>
          <w:sz w:val="28"/>
        </w:rPr>
      </w:pPr>
    </w:p>
    <w:p w:rsidR="00573220" w:rsidRDefault="00573220">
      <w:pPr>
        <w:rPr>
          <w:sz w:val="28"/>
        </w:rPr>
      </w:pPr>
    </w:p>
    <w:p w:rsidR="00573220" w:rsidRDefault="00573220">
      <w:pPr>
        <w:pStyle w:val="32"/>
        <w:rPr>
          <w:rFonts w:ascii="Times New Roman" w:hAnsi="Times New Roman"/>
          <w:sz w:val="28"/>
        </w:rPr>
      </w:pPr>
    </w:p>
    <w:p w:rsidR="00573220" w:rsidRDefault="00573220">
      <w:pPr>
        <w:pStyle w:val="32"/>
        <w:rPr>
          <w:rFonts w:ascii="Times New Roman" w:hAnsi="Times New Roman"/>
          <w:sz w:val="28"/>
        </w:rPr>
      </w:pPr>
    </w:p>
    <w:p w:rsidR="00573220" w:rsidRDefault="00573220">
      <w:pPr>
        <w:rPr>
          <w:sz w:val="28"/>
        </w:rPr>
      </w:pPr>
    </w:p>
    <w:p w:rsidR="00573220" w:rsidRDefault="00573220">
      <w:pPr>
        <w:rPr>
          <w:sz w:val="28"/>
        </w:rPr>
      </w:pPr>
      <w:r>
        <w:rPr>
          <w:sz w:val="28"/>
        </w:rPr>
        <w:t>Выполнила:</w:t>
      </w:r>
    </w:p>
    <w:p w:rsidR="00573220" w:rsidRDefault="00573220">
      <w:pPr>
        <w:rPr>
          <w:sz w:val="28"/>
        </w:rPr>
      </w:pPr>
      <w:r>
        <w:rPr>
          <w:sz w:val="28"/>
        </w:rPr>
        <w:t>Студент гр. «Финансы и кредит»                                       Е.В.Крюкова</w:t>
      </w:r>
    </w:p>
    <w:p w:rsidR="00573220" w:rsidRDefault="00573220">
      <w:pPr>
        <w:rPr>
          <w:sz w:val="28"/>
        </w:rPr>
      </w:pPr>
    </w:p>
    <w:p w:rsidR="00573220" w:rsidRDefault="00573220">
      <w:pPr>
        <w:rPr>
          <w:sz w:val="28"/>
        </w:rPr>
      </w:pPr>
    </w:p>
    <w:p w:rsidR="00573220" w:rsidRDefault="00573220">
      <w:pPr>
        <w:rPr>
          <w:sz w:val="28"/>
        </w:rPr>
      </w:pPr>
      <w:r>
        <w:rPr>
          <w:sz w:val="28"/>
        </w:rPr>
        <w:t xml:space="preserve">Проверили:                                                                           </w:t>
      </w:r>
    </w:p>
    <w:p w:rsidR="00573220" w:rsidRDefault="00573220">
      <w:pPr>
        <w:jc w:val="both"/>
        <w:rPr>
          <w:sz w:val="28"/>
        </w:rPr>
      </w:pPr>
      <w:r>
        <w:rPr>
          <w:sz w:val="28"/>
        </w:rPr>
        <w:t xml:space="preserve">к.э.н., доцент                                                                        Г.Ю.Галушко  </w:t>
      </w:r>
    </w:p>
    <w:p w:rsidR="00573220" w:rsidRDefault="00573220">
      <w:pPr>
        <w:jc w:val="both"/>
        <w:rPr>
          <w:sz w:val="28"/>
        </w:rPr>
      </w:pPr>
    </w:p>
    <w:p w:rsidR="00573220" w:rsidRDefault="00573220">
      <w:pPr>
        <w:jc w:val="both"/>
        <w:rPr>
          <w:sz w:val="28"/>
        </w:rPr>
      </w:pPr>
    </w:p>
    <w:p w:rsidR="00573220" w:rsidRDefault="00573220">
      <w:pPr>
        <w:jc w:val="both"/>
        <w:rPr>
          <w:sz w:val="28"/>
        </w:rPr>
      </w:pPr>
      <w:r>
        <w:rPr>
          <w:sz w:val="28"/>
        </w:rPr>
        <w:t>Допущен к защите в ГАК</w:t>
      </w:r>
    </w:p>
    <w:p w:rsidR="00573220" w:rsidRDefault="00573220">
      <w:pPr>
        <w:jc w:val="both"/>
        <w:rPr>
          <w:sz w:val="28"/>
        </w:rPr>
      </w:pPr>
    </w:p>
    <w:p w:rsidR="00573220" w:rsidRDefault="00573220">
      <w:pPr>
        <w:jc w:val="both"/>
        <w:rPr>
          <w:sz w:val="28"/>
        </w:rPr>
      </w:pPr>
      <w:r>
        <w:rPr>
          <w:sz w:val="28"/>
        </w:rPr>
        <w:t>Заместитель директора ИэиУ</w:t>
      </w:r>
      <w:r>
        <w:rPr>
          <w:sz w:val="28"/>
        </w:rPr>
        <w:tab/>
      </w:r>
      <w:r>
        <w:rPr>
          <w:sz w:val="28"/>
        </w:rPr>
        <w:tab/>
      </w:r>
      <w:r>
        <w:rPr>
          <w:sz w:val="28"/>
        </w:rPr>
        <w:tab/>
      </w:r>
      <w:r>
        <w:rPr>
          <w:sz w:val="28"/>
        </w:rPr>
        <w:tab/>
      </w:r>
      <w:r>
        <w:rPr>
          <w:sz w:val="28"/>
        </w:rPr>
        <w:tab/>
        <w:t xml:space="preserve">  Г.Ю.Галушко</w:t>
      </w:r>
    </w:p>
    <w:p w:rsidR="00573220" w:rsidRDefault="00573220">
      <w:pPr>
        <w:jc w:val="both"/>
        <w:rPr>
          <w:sz w:val="28"/>
        </w:rPr>
      </w:pPr>
    </w:p>
    <w:p w:rsidR="00573220" w:rsidRDefault="00573220">
      <w:pPr>
        <w:jc w:val="both"/>
        <w:rPr>
          <w:sz w:val="28"/>
        </w:rPr>
      </w:pPr>
    </w:p>
    <w:p w:rsidR="00573220" w:rsidRDefault="00573220">
      <w:pPr>
        <w:jc w:val="both"/>
        <w:rPr>
          <w:sz w:val="28"/>
        </w:rPr>
      </w:pPr>
      <w:r>
        <w:rPr>
          <w:sz w:val="28"/>
        </w:rPr>
        <w:t>Зав. кафедрой ФиУ</w:t>
      </w:r>
      <w:r>
        <w:rPr>
          <w:sz w:val="28"/>
        </w:rPr>
        <w:tab/>
      </w:r>
      <w:r>
        <w:rPr>
          <w:sz w:val="28"/>
        </w:rPr>
        <w:tab/>
      </w:r>
      <w:r>
        <w:rPr>
          <w:sz w:val="28"/>
        </w:rPr>
        <w:tab/>
        <w:t xml:space="preserve">                                С.Ф.Федулова</w:t>
      </w:r>
    </w:p>
    <w:p w:rsidR="00573220" w:rsidRDefault="00573220">
      <w:pPr>
        <w:jc w:val="both"/>
        <w:rPr>
          <w:sz w:val="28"/>
        </w:rPr>
      </w:pPr>
    </w:p>
    <w:p w:rsidR="00573220" w:rsidRDefault="00573220">
      <w:pPr>
        <w:jc w:val="both"/>
        <w:rPr>
          <w:sz w:val="28"/>
        </w:rPr>
      </w:pPr>
    </w:p>
    <w:p w:rsidR="00573220" w:rsidRDefault="00573220">
      <w:pPr>
        <w:jc w:val="both"/>
        <w:rPr>
          <w:sz w:val="28"/>
        </w:rPr>
      </w:pPr>
    </w:p>
    <w:p w:rsidR="00573220" w:rsidRDefault="00573220">
      <w:pPr>
        <w:jc w:val="both"/>
        <w:rPr>
          <w:sz w:val="28"/>
        </w:rPr>
      </w:pPr>
    </w:p>
    <w:p w:rsidR="00573220" w:rsidRDefault="00573220">
      <w:pPr>
        <w:jc w:val="both"/>
        <w:rPr>
          <w:sz w:val="28"/>
        </w:rPr>
      </w:pPr>
    </w:p>
    <w:p w:rsidR="00573220" w:rsidRDefault="00573220">
      <w:pPr>
        <w:rPr>
          <w:sz w:val="28"/>
        </w:rPr>
      </w:pPr>
    </w:p>
    <w:p w:rsidR="00573220" w:rsidRDefault="00573220">
      <w:pPr>
        <w:rPr>
          <w:sz w:val="28"/>
        </w:rPr>
      </w:pPr>
    </w:p>
    <w:p w:rsidR="00573220" w:rsidRDefault="00573220">
      <w:pPr>
        <w:jc w:val="center"/>
        <w:rPr>
          <w:sz w:val="26"/>
        </w:rPr>
      </w:pPr>
      <w:r>
        <w:rPr>
          <w:sz w:val="28"/>
        </w:rPr>
        <w:t>Ижевск 2003</w:t>
      </w:r>
    </w:p>
    <w:p w:rsidR="00573220" w:rsidRDefault="00573220">
      <w:pPr>
        <w:sectPr w:rsidR="00573220">
          <w:headerReference w:type="default" r:id="rId7"/>
          <w:pgSz w:w="11906" w:h="16838"/>
          <w:pgMar w:top="1440" w:right="992" w:bottom="1440" w:left="1797" w:header="720" w:footer="720" w:gutter="0"/>
          <w:pgNumType w:start="1"/>
          <w:cols w:space="720"/>
          <w:titlePg/>
        </w:sectPr>
      </w:pPr>
    </w:p>
    <w:p w:rsidR="00573220" w:rsidRDefault="00573220">
      <w:pPr>
        <w:pStyle w:val="10"/>
        <w:jc w:val="center"/>
        <w:rPr>
          <w:sz w:val="36"/>
        </w:rPr>
      </w:pPr>
      <w:r>
        <w:rPr>
          <w:sz w:val="36"/>
        </w:rPr>
        <w:lastRenderedPageBreak/>
        <w:t>Содержание</w:t>
      </w:r>
    </w:p>
    <w:p w:rsidR="00573220" w:rsidRDefault="00573220"/>
    <w:p w:rsidR="00573220" w:rsidRDefault="00573220">
      <w:pPr>
        <w:pStyle w:val="10"/>
        <w:rPr>
          <w:b w:val="0"/>
          <w:sz w:val="26"/>
          <w:szCs w:val="24"/>
        </w:rPr>
      </w:pPr>
      <w:r w:rsidRPr="00BB41F4">
        <w:rPr>
          <w:rStyle w:val="ab"/>
          <w:sz w:val="26"/>
          <w:szCs w:val="36"/>
        </w:rPr>
        <w:t>Введение</w:t>
      </w:r>
      <w:r>
        <w:rPr>
          <w:webHidden/>
          <w:sz w:val="26"/>
        </w:rPr>
        <w:tab/>
        <w:t>3</w:t>
      </w:r>
    </w:p>
    <w:p w:rsidR="00573220" w:rsidRDefault="00573220">
      <w:pPr>
        <w:pStyle w:val="10"/>
        <w:rPr>
          <w:b w:val="0"/>
          <w:sz w:val="26"/>
          <w:szCs w:val="24"/>
        </w:rPr>
      </w:pPr>
      <w:r w:rsidRPr="00BB41F4">
        <w:rPr>
          <w:rStyle w:val="ab"/>
          <w:sz w:val="26"/>
          <w:szCs w:val="36"/>
        </w:rPr>
        <w:t>1. Характеристика предприятия</w:t>
      </w:r>
      <w:r>
        <w:rPr>
          <w:webHidden/>
          <w:sz w:val="26"/>
        </w:rPr>
        <w:tab/>
        <w:t>6</w:t>
      </w:r>
    </w:p>
    <w:p w:rsidR="00573220" w:rsidRDefault="00573220">
      <w:pPr>
        <w:pStyle w:val="20"/>
        <w:tabs>
          <w:tab w:val="right" w:leader="dot" w:pos="9344"/>
        </w:tabs>
        <w:rPr>
          <w:noProof/>
          <w:sz w:val="26"/>
          <w:szCs w:val="24"/>
        </w:rPr>
      </w:pPr>
      <w:r w:rsidRPr="00BB41F4">
        <w:rPr>
          <w:rStyle w:val="ab"/>
          <w:noProof/>
          <w:sz w:val="26"/>
          <w:szCs w:val="28"/>
        </w:rPr>
        <w:t>1.1. Общая характеристика ОАО «Ижевский мотозавод «Аксион-холдинг»</w:t>
      </w:r>
      <w:r>
        <w:rPr>
          <w:noProof/>
          <w:webHidden/>
          <w:sz w:val="26"/>
        </w:rPr>
        <w:tab/>
        <w:t>6</w:t>
      </w:r>
    </w:p>
    <w:p w:rsidR="00573220" w:rsidRDefault="00573220">
      <w:pPr>
        <w:pStyle w:val="20"/>
        <w:tabs>
          <w:tab w:val="right" w:leader="dot" w:pos="9344"/>
        </w:tabs>
        <w:rPr>
          <w:noProof/>
          <w:sz w:val="26"/>
          <w:szCs w:val="24"/>
        </w:rPr>
      </w:pPr>
      <w:r w:rsidRPr="00BB41F4">
        <w:rPr>
          <w:rStyle w:val="ab"/>
          <w:noProof/>
          <w:sz w:val="26"/>
          <w:szCs w:val="28"/>
        </w:rPr>
        <w:t>1.2. Существующая система взаимоотношений между ОАО «Ижевский мотозавод «Аксион-холдинг» и ЗАО «Аксион-Социал».</w:t>
      </w:r>
      <w:r>
        <w:rPr>
          <w:noProof/>
          <w:webHidden/>
          <w:sz w:val="26"/>
        </w:rPr>
        <w:tab/>
        <w:t>9</w:t>
      </w:r>
    </w:p>
    <w:p w:rsidR="00573220" w:rsidRDefault="00573220">
      <w:pPr>
        <w:pStyle w:val="20"/>
        <w:tabs>
          <w:tab w:val="right" w:leader="dot" w:pos="9344"/>
        </w:tabs>
        <w:rPr>
          <w:noProof/>
          <w:sz w:val="26"/>
          <w:szCs w:val="24"/>
        </w:rPr>
      </w:pPr>
      <w:r w:rsidRPr="00BB41F4">
        <w:rPr>
          <w:rStyle w:val="ab"/>
          <w:noProof/>
          <w:sz w:val="26"/>
          <w:szCs w:val="28"/>
        </w:rPr>
        <w:t>1.3. Организационно-правовая форма, структура управления предприятия</w:t>
      </w:r>
      <w:r>
        <w:rPr>
          <w:noProof/>
          <w:webHidden/>
          <w:sz w:val="26"/>
        </w:rPr>
        <w:tab/>
        <w:t>13</w:t>
      </w:r>
    </w:p>
    <w:p w:rsidR="00573220" w:rsidRDefault="00573220">
      <w:pPr>
        <w:pStyle w:val="20"/>
        <w:tabs>
          <w:tab w:val="right" w:leader="dot" w:pos="9344"/>
        </w:tabs>
        <w:rPr>
          <w:noProof/>
          <w:sz w:val="26"/>
          <w:szCs w:val="24"/>
        </w:rPr>
      </w:pPr>
      <w:r w:rsidRPr="00BB41F4">
        <w:rPr>
          <w:rStyle w:val="ab"/>
          <w:noProof/>
          <w:sz w:val="26"/>
          <w:szCs w:val="28"/>
        </w:rPr>
        <w:t>1.4. Организация и оплата труда на предприятии</w:t>
      </w:r>
      <w:r>
        <w:rPr>
          <w:noProof/>
          <w:webHidden/>
          <w:sz w:val="26"/>
        </w:rPr>
        <w:tab/>
        <w:t>17</w:t>
      </w:r>
    </w:p>
    <w:p w:rsidR="00573220" w:rsidRDefault="00573220">
      <w:pPr>
        <w:pStyle w:val="20"/>
        <w:tabs>
          <w:tab w:val="right" w:leader="dot" w:pos="9344"/>
        </w:tabs>
        <w:rPr>
          <w:noProof/>
          <w:sz w:val="26"/>
          <w:szCs w:val="24"/>
        </w:rPr>
      </w:pPr>
      <w:r w:rsidRPr="00BB41F4">
        <w:rPr>
          <w:rStyle w:val="ab"/>
          <w:noProof/>
          <w:sz w:val="26"/>
          <w:szCs w:val="28"/>
        </w:rPr>
        <w:t>1.5. Основные направления деятельности предприятия</w:t>
      </w:r>
      <w:r>
        <w:rPr>
          <w:noProof/>
          <w:webHidden/>
          <w:sz w:val="26"/>
        </w:rPr>
        <w:tab/>
        <w:t>20</w:t>
      </w:r>
    </w:p>
    <w:p w:rsidR="00573220" w:rsidRDefault="00573220">
      <w:pPr>
        <w:pStyle w:val="20"/>
        <w:tabs>
          <w:tab w:val="right" w:leader="dot" w:pos="9344"/>
        </w:tabs>
        <w:rPr>
          <w:noProof/>
          <w:sz w:val="26"/>
          <w:szCs w:val="24"/>
        </w:rPr>
      </w:pPr>
      <w:r w:rsidRPr="00BB41F4">
        <w:rPr>
          <w:rStyle w:val="ab"/>
          <w:noProof/>
          <w:sz w:val="26"/>
          <w:szCs w:val="28"/>
        </w:rPr>
        <w:t>1.6. Менеджмент, реклама и маркетинг на предприятии</w:t>
      </w:r>
      <w:r>
        <w:rPr>
          <w:noProof/>
          <w:webHidden/>
          <w:sz w:val="26"/>
        </w:rPr>
        <w:tab/>
        <w:t>23</w:t>
      </w:r>
    </w:p>
    <w:p w:rsidR="00573220" w:rsidRDefault="00573220">
      <w:pPr>
        <w:pStyle w:val="20"/>
        <w:tabs>
          <w:tab w:val="right" w:leader="dot" w:pos="9344"/>
        </w:tabs>
        <w:rPr>
          <w:noProof/>
          <w:sz w:val="26"/>
          <w:szCs w:val="24"/>
        </w:rPr>
      </w:pPr>
      <w:r w:rsidRPr="00BB41F4">
        <w:rPr>
          <w:rStyle w:val="ab"/>
          <w:noProof/>
          <w:sz w:val="26"/>
          <w:szCs w:val="28"/>
        </w:rPr>
        <w:t>1.7. Анализ основных технико-экономических показателей</w:t>
      </w:r>
      <w:r>
        <w:rPr>
          <w:noProof/>
          <w:webHidden/>
          <w:sz w:val="26"/>
        </w:rPr>
        <w:tab/>
        <w:t>24</w:t>
      </w:r>
    </w:p>
    <w:p w:rsidR="00573220" w:rsidRDefault="00573220">
      <w:pPr>
        <w:pStyle w:val="10"/>
        <w:rPr>
          <w:b w:val="0"/>
          <w:sz w:val="26"/>
          <w:szCs w:val="24"/>
        </w:rPr>
      </w:pPr>
      <w:r w:rsidRPr="00BB41F4">
        <w:rPr>
          <w:rStyle w:val="ab"/>
          <w:sz w:val="26"/>
          <w:szCs w:val="36"/>
        </w:rPr>
        <w:t>2.Теоретические аспекты финансового анализа</w:t>
      </w:r>
      <w:r>
        <w:rPr>
          <w:webHidden/>
          <w:sz w:val="26"/>
        </w:rPr>
        <w:tab/>
        <w:t>36</w:t>
      </w:r>
    </w:p>
    <w:p w:rsidR="00573220" w:rsidRDefault="00573220">
      <w:pPr>
        <w:pStyle w:val="20"/>
        <w:tabs>
          <w:tab w:val="right" w:leader="dot" w:pos="9344"/>
        </w:tabs>
        <w:rPr>
          <w:noProof/>
          <w:sz w:val="26"/>
          <w:szCs w:val="24"/>
        </w:rPr>
      </w:pPr>
      <w:r w:rsidRPr="00BB41F4">
        <w:rPr>
          <w:rStyle w:val="ab"/>
          <w:noProof/>
          <w:sz w:val="26"/>
          <w:szCs w:val="28"/>
        </w:rPr>
        <w:t>2.1. Роль финансового анализа</w:t>
      </w:r>
      <w:r>
        <w:rPr>
          <w:noProof/>
          <w:webHidden/>
          <w:sz w:val="26"/>
        </w:rPr>
        <w:tab/>
        <w:t>36</w:t>
      </w:r>
    </w:p>
    <w:p w:rsidR="00573220" w:rsidRDefault="00573220">
      <w:pPr>
        <w:pStyle w:val="20"/>
        <w:tabs>
          <w:tab w:val="right" w:leader="dot" w:pos="9344"/>
        </w:tabs>
        <w:rPr>
          <w:noProof/>
          <w:sz w:val="26"/>
          <w:szCs w:val="24"/>
        </w:rPr>
      </w:pPr>
      <w:r w:rsidRPr="00BB41F4">
        <w:rPr>
          <w:rStyle w:val="ab"/>
          <w:noProof/>
          <w:sz w:val="26"/>
          <w:szCs w:val="28"/>
        </w:rPr>
        <w:t>2.2. Состав финансового анализа</w:t>
      </w:r>
      <w:r>
        <w:rPr>
          <w:noProof/>
          <w:webHidden/>
          <w:sz w:val="26"/>
        </w:rPr>
        <w:tab/>
        <w:t>38</w:t>
      </w:r>
    </w:p>
    <w:p w:rsidR="00573220" w:rsidRDefault="00573220">
      <w:pPr>
        <w:pStyle w:val="20"/>
        <w:tabs>
          <w:tab w:val="right" w:leader="dot" w:pos="9344"/>
        </w:tabs>
        <w:rPr>
          <w:noProof/>
          <w:sz w:val="26"/>
          <w:szCs w:val="24"/>
        </w:rPr>
      </w:pPr>
      <w:r w:rsidRPr="00BB41F4">
        <w:rPr>
          <w:rStyle w:val="ab"/>
          <w:noProof/>
          <w:sz w:val="26"/>
          <w:szCs w:val="28"/>
        </w:rPr>
        <w:t>2.3. Цели финансового анализа</w:t>
      </w:r>
      <w:r>
        <w:rPr>
          <w:noProof/>
          <w:webHidden/>
          <w:sz w:val="26"/>
        </w:rPr>
        <w:tab/>
        <w:t>40</w:t>
      </w:r>
    </w:p>
    <w:p w:rsidR="00573220" w:rsidRDefault="00573220">
      <w:pPr>
        <w:pStyle w:val="20"/>
        <w:tabs>
          <w:tab w:val="right" w:leader="dot" w:pos="9344"/>
        </w:tabs>
        <w:rPr>
          <w:noProof/>
          <w:sz w:val="26"/>
          <w:szCs w:val="24"/>
        </w:rPr>
      </w:pPr>
      <w:r w:rsidRPr="00BB41F4">
        <w:rPr>
          <w:rStyle w:val="ab"/>
          <w:noProof/>
          <w:sz w:val="26"/>
          <w:szCs w:val="28"/>
        </w:rPr>
        <w:t>2.4. Методы финансового анализа</w:t>
      </w:r>
      <w:r>
        <w:rPr>
          <w:noProof/>
          <w:webHidden/>
          <w:sz w:val="26"/>
        </w:rPr>
        <w:tab/>
        <w:t>41</w:t>
      </w:r>
    </w:p>
    <w:p w:rsidR="00573220" w:rsidRDefault="00573220">
      <w:pPr>
        <w:pStyle w:val="20"/>
        <w:tabs>
          <w:tab w:val="right" w:leader="dot" w:pos="9344"/>
        </w:tabs>
        <w:rPr>
          <w:noProof/>
          <w:sz w:val="26"/>
          <w:szCs w:val="24"/>
        </w:rPr>
      </w:pPr>
      <w:r w:rsidRPr="00BB41F4">
        <w:rPr>
          <w:rStyle w:val="ab"/>
          <w:noProof/>
          <w:sz w:val="26"/>
          <w:szCs w:val="28"/>
        </w:rPr>
        <w:t>2.5. Типы моделей, используемые в финансовом анализе</w:t>
      </w:r>
      <w:r>
        <w:rPr>
          <w:noProof/>
          <w:webHidden/>
          <w:sz w:val="26"/>
        </w:rPr>
        <w:tab/>
        <w:t>51</w:t>
      </w:r>
    </w:p>
    <w:p w:rsidR="00573220" w:rsidRDefault="00573220">
      <w:pPr>
        <w:pStyle w:val="20"/>
        <w:tabs>
          <w:tab w:val="right" w:leader="dot" w:pos="9344"/>
        </w:tabs>
        <w:rPr>
          <w:noProof/>
          <w:sz w:val="26"/>
          <w:szCs w:val="24"/>
        </w:rPr>
      </w:pPr>
      <w:r w:rsidRPr="00BB41F4">
        <w:rPr>
          <w:rStyle w:val="ab"/>
          <w:noProof/>
          <w:sz w:val="26"/>
          <w:szCs w:val="28"/>
        </w:rPr>
        <w:t>2.6. Система аналитических коэффициентов</w:t>
      </w:r>
      <w:r>
        <w:rPr>
          <w:noProof/>
          <w:webHidden/>
          <w:sz w:val="26"/>
        </w:rPr>
        <w:tab/>
        <w:t>53</w:t>
      </w:r>
    </w:p>
    <w:p w:rsidR="00573220" w:rsidRDefault="00573220">
      <w:pPr>
        <w:pStyle w:val="20"/>
        <w:tabs>
          <w:tab w:val="right" w:leader="dot" w:pos="9344"/>
        </w:tabs>
        <w:rPr>
          <w:noProof/>
          <w:sz w:val="26"/>
          <w:szCs w:val="24"/>
        </w:rPr>
      </w:pPr>
      <w:r w:rsidRPr="00BB41F4">
        <w:rPr>
          <w:rStyle w:val="ab"/>
          <w:noProof/>
          <w:sz w:val="26"/>
          <w:szCs w:val="28"/>
        </w:rPr>
        <w:t>2.7. Основные принципы и последовательность анализа финансового состояния предприятия</w:t>
      </w:r>
      <w:r>
        <w:rPr>
          <w:noProof/>
          <w:webHidden/>
          <w:sz w:val="26"/>
        </w:rPr>
        <w:tab/>
        <w:t>55</w:t>
      </w:r>
    </w:p>
    <w:p w:rsidR="00573220" w:rsidRDefault="00573220">
      <w:pPr>
        <w:pStyle w:val="30"/>
        <w:tabs>
          <w:tab w:val="right" w:leader="dot" w:pos="9344"/>
        </w:tabs>
        <w:rPr>
          <w:noProof/>
          <w:sz w:val="26"/>
          <w:szCs w:val="24"/>
        </w:rPr>
      </w:pPr>
      <w:r w:rsidRPr="00BB41F4">
        <w:rPr>
          <w:rStyle w:val="ab"/>
          <w:noProof/>
          <w:sz w:val="26"/>
        </w:rPr>
        <w:t>2.7.1. Экспресс – анализ финансового состояния</w:t>
      </w:r>
      <w:r>
        <w:rPr>
          <w:noProof/>
          <w:webHidden/>
          <w:sz w:val="26"/>
        </w:rPr>
        <w:tab/>
        <w:t>56</w:t>
      </w:r>
    </w:p>
    <w:p w:rsidR="00573220" w:rsidRDefault="00573220">
      <w:pPr>
        <w:pStyle w:val="30"/>
        <w:tabs>
          <w:tab w:val="right" w:leader="dot" w:pos="9344"/>
        </w:tabs>
        <w:rPr>
          <w:noProof/>
          <w:sz w:val="26"/>
          <w:szCs w:val="24"/>
        </w:rPr>
      </w:pPr>
      <w:r w:rsidRPr="00BB41F4">
        <w:rPr>
          <w:rStyle w:val="ab"/>
          <w:noProof/>
          <w:sz w:val="26"/>
        </w:rPr>
        <w:t>2.7.2. Детализированный анализ финансового состояния</w:t>
      </w:r>
      <w:r>
        <w:rPr>
          <w:noProof/>
          <w:webHidden/>
          <w:sz w:val="26"/>
        </w:rPr>
        <w:tab/>
        <w:t>59</w:t>
      </w:r>
    </w:p>
    <w:p w:rsidR="00573220" w:rsidRDefault="00573220">
      <w:pPr>
        <w:pStyle w:val="20"/>
        <w:tabs>
          <w:tab w:val="right" w:leader="dot" w:pos="9344"/>
        </w:tabs>
        <w:rPr>
          <w:noProof/>
          <w:sz w:val="26"/>
          <w:szCs w:val="24"/>
        </w:rPr>
      </w:pPr>
      <w:r w:rsidRPr="00BB41F4">
        <w:rPr>
          <w:rStyle w:val="ab"/>
          <w:noProof/>
          <w:sz w:val="26"/>
          <w:szCs w:val="28"/>
        </w:rPr>
        <w:t>2.8. Иинформационное обеспечение финансового анализа</w:t>
      </w:r>
      <w:r>
        <w:rPr>
          <w:noProof/>
          <w:webHidden/>
          <w:sz w:val="26"/>
        </w:rPr>
        <w:tab/>
        <w:t>60</w:t>
      </w:r>
    </w:p>
    <w:p w:rsidR="00573220" w:rsidRDefault="00573220">
      <w:pPr>
        <w:pStyle w:val="10"/>
        <w:rPr>
          <w:b w:val="0"/>
          <w:sz w:val="26"/>
          <w:szCs w:val="24"/>
        </w:rPr>
      </w:pPr>
      <w:r w:rsidRPr="00BB41F4">
        <w:rPr>
          <w:rStyle w:val="ab"/>
          <w:sz w:val="26"/>
          <w:szCs w:val="36"/>
        </w:rPr>
        <w:t>3. Анализ финансового состояния предприятия на примере ЗАО «Аксион-социал»</w:t>
      </w:r>
      <w:r>
        <w:rPr>
          <w:webHidden/>
          <w:sz w:val="26"/>
        </w:rPr>
        <w:tab/>
        <w:t>64</w:t>
      </w:r>
    </w:p>
    <w:p w:rsidR="00573220" w:rsidRDefault="00573220">
      <w:pPr>
        <w:pStyle w:val="20"/>
        <w:tabs>
          <w:tab w:val="right" w:leader="dot" w:pos="9344"/>
        </w:tabs>
        <w:rPr>
          <w:noProof/>
          <w:sz w:val="26"/>
          <w:szCs w:val="24"/>
        </w:rPr>
      </w:pPr>
      <w:r w:rsidRPr="00BB41F4">
        <w:rPr>
          <w:rStyle w:val="ab"/>
          <w:noProof/>
          <w:sz w:val="26"/>
          <w:szCs w:val="28"/>
        </w:rPr>
        <w:t>3.1 Понятие, значение и задачи анализа финансового состояния предприятия</w:t>
      </w:r>
      <w:r>
        <w:rPr>
          <w:noProof/>
          <w:webHidden/>
          <w:sz w:val="26"/>
        </w:rPr>
        <w:tab/>
        <w:t>64</w:t>
      </w:r>
    </w:p>
    <w:p w:rsidR="00573220" w:rsidRDefault="00573220">
      <w:pPr>
        <w:pStyle w:val="20"/>
        <w:tabs>
          <w:tab w:val="right" w:leader="dot" w:pos="9344"/>
        </w:tabs>
        <w:rPr>
          <w:noProof/>
          <w:sz w:val="26"/>
          <w:szCs w:val="24"/>
        </w:rPr>
      </w:pPr>
      <w:r w:rsidRPr="00BB41F4">
        <w:rPr>
          <w:rStyle w:val="ab"/>
          <w:noProof/>
          <w:sz w:val="26"/>
          <w:szCs w:val="28"/>
        </w:rPr>
        <w:t>3.2. Анализ формирования и размещения капитала</w:t>
      </w:r>
      <w:r>
        <w:rPr>
          <w:noProof/>
          <w:webHidden/>
          <w:sz w:val="26"/>
        </w:rPr>
        <w:tab/>
        <w:t>67</w:t>
      </w:r>
    </w:p>
    <w:p w:rsidR="00573220" w:rsidRDefault="00573220">
      <w:pPr>
        <w:pStyle w:val="20"/>
        <w:tabs>
          <w:tab w:val="right" w:leader="dot" w:pos="9344"/>
        </w:tabs>
        <w:rPr>
          <w:noProof/>
          <w:sz w:val="26"/>
          <w:szCs w:val="24"/>
        </w:rPr>
      </w:pPr>
      <w:r w:rsidRPr="00BB41F4">
        <w:rPr>
          <w:rStyle w:val="ab"/>
          <w:noProof/>
          <w:sz w:val="26"/>
          <w:szCs w:val="28"/>
        </w:rPr>
        <w:t>3.3. Анализ эффективности и интенсивности использования капитала</w:t>
      </w:r>
      <w:r>
        <w:rPr>
          <w:noProof/>
          <w:webHidden/>
          <w:sz w:val="26"/>
        </w:rPr>
        <w:tab/>
        <w:t>76</w:t>
      </w:r>
    </w:p>
    <w:p w:rsidR="00573220" w:rsidRDefault="00573220">
      <w:pPr>
        <w:pStyle w:val="20"/>
        <w:tabs>
          <w:tab w:val="right" w:leader="dot" w:pos="9344"/>
        </w:tabs>
        <w:rPr>
          <w:noProof/>
          <w:sz w:val="26"/>
          <w:szCs w:val="24"/>
        </w:rPr>
      </w:pPr>
      <w:r w:rsidRPr="00BB41F4">
        <w:rPr>
          <w:rStyle w:val="ab"/>
          <w:noProof/>
          <w:sz w:val="26"/>
          <w:szCs w:val="28"/>
        </w:rPr>
        <w:t>3.4. Анализ движения денежных средств</w:t>
      </w:r>
      <w:r>
        <w:rPr>
          <w:noProof/>
          <w:webHidden/>
          <w:sz w:val="26"/>
        </w:rPr>
        <w:tab/>
        <w:t>79</w:t>
      </w:r>
    </w:p>
    <w:p w:rsidR="00573220" w:rsidRDefault="00573220">
      <w:pPr>
        <w:pStyle w:val="20"/>
        <w:tabs>
          <w:tab w:val="right" w:leader="dot" w:pos="9344"/>
        </w:tabs>
        <w:rPr>
          <w:noProof/>
          <w:sz w:val="26"/>
          <w:szCs w:val="24"/>
        </w:rPr>
      </w:pPr>
      <w:r w:rsidRPr="00BB41F4">
        <w:rPr>
          <w:rStyle w:val="ab"/>
          <w:noProof/>
          <w:sz w:val="26"/>
          <w:szCs w:val="28"/>
        </w:rPr>
        <w:t>3.5. Анализ финансовых результатов деятельности предприятия</w:t>
      </w:r>
      <w:r>
        <w:rPr>
          <w:noProof/>
          <w:webHidden/>
          <w:sz w:val="26"/>
        </w:rPr>
        <w:tab/>
        <w:t>84</w:t>
      </w:r>
    </w:p>
    <w:p w:rsidR="00573220" w:rsidRDefault="00573220">
      <w:pPr>
        <w:pStyle w:val="20"/>
        <w:tabs>
          <w:tab w:val="right" w:leader="dot" w:pos="9344"/>
        </w:tabs>
        <w:rPr>
          <w:noProof/>
          <w:sz w:val="26"/>
          <w:szCs w:val="24"/>
        </w:rPr>
      </w:pPr>
      <w:r w:rsidRPr="00BB41F4">
        <w:rPr>
          <w:rStyle w:val="ab"/>
          <w:noProof/>
          <w:sz w:val="26"/>
          <w:szCs w:val="28"/>
        </w:rPr>
        <w:t>3.6. Анализ финансовой устойчивости  предприятия</w:t>
      </w:r>
      <w:r>
        <w:rPr>
          <w:noProof/>
          <w:webHidden/>
          <w:sz w:val="26"/>
        </w:rPr>
        <w:tab/>
        <w:t>89</w:t>
      </w:r>
    </w:p>
    <w:p w:rsidR="00573220" w:rsidRDefault="00573220">
      <w:pPr>
        <w:pStyle w:val="20"/>
        <w:tabs>
          <w:tab w:val="right" w:leader="dot" w:pos="9344"/>
        </w:tabs>
        <w:rPr>
          <w:noProof/>
          <w:sz w:val="26"/>
          <w:szCs w:val="24"/>
        </w:rPr>
      </w:pPr>
      <w:r w:rsidRPr="00BB41F4">
        <w:rPr>
          <w:rStyle w:val="ab"/>
          <w:noProof/>
          <w:sz w:val="26"/>
          <w:szCs w:val="28"/>
        </w:rPr>
        <w:t>3.7. Анализ кредитоспособности</w:t>
      </w:r>
      <w:r>
        <w:rPr>
          <w:noProof/>
          <w:webHidden/>
          <w:sz w:val="26"/>
        </w:rPr>
        <w:tab/>
        <w:t>98</w:t>
      </w:r>
    </w:p>
    <w:p w:rsidR="00573220" w:rsidRDefault="00573220">
      <w:pPr>
        <w:pStyle w:val="20"/>
        <w:tabs>
          <w:tab w:val="right" w:leader="dot" w:pos="9344"/>
        </w:tabs>
        <w:rPr>
          <w:noProof/>
          <w:sz w:val="26"/>
          <w:szCs w:val="24"/>
        </w:rPr>
      </w:pPr>
      <w:r w:rsidRPr="00BB41F4">
        <w:rPr>
          <w:rStyle w:val="ab"/>
          <w:noProof/>
          <w:sz w:val="26"/>
          <w:szCs w:val="28"/>
        </w:rPr>
        <w:t>3.8. Оценка платежеспособности предприятия на основе показателей ликвидности баланса</w:t>
      </w:r>
      <w:r>
        <w:rPr>
          <w:noProof/>
          <w:webHidden/>
          <w:sz w:val="26"/>
        </w:rPr>
        <w:tab/>
        <w:t>102</w:t>
      </w:r>
    </w:p>
    <w:p w:rsidR="00573220" w:rsidRDefault="00573220">
      <w:pPr>
        <w:pStyle w:val="20"/>
        <w:tabs>
          <w:tab w:val="right" w:leader="dot" w:pos="9344"/>
        </w:tabs>
        <w:rPr>
          <w:noProof/>
          <w:sz w:val="26"/>
          <w:szCs w:val="24"/>
        </w:rPr>
      </w:pPr>
      <w:r w:rsidRPr="00BB41F4">
        <w:rPr>
          <w:rStyle w:val="ab"/>
          <w:noProof/>
          <w:sz w:val="26"/>
          <w:szCs w:val="28"/>
        </w:rPr>
        <w:t>3.9. Прогнозирование возможности банкротства предприятия на основании модели Э.Альтмана</w:t>
      </w:r>
      <w:r>
        <w:rPr>
          <w:noProof/>
          <w:webHidden/>
          <w:sz w:val="26"/>
        </w:rPr>
        <w:tab/>
        <w:t>106</w:t>
      </w:r>
    </w:p>
    <w:p w:rsidR="00573220" w:rsidRDefault="00573220">
      <w:pPr>
        <w:pStyle w:val="10"/>
        <w:rPr>
          <w:b w:val="0"/>
          <w:sz w:val="26"/>
          <w:szCs w:val="24"/>
        </w:rPr>
      </w:pPr>
      <w:r w:rsidRPr="00BB41F4">
        <w:rPr>
          <w:rStyle w:val="ab"/>
          <w:sz w:val="26"/>
          <w:szCs w:val="36"/>
        </w:rPr>
        <w:t>4. Проблемы укрепления финансового состояния предприятия.</w:t>
      </w:r>
      <w:r>
        <w:rPr>
          <w:webHidden/>
          <w:sz w:val="26"/>
        </w:rPr>
        <w:tab/>
        <w:t>108</w:t>
      </w:r>
    </w:p>
    <w:p w:rsidR="00573220" w:rsidRDefault="00573220">
      <w:pPr>
        <w:pStyle w:val="10"/>
        <w:rPr>
          <w:b w:val="0"/>
          <w:sz w:val="26"/>
          <w:szCs w:val="24"/>
        </w:rPr>
      </w:pPr>
      <w:r w:rsidRPr="00BB41F4">
        <w:rPr>
          <w:rStyle w:val="ab"/>
          <w:sz w:val="26"/>
          <w:szCs w:val="36"/>
        </w:rPr>
        <w:t>Заключение</w:t>
      </w:r>
      <w:r>
        <w:rPr>
          <w:webHidden/>
          <w:sz w:val="26"/>
        </w:rPr>
        <w:tab/>
        <w:t>116</w:t>
      </w:r>
    </w:p>
    <w:p w:rsidR="00573220" w:rsidRDefault="00573220">
      <w:pPr>
        <w:pStyle w:val="10"/>
        <w:rPr>
          <w:b w:val="0"/>
          <w:sz w:val="26"/>
          <w:szCs w:val="24"/>
        </w:rPr>
      </w:pPr>
      <w:r w:rsidRPr="00BB41F4">
        <w:rPr>
          <w:rStyle w:val="ab"/>
          <w:sz w:val="26"/>
          <w:szCs w:val="36"/>
        </w:rPr>
        <w:t>Список использованной литературы</w:t>
      </w:r>
      <w:r>
        <w:rPr>
          <w:webHidden/>
          <w:sz w:val="26"/>
        </w:rPr>
        <w:tab/>
        <w:t>118</w:t>
      </w:r>
    </w:p>
    <w:p w:rsidR="00573220" w:rsidRDefault="00573220">
      <w:pPr>
        <w:pStyle w:val="10"/>
        <w:rPr>
          <w:b w:val="0"/>
          <w:sz w:val="26"/>
          <w:szCs w:val="24"/>
        </w:rPr>
      </w:pPr>
      <w:r w:rsidRPr="00BB41F4">
        <w:rPr>
          <w:rStyle w:val="ab"/>
          <w:sz w:val="26"/>
          <w:szCs w:val="36"/>
        </w:rPr>
        <w:t>Приложения</w:t>
      </w:r>
      <w:r>
        <w:rPr>
          <w:webHidden/>
          <w:sz w:val="26"/>
        </w:rPr>
        <w:tab/>
        <w:t>119</w:t>
      </w:r>
    </w:p>
    <w:p w:rsidR="00573220" w:rsidRDefault="00573220">
      <w:r>
        <w:rPr>
          <w:sz w:val="26"/>
        </w:rPr>
        <w:br w:type="page"/>
      </w:r>
    </w:p>
    <w:p w:rsidR="00573220" w:rsidRDefault="00573220">
      <w:pPr>
        <w:pStyle w:val="1"/>
      </w:pPr>
      <w:bookmarkStart w:id="1" w:name="_Toc33588838"/>
      <w:r>
        <w:t>Введение</w:t>
      </w:r>
      <w:bookmarkEnd w:id="1"/>
    </w:p>
    <w:p w:rsidR="00573220" w:rsidRDefault="00573220">
      <w:pPr>
        <w:rPr>
          <w:sz w:val="28"/>
        </w:rPr>
      </w:pPr>
    </w:p>
    <w:p w:rsidR="00573220" w:rsidRDefault="00573220">
      <w:pPr>
        <w:rPr>
          <w:bCs/>
          <w:iCs/>
          <w:sz w:val="28"/>
        </w:rPr>
      </w:pPr>
    </w:p>
    <w:p w:rsidR="00573220" w:rsidRDefault="00573220">
      <w:pPr>
        <w:spacing w:line="360" w:lineRule="auto"/>
        <w:ind w:firstLine="720"/>
        <w:jc w:val="both"/>
        <w:rPr>
          <w:sz w:val="26"/>
        </w:rPr>
      </w:pPr>
      <w:r>
        <w:rPr>
          <w:sz w:val="26"/>
        </w:rPr>
        <w:t>Результаты в любой сфере бизнеса зависят от наличия и эффективности использования финансовых ресурсов, которые приравниваются к «кровеносной системе», обеспечивающей жизнедеятельность предприятия. Поэтому забота о финансах является отправным моментом  и конечным результатом деятельности любого субъекта хозяйствования. В условиях рыночной экономики эти вопросы имеют первостепенное значение.</w:t>
      </w:r>
    </w:p>
    <w:p w:rsidR="00573220" w:rsidRDefault="00573220">
      <w:pPr>
        <w:spacing w:line="360" w:lineRule="auto"/>
        <w:ind w:firstLine="720"/>
        <w:jc w:val="both"/>
        <w:rPr>
          <w:sz w:val="26"/>
        </w:rPr>
      </w:pPr>
      <w:r>
        <w:rPr>
          <w:sz w:val="26"/>
        </w:rPr>
        <w:t>Выдвижение на первый план финансовых аспектов деятельности субъектов хозяйствования, возрастание роли финансов является характерной чертой и тенденцией во всем мире.</w:t>
      </w:r>
    </w:p>
    <w:p w:rsidR="00573220" w:rsidRDefault="00573220">
      <w:pPr>
        <w:spacing w:line="360" w:lineRule="auto"/>
        <w:ind w:firstLine="720"/>
        <w:jc w:val="both"/>
        <w:rPr>
          <w:sz w:val="26"/>
        </w:rPr>
      </w:pPr>
      <w:r>
        <w:rPr>
          <w:sz w:val="26"/>
        </w:rPr>
        <w:t>Профессиональное управление финансами неизбежно требует глубокого анализа, позволяющего более точно оценить неопределенность ситуации с помощью современных количественных методов исследования. В связи с этим существенно возрастает приоритетность и роль финансового анализа, основным содержанием которого является комплексное системное изучение  финансового состояния предприятия и факторов его формирования с целью оценки степени финансовых рисков и прогнозирования уровня доходности капитала.</w:t>
      </w:r>
    </w:p>
    <w:p w:rsidR="00573220" w:rsidRDefault="00573220">
      <w:pPr>
        <w:spacing w:line="360" w:lineRule="auto"/>
        <w:jc w:val="both"/>
        <w:rPr>
          <w:sz w:val="26"/>
        </w:rPr>
      </w:pPr>
      <w:r>
        <w:rPr>
          <w:sz w:val="26"/>
        </w:rPr>
        <w:t>Финансовый анализ делится на внутренний и внешний. Они существенно отличаются по своим целям и содержанию.</w:t>
      </w:r>
    </w:p>
    <w:p w:rsidR="00573220" w:rsidRDefault="00573220">
      <w:pPr>
        <w:spacing w:line="360" w:lineRule="auto"/>
        <w:ind w:firstLine="720"/>
        <w:jc w:val="both"/>
        <w:rPr>
          <w:sz w:val="26"/>
        </w:rPr>
      </w:pPr>
      <w:r>
        <w:rPr>
          <w:sz w:val="26"/>
        </w:rPr>
        <w:t>Внутрифирменный финансовый анализ – это процесс исследования механизма формирования, размещения и использования капитала с целью поисков резервов укрепления финансового состояния, повышения доходности и наращивания собственного капитала субъекта хозяйствования.</w:t>
      </w:r>
    </w:p>
    <w:p w:rsidR="00573220" w:rsidRDefault="00573220">
      <w:pPr>
        <w:spacing w:line="360" w:lineRule="auto"/>
        <w:jc w:val="both"/>
        <w:rPr>
          <w:sz w:val="26"/>
        </w:rPr>
      </w:pPr>
      <w:r>
        <w:rPr>
          <w:sz w:val="26"/>
        </w:rPr>
        <w:t>Внешний финансовый анализ представляет собой процесс исследования финансового состояния субъекта хозяйствования с целью прогнозирования степени риска инвестирования капитала и уровня его доходности.</w:t>
      </w:r>
    </w:p>
    <w:p w:rsidR="00573220" w:rsidRDefault="00573220">
      <w:pPr>
        <w:spacing w:line="360" w:lineRule="auto"/>
        <w:jc w:val="both"/>
        <w:rPr>
          <w:sz w:val="26"/>
        </w:rPr>
      </w:pPr>
      <w:r>
        <w:rPr>
          <w:sz w:val="26"/>
        </w:rPr>
        <w:t>Наиболее целесообразно начинать анализ финансового состояния с изучения формирования и размещения капитала предприятия, оценки качества управления его активами и пассивами, определения операционного и финансового рисков.</w:t>
      </w:r>
    </w:p>
    <w:p w:rsidR="00573220" w:rsidRDefault="00573220">
      <w:pPr>
        <w:spacing w:line="360" w:lineRule="auto"/>
        <w:ind w:firstLine="720"/>
        <w:jc w:val="both"/>
        <w:rPr>
          <w:sz w:val="26"/>
        </w:rPr>
      </w:pPr>
      <w:r>
        <w:rPr>
          <w:sz w:val="26"/>
        </w:rPr>
        <w:lastRenderedPageBreak/>
        <w:t>После этого следует проанализировать эффективность и интенсивность использования капитала, оценить деловую активность предприятия и риск утраты его деловой репутации.</w:t>
      </w:r>
    </w:p>
    <w:p w:rsidR="00573220" w:rsidRDefault="00573220">
      <w:pPr>
        <w:spacing w:line="360" w:lineRule="auto"/>
        <w:ind w:firstLine="720"/>
        <w:jc w:val="both"/>
        <w:rPr>
          <w:sz w:val="26"/>
        </w:rPr>
      </w:pPr>
      <w:r>
        <w:rPr>
          <w:sz w:val="26"/>
        </w:rPr>
        <w:t>Далее необходимо проанализировать эффективность инвестиционной деятельности с целью выработки правильной инвестиционной политики.</w:t>
      </w:r>
    </w:p>
    <w:p w:rsidR="00573220" w:rsidRDefault="00573220">
      <w:pPr>
        <w:spacing w:line="360" w:lineRule="auto"/>
        <w:ind w:firstLine="720"/>
        <w:jc w:val="both"/>
        <w:rPr>
          <w:sz w:val="26"/>
        </w:rPr>
      </w:pPr>
      <w:r>
        <w:rPr>
          <w:sz w:val="26"/>
        </w:rPr>
        <w:t>Следующий этап – изучение финансового равновесия между отдельными разделами и подразделами актива и пассива баланса по функциональному признаку и оценка степени финансовой устойчивости предприятия и степени производственно финансового риска.</w:t>
      </w:r>
    </w:p>
    <w:p w:rsidR="00573220" w:rsidRDefault="00573220">
      <w:pPr>
        <w:spacing w:line="360" w:lineRule="auto"/>
        <w:ind w:firstLine="720"/>
        <w:jc w:val="both"/>
        <w:rPr>
          <w:sz w:val="26"/>
        </w:rPr>
      </w:pPr>
      <w:r>
        <w:rPr>
          <w:sz w:val="26"/>
        </w:rPr>
        <w:t>Затем изучается ликвидность баланса (равновесие активов и пассивов по срокам использования), сбалансированность денежных потоков и платежеспособность предприятия.</w:t>
      </w:r>
    </w:p>
    <w:p w:rsidR="00573220" w:rsidRDefault="00573220">
      <w:pPr>
        <w:spacing w:line="360" w:lineRule="auto"/>
        <w:ind w:firstLine="720"/>
        <w:jc w:val="both"/>
        <w:rPr>
          <w:sz w:val="26"/>
        </w:rPr>
      </w:pPr>
      <w:r>
        <w:rPr>
          <w:sz w:val="26"/>
        </w:rPr>
        <w:t>Затем дается обобщающая оценка финансовой устойчивости  предприятия и его платежеспособности, делается прогноз на будущее и оценивается вероятность банкротства.</w:t>
      </w:r>
    </w:p>
    <w:p w:rsidR="00573220" w:rsidRDefault="00573220">
      <w:pPr>
        <w:spacing w:line="360" w:lineRule="auto"/>
        <w:ind w:firstLine="720"/>
        <w:jc w:val="both"/>
        <w:rPr>
          <w:sz w:val="26"/>
        </w:rPr>
      </w:pPr>
      <w:r>
        <w:rPr>
          <w:sz w:val="26"/>
        </w:rPr>
        <w:t>Такая последовательность анализа позволит обеспечить системный подход в изложении методики финансового анализа и более глубокое усвоение его основ.</w:t>
      </w:r>
    </w:p>
    <w:p w:rsidR="00573220" w:rsidRDefault="00573220">
      <w:pPr>
        <w:spacing w:line="360" w:lineRule="auto"/>
        <w:jc w:val="both"/>
        <w:rPr>
          <w:sz w:val="26"/>
        </w:rPr>
      </w:pPr>
      <w:r>
        <w:rPr>
          <w:sz w:val="26"/>
        </w:rPr>
        <w:t>Следовательно, изучая проблемы улучшения финансового состояния предприятия  можно сформировать оптимальную структуру и наращивание производственного потенциала предприятия, а также финансирование текущей хозяйственной деятельности. Объектом анализа в данной дипломной работе является Закрытое Акционерное Общество «Аксион-социал». ЗАО «Аксион-социал» было создано в октябре 2000 года, и практика работы за 2 года показала, что финансовая деятельность как составная часть хозяйственной деятельности не в полной мере отвечают направлению по обеспечению планомерного поступления и расходования денежных ресурсов, выполнение расчетной дисциплин, достижение рациональных пропорций собственного и заемного капитала и наиболее его эффективного использования.</w:t>
      </w:r>
    </w:p>
    <w:p w:rsidR="00573220" w:rsidRDefault="00573220">
      <w:pPr>
        <w:spacing w:line="360" w:lineRule="auto"/>
        <w:ind w:firstLine="720"/>
        <w:jc w:val="both"/>
        <w:rPr>
          <w:sz w:val="26"/>
        </w:rPr>
      </w:pPr>
      <w:r>
        <w:rPr>
          <w:sz w:val="26"/>
        </w:rPr>
        <w:t>Целью данной работы я ставила выявить основные проблемы финансовой деятельности, проанализировать финансовое состояние предприятия, проанализировать источники ресурсов, пути вложения капитала, дать рекомендации по улучшению финансового состояния предприятия.</w:t>
      </w:r>
    </w:p>
    <w:p w:rsidR="00573220" w:rsidRDefault="00573220">
      <w:pPr>
        <w:spacing w:line="360" w:lineRule="auto"/>
        <w:ind w:firstLine="720"/>
        <w:jc w:val="both"/>
        <w:rPr>
          <w:sz w:val="26"/>
        </w:rPr>
      </w:pPr>
      <w:r>
        <w:rPr>
          <w:sz w:val="26"/>
        </w:rPr>
        <w:lastRenderedPageBreak/>
        <w:t>Данная работа разбита на четыре части. В первой будет приведена общая характеристика предприятия, организационная структура, характеристика оказываемых услуг. Во второй части работы будут рассмотрены  теоретические аспекты финансового анализа. В третьей части работы – финансовое состояние предприятия.  В четвертой части работы будут рассмотрены проблемы укрепления финансового состояния предприятия, предложения по его улучшению.</w:t>
      </w:r>
    </w:p>
    <w:p w:rsidR="00573220" w:rsidRDefault="00573220">
      <w:pPr>
        <w:spacing w:line="360" w:lineRule="auto"/>
        <w:jc w:val="both"/>
        <w:rPr>
          <w:sz w:val="26"/>
        </w:rPr>
      </w:pPr>
      <w:r>
        <w:rPr>
          <w:sz w:val="26"/>
        </w:rPr>
        <w:t>В заключении дается обобщающая оценка финансовой устойчивости  предприятия и его платежеспособности.</w:t>
      </w:r>
    </w:p>
    <w:p w:rsidR="00573220" w:rsidRDefault="00573220">
      <w:pPr>
        <w:spacing w:line="360" w:lineRule="auto"/>
        <w:ind w:firstLine="720"/>
        <w:jc w:val="both"/>
        <w:rPr>
          <w:sz w:val="26"/>
        </w:rPr>
      </w:pPr>
      <w:r>
        <w:rPr>
          <w:sz w:val="26"/>
        </w:rPr>
        <w:t>Такая последовательность анализа позволит обеспечить системный подход в изложении методики финансового анализа и более глубокое усвоение его основ.</w:t>
      </w:r>
    </w:p>
    <w:p w:rsidR="00573220" w:rsidRDefault="00573220">
      <w:pPr>
        <w:spacing w:line="360" w:lineRule="auto"/>
        <w:jc w:val="both"/>
        <w:rPr>
          <w:sz w:val="28"/>
        </w:rPr>
      </w:pPr>
      <w:r>
        <w:rPr>
          <w:sz w:val="26"/>
        </w:rPr>
        <w:t xml:space="preserve"> Руководство предприятия должно четко представлять, за счет каких источников ресурсов оно будет осуществлять свою деятельность и в какие сферы деятельности будет вкладывать свой капитал. Забота о финансах является отправным моментом и конечным результатом деятельности любого предприятия.</w:t>
      </w:r>
    </w:p>
    <w:p w:rsidR="00573220" w:rsidRDefault="00573220">
      <w:r>
        <w:br w:type="page"/>
      </w:r>
      <w:bookmarkStart w:id="2" w:name="_Toc480766449"/>
      <w:bookmarkStart w:id="3" w:name="_Toc480780261"/>
    </w:p>
    <w:p w:rsidR="00573220" w:rsidRDefault="00573220">
      <w:pPr>
        <w:pStyle w:val="1"/>
      </w:pPr>
      <w:bookmarkStart w:id="4" w:name="_Toc33588839"/>
      <w:r>
        <w:t>1. Характеристика предприятия</w:t>
      </w:r>
      <w:bookmarkEnd w:id="2"/>
      <w:bookmarkEnd w:id="3"/>
      <w:bookmarkEnd w:id="4"/>
    </w:p>
    <w:p w:rsidR="00573220" w:rsidRDefault="00573220">
      <w:bookmarkStart w:id="5" w:name="_Toc480780262"/>
      <w:bookmarkStart w:id="6" w:name="_Toc480766450"/>
    </w:p>
    <w:p w:rsidR="00573220" w:rsidRDefault="00573220"/>
    <w:p w:rsidR="00573220" w:rsidRDefault="00573220">
      <w:pPr>
        <w:pStyle w:val="2"/>
      </w:pPr>
      <w:bookmarkStart w:id="7" w:name="_Toc33588840"/>
      <w:r>
        <w:t>1.1. Общая характеристика ОАО «Ижевский мотозавод «Аксион-холдинг»</w:t>
      </w:r>
      <w:bookmarkEnd w:id="5"/>
      <w:bookmarkEnd w:id="6"/>
      <w:bookmarkEnd w:id="7"/>
    </w:p>
    <w:p w:rsidR="00573220" w:rsidRDefault="00573220">
      <w:pPr>
        <w:rPr>
          <w:sz w:val="26"/>
        </w:rPr>
      </w:pPr>
    </w:p>
    <w:p w:rsidR="00573220" w:rsidRDefault="00573220">
      <w:pPr>
        <w:rPr>
          <w:sz w:val="26"/>
        </w:rPr>
      </w:pPr>
    </w:p>
    <w:p w:rsidR="00573220" w:rsidRDefault="00573220">
      <w:pPr>
        <w:spacing w:line="360" w:lineRule="auto"/>
        <w:ind w:firstLine="709"/>
        <w:jc w:val="both"/>
        <w:rPr>
          <w:sz w:val="26"/>
        </w:rPr>
      </w:pPr>
      <w:r>
        <w:rPr>
          <w:sz w:val="26"/>
        </w:rPr>
        <w:t xml:space="preserve">Акционерное общество открытого типа “Ижевский мотозавод "Аксион-холдинг", в дальнейшем именуемое “общество”, учреждено в соответствии с Указом Президента РФ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1 июля 1992 года N721. </w:t>
      </w:r>
    </w:p>
    <w:p w:rsidR="00573220" w:rsidRDefault="00573220">
      <w:pPr>
        <w:spacing w:line="360" w:lineRule="auto"/>
        <w:jc w:val="both"/>
        <w:rPr>
          <w:sz w:val="26"/>
        </w:rPr>
      </w:pPr>
      <w:r>
        <w:rPr>
          <w:sz w:val="26"/>
        </w:rPr>
        <w:tab/>
        <w:t>Местонахождение общества: 426006, УР, г. Ижевск, ул. Горького, 90.</w:t>
      </w:r>
    </w:p>
    <w:p w:rsidR="00573220" w:rsidRDefault="00573220">
      <w:pPr>
        <w:spacing w:line="360" w:lineRule="auto"/>
        <w:jc w:val="both"/>
        <w:rPr>
          <w:sz w:val="26"/>
        </w:rPr>
      </w:pPr>
      <w:r>
        <w:rPr>
          <w:sz w:val="26"/>
        </w:rPr>
        <w:tab/>
        <w:t>Общество является правопреемником Государственного предприятия «Ижевский мотозавод».</w:t>
      </w:r>
    </w:p>
    <w:p w:rsidR="00573220" w:rsidRDefault="00573220">
      <w:pPr>
        <w:spacing w:line="360" w:lineRule="auto"/>
        <w:jc w:val="both"/>
        <w:rPr>
          <w:sz w:val="26"/>
        </w:rPr>
      </w:pPr>
      <w:r>
        <w:rPr>
          <w:sz w:val="26"/>
        </w:rPr>
        <w:tab/>
        <w:t>Государственное предприятие ”Ижевский мотозавод” было основано 1 мая 1933 года, как первенец советского мотоциклостроения.</w:t>
      </w:r>
    </w:p>
    <w:p w:rsidR="00573220" w:rsidRDefault="00573220">
      <w:pPr>
        <w:spacing w:line="360" w:lineRule="auto"/>
        <w:jc w:val="both"/>
        <w:rPr>
          <w:sz w:val="26"/>
        </w:rPr>
      </w:pPr>
      <w:r>
        <w:rPr>
          <w:sz w:val="26"/>
        </w:rPr>
        <w:tab/>
        <w:t>В 1994 году произошло преобразование завода в ОАО "Ижевский мотозавод "Аксион-холдинг". Общая сумма размещаемых акций по номинальной стоимости: 331 225 тыс. руб.</w:t>
      </w:r>
    </w:p>
    <w:p w:rsidR="00573220" w:rsidRDefault="00573220">
      <w:pPr>
        <w:spacing w:line="360" w:lineRule="auto"/>
        <w:jc w:val="both"/>
        <w:rPr>
          <w:sz w:val="26"/>
        </w:rPr>
      </w:pPr>
      <w:r>
        <w:rPr>
          <w:sz w:val="26"/>
        </w:rPr>
        <w:tab/>
        <w:t>Номинальная стоимость акций 1 000 руб.</w:t>
      </w:r>
    </w:p>
    <w:p w:rsidR="00573220" w:rsidRDefault="00573220">
      <w:pPr>
        <w:spacing w:line="360" w:lineRule="auto"/>
        <w:jc w:val="both"/>
        <w:rPr>
          <w:sz w:val="26"/>
        </w:rPr>
      </w:pPr>
      <w:r>
        <w:rPr>
          <w:sz w:val="26"/>
        </w:rPr>
        <w:tab/>
        <w:t>Доля от уставного капитала- 100 процентов.</w:t>
      </w:r>
    </w:p>
    <w:p w:rsidR="00573220" w:rsidRDefault="00573220">
      <w:pPr>
        <w:spacing w:line="360" w:lineRule="auto"/>
        <w:jc w:val="both"/>
        <w:rPr>
          <w:sz w:val="26"/>
        </w:rPr>
      </w:pPr>
      <w:r>
        <w:rPr>
          <w:sz w:val="26"/>
        </w:rPr>
        <w:tab/>
        <w:t>Распределение собственности следующее: 23,7% акций принадлежит фонду имущества УР; 215,5% - Госкомимущества России; 50,8% - физическим лицам.</w:t>
      </w:r>
    </w:p>
    <w:p w:rsidR="00573220" w:rsidRDefault="00573220">
      <w:pPr>
        <w:spacing w:line="360" w:lineRule="auto"/>
        <w:jc w:val="both"/>
        <w:rPr>
          <w:sz w:val="26"/>
        </w:rPr>
      </w:pPr>
      <w:r>
        <w:rPr>
          <w:sz w:val="26"/>
        </w:rPr>
        <w:tab/>
        <w:t>Сегодняшняя продукция общества это: аппаратура связи; медтехника; товары народного потребления.</w:t>
      </w:r>
    </w:p>
    <w:p w:rsidR="00573220" w:rsidRDefault="00573220">
      <w:pPr>
        <w:spacing w:line="360" w:lineRule="auto"/>
        <w:jc w:val="both"/>
        <w:rPr>
          <w:sz w:val="26"/>
        </w:rPr>
      </w:pPr>
      <w:r>
        <w:rPr>
          <w:sz w:val="26"/>
        </w:rPr>
        <w:tab/>
        <w:t>В настоящее время ОАО "Ижевский мотозавод "Аксион-холдинг" является многопрофильным предприятием с замкнутым циклом производства.</w:t>
      </w:r>
    </w:p>
    <w:p w:rsidR="00573220" w:rsidRDefault="00573220">
      <w:pPr>
        <w:spacing w:line="360" w:lineRule="auto"/>
        <w:jc w:val="both"/>
        <w:rPr>
          <w:sz w:val="26"/>
        </w:rPr>
      </w:pPr>
      <w:r>
        <w:rPr>
          <w:sz w:val="26"/>
        </w:rPr>
        <w:tab/>
        <w:t xml:space="preserve">На предприятии занято около 8 тысяч человек. </w:t>
      </w:r>
    </w:p>
    <w:p w:rsidR="00573220" w:rsidRDefault="00573220">
      <w:pPr>
        <w:spacing w:line="360" w:lineRule="auto"/>
        <w:jc w:val="both"/>
        <w:rPr>
          <w:sz w:val="26"/>
        </w:rPr>
      </w:pPr>
      <w:r>
        <w:rPr>
          <w:sz w:val="26"/>
        </w:rPr>
        <w:tab/>
        <w:t>Подводя итоги производственной деятельности предприятия, можно отметить следующее:</w:t>
      </w:r>
    </w:p>
    <w:p w:rsidR="00573220" w:rsidRDefault="00573220">
      <w:pPr>
        <w:spacing w:line="360" w:lineRule="auto"/>
        <w:jc w:val="both"/>
        <w:rPr>
          <w:sz w:val="26"/>
        </w:rPr>
      </w:pPr>
      <w:r>
        <w:rPr>
          <w:sz w:val="26"/>
        </w:rPr>
        <w:tab/>
        <w:t xml:space="preserve">1. В течение 1993, 1994, 1995 годов предприятие обеспечивало стабильный прирост объема производства. В 1995 году темп прироста выпуска товарной продукции планировался 140% по сравнению с 1994 годом. Однако резкое </w:t>
      </w:r>
      <w:r>
        <w:rPr>
          <w:sz w:val="26"/>
        </w:rPr>
        <w:lastRenderedPageBreak/>
        <w:t>обострение ситуации в стране, в немалой степени усугубившейся войной в Чечне, привело к резкому сокращению гособоронзаказа, его несвоевременному финансированию. Продолжающаяся инфляция не могла не внести свои коррективы в результаты хозяйственной деятельности. В результате первоначальный план был выполнен только на 73%.</w:t>
      </w:r>
    </w:p>
    <w:p w:rsidR="00573220" w:rsidRDefault="00573220">
      <w:pPr>
        <w:spacing w:line="360" w:lineRule="auto"/>
        <w:jc w:val="both"/>
        <w:rPr>
          <w:sz w:val="26"/>
        </w:rPr>
      </w:pPr>
      <w:r>
        <w:rPr>
          <w:sz w:val="26"/>
        </w:rPr>
        <w:tab/>
        <w:t xml:space="preserve">2. ОАО "Ижевский мотозавод "Аксион-холдинг" - одно из немногих предприятий оборонного комплекса РФ, выполнивших гособоронзаказ в 1995 году. Такова оценка, данная первым заместителем министра обороны РФ А. А. Кокошиным на совете безопасности РФ. Надо отметить, что задолженность МО РФ за поставленную продукцию по состоянию на 1 января 1999 года составила 100,85 млн. руб., а долг других предприятий – 65,5 млн. руб. </w:t>
      </w:r>
    </w:p>
    <w:p w:rsidR="00573220" w:rsidRDefault="00573220">
      <w:pPr>
        <w:spacing w:line="360" w:lineRule="auto"/>
        <w:jc w:val="both"/>
        <w:rPr>
          <w:sz w:val="26"/>
        </w:rPr>
      </w:pPr>
      <w:r>
        <w:rPr>
          <w:sz w:val="26"/>
        </w:rPr>
        <w:tab/>
        <w:t>3. В целях совершенствования структуры управления предприятием, более гибкого реагирования на запросы рынка на базе АО ”АКСИОН” в 1995 году созданы и зарегистрированы четыре дочерних акционерных общества с закреплением пакета акций в размере 100 % уставного капитала дочернего общества в собственности материнской компании:</w:t>
      </w:r>
    </w:p>
    <w:p w:rsidR="00573220" w:rsidRDefault="00573220">
      <w:pPr>
        <w:spacing w:line="360" w:lineRule="auto"/>
        <w:jc w:val="both"/>
        <w:rPr>
          <w:sz w:val="26"/>
        </w:rPr>
      </w:pPr>
      <w:r>
        <w:rPr>
          <w:sz w:val="26"/>
        </w:rPr>
        <w:tab/>
        <w:t>ОАО ”Акситон” - производство бытовой техники;</w:t>
      </w:r>
    </w:p>
    <w:p w:rsidR="00573220" w:rsidRDefault="00573220">
      <w:pPr>
        <w:spacing w:line="360" w:lineRule="auto"/>
        <w:jc w:val="both"/>
        <w:rPr>
          <w:sz w:val="26"/>
        </w:rPr>
      </w:pPr>
      <w:r>
        <w:rPr>
          <w:sz w:val="26"/>
        </w:rPr>
        <w:tab/>
        <w:t>ОАО ”Завод медицинской техники “- производство изделий медтехники и оборудования;</w:t>
      </w:r>
    </w:p>
    <w:p w:rsidR="00573220" w:rsidRDefault="00573220">
      <w:pPr>
        <w:spacing w:line="360" w:lineRule="auto"/>
        <w:jc w:val="both"/>
        <w:rPr>
          <w:sz w:val="26"/>
        </w:rPr>
      </w:pPr>
      <w:r>
        <w:rPr>
          <w:sz w:val="26"/>
        </w:rPr>
        <w:tab/>
        <w:t>ОАО “Прим” - производство разовых изделий медицины;</w:t>
      </w:r>
    </w:p>
    <w:p w:rsidR="00573220" w:rsidRDefault="00573220">
      <w:pPr>
        <w:spacing w:line="360" w:lineRule="auto"/>
        <w:jc w:val="both"/>
        <w:rPr>
          <w:sz w:val="26"/>
        </w:rPr>
      </w:pPr>
      <w:r>
        <w:rPr>
          <w:sz w:val="26"/>
        </w:rPr>
        <w:tab/>
        <w:t>ОАО ”Аксител” - производство телекоммуникационной техники.</w:t>
      </w:r>
    </w:p>
    <w:p w:rsidR="00573220" w:rsidRDefault="00573220">
      <w:pPr>
        <w:spacing w:line="360" w:lineRule="auto"/>
        <w:jc w:val="both"/>
        <w:rPr>
          <w:sz w:val="26"/>
        </w:rPr>
      </w:pPr>
      <w:r>
        <w:rPr>
          <w:sz w:val="26"/>
        </w:rPr>
        <w:tab/>
        <w:t>На основании решения Совета директоров ОАО "Ижевский мотозавод "Аксион-холдинг" принято решение о создании еще двух дочерних обществ:</w:t>
      </w:r>
    </w:p>
    <w:p w:rsidR="00573220" w:rsidRDefault="00573220">
      <w:pPr>
        <w:spacing w:line="360" w:lineRule="auto"/>
        <w:jc w:val="both"/>
        <w:rPr>
          <w:sz w:val="26"/>
        </w:rPr>
      </w:pPr>
      <w:r>
        <w:rPr>
          <w:sz w:val="26"/>
        </w:rPr>
        <w:tab/>
        <w:t>ОАО ”Ксилема” - производство изделий из древесины;</w:t>
      </w:r>
    </w:p>
    <w:p w:rsidR="00573220" w:rsidRDefault="00573220">
      <w:pPr>
        <w:spacing w:line="360" w:lineRule="auto"/>
        <w:jc w:val="both"/>
        <w:rPr>
          <w:sz w:val="26"/>
        </w:rPr>
      </w:pPr>
      <w:r>
        <w:rPr>
          <w:sz w:val="26"/>
        </w:rPr>
        <w:tab/>
        <w:t>ОАО ”Аксион - транс” - транспортные перевозки.</w:t>
      </w:r>
    </w:p>
    <w:p w:rsidR="00573220" w:rsidRDefault="00573220">
      <w:pPr>
        <w:spacing w:line="360" w:lineRule="auto"/>
        <w:jc w:val="both"/>
        <w:rPr>
          <w:sz w:val="26"/>
        </w:rPr>
      </w:pPr>
      <w:r>
        <w:rPr>
          <w:sz w:val="26"/>
        </w:rPr>
        <w:tab/>
        <w:t>Созданы три совместных предприятия:</w:t>
      </w:r>
    </w:p>
    <w:p w:rsidR="00573220" w:rsidRDefault="00573220">
      <w:pPr>
        <w:spacing w:line="360" w:lineRule="auto"/>
        <w:jc w:val="both"/>
        <w:rPr>
          <w:sz w:val="26"/>
        </w:rPr>
      </w:pPr>
      <w:r>
        <w:rPr>
          <w:sz w:val="26"/>
        </w:rPr>
        <w:tab/>
        <w:t>СП “Ижтел” совместно с фирмой “Сименс” по производству цифровых телефонных станций;</w:t>
      </w:r>
    </w:p>
    <w:p w:rsidR="00573220" w:rsidRDefault="00573220">
      <w:pPr>
        <w:spacing w:line="360" w:lineRule="auto"/>
        <w:jc w:val="both"/>
        <w:rPr>
          <w:sz w:val="26"/>
        </w:rPr>
      </w:pPr>
      <w:r>
        <w:rPr>
          <w:sz w:val="26"/>
        </w:rPr>
        <w:tab/>
        <w:t>СП ”ИжЗелмер” совместно с польской фирмой “Зелмер” по производству бытовой техники;</w:t>
      </w:r>
    </w:p>
    <w:p w:rsidR="00573220" w:rsidRDefault="00573220">
      <w:pPr>
        <w:spacing w:line="360" w:lineRule="auto"/>
        <w:jc w:val="both"/>
        <w:rPr>
          <w:sz w:val="26"/>
        </w:rPr>
      </w:pPr>
      <w:r>
        <w:rPr>
          <w:sz w:val="26"/>
        </w:rPr>
        <w:tab/>
        <w:t>СП ”Ижмедикал” совместно с венгерской фирмой “Инномедикал” по производству современной медицинской техники.</w:t>
      </w:r>
    </w:p>
    <w:p w:rsidR="00573220" w:rsidRDefault="00573220">
      <w:pPr>
        <w:spacing w:line="360" w:lineRule="auto"/>
        <w:jc w:val="both"/>
        <w:rPr>
          <w:sz w:val="26"/>
        </w:rPr>
      </w:pPr>
      <w:r>
        <w:rPr>
          <w:sz w:val="26"/>
        </w:rPr>
        <w:lastRenderedPageBreak/>
        <w:tab/>
        <w:t>На начало 2002 года в состав холдинговой компании входит 37 дочерних предприятий. Таким образом, на базе АО “АКСИОН” сформирована крупная производственная компания.</w:t>
      </w:r>
    </w:p>
    <w:p w:rsidR="00573220" w:rsidRDefault="00573220">
      <w:pPr>
        <w:spacing w:line="360" w:lineRule="auto"/>
        <w:jc w:val="both"/>
        <w:rPr>
          <w:sz w:val="26"/>
        </w:rPr>
      </w:pPr>
      <w:r>
        <w:rPr>
          <w:sz w:val="26"/>
        </w:rPr>
        <w:tab/>
        <w:t xml:space="preserve">Главная задача предприятия в 2003 году - сохранить достигнутые темпы, потенциал и обеспечить устойчивое техническое, производственное и финансовое состояние. </w:t>
      </w:r>
    </w:p>
    <w:p w:rsidR="00573220" w:rsidRDefault="00573220">
      <w:pPr>
        <w:spacing w:line="360" w:lineRule="auto"/>
        <w:jc w:val="both"/>
        <w:rPr>
          <w:sz w:val="26"/>
        </w:rPr>
      </w:pPr>
      <w:r>
        <w:rPr>
          <w:sz w:val="26"/>
        </w:rPr>
        <w:tab/>
        <w:t>Самым тяжелым и напряженным в течение последних лет продолжает оставаться финансовое положение.</w:t>
      </w:r>
    </w:p>
    <w:p w:rsidR="00573220" w:rsidRDefault="00573220">
      <w:pPr>
        <w:spacing w:line="360" w:lineRule="auto"/>
        <w:jc w:val="both"/>
        <w:rPr>
          <w:sz w:val="26"/>
        </w:rPr>
      </w:pPr>
      <w:r>
        <w:rPr>
          <w:sz w:val="26"/>
        </w:rPr>
        <w:tab/>
        <w:t>Сложность финансово - экономической деятельности ОАО “Ижевский мотозавод "Аксион-холдинг” вызвана в основном следующими причинами:</w:t>
      </w:r>
    </w:p>
    <w:p w:rsidR="00573220" w:rsidRDefault="00573220">
      <w:pPr>
        <w:spacing w:line="360" w:lineRule="auto"/>
        <w:jc w:val="both"/>
        <w:rPr>
          <w:sz w:val="26"/>
        </w:rPr>
      </w:pPr>
      <w:r>
        <w:rPr>
          <w:sz w:val="26"/>
        </w:rPr>
        <w:tab/>
        <w:t>- ухудшение состояния расчетов за поставленную продукцию, большие задержки, неритмичность;</w:t>
      </w:r>
    </w:p>
    <w:p w:rsidR="00573220" w:rsidRDefault="00573220">
      <w:pPr>
        <w:spacing w:line="360" w:lineRule="auto"/>
        <w:jc w:val="both"/>
        <w:rPr>
          <w:sz w:val="26"/>
        </w:rPr>
      </w:pPr>
      <w:r>
        <w:rPr>
          <w:sz w:val="26"/>
        </w:rPr>
        <w:tab/>
        <w:t>- оплата значительной части поставленной продукции осуществлялось Минфином РФ казначейскими обязательствами, имеющими определенные ограничения как платежные средства, что приводит к возникновению значительной задолженности по местному бюджету и внебюджетным фондам;</w:t>
      </w:r>
    </w:p>
    <w:p w:rsidR="00573220" w:rsidRDefault="00573220">
      <w:pPr>
        <w:spacing w:line="360" w:lineRule="auto"/>
        <w:jc w:val="both"/>
        <w:rPr>
          <w:sz w:val="26"/>
        </w:rPr>
      </w:pPr>
      <w:r>
        <w:rPr>
          <w:sz w:val="26"/>
        </w:rPr>
        <w:tab/>
        <w:t>- обесценивание собственных оборотных средств предприятия, вызванное высоким уровнем инфляции за последние годы, вследствие этого необходимость привлечения дорогих кредитных ресурсов коммерческих банков;</w:t>
      </w:r>
    </w:p>
    <w:p w:rsidR="00573220" w:rsidRDefault="00573220">
      <w:pPr>
        <w:spacing w:line="360" w:lineRule="auto"/>
        <w:jc w:val="both"/>
        <w:rPr>
          <w:sz w:val="26"/>
        </w:rPr>
      </w:pPr>
      <w:r>
        <w:rPr>
          <w:sz w:val="26"/>
        </w:rPr>
        <w:tab/>
        <w:t xml:space="preserve">- сложность получения кредитов в коммерческих банках и в связи с этим, необходимость использования для неотложных целей производства привлеченных средств в задолженности поставщикам, бюджетам всех уровней, внебюджетным фондам, отчислений на содержание социальной сферы. </w:t>
      </w:r>
    </w:p>
    <w:p w:rsidR="00573220" w:rsidRDefault="00573220">
      <w:pPr>
        <w:spacing w:line="360" w:lineRule="auto"/>
        <w:jc w:val="both"/>
        <w:rPr>
          <w:b/>
          <w:i/>
          <w:sz w:val="24"/>
        </w:rPr>
      </w:pPr>
      <w:r>
        <w:rPr>
          <w:sz w:val="26"/>
        </w:rPr>
        <w:tab/>
        <w:t>Был принят целый ряд мер, благодаря которым предприятие не только выжило, но и обеспечило необходимый объем производства, сохранило уровень загрузки производственных мощностей, не допустило сокращения рабочих мест, кроме того, наметились тенденции к улучшению  финансового  положения.</w:t>
      </w:r>
    </w:p>
    <w:p w:rsidR="00573220" w:rsidRDefault="00573220">
      <w:r>
        <w:br w:type="page"/>
      </w:r>
      <w:bookmarkStart w:id="8" w:name="_Toc480780263"/>
      <w:bookmarkStart w:id="9" w:name="_Toc415628364"/>
    </w:p>
    <w:p w:rsidR="00573220" w:rsidRDefault="00573220">
      <w:pPr>
        <w:pStyle w:val="2"/>
      </w:pPr>
      <w:bookmarkStart w:id="10" w:name="_Toc33588841"/>
      <w:r>
        <w:t>1.2. Существующая система взаимоотношений между ОАО «Ижевский мотозавод «Аксион-холдинг» и ЗАО «Аксион-Социал»</w:t>
      </w:r>
      <w:bookmarkEnd w:id="8"/>
      <w:r>
        <w:t>.</w:t>
      </w:r>
      <w:bookmarkEnd w:id="10"/>
    </w:p>
    <w:bookmarkEnd w:id="9"/>
    <w:p w:rsidR="00573220" w:rsidRDefault="00573220"/>
    <w:p w:rsidR="00573220" w:rsidRDefault="00573220"/>
    <w:p w:rsidR="00573220" w:rsidRDefault="00573220">
      <w:pPr>
        <w:spacing w:line="360" w:lineRule="auto"/>
        <w:ind w:firstLine="709"/>
        <w:jc w:val="both"/>
        <w:rPr>
          <w:sz w:val="26"/>
        </w:rPr>
      </w:pPr>
      <w:r>
        <w:rPr>
          <w:sz w:val="26"/>
        </w:rPr>
        <w:t xml:space="preserve">Высшим органом управления Общества является Собрание акционеров. Кворум для проведения Собрания акционеров обеспечивается присутствием не менее, чем 50% обыкновенных акций. В состав Совета директоров входят: Генеральный директор, представитель Госкомитета по управлению имуществом, представитель трудового коллектива и представитель местной администрации (по месту расположения общества). Основной задачей членов Совета директоров является выработка политики с целью увеличения прибыльности общества. Генеральный директор осуществляет оперативное руководство деятельностью Общества. Правление является исполнительным органом Общества и действует на основании положения, утвержденного Советом директоров. </w:t>
      </w:r>
    </w:p>
    <w:p w:rsidR="00573220" w:rsidRDefault="00573220">
      <w:pPr>
        <w:spacing w:line="360" w:lineRule="auto"/>
        <w:jc w:val="both"/>
        <w:rPr>
          <w:sz w:val="26"/>
        </w:rPr>
      </w:pPr>
      <w:r>
        <w:rPr>
          <w:sz w:val="26"/>
        </w:rPr>
        <w:tab/>
        <w:t xml:space="preserve">Дочерние предприятия имеют структуру, позволяющую им самостоятельно решать вопросы по управлению в областях оговоренных в договорах о взаимодействии. </w:t>
      </w:r>
    </w:p>
    <w:p w:rsidR="00573220" w:rsidRDefault="00573220">
      <w:pPr>
        <w:spacing w:line="360" w:lineRule="auto"/>
        <w:jc w:val="both"/>
        <w:rPr>
          <w:sz w:val="26"/>
        </w:rPr>
      </w:pPr>
      <w:r>
        <w:rPr>
          <w:sz w:val="26"/>
        </w:rPr>
        <w:tab/>
        <w:t xml:space="preserve">Высшим органом управления дочерним предприятия является собрание учредителей, в состав которого входят три директора из состава правления ОАО "Ижевский мотозавод "Аксион-холдинг", а также директор и другие руководящие работники дочернего предприятия. </w:t>
      </w:r>
    </w:p>
    <w:p w:rsidR="00573220" w:rsidRDefault="00573220">
      <w:pPr>
        <w:spacing w:line="360" w:lineRule="auto"/>
        <w:jc w:val="both"/>
        <w:rPr>
          <w:sz w:val="26"/>
        </w:rPr>
      </w:pPr>
      <w:r>
        <w:rPr>
          <w:sz w:val="26"/>
        </w:rPr>
        <w:tab/>
        <w:t xml:space="preserve">Все дочерние предприятия заключили с ОАО "Ижевский мотозавод "Аксион-холдинг" договор о взаимоотношениях, где закреплены общие положения, предмет договора, права и обязанности, имущество, услуги. У каждого дочернего предприятия есть свой устав, где оговорены цели и предмет деятельности, уставной капитал, права и обязанности акционеров, органы управления, учет и отчетность, ревизионная комиссия, ликвидация и реорганизация, дополнительные обязательства. </w:t>
      </w:r>
    </w:p>
    <w:p w:rsidR="00573220" w:rsidRDefault="00573220">
      <w:pPr>
        <w:spacing w:line="360" w:lineRule="auto"/>
        <w:jc w:val="both"/>
        <w:rPr>
          <w:sz w:val="26"/>
        </w:rPr>
      </w:pPr>
      <w:r>
        <w:rPr>
          <w:sz w:val="26"/>
        </w:rPr>
        <w:tab/>
        <w:t>Проводятся следующие мероприятия по выделению подразделения в самостоятельное юридическое лицо:</w:t>
      </w:r>
    </w:p>
    <w:p w:rsidR="00573220" w:rsidRDefault="00573220">
      <w:pPr>
        <w:spacing w:line="360" w:lineRule="auto"/>
        <w:jc w:val="both"/>
        <w:rPr>
          <w:sz w:val="26"/>
        </w:rPr>
      </w:pPr>
      <w:r>
        <w:rPr>
          <w:sz w:val="26"/>
        </w:rPr>
        <w:tab/>
        <w:t>1. Разработка учредительных документов.</w:t>
      </w:r>
    </w:p>
    <w:p w:rsidR="00573220" w:rsidRDefault="00573220">
      <w:pPr>
        <w:spacing w:line="360" w:lineRule="auto"/>
        <w:jc w:val="both"/>
        <w:rPr>
          <w:sz w:val="26"/>
        </w:rPr>
      </w:pPr>
      <w:r>
        <w:rPr>
          <w:sz w:val="26"/>
        </w:rPr>
        <w:tab/>
        <w:t>2. Разработка структуры и органов управления.</w:t>
      </w:r>
    </w:p>
    <w:p w:rsidR="00573220" w:rsidRDefault="00573220">
      <w:pPr>
        <w:spacing w:line="360" w:lineRule="auto"/>
        <w:jc w:val="both"/>
        <w:rPr>
          <w:sz w:val="26"/>
        </w:rPr>
      </w:pPr>
      <w:r>
        <w:rPr>
          <w:sz w:val="26"/>
        </w:rPr>
        <w:tab/>
        <w:t>3. Разработка и утверждение штатного расписания.</w:t>
      </w:r>
    </w:p>
    <w:p w:rsidR="00573220" w:rsidRDefault="00573220">
      <w:pPr>
        <w:spacing w:line="360" w:lineRule="auto"/>
        <w:jc w:val="both"/>
        <w:rPr>
          <w:sz w:val="26"/>
        </w:rPr>
      </w:pPr>
      <w:r>
        <w:rPr>
          <w:sz w:val="26"/>
        </w:rPr>
        <w:tab/>
        <w:t>4. Открытие расчетного счета в банке.</w:t>
      </w:r>
    </w:p>
    <w:p w:rsidR="00573220" w:rsidRDefault="00573220">
      <w:pPr>
        <w:spacing w:line="360" w:lineRule="auto"/>
        <w:jc w:val="both"/>
        <w:rPr>
          <w:sz w:val="26"/>
        </w:rPr>
      </w:pPr>
      <w:r>
        <w:rPr>
          <w:sz w:val="26"/>
        </w:rPr>
        <w:lastRenderedPageBreak/>
        <w:tab/>
        <w:t>5. Составление разделительного баланса.</w:t>
      </w:r>
    </w:p>
    <w:p w:rsidR="00573220" w:rsidRDefault="00573220">
      <w:pPr>
        <w:spacing w:line="360" w:lineRule="auto"/>
        <w:jc w:val="both"/>
        <w:rPr>
          <w:sz w:val="26"/>
        </w:rPr>
      </w:pPr>
      <w:r>
        <w:rPr>
          <w:sz w:val="26"/>
        </w:rPr>
        <w:tab/>
        <w:t>6. Составление актов приема - передачи имущества.</w:t>
      </w:r>
    </w:p>
    <w:p w:rsidR="00573220" w:rsidRDefault="00573220">
      <w:pPr>
        <w:spacing w:line="360" w:lineRule="auto"/>
        <w:jc w:val="both"/>
        <w:rPr>
          <w:sz w:val="26"/>
        </w:rPr>
      </w:pPr>
      <w:r>
        <w:rPr>
          <w:sz w:val="26"/>
        </w:rPr>
        <w:tab/>
        <w:t>7. Подготовка и заключение договоров о взаимодействии с ОАО "Ижевский мотозавод "Аксион-холдинг".</w:t>
      </w:r>
    </w:p>
    <w:p w:rsidR="00573220" w:rsidRDefault="00573220">
      <w:pPr>
        <w:spacing w:line="360" w:lineRule="auto"/>
        <w:jc w:val="both"/>
        <w:rPr>
          <w:sz w:val="26"/>
        </w:rPr>
      </w:pPr>
      <w:r>
        <w:rPr>
          <w:sz w:val="26"/>
        </w:rPr>
        <w:tab/>
        <w:t>8. Согласование цен на продукцию и услуги.</w:t>
      </w:r>
    </w:p>
    <w:p w:rsidR="00573220" w:rsidRDefault="00573220">
      <w:pPr>
        <w:spacing w:line="360" w:lineRule="auto"/>
        <w:jc w:val="both"/>
        <w:rPr>
          <w:sz w:val="26"/>
        </w:rPr>
      </w:pPr>
      <w:r>
        <w:rPr>
          <w:sz w:val="26"/>
        </w:rPr>
        <w:tab/>
        <w:t xml:space="preserve">Разработка и утверждение технико-экономических показателей. </w:t>
      </w:r>
    </w:p>
    <w:p w:rsidR="00573220" w:rsidRDefault="00573220">
      <w:pPr>
        <w:spacing w:line="360" w:lineRule="auto"/>
        <w:jc w:val="both"/>
        <w:rPr>
          <w:sz w:val="26"/>
        </w:rPr>
      </w:pPr>
      <w:r>
        <w:rPr>
          <w:sz w:val="26"/>
        </w:rPr>
        <w:tab/>
        <w:t>В 1999 году произошло преобразование в организации ОАО «ИМЗ «Аксион холдинг» предприятия стали самостоятельными акционерными обществами, а далее появилось новое подразделение «Аксион-социал», которое занимается управлением и контролем работы социальной сферы. В эту структуру относятся следующие предприятия: ФОК «Аксион», ДК «Аксион», ОК «Березка», Санаторий-профилакторий «Аксион», «Гостиный двор», НУ «Аксиома», «Жилкомплекс», «Лесное», «Универсал», НУ «Благотворительный фонд «Аксион». В самостоятельные акционерные общества выделились с помощью вышеупомянутого договора устанавливаются взаимоотношения АО ”ИМЗ “Аксион - холдинг” с дочерним акционерным обществом, направленные на получение прибыли в интересах акционеров и трудовых коллективов управляющей компании и дочернего общества по следующим видам хозяйственной деятельности:</w:t>
      </w:r>
    </w:p>
    <w:p w:rsidR="00573220" w:rsidRDefault="00573220">
      <w:pPr>
        <w:spacing w:line="360" w:lineRule="auto"/>
        <w:jc w:val="both"/>
        <w:rPr>
          <w:sz w:val="26"/>
        </w:rPr>
      </w:pPr>
      <w:r>
        <w:rPr>
          <w:sz w:val="26"/>
        </w:rPr>
        <w:tab/>
        <w:t>- организация и управление службы безопасности, включая ВОХР, ГО, ВПЧ, милицию;</w:t>
      </w:r>
    </w:p>
    <w:p w:rsidR="00573220" w:rsidRDefault="00573220">
      <w:pPr>
        <w:spacing w:line="360" w:lineRule="auto"/>
        <w:jc w:val="both"/>
        <w:rPr>
          <w:sz w:val="26"/>
        </w:rPr>
      </w:pPr>
      <w:r>
        <w:rPr>
          <w:sz w:val="26"/>
        </w:rPr>
        <w:tab/>
        <w:t>- материально-техническое снабжение, включая аренду складов;</w:t>
      </w:r>
    </w:p>
    <w:p w:rsidR="00573220" w:rsidRDefault="00573220">
      <w:pPr>
        <w:spacing w:line="360" w:lineRule="auto"/>
        <w:jc w:val="both"/>
        <w:rPr>
          <w:sz w:val="26"/>
        </w:rPr>
      </w:pPr>
      <w:r>
        <w:rPr>
          <w:sz w:val="26"/>
        </w:rPr>
        <w:tab/>
        <w:t>- изготовление оснастки;</w:t>
      </w:r>
    </w:p>
    <w:p w:rsidR="00573220" w:rsidRDefault="00573220">
      <w:pPr>
        <w:spacing w:line="360" w:lineRule="auto"/>
        <w:jc w:val="both"/>
        <w:rPr>
          <w:sz w:val="26"/>
        </w:rPr>
      </w:pPr>
      <w:r>
        <w:rPr>
          <w:sz w:val="26"/>
        </w:rPr>
        <w:tab/>
        <w:t>- энергообслуживание, тепло-, водоснабжение;</w:t>
      </w:r>
    </w:p>
    <w:p w:rsidR="00573220" w:rsidRDefault="00573220">
      <w:pPr>
        <w:spacing w:line="360" w:lineRule="auto"/>
        <w:jc w:val="both"/>
        <w:rPr>
          <w:sz w:val="26"/>
        </w:rPr>
      </w:pPr>
      <w:r>
        <w:rPr>
          <w:sz w:val="26"/>
        </w:rPr>
        <w:tab/>
        <w:t>- транспорт, связь;</w:t>
      </w:r>
    </w:p>
    <w:p w:rsidR="00573220" w:rsidRDefault="00573220">
      <w:pPr>
        <w:spacing w:line="360" w:lineRule="auto"/>
        <w:jc w:val="both"/>
        <w:rPr>
          <w:sz w:val="26"/>
        </w:rPr>
      </w:pPr>
      <w:r>
        <w:rPr>
          <w:sz w:val="26"/>
        </w:rPr>
        <w:tab/>
        <w:t>- организация и обеспечение консультационных, информационных и управленческих услуг, включая конструкторско-технологические, метрологические, юридические, услуги отдела кадров, техники безопасности, вычислительного центра, типографии.</w:t>
      </w:r>
    </w:p>
    <w:p w:rsidR="00573220" w:rsidRDefault="00573220">
      <w:pPr>
        <w:spacing w:line="360" w:lineRule="auto"/>
        <w:jc w:val="both"/>
        <w:rPr>
          <w:sz w:val="26"/>
        </w:rPr>
      </w:pPr>
      <w:r>
        <w:rPr>
          <w:sz w:val="26"/>
        </w:rPr>
        <w:tab/>
        <w:t>При этом ОАО "Ижевский мотозавод "Аксион-холдинг" выполняет следующие стратегические функции:</w:t>
      </w:r>
    </w:p>
    <w:p w:rsidR="00573220" w:rsidRDefault="00573220">
      <w:pPr>
        <w:spacing w:line="360" w:lineRule="auto"/>
        <w:jc w:val="both"/>
        <w:rPr>
          <w:sz w:val="26"/>
        </w:rPr>
      </w:pPr>
      <w:r>
        <w:rPr>
          <w:sz w:val="26"/>
        </w:rPr>
        <w:tab/>
        <w:t xml:space="preserve">- разрабатывает стратегию развития Компании в целом; </w:t>
      </w:r>
    </w:p>
    <w:p w:rsidR="00573220" w:rsidRDefault="00573220">
      <w:pPr>
        <w:spacing w:line="360" w:lineRule="auto"/>
        <w:jc w:val="both"/>
        <w:rPr>
          <w:sz w:val="26"/>
        </w:rPr>
      </w:pPr>
      <w:r>
        <w:rPr>
          <w:sz w:val="26"/>
        </w:rPr>
        <w:tab/>
        <w:t>- координирует деятельность обществ на всех уровнях;</w:t>
      </w:r>
    </w:p>
    <w:p w:rsidR="00573220" w:rsidRDefault="00573220">
      <w:pPr>
        <w:spacing w:line="360" w:lineRule="auto"/>
        <w:jc w:val="both"/>
        <w:rPr>
          <w:sz w:val="26"/>
        </w:rPr>
      </w:pPr>
      <w:r>
        <w:rPr>
          <w:sz w:val="26"/>
        </w:rPr>
        <w:lastRenderedPageBreak/>
        <w:tab/>
        <w:t>- определяет основные направления капиталовложений и изыскивает средства для их финансирования;</w:t>
      </w:r>
    </w:p>
    <w:p w:rsidR="00573220" w:rsidRDefault="00573220">
      <w:pPr>
        <w:spacing w:line="360" w:lineRule="auto"/>
        <w:jc w:val="both"/>
        <w:rPr>
          <w:sz w:val="26"/>
        </w:rPr>
      </w:pPr>
      <w:r>
        <w:rPr>
          <w:sz w:val="26"/>
        </w:rPr>
        <w:tab/>
        <w:t>- вырабатывает и реализует финансово-кредитную политику по использованию в интересах Компании собственных финансовых ресурсов Компании, привлеченных и заемных средств;</w:t>
      </w:r>
    </w:p>
    <w:p w:rsidR="00573220" w:rsidRDefault="00573220">
      <w:pPr>
        <w:spacing w:line="360" w:lineRule="auto"/>
        <w:jc w:val="both"/>
        <w:rPr>
          <w:sz w:val="26"/>
        </w:rPr>
      </w:pPr>
      <w:r>
        <w:rPr>
          <w:sz w:val="26"/>
        </w:rPr>
        <w:tab/>
        <w:t>- организует и координирует внешнеэкономическую деятельность обществ Компании, обосновывает эффективность и целесообразность привлечения иностранных партнеров и инвестиций;</w:t>
      </w:r>
    </w:p>
    <w:p w:rsidR="00573220" w:rsidRDefault="00573220">
      <w:pPr>
        <w:spacing w:line="360" w:lineRule="auto"/>
        <w:jc w:val="both"/>
        <w:rPr>
          <w:sz w:val="26"/>
        </w:rPr>
      </w:pPr>
      <w:r>
        <w:rPr>
          <w:sz w:val="26"/>
        </w:rPr>
        <w:tab/>
        <w:t>- является держателем фондов, централизовано распределяемых финансовых, материально-технических ресурсов и оборудования для обеспечения государственных нужд Российской Федерации;</w:t>
      </w:r>
    </w:p>
    <w:p w:rsidR="00573220" w:rsidRDefault="00573220">
      <w:pPr>
        <w:spacing w:line="360" w:lineRule="auto"/>
        <w:jc w:val="both"/>
        <w:rPr>
          <w:sz w:val="26"/>
        </w:rPr>
      </w:pPr>
      <w:r>
        <w:rPr>
          <w:sz w:val="26"/>
        </w:rPr>
        <w:tab/>
        <w:t>- совместно с органами государственной власти и управления решает вопросы территориального расширения предприятия и организаций Компании, проведение природоохранной политики;</w:t>
      </w:r>
    </w:p>
    <w:p w:rsidR="00573220" w:rsidRDefault="00573220">
      <w:pPr>
        <w:spacing w:line="360" w:lineRule="auto"/>
        <w:jc w:val="both"/>
        <w:rPr>
          <w:sz w:val="26"/>
        </w:rPr>
      </w:pPr>
      <w:r>
        <w:rPr>
          <w:sz w:val="26"/>
        </w:rPr>
        <w:tab/>
        <w:t>- обеспечивает защиту прав обществ, входящих в Компанию, представление их общих интересов в соответствующих органах и организациях, в том числе международных;</w:t>
      </w:r>
    </w:p>
    <w:p w:rsidR="00573220" w:rsidRDefault="00573220">
      <w:pPr>
        <w:spacing w:line="360" w:lineRule="auto"/>
        <w:jc w:val="both"/>
        <w:rPr>
          <w:sz w:val="26"/>
        </w:rPr>
      </w:pPr>
      <w:r>
        <w:rPr>
          <w:sz w:val="26"/>
        </w:rPr>
        <w:tab/>
        <w:t>- проводит скоординированную политику в области создания новых и реконструкции действующих производств;</w:t>
      </w:r>
    </w:p>
    <w:p w:rsidR="00573220" w:rsidRDefault="00573220">
      <w:pPr>
        <w:spacing w:line="360" w:lineRule="auto"/>
        <w:jc w:val="both"/>
        <w:rPr>
          <w:sz w:val="26"/>
        </w:rPr>
      </w:pPr>
      <w:r>
        <w:rPr>
          <w:sz w:val="26"/>
        </w:rPr>
        <w:tab/>
        <w:t>- проводит технико-экономическое обоснование научно-исследовательских и опытно-конструкторских работ, выполняемых для государственных нужд, в том числе обоснование размеров бюджетного финансирования, необходимого для поддержания и развития научно-технических Компании;</w:t>
      </w:r>
    </w:p>
    <w:p w:rsidR="00573220" w:rsidRDefault="00573220">
      <w:pPr>
        <w:spacing w:line="360" w:lineRule="auto"/>
        <w:jc w:val="both"/>
        <w:rPr>
          <w:sz w:val="26"/>
        </w:rPr>
      </w:pPr>
      <w:r>
        <w:rPr>
          <w:sz w:val="26"/>
        </w:rPr>
        <w:tab/>
        <w:t>- осуществляет скоординированную деятельность по обеспечению сохранности и защиты государственных секретов, коммерческой тайны для предотвращения экономического ущерба;</w:t>
      </w:r>
    </w:p>
    <w:p w:rsidR="00573220" w:rsidRDefault="00573220">
      <w:pPr>
        <w:spacing w:line="360" w:lineRule="auto"/>
        <w:jc w:val="both"/>
        <w:rPr>
          <w:sz w:val="26"/>
        </w:rPr>
      </w:pPr>
      <w:r>
        <w:rPr>
          <w:sz w:val="26"/>
        </w:rPr>
        <w:tab/>
        <w:t>- проводит скоординированную кадровую политику, осуществляет подготовку кадров;</w:t>
      </w:r>
    </w:p>
    <w:p w:rsidR="00573220" w:rsidRDefault="00573220">
      <w:pPr>
        <w:spacing w:line="360" w:lineRule="auto"/>
        <w:jc w:val="both"/>
        <w:rPr>
          <w:sz w:val="26"/>
        </w:rPr>
      </w:pPr>
      <w:r>
        <w:rPr>
          <w:sz w:val="26"/>
        </w:rPr>
        <w:tab/>
        <w:t xml:space="preserve">- оказывает услуги и проводит работы на коммерческой основе; </w:t>
      </w:r>
    </w:p>
    <w:p w:rsidR="00573220" w:rsidRDefault="00573220">
      <w:pPr>
        <w:spacing w:line="360" w:lineRule="auto"/>
        <w:jc w:val="both"/>
        <w:rPr>
          <w:sz w:val="26"/>
        </w:rPr>
      </w:pPr>
      <w:r>
        <w:rPr>
          <w:sz w:val="26"/>
        </w:rPr>
        <w:tab/>
        <w:t>- обеспечивает условия социального развития трудовых коллективов обществ Компании путем организации совместного строительства и эксплуатации объемов соцкультбыта;</w:t>
      </w:r>
    </w:p>
    <w:p w:rsidR="00573220" w:rsidRDefault="00573220">
      <w:pPr>
        <w:spacing w:line="360" w:lineRule="auto"/>
        <w:jc w:val="both"/>
        <w:rPr>
          <w:sz w:val="26"/>
        </w:rPr>
      </w:pPr>
      <w:r>
        <w:rPr>
          <w:sz w:val="26"/>
        </w:rPr>
        <w:lastRenderedPageBreak/>
        <w:tab/>
        <w:t>- образует централизованные фонды Компании и организует их рациональное использование с возможным перераспределением между обществами Компании;</w:t>
      </w:r>
    </w:p>
    <w:p w:rsidR="00573220" w:rsidRDefault="00573220">
      <w:pPr>
        <w:spacing w:line="360" w:lineRule="auto"/>
        <w:jc w:val="both"/>
        <w:rPr>
          <w:sz w:val="26"/>
        </w:rPr>
      </w:pPr>
      <w:r>
        <w:rPr>
          <w:sz w:val="26"/>
        </w:rPr>
        <w:tab/>
        <w:t>-осуществляет централизованное распределение энергетических и водных ресурсов, обеспечивает ремонт и обслуживание соответствующего оборудования;</w:t>
      </w:r>
    </w:p>
    <w:p w:rsidR="00573220" w:rsidRDefault="00573220">
      <w:pPr>
        <w:spacing w:line="360" w:lineRule="auto"/>
        <w:jc w:val="both"/>
        <w:rPr>
          <w:sz w:val="26"/>
        </w:rPr>
      </w:pPr>
      <w:r>
        <w:rPr>
          <w:sz w:val="26"/>
        </w:rPr>
        <w:tab/>
        <w:t>- осуществляет централизованное хранение, учет, перерегистрацию стандартов, технических условий, патентов, научной и технической литературы;</w:t>
      </w:r>
    </w:p>
    <w:p w:rsidR="00573220" w:rsidRDefault="00573220">
      <w:pPr>
        <w:spacing w:line="360" w:lineRule="auto"/>
        <w:jc w:val="both"/>
        <w:rPr>
          <w:sz w:val="26"/>
        </w:rPr>
      </w:pPr>
      <w:r>
        <w:rPr>
          <w:sz w:val="26"/>
        </w:rPr>
        <w:tab/>
        <w:t>- осуществляет единую политику в области охраны труда и экологической безопасности, проводит природоохранные мероприятия;</w:t>
      </w:r>
    </w:p>
    <w:p w:rsidR="00573220" w:rsidRDefault="00573220">
      <w:pPr>
        <w:spacing w:line="360" w:lineRule="auto"/>
        <w:jc w:val="both"/>
        <w:rPr>
          <w:sz w:val="26"/>
        </w:rPr>
      </w:pPr>
      <w:r>
        <w:rPr>
          <w:sz w:val="26"/>
        </w:rPr>
        <w:tab/>
        <w:t>- обеспечивает единый архитектурный и фирменный стиль Компании;</w:t>
      </w:r>
    </w:p>
    <w:p w:rsidR="00573220" w:rsidRDefault="00573220">
      <w:pPr>
        <w:spacing w:line="360" w:lineRule="auto"/>
        <w:jc w:val="both"/>
        <w:rPr>
          <w:sz w:val="26"/>
        </w:rPr>
      </w:pPr>
      <w:r>
        <w:rPr>
          <w:sz w:val="26"/>
        </w:rPr>
        <w:tab/>
        <w:t>- разрабатывает принципы формирования цен на продукцию и услуги, оказанные внутри Компании.</w:t>
      </w:r>
    </w:p>
    <w:p w:rsidR="00573220" w:rsidRDefault="00573220">
      <w:pPr>
        <w:spacing w:line="360" w:lineRule="auto"/>
        <w:jc w:val="both"/>
        <w:rPr>
          <w:sz w:val="26"/>
        </w:rPr>
      </w:pPr>
      <w:r>
        <w:rPr>
          <w:sz w:val="26"/>
        </w:rPr>
        <w:tab/>
        <w:t>Дочерние общества имеют следующие права и обязанности:</w:t>
      </w:r>
    </w:p>
    <w:p w:rsidR="00573220" w:rsidRDefault="00573220">
      <w:pPr>
        <w:spacing w:line="360" w:lineRule="auto"/>
        <w:jc w:val="both"/>
        <w:rPr>
          <w:sz w:val="26"/>
        </w:rPr>
      </w:pPr>
      <w:r>
        <w:rPr>
          <w:sz w:val="26"/>
        </w:rPr>
        <w:tab/>
        <w:t>-разрабатывать и согласовывать с Советом директоров ОАО "Ижевский мотозавод "Аксион-холдинг" стратегию развития Общества;</w:t>
      </w:r>
    </w:p>
    <w:p w:rsidR="00573220" w:rsidRDefault="00573220">
      <w:pPr>
        <w:spacing w:line="360" w:lineRule="auto"/>
        <w:jc w:val="both"/>
        <w:rPr>
          <w:sz w:val="26"/>
        </w:rPr>
      </w:pPr>
      <w:r>
        <w:rPr>
          <w:sz w:val="26"/>
        </w:rPr>
        <w:tab/>
        <w:t>разрабатывать и обеспечивать выполнение утвержденных Советом директоров ОАО "Ижевский мотозавод "Аксион-холдинг" технико-экономических показателей;</w:t>
      </w:r>
    </w:p>
    <w:p w:rsidR="00573220" w:rsidRDefault="00573220">
      <w:pPr>
        <w:spacing w:line="360" w:lineRule="auto"/>
        <w:jc w:val="both"/>
        <w:rPr>
          <w:sz w:val="26"/>
        </w:rPr>
      </w:pPr>
      <w:r>
        <w:rPr>
          <w:sz w:val="26"/>
        </w:rPr>
        <w:tab/>
        <w:t>общество в первоочередном порядке выполняет заказы ОАО "Ижевский мотозавод "Аксион-холдинг" и обществ Компании на изготовление продукции, оказание услуг согласно профиля деятельности общества и плана производства;</w:t>
      </w:r>
    </w:p>
    <w:p w:rsidR="00573220" w:rsidRDefault="00573220">
      <w:pPr>
        <w:spacing w:line="360" w:lineRule="auto"/>
        <w:jc w:val="both"/>
        <w:rPr>
          <w:sz w:val="26"/>
        </w:rPr>
      </w:pPr>
      <w:r>
        <w:rPr>
          <w:sz w:val="26"/>
        </w:rPr>
        <w:tab/>
        <w:t>общество в первоочередном порядке обязано реализовать ОАО "Ижевский мотозавод "Аксион-холдинг" собственную продукцию по действующей отпускной цене;</w:t>
      </w:r>
    </w:p>
    <w:p w:rsidR="00573220" w:rsidRDefault="00573220">
      <w:pPr>
        <w:spacing w:line="360" w:lineRule="auto"/>
        <w:jc w:val="both"/>
        <w:rPr>
          <w:sz w:val="26"/>
        </w:rPr>
      </w:pPr>
      <w:r>
        <w:rPr>
          <w:sz w:val="26"/>
        </w:rPr>
        <w:tab/>
        <w:t>общество имеет приоритетное право на размещение и использование своих заказов, услуг в подразделениях Компании;</w:t>
      </w:r>
    </w:p>
    <w:p w:rsidR="00573220" w:rsidRDefault="00573220">
      <w:pPr>
        <w:spacing w:line="360" w:lineRule="auto"/>
        <w:jc w:val="both"/>
      </w:pPr>
      <w:r>
        <w:rPr>
          <w:sz w:val="26"/>
        </w:rPr>
        <w:tab/>
        <w:t>общество пользуется услугам ОАО "Ижевский мотозавод "Аксион-холдинг", его инфраструктурой, социальной сферой на</w:t>
      </w:r>
      <w:r>
        <w:t xml:space="preserve"> условиях  договора.</w:t>
      </w:r>
    </w:p>
    <w:p w:rsidR="00573220" w:rsidRDefault="00573220">
      <w:r>
        <w:br w:type="page"/>
      </w:r>
      <w:bookmarkStart w:id="11" w:name="_Toc508166918"/>
      <w:bookmarkStart w:id="12" w:name="_Toc508166966"/>
      <w:bookmarkStart w:id="13" w:name="_Toc513176497"/>
      <w:bookmarkStart w:id="14" w:name="_Toc513179831"/>
      <w:bookmarkStart w:id="15" w:name="_Toc513181448"/>
      <w:bookmarkStart w:id="16" w:name="_Toc513197607"/>
      <w:bookmarkStart w:id="17" w:name="_Toc513382000"/>
    </w:p>
    <w:p w:rsidR="00573220" w:rsidRDefault="00573220">
      <w:pPr>
        <w:pStyle w:val="2"/>
      </w:pPr>
      <w:bookmarkStart w:id="18" w:name="_Toc33588842"/>
      <w:r>
        <w:t>1.3. Организационно-правовая форма, структура управления предприятия</w:t>
      </w:r>
      <w:bookmarkEnd w:id="11"/>
      <w:bookmarkEnd w:id="12"/>
      <w:bookmarkEnd w:id="13"/>
      <w:bookmarkEnd w:id="14"/>
      <w:bookmarkEnd w:id="15"/>
      <w:bookmarkEnd w:id="16"/>
      <w:bookmarkEnd w:id="17"/>
      <w:bookmarkEnd w:id="18"/>
    </w:p>
    <w:p w:rsidR="00573220" w:rsidRDefault="00573220"/>
    <w:p w:rsidR="00573220" w:rsidRDefault="00573220">
      <w:pPr>
        <w:jc w:val="both"/>
        <w:rPr>
          <w:sz w:val="26"/>
        </w:rPr>
      </w:pPr>
    </w:p>
    <w:p w:rsidR="00573220" w:rsidRDefault="00573220">
      <w:pPr>
        <w:spacing w:line="360" w:lineRule="auto"/>
        <w:jc w:val="both"/>
        <w:rPr>
          <w:sz w:val="26"/>
        </w:rPr>
      </w:pPr>
      <w:r>
        <w:rPr>
          <w:sz w:val="26"/>
        </w:rPr>
        <w:tab/>
        <w:t>Закрытое акционерное общество "Аксион-социал" учреждено решением Совета директоров открытого акционерного общества "Ижевский мотозавод "Аксион-холдинг" от 5.10.2000 года.</w:t>
      </w:r>
    </w:p>
    <w:p w:rsidR="00573220" w:rsidRDefault="00573220">
      <w:pPr>
        <w:spacing w:line="360" w:lineRule="auto"/>
        <w:jc w:val="both"/>
        <w:rPr>
          <w:sz w:val="26"/>
        </w:rPr>
      </w:pPr>
      <w:r>
        <w:rPr>
          <w:sz w:val="26"/>
        </w:rPr>
        <w:tab/>
        <w:t>Редакция Устава Общества утверждена Решением Собрания Учредителей от 08.09.2000 года, зарегистрирована Постановлением Главы администрации Октябрьского района г. Ижевска от 12.10.2000 года, регистрационный номер 156.</w:t>
      </w:r>
    </w:p>
    <w:p w:rsidR="00573220" w:rsidRDefault="00573220">
      <w:pPr>
        <w:spacing w:line="360" w:lineRule="auto"/>
        <w:jc w:val="both"/>
        <w:rPr>
          <w:sz w:val="26"/>
        </w:rPr>
      </w:pPr>
      <w:r>
        <w:rPr>
          <w:sz w:val="26"/>
        </w:rPr>
        <w:tab/>
        <w:t xml:space="preserve"> Полное фирменное название Общества – Закрытое акционерное общество "Аксион-социал". </w:t>
      </w:r>
    </w:p>
    <w:p w:rsidR="00573220" w:rsidRDefault="00573220">
      <w:pPr>
        <w:spacing w:line="360" w:lineRule="auto"/>
        <w:jc w:val="both"/>
        <w:rPr>
          <w:sz w:val="26"/>
        </w:rPr>
      </w:pPr>
      <w:r>
        <w:rPr>
          <w:sz w:val="26"/>
        </w:rPr>
        <w:tab/>
        <w:t>Сокращенное фирменное название - ЗАО "Аксион-социал".</w:t>
      </w:r>
    </w:p>
    <w:p w:rsidR="00573220" w:rsidRDefault="00573220">
      <w:pPr>
        <w:spacing w:line="360" w:lineRule="auto"/>
        <w:jc w:val="both"/>
        <w:rPr>
          <w:sz w:val="26"/>
        </w:rPr>
      </w:pPr>
      <w:r>
        <w:rPr>
          <w:sz w:val="26"/>
        </w:rPr>
        <w:tab/>
        <w:t>Местонахождение Общества: 426006, Удмуртская Республика, г. Ижевск, ул. М. Горького, 90.</w:t>
      </w:r>
    </w:p>
    <w:p w:rsidR="00573220" w:rsidRDefault="00573220">
      <w:pPr>
        <w:spacing w:line="360" w:lineRule="auto"/>
        <w:jc w:val="both"/>
        <w:rPr>
          <w:sz w:val="26"/>
        </w:rPr>
      </w:pPr>
      <w:r>
        <w:rPr>
          <w:sz w:val="26"/>
        </w:rPr>
        <w:tab/>
        <w:t>Почтовый адрес Общества: 426006, Удмуртская Республика, г. Ижевск, ул. М. Горького, 90.</w:t>
      </w:r>
    </w:p>
    <w:p w:rsidR="00573220" w:rsidRDefault="00573220">
      <w:pPr>
        <w:spacing w:line="360" w:lineRule="auto"/>
        <w:jc w:val="both"/>
        <w:rPr>
          <w:sz w:val="26"/>
        </w:rPr>
      </w:pPr>
      <w:r>
        <w:rPr>
          <w:sz w:val="26"/>
        </w:rPr>
        <w:tab/>
        <w:t>Учредители:</w:t>
      </w:r>
    </w:p>
    <w:p w:rsidR="00573220" w:rsidRDefault="00573220">
      <w:pPr>
        <w:spacing w:line="360" w:lineRule="auto"/>
        <w:jc w:val="both"/>
        <w:rPr>
          <w:sz w:val="26"/>
        </w:rPr>
      </w:pPr>
      <w:r>
        <w:rPr>
          <w:sz w:val="26"/>
        </w:rPr>
        <w:tab/>
        <w:t>АО "Ижевский мотозавод" Аксион-холдинг",</w:t>
      </w:r>
    </w:p>
    <w:p w:rsidR="00573220" w:rsidRDefault="00573220">
      <w:pPr>
        <w:spacing w:line="360" w:lineRule="auto"/>
        <w:jc w:val="both"/>
        <w:rPr>
          <w:sz w:val="26"/>
        </w:rPr>
      </w:pPr>
      <w:r>
        <w:rPr>
          <w:sz w:val="26"/>
        </w:rPr>
        <w:tab/>
        <w:t>АО "Ижевский мотозавод",</w:t>
      </w:r>
    </w:p>
    <w:p w:rsidR="00573220" w:rsidRDefault="00573220">
      <w:pPr>
        <w:spacing w:line="360" w:lineRule="auto"/>
        <w:jc w:val="both"/>
        <w:rPr>
          <w:sz w:val="26"/>
        </w:rPr>
      </w:pPr>
      <w:r>
        <w:rPr>
          <w:sz w:val="26"/>
        </w:rPr>
        <w:tab/>
        <w:t>Размер уставного капитала – 250 000 руб. Количество акций – 250 000 штук, категория акций – обыкновенные, номинальная стоимость – 1 руб.</w:t>
      </w:r>
    </w:p>
    <w:p w:rsidR="00573220" w:rsidRDefault="00573220">
      <w:pPr>
        <w:spacing w:line="360" w:lineRule="auto"/>
        <w:jc w:val="both"/>
        <w:rPr>
          <w:sz w:val="26"/>
        </w:rPr>
      </w:pPr>
      <w:r>
        <w:rPr>
          <w:sz w:val="26"/>
        </w:rPr>
        <w:tab/>
        <w:t>Распределение долей:</w:t>
      </w:r>
    </w:p>
    <w:p w:rsidR="00573220" w:rsidRDefault="00573220">
      <w:pPr>
        <w:spacing w:line="360" w:lineRule="auto"/>
        <w:jc w:val="both"/>
        <w:rPr>
          <w:sz w:val="26"/>
        </w:rPr>
      </w:pPr>
      <w:r>
        <w:rPr>
          <w:sz w:val="26"/>
        </w:rPr>
        <w:tab/>
        <w:t>92,8 % АО "Ижевский мотозавод" Аксион-холдинг",</w:t>
      </w:r>
    </w:p>
    <w:p w:rsidR="00573220" w:rsidRDefault="00573220">
      <w:pPr>
        <w:spacing w:line="360" w:lineRule="auto"/>
        <w:jc w:val="both"/>
        <w:rPr>
          <w:sz w:val="26"/>
        </w:rPr>
      </w:pPr>
      <w:r>
        <w:rPr>
          <w:sz w:val="26"/>
        </w:rPr>
        <w:tab/>
        <w:t>7,2 % АО "Ижевский мотозавод",</w:t>
      </w:r>
    </w:p>
    <w:p w:rsidR="00573220" w:rsidRDefault="00573220">
      <w:pPr>
        <w:spacing w:line="360" w:lineRule="auto"/>
        <w:jc w:val="both"/>
        <w:rPr>
          <w:sz w:val="26"/>
          <w:u w:val="single"/>
        </w:rPr>
      </w:pPr>
      <w:r>
        <w:rPr>
          <w:sz w:val="26"/>
        </w:rPr>
        <w:tab/>
        <w:t>Основные направления деятельности предприятия:</w:t>
      </w:r>
    </w:p>
    <w:p w:rsidR="00573220" w:rsidRDefault="00573220" w:rsidP="00573220">
      <w:pPr>
        <w:numPr>
          <w:ilvl w:val="0"/>
          <w:numId w:val="4"/>
        </w:numPr>
        <w:spacing w:line="360" w:lineRule="auto"/>
        <w:jc w:val="both"/>
        <w:rPr>
          <w:sz w:val="26"/>
        </w:rPr>
      </w:pPr>
      <w:r>
        <w:rPr>
          <w:sz w:val="26"/>
        </w:rPr>
        <w:t>Управление предприятиями и организациями.</w:t>
      </w:r>
    </w:p>
    <w:p w:rsidR="00573220" w:rsidRDefault="00573220" w:rsidP="00573220">
      <w:pPr>
        <w:numPr>
          <w:ilvl w:val="0"/>
          <w:numId w:val="4"/>
        </w:numPr>
        <w:spacing w:line="360" w:lineRule="auto"/>
        <w:jc w:val="both"/>
        <w:rPr>
          <w:sz w:val="26"/>
        </w:rPr>
      </w:pPr>
      <w:r>
        <w:rPr>
          <w:sz w:val="26"/>
        </w:rPr>
        <w:t>Консультационная деятельность.</w:t>
      </w:r>
    </w:p>
    <w:p w:rsidR="00573220" w:rsidRDefault="00573220" w:rsidP="00573220">
      <w:pPr>
        <w:numPr>
          <w:ilvl w:val="0"/>
          <w:numId w:val="4"/>
        </w:numPr>
        <w:spacing w:line="360" w:lineRule="auto"/>
        <w:jc w:val="both"/>
        <w:rPr>
          <w:sz w:val="26"/>
        </w:rPr>
      </w:pPr>
      <w:r>
        <w:rPr>
          <w:sz w:val="26"/>
        </w:rPr>
        <w:t>Маркетинговая деятельность.</w:t>
      </w:r>
    </w:p>
    <w:p w:rsidR="00573220" w:rsidRDefault="00573220" w:rsidP="00573220">
      <w:pPr>
        <w:numPr>
          <w:ilvl w:val="0"/>
          <w:numId w:val="4"/>
        </w:numPr>
        <w:spacing w:line="360" w:lineRule="auto"/>
        <w:jc w:val="both"/>
        <w:rPr>
          <w:sz w:val="26"/>
        </w:rPr>
      </w:pPr>
      <w:r>
        <w:rPr>
          <w:sz w:val="26"/>
        </w:rPr>
        <w:t>Торгово-закупочная деятельность.</w:t>
      </w:r>
    </w:p>
    <w:p w:rsidR="00573220" w:rsidRDefault="00573220" w:rsidP="00573220">
      <w:pPr>
        <w:numPr>
          <w:ilvl w:val="0"/>
          <w:numId w:val="4"/>
        </w:numPr>
        <w:spacing w:line="360" w:lineRule="auto"/>
        <w:jc w:val="both"/>
        <w:rPr>
          <w:sz w:val="26"/>
        </w:rPr>
      </w:pPr>
      <w:r>
        <w:rPr>
          <w:sz w:val="26"/>
        </w:rPr>
        <w:t>Рекламная деятельность.</w:t>
      </w:r>
    </w:p>
    <w:p w:rsidR="00573220" w:rsidRDefault="00573220">
      <w:pPr>
        <w:spacing w:line="360" w:lineRule="auto"/>
        <w:jc w:val="both"/>
        <w:rPr>
          <w:sz w:val="26"/>
        </w:rPr>
      </w:pPr>
      <w:r>
        <w:rPr>
          <w:b/>
          <w:sz w:val="26"/>
        </w:rPr>
        <w:tab/>
      </w:r>
      <w:r>
        <w:rPr>
          <w:sz w:val="26"/>
        </w:rPr>
        <w:t xml:space="preserve">Органы управления предприятием представлены в таблице 1. </w:t>
      </w:r>
    </w:p>
    <w:p w:rsidR="00573220" w:rsidRDefault="00573220"/>
    <w:p w:rsidR="00573220" w:rsidRDefault="00573220">
      <w:pPr>
        <w:spacing w:line="360" w:lineRule="auto"/>
        <w:ind w:left="720"/>
        <w:jc w:val="right"/>
        <w:rPr>
          <w:sz w:val="26"/>
        </w:rPr>
      </w:pPr>
      <w:r>
        <w:rPr>
          <w:sz w:val="28"/>
        </w:rPr>
        <w:br w:type="page"/>
      </w:r>
      <w:r>
        <w:rPr>
          <w:sz w:val="26"/>
        </w:rPr>
        <w:lastRenderedPageBreak/>
        <w:t>Таблица 1</w:t>
      </w:r>
    </w:p>
    <w:p w:rsidR="00573220" w:rsidRDefault="00573220">
      <w:pPr>
        <w:jc w:val="center"/>
        <w:rPr>
          <w:sz w:val="26"/>
        </w:rPr>
      </w:pPr>
      <w:bookmarkStart w:id="19" w:name="_Toc508166919"/>
      <w:bookmarkStart w:id="20" w:name="_Toc508166967"/>
      <w:bookmarkStart w:id="21" w:name="_Toc513176498"/>
      <w:bookmarkStart w:id="22" w:name="_Toc513179832"/>
      <w:bookmarkStart w:id="23" w:name="_Toc513181449"/>
      <w:bookmarkStart w:id="24" w:name="_Toc513197608"/>
      <w:bookmarkStart w:id="25" w:name="_Toc513382001"/>
      <w:r>
        <w:rPr>
          <w:sz w:val="26"/>
        </w:rPr>
        <w:t>Органы управления акционерным обществом</w:t>
      </w:r>
      <w:bookmarkEnd w:id="19"/>
      <w:bookmarkEnd w:id="20"/>
      <w:bookmarkEnd w:id="21"/>
      <w:bookmarkEnd w:id="22"/>
      <w:bookmarkEnd w:id="23"/>
      <w:bookmarkEnd w:id="24"/>
      <w:bookmarkEnd w:id="25"/>
      <w:r>
        <w:rPr>
          <w:sz w:val="26"/>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701"/>
        <w:gridCol w:w="6237"/>
      </w:tblGrid>
      <w:tr w:rsidR="00573220">
        <w:tc>
          <w:tcPr>
            <w:tcW w:w="1844" w:type="dxa"/>
            <w:vAlign w:val="center"/>
          </w:tcPr>
          <w:p w:rsidR="00573220" w:rsidRDefault="00573220">
            <w:pPr>
              <w:spacing w:line="360" w:lineRule="auto"/>
              <w:jc w:val="center"/>
              <w:rPr>
                <w:b/>
                <w:sz w:val="26"/>
              </w:rPr>
            </w:pPr>
            <w:r>
              <w:rPr>
                <w:b/>
                <w:sz w:val="26"/>
              </w:rPr>
              <w:t>Наимено-вание</w:t>
            </w:r>
          </w:p>
        </w:tc>
        <w:tc>
          <w:tcPr>
            <w:tcW w:w="1701" w:type="dxa"/>
            <w:vAlign w:val="center"/>
          </w:tcPr>
          <w:p w:rsidR="00573220" w:rsidRDefault="00573220">
            <w:pPr>
              <w:spacing w:line="360" w:lineRule="auto"/>
              <w:jc w:val="center"/>
              <w:rPr>
                <w:b/>
                <w:sz w:val="26"/>
              </w:rPr>
            </w:pPr>
            <w:r>
              <w:rPr>
                <w:b/>
                <w:sz w:val="26"/>
              </w:rPr>
              <w:t>Сроки</w:t>
            </w:r>
          </w:p>
        </w:tc>
        <w:tc>
          <w:tcPr>
            <w:tcW w:w="6237" w:type="dxa"/>
            <w:vAlign w:val="center"/>
          </w:tcPr>
          <w:p w:rsidR="00573220" w:rsidRDefault="00573220">
            <w:pPr>
              <w:spacing w:line="360" w:lineRule="auto"/>
              <w:jc w:val="center"/>
              <w:rPr>
                <w:b/>
                <w:sz w:val="26"/>
              </w:rPr>
            </w:pPr>
            <w:r>
              <w:rPr>
                <w:b/>
                <w:sz w:val="26"/>
              </w:rPr>
              <w:t>Ф.И.О. (наименование)</w:t>
            </w:r>
          </w:p>
        </w:tc>
      </w:tr>
      <w:tr w:rsidR="00573220">
        <w:tc>
          <w:tcPr>
            <w:tcW w:w="1844" w:type="dxa"/>
          </w:tcPr>
          <w:p w:rsidR="00573220" w:rsidRDefault="00573220">
            <w:pPr>
              <w:spacing w:line="360" w:lineRule="auto"/>
              <w:jc w:val="both"/>
              <w:rPr>
                <w:sz w:val="26"/>
              </w:rPr>
            </w:pPr>
            <w:r>
              <w:rPr>
                <w:sz w:val="26"/>
              </w:rPr>
              <w:t>Высший орган</w:t>
            </w:r>
          </w:p>
        </w:tc>
        <w:tc>
          <w:tcPr>
            <w:tcW w:w="1701" w:type="dxa"/>
          </w:tcPr>
          <w:p w:rsidR="00573220" w:rsidRDefault="00573220">
            <w:pPr>
              <w:spacing w:line="360" w:lineRule="auto"/>
              <w:jc w:val="both"/>
              <w:rPr>
                <w:sz w:val="26"/>
              </w:rPr>
            </w:pPr>
          </w:p>
        </w:tc>
        <w:tc>
          <w:tcPr>
            <w:tcW w:w="6237" w:type="dxa"/>
          </w:tcPr>
          <w:p w:rsidR="00573220" w:rsidRDefault="00573220">
            <w:pPr>
              <w:spacing w:line="360" w:lineRule="auto"/>
              <w:jc w:val="both"/>
              <w:rPr>
                <w:sz w:val="26"/>
              </w:rPr>
            </w:pPr>
            <w:r>
              <w:rPr>
                <w:sz w:val="26"/>
              </w:rPr>
              <w:t>Общее собрание акционеров</w:t>
            </w:r>
          </w:p>
        </w:tc>
      </w:tr>
      <w:tr w:rsidR="00573220">
        <w:tc>
          <w:tcPr>
            <w:tcW w:w="1844" w:type="dxa"/>
          </w:tcPr>
          <w:p w:rsidR="00573220" w:rsidRDefault="00573220">
            <w:pPr>
              <w:spacing w:line="360" w:lineRule="auto"/>
              <w:jc w:val="both"/>
              <w:rPr>
                <w:sz w:val="26"/>
              </w:rPr>
            </w:pPr>
            <w:r>
              <w:rPr>
                <w:sz w:val="26"/>
              </w:rPr>
              <w:t>Совет</w:t>
            </w:r>
          </w:p>
          <w:p w:rsidR="00573220" w:rsidRDefault="00573220">
            <w:pPr>
              <w:spacing w:line="360" w:lineRule="auto"/>
              <w:jc w:val="both"/>
              <w:rPr>
                <w:sz w:val="26"/>
              </w:rPr>
            </w:pPr>
            <w:r>
              <w:rPr>
                <w:sz w:val="26"/>
              </w:rPr>
              <w:t>директоров</w:t>
            </w:r>
          </w:p>
        </w:tc>
        <w:tc>
          <w:tcPr>
            <w:tcW w:w="1701" w:type="dxa"/>
          </w:tcPr>
          <w:p w:rsidR="00573220" w:rsidRDefault="00573220">
            <w:pPr>
              <w:spacing w:line="360" w:lineRule="auto"/>
              <w:jc w:val="both"/>
              <w:rPr>
                <w:sz w:val="26"/>
              </w:rPr>
            </w:pPr>
            <w:r>
              <w:rPr>
                <w:sz w:val="26"/>
              </w:rPr>
              <w:t>избирается  на один год</w:t>
            </w:r>
          </w:p>
        </w:tc>
        <w:tc>
          <w:tcPr>
            <w:tcW w:w="6237" w:type="dxa"/>
          </w:tcPr>
          <w:p w:rsidR="00573220" w:rsidRDefault="00573220" w:rsidP="00573220">
            <w:pPr>
              <w:numPr>
                <w:ilvl w:val="0"/>
                <w:numId w:val="1"/>
              </w:numPr>
              <w:spacing w:line="360" w:lineRule="auto"/>
              <w:jc w:val="both"/>
              <w:rPr>
                <w:sz w:val="26"/>
              </w:rPr>
            </w:pPr>
            <w:r>
              <w:rPr>
                <w:sz w:val="26"/>
              </w:rPr>
              <w:t>Кудрявцев Г. И. - Председатель Совета Директоров</w:t>
            </w:r>
          </w:p>
          <w:p w:rsidR="00573220" w:rsidRDefault="00573220">
            <w:pPr>
              <w:spacing w:line="360" w:lineRule="auto"/>
              <w:jc w:val="both"/>
              <w:rPr>
                <w:sz w:val="26"/>
              </w:rPr>
            </w:pPr>
            <w:r>
              <w:rPr>
                <w:sz w:val="26"/>
              </w:rPr>
              <w:t>Члены Совета Директоров:</w:t>
            </w:r>
          </w:p>
          <w:p w:rsidR="00573220" w:rsidRDefault="00573220" w:rsidP="00573220">
            <w:pPr>
              <w:numPr>
                <w:ilvl w:val="0"/>
                <w:numId w:val="1"/>
              </w:numPr>
              <w:spacing w:line="360" w:lineRule="auto"/>
              <w:jc w:val="both"/>
              <w:rPr>
                <w:sz w:val="26"/>
              </w:rPr>
            </w:pPr>
            <w:r>
              <w:rPr>
                <w:sz w:val="26"/>
              </w:rPr>
              <w:t xml:space="preserve">Пилин В. А.        </w:t>
            </w:r>
          </w:p>
          <w:p w:rsidR="00573220" w:rsidRDefault="00573220" w:rsidP="00573220">
            <w:pPr>
              <w:numPr>
                <w:ilvl w:val="0"/>
                <w:numId w:val="1"/>
              </w:numPr>
              <w:spacing w:line="360" w:lineRule="auto"/>
              <w:jc w:val="both"/>
              <w:rPr>
                <w:sz w:val="26"/>
              </w:rPr>
            </w:pPr>
            <w:r>
              <w:rPr>
                <w:sz w:val="26"/>
              </w:rPr>
              <w:t>Орлов И. Б.</w:t>
            </w:r>
          </w:p>
          <w:p w:rsidR="00573220" w:rsidRDefault="00573220" w:rsidP="00573220">
            <w:pPr>
              <w:numPr>
                <w:ilvl w:val="0"/>
                <w:numId w:val="1"/>
              </w:numPr>
              <w:spacing w:line="360" w:lineRule="auto"/>
              <w:jc w:val="both"/>
              <w:rPr>
                <w:sz w:val="26"/>
              </w:rPr>
            </w:pPr>
            <w:r>
              <w:rPr>
                <w:sz w:val="26"/>
              </w:rPr>
              <w:t xml:space="preserve">Вершинин П. В.  </w:t>
            </w:r>
          </w:p>
          <w:p w:rsidR="00573220" w:rsidRDefault="00573220" w:rsidP="00573220">
            <w:pPr>
              <w:numPr>
                <w:ilvl w:val="0"/>
                <w:numId w:val="1"/>
              </w:numPr>
              <w:spacing w:line="360" w:lineRule="auto"/>
              <w:jc w:val="both"/>
              <w:rPr>
                <w:sz w:val="26"/>
              </w:rPr>
            </w:pPr>
            <w:r>
              <w:rPr>
                <w:sz w:val="26"/>
              </w:rPr>
              <w:t xml:space="preserve">Иванцов В. Г.       </w:t>
            </w:r>
          </w:p>
        </w:tc>
      </w:tr>
      <w:tr w:rsidR="00573220">
        <w:tc>
          <w:tcPr>
            <w:tcW w:w="1844" w:type="dxa"/>
          </w:tcPr>
          <w:p w:rsidR="00573220" w:rsidRDefault="00573220">
            <w:pPr>
              <w:spacing w:line="360" w:lineRule="auto"/>
              <w:jc w:val="both"/>
              <w:rPr>
                <w:sz w:val="26"/>
              </w:rPr>
            </w:pPr>
            <w:r>
              <w:rPr>
                <w:sz w:val="26"/>
              </w:rPr>
              <w:t>Директор</w:t>
            </w:r>
          </w:p>
        </w:tc>
        <w:tc>
          <w:tcPr>
            <w:tcW w:w="1701" w:type="dxa"/>
          </w:tcPr>
          <w:p w:rsidR="00573220" w:rsidRDefault="00573220">
            <w:pPr>
              <w:spacing w:line="360" w:lineRule="auto"/>
              <w:jc w:val="both"/>
              <w:rPr>
                <w:sz w:val="26"/>
              </w:rPr>
            </w:pPr>
            <w:r>
              <w:rPr>
                <w:sz w:val="26"/>
              </w:rPr>
              <w:t>избирается на два года</w:t>
            </w:r>
          </w:p>
        </w:tc>
        <w:tc>
          <w:tcPr>
            <w:tcW w:w="6237" w:type="dxa"/>
          </w:tcPr>
          <w:p w:rsidR="00573220" w:rsidRDefault="00573220">
            <w:pPr>
              <w:spacing w:line="360" w:lineRule="auto"/>
              <w:jc w:val="both"/>
              <w:rPr>
                <w:sz w:val="26"/>
              </w:rPr>
            </w:pPr>
            <w:r>
              <w:rPr>
                <w:sz w:val="26"/>
              </w:rPr>
              <w:t xml:space="preserve"> Орлов И. Б.</w:t>
            </w:r>
          </w:p>
        </w:tc>
      </w:tr>
      <w:tr w:rsidR="00573220">
        <w:tc>
          <w:tcPr>
            <w:tcW w:w="1844" w:type="dxa"/>
          </w:tcPr>
          <w:p w:rsidR="00573220" w:rsidRDefault="00573220">
            <w:pPr>
              <w:spacing w:line="360" w:lineRule="auto"/>
              <w:jc w:val="both"/>
              <w:rPr>
                <w:sz w:val="26"/>
              </w:rPr>
            </w:pPr>
            <w:r>
              <w:rPr>
                <w:sz w:val="26"/>
              </w:rPr>
              <w:t>Правление</w:t>
            </w:r>
          </w:p>
        </w:tc>
        <w:tc>
          <w:tcPr>
            <w:tcW w:w="1701" w:type="dxa"/>
          </w:tcPr>
          <w:p w:rsidR="00573220" w:rsidRDefault="00573220">
            <w:pPr>
              <w:spacing w:line="360" w:lineRule="auto"/>
              <w:jc w:val="both"/>
              <w:rPr>
                <w:sz w:val="26"/>
              </w:rPr>
            </w:pPr>
            <w:r>
              <w:rPr>
                <w:sz w:val="26"/>
              </w:rPr>
              <w:t>избирается на два года</w:t>
            </w:r>
          </w:p>
        </w:tc>
        <w:tc>
          <w:tcPr>
            <w:tcW w:w="6237" w:type="dxa"/>
          </w:tcPr>
          <w:p w:rsidR="00573220" w:rsidRDefault="00573220" w:rsidP="00573220">
            <w:pPr>
              <w:numPr>
                <w:ilvl w:val="0"/>
                <w:numId w:val="2"/>
              </w:numPr>
              <w:spacing w:line="360" w:lineRule="auto"/>
              <w:jc w:val="both"/>
              <w:rPr>
                <w:sz w:val="26"/>
              </w:rPr>
            </w:pPr>
            <w:r>
              <w:rPr>
                <w:sz w:val="26"/>
              </w:rPr>
              <w:t>Орлов И. Б.  – Директор</w:t>
            </w:r>
          </w:p>
          <w:p w:rsidR="00573220" w:rsidRDefault="00573220" w:rsidP="00573220">
            <w:pPr>
              <w:numPr>
                <w:ilvl w:val="0"/>
                <w:numId w:val="2"/>
              </w:numPr>
              <w:spacing w:line="360" w:lineRule="auto"/>
              <w:jc w:val="both"/>
              <w:rPr>
                <w:sz w:val="26"/>
              </w:rPr>
            </w:pPr>
            <w:r>
              <w:rPr>
                <w:sz w:val="26"/>
              </w:rPr>
              <w:t>Коробков С. В. - зам. директора по технике</w:t>
            </w:r>
          </w:p>
          <w:p w:rsidR="00573220" w:rsidRDefault="00573220" w:rsidP="00573220">
            <w:pPr>
              <w:numPr>
                <w:ilvl w:val="0"/>
                <w:numId w:val="2"/>
              </w:numPr>
              <w:spacing w:line="360" w:lineRule="auto"/>
              <w:jc w:val="both"/>
              <w:rPr>
                <w:sz w:val="26"/>
              </w:rPr>
            </w:pPr>
            <w:r>
              <w:rPr>
                <w:sz w:val="26"/>
              </w:rPr>
              <w:t xml:space="preserve">Тепишкина Е. А. - главный бухгалтер </w:t>
            </w:r>
          </w:p>
        </w:tc>
      </w:tr>
      <w:tr w:rsidR="00573220">
        <w:tc>
          <w:tcPr>
            <w:tcW w:w="1844" w:type="dxa"/>
          </w:tcPr>
          <w:p w:rsidR="00573220" w:rsidRDefault="00573220">
            <w:pPr>
              <w:spacing w:line="360" w:lineRule="auto"/>
              <w:jc w:val="both"/>
              <w:rPr>
                <w:sz w:val="26"/>
              </w:rPr>
            </w:pPr>
            <w:r>
              <w:rPr>
                <w:sz w:val="26"/>
              </w:rPr>
              <w:t>Ревизионная комиссия</w:t>
            </w:r>
          </w:p>
        </w:tc>
        <w:tc>
          <w:tcPr>
            <w:tcW w:w="1701" w:type="dxa"/>
          </w:tcPr>
          <w:p w:rsidR="00573220" w:rsidRDefault="00573220">
            <w:pPr>
              <w:spacing w:line="360" w:lineRule="auto"/>
              <w:jc w:val="both"/>
              <w:rPr>
                <w:sz w:val="26"/>
              </w:rPr>
            </w:pPr>
            <w:r>
              <w:rPr>
                <w:sz w:val="26"/>
              </w:rPr>
              <w:t xml:space="preserve">избирается </w:t>
            </w:r>
          </w:p>
          <w:p w:rsidR="00573220" w:rsidRDefault="00573220">
            <w:pPr>
              <w:spacing w:line="360" w:lineRule="auto"/>
              <w:jc w:val="both"/>
              <w:rPr>
                <w:sz w:val="26"/>
              </w:rPr>
            </w:pPr>
            <w:r>
              <w:rPr>
                <w:sz w:val="26"/>
              </w:rPr>
              <w:t>на два года</w:t>
            </w:r>
          </w:p>
        </w:tc>
        <w:tc>
          <w:tcPr>
            <w:tcW w:w="6237" w:type="dxa"/>
          </w:tcPr>
          <w:p w:rsidR="00573220" w:rsidRDefault="00573220">
            <w:pPr>
              <w:jc w:val="both"/>
              <w:rPr>
                <w:sz w:val="26"/>
              </w:rPr>
            </w:pPr>
            <w:r>
              <w:rPr>
                <w:sz w:val="26"/>
              </w:rPr>
              <w:t>1. Байкалов А. Ф.</w:t>
            </w:r>
          </w:p>
          <w:p w:rsidR="00573220" w:rsidRDefault="00573220">
            <w:pPr>
              <w:jc w:val="both"/>
              <w:rPr>
                <w:sz w:val="26"/>
              </w:rPr>
            </w:pPr>
            <w:r>
              <w:rPr>
                <w:sz w:val="26"/>
              </w:rPr>
              <w:t>2. Еникеев Е. Х.</w:t>
            </w:r>
          </w:p>
          <w:p w:rsidR="00573220" w:rsidRDefault="00573220">
            <w:pPr>
              <w:jc w:val="both"/>
              <w:rPr>
                <w:sz w:val="26"/>
              </w:rPr>
            </w:pPr>
            <w:r>
              <w:rPr>
                <w:sz w:val="26"/>
              </w:rPr>
              <w:t>3. Тотоева О.М.</w:t>
            </w:r>
          </w:p>
        </w:tc>
      </w:tr>
      <w:tr w:rsidR="00573220">
        <w:tc>
          <w:tcPr>
            <w:tcW w:w="1844" w:type="dxa"/>
          </w:tcPr>
          <w:p w:rsidR="00573220" w:rsidRDefault="00573220">
            <w:pPr>
              <w:spacing w:line="360" w:lineRule="auto"/>
              <w:jc w:val="both"/>
              <w:rPr>
                <w:sz w:val="26"/>
              </w:rPr>
            </w:pPr>
            <w:r>
              <w:rPr>
                <w:sz w:val="26"/>
              </w:rPr>
              <w:t>Аудитор</w:t>
            </w:r>
          </w:p>
        </w:tc>
        <w:tc>
          <w:tcPr>
            <w:tcW w:w="1701" w:type="dxa"/>
          </w:tcPr>
          <w:p w:rsidR="00573220" w:rsidRDefault="00573220">
            <w:pPr>
              <w:spacing w:line="360" w:lineRule="auto"/>
              <w:jc w:val="both"/>
              <w:rPr>
                <w:sz w:val="26"/>
              </w:rPr>
            </w:pPr>
            <w:r>
              <w:rPr>
                <w:sz w:val="26"/>
              </w:rPr>
              <w:t>избирается на один год</w:t>
            </w:r>
          </w:p>
        </w:tc>
        <w:tc>
          <w:tcPr>
            <w:tcW w:w="6237" w:type="dxa"/>
          </w:tcPr>
          <w:p w:rsidR="00573220" w:rsidRDefault="00573220">
            <w:pPr>
              <w:spacing w:line="360" w:lineRule="auto"/>
              <w:jc w:val="both"/>
              <w:rPr>
                <w:sz w:val="26"/>
              </w:rPr>
            </w:pPr>
            <w:r>
              <w:rPr>
                <w:sz w:val="26"/>
              </w:rPr>
              <w:t>ТОО «Мир»</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 xml:space="preserve">Структура управления ЗАО «Аксион-социал» представлена в виде схемы (см. Приложение 1). </w:t>
      </w:r>
    </w:p>
    <w:p w:rsidR="00573220" w:rsidRDefault="00573220">
      <w:pPr>
        <w:spacing w:line="360" w:lineRule="auto"/>
        <w:jc w:val="both"/>
        <w:rPr>
          <w:sz w:val="26"/>
        </w:rPr>
      </w:pPr>
      <w:r>
        <w:rPr>
          <w:sz w:val="26"/>
        </w:rPr>
        <w:tab/>
        <w:t>Цель создания ЗАО «Аксион-социал» – контроль за деятельностью предприятий социального направления, поиск резервов увеличения объемов оказываемых услуг, развитие существующих и создание новых направлений деятельности, поиск и использование резервов снижения затрат, и, в итоге, достижение самоокупаемости, безубыточности деятельности предприятий социального направления, достижение достаточного для развития уровня прибыли.</w:t>
      </w:r>
    </w:p>
    <w:p w:rsidR="00573220" w:rsidRDefault="00573220">
      <w:pPr>
        <w:spacing w:line="360" w:lineRule="auto"/>
        <w:jc w:val="both"/>
        <w:rPr>
          <w:sz w:val="26"/>
        </w:rPr>
      </w:pPr>
      <w:r>
        <w:rPr>
          <w:sz w:val="26"/>
        </w:rPr>
        <w:tab/>
        <w:t>В структуре компании выделены два отдела:</w:t>
      </w:r>
    </w:p>
    <w:p w:rsidR="00573220" w:rsidRDefault="00573220">
      <w:pPr>
        <w:spacing w:line="360" w:lineRule="auto"/>
        <w:jc w:val="both"/>
        <w:rPr>
          <w:sz w:val="26"/>
        </w:rPr>
      </w:pPr>
      <w:r>
        <w:rPr>
          <w:sz w:val="26"/>
        </w:rPr>
        <w:lastRenderedPageBreak/>
        <w:tab/>
        <w:t>Отдел «Текущего планирования и мониторинга». Основные задачи данного отдела:</w:t>
      </w:r>
    </w:p>
    <w:p w:rsidR="00573220" w:rsidRDefault="00573220">
      <w:pPr>
        <w:spacing w:line="360" w:lineRule="auto"/>
        <w:jc w:val="both"/>
        <w:rPr>
          <w:sz w:val="26"/>
        </w:rPr>
      </w:pPr>
      <w:r>
        <w:rPr>
          <w:sz w:val="26"/>
        </w:rPr>
        <w:tab/>
        <w:t>создание информационной базы по деятельности предприятий направления (аккумулирование управленческой информации, развитие управленческого учета);</w:t>
      </w:r>
    </w:p>
    <w:p w:rsidR="00573220" w:rsidRDefault="00573220">
      <w:pPr>
        <w:spacing w:line="360" w:lineRule="auto"/>
        <w:jc w:val="both"/>
        <w:rPr>
          <w:sz w:val="26"/>
        </w:rPr>
      </w:pPr>
      <w:r>
        <w:rPr>
          <w:sz w:val="26"/>
        </w:rPr>
        <w:tab/>
        <w:t>разработка текущих (на предстоящий год) планов деятельности предприятий направления (номенклатурного плана, сметы доходов и расходов, финансового плана, плана по оборачиваемости кредиторской и дебиторской задолженности);</w:t>
      </w:r>
    </w:p>
    <w:p w:rsidR="00573220" w:rsidRDefault="00573220">
      <w:pPr>
        <w:spacing w:line="360" w:lineRule="auto"/>
        <w:jc w:val="both"/>
        <w:rPr>
          <w:sz w:val="26"/>
        </w:rPr>
      </w:pPr>
      <w:r>
        <w:rPr>
          <w:sz w:val="26"/>
        </w:rPr>
        <w:tab/>
        <w:t>контроль за исполнением плановых показателей, ежемесячное рассмотрение итогов работы за предыдущий месяц на балансовой комиссии, принятие решения и издание приказа о размере премии рабочим и служащим предприятий направления, расчет переменной величины заработной платы работающих по контрактам;</w:t>
      </w:r>
    </w:p>
    <w:p w:rsidR="00573220" w:rsidRDefault="00573220">
      <w:pPr>
        <w:spacing w:line="360" w:lineRule="auto"/>
        <w:jc w:val="both"/>
        <w:rPr>
          <w:sz w:val="26"/>
        </w:rPr>
      </w:pPr>
      <w:r>
        <w:rPr>
          <w:sz w:val="26"/>
        </w:rPr>
        <w:tab/>
        <w:t>разработка (совместно с отделом «Оперативного управления») перспективных планов развития деятельности предприятий направления;</w:t>
      </w:r>
    </w:p>
    <w:p w:rsidR="00573220" w:rsidRDefault="00573220">
      <w:pPr>
        <w:spacing w:line="360" w:lineRule="auto"/>
        <w:jc w:val="both"/>
        <w:rPr>
          <w:sz w:val="26"/>
        </w:rPr>
      </w:pPr>
      <w:r>
        <w:rPr>
          <w:sz w:val="26"/>
        </w:rPr>
        <w:tab/>
        <w:t>управление оплатой труда и мотивацией на предприятиях направления (разработка Положений о премировании, контрактов, должностных инструкций, оценка деятельности специалистов, проведение аттестаций и др.)</w:t>
      </w:r>
    </w:p>
    <w:p w:rsidR="00573220" w:rsidRDefault="00573220">
      <w:pPr>
        <w:spacing w:line="360" w:lineRule="auto"/>
        <w:jc w:val="both"/>
        <w:rPr>
          <w:sz w:val="26"/>
        </w:rPr>
      </w:pPr>
      <w:r>
        <w:rPr>
          <w:sz w:val="26"/>
        </w:rPr>
        <w:tab/>
        <w:t>Отдел «Оперативного управления». Основные задачи данного отдела:</w:t>
      </w:r>
    </w:p>
    <w:p w:rsidR="00573220" w:rsidRDefault="00573220">
      <w:pPr>
        <w:spacing w:line="360" w:lineRule="auto"/>
        <w:jc w:val="both"/>
        <w:rPr>
          <w:sz w:val="26"/>
        </w:rPr>
      </w:pPr>
      <w:r>
        <w:rPr>
          <w:sz w:val="26"/>
        </w:rPr>
        <w:tab/>
        <w:t>повышение эффективности вложения финансовых средств в деятельность предприятий соцсферы;</w:t>
      </w:r>
    </w:p>
    <w:p w:rsidR="00573220" w:rsidRDefault="00573220">
      <w:pPr>
        <w:spacing w:line="360" w:lineRule="auto"/>
        <w:jc w:val="both"/>
        <w:rPr>
          <w:sz w:val="26"/>
        </w:rPr>
      </w:pPr>
      <w:r>
        <w:rPr>
          <w:sz w:val="26"/>
        </w:rPr>
        <w:tab/>
        <w:t>повышение конкурентоспособности предприятий соцсферы;</w:t>
      </w:r>
    </w:p>
    <w:p w:rsidR="00573220" w:rsidRDefault="00573220">
      <w:pPr>
        <w:spacing w:line="360" w:lineRule="auto"/>
        <w:jc w:val="both"/>
        <w:rPr>
          <w:sz w:val="26"/>
        </w:rPr>
      </w:pPr>
      <w:r>
        <w:rPr>
          <w:sz w:val="26"/>
        </w:rPr>
        <w:tab/>
        <w:t>повышение платежеспособности, устойчивости и ликвидности предприятий соцсферы;</w:t>
      </w:r>
    </w:p>
    <w:p w:rsidR="00573220" w:rsidRDefault="00573220">
      <w:pPr>
        <w:spacing w:line="360" w:lineRule="auto"/>
        <w:jc w:val="both"/>
        <w:rPr>
          <w:sz w:val="26"/>
        </w:rPr>
      </w:pPr>
      <w:r>
        <w:rPr>
          <w:sz w:val="26"/>
        </w:rPr>
        <w:tab/>
        <w:t>вывод предприятий соцсферы на самоокупаемость, безубыточность;</w:t>
      </w:r>
    </w:p>
    <w:p w:rsidR="00573220" w:rsidRDefault="00573220">
      <w:pPr>
        <w:spacing w:line="360" w:lineRule="auto"/>
        <w:jc w:val="both"/>
        <w:rPr>
          <w:sz w:val="26"/>
        </w:rPr>
      </w:pPr>
      <w:r>
        <w:rPr>
          <w:sz w:val="26"/>
        </w:rPr>
        <w:tab/>
        <w:t>разработка перспективных направлений деятельности предприятий соцсферы, расширение спектра оказываемых предприятиями услуг, выполняемых работ, продаваемых товаров;</w:t>
      </w:r>
    </w:p>
    <w:p w:rsidR="00573220" w:rsidRDefault="00573220">
      <w:pPr>
        <w:spacing w:line="360" w:lineRule="auto"/>
        <w:jc w:val="both"/>
        <w:rPr>
          <w:sz w:val="26"/>
        </w:rPr>
      </w:pPr>
      <w:r>
        <w:rPr>
          <w:sz w:val="26"/>
        </w:rPr>
        <w:tab/>
        <w:t>формирование финансовой, инвестиционной, налоговой и инновационной политик предприятий соцсферы;</w:t>
      </w:r>
    </w:p>
    <w:p w:rsidR="00573220" w:rsidRDefault="00573220">
      <w:pPr>
        <w:spacing w:line="360" w:lineRule="auto"/>
        <w:jc w:val="both"/>
        <w:rPr>
          <w:sz w:val="26"/>
        </w:rPr>
      </w:pPr>
      <w:r>
        <w:rPr>
          <w:sz w:val="26"/>
        </w:rPr>
        <w:tab/>
        <w:t>оптимизация налогообложения предприятий соцсферы, разработка предложений по уменьшению налоговых выплат;</w:t>
      </w:r>
    </w:p>
    <w:p w:rsidR="00573220" w:rsidRDefault="00573220">
      <w:pPr>
        <w:spacing w:line="360" w:lineRule="auto"/>
        <w:jc w:val="both"/>
        <w:rPr>
          <w:sz w:val="26"/>
        </w:rPr>
      </w:pPr>
      <w:r>
        <w:rPr>
          <w:sz w:val="26"/>
        </w:rPr>
        <w:tab/>
        <w:t xml:space="preserve">осуществление контроля над текущей финансово-хозяйственной деятельностью предприятий соцсферы (проведение еженедельного заседания кредитно-финансового комитета с рассмотрением поступлений и выплат </w:t>
      </w:r>
      <w:r>
        <w:rPr>
          <w:sz w:val="26"/>
        </w:rPr>
        <w:lastRenderedPageBreak/>
        <w:t>предприятий за предыдущую неделю и планов по поступлением и выплатам на следующую);</w:t>
      </w:r>
    </w:p>
    <w:p w:rsidR="00573220" w:rsidRDefault="00573220">
      <w:pPr>
        <w:spacing w:line="360" w:lineRule="auto"/>
        <w:jc w:val="both"/>
        <w:rPr>
          <w:sz w:val="26"/>
        </w:rPr>
      </w:pPr>
      <w:r>
        <w:rPr>
          <w:sz w:val="26"/>
        </w:rPr>
        <w:tab/>
        <w:t>развитие системы договорных отношений предприятий соцсферы;</w:t>
      </w:r>
    </w:p>
    <w:p w:rsidR="00573220" w:rsidRDefault="00573220">
      <w:pPr>
        <w:spacing w:line="360" w:lineRule="auto"/>
        <w:jc w:val="both"/>
        <w:rPr>
          <w:sz w:val="26"/>
        </w:rPr>
      </w:pPr>
      <w:r>
        <w:rPr>
          <w:sz w:val="26"/>
        </w:rPr>
        <w:tab/>
        <w:t>создание договорной базы по предприятиям соцсферы;</w:t>
      </w:r>
    </w:p>
    <w:p w:rsidR="00573220" w:rsidRDefault="00573220">
      <w:pPr>
        <w:spacing w:line="360" w:lineRule="auto"/>
        <w:jc w:val="both"/>
        <w:rPr>
          <w:sz w:val="26"/>
        </w:rPr>
      </w:pPr>
      <w:r>
        <w:rPr>
          <w:sz w:val="26"/>
        </w:rPr>
        <w:tab/>
        <w:t>автоматизация управленческих задач учета, анализа, контроля и планирования для повышения оперативности, гибкости, эффективности управленческих решений и системного подхода к управлению деятельностью предприятия;</w:t>
      </w:r>
    </w:p>
    <w:p w:rsidR="00573220" w:rsidRDefault="00573220">
      <w:pPr>
        <w:spacing w:line="360" w:lineRule="auto"/>
        <w:jc w:val="both"/>
        <w:rPr>
          <w:sz w:val="26"/>
        </w:rPr>
      </w:pPr>
      <w:r>
        <w:rPr>
          <w:sz w:val="26"/>
        </w:rPr>
        <w:tab/>
        <w:t>методическое руководство финансовой, налоговой, инвестиционной и инновационной политикой предприятий соцсферы.</w:t>
      </w:r>
    </w:p>
    <w:p w:rsidR="00573220" w:rsidRDefault="00573220">
      <w:pPr>
        <w:spacing w:line="360" w:lineRule="auto"/>
        <w:jc w:val="both"/>
        <w:rPr>
          <w:sz w:val="26"/>
        </w:rPr>
      </w:pPr>
      <w:r>
        <w:rPr>
          <w:sz w:val="26"/>
        </w:rPr>
        <w:tab/>
        <w:t xml:space="preserve"> В направление, курируемое ЗАО «Аксион-социал» входят следующие предприятия:</w:t>
      </w:r>
    </w:p>
    <w:p w:rsidR="00573220" w:rsidRDefault="00573220">
      <w:pPr>
        <w:spacing w:line="360" w:lineRule="auto"/>
        <w:jc w:val="both"/>
        <w:rPr>
          <w:sz w:val="26"/>
        </w:rPr>
      </w:pPr>
      <w:r>
        <w:rPr>
          <w:sz w:val="26"/>
        </w:rPr>
        <w:tab/>
        <w:t xml:space="preserve">ОАО ОК “Березка”, </w:t>
      </w:r>
    </w:p>
    <w:p w:rsidR="00573220" w:rsidRDefault="00573220">
      <w:pPr>
        <w:spacing w:line="360" w:lineRule="auto"/>
        <w:jc w:val="both"/>
        <w:rPr>
          <w:sz w:val="26"/>
        </w:rPr>
      </w:pPr>
      <w:r>
        <w:rPr>
          <w:sz w:val="26"/>
        </w:rPr>
        <w:tab/>
        <w:t xml:space="preserve">ОАО ДК “Аксион”, </w:t>
      </w:r>
    </w:p>
    <w:p w:rsidR="00573220" w:rsidRDefault="00573220">
      <w:pPr>
        <w:spacing w:line="360" w:lineRule="auto"/>
        <w:jc w:val="both"/>
        <w:rPr>
          <w:sz w:val="26"/>
        </w:rPr>
      </w:pPr>
      <w:r>
        <w:rPr>
          <w:sz w:val="26"/>
        </w:rPr>
        <w:tab/>
        <w:t xml:space="preserve">ОАО ФОК “Аксион”, </w:t>
      </w:r>
    </w:p>
    <w:p w:rsidR="00573220" w:rsidRDefault="00573220">
      <w:pPr>
        <w:spacing w:line="360" w:lineRule="auto"/>
        <w:jc w:val="both"/>
        <w:rPr>
          <w:sz w:val="26"/>
        </w:rPr>
      </w:pPr>
      <w:r>
        <w:rPr>
          <w:sz w:val="26"/>
        </w:rPr>
        <w:tab/>
        <w:t xml:space="preserve">НУ “Санаторий – профилакторий “Аксион”, </w:t>
      </w:r>
    </w:p>
    <w:p w:rsidR="00573220" w:rsidRDefault="00573220">
      <w:pPr>
        <w:spacing w:line="360" w:lineRule="auto"/>
        <w:jc w:val="both"/>
        <w:rPr>
          <w:sz w:val="26"/>
        </w:rPr>
      </w:pPr>
      <w:r>
        <w:rPr>
          <w:sz w:val="26"/>
        </w:rPr>
        <w:tab/>
        <w:t xml:space="preserve">НУ Благотворительный Фонд “Аксион”, </w:t>
      </w:r>
    </w:p>
    <w:p w:rsidR="00573220" w:rsidRDefault="00573220">
      <w:pPr>
        <w:spacing w:line="360" w:lineRule="auto"/>
        <w:jc w:val="both"/>
        <w:rPr>
          <w:sz w:val="26"/>
        </w:rPr>
      </w:pPr>
      <w:r>
        <w:rPr>
          <w:sz w:val="26"/>
        </w:rPr>
        <w:tab/>
        <w:t xml:space="preserve">ОАО “Универсал”, </w:t>
      </w:r>
    </w:p>
    <w:p w:rsidR="00573220" w:rsidRDefault="00573220">
      <w:pPr>
        <w:spacing w:line="360" w:lineRule="auto"/>
        <w:jc w:val="both"/>
        <w:rPr>
          <w:sz w:val="26"/>
        </w:rPr>
      </w:pPr>
      <w:r>
        <w:rPr>
          <w:sz w:val="26"/>
        </w:rPr>
        <w:tab/>
        <w:t xml:space="preserve">ОАО “Жилкомплекс”, </w:t>
      </w:r>
    </w:p>
    <w:p w:rsidR="00573220" w:rsidRDefault="00573220">
      <w:pPr>
        <w:spacing w:line="360" w:lineRule="auto"/>
        <w:jc w:val="both"/>
        <w:rPr>
          <w:sz w:val="26"/>
        </w:rPr>
      </w:pPr>
      <w:r>
        <w:rPr>
          <w:sz w:val="26"/>
        </w:rPr>
        <w:tab/>
        <w:t xml:space="preserve">ОАО “Лесное”, </w:t>
      </w:r>
    </w:p>
    <w:p w:rsidR="00573220" w:rsidRDefault="00573220">
      <w:pPr>
        <w:spacing w:line="360" w:lineRule="auto"/>
        <w:jc w:val="both"/>
        <w:rPr>
          <w:sz w:val="26"/>
        </w:rPr>
      </w:pPr>
      <w:r>
        <w:rPr>
          <w:sz w:val="26"/>
        </w:rPr>
        <w:tab/>
        <w:t xml:space="preserve">АО “ЦОРДН”, </w:t>
      </w:r>
    </w:p>
    <w:p w:rsidR="00573220" w:rsidRDefault="00573220">
      <w:pPr>
        <w:spacing w:line="360" w:lineRule="auto"/>
        <w:jc w:val="both"/>
        <w:rPr>
          <w:sz w:val="26"/>
        </w:rPr>
      </w:pPr>
      <w:r>
        <w:rPr>
          <w:sz w:val="26"/>
        </w:rPr>
        <w:tab/>
        <w:t xml:space="preserve">АО “Гостиный двор”, </w:t>
      </w:r>
    </w:p>
    <w:p w:rsidR="00573220" w:rsidRDefault="00573220">
      <w:pPr>
        <w:spacing w:line="360" w:lineRule="auto"/>
        <w:jc w:val="both"/>
        <w:rPr>
          <w:sz w:val="26"/>
        </w:rPr>
      </w:pPr>
      <w:r>
        <w:rPr>
          <w:sz w:val="26"/>
        </w:rPr>
        <w:tab/>
        <w:t>ТСЖ «Наш городок».</w:t>
      </w:r>
    </w:p>
    <w:p w:rsidR="00573220" w:rsidRDefault="00573220">
      <w:pPr>
        <w:spacing w:line="360" w:lineRule="auto"/>
        <w:jc w:val="both"/>
        <w:rPr>
          <w:sz w:val="26"/>
        </w:rPr>
      </w:pPr>
      <w:r>
        <w:rPr>
          <w:sz w:val="26"/>
        </w:rPr>
        <w:tab/>
        <w:t>Основным воздействующим на предприятия фактором на данном этапе является то, что директор ЗАО «Аксион-социал» Н.И. Вахрушев является Председателем Совета Директоров каждого из предприятий направления. Каждое жизненно важное для предприятия решение проходит через согласование с ЗАО «Аксион-социал», поэтому возникает возможность влияния на принятие управленческих решений.</w:t>
      </w:r>
    </w:p>
    <w:p w:rsidR="00573220" w:rsidRDefault="00573220">
      <w:r>
        <w:br w:type="page"/>
      </w:r>
    </w:p>
    <w:p w:rsidR="00573220" w:rsidRDefault="00573220">
      <w:pPr>
        <w:pStyle w:val="2"/>
      </w:pPr>
      <w:bookmarkStart w:id="26" w:name="_Toc33588843"/>
      <w:r>
        <w:t>1.4. Организация и оплата труда на предприятии</w:t>
      </w:r>
      <w:bookmarkEnd w:id="26"/>
    </w:p>
    <w:p w:rsidR="00573220" w:rsidRDefault="00573220">
      <w:pPr>
        <w:jc w:val="both"/>
        <w:rPr>
          <w:sz w:val="26"/>
        </w:rPr>
      </w:pPr>
    </w:p>
    <w:p w:rsidR="00573220" w:rsidRDefault="00573220">
      <w:pPr>
        <w:jc w:val="both"/>
        <w:rPr>
          <w:sz w:val="26"/>
        </w:rPr>
      </w:pPr>
    </w:p>
    <w:p w:rsidR="00573220" w:rsidRDefault="00573220">
      <w:pPr>
        <w:spacing w:line="360" w:lineRule="auto"/>
        <w:jc w:val="both"/>
        <w:rPr>
          <w:sz w:val="26"/>
        </w:rPr>
      </w:pPr>
      <w:r>
        <w:rPr>
          <w:sz w:val="26"/>
        </w:rPr>
        <w:tab/>
      </w:r>
      <w:bookmarkStart w:id="27" w:name="_Toc481205012"/>
      <w:r>
        <w:rPr>
          <w:sz w:val="26"/>
        </w:rPr>
        <w:t>На предприятии действует положение об оплате труда руководителей и специалистов, целью которого является стимулирование роста объемов реализации услуг, повышение эффективности финансово-хозяйственной деятельности общества.</w:t>
      </w:r>
      <w:bookmarkEnd w:id="27"/>
      <w:r>
        <w:rPr>
          <w:sz w:val="26"/>
        </w:rPr>
        <w:t xml:space="preserve"> </w:t>
      </w:r>
    </w:p>
    <w:p w:rsidR="00573220" w:rsidRDefault="00573220">
      <w:pPr>
        <w:spacing w:line="360" w:lineRule="auto"/>
        <w:jc w:val="both"/>
        <w:rPr>
          <w:sz w:val="26"/>
        </w:rPr>
      </w:pPr>
      <w:r>
        <w:rPr>
          <w:sz w:val="26"/>
        </w:rPr>
        <w:tab/>
      </w:r>
      <w:bookmarkStart w:id="28" w:name="_Toc481205013"/>
      <w:r>
        <w:rPr>
          <w:sz w:val="26"/>
        </w:rPr>
        <w:t>Оплата труда руководителей и специалистов устанавливается в прямой зависимости от выполнения показателей, влияющих на уровень эффективности финансово-хозяйственной деятельности.</w:t>
      </w:r>
      <w:bookmarkEnd w:id="28"/>
    </w:p>
    <w:p w:rsidR="00573220" w:rsidRDefault="00573220">
      <w:pPr>
        <w:spacing w:line="360" w:lineRule="auto"/>
        <w:jc w:val="both"/>
        <w:rPr>
          <w:sz w:val="26"/>
        </w:rPr>
      </w:pPr>
      <w:r>
        <w:rPr>
          <w:sz w:val="26"/>
        </w:rPr>
        <w:tab/>
        <w:t xml:space="preserve">Заработная плата руководителя состоит из оклада, переменной части, надбавок и доплат, предусмотренных законодательством, коллективным договором и действующими на предприятии положениями. Размер оклада и переменной части директора общества утверждается генеральным директором АО «Ижевский мотозавод «Аксион-холдинг». Уровень оплаты заместителя директора, главного бухгалтера, начальников отделов устанавливается в размере 50-80% от уровня руководителя. Уровни оплат перечисленных руководителей утверждаются генеральным директором АО «Ижевский мотозавод «Аксион-холдинг» по представлению директора общества с учетом значимости, сложности, напряженности и ответственности работы. </w:t>
      </w:r>
    </w:p>
    <w:p w:rsidR="00573220" w:rsidRDefault="00573220">
      <w:pPr>
        <w:spacing w:line="360" w:lineRule="auto"/>
        <w:jc w:val="both"/>
        <w:rPr>
          <w:sz w:val="26"/>
        </w:rPr>
      </w:pPr>
      <w:r>
        <w:rPr>
          <w:sz w:val="26"/>
        </w:rPr>
        <w:tab/>
        <w:t>Переменная часть начисляется в зависимости от выполнения установленных показателей (см. табл. 2).</w:t>
      </w:r>
    </w:p>
    <w:p w:rsidR="00573220" w:rsidRDefault="00573220">
      <w:pPr>
        <w:spacing w:line="360" w:lineRule="auto"/>
        <w:jc w:val="right"/>
        <w:rPr>
          <w:sz w:val="26"/>
        </w:rPr>
      </w:pPr>
      <w:r>
        <w:rPr>
          <w:sz w:val="26"/>
        </w:rPr>
        <w:t>Таблица 2</w:t>
      </w:r>
    </w:p>
    <w:p w:rsidR="00573220" w:rsidRDefault="00573220">
      <w:pPr>
        <w:spacing w:line="360" w:lineRule="auto"/>
        <w:jc w:val="center"/>
        <w:rPr>
          <w:sz w:val="26"/>
        </w:rPr>
      </w:pPr>
      <w:r>
        <w:rPr>
          <w:sz w:val="26"/>
        </w:rPr>
        <w:t>Показатели для начисления переменной части заработной 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977"/>
        <w:gridCol w:w="4394"/>
      </w:tblGrid>
      <w:tr w:rsidR="00573220">
        <w:tc>
          <w:tcPr>
            <w:tcW w:w="2093" w:type="dxa"/>
            <w:tcBorders>
              <w:bottom w:val="nil"/>
            </w:tcBorders>
          </w:tcPr>
          <w:p w:rsidR="00573220" w:rsidRDefault="00573220">
            <w:pPr>
              <w:rPr>
                <w:sz w:val="26"/>
              </w:rPr>
            </w:pPr>
            <w:r>
              <w:rPr>
                <w:sz w:val="26"/>
              </w:rPr>
              <w:t xml:space="preserve">Директор, </w:t>
            </w:r>
          </w:p>
          <w:p w:rsidR="00573220" w:rsidRDefault="00573220">
            <w:pPr>
              <w:rPr>
                <w:sz w:val="26"/>
              </w:rPr>
            </w:pPr>
            <w:r>
              <w:rPr>
                <w:sz w:val="26"/>
              </w:rPr>
              <w:t>зам. директора,</w:t>
            </w:r>
          </w:p>
          <w:p w:rsidR="00573220" w:rsidRDefault="00573220">
            <w:pPr>
              <w:rPr>
                <w:sz w:val="26"/>
              </w:rPr>
            </w:pPr>
            <w:r>
              <w:rPr>
                <w:sz w:val="26"/>
              </w:rPr>
              <w:t>гл. бухгалтер</w:t>
            </w:r>
          </w:p>
        </w:tc>
        <w:tc>
          <w:tcPr>
            <w:tcW w:w="2977" w:type="dxa"/>
            <w:tcBorders>
              <w:bottom w:val="nil"/>
            </w:tcBorders>
          </w:tcPr>
          <w:p w:rsidR="00573220" w:rsidRDefault="00573220">
            <w:pPr>
              <w:rPr>
                <w:sz w:val="26"/>
              </w:rPr>
            </w:pPr>
            <w:r>
              <w:rPr>
                <w:sz w:val="26"/>
              </w:rPr>
              <w:t>Основные показатели</w:t>
            </w:r>
          </w:p>
          <w:p w:rsidR="00573220" w:rsidRDefault="00573220">
            <w:pPr>
              <w:rPr>
                <w:sz w:val="26"/>
              </w:rPr>
            </w:pPr>
            <w:r>
              <w:rPr>
                <w:sz w:val="26"/>
              </w:rPr>
              <w:t>1. Безубыточность деятельности общества</w:t>
            </w:r>
          </w:p>
        </w:tc>
        <w:tc>
          <w:tcPr>
            <w:tcW w:w="4394" w:type="dxa"/>
            <w:tcBorders>
              <w:bottom w:val="nil"/>
            </w:tcBorders>
          </w:tcPr>
          <w:p w:rsidR="00573220" w:rsidRDefault="00573220">
            <w:pPr>
              <w:rPr>
                <w:sz w:val="26"/>
              </w:rPr>
            </w:pPr>
            <w:r>
              <w:rPr>
                <w:sz w:val="26"/>
              </w:rPr>
              <w:t>Условие 1:</w:t>
            </w:r>
          </w:p>
          <w:p w:rsidR="00573220" w:rsidRDefault="00573220">
            <w:pPr>
              <w:rPr>
                <w:sz w:val="26"/>
              </w:rPr>
            </w:pPr>
            <w:r>
              <w:rPr>
                <w:sz w:val="26"/>
              </w:rPr>
              <w:t>При (НП – НУ &lt; 0) переменная часть по всем показателям не начисляется</w:t>
            </w:r>
          </w:p>
          <w:p w:rsidR="00573220" w:rsidRDefault="00573220">
            <w:pPr>
              <w:rPr>
                <w:sz w:val="26"/>
              </w:rPr>
            </w:pPr>
            <w:r>
              <w:rPr>
                <w:sz w:val="26"/>
              </w:rPr>
              <w:t>НП – нераспределенная прибыль (стр.170 ф.№2)</w:t>
            </w:r>
          </w:p>
          <w:p w:rsidR="00573220" w:rsidRDefault="00573220">
            <w:pPr>
              <w:rPr>
                <w:sz w:val="26"/>
              </w:rPr>
            </w:pPr>
            <w:r>
              <w:rPr>
                <w:sz w:val="26"/>
              </w:rPr>
              <w:t>НУ – непокрытый убытоу отчетного года (стр.320 ф.№1)</w:t>
            </w:r>
          </w:p>
        </w:tc>
      </w:tr>
      <w:tr w:rsidR="00573220">
        <w:tc>
          <w:tcPr>
            <w:tcW w:w="2093" w:type="dxa"/>
          </w:tcPr>
          <w:p w:rsidR="00573220" w:rsidRDefault="00573220">
            <w:pPr>
              <w:rPr>
                <w:sz w:val="26"/>
              </w:rPr>
            </w:pPr>
          </w:p>
        </w:tc>
        <w:tc>
          <w:tcPr>
            <w:tcW w:w="2977" w:type="dxa"/>
          </w:tcPr>
          <w:p w:rsidR="00573220" w:rsidRDefault="00573220">
            <w:pPr>
              <w:rPr>
                <w:sz w:val="26"/>
              </w:rPr>
            </w:pPr>
            <w:r>
              <w:rPr>
                <w:sz w:val="26"/>
              </w:rPr>
              <w:t>2. План по доходам с начала года (по оплате)</w:t>
            </w:r>
          </w:p>
        </w:tc>
        <w:tc>
          <w:tcPr>
            <w:tcW w:w="4394" w:type="dxa"/>
          </w:tcPr>
          <w:p w:rsidR="00573220" w:rsidRDefault="00573220">
            <w:pPr>
              <w:rPr>
                <w:sz w:val="26"/>
              </w:rPr>
            </w:pPr>
            <w:r>
              <w:rPr>
                <w:sz w:val="26"/>
              </w:rPr>
              <w:t>Условие 2:</w:t>
            </w:r>
          </w:p>
          <w:p w:rsidR="00573220" w:rsidRDefault="00573220">
            <w:pPr>
              <w:rPr>
                <w:sz w:val="26"/>
              </w:rPr>
            </w:pPr>
            <w:r>
              <w:rPr>
                <w:sz w:val="26"/>
              </w:rPr>
              <w:t>Переменная часть за этот показатель начисляется при условии выполнения плана на 100% и более</w:t>
            </w:r>
          </w:p>
        </w:tc>
      </w:tr>
      <w:tr w:rsidR="00573220">
        <w:tc>
          <w:tcPr>
            <w:tcW w:w="2093" w:type="dxa"/>
            <w:tcBorders>
              <w:top w:val="nil"/>
              <w:left w:val="nil"/>
              <w:bottom w:val="nil"/>
              <w:right w:val="nil"/>
            </w:tcBorders>
          </w:tcPr>
          <w:p w:rsidR="00573220" w:rsidRDefault="00573220">
            <w:pPr>
              <w:rPr>
                <w:sz w:val="26"/>
              </w:rPr>
            </w:pPr>
          </w:p>
        </w:tc>
        <w:tc>
          <w:tcPr>
            <w:tcW w:w="2977" w:type="dxa"/>
            <w:tcBorders>
              <w:top w:val="nil"/>
              <w:left w:val="nil"/>
              <w:bottom w:val="nil"/>
              <w:right w:val="nil"/>
            </w:tcBorders>
          </w:tcPr>
          <w:p w:rsidR="00573220" w:rsidRDefault="00573220">
            <w:pPr>
              <w:rPr>
                <w:sz w:val="26"/>
              </w:rPr>
            </w:pPr>
          </w:p>
        </w:tc>
        <w:tc>
          <w:tcPr>
            <w:tcW w:w="4394" w:type="dxa"/>
            <w:tcBorders>
              <w:top w:val="nil"/>
              <w:left w:val="nil"/>
              <w:bottom w:val="nil"/>
              <w:right w:val="nil"/>
            </w:tcBorders>
          </w:tcPr>
          <w:p w:rsidR="00573220" w:rsidRDefault="00573220">
            <w:pPr>
              <w:rPr>
                <w:sz w:val="26"/>
              </w:rPr>
            </w:pPr>
          </w:p>
          <w:p w:rsidR="00573220" w:rsidRDefault="00573220">
            <w:pPr>
              <w:rPr>
                <w:sz w:val="26"/>
              </w:rPr>
            </w:pPr>
          </w:p>
          <w:p w:rsidR="00573220" w:rsidRDefault="00573220">
            <w:pPr>
              <w:rPr>
                <w:sz w:val="26"/>
              </w:rPr>
            </w:pPr>
          </w:p>
          <w:p w:rsidR="00573220" w:rsidRDefault="00573220">
            <w:pPr>
              <w:rPr>
                <w:sz w:val="26"/>
              </w:rPr>
            </w:pPr>
          </w:p>
          <w:p w:rsidR="00573220" w:rsidRDefault="00573220">
            <w:pPr>
              <w:jc w:val="right"/>
              <w:rPr>
                <w:sz w:val="26"/>
              </w:rPr>
            </w:pPr>
            <w:r>
              <w:rPr>
                <w:sz w:val="26"/>
              </w:rPr>
              <w:t>Продолжение табл.2</w:t>
            </w:r>
          </w:p>
        </w:tc>
      </w:tr>
      <w:tr w:rsidR="00573220">
        <w:tc>
          <w:tcPr>
            <w:tcW w:w="2093" w:type="dxa"/>
          </w:tcPr>
          <w:p w:rsidR="00573220" w:rsidRDefault="00573220">
            <w:pPr>
              <w:rPr>
                <w:sz w:val="26"/>
              </w:rPr>
            </w:pPr>
          </w:p>
        </w:tc>
        <w:tc>
          <w:tcPr>
            <w:tcW w:w="2977" w:type="dxa"/>
          </w:tcPr>
          <w:p w:rsidR="00573220" w:rsidRDefault="00573220">
            <w:pPr>
              <w:rPr>
                <w:sz w:val="26"/>
              </w:rPr>
            </w:pPr>
            <w:r>
              <w:rPr>
                <w:sz w:val="26"/>
              </w:rPr>
              <w:t>3.Непревышение кредиторской задолженности над дебиторской</w:t>
            </w:r>
          </w:p>
        </w:tc>
        <w:tc>
          <w:tcPr>
            <w:tcW w:w="4394" w:type="dxa"/>
          </w:tcPr>
          <w:p w:rsidR="00573220" w:rsidRDefault="00573220">
            <w:pPr>
              <w:rPr>
                <w:sz w:val="26"/>
              </w:rPr>
            </w:pPr>
            <w:r>
              <w:rPr>
                <w:sz w:val="26"/>
              </w:rPr>
              <w:t>Условие 3:</w:t>
            </w:r>
          </w:p>
          <w:p w:rsidR="00573220" w:rsidRDefault="00573220">
            <w:pPr>
              <w:rPr>
                <w:sz w:val="26"/>
              </w:rPr>
            </w:pPr>
            <w:r>
              <w:rPr>
                <w:sz w:val="26"/>
              </w:rPr>
              <w:t>При превышении кредиторской задолженности над дебиторской задолженностью с учетом ликвидных активов ((Дз + ЛА) – Кз &lt; 0) переменная часть за этот показатель не начисляется</w:t>
            </w:r>
          </w:p>
          <w:p w:rsidR="00573220" w:rsidRDefault="00573220">
            <w:pPr>
              <w:rPr>
                <w:sz w:val="26"/>
              </w:rPr>
            </w:pPr>
            <w:r>
              <w:rPr>
                <w:sz w:val="26"/>
              </w:rPr>
              <w:t>Дз – дебиторская задолженность (стр.240 ф№1)</w:t>
            </w:r>
          </w:p>
          <w:p w:rsidR="00573220" w:rsidRDefault="00573220">
            <w:pPr>
              <w:rPr>
                <w:sz w:val="26"/>
              </w:rPr>
            </w:pPr>
            <w:r>
              <w:rPr>
                <w:sz w:val="26"/>
              </w:rPr>
              <w:t>ЛА – ликвидные активы (сырье и материалы (стр.211 ф№1), незавершенное производство (стр.214 ф№1), готовая продукция и товары для перепродажи (стр.215 ф№1), товары отгруженные (стр.216 ф№1), краткосрочные финансовые вложения (стр.250 ф№1), денежные средства (стр.260 ф№1))</w:t>
            </w:r>
          </w:p>
          <w:p w:rsidR="00573220" w:rsidRDefault="00573220">
            <w:pPr>
              <w:rPr>
                <w:sz w:val="26"/>
              </w:rPr>
            </w:pPr>
            <w:r>
              <w:rPr>
                <w:sz w:val="26"/>
              </w:rPr>
              <w:t>Кз – кредиторская задолженность (стр.620 ф№1)</w:t>
            </w:r>
          </w:p>
        </w:tc>
      </w:tr>
      <w:tr w:rsidR="00573220">
        <w:tc>
          <w:tcPr>
            <w:tcW w:w="2093" w:type="dxa"/>
            <w:tcBorders>
              <w:bottom w:val="nil"/>
            </w:tcBorders>
          </w:tcPr>
          <w:p w:rsidR="00573220" w:rsidRDefault="00573220">
            <w:pPr>
              <w:rPr>
                <w:sz w:val="26"/>
              </w:rPr>
            </w:pPr>
          </w:p>
        </w:tc>
        <w:tc>
          <w:tcPr>
            <w:tcW w:w="2977" w:type="dxa"/>
            <w:tcBorders>
              <w:bottom w:val="nil"/>
            </w:tcBorders>
          </w:tcPr>
          <w:p w:rsidR="00573220" w:rsidRDefault="00573220">
            <w:pPr>
              <w:rPr>
                <w:sz w:val="26"/>
              </w:rPr>
            </w:pPr>
            <w:r>
              <w:rPr>
                <w:sz w:val="26"/>
              </w:rPr>
              <w:t>4. План поступления финансовых средств в управляющую компанию с начала года</w:t>
            </w:r>
          </w:p>
        </w:tc>
        <w:tc>
          <w:tcPr>
            <w:tcW w:w="4394" w:type="dxa"/>
            <w:tcBorders>
              <w:bottom w:val="nil"/>
            </w:tcBorders>
          </w:tcPr>
          <w:p w:rsidR="00573220" w:rsidRDefault="00573220">
            <w:pPr>
              <w:rPr>
                <w:sz w:val="26"/>
              </w:rPr>
            </w:pPr>
            <w:r>
              <w:rPr>
                <w:sz w:val="26"/>
              </w:rPr>
              <w:t>Условие 2</w:t>
            </w:r>
          </w:p>
        </w:tc>
      </w:tr>
      <w:tr w:rsidR="00573220">
        <w:tc>
          <w:tcPr>
            <w:tcW w:w="2093" w:type="dxa"/>
            <w:tcBorders>
              <w:bottom w:val="nil"/>
            </w:tcBorders>
          </w:tcPr>
          <w:p w:rsidR="00573220" w:rsidRDefault="00573220">
            <w:pPr>
              <w:rPr>
                <w:sz w:val="26"/>
              </w:rPr>
            </w:pPr>
          </w:p>
        </w:tc>
        <w:tc>
          <w:tcPr>
            <w:tcW w:w="2977" w:type="dxa"/>
            <w:tcBorders>
              <w:bottom w:val="nil"/>
            </w:tcBorders>
          </w:tcPr>
          <w:p w:rsidR="00573220" w:rsidRDefault="00573220">
            <w:pPr>
              <w:rPr>
                <w:sz w:val="26"/>
              </w:rPr>
            </w:pPr>
            <w:r>
              <w:rPr>
                <w:sz w:val="26"/>
              </w:rPr>
              <w:t>Дополнительные показатели</w:t>
            </w:r>
          </w:p>
          <w:p w:rsidR="00573220" w:rsidRDefault="00573220">
            <w:pPr>
              <w:rPr>
                <w:sz w:val="26"/>
              </w:rPr>
            </w:pPr>
            <w:r>
              <w:rPr>
                <w:sz w:val="26"/>
              </w:rPr>
              <w:t>1. Отсутствие просроченной дебиторской задолженности</w:t>
            </w:r>
          </w:p>
        </w:tc>
        <w:tc>
          <w:tcPr>
            <w:tcW w:w="4394" w:type="dxa"/>
            <w:tcBorders>
              <w:bottom w:val="nil"/>
            </w:tcBorders>
          </w:tcPr>
          <w:p w:rsidR="00573220" w:rsidRDefault="00573220">
            <w:pPr>
              <w:rPr>
                <w:sz w:val="26"/>
              </w:rPr>
            </w:pPr>
            <w:r>
              <w:rPr>
                <w:sz w:val="26"/>
              </w:rPr>
              <w:t>Условие 4:</w:t>
            </w:r>
          </w:p>
          <w:p w:rsidR="00573220" w:rsidRDefault="00573220">
            <w:pPr>
              <w:rPr>
                <w:sz w:val="26"/>
              </w:rPr>
            </w:pPr>
            <w:r>
              <w:rPr>
                <w:sz w:val="26"/>
              </w:rPr>
              <w:t>При увеличении или не изменении дебиторской задолженности по любому дебитору в течение двух и более месяцев переменная часть за данный показатель не начисляется</w:t>
            </w:r>
          </w:p>
        </w:tc>
      </w:tr>
      <w:tr w:rsidR="00573220">
        <w:tc>
          <w:tcPr>
            <w:tcW w:w="2093" w:type="dxa"/>
          </w:tcPr>
          <w:p w:rsidR="00573220" w:rsidRDefault="00573220">
            <w:pPr>
              <w:rPr>
                <w:sz w:val="26"/>
              </w:rPr>
            </w:pPr>
          </w:p>
        </w:tc>
        <w:tc>
          <w:tcPr>
            <w:tcW w:w="2977" w:type="dxa"/>
          </w:tcPr>
          <w:p w:rsidR="00573220" w:rsidRDefault="00573220">
            <w:pPr>
              <w:rPr>
                <w:sz w:val="26"/>
              </w:rPr>
            </w:pPr>
            <w:r>
              <w:rPr>
                <w:sz w:val="26"/>
              </w:rPr>
              <w:t>2. Отсутствие задолженности в бюджет и внебюджетные фонды и по зарплате</w:t>
            </w:r>
          </w:p>
        </w:tc>
        <w:tc>
          <w:tcPr>
            <w:tcW w:w="4394" w:type="dxa"/>
          </w:tcPr>
          <w:p w:rsidR="00573220" w:rsidRDefault="00573220">
            <w:pPr>
              <w:rPr>
                <w:sz w:val="26"/>
              </w:rPr>
            </w:pPr>
            <w:r>
              <w:rPr>
                <w:sz w:val="26"/>
              </w:rPr>
              <w:t>Условие 5:</w:t>
            </w:r>
          </w:p>
          <w:p w:rsidR="00573220" w:rsidRDefault="00573220">
            <w:pPr>
              <w:rPr>
                <w:sz w:val="26"/>
              </w:rPr>
            </w:pPr>
            <w:r>
              <w:rPr>
                <w:sz w:val="26"/>
              </w:rPr>
              <w:t>При задолженности от 1 до 3 месяцев начисляется 50% переменной части за данный показатель</w:t>
            </w:r>
          </w:p>
          <w:p w:rsidR="00573220" w:rsidRDefault="00573220">
            <w:pPr>
              <w:rPr>
                <w:sz w:val="26"/>
              </w:rPr>
            </w:pPr>
            <w:r>
              <w:rPr>
                <w:sz w:val="26"/>
              </w:rPr>
              <w:t>При задолженности более 3 месяцев переменная часть за данный показатель не начисляется</w:t>
            </w:r>
          </w:p>
        </w:tc>
      </w:tr>
      <w:tr w:rsidR="00573220">
        <w:tc>
          <w:tcPr>
            <w:tcW w:w="2093" w:type="dxa"/>
          </w:tcPr>
          <w:p w:rsidR="00573220" w:rsidRDefault="00573220">
            <w:pPr>
              <w:rPr>
                <w:sz w:val="26"/>
              </w:rPr>
            </w:pPr>
          </w:p>
        </w:tc>
        <w:tc>
          <w:tcPr>
            <w:tcW w:w="2977" w:type="dxa"/>
          </w:tcPr>
          <w:p w:rsidR="00573220" w:rsidRDefault="00573220">
            <w:pPr>
              <w:rPr>
                <w:sz w:val="26"/>
              </w:rPr>
            </w:pPr>
            <w:r>
              <w:rPr>
                <w:sz w:val="26"/>
              </w:rPr>
              <w:t>3. Отсутствие задолженности перед предприятиями холдинговой компании</w:t>
            </w:r>
          </w:p>
        </w:tc>
        <w:tc>
          <w:tcPr>
            <w:tcW w:w="4394" w:type="dxa"/>
          </w:tcPr>
          <w:p w:rsidR="00573220" w:rsidRDefault="00573220">
            <w:pPr>
              <w:rPr>
                <w:sz w:val="26"/>
              </w:rPr>
            </w:pPr>
            <w:r>
              <w:rPr>
                <w:sz w:val="26"/>
              </w:rPr>
              <w:t>Условие 6:</w:t>
            </w:r>
          </w:p>
          <w:p w:rsidR="00573220" w:rsidRDefault="00573220">
            <w:pPr>
              <w:rPr>
                <w:sz w:val="26"/>
              </w:rPr>
            </w:pPr>
            <w:r>
              <w:rPr>
                <w:sz w:val="26"/>
              </w:rPr>
              <w:t>При наличии просроченной задолженности перед предприятиями холдинговой компании переменная часть за данный показатель не начисляется</w:t>
            </w:r>
          </w:p>
        </w:tc>
      </w:tr>
      <w:tr w:rsidR="00573220">
        <w:tc>
          <w:tcPr>
            <w:tcW w:w="2093" w:type="dxa"/>
          </w:tcPr>
          <w:p w:rsidR="00573220" w:rsidRDefault="00573220">
            <w:pPr>
              <w:rPr>
                <w:sz w:val="26"/>
              </w:rPr>
            </w:pPr>
          </w:p>
        </w:tc>
        <w:tc>
          <w:tcPr>
            <w:tcW w:w="2977" w:type="dxa"/>
          </w:tcPr>
          <w:p w:rsidR="00573220" w:rsidRDefault="00573220">
            <w:pPr>
              <w:rPr>
                <w:sz w:val="26"/>
              </w:rPr>
            </w:pPr>
            <w:r>
              <w:rPr>
                <w:sz w:val="26"/>
              </w:rPr>
              <w:t xml:space="preserve">4. План по доходам на одного работающего с </w:t>
            </w:r>
            <w:r>
              <w:rPr>
                <w:sz w:val="26"/>
              </w:rPr>
              <w:lastRenderedPageBreak/>
              <w:t>начала года</w:t>
            </w:r>
          </w:p>
        </w:tc>
        <w:tc>
          <w:tcPr>
            <w:tcW w:w="4394" w:type="dxa"/>
          </w:tcPr>
          <w:p w:rsidR="00573220" w:rsidRDefault="00573220">
            <w:pPr>
              <w:rPr>
                <w:sz w:val="26"/>
              </w:rPr>
            </w:pPr>
            <w:r>
              <w:rPr>
                <w:sz w:val="26"/>
              </w:rPr>
              <w:lastRenderedPageBreak/>
              <w:t>Условие 2</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На оклад и переменную часть начисляется районный коэффициент. Заработная плата рассчитывается следующим образом: начисление постоянной части (оклада) производится за фактически отработанное время текущего месяца; начисление переменной части производится по результатам работы и за фактически отработанное время отчетного (предыдущего) времени.</w:t>
      </w:r>
    </w:p>
    <w:p w:rsidR="00573220" w:rsidRDefault="00573220">
      <w:pPr>
        <w:spacing w:line="360" w:lineRule="auto"/>
        <w:jc w:val="both"/>
        <w:rPr>
          <w:sz w:val="26"/>
        </w:rPr>
      </w:pPr>
      <w:r>
        <w:rPr>
          <w:sz w:val="26"/>
        </w:rPr>
        <w:tab/>
        <w:t>В случае если предприятие ликвидирует невыполнение основных показателей оплаты труда с начала года Правление АО «ИМЗ «Аксион-холдинг» может принять решение о полной или частичной выплате переменной части за предыдущий период. Расчет выплаты переменной части за предыдущий период утверждается Председателем Совета Директоров общества.</w:t>
      </w:r>
    </w:p>
    <w:p w:rsidR="00573220" w:rsidRDefault="00573220">
      <w:pPr>
        <w:spacing w:line="360" w:lineRule="auto"/>
        <w:jc w:val="both"/>
        <w:rPr>
          <w:sz w:val="26"/>
        </w:rPr>
      </w:pPr>
      <w:r>
        <w:rPr>
          <w:sz w:val="26"/>
        </w:rPr>
        <w:tab/>
        <w:t>При невыполнении в течение 3 месяцев хотя бы одного из основных показателей вопрос о соответствии руководителя занимаемой должности выносится на Правление управляющей компании. Правление может предоставить руководителю 3 месячный срок для улучшения финансово-хозяйственного состояния общества. При неисполнении решения Правления вопрос о прекращении действия контракта решается Советом Директоров общества.</w:t>
      </w:r>
    </w:p>
    <w:p w:rsidR="00573220" w:rsidRDefault="00573220">
      <w:pPr>
        <w:spacing w:line="360" w:lineRule="auto"/>
        <w:jc w:val="both"/>
        <w:rPr>
          <w:sz w:val="26"/>
        </w:rPr>
      </w:pPr>
      <w:r>
        <w:rPr>
          <w:sz w:val="26"/>
        </w:rPr>
        <w:tab/>
        <w:t>Результаты финансово-хозяйственной деятельности обществ ежемесячно рассматриваются на заседании Правления управляющей компании. Решения оформляются Протоколом заседания Правления и приказом генерального директора АО «ИМЗ «Аксион-холдинг».</w:t>
      </w:r>
    </w:p>
    <w:p w:rsidR="00573220" w:rsidRDefault="00573220">
      <w:pPr>
        <w:spacing w:line="360" w:lineRule="auto"/>
        <w:jc w:val="both"/>
      </w:pPr>
      <w:r>
        <w:rPr>
          <w:sz w:val="26"/>
        </w:rPr>
        <w:tab/>
        <w:t xml:space="preserve">За упущения в работе, повлекшие ухудшение финансово-экономического положения предприятия, перерасход утвержденных лимитов, невыполнение распоряжений вышестоящих руководителей, срыв графиков работ руководители и их заместители могут быть лишены переменной части заработной платы полностью или частично. Решение о снижении или лишении переменной части директору общества утверждается Советом директоров общества. </w:t>
      </w:r>
    </w:p>
    <w:p w:rsidR="00573220" w:rsidRDefault="00573220">
      <w:r>
        <w:br w:type="page"/>
      </w:r>
      <w:bookmarkStart w:id="29" w:name="_Toc508166920"/>
      <w:bookmarkStart w:id="30" w:name="_Toc508166968"/>
      <w:bookmarkStart w:id="31" w:name="_Toc513176499"/>
      <w:bookmarkStart w:id="32" w:name="_Toc513179833"/>
      <w:bookmarkStart w:id="33" w:name="_Toc513181450"/>
      <w:bookmarkStart w:id="34" w:name="_Toc513197609"/>
      <w:bookmarkStart w:id="35" w:name="_Toc513382002"/>
    </w:p>
    <w:p w:rsidR="00573220" w:rsidRDefault="00573220">
      <w:pPr>
        <w:pStyle w:val="2"/>
      </w:pPr>
      <w:bookmarkStart w:id="36" w:name="_Toc33588844"/>
      <w:r>
        <w:t>1.5. Основные направления деятельности предприятия</w:t>
      </w:r>
      <w:bookmarkEnd w:id="29"/>
      <w:bookmarkEnd w:id="30"/>
      <w:bookmarkEnd w:id="31"/>
      <w:bookmarkEnd w:id="32"/>
      <w:bookmarkEnd w:id="33"/>
      <w:bookmarkEnd w:id="34"/>
      <w:bookmarkEnd w:id="35"/>
      <w:bookmarkEnd w:id="36"/>
    </w:p>
    <w:p w:rsidR="00573220" w:rsidRDefault="00573220">
      <w:pPr>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Как уже было отмечено выше, основные направления деятельности предприятия оговорены в Уставе.</w:t>
      </w:r>
    </w:p>
    <w:p w:rsidR="00573220" w:rsidRDefault="00573220">
      <w:pPr>
        <w:spacing w:line="360" w:lineRule="auto"/>
        <w:jc w:val="both"/>
        <w:rPr>
          <w:sz w:val="26"/>
        </w:rPr>
      </w:pPr>
      <w:r>
        <w:rPr>
          <w:sz w:val="26"/>
        </w:rPr>
        <w:tab/>
        <w:t>В настоящее время ситуация сказывается таким образом, что предприятие живет за счет оказания консультационных услуг предприятиям направления (консультации по вопросам составления плановых ТЭП, финансово – экономическим вопросам, юридические консультации и другое). Экономически обоснованная потребность предприятий направления в подобного рода услугах довольно невелика, текущая работа, проводимая с ними, выплат в установленных размерах не заслуживает. Таким образом, ЗАО находится в зависимости от решений директоров других предприятий, поэтому, в 2003 году планируется начать развитие коммерческой деятельности компании. В перспективе следующие направления деятельности:</w:t>
      </w:r>
    </w:p>
    <w:p w:rsidR="00573220" w:rsidRDefault="00573220">
      <w:pPr>
        <w:spacing w:line="360" w:lineRule="auto"/>
        <w:jc w:val="both"/>
        <w:rPr>
          <w:sz w:val="26"/>
        </w:rPr>
      </w:pPr>
      <w:r>
        <w:rPr>
          <w:sz w:val="26"/>
        </w:rPr>
        <w:tab/>
        <w:t xml:space="preserve">1. Организация снабжения предприятий направления продуктами питания. В состав направления входят предприятия общепита, кафе, бары, закусочные, детский оздоровительный лагерь, санаторий-профилакторий, таким образом, общий объем закупа продуктов составляет около 18 млн. в год. При аккумулированном закупе мы получим, во-первых, скидки за объем опта, во-вторых, контроль над закупочной деятельностью предприятий, в-третьих, возможность реализации посреднической наценки. Данное мероприятие необходимо еще и потому, что в ходе анализа деятельности предприятий выявлено множество случаев закупа продуктов либо в розничных точках, либо у определенных поставщиков по ценам, значительно выше средних по городу, что оказывает непосредственное влияние на экономическую эффективность деятельности предприятий. </w:t>
      </w:r>
    </w:p>
    <w:p w:rsidR="00573220" w:rsidRDefault="00573220">
      <w:pPr>
        <w:spacing w:line="360" w:lineRule="auto"/>
        <w:jc w:val="both"/>
        <w:rPr>
          <w:sz w:val="26"/>
        </w:rPr>
      </w:pPr>
      <w:r>
        <w:rPr>
          <w:sz w:val="26"/>
        </w:rPr>
        <w:tab/>
        <w:t xml:space="preserve">2. Поиск дополнительных возможностей сбыта услуг предприятий направления. Многие предприятия в настоящее время работают с недостаточной загрузкой (например, ОК «Березка» в весеннее, осеннее, зимнее время работает с загрузкой всего в 30%, санаторий-профилакторий в среднем бывает загружен на 80-85% и т.д.). При активизации маркетинговой деятельности с предприятиями города возможно найти дополнительные источники сбыта услуг, что для </w:t>
      </w:r>
      <w:r>
        <w:rPr>
          <w:sz w:val="26"/>
        </w:rPr>
        <w:lastRenderedPageBreak/>
        <w:t>предприятий направления повлечет увеличение выручки, а для ЗАО «Аксион-социал» возможность реализации посреднической наценки или агентского вознаграждения.</w:t>
      </w:r>
    </w:p>
    <w:p w:rsidR="00573220" w:rsidRDefault="00573220">
      <w:pPr>
        <w:spacing w:line="360" w:lineRule="auto"/>
        <w:jc w:val="both"/>
        <w:rPr>
          <w:sz w:val="26"/>
        </w:rPr>
      </w:pPr>
      <w:r>
        <w:rPr>
          <w:sz w:val="26"/>
        </w:rPr>
        <w:tab/>
        <w:t>3. Поиск дополнительных источников финансирования деятельности предприятий направления. Разработка и направление программ развития в городскую администрацию, крупным инвесторам, в республиканское правительство, в органы социального страхования позволит аккумулировать дополнительные источники финансирования для предприятий направления. В данный момент идет проработка схемы приобретения компьютеров для автоматизации деятельности предприятий комплексно через лизинговую компанию с рассредоточением платежей на три года. Один компьютер по данной схеме приобретать невыгодно, несколько десятков (комплексно для всех предприятий) приносят ощутимую выгоду. Для ЗАО опять же возникает возможность получения агентского вознаграждения.</w:t>
      </w:r>
    </w:p>
    <w:p w:rsidR="00573220" w:rsidRDefault="00573220">
      <w:pPr>
        <w:spacing w:line="360" w:lineRule="auto"/>
        <w:jc w:val="both"/>
        <w:rPr>
          <w:sz w:val="26"/>
        </w:rPr>
      </w:pPr>
      <w:r>
        <w:rPr>
          <w:sz w:val="26"/>
        </w:rPr>
        <w:tab/>
        <w:t>В данный момент предприятие находится в стадии активного поиска новых направлений деятельности, которые позволили бы заработать средства на существование путем оказания реальных услуг.</w:t>
      </w:r>
    </w:p>
    <w:p w:rsidR="00573220" w:rsidRDefault="00573220">
      <w:pPr>
        <w:spacing w:line="360" w:lineRule="auto"/>
        <w:jc w:val="both"/>
        <w:rPr>
          <w:sz w:val="26"/>
        </w:rPr>
      </w:pPr>
      <w:r>
        <w:rPr>
          <w:sz w:val="26"/>
        </w:rPr>
        <w:tab/>
        <w:t xml:space="preserve">Итак, Закрытое Акционерное Общество «Аксион-социал» является дочерним предприятием ОАО «Ижевский мотозавод «Аксион-холдинг», в собственности которого находится контрольный пакет акций – 92,8%. Взаимоотношения ЗАО «Аксион-социал» с материнской компанией осуществляются на основании договора о взаимоотношениях. АО «ИМЗ «Аксион-холдинг» оказывает дочернему обществу услуги по технике безопасности, охране труда, по управлению – планирование ТЭП, стратегическое управление, по учету наличия и движения персонала (отдел кадров) и др. </w:t>
      </w:r>
    </w:p>
    <w:p w:rsidR="00573220" w:rsidRDefault="00573220">
      <w:pPr>
        <w:spacing w:line="360" w:lineRule="auto"/>
        <w:jc w:val="both"/>
        <w:rPr>
          <w:sz w:val="26"/>
        </w:rPr>
      </w:pPr>
      <w:r>
        <w:rPr>
          <w:sz w:val="26"/>
        </w:rPr>
        <w:tab/>
        <w:t>ЗАО «Аксион-социал» является управляющей компанией, основной целью которой является развитие социальной инфраструктуры холдинга, контроль над деятельностью предприятий и учреждений социальной сферы. В настоящее время предприятие живет за счет консультационных услуг, которые оно оказывает предприятиям направления, коммерческой деятельности путем аккумулирования закупочной и сбытовой деятельности предприятий направления, планируется организовать комплексную рекламную кампанию.</w:t>
      </w:r>
    </w:p>
    <w:p w:rsidR="00573220" w:rsidRDefault="00573220">
      <w:pPr>
        <w:spacing w:line="360" w:lineRule="auto"/>
        <w:jc w:val="both"/>
        <w:rPr>
          <w:sz w:val="26"/>
        </w:rPr>
      </w:pPr>
      <w:r>
        <w:rPr>
          <w:sz w:val="26"/>
        </w:rPr>
        <w:lastRenderedPageBreak/>
        <w:tab/>
        <w:t xml:space="preserve">В структуру предприятия входит два отдела – текущего планирования и мониторинга и оперативного управления. Основной вид деятельности сотрудников компании - умственная, высоко интеллектуальная, с использованием новейших технологий в области разработки программ развития, управленческого учета, принятия управленческих решений. В такой ситуации особую роль играет грамотность формирования коллектива компании, политика в области оплаты и мотивации труда, и другие задачи управления персоналом, так как сложные задачи, поставленные перед предприятием требуют четкой, ответственной и слаженной работы каждого члена коллектива. Не последнюю роль играет и нежелательность увеличения численности, так как в этом случае могут возникнуть проблемы с обеспечением безубыточности самого ЗАО «Аксион-социал», так как объем денежных поступлений при этом значительно не возрастет. </w:t>
      </w:r>
    </w:p>
    <w:p w:rsidR="00573220" w:rsidRDefault="00573220">
      <w:pPr>
        <w:spacing w:line="360" w:lineRule="auto"/>
        <w:jc w:val="both"/>
        <w:rPr>
          <w:sz w:val="26"/>
        </w:rPr>
      </w:pPr>
      <w:r>
        <w:rPr>
          <w:sz w:val="26"/>
        </w:rPr>
        <w:tab/>
        <w:t>Итак, главная задача руководства предприятия – максимально эффективно использовать имеющийся персонал, а также существующие вакансии для обеспечения наиболее полного выполнения поставленных перед компанией задач.</w:t>
      </w:r>
    </w:p>
    <w:p w:rsidR="00573220" w:rsidRDefault="00573220">
      <w:r>
        <w:t xml:space="preserve"> </w:t>
      </w:r>
      <w:r>
        <w:br w:type="page"/>
      </w:r>
    </w:p>
    <w:p w:rsidR="00573220" w:rsidRDefault="00573220">
      <w:pPr>
        <w:pStyle w:val="2"/>
      </w:pPr>
      <w:bookmarkStart w:id="37" w:name="_Toc33588845"/>
      <w:r>
        <w:t>1.6. Менеджмент, реклама и маркетинг на предприятии</w:t>
      </w:r>
      <w:bookmarkEnd w:id="37"/>
    </w:p>
    <w:p w:rsidR="00573220" w:rsidRDefault="00573220">
      <w:pPr>
        <w:spacing w:line="360" w:lineRule="auto"/>
        <w:rPr>
          <w:sz w:val="26"/>
        </w:rPr>
      </w:pPr>
    </w:p>
    <w:p w:rsidR="00573220" w:rsidRDefault="00573220">
      <w:pPr>
        <w:jc w:val="both"/>
        <w:rPr>
          <w:sz w:val="26"/>
        </w:rPr>
      </w:pPr>
    </w:p>
    <w:p w:rsidR="00573220" w:rsidRDefault="00573220">
      <w:pPr>
        <w:spacing w:line="360" w:lineRule="auto"/>
        <w:jc w:val="both"/>
        <w:rPr>
          <w:sz w:val="26"/>
        </w:rPr>
      </w:pPr>
      <w:r>
        <w:rPr>
          <w:sz w:val="26"/>
        </w:rPr>
        <w:tab/>
        <w:t xml:space="preserve">Во второй главе будут рассмотрены результаты хозяйственной деятельности предприятия за 2001 – 2002 годы. </w:t>
      </w:r>
    </w:p>
    <w:p w:rsidR="00573220" w:rsidRDefault="00573220">
      <w:pPr>
        <w:spacing w:line="360" w:lineRule="auto"/>
        <w:jc w:val="both"/>
        <w:rPr>
          <w:sz w:val="26"/>
        </w:rPr>
      </w:pPr>
      <w:r>
        <w:rPr>
          <w:sz w:val="26"/>
        </w:rPr>
        <w:tab/>
        <w:t>Миссия (основная общая цель фирмы) может быть сформулирована следующим образом: «Мы – эффективный посредник между управляющей компанией и предприятиями социального направления по контролю над деятельностью дочерних предприятий и развитию социальной инфраструктуры холдинговой компании, развития ее коммерческой деятельности, обеспечения необходимого уровня прибыли. Мы предлагаем Вам новые информационные технологии, постоянно растущий потенциал сотрудников, их высокий профессионализм».</w:t>
      </w:r>
    </w:p>
    <w:p w:rsidR="00573220" w:rsidRDefault="00573220">
      <w:pPr>
        <w:spacing w:line="360" w:lineRule="auto"/>
        <w:jc w:val="both"/>
        <w:rPr>
          <w:sz w:val="26"/>
        </w:rPr>
      </w:pPr>
      <w:r>
        <w:rPr>
          <w:sz w:val="26"/>
        </w:rPr>
        <w:tab/>
        <w:t>Основной проблемой, стоящей перед предприятием, является необходимость увеличения объема оказания услуг. Для этого предприятию необходимо :</w:t>
      </w:r>
    </w:p>
    <w:p w:rsidR="00573220" w:rsidRDefault="00573220">
      <w:pPr>
        <w:spacing w:line="360" w:lineRule="auto"/>
        <w:jc w:val="both"/>
        <w:rPr>
          <w:sz w:val="26"/>
        </w:rPr>
      </w:pPr>
      <w:r>
        <w:rPr>
          <w:sz w:val="26"/>
        </w:rPr>
        <w:tab/>
        <w:t>Для централизации и создания единой закупочной политики предприятий внедрить разработанную продуктовую схему что позволит сэкономить порядка 2 млн.руб. в год.</w:t>
      </w:r>
    </w:p>
    <w:p w:rsidR="00573220" w:rsidRDefault="00573220">
      <w:pPr>
        <w:spacing w:line="360" w:lineRule="auto"/>
        <w:jc w:val="both"/>
        <w:rPr>
          <w:sz w:val="26"/>
        </w:rPr>
      </w:pPr>
      <w:r>
        <w:rPr>
          <w:sz w:val="26"/>
        </w:rPr>
        <w:tab/>
        <w:t>Рассмотреть вопрос о создании или заключении договора со страховой компанией на оказание крупным компаниям города услуг оздоровления для увеличения загрузки АО ОК «Берёзка»,спорткомплекса АО ФОК «Аксион».</w:t>
      </w:r>
    </w:p>
    <w:p w:rsidR="00573220" w:rsidRDefault="00573220">
      <w:pPr>
        <w:spacing w:line="360" w:lineRule="auto"/>
        <w:jc w:val="both"/>
        <w:rPr>
          <w:sz w:val="26"/>
        </w:rPr>
      </w:pPr>
      <w:r>
        <w:rPr>
          <w:sz w:val="26"/>
        </w:rPr>
        <w:tab/>
        <w:t>Для повышения конкурентоспособности провести общую рекламную компанию по предприятиям АО ФОК «Аксион»,АО ДК «Аксион», НУ Санаторий-профилакторий «Аксион»,и АО ОК «Берёзка», что позволит сэкономить порядка 100 т.руб. по году и повысит имидж предприятия в целом.</w:t>
      </w:r>
    </w:p>
    <w:p w:rsidR="00573220" w:rsidRDefault="00573220">
      <w:pPr>
        <w:spacing w:line="360" w:lineRule="auto"/>
        <w:jc w:val="both"/>
        <w:rPr>
          <w:sz w:val="26"/>
        </w:rPr>
      </w:pPr>
      <w:r>
        <w:rPr>
          <w:sz w:val="26"/>
        </w:rPr>
        <w:tab/>
        <w:t>Провести учёбу и аттестацию экономических служб всех предприятий направления.</w:t>
      </w:r>
    </w:p>
    <w:p w:rsidR="00573220" w:rsidRDefault="00573220">
      <w:pPr>
        <w:spacing w:line="360" w:lineRule="auto"/>
        <w:jc w:val="both"/>
        <w:rPr>
          <w:sz w:val="26"/>
        </w:rPr>
      </w:pPr>
      <w:r>
        <w:rPr>
          <w:sz w:val="26"/>
        </w:rPr>
        <w:tab/>
        <w:t>Для повышения эффективности управления разработать новые показатели стимулирования труда руководителей и специалистов предприятий направления.</w:t>
      </w:r>
    </w:p>
    <w:p w:rsidR="00573220" w:rsidRDefault="00573220">
      <w:r>
        <w:br w:type="page"/>
      </w:r>
      <w:bookmarkStart w:id="38" w:name="_Toc508166923"/>
      <w:bookmarkStart w:id="39" w:name="_Toc508166971"/>
      <w:bookmarkStart w:id="40" w:name="_Toc513176501"/>
      <w:bookmarkStart w:id="41" w:name="_Toc513179835"/>
      <w:bookmarkStart w:id="42" w:name="_Toc513181452"/>
      <w:bookmarkStart w:id="43" w:name="_Toc513197611"/>
      <w:bookmarkStart w:id="44" w:name="_Toc513382004"/>
    </w:p>
    <w:p w:rsidR="00573220" w:rsidRDefault="00573220">
      <w:pPr>
        <w:pStyle w:val="2"/>
      </w:pPr>
      <w:bookmarkStart w:id="45" w:name="_Toc33588846"/>
      <w:r>
        <w:t>1.7. Анализ основных технико-экономических показателей</w:t>
      </w:r>
      <w:bookmarkEnd w:id="38"/>
      <w:bookmarkEnd w:id="39"/>
      <w:bookmarkEnd w:id="40"/>
      <w:bookmarkEnd w:id="41"/>
      <w:bookmarkEnd w:id="42"/>
      <w:bookmarkEnd w:id="43"/>
      <w:bookmarkEnd w:id="44"/>
      <w:bookmarkEnd w:id="45"/>
    </w:p>
    <w:p w:rsidR="00573220" w:rsidRDefault="00573220">
      <w:pPr>
        <w:rPr>
          <w:sz w:val="26"/>
        </w:rPr>
      </w:pPr>
    </w:p>
    <w:p w:rsidR="00573220" w:rsidRDefault="00573220">
      <w:pPr>
        <w:rPr>
          <w:sz w:val="26"/>
        </w:rPr>
      </w:pPr>
    </w:p>
    <w:p w:rsidR="00573220" w:rsidRDefault="00573220">
      <w:pPr>
        <w:spacing w:line="360" w:lineRule="auto"/>
        <w:jc w:val="both"/>
        <w:rPr>
          <w:sz w:val="26"/>
        </w:rPr>
      </w:pPr>
      <w:r>
        <w:rPr>
          <w:sz w:val="26"/>
        </w:rPr>
        <w:tab/>
        <w:t>Для получения наиболее полного представления о масштабах деятельности анализируемого предприятия, об основных характеристиках его деятельности необходимо рассмотреть основные показатели деятельности компании. Основные технико-экономические показатели деятельности ЗАО «Аксион-социал» приведены в таблице 3.</w:t>
      </w:r>
    </w:p>
    <w:p w:rsidR="00573220" w:rsidRDefault="00573220">
      <w:pPr>
        <w:spacing w:line="360" w:lineRule="auto"/>
        <w:jc w:val="right"/>
        <w:rPr>
          <w:sz w:val="26"/>
        </w:rPr>
      </w:pPr>
      <w:r>
        <w:rPr>
          <w:sz w:val="26"/>
        </w:rPr>
        <w:t>Таблица 3</w:t>
      </w:r>
    </w:p>
    <w:p w:rsidR="00573220" w:rsidRDefault="00573220">
      <w:pPr>
        <w:spacing w:line="360" w:lineRule="auto"/>
        <w:jc w:val="center"/>
        <w:rPr>
          <w:sz w:val="26"/>
        </w:rPr>
      </w:pPr>
      <w:r>
        <w:rPr>
          <w:sz w:val="26"/>
        </w:rPr>
        <w:t>Основные показатели деятельности ЗАО «Аксион-социал» за 2001-2002 г.г.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3686"/>
        <w:gridCol w:w="992"/>
        <w:gridCol w:w="1276"/>
        <w:gridCol w:w="1985"/>
        <w:gridCol w:w="1134"/>
      </w:tblGrid>
      <w:tr w:rsidR="00573220">
        <w:trPr>
          <w:cantSplit/>
          <w:trHeight w:val="1135"/>
        </w:trPr>
        <w:tc>
          <w:tcPr>
            <w:tcW w:w="674" w:type="dxa"/>
            <w:tcBorders>
              <w:bottom w:val="single" w:sz="4" w:space="0" w:color="auto"/>
            </w:tcBorders>
            <w:vAlign w:val="center"/>
          </w:tcPr>
          <w:p w:rsidR="00573220" w:rsidRDefault="00573220">
            <w:pPr>
              <w:jc w:val="center"/>
              <w:rPr>
                <w:sz w:val="26"/>
              </w:rPr>
            </w:pPr>
            <w:r>
              <w:rPr>
                <w:sz w:val="26"/>
              </w:rPr>
              <w:t>№ п/п</w:t>
            </w:r>
          </w:p>
        </w:tc>
        <w:tc>
          <w:tcPr>
            <w:tcW w:w="3686" w:type="dxa"/>
            <w:tcBorders>
              <w:bottom w:val="single" w:sz="4" w:space="0" w:color="auto"/>
            </w:tcBorders>
            <w:vAlign w:val="center"/>
          </w:tcPr>
          <w:p w:rsidR="00573220" w:rsidRDefault="00573220">
            <w:pPr>
              <w:jc w:val="center"/>
              <w:rPr>
                <w:sz w:val="26"/>
              </w:rPr>
            </w:pPr>
            <w:r>
              <w:rPr>
                <w:sz w:val="26"/>
              </w:rPr>
              <w:t>Наименование показателя</w:t>
            </w:r>
          </w:p>
        </w:tc>
        <w:tc>
          <w:tcPr>
            <w:tcW w:w="992" w:type="dxa"/>
            <w:tcBorders>
              <w:bottom w:val="single" w:sz="4" w:space="0" w:color="auto"/>
            </w:tcBorders>
            <w:vAlign w:val="center"/>
          </w:tcPr>
          <w:p w:rsidR="00573220" w:rsidRDefault="00573220">
            <w:pPr>
              <w:jc w:val="center"/>
              <w:rPr>
                <w:sz w:val="26"/>
              </w:rPr>
            </w:pPr>
            <w:r>
              <w:rPr>
                <w:sz w:val="26"/>
              </w:rPr>
              <w:t>Ед. изм.</w:t>
            </w:r>
          </w:p>
        </w:tc>
        <w:tc>
          <w:tcPr>
            <w:tcW w:w="1276" w:type="dxa"/>
            <w:tcBorders>
              <w:bottom w:val="nil"/>
            </w:tcBorders>
            <w:vAlign w:val="center"/>
          </w:tcPr>
          <w:p w:rsidR="00573220" w:rsidRDefault="00573220">
            <w:pPr>
              <w:jc w:val="center"/>
              <w:rPr>
                <w:sz w:val="26"/>
              </w:rPr>
            </w:pPr>
            <w:r>
              <w:rPr>
                <w:sz w:val="26"/>
              </w:rPr>
              <w:t>2001г.</w:t>
            </w:r>
          </w:p>
        </w:tc>
        <w:tc>
          <w:tcPr>
            <w:tcW w:w="1985" w:type="dxa"/>
            <w:tcBorders>
              <w:bottom w:val="single" w:sz="4" w:space="0" w:color="auto"/>
            </w:tcBorders>
            <w:vAlign w:val="center"/>
          </w:tcPr>
          <w:p w:rsidR="00573220" w:rsidRDefault="00573220">
            <w:pPr>
              <w:jc w:val="center"/>
              <w:rPr>
                <w:sz w:val="26"/>
              </w:rPr>
            </w:pPr>
            <w:r>
              <w:rPr>
                <w:sz w:val="26"/>
              </w:rPr>
              <w:t>2002г.</w:t>
            </w:r>
          </w:p>
        </w:tc>
        <w:tc>
          <w:tcPr>
            <w:tcW w:w="1134" w:type="dxa"/>
            <w:tcBorders>
              <w:bottom w:val="single" w:sz="4" w:space="0" w:color="auto"/>
            </w:tcBorders>
            <w:vAlign w:val="center"/>
          </w:tcPr>
          <w:p w:rsidR="00573220" w:rsidRDefault="00573220">
            <w:pPr>
              <w:jc w:val="center"/>
              <w:rPr>
                <w:sz w:val="26"/>
              </w:rPr>
            </w:pPr>
            <w:r>
              <w:rPr>
                <w:sz w:val="26"/>
              </w:rPr>
              <w:t>% выполнения</w:t>
            </w:r>
          </w:p>
        </w:tc>
      </w:tr>
      <w:tr w:rsidR="00573220">
        <w:trPr>
          <w:cantSplit/>
        </w:trPr>
        <w:tc>
          <w:tcPr>
            <w:tcW w:w="674" w:type="dxa"/>
          </w:tcPr>
          <w:p w:rsidR="00573220" w:rsidRDefault="00573220">
            <w:pPr>
              <w:rPr>
                <w:sz w:val="26"/>
              </w:rPr>
            </w:pPr>
            <w:r>
              <w:rPr>
                <w:sz w:val="26"/>
              </w:rPr>
              <w:t>1.1</w:t>
            </w:r>
          </w:p>
        </w:tc>
        <w:tc>
          <w:tcPr>
            <w:tcW w:w="3686" w:type="dxa"/>
          </w:tcPr>
          <w:p w:rsidR="00573220" w:rsidRDefault="00573220">
            <w:pPr>
              <w:rPr>
                <w:sz w:val="26"/>
              </w:rPr>
            </w:pPr>
            <w:r>
              <w:rPr>
                <w:sz w:val="26"/>
              </w:rPr>
              <w:t>Выручка от реализации услуг</w:t>
            </w:r>
          </w:p>
          <w:p w:rsidR="00573220" w:rsidRDefault="00573220">
            <w:pPr>
              <w:rPr>
                <w:sz w:val="26"/>
              </w:rPr>
            </w:pPr>
            <w:r>
              <w:rPr>
                <w:sz w:val="26"/>
              </w:rPr>
              <w:t xml:space="preserve">                        по отгрузке</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2542,817</w:t>
            </w:r>
          </w:p>
        </w:tc>
        <w:tc>
          <w:tcPr>
            <w:tcW w:w="1985" w:type="dxa"/>
          </w:tcPr>
          <w:p w:rsidR="00573220" w:rsidRDefault="00573220">
            <w:pPr>
              <w:jc w:val="right"/>
              <w:rPr>
                <w:sz w:val="26"/>
              </w:rPr>
            </w:pPr>
            <w:r>
              <w:rPr>
                <w:sz w:val="26"/>
              </w:rPr>
              <w:t>4627,400</w:t>
            </w:r>
          </w:p>
        </w:tc>
        <w:tc>
          <w:tcPr>
            <w:tcW w:w="1134" w:type="dxa"/>
          </w:tcPr>
          <w:p w:rsidR="00573220" w:rsidRDefault="00573220">
            <w:pPr>
              <w:jc w:val="right"/>
              <w:rPr>
                <w:sz w:val="26"/>
              </w:rPr>
            </w:pPr>
            <w:r>
              <w:rPr>
                <w:sz w:val="26"/>
              </w:rPr>
              <w:t>182,0</w:t>
            </w:r>
          </w:p>
        </w:tc>
      </w:tr>
      <w:tr w:rsidR="00573220">
        <w:trPr>
          <w:cantSplit/>
        </w:trPr>
        <w:tc>
          <w:tcPr>
            <w:tcW w:w="674" w:type="dxa"/>
          </w:tcPr>
          <w:p w:rsidR="00573220" w:rsidRDefault="00573220">
            <w:pPr>
              <w:rPr>
                <w:sz w:val="26"/>
              </w:rPr>
            </w:pPr>
            <w:r>
              <w:rPr>
                <w:sz w:val="26"/>
              </w:rPr>
              <w:t>1.2</w:t>
            </w:r>
          </w:p>
        </w:tc>
        <w:tc>
          <w:tcPr>
            <w:tcW w:w="3686" w:type="dxa"/>
          </w:tcPr>
          <w:p w:rsidR="00573220" w:rsidRDefault="00573220">
            <w:pPr>
              <w:rPr>
                <w:sz w:val="26"/>
              </w:rPr>
            </w:pPr>
            <w:r>
              <w:rPr>
                <w:sz w:val="26"/>
              </w:rPr>
              <w:t xml:space="preserve">                        по оплате</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2300,989</w:t>
            </w:r>
          </w:p>
        </w:tc>
        <w:tc>
          <w:tcPr>
            <w:tcW w:w="1985" w:type="dxa"/>
          </w:tcPr>
          <w:p w:rsidR="00573220" w:rsidRDefault="00573220">
            <w:pPr>
              <w:jc w:val="right"/>
              <w:rPr>
                <w:sz w:val="26"/>
              </w:rPr>
            </w:pPr>
            <w:r>
              <w:rPr>
                <w:sz w:val="26"/>
              </w:rPr>
              <w:t>4188,900</w:t>
            </w:r>
          </w:p>
        </w:tc>
        <w:tc>
          <w:tcPr>
            <w:tcW w:w="1134" w:type="dxa"/>
          </w:tcPr>
          <w:p w:rsidR="00573220" w:rsidRDefault="00573220">
            <w:pPr>
              <w:jc w:val="right"/>
              <w:rPr>
                <w:sz w:val="26"/>
              </w:rPr>
            </w:pPr>
            <w:r>
              <w:rPr>
                <w:sz w:val="26"/>
              </w:rPr>
              <w:t>182,0</w:t>
            </w:r>
          </w:p>
        </w:tc>
      </w:tr>
      <w:tr w:rsidR="00573220">
        <w:trPr>
          <w:cantSplit/>
        </w:trPr>
        <w:tc>
          <w:tcPr>
            <w:tcW w:w="674" w:type="dxa"/>
          </w:tcPr>
          <w:p w:rsidR="00573220" w:rsidRDefault="00573220">
            <w:pPr>
              <w:rPr>
                <w:sz w:val="26"/>
              </w:rPr>
            </w:pPr>
            <w:r>
              <w:rPr>
                <w:sz w:val="26"/>
              </w:rPr>
              <w:t>2.1</w:t>
            </w:r>
          </w:p>
        </w:tc>
        <w:tc>
          <w:tcPr>
            <w:tcW w:w="3686" w:type="dxa"/>
          </w:tcPr>
          <w:p w:rsidR="00573220" w:rsidRDefault="00573220">
            <w:pPr>
              <w:rPr>
                <w:sz w:val="26"/>
              </w:rPr>
            </w:pPr>
            <w:r>
              <w:rPr>
                <w:sz w:val="26"/>
              </w:rPr>
              <w:t>Издержки обращения</w:t>
            </w:r>
          </w:p>
          <w:p w:rsidR="00573220" w:rsidRDefault="00573220">
            <w:pPr>
              <w:rPr>
                <w:sz w:val="26"/>
              </w:rPr>
            </w:pPr>
            <w:r>
              <w:rPr>
                <w:sz w:val="26"/>
              </w:rPr>
              <w:t xml:space="preserve"> по отгрузке</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2138,237</w:t>
            </w:r>
          </w:p>
        </w:tc>
        <w:tc>
          <w:tcPr>
            <w:tcW w:w="1985" w:type="dxa"/>
          </w:tcPr>
          <w:p w:rsidR="00573220" w:rsidRDefault="00573220">
            <w:pPr>
              <w:jc w:val="right"/>
              <w:rPr>
                <w:sz w:val="26"/>
              </w:rPr>
            </w:pPr>
            <w:r>
              <w:rPr>
                <w:sz w:val="26"/>
              </w:rPr>
              <w:t>4511,6</w:t>
            </w:r>
          </w:p>
        </w:tc>
        <w:tc>
          <w:tcPr>
            <w:tcW w:w="1134" w:type="dxa"/>
          </w:tcPr>
          <w:p w:rsidR="00573220" w:rsidRDefault="00573220">
            <w:pPr>
              <w:jc w:val="right"/>
              <w:rPr>
                <w:sz w:val="26"/>
              </w:rPr>
            </w:pPr>
            <w:r>
              <w:rPr>
                <w:sz w:val="26"/>
              </w:rPr>
              <w:t>97,2</w:t>
            </w:r>
          </w:p>
        </w:tc>
      </w:tr>
      <w:tr w:rsidR="00573220">
        <w:trPr>
          <w:cantSplit/>
        </w:trPr>
        <w:tc>
          <w:tcPr>
            <w:tcW w:w="674" w:type="dxa"/>
          </w:tcPr>
          <w:p w:rsidR="00573220" w:rsidRDefault="00573220">
            <w:pPr>
              <w:rPr>
                <w:sz w:val="26"/>
              </w:rPr>
            </w:pPr>
            <w:r>
              <w:rPr>
                <w:sz w:val="26"/>
              </w:rPr>
              <w:t>2.2</w:t>
            </w:r>
          </w:p>
        </w:tc>
        <w:tc>
          <w:tcPr>
            <w:tcW w:w="3686" w:type="dxa"/>
          </w:tcPr>
          <w:p w:rsidR="00573220" w:rsidRDefault="00573220">
            <w:pPr>
              <w:rPr>
                <w:sz w:val="26"/>
              </w:rPr>
            </w:pPr>
            <w:r>
              <w:rPr>
                <w:sz w:val="26"/>
              </w:rPr>
              <w:t>Издержки обращения</w:t>
            </w:r>
          </w:p>
          <w:p w:rsidR="00573220" w:rsidRDefault="00573220">
            <w:pPr>
              <w:rPr>
                <w:sz w:val="26"/>
              </w:rPr>
            </w:pPr>
            <w:r>
              <w:rPr>
                <w:sz w:val="26"/>
              </w:rPr>
              <w:t xml:space="preserve">                         по оплате</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1927,864</w:t>
            </w:r>
          </w:p>
        </w:tc>
        <w:tc>
          <w:tcPr>
            <w:tcW w:w="1985" w:type="dxa"/>
          </w:tcPr>
          <w:p w:rsidR="00573220" w:rsidRDefault="00573220">
            <w:pPr>
              <w:jc w:val="right"/>
              <w:rPr>
                <w:sz w:val="26"/>
              </w:rPr>
            </w:pPr>
            <w:r>
              <w:rPr>
                <w:sz w:val="26"/>
              </w:rPr>
              <w:t>4063,700</w:t>
            </w:r>
          </w:p>
        </w:tc>
        <w:tc>
          <w:tcPr>
            <w:tcW w:w="1134" w:type="dxa"/>
          </w:tcPr>
          <w:p w:rsidR="00573220" w:rsidRDefault="00573220">
            <w:pPr>
              <w:jc w:val="right"/>
              <w:rPr>
                <w:sz w:val="26"/>
              </w:rPr>
            </w:pPr>
            <w:r>
              <w:rPr>
                <w:sz w:val="26"/>
              </w:rPr>
              <w:t>210,8</w:t>
            </w:r>
          </w:p>
        </w:tc>
      </w:tr>
      <w:tr w:rsidR="00573220">
        <w:trPr>
          <w:cantSplit/>
        </w:trPr>
        <w:tc>
          <w:tcPr>
            <w:tcW w:w="674" w:type="dxa"/>
          </w:tcPr>
          <w:p w:rsidR="00573220" w:rsidRDefault="00573220">
            <w:pPr>
              <w:rPr>
                <w:sz w:val="26"/>
              </w:rPr>
            </w:pPr>
            <w:r>
              <w:rPr>
                <w:sz w:val="26"/>
              </w:rPr>
              <w:t>3</w:t>
            </w:r>
          </w:p>
        </w:tc>
        <w:tc>
          <w:tcPr>
            <w:tcW w:w="3686" w:type="dxa"/>
          </w:tcPr>
          <w:p w:rsidR="00573220" w:rsidRDefault="00573220">
            <w:pPr>
              <w:rPr>
                <w:sz w:val="26"/>
              </w:rPr>
            </w:pPr>
            <w:r>
              <w:rPr>
                <w:sz w:val="26"/>
              </w:rPr>
              <w:t>Издержки обращения на рубль выручки от реализации услуг</w:t>
            </w:r>
          </w:p>
        </w:tc>
        <w:tc>
          <w:tcPr>
            <w:tcW w:w="992" w:type="dxa"/>
          </w:tcPr>
          <w:p w:rsidR="00573220" w:rsidRDefault="00573220">
            <w:pPr>
              <w:jc w:val="center"/>
              <w:rPr>
                <w:sz w:val="26"/>
              </w:rPr>
            </w:pPr>
            <w:r>
              <w:rPr>
                <w:sz w:val="26"/>
              </w:rPr>
              <w:t>руб.</w:t>
            </w:r>
          </w:p>
        </w:tc>
        <w:tc>
          <w:tcPr>
            <w:tcW w:w="1276" w:type="dxa"/>
          </w:tcPr>
          <w:p w:rsidR="00573220" w:rsidRDefault="00573220">
            <w:pPr>
              <w:jc w:val="right"/>
              <w:rPr>
                <w:sz w:val="26"/>
              </w:rPr>
            </w:pPr>
            <w:r>
              <w:rPr>
                <w:sz w:val="26"/>
              </w:rPr>
              <w:t>0,84</w:t>
            </w:r>
          </w:p>
        </w:tc>
        <w:tc>
          <w:tcPr>
            <w:tcW w:w="1985" w:type="dxa"/>
          </w:tcPr>
          <w:p w:rsidR="00573220" w:rsidRDefault="00573220">
            <w:pPr>
              <w:jc w:val="right"/>
              <w:rPr>
                <w:sz w:val="26"/>
              </w:rPr>
            </w:pPr>
            <w:r>
              <w:rPr>
                <w:sz w:val="26"/>
              </w:rPr>
              <w:t>0,97</w:t>
            </w:r>
          </w:p>
        </w:tc>
        <w:tc>
          <w:tcPr>
            <w:tcW w:w="1134" w:type="dxa"/>
          </w:tcPr>
          <w:p w:rsidR="00573220" w:rsidRDefault="00573220">
            <w:pPr>
              <w:jc w:val="right"/>
              <w:rPr>
                <w:sz w:val="26"/>
              </w:rPr>
            </w:pPr>
            <w:r>
              <w:rPr>
                <w:sz w:val="26"/>
              </w:rPr>
              <w:t>115,5</w:t>
            </w:r>
          </w:p>
        </w:tc>
      </w:tr>
      <w:tr w:rsidR="00573220">
        <w:trPr>
          <w:cantSplit/>
        </w:trPr>
        <w:tc>
          <w:tcPr>
            <w:tcW w:w="674" w:type="dxa"/>
          </w:tcPr>
          <w:p w:rsidR="00573220" w:rsidRDefault="00573220">
            <w:pPr>
              <w:rPr>
                <w:sz w:val="26"/>
              </w:rPr>
            </w:pPr>
            <w:r>
              <w:rPr>
                <w:sz w:val="26"/>
              </w:rPr>
              <w:t>4.1</w:t>
            </w:r>
          </w:p>
        </w:tc>
        <w:tc>
          <w:tcPr>
            <w:tcW w:w="3686" w:type="dxa"/>
          </w:tcPr>
          <w:p w:rsidR="00573220" w:rsidRDefault="00573220">
            <w:pPr>
              <w:rPr>
                <w:sz w:val="26"/>
              </w:rPr>
            </w:pPr>
            <w:r>
              <w:rPr>
                <w:sz w:val="26"/>
              </w:rPr>
              <w:t xml:space="preserve">Прибыль (убыток) от реализации      </w:t>
            </w:r>
          </w:p>
          <w:p w:rsidR="00573220" w:rsidRDefault="00573220">
            <w:pPr>
              <w:rPr>
                <w:sz w:val="26"/>
              </w:rPr>
            </w:pPr>
            <w:r>
              <w:rPr>
                <w:sz w:val="26"/>
              </w:rPr>
              <w:t xml:space="preserve">                          по отгрузке</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404,58</w:t>
            </w:r>
          </w:p>
        </w:tc>
        <w:tc>
          <w:tcPr>
            <w:tcW w:w="1985" w:type="dxa"/>
          </w:tcPr>
          <w:p w:rsidR="00573220" w:rsidRDefault="00573220">
            <w:pPr>
              <w:jc w:val="right"/>
              <w:rPr>
                <w:sz w:val="26"/>
              </w:rPr>
            </w:pPr>
            <w:r>
              <w:rPr>
                <w:sz w:val="26"/>
              </w:rPr>
              <w:t>115,800</w:t>
            </w:r>
          </w:p>
        </w:tc>
        <w:tc>
          <w:tcPr>
            <w:tcW w:w="1134" w:type="dxa"/>
          </w:tcPr>
          <w:p w:rsidR="00573220" w:rsidRDefault="00573220">
            <w:pPr>
              <w:jc w:val="right"/>
              <w:rPr>
                <w:sz w:val="26"/>
              </w:rPr>
            </w:pPr>
            <w:r>
              <w:rPr>
                <w:sz w:val="26"/>
              </w:rPr>
              <w:t>28,6</w:t>
            </w:r>
          </w:p>
        </w:tc>
      </w:tr>
      <w:tr w:rsidR="00573220">
        <w:trPr>
          <w:cantSplit/>
        </w:trPr>
        <w:tc>
          <w:tcPr>
            <w:tcW w:w="674" w:type="dxa"/>
          </w:tcPr>
          <w:p w:rsidR="00573220" w:rsidRDefault="00573220">
            <w:pPr>
              <w:rPr>
                <w:sz w:val="26"/>
              </w:rPr>
            </w:pPr>
            <w:r>
              <w:rPr>
                <w:sz w:val="26"/>
              </w:rPr>
              <w:t>4.2</w:t>
            </w:r>
          </w:p>
        </w:tc>
        <w:tc>
          <w:tcPr>
            <w:tcW w:w="3686" w:type="dxa"/>
          </w:tcPr>
          <w:p w:rsidR="00573220" w:rsidRDefault="00573220">
            <w:pPr>
              <w:rPr>
                <w:sz w:val="26"/>
              </w:rPr>
            </w:pPr>
            <w:r>
              <w:rPr>
                <w:sz w:val="26"/>
              </w:rPr>
              <w:t xml:space="preserve">                          по оплате</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373,125</w:t>
            </w:r>
          </w:p>
        </w:tc>
        <w:tc>
          <w:tcPr>
            <w:tcW w:w="1985" w:type="dxa"/>
          </w:tcPr>
          <w:p w:rsidR="00573220" w:rsidRDefault="00573220">
            <w:pPr>
              <w:jc w:val="right"/>
              <w:rPr>
                <w:sz w:val="26"/>
              </w:rPr>
            </w:pPr>
            <w:r>
              <w:rPr>
                <w:sz w:val="26"/>
              </w:rPr>
              <w:t>125,200</w:t>
            </w:r>
          </w:p>
        </w:tc>
        <w:tc>
          <w:tcPr>
            <w:tcW w:w="1134" w:type="dxa"/>
          </w:tcPr>
          <w:p w:rsidR="00573220" w:rsidRDefault="00573220">
            <w:pPr>
              <w:jc w:val="right"/>
              <w:rPr>
                <w:sz w:val="26"/>
              </w:rPr>
            </w:pPr>
            <w:r>
              <w:rPr>
                <w:sz w:val="26"/>
              </w:rPr>
              <w:t>33,6</w:t>
            </w:r>
          </w:p>
        </w:tc>
      </w:tr>
      <w:tr w:rsidR="00573220">
        <w:trPr>
          <w:cantSplit/>
        </w:trPr>
        <w:tc>
          <w:tcPr>
            <w:tcW w:w="674" w:type="dxa"/>
          </w:tcPr>
          <w:p w:rsidR="00573220" w:rsidRDefault="00573220">
            <w:pPr>
              <w:rPr>
                <w:sz w:val="26"/>
              </w:rPr>
            </w:pPr>
            <w:r>
              <w:rPr>
                <w:sz w:val="26"/>
              </w:rPr>
              <w:t>5.1</w:t>
            </w:r>
          </w:p>
        </w:tc>
        <w:tc>
          <w:tcPr>
            <w:tcW w:w="3686" w:type="dxa"/>
          </w:tcPr>
          <w:p w:rsidR="00573220" w:rsidRDefault="00573220">
            <w:pPr>
              <w:rPr>
                <w:sz w:val="26"/>
              </w:rPr>
            </w:pPr>
            <w:r>
              <w:rPr>
                <w:sz w:val="26"/>
              </w:rPr>
              <w:t>Балансовая прибыль</w:t>
            </w:r>
          </w:p>
          <w:p w:rsidR="00573220" w:rsidRDefault="00573220">
            <w:pPr>
              <w:rPr>
                <w:sz w:val="26"/>
              </w:rPr>
            </w:pPr>
            <w:r>
              <w:rPr>
                <w:sz w:val="26"/>
              </w:rPr>
              <w:t xml:space="preserve">                         по отгрузке</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376,816</w:t>
            </w:r>
          </w:p>
        </w:tc>
        <w:tc>
          <w:tcPr>
            <w:tcW w:w="1985" w:type="dxa"/>
          </w:tcPr>
          <w:p w:rsidR="00573220" w:rsidRDefault="00573220">
            <w:pPr>
              <w:jc w:val="right"/>
              <w:rPr>
                <w:sz w:val="26"/>
              </w:rPr>
            </w:pPr>
            <w:r>
              <w:rPr>
                <w:sz w:val="26"/>
              </w:rPr>
              <w:t>87,500</w:t>
            </w:r>
          </w:p>
        </w:tc>
        <w:tc>
          <w:tcPr>
            <w:tcW w:w="1134" w:type="dxa"/>
          </w:tcPr>
          <w:p w:rsidR="00573220" w:rsidRDefault="00573220">
            <w:pPr>
              <w:jc w:val="right"/>
              <w:rPr>
                <w:sz w:val="26"/>
              </w:rPr>
            </w:pPr>
            <w:r>
              <w:rPr>
                <w:sz w:val="26"/>
              </w:rPr>
              <w:t>23,2</w:t>
            </w:r>
          </w:p>
        </w:tc>
      </w:tr>
      <w:tr w:rsidR="00573220">
        <w:trPr>
          <w:cantSplit/>
        </w:trPr>
        <w:tc>
          <w:tcPr>
            <w:tcW w:w="674" w:type="dxa"/>
          </w:tcPr>
          <w:p w:rsidR="00573220" w:rsidRDefault="00573220">
            <w:pPr>
              <w:rPr>
                <w:sz w:val="26"/>
              </w:rPr>
            </w:pPr>
            <w:r>
              <w:rPr>
                <w:sz w:val="26"/>
              </w:rPr>
              <w:t>5.2</w:t>
            </w:r>
          </w:p>
        </w:tc>
        <w:tc>
          <w:tcPr>
            <w:tcW w:w="3686" w:type="dxa"/>
          </w:tcPr>
          <w:p w:rsidR="00573220" w:rsidRDefault="00573220">
            <w:pPr>
              <w:rPr>
                <w:sz w:val="26"/>
              </w:rPr>
            </w:pPr>
            <w:r>
              <w:rPr>
                <w:sz w:val="26"/>
              </w:rPr>
              <w:t xml:space="preserve">                         по оплате</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345,738</w:t>
            </w:r>
          </w:p>
        </w:tc>
        <w:tc>
          <w:tcPr>
            <w:tcW w:w="1985" w:type="dxa"/>
          </w:tcPr>
          <w:p w:rsidR="00573220" w:rsidRDefault="00573220">
            <w:pPr>
              <w:jc w:val="right"/>
              <w:rPr>
                <w:sz w:val="26"/>
              </w:rPr>
            </w:pPr>
            <w:r>
              <w:rPr>
                <w:sz w:val="26"/>
              </w:rPr>
              <w:t>96,900</w:t>
            </w:r>
          </w:p>
        </w:tc>
        <w:tc>
          <w:tcPr>
            <w:tcW w:w="1134" w:type="dxa"/>
          </w:tcPr>
          <w:p w:rsidR="00573220" w:rsidRDefault="00573220">
            <w:pPr>
              <w:jc w:val="right"/>
              <w:rPr>
                <w:sz w:val="26"/>
              </w:rPr>
            </w:pPr>
            <w:r>
              <w:rPr>
                <w:sz w:val="26"/>
              </w:rPr>
              <w:t>28,0</w:t>
            </w:r>
          </w:p>
        </w:tc>
      </w:tr>
      <w:tr w:rsidR="00573220">
        <w:trPr>
          <w:cantSplit/>
        </w:trPr>
        <w:tc>
          <w:tcPr>
            <w:tcW w:w="674" w:type="dxa"/>
          </w:tcPr>
          <w:p w:rsidR="00573220" w:rsidRDefault="00573220">
            <w:pPr>
              <w:rPr>
                <w:sz w:val="26"/>
              </w:rPr>
            </w:pPr>
            <w:r>
              <w:rPr>
                <w:sz w:val="26"/>
              </w:rPr>
              <w:t>6</w:t>
            </w:r>
          </w:p>
        </w:tc>
        <w:tc>
          <w:tcPr>
            <w:tcW w:w="3686" w:type="dxa"/>
          </w:tcPr>
          <w:p w:rsidR="00573220" w:rsidRDefault="00573220">
            <w:pPr>
              <w:rPr>
                <w:sz w:val="26"/>
              </w:rPr>
            </w:pPr>
            <w:r>
              <w:rPr>
                <w:sz w:val="26"/>
              </w:rPr>
              <w:t>Налог на прибыль</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91,80</w:t>
            </w:r>
          </w:p>
        </w:tc>
        <w:tc>
          <w:tcPr>
            <w:tcW w:w="1985" w:type="dxa"/>
          </w:tcPr>
          <w:p w:rsidR="00573220" w:rsidRDefault="00573220">
            <w:pPr>
              <w:jc w:val="right"/>
              <w:rPr>
                <w:sz w:val="26"/>
              </w:rPr>
            </w:pPr>
            <w:r>
              <w:rPr>
                <w:sz w:val="26"/>
              </w:rPr>
              <w:t>21,0</w:t>
            </w:r>
          </w:p>
        </w:tc>
        <w:tc>
          <w:tcPr>
            <w:tcW w:w="1134" w:type="dxa"/>
          </w:tcPr>
          <w:p w:rsidR="00573220" w:rsidRDefault="00573220">
            <w:pPr>
              <w:jc w:val="right"/>
              <w:rPr>
                <w:sz w:val="26"/>
              </w:rPr>
            </w:pPr>
            <w:r>
              <w:rPr>
                <w:sz w:val="26"/>
              </w:rPr>
              <w:t>22,9</w:t>
            </w:r>
          </w:p>
        </w:tc>
      </w:tr>
      <w:tr w:rsidR="00573220">
        <w:trPr>
          <w:cantSplit/>
        </w:trPr>
        <w:tc>
          <w:tcPr>
            <w:tcW w:w="674" w:type="dxa"/>
          </w:tcPr>
          <w:p w:rsidR="00573220" w:rsidRDefault="00573220">
            <w:pPr>
              <w:rPr>
                <w:sz w:val="26"/>
              </w:rPr>
            </w:pPr>
            <w:r>
              <w:rPr>
                <w:sz w:val="26"/>
              </w:rPr>
              <w:t>7.1</w:t>
            </w:r>
          </w:p>
        </w:tc>
        <w:tc>
          <w:tcPr>
            <w:tcW w:w="3686" w:type="dxa"/>
          </w:tcPr>
          <w:p w:rsidR="00573220" w:rsidRDefault="00573220">
            <w:pPr>
              <w:rPr>
                <w:sz w:val="26"/>
              </w:rPr>
            </w:pPr>
            <w:r>
              <w:rPr>
                <w:sz w:val="26"/>
              </w:rPr>
              <w:t>Нераспределенная прибыль</w:t>
            </w:r>
          </w:p>
          <w:p w:rsidR="00573220" w:rsidRDefault="00573220">
            <w:pPr>
              <w:rPr>
                <w:sz w:val="26"/>
              </w:rPr>
            </w:pPr>
            <w:r>
              <w:rPr>
                <w:sz w:val="26"/>
              </w:rPr>
              <w:t xml:space="preserve">                         по отгрузке</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285,000</w:t>
            </w:r>
          </w:p>
        </w:tc>
        <w:tc>
          <w:tcPr>
            <w:tcW w:w="1985" w:type="dxa"/>
          </w:tcPr>
          <w:p w:rsidR="00573220" w:rsidRDefault="00573220">
            <w:pPr>
              <w:jc w:val="right"/>
              <w:rPr>
                <w:sz w:val="26"/>
              </w:rPr>
            </w:pPr>
            <w:r>
              <w:rPr>
                <w:sz w:val="26"/>
              </w:rPr>
              <w:t>66,500</w:t>
            </w:r>
          </w:p>
        </w:tc>
        <w:tc>
          <w:tcPr>
            <w:tcW w:w="1134" w:type="dxa"/>
          </w:tcPr>
          <w:p w:rsidR="00573220" w:rsidRDefault="00573220">
            <w:pPr>
              <w:jc w:val="right"/>
              <w:rPr>
                <w:sz w:val="26"/>
              </w:rPr>
            </w:pPr>
            <w:r>
              <w:rPr>
                <w:sz w:val="26"/>
              </w:rPr>
              <w:t>23,3</w:t>
            </w:r>
          </w:p>
        </w:tc>
      </w:tr>
      <w:tr w:rsidR="00573220">
        <w:trPr>
          <w:cantSplit/>
        </w:trPr>
        <w:tc>
          <w:tcPr>
            <w:tcW w:w="674" w:type="dxa"/>
          </w:tcPr>
          <w:p w:rsidR="00573220" w:rsidRDefault="00573220">
            <w:pPr>
              <w:rPr>
                <w:sz w:val="26"/>
              </w:rPr>
            </w:pPr>
            <w:r>
              <w:rPr>
                <w:sz w:val="26"/>
              </w:rPr>
              <w:t>7.2</w:t>
            </w:r>
          </w:p>
        </w:tc>
        <w:tc>
          <w:tcPr>
            <w:tcW w:w="3686" w:type="dxa"/>
          </w:tcPr>
          <w:p w:rsidR="00573220" w:rsidRDefault="00573220">
            <w:pPr>
              <w:rPr>
                <w:sz w:val="26"/>
              </w:rPr>
            </w:pPr>
            <w:r>
              <w:rPr>
                <w:sz w:val="26"/>
              </w:rPr>
              <w:t xml:space="preserve">                         по оплате</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253,900</w:t>
            </w:r>
          </w:p>
        </w:tc>
        <w:tc>
          <w:tcPr>
            <w:tcW w:w="1985" w:type="dxa"/>
          </w:tcPr>
          <w:p w:rsidR="00573220" w:rsidRDefault="00573220">
            <w:pPr>
              <w:jc w:val="right"/>
              <w:rPr>
                <w:sz w:val="26"/>
              </w:rPr>
            </w:pPr>
            <w:r>
              <w:rPr>
                <w:sz w:val="26"/>
              </w:rPr>
              <w:t>75,900</w:t>
            </w:r>
          </w:p>
        </w:tc>
        <w:tc>
          <w:tcPr>
            <w:tcW w:w="1134" w:type="dxa"/>
          </w:tcPr>
          <w:p w:rsidR="00573220" w:rsidRDefault="00573220">
            <w:pPr>
              <w:jc w:val="right"/>
              <w:rPr>
                <w:sz w:val="26"/>
              </w:rPr>
            </w:pPr>
            <w:r>
              <w:rPr>
                <w:sz w:val="26"/>
              </w:rPr>
              <w:t>29,9</w:t>
            </w:r>
          </w:p>
        </w:tc>
      </w:tr>
      <w:tr w:rsidR="00573220">
        <w:trPr>
          <w:cantSplit/>
        </w:trPr>
        <w:tc>
          <w:tcPr>
            <w:tcW w:w="674" w:type="dxa"/>
          </w:tcPr>
          <w:p w:rsidR="00573220" w:rsidRDefault="00573220">
            <w:pPr>
              <w:rPr>
                <w:sz w:val="26"/>
              </w:rPr>
            </w:pPr>
            <w:r>
              <w:rPr>
                <w:sz w:val="26"/>
              </w:rPr>
              <w:t>8</w:t>
            </w:r>
          </w:p>
        </w:tc>
        <w:tc>
          <w:tcPr>
            <w:tcW w:w="3686" w:type="dxa"/>
          </w:tcPr>
          <w:p w:rsidR="00573220" w:rsidRDefault="00573220">
            <w:pPr>
              <w:rPr>
                <w:sz w:val="26"/>
              </w:rPr>
            </w:pPr>
            <w:r>
              <w:rPr>
                <w:sz w:val="26"/>
              </w:rPr>
              <w:t>Численность</w:t>
            </w:r>
          </w:p>
        </w:tc>
        <w:tc>
          <w:tcPr>
            <w:tcW w:w="992" w:type="dxa"/>
          </w:tcPr>
          <w:p w:rsidR="00573220" w:rsidRDefault="00573220">
            <w:pPr>
              <w:jc w:val="center"/>
              <w:rPr>
                <w:sz w:val="26"/>
              </w:rPr>
            </w:pPr>
            <w:r>
              <w:rPr>
                <w:sz w:val="26"/>
              </w:rPr>
              <w:t>чел.</w:t>
            </w:r>
          </w:p>
        </w:tc>
        <w:tc>
          <w:tcPr>
            <w:tcW w:w="1276" w:type="dxa"/>
          </w:tcPr>
          <w:p w:rsidR="00573220" w:rsidRDefault="00573220">
            <w:pPr>
              <w:jc w:val="right"/>
              <w:rPr>
                <w:sz w:val="26"/>
              </w:rPr>
            </w:pPr>
            <w:r>
              <w:rPr>
                <w:sz w:val="26"/>
              </w:rPr>
              <w:t>13</w:t>
            </w:r>
          </w:p>
        </w:tc>
        <w:tc>
          <w:tcPr>
            <w:tcW w:w="1985" w:type="dxa"/>
          </w:tcPr>
          <w:p w:rsidR="00573220" w:rsidRDefault="00573220">
            <w:pPr>
              <w:jc w:val="right"/>
              <w:rPr>
                <w:sz w:val="26"/>
              </w:rPr>
            </w:pPr>
            <w:r>
              <w:rPr>
                <w:sz w:val="26"/>
              </w:rPr>
              <w:t>15</w:t>
            </w:r>
          </w:p>
        </w:tc>
        <w:tc>
          <w:tcPr>
            <w:tcW w:w="1134" w:type="dxa"/>
          </w:tcPr>
          <w:p w:rsidR="00573220" w:rsidRDefault="00573220">
            <w:pPr>
              <w:jc w:val="right"/>
              <w:rPr>
                <w:sz w:val="26"/>
              </w:rPr>
            </w:pPr>
            <w:r>
              <w:rPr>
                <w:sz w:val="26"/>
              </w:rPr>
              <w:t>115,4</w:t>
            </w:r>
          </w:p>
        </w:tc>
      </w:tr>
      <w:tr w:rsidR="00573220">
        <w:trPr>
          <w:cantSplit/>
        </w:trPr>
        <w:tc>
          <w:tcPr>
            <w:tcW w:w="674" w:type="dxa"/>
          </w:tcPr>
          <w:p w:rsidR="00573220" w:rsidRDefault="00573220">
            <w:pPr>
              <w:rPr>
                <w:sz w:val="26"/>
              </w:rPr>
            </w:pPr>
            <w:r>
              <w:rPr>
                <w:sz w:val="26"/>
              </w:rPr>
              <w:t>9</w:t>
            </w:r>
          </w:p>
        </w:tc>
        <w:tc>
          <w:tcPr>
            <w:tcW w:w="3686" w:type="dxa"/>
          </w:tcPr>
          <w:p w:rsidR="00573220" w:rsidRDefault="00573220">
            <w:pPr>
              <w:rPr>
                <w:sz w:val="26"/>
              </w:rPr>
            </w:pPr>
            <w:r>
              <w:rPr>
                <w:sz w:val="26"/>
              </w:rPr>
              <w:t>Фонд оплаты труда</w:t>
            </w:r>
          </w:p>
        </w:tc>
        <w:tc>
          <w:tcPr>
            <w:tcW w:w="992" w:type="dxa"/>
          </w:tcPr>
          <w:p w:rsidR="00573220" w:rsidRDefault="00573220">
            <w:pPr>
              <w:jc w:val="center"/>
              <w:rPr>
                <w:sz w:val="26"/>
              </w:rPr>
            </w:pPr>
            <w:r>
              <w:rPr>
                <w:sz w:val="26"/>
              </w:rPr>
              <w:t>т. руб.</w:t>
            </w:r>
          </w:p>
        </w:tc>
        <w:tc>
          <w:tcPr>
            <w:tcW w:w="1276" w:type="dxa"/>
          </w:tcPr>
          <w:p w:rsidR="00573220" w:rsidRDefault="00573220">
            <w:pPr>
              <w:jc w:val="right"/>
              <w:rPr>
                <w:sz w:val="26"/>
              </w:rPr>
            </w:pPr>
            <w:r>
              <w:rPr>
                <w:sz w:val="26"/>
              </w:rPr>
              <w:t>770,3</w:t>
            </w:r>
          </w:p>
        </w:tc>
        <w:tc>
          <w:tcPr>
            <w:tcW w:w="1985" w:type="dxa"/>
          </w:tcPr>
          <w:p w:rsidR="00573220" w:rsidRDefault="00573220">
            <w:pPr>
              <w:jc w:val="right"/>
              <w:rPr>
                <w:sz w:val="26"/>
              </w:rPr>
            </w:pPr>
            <w:r>
              <w:rPr>
                <w:sz w:val="26"/>
              </w:rPr>
              <w:t>745,8</w:t>
            </w:r>
          </w:p>
        </w:tc>
        <w:tc>
          <w:tcPr>
            <w:tcW w:w="1134" w:type="dxa"/>
          </w:tcPr>
          <w:p w:rsidR="00573220" w:rsidRDefault="00573220">
            <w:pPr>
              <w:jc w:val="right"/>
              <w:rPr>
                <w:sz w:val="26"/>
              </w:rPr>
            </w:pPr>
            <w:r>
              <w:rPr>
                <w:sz w:val="26"/>
              </w:rPr>
              <w:t>96,8</w:t>
            </w:r>
          </w:p>
        </w:tc>
      </w:tr>
      <w:tr w:rsidR="00573220">
        <w:trPr>
          <w:cantSplit/>
        </w:trPr>
        <w:tc>
          <w:tcPr>
            <w:tcW w:w="674" w:type="dxa"/>
          </w:tcPr>
          <w:p w:rsidR="00573220" w:rsidRDefault="00573220">
            <w:pPr>
              <w:rPr>
                <w:sz w:val="26"/>
              </w:rPr>
            </w:pPr>
            <w:r>
              <w:rPr>
                <w:sz w:val="26"/>
              </w:rPr>
              <w:t>10</w:t>
            </w:r>
          </w:p>
        </w:tc>
        <w:tc>
          <w:tcPr>
            <w:tcW w:w="3686" w:type="dxa"/>
          </w:tcPr>
          <w:p w:rsidR="00573220" w:rsidRDefault="00573220">
            <w:pPr>
              <w:rPr>
                <w:sz w:val="26"/>
              </w:rPr>
            </w:pPr>
            <w:r>
              <w:rPr>
                <w:sz w:val="26"/>
              </w:rPr>
              <w:t>Среднемесячная зарплата</w:t>
            </w:r>
          </w:p>
        </w:tc>
        <w:tc>
          <w:tcPr>
            <w:tcW w:w="992" w:type="dxa"/>
          </w:tcPr>
          <w:p w:rsidR="00573220" w:rsidRDefault="00573220">
            <w:pPr>
              <w:jc w:val="center"/>
              <w:rPr>
                <w:sz w:val="26"/>
              </w:rPr>
            </w:pPr>
            <w:r>
              <w:rPr>
                <w:sz w:val="26"/>
              </w:rPr>
              <w:t>руб.</w:t>
            </w:r>
          </w:p>
        </w:tc>
        <w:tc>
          <w:tcPr>
            <w:tcW w:w="1276" w:type="dxa"/>
          </w:tcPr>
          <w:p w:rsidR="00573220" w:rsidRDefault="00573220">
            <w:pPr>
              <w:jc w:val="right"/>
              <w:rPr>
                <w:sz w:val="26"/>
              </w:rPr>
            </w:pPr>
            <w:r>
              <w:rPr>
                <w:sz w:val="26"/>
              </w:rPr>
              <w:t>4937,8</w:t>
            </w:r>
          </w:p>
        </w:tc>
        <w:tc>
          <w:tcPr>
            <w:tcW w:w="1985" w:type="dxa"/>
          </w:tcPr>
          <w:p w:rsidR="00573220" w:rsidRDefault="00573220">
            <w:pPr>
              <w:jc w:val="right"/>
              <w:rPr>
                <w:sz w:val="26"/>
              </w:rPr>
            </w:pPr>
            <w:r>
              <w:rPr>
                <w:sz w:val="26"/>
              </w:rPr>
              <w:t>6063,0</w:t>
            </w:r>
          </w:p>
        </w:tc>
        <w:tc>
          <w:tcPr>
            <w:tcW w:w="1134" w:type="dxa"/>
          </w:tcPr>
          <w:p w:rsidR="00573220" w:rsidRDefault="00573220">
            <w:pPr>
              <w:jc w:val="right"/>
              <w:rPr>
                <w:sz w:val="26"/>
              </w:rPr>
            </w:pPr>
            <w:r>
              <w:rPr>
                <w:sz w:val="26"/>
              </w:rPr>
              <w:t>122,8</w:t>
            </w:r>
          </w:p>
        </w:tc>
      </w:tr>
      <w:tr w:rsidR="00573220">
        <w:trPr>
          <w:cantSplit/>
        </w:trPr>
        <w:tc>
          <w:tcPr>
            <w:tcW w:w="674" w:type="dxa"/>
          </w:tcPr>
          <w:p w:rsidR="00573220" w:rsidRDefault="00573220">
            <w:pPr>
              <w:rPr>
                <w:sz w:val="26"/>
              </w:rPr>
            </w:pPr>
            <w:r>
              <w:rPr>
                <w:sz w:val="26"/>
              </w:rPr>
              <w:t>11</w:t>
            </w:r>
          </w:p>
        </w:tc>
        <w:tc>
          <w:tcPr>
            <w:tcW w:w="3686" w:type="dxa"/>
          </w:tcPr>
          <w:p w:rsidR="00573220" w:rsidRDefault="00573220">
            <w:pPr>
              <w:rPr>
                <w:sz w:val="26"/>
              </w:rPr>
            </w:pPr>
            <w:r>
              <w:rPr>
                <w:sz w:val="26"/>
              </w:rPr>
              <w:t>Доход на одного работающего (среднемес.)</w:t>
            </w:r>
          </w:p>
        </w:tc>
        <w:tc>
          <w:tcPr>
            <w:tcW w:w="992" w:type="dxa"/>
          </w:tcPr>
          <w:p w:rsidR="00573220" w:rsidRDefault="00573220">
            <w:pPr>
              <w:jc w:val="center"/>
              <w:rPr>
                <w:sz w:val="26"/>
              </w:rPr>
            </w:pPr>
            <w:r>
              <w:rPr>
                <w:sz w:val="26"/>
              </w:rPr>
              <w:t>руб.</w:t>
            </w:r>
          </w:p>
        </w:tc>
        <w:tc>
          <w:tcPr>
            <w:tcW w:w="1276" w:type="dxa"/>
          </w:tcPr>
          <w:p w:rsidR="00573220" w:rsidRDefault="00573220">
            <w:pPr>
              <w:jc w:val="right"/>
              <w:rPr>
                <w:sz w:val="26"/>
              </w:rPr>
            </w:pPr>
            <w:r>
              <w:rPr>
                <w:sz w:val="26"/>
              </w:rPr>
              <w:t>11671,8</w:t>
            </w:r>
          </w:p>
        </w:tc>
        <w:tc>
          <w:tcPr>
            <w:tcW w:w="1985" w:type="dxa"/>
          </w:tcPr>
          <w:p w:rsidR="00573220" w:rsidRDefault="00573220">
            <w:pPr>
              <w:jc w:val="right"/>
              <w:rPr>
                <w:sz w:val="26"/>
              </w:rPr>
            </w:pPr>
            <w:r>
              <w:rPr>
                <w:sz w:val="26"/>
              </w:rPr>
              <w:t>12100,0</w:t>
            </w:r>
          </w:p>
        </w:tc>
        <w:tc>
          <w:tcPr>
            <w:tcW w:w="1134" w:type="dxa"/>
            <w:tcBorders>
              <w:bottom w:val="nil"/>
            </w:tcBorders>
          </w:tcPr>
          <w:p w:rsidR="00573220" w:rsidRDefault="00573220">
            <w:pPr>
              <w:jc w:val="right"/>
              <w:rPr>
                <w:sz w:val="26"/>
              </w:rPr>
            </w:pPr>
            <w:r>
              <w:rPr>
                <w:sz w:val="26"/>
              </w:rPr>
              <w:t>103,7</w:t>
            </w:r>
          </w:p>
        </w:tc>
      </w:tr>
      <w:tr w:rsidR="00573220">
        <w:trPr>
          <w:cantSplit/>
        </w:trPr>
        <w:tc>
          <w:tcPr>
            <w:tcW w:w="674" w:type="dxa"/>
            <w:tcBorders>
              <w:bottom w:val="nil"/>
            </w:tcBorders>
          </w:tcPr>
          <w:p w:rsidR="00573220" w:rsidRDefault="00573220">
            <w:pPr>
              <w:rPr>
                <w:sz w:val="26"/>
              </w:rPr>
            </w:pPr>
          </w:p>
        </w:tc>
        <w:tc>
          <w:tcPr>
            <w:tcW w:w="3686" w:type="dxa"/>
            <w:tcBorders>
              <w:bottom w:val="nil"/>
            </w:tcBorders>
          </w:tcPr>
          <w:p w:rsidR="00573220" w:rsidRDefault="00573220">
            <w:pPr>
              <w:rPr>
                <w:sz w:val="26"/>
              </w:rPr>
            </w:pPr>
            <w:r>
              <w:rPr>
                <w:sz w:val="26"/>
              </w:rPr>
              <w:t>Валюта баланса</w:t>
            </w:r>
          </w:p>
        </w:tc>
        <w:tc>
          <w:tcPr>
            <w:tcW w:w="992" w:type="dxa"/>
            <w:tcBorders>
              <w:bottom w:val="nil"/>
            </w:tcBorders>
          </w:tcPr>
          <w:p w:rsidR="00573220" w:rsidRDefault="00573220">
            <w:pPr>
              <w:jc w:val="center"/>
              <w:rPr>
                <w:sz w:val="26"/>
              </w:rPr>
            </w:pPr>
            <w:r>
              <w:rPr>
                <w:sz w:val="26"/>
              </w:rPr>
              <w:t>т. руб.</w:t>
            </w:r>
          </w:p>
        </w:tc>
        <w:tc>
          <w:tcPr>
            <w:tcW w:w="1276" w:type="dxa"/>
            <w:tcBorders>
              <w:bottom w:val="nil"/>
            </w:tcBorders>
          </w:tcPr>
          <w:p w:rsidR="00573220" w:rsidRDefault="00573220">
            <w:pPr>
              <w:jc w:val="right"/>
              <w:rPr>
                <w:sz w:val="26"/>
              </w:rPr>
            </w:pPr>
            <w:r>
              <w:rPr>
                <w:sz w:val="26"/>
              </w:rPr>
              <w:t>945,952</w:t>
            </w:r>
          </w:p>
        </w:tc>
        <w:tc>
          <w:tcPr>
            <w:tcW w:w="1985" w:type="dxa"/>
            <w:tcBorders>
              <w:bottom w:val="nil"/>
            </w:tcBorders>
          </w:tcPr>
          <w:p w:rsidR="00573220" w:rsidRDefault="00573220">
            <w:pPr>
              <w:jc w:val="right"/>
              <w:rPr>
                <w:sz w:val="26"/>
              </w:rPr>
            </w:pPr>
            <w:r>
              <w:rPr>
                <w:sz w:val="26"/>
              </w:rPr>
              <w:t>1323,106</w:t>
            </w:r>
          </w:p>
        </w:tc>
        <w:tc>
          <w:tcPr>
            <w:tcW w:w="1134" w:type="dxa"/>
            <w:tcBorders>
              <w:bottom w:val="nil"/>
            </w:tcBorders>
          </w:tcPr>
          <w:p w:rsidR="00573220" w:rsidRDefault="00573220">
            <w:pPr>
              <w:jc w:val="right"/>
              <w:rPr>
                <w:sz w:val="26"/>
              </w:rPr>
            </w:pPr>
            <w:r>
              <w:rPr>
                <w:sz w:val="26"/>
              </w:rPr>
              <w:t>139,9</w:t>
            </w:r>
          </w:p>
        </w:tc>
      </w:tr>
      <w:tr w:rsidR="00573220">
        <w:trPr>
          <w:cantSplit/>
        </w:trPr>
        <w:tc>
          <w:tcPr>
            <w:tcW w:w="674" w:type="dxa"/>
            <w:tcBorders>
              <w:bottom w:val="nil"/>
            </w:tcBorders>
          </w:tcPr>
          <w:p w:rsidR="00573220" w:rsidRDefault="00573220">
            <w:pPr>
              <w:rPr>
                <w:sz w:val="26"/>
              </w:rPr>
            </w:pPr>
            <w:r>
              <w:rPr>
                <w:sz w:val="26"/>
              </w:rPr>
              <w:t>12</w:t>
            </w:r>
          </w:p>
        </w:tc>
        <w:tc>
          <w:tcPr>
            <w:tcW w:w="3686" w:type="dxa"/>
            <w:tcBorders>
              <w:bottom w:val="nil"/>
            </w:tcBorders>
          </w:tcPr>
          <w:p w:rsidR="00573220" w:rsidRDefault="00573220">
            <w:pPr>
              <w:rPr>
                <w:sz w:val="26"/>
              </w:rPr>
            </w:pPr>
            <w:r>
              <w:rPr>
                <w:sz w:val="26"/>
              </w:rPr>
              <w:t>Средняя величина валюты баланса</w:t>
            </w:r>
          </w:p>
        </w:tc>
        <w:tc>
          <w:tcPr>
            <w:tcW w:w="992" w:type="dxa"/>
            <w:tcBorders>
              <w:bottom w:val="nil"/>
            </w:tcBorders>
          </w:tcPr>
          <w:p w:rsidR="00573220" w:rsidRDefault="00573220">
            <w:pPr>
              <w:jc w:val="center"/>
              <w:rPr>
                <w:sz w:val="26"/>
              </w:rPr>
            </w:pPr>
            <w:r>
              <w:rPr>
                <w:sz w:val="26"/>
              </w:rPr>
              <w:t>т. руб.</w:t>
            </w:r>
          </w:p>
        </w:tc>
        <w:tc>
          <w:tcPr>
            <w:tcW w:w="1276" w:type="dxa"/>
            <w:tcBorders>
              <w:bottom w:val="nil"/>
            </w:tcBorders>
          </w:tcPr>
          <w:p w:rsidR="00573220" w:rsidRDefault="00573220">
            <w:pPr>
              <w:jc w:val="right"/>
              <w:rPr>
                <w:sz w:val="26"/>
              </w:rPr>
            </w:pPr>
            <w:r>
              <w:rPr>
                <w:sz w:val="26"/>
              </w:rPr>
              <w:t>748,3005</w:t>
            </w:r>
          </w:p>
        </w:tc>
        <w:tc>
          <w:tcPr>
            <w:tcW w:w="1985" w:type="dxa"/>
            <w:tcBorders>
              <w:bottom w:val="nil"/>
            </w:tcBorders>
          </w:tcPr>
          <w:p w:rsidR="00573220" w:rsidRDefault="00573220">
            <w:pPr>
              <w:jc w:val="right"/>
              <w:rPr>
                <w:sz w:val="26"/>
              </w:rPr>
            </w:pPr>
            <w:r>
              <w:rPr>
                <w:sz w:val="26"/>
              </w:rPr>
              <w:t>1143,153</w:t>
            </w:r>
          </w:p>
        </w:tc>
        <w:tc>
          <w:tcPr>
            <w:tcW w:w="1134" w:type="dxa"/>
            <w:tcBorders>
              <w:bottom w:val="nil"/>
            </w:tcBorders>
          </w:tcPr>
          <w:p w:rsidR="00573220" w:rsidRDefault="00573220">
            <w:pPr>
              <w:jc w:val="right"/>
              <w:rPr>
                <w:sz w:val="26"/>
              </w:rPr>
            </w:pPr>
            <w:r>
              <w:rPr>
                <w:sz w:val="26"/>
              </w:rPr>
              <w:t>152,8</w:t>
            </w:r>
          </w:p>
        </w:tc>
      </w:tr>
      <w:tr w:rsidR="00573220">
        <w:trPr>
          <w:cantSplit/>
        </w:trPr>
        <w:tc>
          <w:tcPr>
            <w:tcW w:w="674" w:type="dxa"/>
            <w:tcBorders>
              <w:bottom w:val="single" w:sz="4" w:space="0" w:color="auto"/>
            </w:tcBorders>
          </w:tcPr>
          <w:p w:rsidR="00573220" w:rsidRDefault="00573220">
            <w:pPr>
              <w:rPr>
                <w:sz w:val="26"/>
              </w:rPr>
            </w:pPr>
            <w:r>
              <w:rPr>
                <w:sz w:val="26"/>
              </w:rPr>
              <w:t>13</w:t>
            </w:r>
          </w:p>
        </w:tc>
        <w:tc>
          <w:tcPr>
            <w:tcW w:w="3686" w:type="dxa"/>
            <w:tcBorders>
              <w:bottom w:val="single" w:sz="4" w:space="0" w:color="auto"/>
            </w:tcBorders>
          </w:tcPr>
          <w:p w:rsidR="00573220" w:rsidRDefault="00573220">
            <w:pPr>
              <w:rPr>
                <w:sz w:val="26"/>
              </w:rPr>
            </w:pPr>
            <w:r>
              <w:rPr>
                <w:sz w:val="26"/>
              </w:rPr>
              <w:t>Дебиторская задолженность</w:t>
            </w:r>
          </w:p>
        </w:tc>
        <w:tc>
          <w:tcPr>
            <w:tcW w:w="992" w:type="dxa"/>
            <w:tcBorders>
              <w:bottom w:val="single" w:sz="4" w:space="0" w:color="auto"/>
            </w:tcBorders>
          </w:tcPr>
          <w:p w:rsidR="00573220" w:rsidRDefault="00573220">
            <w:pPr>
              <w:jc w:val="center"/>
              <w:rPr>
                <w:sz w:val="26"/>
              </w:rPr>
            </w:pPr>
            <w:r>
              <w:rPr>
                <w:sz w:val="26"/>
              </w:rPr>
              <w:t>т. руб.</w:t>
            </w:r>
          </w:p>
        </w:tc>
        <w:tc>
          <w:tcPr>
            <w:tcW w:w="1276" w:type="dxa"/>
            <w:tcBorders>
              <w:bottom w:val="single" w:sz="4" w:space="0" w:color="auto"/>
            </w:tcBorders>
          </w:tcPr>
          <w:p w:rsidR="00573220" w:rsidRDefault="00573220">
            <w:pPr>
              <w:jc w:val="right"/>
              <w:rPr>
                <w:sz w:val="26"/>
              </w:rPr>
            </w:pPr>
            <w:r>
              <w:rPr>
                <w:sz w:val="26"/>
              </w:rPr>
              <w:t>477,386</w:t>
            </w:r>
          </w:p>
        </w:tc>
        <w:tc>
          <w:tcPr>
            <w:tcW w:w="1985" w:type="dxa"/>
            <w:tcBorders>
              <w:bottom w:val="single" w:sz="4" w:space="0" w:color="auto"/>
            </w:tcBorders>
          </w:tcPr>
          <w:p w:rsidR="00573220" w:rsidRDefault="00573220">
            <w:pPr>
              <w:jc w:val="right"/>
              <w:rPr>
                <w:sz w:val="26"/>
              </w:rPr>
            </w:pPr>
            <w:r>
              <w:rPr>
                <w:sz w:val="26"/>
              </w:rPr>
              <w:t>946,894</w:t>
            </w:r>
          </w:p>
        </w:tc>
        <w:tc>
          <w:tcPr>
            <w:tcW w:w="1134" w:type="dxa"/>
            <w:tcBorders>
              <w:bottom w:val="single" w:sz="4" w:space="0" w:color="auto"/>
            </w:tcBorders>
          </w:tcPr>
          <w:p w:rsidR="00573220" w:rsidRDefault="00573220">
            <w:pPr>
              <w:jc w:val="right"/>
              <w:rPr>
                <w:sz w:val="26"/>
              </w:rPr>
            </w:pPr>
            <w:r>
              <w:rPr>
                <w:sz w:val="26"/>
              </w:rPr>
              <w:t>198,3</w:t>
            </w:r>
          </w:p>
        </w:tc>
      </w:tr>
      <w:tr w:rsidR="00573220">
        <w:trPr>
          <w:cantSplit/>
        </w:trPr>
        <w:tc>
          <w:tcPr>
            <w:tcW w:w="674" w:type="dxa"/>
            <w:tcBorders>
              <w:top w:val="single" w:sz="4" w:space="0" w:color="auto"/>
            </w:tcBorders>
          </w:tcPr>
          <w:p w:rsidR="00573220" w:rsidRDefault="00573220">
            <w:pPr>
              <w:rPr>
                <w:sz w:val="26"/>
              </w:rPr>
            </w:pPr>
            <w:r>
              <w:rPr>
                <w:sz w:val="26"/>
              </w:rPr>
              <w:t>14</w:t>
            </w:r>
          </w:p>
        </w:tc>
        <w:tc>
          <w:tcPr>
            <w:tcW w:w="3686" w:type="dxa"/>
            <w:tcBorders>
              <w:top w:val="single" w:sz="4" w:space="0" w:color="auto"/>
            </w:tcBorders>
          </w:tcPr>
          <w:p w:rsidR="00573220" w:rsidRDefault="00573220">
            <w:pPr>
              <w:rPr>
                <w:sz w:val="26"/>
              </w:rPr>
            </w:pPr>
            <w:r>
              <w:rPr>
                <w:sz w:val="26"/>
              </w:rPr>
              <w:t>Кредиторская задолженность</w:t>
            </w:r>
          </w:p>
        </w:tc>
        <w:tc>
          <w:tcPr>
            <w:tcW w:w="992" w:type="dxa"/>
            <w:tcBorders>
              <w:top w:val="single" w:sz="4" w:space="0" w:color="auto"/>
            </w:tcBorders>
          </w:tcPr>
          <w:p w:rsidR="00573220" w:rsidRDefault="00573220">
            <w:pPr>
              <w:jc w:val="center"/>
              <w:rPr>
                <w:sz w:val="26"/>
              </w:rPr>
            </w:pPr>
            <w:r>
              <w:rPr>
                <w:sz w:val="26"/>
              </w:rPr>
              <w:t>т. руб.</w:t>
            </w:r>
          </w:p>
        </w:tc>
        <w:tc>
          <w:tcPr>
            <w:tcW w:w="1276" w:type="dxa"/>
            <w:tcBorders>
              <w:top w:val="single" w:sz="4" w:space="0" w:color="auto"/>
            </w:tcBorders>
          </w:tcPr>
          <w:p w:rsidR="00573220" w:rsidRDefault="00573220">
            <w:pPr>
              <w:jc w:val="right"/>
              <w:rPr>
                <w:sz w:val="26"/>
              </w:rPr>
            </w:pPr>
            <w:r>
              <w:rPr>
                <w:sz w:val="26"/>
              </w:rPr>
              <w:t>288,935</w:t>
            </w:r>
          </w:p>
        </w:tc>
        <w:tc>
          <w:tcPr>
            <w:tcW w:w="1985" w:type="dxa"/>
            <w:tcBorders>
              <w:top w:val="single" w:sz="4" w:space="0" w:color="auto"/>
            </w:tcBorders>
          </w:tcPr>
          <w:p w:rsidR="00573220" w:rsidRDefault="00573220">
            <w:pPr>
              <w:jc w:val="right"/>
              <w:rPr>
                <w:sz w:val="26"/>
              </w:rPr>
            </w:pPr>
            <w:r>
              <w:rPr>
                <w:sz w:val="26"/>
              </w:rPr>
              <w:t>655,739</w:t>
            </w:r>
          </w:p>
        </w:tc>
        <w:tc>
          <w:tcPr>
            <w:tcW w:w="1134" w:type="dxa"/>
            <w:tcBorders>
              <w:top w:val="single" w:sz="4" w:space="0" w:color="auto"/>
            </w:tcBorders>
          </w:tcPr>
          <w:p w:rsidR="00573220" w:rsidRDefault="00573220">
            <w:pPr>
              <w:jc w:val="right"/>
              <w:rPr>
                <w:sz w:val="26"/>
              </w:rPr>
            </w:pPr>
            <w:r>
              <w:rPr>
                <w:sz w:val="26"/>
              </w:rPr>
              <w:t>227,0</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Из таблицы 3 видно, что:</w:t>
      </w:r>
    </w:p>
    <w:p w:rsidR="00573220" w:rsidRDefault="00573220">
      <w:pPr>
        <w:spacing w:line="360" w:lineRule="auto"/>
        <w:jc w:val="both"/>
        <w:rPr>
          <w:sz w:val="26"/>
        </w:rPr>
      </w:pPr>
      <w:r>
        <w:rPr>
          <w:sz w:val="26"/>
        </w:rPr>
        <w:tab/>
        <w:t>Обороты предприятия составляют небольшую величину, ни о какой доле рынка и речи вестись не может. Данную ситуацию можно объяснить тем, что предприятие фактически не является субъектом рыночных отношений, так как все взаимодействие его с клиентами – дочерними предприятиями строится посредством приказов. Выбрать другого поставщика аналогичных услуг наши клиенты не могут. Все это создает определенные проблемы. Из таблицы видно, что показатели по оплате намного ниже аналогичных показателей по отгрузке, что свидетельствует о несбалансированности денежных потоков предприятия и о недостатке денежных средств. Грубо говоря, счета акцептуются, но платить по ним никто не торопится. Для того чтобы избежать подобной зависимости от решений директоров дочерних предприятий необходимо, как уже отмечалось в 1 разделе работы, развивать коммерческую деятельность.</w:t>
      </w:r>
    </w:p>
    <w:p w:rsidR="00573220" w:rsidRDefault="00573220">
      <w:pPr>
        <w:spacing w:line="360" w:lineRule="auto"/>
        <w:jc w:val="both"/>
        <w:rPr>
          <w:sz w:val="26"/>
        </w:rPr>
      </w:pPr>
      <w:r>
        <w:rPr>
          <w:sz w:val="26"/>
        </w:rPr>
        <w:tab/>
        <w:t>Для большей наглядности динамику производства и реализации продукции можно изобразить графически (см. рис.1).</w:t>
      </w:r>
    </w:p>
    <w:p w:rsidR="00573220" w:rsidRDefault="00573220">
      <w:pPr>
        <w:jc w:val="center"/>
        <w:rPr>
          <w:sz w:val="26"/>
        </w:rPr>
      </w:pPr>
      <w:bookmarkStart w:id="46" w:name="_Toc513176502"/>
      <w:bookmarkStart w:id="47" w:name="_Toc513179836"/>
      <w:bookmarkStart w:id="48" w:name="_Toc513181453"/>
      <w:bookmarkStart w:id="49" w:name="_Toc513197612"/>
      <w:bookmarkStart w:id="50" w:name="_Toc513382005"/>
    </w:p>
    <w:p w:rsidR="00573220" w:rsidRDefault="00A60CCE">
      <w:pPr>
        <w:jc w:val="center"/>
        <w:rPr>
          <w:b/>
          <w:sz w:val="26"/>
        </w:rPr>
      </w:pPr>
      <w:r>
        <w:rPr>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226.5pt">
            <v:imagedata r:id="rId8" o:title=""/>
          </v:shape>
        </w:pict>
      </w:r>
    </w:p>
    <w:p w:rsidR="00573220" w:rsidRDefault="00573220">
      <w:pPr>
        <w:jc w:val="center"/>
        <w:rPr>
          <w:sz w:val="26"/>
        </w:rPr>
      </w:pPr>
    </w:p>
    <w:p w:rsidR="00573220" w:rsidRDefault="00573220">
      <w:pPr>
        <w:jc w:val="center"/>
        <w:rPr>
          <w:sz w:val="26"/>
        </w:rPr>
      </w:pPr>
      <w:r>
        <w:rPr>
          <w:sz w:val="26"/>
        </w:rPr>
        <w:t>Рис. 1. «Выручка от реализации услуг, тыс. руб.»</w:t>
      </w:r>
      <w:bookmarkEnd w:id="46"/>
      <w:bookmarkEnd w:id="47"/>
      <w:bookmarkEnd w:id="48"/>
      <w:bookmarkEnd w:id="49"/>
      <w:bookmarkEnd w:id="50"/>
    </w:p>
    <w:p w:rsidR="00573220" w:rsidRDefault="00573220">
      <w:pPr>
        <w:jc w:val="center"/>
        <w:rPr>
          <w:sz w:val="26"/>
        </w:rPr>
      </w:pPr>
    </w:p>
    <w:p w:rsidR="00573220" w:rsidRDefault="00573220">
      <w:pPr>
        <w:spacing w:line="360" w:lineRule="auto"/>
        <w:ind w:firstLine="720"/>
        <w:jc w:val="both"/>
        <w:rPr>
          <w:sz w:val="26"/>
        </w:rPr>
      </w:pPr>
      <w:r>
        <w:rPr>
          <w:sz w:val="26"/>
        </w:rPr>
        <w:t xml:space="preserve">2. Сумма, на которую выставляются счета, спланирована таким образом, чтобы обеспечивать покрытие текущих расходов и минимальную величину прибыли – в 2001г. на 1 рубль выручки приходится 0,84 руб. издержек обращения. В 2002г. на 1 рубль выручки пришлось 0,97руб. </w:t>
      </w:r>
    </w:p>
    <w:p w:rsidR="00573220" w:rsidRDefault="00573220">
      <w:pPr>
        <w:spacing w:line="360" w:lineRule="auto"/>
        <w:jc w:val="both"/>
        <w:rPr>
          <w:sz w:val="26"/>
        </w:rPr>
      </w:pPr>
      <w:r>
        <w:rPr>
          <w:sz w:val="26"/>
        </w:rPr>
        <w:lastRenderedPageBreak/>
        <w:tab/>
        <w:t>3. Структуру издержек обращения за 2002 год можно представить в виде диаграммы (см. рис. 3.2). Из диаграммы видно, что наибольший удельный вес – 57% в структуре издержек обращения имеют затраты на оплату труда</w:t>
      </w:r>
    </w:p>
    <w:p w:rsidR="00573220" w:rsidRDefault="00573220">
      <w:pPr>
        <w:spacing w:line="360" w:lineRule="auto"/>
        <w:jc w:val="both"/>
        <w:rPr>
          <w:sz w:val="26"/>
        </w:rPr>
      </w:pPr>
      <w:r>
        <w:rPr>
          <w:sz w:val="26"/>
        </w:rPr>
        <w:tab/>
        <w:t xml:space="preserve">4. В результате огромных издержек - рентабельность составила 3% </w:t>
      </w:r>
    </w:p>
    <w:p w:rsidR="00573220" w:rsidRDefault="00573220">
      <w:pPr>
        <w:spacing w:line="360" w:lineRule="auto"/>
        <w:jc w:val="both"/>
        <w:rPr>
          <w:sz w:val="26"/>
        </w:rPr>
      </w:pPr>
      <w:r>
        <w:rPr>
          <w:sz w:val="26"/>
        </w:rPr>
        <w:tab/>
        <w:t>5. Численность в 2002г увеличилась на 15% по сравнению с прошлым годом, фонд оплаты труда уменьшился на 3,2%, а среднемесячная заработная плата составляет 122% к 2001г., что говорит о том, что вакантными остаются должности с более высокой оплатой труда.</w:t>
      </w:r>
    </w:p>
    <w:p w:rsidR="00573220" w:rsidRDefault="00573220">
      <w:pPr>
        <w:spacing w:line="360" w:lineRule="auto"/>
        <w:jc w:val="both"/>
        <w:rPr>
          <w:sz w:val="26"/>
        </w:rPr>
      </w:pPr>
      <w:r>
        <w:rPr>
          <w:sz w:val="26"/>
        </w:rPr>
        <w:tab/>
        <w:t>6. При увеличении численности на 15%, доход на одного рабочего увеличился лишь на 3,7%, что говорит об очень низком уровне оплаты труда основных сотрудников.</w:t>
      </w:r>
    </w:p>
    <w:p w:rsidR="00573220" w:rsidRDefault="00573220">
      <w:pPr>
        <w:spacing w:line="360" w:lineRule="auto"/>
        <w:jc w:val="both"/>
        <w:rPr>
          <w:sz w:val="26"/>
        </w:rPr>
      </w:pPr>
      <w:r>
        <w:rPr>
          <w:sz w:val="26"/>
        </w:rPr>
        <w:tab/>
        <w:t>7. Дебиторская задолженность составляет 82,3% всех активов предприятия, что говорит о неэффективности работы с покупателями и иммобилизации большей части активов в дебиторскую задолженность. Необходимо, отметить, что 2001г.данный показатель составлял 78%, руководству предприятия нужно принимать срочные меры в отношении покупателей  по своевременной оплате предоставляемых ЗАО «Аксион-социал» услуг.</w:t>
      </w:r>
    </w:p>
    <w:p w:rsidR="00573220" w:rsidRDefault="00573220">
      <w:pPr>
        <w:spacing w:line="360" w:lineRule="auto"/>
        <w:jc w:val="both"/>
        <w:rPr>
          <w:sz w:val="26"/>
        </w:rPr>
      </w:pPr>
      <w:r>
        <w:rPr>
          <w:sz w:val="26"/>
        </w:rPr>
        <w:tab/>
        <w:t>8. За время работы предприятия значительно увеличилась сумма кредиторской задолженности - на 88,480 тыс. руб. Наибольшие статьи – задолженность бюджету, органам социального страхования и поставщикам.</w:t>
      </w:r>
    </w:p>
    <w:p w:rsidR="00573220" w:rsidRDefault="00573220">
      <w:pPr>
        <w:spacing w:line="360" w:lineRule="auto"/>
        <w:jc w:val="both"/>
        <w:rPr>
          <w:sz w:val="26"/>
        </w:rPr>
      </w:pPr>
      <w:r>
        <w:rPr>
          <w:sz w:val="26"/>
        </w:rPr>
        <w:tab/>
        <w:t>9. Анализируя кредиторскую задолженность, необходимо учитывать, что она является одновременно источником покрытия из дебиторской задолженности, поэтому необходимо сравнивать сумму дебиторской и кредиторской задолженности (см. Таблицу 8).</w:t>
      </w:r>
    </w:p>
    <w:p w:rsidR="00573220" w:rsidRDefault="00573220">
      <w:pPr>
        <w:spacing w:line="360" w:lineRule="auto"/>
        <w:jc w:val="both"/>
        <w:rPr>
          <w:sz w:val="26"/>
        </w:rPr>
      </w:pPr>
    </w:p>
    <w:p w:rsidR="00573220" w:rsidRDefault="00573220">
      <w:pPr>
        <w:spacing w:line="360" w:lineRule="auto"/>
        <w:jc w:val="both"/>
        <w:rPr>
          <w:sz w:val="26"/>
        </w:rPr>
      </w:pPr>
      <w:r>
        <w:rPr>
          <w:sz w:val="26"/>
        </w:rPr>
        <w:tab/>
        <w:t>Проанализируем издержки обращения:</w:t>
      </w:r>
    </w:p>
    <w:p w:rsidR="00573220" w:rsidRDefault="00573220">
      <w:pPr>
        <w:spacing w:line="360" w:lineRule="auto"/>
        <w:jc w:val="both"/>
        <w:rPr>
          <w:sz w:val="26"/>
        </w:rPr>
      </w:pPr>
      <w:r>
        <w:rPr>
          <w:b/>
          <w:bCs/>
          <w:sz w:val="26"/>
        </w:rPr>
        <w:tab/>
      </w:r>
      <w:r>
        <w:rPr>
          <w:sz w:val="26"/>
        </w:rPr>
        <w:t xml:space="preserve">Важным показателем, характеризующим работу предприятий, является себестоимость продукции, работ и услуг. От ее уровня зависят финансовые результаты деятельности предприятий, темпы воспроизводства, финансовое состояние субъектов хозяйствования. </w:t>
      </w:r>
    </w:p>
    <w:p w:rsidR="00573220" w:rsidRDefault="00573220">
      <w:pPr>
        <w:spacing w:line="360" w:lineRule="auto"/>
        <w:jc w:val="both"/>
        <w:rPr>
          <w:sz w:val="26"/>
        </w:rPr>
      </w:pPr>
      <w:r>
        <w:rPr>
          <w:sz w:val="26"/>
        </w:rPr>
        <w:tab/>
        <w:t xml:space="preserve">Анализ себестоимости продукции, работ и услуг имеет очень важное значение. Он позволяет выяснить тенденции изменения данного показателя,  выполнения плана по его уровню, определить влияние факторов на его прирост, </w:t>
      </w:r>
      <w:r>
        <w:rPr>
          <w:sz w:val="26"/>
        </w:rPr>
        <w:lastRenderedPageBreak/>
        <w:t>установить резервы и дать оценку работы предприятия по использованию  возможностей снижения себестоимости.</w:t>
      </w:r>
    </w:p>
    <w:p w:rsidR="00573220" w:rsidRDefault="00573220">
      <w:pPr>
        <w:spacing w:line="360" w:lineRule="auto"/>
        <w:jc w:val="both"/>
        <w:rPr>
          <w:sz w:val="26"/>
        </w:rPr>
      </w:pPr>
      <w:r>
        <w:rPr>
          <w:sz w:val="26"/>
        </w:rPr>
        <w:tab/>
        <w:t xml:space="preserve">Объектами анализа себестоимости продукции являются следующие показатели: </w:t>
      </w:r>
    </w:p>
    <w:p w:rsidR="00573220" w:rsidRDefault="00573220" w:rsidP="00573220">
      <w:pPr>
        <w:numPr>
          <w:ilvl w:val="0"/>
          <w:numId w:val="5"/>
        </w:numPr>
        <w:spacing w:line="360" w:lineRule="auto"/>
        <w:jc w:val="both"/>
        <w:rPr>
          <w:sz w:val="26"/>
        </w:rPr>
      </w:pPr>
      <w:r>
        <w:rPr>
          <w:sz w:val="26"/>
        </w:rPr>
        <w:t>полная себестоимость товарной продукции в целом и по элементам затрат;</w:t>
      </w:r>
    </w:p>
    <w:p w:rsidR="00573220" w:rsidRDefault="00573220" w:rsidP="00573220">
      <w:pPr>
        <w:numPr>
          <w:ilvl w:val="0"/>
          <w:numId w:val="5"/>
        </w:numPr>
        <w:spacing w:line="360" w:lineRule="auto"/>
        <w:jc w:val="both"/>
        <w:rPr>
          <w:sz w:val="26"/>
        </w:rPr>
      </w:pPr>
      <w:r>
        <w:rPr>
          <w:sz w:val="26"/>
        </w:rPr>
        <w:t>затраты на рубль товарной продукции;</w:t>
      </w:r>
    </w:p>
    <w:p w:rsidR="00573220" w:rsidRDefault="00573220" w:rsidP="00573220">
      <w:pPr>
        <w:numPr>
          <w:ilvl w:val="0"/>
          <w:numId w:val="5"/>
        </w:numPr>
        <w:spacing w:line="360" w:lineRule="auto"/>
        <w:jc w:val="both"/>
        <w:rPr>
          <w:sz w:val="26"/>
        </w:rPr>
      </w:pPr>
      <w:r>
        <w:rPr>
          <w:sz w:val="26"/>
        </w:rPr>
        <w:t>себестоимость отдельных изделий;</w:t>
      </w:r>
    </w:p>
    <w:p w:rsidR="00573220" w:rsidRDefault="00573220" w:rsidP="00573220">
      <w:pPr>
        <w:numPr>
          <w:ilvl w:val="0"/>
          <w:numId w:val="5"/>
        </w:numPr>
        <w:spacing w:line="360" w:lineRule="auto"/>
        <w:jc w:val="both"/>
        <w:rPr>
          <w:sz w:val="26"/>
        </w:rPr>
      </w:pPr>
      <w:r>
        <w:rPr>
          <w:sz w:val="26"/>
        </w:rPr>
        <w:t>отдельные статьи затрат.</w:t>
      </w:r>
    </w:p>
    <w:p w:rsidR="00573220" w:rsidRDefault="00573220">
      <w:pPr>
        <w:spacing w:line="360" w:lineRule="auto"/>
        <w:jc w:val="both"/>
        <w:rPr>
          <w:sz w:val="26"/>
        </w:rPr>
      </w:pPr>
      <w:r>
        <w:rPr>
          <w:sz w:val="26"/>
        </w:rPr>
        <w:tab/>
        <w:t>Проанализируем фактические издержки обращения для ЗАО «Аксион-социал», их отклонение от планового уровня, структуру (см. табл.4).</w:t>
      </w:r>
    </w:p>
    <w:p w:rsidR="00573220" w:rsidRDefault="00573220">
      <w:pPr>
        <w:spacing w:line="360" w:lineRule="auto"/>
        <w:jc w:val="both"/>
        <w:rPr>
          <w:sz w:val="26"/>
        </w:rPr>
      </w:pPr>
      <w:r>
        <w:rPr>
          <w:sz w:val="26"/>
        </w:rPr>
        <w:tab/>
      </w:r>
    </w:p>
    <w:p w:rsidR="00573220" w:rsidRDefault="00573220">
      <w:pPr>
        <w:spacing w:line="360" w:lineRule="auto"/>
        <w:jc w:val="right"/>
        <w:rPr>
          <w:sz w:val="26"/>
        </w:rPr>
      </w:pPr>
      <w:r>
        <w:rPr>
          <w:sz w:val="26"/>
        </w:rPr>
        <w:tab/>
        <w:t>Таблица 4</w:t>
      </w:r>
    </w:p>
    <w:p w:rsidR="00573220" w:rsidRDefault="00573220">
      <w:pPr>
        <w:spacing w:line="360" w:lineRule="auto"/>
        <w:jc w:val="center"/>
        <w:rPr>
          <w:bCs/>
          <w:iCs/>
          <w:sz w:val="26"/>
        </w:rPr>
      </w:pPr>
      <w:r>
        <w:rPr>
          <w:bCs/>
          <w:iCs/>
          <w:sz w:val="26"/>
        </w:rPr>
        <w:t>Издержки обращения (2002г.)</w:t>
      </w:r>
    </w:p>
    <w:tbl>
      <w:tblPr>
        <w:tblW w:w="0" w:type="auto"/>
        <w:tblLayout w:type="fixed"/>
        <w:tblCellMar>
          <w:left w:w="30" w:type="dxa"/>
          <w:right w:w="30" w:type="dxa"/>
        </w:tblCellMar>
        <w:tblLook w:val="0000" w:firstRow="0" w:lastRow="0" w:firstColumn="0" w:lastColumn="0" w:noHBand="0" w:noVBand="0"/>
      </w:tblPr>
      <w:tblGrid>
        <w:gridCol w:w="4708"/>
        <w:gridCol w:w="851"/>
        <w:gridCol w:w="850"/>
        <w:gridCol w:w="851"/>
        <w:gridCol w:w="708"/>
        <w:gridCol w:w="709"/>
        <w:gridCol w:w="851"/>
      </w:tblGrid>
      <w:tr w:rsidR="00573220">
        <w:trPr>
          <w:cantSplit/>
          <w:trHeight w:val="195"/>
        </w:trPr>
        <w:tc>
          <w:tcPr>
            <w:tcW w:w="4708" w:type="dxa"/>
            <w:vMerge w:val="restart"/>
            <w:tcBorders>
              <w:top w:val="single" w:sz="6" w:space="0" w:color="auto"/>
              <w:left w:val="single" w:sz="6" w:space="0" w:color="auto"/>
              <w:right w:val="single" w:sz="6" w:space="0" w:color="auto"/>
            </w:tcBorders>
          </w:tcPr>
          <w:p w:rsidR="00573220" w:rsidRDefault="00573220">
            <w:pPr>
              <w:rPr>
                <w:snapToGrid w:val="0"/>
                <w:sz w:val="26"/>
              </w:rPr>
            </w:pPr>
            <w:r>
              <w:rPr>
                <w:snapToGrid w:val="0"/>
                <w:sz w:val="26"/>
              </w:rPr>
              <w:t xml:space="preserve">Элемент издержек </w:t>
            </w:r>
          </w:p>
        </w:tc>
        <w:tc>
          <w:tcPr>
            <w:tcW w:w="2552" w:type="dxa"/>
            <w:gridSpan w:val="3"/>
            <w:tcBorders>
              <w:top w:val="single" w:sz="6" w:space="0" w:color="auto"/>
              <w:left w:val="single" w:sz="6" w:space="0" w:color="auto"/>
              <w:bottom w:val="single" w:sz="6" w:space="0" w:color="auto"/>
            </w:tcBorders>
          </w:tcPr>
          <w:p w:rsidR="00573220" w:rsidRDefault="00573220">
            <w:pPr>
              <w:rPr>
                <w:snapToGrid w:val="0"/>
                <w:sz w:val="26"/>
              </w:rPr>
            </w:pPr>
            <w:r>
              <w:rPr>
                <w:snapToGrid w:val="0"/>
                <w:sz w:val="26"/>
              </w:rPr>
              <w:t>Сумма, тыс. руб.</w:t>
            </w:r>
          </w:p>
        </w:tc>
        <w:tc>
          <w:tcPr>
            <w:tcW w:w="2268" w:type="dxa"/>
            <w:gridSpan w:val="3"/>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Структура затрат, %</w:t>
            </w:r>
          </w:p>
        </w:tc>
      </w:tr>
      <w:tr w:rsidR="00573220">
        <w:trPr>
          <w:cantSplit/>
          <w:trHeight w:val="195"/>
        </w:trPr>
        <w:tc>
          <w:tcPr>
            <w:tcW w:w="4708" w:type="dxa"/>
            <w:vMerge/>
            <w:tcBorders>
              <w:left w:val="single" w:sz="6" w:space="0" w:color="auto"/>
              <w:right w:val="single" w:sz="6" w:space="0" w:color="auto"/>
            </w:tcBorders>
          </w:tcPr>
          <w:p w:rsidR="00573220" w:rsidRDefault="00573220">
            <w:pPr>
              <w:rPr>
                <w:snapToGrid w:val="0"/>
                <w:sz w:val="26"/>
              </w:rPr>
            </w:pPr>
          </w:p>
        </w:tc>
        <w:tc>
          <w:tcPr>
            <w:tcW w:w="851" w:type="dxa"/>
            <w:tcBorders>
              <w:top w:val="single" w:sz="6" w:space="0" w:color="auto"/>
              <w:left w:val="single" w:sz="6" w:space="0" w:color="auto"/>
              <w:right w:val="single" w:sz="6" w:space="0" w:color="auto"/>
            </w:tcBorders>
          </w:tcPr>
          <w:p w:rsidR="00573220" w:rsidRDefault="00573220">
            <w:pPr>
              <w:rPr>
                <w:snapToGrid w:val="0"/>
                <w:sz w:val="26"/>
              </w:rPr>
            </w:pPr>
            <w:r>
              <w:rPr>
                <w:snapToGrid w:val="0"/>
                <w:sz w:val="26"/>
              </w:rPr>
              <w:t>план</w:t>
            </w:r>
          </w:p>
        </w:tc>
        <w:tc>
          <w:tcPr>
            <w:tcW w:w="850" w:type="dxa"/>
            <w:tcBorders>
              <w:top w:val="single" w:sz="6" w:space="0" w:color="auto"/>
              <w:left w:val="single" w:sz="6" w:space="0" w:color="auto"/>
              <w:right w:val="single" w:sz="6" w:space="0" w:color="auto"/>
            </w:tcBorders>
          </w:tcPr>
          <w:p w:rsidR="00573220" w:rsidRDefault="00573220">
            <w:pPr>
              <w:rPr>
                <w:snapToGrid w:val="0"/>
                <w:sz w:val="26"/>
              </w:rPr>
            </w:pPr>
            <w:r>
              <w:rPr>
                <w:snapToGrid w:val="0"/>
                <w:sz w:val="26"/>
              </w:rPr>
              <w:t>Факт</w:t>
            </w:r>
          </w:p>
        </w:tc>
        <w:tc>
          <w:tcPr>
            <w:tcW w:w="851" w:type="dxa"/>
            <w:tcBorders>
              <w:top w:val="single" w:sz="6" w:space="0" w:color="auto"/>
              <w:left w:val="single" w:sz="6" w:space="0" w:color="auto"/>
            </w:tcBorders>
          </w:tcPr>
          <w:p w:rsidR="00573220" w:rsidRDefault="00573220">
            <w:pPr>
              <w:rPr>
                <w:snapToGrid w:val="0"/>
                <w:sz w:val="26"/>
              </w:rPr>
            </w:pPr>
            <w:r>
              <w:rPr>
                <w:snapToGrid w:val="0"/>
                <w:sz w:val="26"/>
              </w:rPr>
              <w:t xml:space="preserve"> +, -</w:t>
            </w:r>
          </w:p>
        </w:tc>
        <w:tc>
          <w:tcPr>
            <w:tcW w:w="708" w:type="dxa"/>
            <w:tcBorders>
              <w:top w:val="single" w:sz="4" w:space="0" w:color="auto"/>
              <w:left w:val="single" w:sz="4" w:space="0" w:color="auto"/>
              <w:right w:val="single" w:sz="4" w:space="0" w:color="auto"/>
            </w:tcBorders>
          </w:tcPr>
          <w:p w:rsidR="00573220" w:rsidRDefault="00573220">
            <w:pPr>
              <w:rPr>
                <w:snapToGrid w:val="0"/>
                <w:sz w:val="26"/>
              </w:rPr>
            </w:pPr>
            <w:r>
              <w:rPr>
                <w:snapToGrid w:val="0"/>
                <w:sz w:val="26"/>
              </w:rPr>
              <w:t>план</w:t>
            </w:r>
          </w:p>
        </w:tc>
        <w:tc>
          <w:tcPr>
            <w:tcW w:w="709" w:type="dxa"/>
            <w:tcBorders>
              <w:top w:val="single" w:sz="4" w:space="0" w:color="auto"/>
              <w:left w:val="single" w:sz="4" w:space="0" w:color="auto"/>
              <w:right w:val="single" w:sz="4" w:space="0" w:color="auto"/>
            </w:tcBorders>
          </w:tcPr>
          <w:p w:rsidR="00573220" w:rsidRDefault="00573220">
            <w:pPr>
              <w:rPr>
                <w:snapToGrid w:val="0"/>
                <w:sz w:val="26"/>
              </w:rPr>
            </w:pPr>
            <w:r>
              <w:rPr>
                <w:snapToGrid w:val="0"/>
                <w:sz w:val="26"/>
              </w:rPr>
              <w:t>факт</w:t>
            </w:r>
          </w:p>
        </w:tc>
        <w:tc>
          <w:tcPr>
            <w:tcW w:w="851" w:type="dxa"/>
            <w:tcBorders>
              <w:top w:val="single" w:sz="4" w:space="0" w:color="auto"/>
              <w:left w:val="single" w:sz="4" w:space="0" w:color="auto"/>
              <w:right w:val="single" w:sz="4" w:space="0" w:color="auto"/>
            </w:tcBorders>
          </w:tcPr>
          <w:p w:rsidR="00573220" w:rsidRDefault="00573220">
            <w:pPr>
              <w:rPr>
                <w:snapToGrid w:val="0"/>
                <w:sz w:val="26"/>
              </w:rPr>
            </w:pPr>
            <w:r>
              <w:rPr>
                <w:snapToGrid w:val="0"/>
                <w:sz w:val="26"/>
              </w:rPr>
              <w:t xml:space="preserve"> +, -</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заработная плата сотрудников</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993,5</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745,8</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-247.7</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56,5</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54,2</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-2,3</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отчисления в фонды</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353,7</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266,4</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-87.3</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20,1</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19,35</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-0,8</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страхование от несчастных случаев</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2,0</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1,5</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-0.5</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0,1</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0,1</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выплаты по договорам</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24,8</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31,7</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6.9</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1,4</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2,3</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0,9</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отчисления в фонды</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8,82</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9,4</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0.52</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0,5</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0,7</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0,2</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аренда</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51,5</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44,8</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-6.7</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2,9</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3,3</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0,4</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коммунальные услуги</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12,4</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11,3</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-1,1</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0,7</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0,8</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0,1</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услуги ОАО «ИМЗ Аксион-холдинг»</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64,4</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67,7</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3,3</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3,7</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4,9</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1,2</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услуги дочерних АО</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85,6</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65,7</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-19,9</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4,9</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4,8</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-0,1</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амортизация</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16</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14,6</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-1,4</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0,9</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1,1</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0,2</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транспортные расходы</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13,6</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4,3</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-9,3</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0,8</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0,3</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-0,5</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услуги связи</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10,6</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8,5</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-2,1</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0,6</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0,6</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реклама</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13,9</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9,1</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-4,8</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0,8</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0,7</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-0,1</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дорожный налог 1%</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15,2</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15,3</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0,1</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0,9</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1,1</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0,2</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хозяйственные расходы</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35,7</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26,7</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-9</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2,0</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2,6</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0,6</w:t>
            </w:r>
          </w:p>
        </w:tc>
      </w:tr>
      <w:tr w:rsidR="00573220">
        <w:trPr>
          <w:trHeight w:val="195"/>
        </w:trPr>
        <w:tc>
          <w:tcPr>
            <w:tcW w:w="4708" w:type="dxa"/>
            <w:tcBorders>
              <w:top w:val="single" w:sz="4" w:space="0" w:color="auto"/>
              <w:left w:val="single" w:sz="4" w:space="0" w:color="auto"/>
              <w:bottom w:val="single" w:sz="4" w:space="0" w:color="auto"/>
              <w:right w:val="single" w:sz="4" w:space="0" w:color="auto"/>
            </w:tcBorders>
          </w:tcPr>
          <w:p w:rsidR="00573220" w:rsidRDefault="00573220">
            <w:pPr>
              <w:rPr>
                <w:snapToGrid w:val="0"/>
                <w:sz w:val="26"/>
              </w:rPr>
            </w:pPr>
            <w:r>
              <w:rPr>
                <w:snapToGrid w:val="0"/>
                <w:sz w:val="26"/>
              </w:rPr>
              <w:t>прочие расходы</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58,1</w:t>
            </w:r>
          </w:p>
        </w:tc>
        <w:tc>
          <w:tcPr>
            <w:tcW w:w="850"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54,3</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-3,8</w:t>
            </w:r>
          </w:p>
        </w:tc>
        <w:tc>
          <w:tcPr>
            <w:tcW w:w="708"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3,3</w:t>
            </w:r>
          </w:p>
        </w:tc>
        <w:tc>
          <w:tcPr>
            <w:tcW w:w="709"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3,9</w:t>
            </w:r>
          </w:p>
        </w:tc>
        <w:tc>
          <w:tcPr>
            <w:tcW w:w="851" w:type="dxa"/>
            <w:tcBorders>
              <w:top w:val="single" w:sz="4" w:space="0" w:color="auto"/>
              <w:left w:val="single" w:sz="4" w:space="0" w:color="auto"/>
              <w:bottom w:val="single" w:sz="4" w:space="0" w:color="auto"/>
              <w:right w:val="single" w:sz="4" w:space="0" w:color="auto"/>
            </w:tcBorders>
          </w:tcPr>
          <w:p w:rsidR="00573220" w:rsidRDefault="00573220">
            <w:pPr>
              <w:jc w:val="right"/>
              <w:rPr>
                <w:snapToGrid w:val="0"/>
                <w:sz w:val="26"/>
              </w:rPr>
            </w:pPr>
            <w:r>
              <w:rPr>
                <w:snapToGrid w:val="0"/>
                <w:sz w:val="26"/>
              </w:rPr>
              <w:t>0,6</w:t>
            </w:r>
          </w:p>
        </w:tc>
      </w:tr>
      <w:tr w:rsidR="00573220">
        <w:trPr>
          <w:trHeight w:val="210"/>
        </w:trPr>
        <w:tc>
          <w:tcPr>
            <w:tcW w:w="4708" w:type="dxa"/>
            <w:tcBorders>
              <w:left w:val="single" w:sz="6" w:space="0" w:color="auto"/>
              <w:bottom w:val="single" w:sz="6" w:space="0" w:color="auto"/>
              <w:right w:val="single" w:sz="6" w:space="0" w:color="auto"/>
            </w:tcBorders>
          </w:tcPr>
          <w:p w:rsidR="00573220" w:rsidRDefault="00573220">
            <w:pPr>
              <w:rPr>
                <w:snapToGrid w:val="0"/>
                <w:sz w:val="26"/>
              </w:rPr>
            </w:pPr>
            <w:r>
              <w:rPr>
                <w:snapToGrid w:val="0"/>
                <w:sz w:val="26"/>
              </w:rPr>
              <w:t>ВСЕГО, в том числе</w:t>
            </w:r>
          </w:p>
        </w:tc>
        <w:tc>
          <w:tcPr>
            <w:tcW w:w="851" w:type="dxa"/>
            <w:tcBorders>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1759,6</w:t>
            </w:r>
          </w:p>
        </w:tc>
        <w:tc>
          <w:tcPr>
            <w:tcW w:w="850" w:type="dxa"/>
            <w:tcBorders>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1377,1</w:t>
            </w:r>
          </w:p>
        </w:tc>
        <w:tc>
          <w:tcPr>
            <w:tcW w:w="851" w:type="dxa"/>
            <w:tcBorders>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-382,5</w:t>
            </w:r>
          </w:p>
        </w:tc>
        <w:tc>
          <w:tcPr>
            <w:tcW w:w="708" w:type="dxa"/>
            <w:tcBorders>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100,0</w:t>
            </w:r>
          </w:p>
        </w:tc>
        <w:tc>
          <w:tcPr>
            <w:tcW w:w="709" w:type="dxa"/>
            <w:tcBorders>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100,0</w:t>
            </w:r>
          </w:p>
        </w:tc>
        <w:tc>
          <w:tcPr>
            <w:tcW w:w="851" w:type="dxa"/>
            <w:tcBorders>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w:t>
            </w:r>
          </w:p>
        </w:tc>
      </w:tr>
      <w:tr w:rsidR="00573220">
        <w:trPr>
          <w:trHeight w:val="195"/>
        </w:trPr>
        <w:tc>
          <w:tcPr>
            <w:tcW w:w="4708" w:type="dxa"/>
            <w:tcBorders>
              <w:top w:val="single" w:sz="6" w:space="0" w:color="auto"/>
              <w:left w:val="single" w:sz="6" w:space="0" w:color="auto"/>
              <w:bottom w:val="single" w:sz="6" w:space="0" w:color="auto"/>
              <w:right w:val="single" w:sz="6" w:space="0" w:color="auto"/>
            </w:tcBorders>
          </w:tcPr>
          <w:p w:rsidR="00573220" w:rsidRDefault="00573220">
            <w:pPr>
              <w:rPr>
                <w:snapToGrid w:val="0"/>
                <w:sz w:val="26"/>
              </w:rPr>
            </w:pPr>
            <w:r>
              <w:rPr>
                <w:snapToGrid w:val="0"/>
                <w:sz w:val="26"/>
              </w:rPr>
              <w:t xml:space="preserve">    переменные расходы</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304,7</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268,9</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-35,8</w:t>
            </w:r>
          </w:p>
        </w:tc>
        <w:tc>
          <w:tcPr>
            <w:tcW w:w="70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17,3</w:t>
            </w: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19,5</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2,2</w:t>
            </w:r>
          </w:p>
        </w:tc>
      </w:tr>
      <w:tr w:rsidR="00573220">
        <w:trPr>
          <w:trHeight w:val="195"/>
        </w:trPr>
        <w:tc>
          <w:tcPr>
            <w:tcW w:w="4708" w:type="dxa"/>
            <w:tcBorders>
              <w:top w:val="single" w:sz="6" w:space="0" w:color="auto"/>
              <w:left w:val="single" w:sz="6" w:space="0" w:color="auto"/>
              <w:bottom w:val="single" w:sz="6" w:space="0" w:color="auto"/>
              <w:right w:val="single" w:sz="6" w:space="0" w:color="auto"/>
            </w:tcBorders>
          </w:tcPr>
          <w:p w:rsidR="00573220" w:rsidRDefault="00573220">
            <w:pPr>
              <w:rPr>
                <w:snapToGrid w:val="0"/>
                <w:sz w:val="26"/>
              </w:rPr>
            </w:pPr>
            <w:r>
              <w:rPr>
                <w:snapToGrid w:val="0"/>
                <w:sz w:val="26"/>
              </w:rPr>
              <w:t xml:space="preserve">    постоянные расходы</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1454,9</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1108,2</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-346,7</w:t>
            </w:r>
          </w:p>
        </w:tc>
        <w:tc>
          <w:tcPr>
            <w:tcW w:w="70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82,7</w:t>
            </w: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80,5</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-2,2</w:t>
            </w:r>
          </w:p>
        </w:tc>
      </w:tr>
    </w:tbl>
    <w:p w:rsidR="00573220" w:rsidRDefault="00573220">
      <w:pPr>
        <w:pStyle w:val="a5"/>
        <w:spacing w:line="360" w:lineRule="auto"/>
        <w:jc w:val="both"/>
        <w:rPr>
          <w:rFonts w:ascii="Times New Roman" w:hAnsi="Times New Roman"/>
          <w:sz w:val="28"/>
        </w:rPr>
      </w:pPr>
      <w:r>
        <w:rPr>
          <w:rFonts w:ascii="Times New Roman" w:hAnsi="Times New Roman"/>
          <w:sz w:val="28"/>
        </w:rPr>
        <w:tab/>
      </w:r>
    </w:p>
    <w:p w:rsidR="00573220" w:rsidRDefault="00573220">
      <w:pPr>
        <w:spacing w:line="360" w:lineRule="auto"/>
        <w:ind w:firstLine="720"/>
        <w:jc w:val="both"/>
        <w:rPr>
          <w:sz w:val="26"/>
        </w:rPr>
      </w:pPr>
      <w:r>
        <w:rPr>
          <w:sz w:val="26"/>
        </w:rPr>
        <w:t xml:space="preserve">Как видно из таблицы 4 фактические затраты предприятия ниже плановых на 382,5 тыс. руб. или на 21,7%. Наибольшая экономия наблюдается по следующим статьям: заработная плата сотрудников – на 247,7 тыс. руб., соответственно, отчисления в фонды – на 87,3 тыс. руб.,  услуги связи – на 2,1 тыс. руб., прочие </w:t>
      </w:r>
      <w:r>
        <w:rPr>
          <w:sz w:val="26"/>
        </w:rPr>
        <w:lastRenderedPageBreak/>
        <w:t>расходы – на 3,8 тыс. руб., амортизационные отчисления – на 1,4 тыс. руб.  Перерасход наблюдается по статьям: выплаты за работу по договорам – на 6,9 тыс. руб. (нет поставленной работы по этой статье), услуги в холдинг – на 3,3 тыс. руб. (по последним двум статьям перерасход произошел из-за роста цен на многие услуги). Изменилась и структура затрат: уменьшилась доля постоянных расходов – на 2,2%. Стоит обратить внимание на удельный вес постоянных расходов – 80,5%, что говорит о возможности для предприятия снизить долю  издержек обращения (увеличить рентабельность) при увеличении объемов производства за счет экономии на постоянных расходах.</w:t>
      </w:r>
    </w:p>
    <w:p w:rsidR="00573220" w:rsidRDefault="00573220">
      <w:pPr>
        <w:spacing w:line="360" w:lineRule="auto"/>
        <w:jc w:val="both"/>
        <w:rPr>
          <w:sz w:val="26"/>
        </w:rPr>
      </w:pPr>
      <w:r>
        <w:rPr>
          <w:sz w:val="26"/>
        </w:rPr>
        <w:tab/>
        <w:t xml:space="preserve">Структуру издержек обращения за 2002 год можно представить в виде диаграммы (см. рис. 2). Из диаграммы видно, что наибольший удельный вес – 54% в структуре издержек обращения имеют затраты на оплату труда сотрудников. Большой удельный вес имеют: 20% - отчисления в фонды, 5% - </w:t>
      </w:r>
      <w:r>
        <w:rPr>
          <w:snapToGrid w:val="0"/>
          <w:color w:val="000000"/>
          <w:sz w:val="26"/>
        </w:rPr>
        <w:t>услуги ОАО «ИМЗ Аксион-холдинг»</w:t>
      </w:r>
      <w:r>
        <w:rPr>
          <w:sz w:val="26"/>
        </w:rPr>
        <w:t xml:space="preserve">, 5% - </w:t>
      </w:r>
      <w:r>
        <w:rPr>
          <w:snapToGrid w:val="0"/>
          <w:color w:val="000000"/>
          <w:sz w:val="26"/>
        </w:rPr>
        <w:t>услуги дочерних АО</w:t>
      </w:r>
      <w:r>
        <w:rPr>
          <w:sz w:val="26"/>
        </w:rPr>
        <w:t xml:space="preserve">, 4% -прочие расходы и так далее. </w:t>
      </w:r>
    </w:p>
    <w:p w:rsidR="00573220" w:rsidRDefault="00573220">
      <w:pPr>
        <w:spacing w:line="360" w:lineRule="auto"/>
        <w:jc w:val="center"/>
        <w:rPr>
          <w:sz w:val="26"/>
        </w:rPr>
      </w:pPr>
    </w:p>
    <w:p w:rsidR="00573220" w:rsidRDefault="00A60CCE">
      <w:pPr>
        <w:spacing w:line="360" w:lineRule="auto"/>
        <w:jc w:val="center"/>
        <w:rPr>
          <w:sz w:val="26"/>
        </w:rPr>
      </w:pPr>
      <w:r>
        <w:rPr>
          <w:sz w:val="26"/>
        </w:rPr>
        <w:pict>
          <v:shape id="_x0000_i1026" type="#_x0000_t75" style="width:369.75pt;height:226.5pt">
            <v:imagedata r:id="rId9" o:title=""/>
          </v:shape>
        </w:pict>
      </w:r>
    </w:p>
    <w:p w:rsidR="00573220" w:rsidRDefault="00573220">
      <w:pPr>
        <w:spacing w:line="360" w:lineRule="auto"/>
        <w:jc w:val="center"/>
        <w:rPr>
          <w:sz w:val="26"/>
        </w:rPr>
      </w:pPr>
    </w:p>
    <w:p w:rsidR="00573220" w:rsidRDefault="00573220">
      <w:pPr>
        <w:spacing w:line="360" w:lineRule="auto"/>
        <w:jc w:val="center"/>
        <w:rPr>
          <w:sz w:val="26"/>
        </w:rPr>
      </w:pPr>
      <w:r>
        <w:rPr>
          <w:sz w:val="26"/>
        </w:rPr>
        <w:t>Рис. 2 «Структура издержек обращения в 2002 году»</w:t>
      </w:r>
    </w:p>
    <w:p w:rsidR="00573220" w:rsidRDefault="00573220">
      <w:pPr>
        <w:spacing w:line="360" w:lineRule="auto"/>
        <w:jc w:val="center"/>
        <w:rPr>
          <w:sz w:val="26"/>
        </w:rPr>
      </w:pPr>
    </w:p>
    <w:p w:rsidR="00573220" w:rsidRDefault="00573220">
      <w:pPr>
        <w:spacing w:line="360" w:lineRule="auto"/>
        <w:jc w:val="both"/>
        <w:rPr>
          <w:sz w:val="26"/>
        </w:rPr>
      </w:pPr>
      <w:r>
        <w:rPr>
          <w:sz w:val="26"/>
        </w:rPr>
        <w:tab/>
        <w:t xml:space="preserve">Необходимо отметить что мы рассмотрели затраты от основной деятельности то есть от предоставления консультационных услуг эти затраты как мы видим из таблицы 4 составляют 1377,1 тыс.руб но предприятие занимается также и торговой деятельностью поставляя продукты питания в свои дочерние предприятия социальной сферы; фактическая себестоимость этих товаров </w:t>
      </w:r>
      <w:r>
        <w:rPr>
          <w:sz w:val="26"/>
        </w:rPr>
        <w:lastRenderedPageBreak/>
        <w:t>составила 3134,5 тыс. руб. Таким образом общая сумма затрат составила 4511,6 тыс.руб. (по отгрузке) и 4063,700 тыс.руб. (по оплате)</w:t>
      </w:r>
    </w:p>
    <w:p w:rsidR="00573220" w:rsidRDefault="00573220">
      <w:pPr>
        <w:spacing w:line="360" w:lineRule="auto"/>
        <w:jc w:val="both"/>
        <w:rPr>
          <w:sz w:val="26"/>
        </w:rPr>
      </w:pPr>
      <w:r>
        <w:rPr>
          <w:sz w:val="26"/>
        </w:rPr>
        <w:tab/>
      </w:r>
      <w:r>
        <w:rPr>
          <w:color w:val="FF9900"/>
          <w:sz w:val="26"/>
        </w:rPr>
        <w:tab/>
      </w:r>
      <w:r>
        <w:rPr>
          <w:sz w:val="26"/>
        </w:rPr>
        <w:t>Итак, основным источником резервов снижения издержек обращения для анализируемого предприятия является увеличение объема оказания услуг, расширение номенклатуры услуг, более полное использование основных средств предприятия. При увеличении объема оказания услуг возрастают только переменные затраты, сумма же постоянных расходов, как правило, не изменяется, в результате снижается себестоимость услуг.</w:t>
      </w:r>
      <w:bookmarkStart w:id="51" w:name="_Toc481205021"/>
      <w:r>
        <w:rPr>
          <w:sz w:val="26"/>
        </w:rPr>
        <w:t xml:space="preserve"> </w:t>
      </w:r>
    </w:p>
    <w:p w:rsidR="00573220" w:rsidRDefault="00573220">
      <w:pPr>
        <w:spacing w:line="360" w:lineRule="auto"/>
        <w:jc w:val="both"/>
        <w:rPr>
          <w:sz w:val="26"/>
        </w:rPr>
      </w:pPr>
      <w:r>
        <w:rPr>
          <w:sz w:val="26"/>
        </w:rPr>
        <w:tab/>
        <w:t>Далее рассмотрим анализ использования трудовых рсурсов данного предприятия:</w:t>
      </w:r>
      <w:bookmarkEnd w:id="51"/>
    </w:p>
    <w:p w:rsidR="00573220" w:rsidRDefault="00573220">
      <w:pPr>
        <w:spacing w:line="360" w:lineRule="auto"/>
        <w:jc w:val="both"/>
        <w:rPr>
          <w:sz w:val="26"/>
        </w:rPr>
      </w:pPr>
      <w:r>
        <w:rPr>
          <w:b/>
          <w:bCs/>
          <w:sz w:val="26"/>
        </w:rPr>
        <w:tab/>
      </w:r>
      <w:r>
        <w:rPr>
          <w:sz w:val="26"/>
        </w:rPr>
        <w:t>Трудовые ресурсы – та часть населения, которая обладает необходимыми физическими данными, знаниями и  навыками труда в определенной отрасли. Достаточная обеспеченность предприятия нужными трудовыми ресурсами, их рациональное использование, высокий уровень производительности труда имеют большой значение не только для предприятий, занимающихся непосредственно выпуском продукции, но и для сферы услуг.</w:t>
      </w:r>
    </w:p>
    <w:p w:rsidR="00573220" w:rsidRDefault="00573220">
      <w:pPr>
        <w:spacing w:line="360" w:lineRule="auto"/>
        <w:jc w:val="both"/>
        <w:rPr>
          <w:sz w:val="26"/>
        </w:rPr>
      </w:pPr>
      <w:r>
        <w:rPr>
          <w:sz w:val="26"/>
        </w:rPr>
        <w:tab/>
        <w:t>Основными задачами анализа являются:</w:t>
      </w:r>
    </w:p>
    <w:p w:rsidR="00573220" w:rsidRDefault="00573220">
      <w:pPr>
        <w:spacing w:line="360" w:lineRule="auto"/>
        <w:jc w:val="both"/>
        <w:rPr>
          <w:sz w:val="26"/>
        </w:rPr>
      </w:pPr>
      <w:r>
        <w:rPr>
          <w:sz w:val="26"/>
        </w:rPr>
        <w:tab/>
        <w:t>изучение и оценка обеспеченности предприятия трудовыми ресурсами в целом, а также по категориям и профессиям;</w:t>
      </w:r>
    </w:p>
    <w:p w:rsidR="00573220" w:rsidRDefault="00573220">
      <w:pPr>
        <w:spacing w:line="360" w:lineRule="auto"/>
        <w:jc w:val="both"/>
        <w:rPr>
          <w:sz w:val="26"/>
        </w:rPr>
      </w:pPr>
      <w:r>
        <w:rPr>
          <w:sz w:val="26"/>
        </w:rPr>
        <w:tab/>
        <w:t>определение и изучение показателей текучести кадров;</w:t>
      </w:r>
    </w:p>
    <w:p w:rsidR="00573220" w:rsidRDefault="00573220">
      <w:pPr>
        <w:spacing w:line="360" w:lineRule="auto"/>
        <w:jc w:val="both"/>
        <w:rPr>
          <w:sz w:val="26"/>
        </w:rPr>
      </w:pPr>
      <w:r>
        <w:rPr>
          <w:sz w:val="26"/>
        </w:rPr>
        <w:tab/>
        <w:t>выявление резервов человеческого капитала, более полного и эффективного его использования.</w:t>
      </w:r>
    </w:p>
    <w:p w:rsidR="00573220" w:rsidRDefault="00573220">
      <w:pPr>
        <w:spacing w:line="360" w:lineRule="auto"/>
        <w:jc w:val="both"/>
        <w:rPr>
          <w:sz w:val="26"/>
        </w:rPr>
      </w:pPr>
      <w:r>
        <w:rPr>
          <w:sz w:val="26"/>
        </w:rPr>
        <w:tab/>
        <w:t>Обеспеченность предприятия трудовыми ресурсами определяется сравнением фактического количества работников с плановой потребностью. На анализируемом предприятии, согласно структуре и штатному расписанию, плановая потребность в персонале 2002г  составляет 20  человек. В 2001 году фактическая среднесписочная численность персонала составила 12 человек, а в 2002 – 15 человек. Таким образом, штат в 2001 году был недоукомплектован на 36,8% или на 7 человек, а в 2002 году этот показатель изменился на 75%  или на 5 человек. Такая ситуация стала возможной в результате отсутствия деятельности по некоторым направлениям, предусмотренным уставом и структурой предприятия (см. п.1.3.).</w:t>
      </w:r>
    </w:p>
    <w:p w:rsidR="00573220" w:rsidRDefault="00573220">
      <w:pPr>
        <w:spacing w:line="360" w:lineRule="auto"/>
        <w:jc w:val="both"/>
        <w:rPr>
          <w:sz w:val="26"/>
        </w:rPr>
      </w:pPr>
      <w:r>
        <w:rPr>
          <w:sz w:val="26"/>
        </w:rPr>
        <w:lastRenderedPageBreak/>
        <w:tab/>
        <w:t>Изменения в составе и численности персонала обуславливают оборот рабочей силы, при анализе которого рассчитывают и анализируют следующие коэффициенты за базисный и отчетный период:</w:t>
      </w:r>
    </w:p>
    <w:p w:rsidR="00573220" w:rsidRDefault="00573220">
      <w:pPr>
        <w:jc w:val="both"/>
        <w:rPr>
          <w:sz w:val="26"/>
        </w:rPr>
      </w:pPr>
    </w:p>
    <w:p w:rsidR="00573220" w:rsidRDefault="00573220" w:rsidP="00573220">
      <w:pPr>
        <w:numPr>
          <w:ilvl w:val="0"/>
          <w:numId w:val="3"/>
        </w:numPr>
        <w:spacing w:line="360" w:lineRule="auto"/>
        <w:ind w:left="357" w:hanging="357"/>
        <w:jc w:val="both"/>
        <w:rPr>
          <w:sz w:val="26"/>
        </w:rPr>
      </w:pPr>
      <w:r>
        <w:rPr>
          <w:sz w:val="26"/>
        </w:rPr>
        <w:t>коэффициент оборота по приему работников:</w:t>
      </w:r>
    </w:p>
    <w:p w:rsidR="00573220" w:rsidRDefault="00573220">
      <w:pPr>
        <w:spacing w:line="240" w:lineRule="atLeast"/>
        <w:jc w:val="both"/>
        <w:rPr>
          <w:sz w:val="26"/>
        </w:rPr>
      </w:pPr>
      <w:r>
        <w:rPr>
          <w:sz w:val="26"/>
        </w:rPr>
        <w:t xml:space="preserve">           Количество принятого на работу персонала</w:t>
      </w:r>
    </w:p>
    <w:p w:rsidR="00573220" w:rsidRDefault="00573220">
      <w:pPr>
        <w:spacing w:line="240" w:lineRule="atLeast"/>
        <w:jc w:val="both"/>
        <w:rPr>
          <w:sz w:val="26"/>
        </w:rPr>
      </w:pPr>
      <w:r>
        <w:rPr>
          <w:sz w:val="26"/>
        </w:rPr>
        <w:t>К</w:t>
      </w:r>
      <w:r>
        <w:rPr>
          <w:sz w:val="26"/>
          <w:vertAlign w:val="subscript"/>
        </w:rPr>
        <w:t>пр</w:t>
      </w:r>
      <w:r>
        <w:rPr>
          <w:sz w:val="26"/>
        </w:rPr>
        <w:t>=-----------------------------------------------------------------; (5)</w:t>
      </w:r>
    </w:p>
    <w:p w:rsidR="00573220" w:rsidRDefault="00573220">
      <w:pPr>
        <w:spacing w:line="360" w:lineRule="auto"/>
        <w:jc w:val="both"/>
        <w:rPr>
          <w:sz w:val="26"/>
        </w:rPr>
      </w:pPr>
      <w:r>
        <w:rPr>
          <w:sz w:val="26"/>
        </w:rPr>
        <w:t xml:space="preserve">           Среднесписочная численность персонала</w:t>
      </w:r>
    </w:p>
    <w:p w:rsidR="00573220" w:rsidRDefault="00573220" w:rsidP="00573220">
      <w:pPr>
        <w:numPr>
          <w:ilvl w:val="0"/>
          <w:numId w:val="3"/>
        </w:numPr>
        <w:spacing w:line="360" w:lineRule="auto"/>
        <w:ind w:left="357" w:hanging="357"/>
        <w:jc w:val="both"/>
        <w:rPr>
          <w:sz w:val="26"/>
        </w:rPr>
      </w:pPr>
      <w:r>
        <w:rPr>
          <w:sz w:val="26"/>
        </w:rPr>
        <w:t>коэффициент оборота по выбытию:</w:t>
      </w:r>
    </w:p>
    <w:p w:rsidR="00573220" w:rsidRDefault="00573220">
      <w:pPr>
        <w:spacing w:line="240" w:lineRule="atLeast"/>
        <w:rPr>
          <w:sz w:val="26"/>
        </w:rPr>
      </w:pPr>
      <w:r>
        <w:rPr>
          <w:sz w:val="26"/>
        </w:rPr>
        <w:t xml:space="preserve">            </w:t>
      </w:r>
      <w:bookmarkStart w:id="52" w:name="_Toc481205022"/>
      <w:r>
        <w:rPr>
          <w:sz w:val="26"/>
        </w:rPr>
        <w:t>Количество уволившихся работников</w:t>
      </w:r>
      <w:bookmarkEnd w:id="52"/>
    </w:p>
    <w:p w:rsidR="00573220" w:rsidRDefault="00573220">
      <w:pPr>
        <w:spacing w:line="240" w:lineRule="atLeast"/>
        <w:jc w:val="both"/>
        <w:rPr>
          <w:sz w:val="26"/>
        </w:rPr>
      </w:pPr>
      <w:r>
        <w:rPr>
          <w:sz w:val="26"/>
        </w:rPr>
        <w:t>К</w:t>
      </w:r>
      <w:r>
        <w:rPr>
          <w:sz w:val="26"/>
          <w:vertAlign w:val="subscript"/>
        </w:rPr>
        <w:t>выб</w:t>
      </w:r>
      <w:r>
        <w:rPr>
          <w:sz w:val="26"/>
        </w:rPr>
        <w:t>= ---------------------------------------------------------------; (6)</w:t>
      </w:r>
    </w:p>
    <w:p w:rsidR="00573220" w:rsidRDefault="00573220">
      <w:pPr>
        <w:spacing w:line="360" w:lineRule="auto"/>
        <w:jc w:val="both"/>
        <w:rPr>
          <w:sz w:val="26"/>
        </w:rPr>
      </w:pPr>
      <w:r>
        <w:rPr>
          <w:sz w:val="26"/>
        </w:rPr>
        <w:t xml:space="preserve">            Среднесписочная численность персонала</w:t>
      </w:r>
    </w:p>
    <w:p w:rsidR="00573220" w:rsidRDefault="00573220" w:rsidP="00573220">
      <w:pPr>
        <w:numPr>
          <w:ilvl w:val="0"/>
          <w:numId w:val="3"/>
        </w:numPr>
        <w:spacing w:line="360" w:lineRule="auto"/>
        <w:ind w:left="357" w:hanging="357"/>
        <w:jc w:val="both"/>
        <w:rPr>
          <w:sz w:val="26"/>
        </w:rPr>
      </w:pPr>
      <w:r>
        <w:rPr>
          <w:sz w:val="26"/>
        </w:rPr>
        <w:t>коэффициент общего оборота:</w:t>
      </w:r>
    </w:p>
    <w:p w:rsidR="00573220" w:rsidRDefault="00573220">
      <w:pPr>
        <w:rPr>
          <w:sz w:val="26"/>
        </w:rPr>
      </w:pPr>
      <w:r>
        <w:rPr>
          <w:sz w:val="26"/>
        </w:rPr>
        <w:t xml:space="preserve">                 </w:t>
      </w:r>
      <w:bookmarkStart w:id="53" w:name="_Toc481205023"/>
      <w:r>
        <w:rPr>
          <w:sz w:val="26"/>
        </w:rPr>
        <w:t>Количество принятых на работу  + Количество уволившихся</w:t>
      </w:r>
      <w:bookmarkEnd w:id="53"/>
      <w:r>
        <w:rPr>
          <w:sz w:val="26"/>
        </w:rPr>
        <w:t xml:space="preserve"> </w:t>
      </w:r>
    </w:p>
    <w:p w:rsidR="00573220" w:rsidRDefault="00573220">
      <w:pPr>
        <w:jc w:val="both"/>
        <w:rPr>
          <w:sz w:val="26"/>
        </w:rPr>
      </w:pPr>
      <w:r>
        <w:rPr>
          <w:sz w:val="26"/>
        </w:rPr>
        <w:t>К</w:t>
      </w:r>
      <w:r>
        <w:rPr>
          <w:sz w:val="26"/>
          <w:vertAlign w:val="subscript"/>
        </w:rPr>
        <w:t xml:space="preserve">об </w:t>
      </w:r>
      <w:r>
        <w:rPr>
          <w:sz w:val="26"/>
        </w:rPr>
        <w:t>= ---------------------------------------------------------------------------------------; (7)</w:t>
      </w:r>
    </w:p>
    <w:p w:rsidR="00573220" w:rsidRDefault="00573220">
      <w:pPr>
        <w:spacing w:line="360" w:lineRule="auto"/>
        <w:rPr>
          <w:sz w:val="26"/>
        </w:rPr>
      </w:pPr>
      <w:r>
        <w:rPr>
          <w:sz w:val="26"/>
        </w:rPr>
        <w:t xml:space="preserve">                 Среднесписочная численность персонала</w:t>
      </w:r>
    </w:p>
    <w:p w:rsidR="00573220" w:rsidRDefault="00573220" w:rsidP="00573220">
      <w:pPr>
        <w:numPr>
          <w:ilvl w:val="0"/>
          <w:numId w:val="3"/>
        </w:numPr>
        <w:spacing w:line="360" w:lineRule="auto"/>
        <w:ind w:left="357" w:hanging="357"/>
        <w:jc w:val="both"/>
        <w:rPr>
          <w:sz w:val="26"/>
        </w:rPr>
      </w:pPr>
      <w:r>
        <w:rPr>
          <w:sz w:val="26"/>
        </w:rPr>
        <w:t>коэффициент текучести кадров:</w:t>
      </w:r>
    </w:p>
    <w:p w:rsidR="00573220" w:rsidRDefault="00573220">
      <w:pPr>
        <w:spacing w:line="240" w:lineRule="atLeast"/>
        <w:jc w:val="center"/>
        <w:rPr>
          <w:sz w:val="26"/>
        </w:rPr>
      </w:pPr>
      <w:r>
        <w:rPr>
          <w:sz w:val="26"/>
        </w:rPr>
        <w:t>Количество уволившихся по собственному желанию и за нарушение трудовой дисциплины</w:t>
      </w:r>
    </w:p>
    <w:p w:rsidR="00573220" w:rsidRDefault="00573220">
      <w:pPr>
        <w:spacing w:line="240" w:lineRule="atLeast"/>
        <w:jc w:val="both"/>
        <w:rPr>
          <w:sz w:val="26"/>
        </w:rPr>
      </w:pPr>
      <w:r>
        <w:rPr>
          <w:sz w:val="26"/>
        </w:rPr>
        <w:t>К</w:t>
      </w:r>
      <w:r>
        <w:rPr>
          <w:sz w:val="26"/>
          <w:vertAlign w:val="subscript"/>
        </w:rPr>
        <w:t>тек</w:t>
      </w:r>
      <w:r>
        <w:rPr>
          <w:sz w:val="26"/>
        </w:rPr>
        <w:t xml:space="preserve"> = ---------------------------------------------------------------------------------------; (8)</w:t>
      </w:r>
    </w:p>
    <w:p w:rsidR="00573220" w:rsidRDefault="00573220">
      <w:pPr>
        <w:spacing w:line="360" w:lineRule="auto"/>
        <w:rPr>
          <w:sz w:val="26"/>
        </w:rPr>
      </w:pPr>
      <w:r>
        <w:rPr>
          <w:sz w:val="26"/>
        </w:rPr>
        <w:t xml:space="preserve">                               Среднесписочная численность персонала</w:t>
      </w:r>
    </w:p>
    <w:p w:rsidR="00573220" w:rsidRDefault="00573220" w:rsidP="00573220">
      <w:pPr>
        <w:numPr>
          <w:ilvl w:val="0"/>
          <w:numId w:val="3"/>
        </w:numPr>
        <w:spacing w:line="360" w:lineRule="auto"/>
        <w:jc w:val="both"/>
        <w:rPr>
          <w:sz w:val="26"/>
        </w:rPr>
      </w:pPr>
      <w:r>
        <w:rPr>
          <w:sz w:val="26"/>
        </w:rPr>
        <w:t>коэффициент постоянства состава:</w:t>
      </w:r>
    </w:p>
    <w:p w:rsidR="00573220" w:rsidRDefault="00573220">
      <w:pPr>
        <w:jc w:val="both"/>
        <w:rPr>
          <w:sz w:val="26"/>
        </w:rPr>
      </w:pPr>
      <w:r>
        <w:rPr>
          <w:sz w:val="26"/>
        </w:rPr>
        <w:t xml:space="preserve">                Количество работников, проработавших весь год</w:t>
      </w:r>
    </w:p>
    <w:p w:rsidR="00573220" w:rsidRDefault="00573220">
      <w:pPr>
        <w:jc w:val="both"/>
        <w:rPr>
          <w:sz w:val="26"/>
        </w:rPr>
      </w:pPr>
      <w:r>
        <w:rPr>
          <w:sz w:val="26"/>
        </w:rPr>
        <w:t xml:space="preserve">К </w:t>
      </w:r>
      <w:r>
        <w:rPr>
          <w:sz w:val="26"/>
          <w:vertAlign w:val="subscript"/>
        </w:rPr>
        <w:t>п.с</w:t>
      </w:r>
      <w:r>
        <w:rPr>
          <w:sz w:val="26"/>
        </w:rPr>
        <w:t xml:space="preserve">. = ------------------------------------------------------------------------- (9). </w:t>
      </w:r>
    </w:p>
    <w:p w:rsidR="00573220" w:rsidRDefault="00573220">
      <w:pPr>
        <w:spacing w:line="360" w:lineRule="auto"/>
        <w:jc w:val="both"/>
        <w:rPr>
          <w:sz w:val="26"/>
        </w:rPr>
      </w:pPr>
      <w:r>
        <w:rPr>
          <w:sz w:val="26"/>
        </w:rPr>
        <w:t xml:space="preserve">                    Среднесписочная численность персонала</w:t>
      </w:r>
    </w:p>
    <w:p w:rsidR="00573220" w:rsidRDefault="00573220">
      <w:pPr>
        <w:spacing w:line="360" w:lineRule="auto"/>
        <w:ind w:firstLine="720"/>
        <w:jc w:val="both"/>
        <w:rPr>
          <w:sz w:val="26"/>
        </w:rPr>
      </w:pPr>
    </w:p>
    <w:p w:rsidR="00573220" w:rsidRDefault="00573220">
      <w:pPr>
        <w:spacing w:line="360" w:lineRule="auto"/>
        <w:ind w:firstLine="720"/>
        <w:jc w:val="both"/>
        <w:rPr>
          <w:sz w:val="26"/>
        </w:rPr>
      </w:pPr>
      <w:r>
        <w:rPr>
          <w:sz w:val="26"/>
        </w:rPr>
        <w:t>Расчет коэффициентов движения персонала для ЗАО«Аксион-социал» см. табл.14</w:t>
      </w:r>
    </w:p>
    <w:p w:rsidR="00573220" w:rsidRDefault="00573220">
      <w:pPr>
        <w:spacing w:line="360" w:lineRule="auto"/>
        <w:jc w:val="right"/>
        <w:rPr>
          <w:sz w:val="26"/>
        </w:rPr>
      </w:pPr>
      <w:r>
        <w:rPr>
          <w:sz w:val="26"/>
        </w:rPr>
        <w:br w:type="page"/>
      </w:r>
      <w:r>
        <w:rPr>
          <w:sz w:val="26"/>
        </w:rPr>
        <w:lastRenderedPageBreak/>
        <w:t>Таблица 14</w:t>
      </w:r>
    </w:p>
    <w:p w:rsidR="00573220" w:rsidRDefault="00573220">
      <w:pPr>
        <w:spacing w:line="360" w:lineRule="auto"/>
        <w:jc w:val="center"/>
        <w:rPr>
          <w:sz w:val="26"/>
        </w:rPr>
      </w:pPr>
      <w:r>
        <w:rPr>
          <w:sz w:val="26"/>
        </w:rPr>
        <w:t>Анализ движения персонала.</w:t>
      </w:r>
    </w:p>
    <w:tbl>
      <w:tblPr>
        <w:tblW w:w="0" w:type="auto"/>
        <w:tblLayout w:type="fixed"/>
        <w:tblCellMar>
          <w:left w:w="30" w:type="dxa"/>
          <w:right w:w="30" w:type="dxa"/>
        </w:tblCellMar>
        <w:tblLook w:val="0000" w:firstRow="0" w:lastRow="0" w:firstColumn="0" w:lastColumn="0" w:noHBand="0" w:noVBand="0"/>
      </w:tblPr>
      <w:tblGrid>
        <w:gridCol w:w="6267"/>
        <w:gridCol w:w="851"/>
        <w:gridCol w:w="850"/>
        <w:gridCol w:w="1560"/>
      </w:tblGrid>
      <w:tr w:rsidR="00573220">
        <w:trPr>
          <w:trHeight w:val="195"/>
        </w:trPr>
        <w:tc>
          <w:tcPr>
            <w:tcW w:w="6267"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sz w:val="26"/>
              </w:rPr>
            </w:pPr>
            <w:r>
              <w:rPr>
                <w:snapToGrid w:val="0"/>
                <w:sz w:val="26"/>
              </w:rPr>
              <w:t>Показатель</w:t>
            </w:r>
          </w:p>
        </w:tc>
        <w:tc>
          <w:tcPr>
            <w:tcW w:w="851"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sz w:val="26"/>
              </w:rPr>
            </w:pPr>
            <w:r>
              <w:rPr>
                <w:snapToGrid w:val="0"/>
                <w:sz w:val="26"/>
              </w:rPr>
              <w:t>2001 год</w:t>
            </w:r>
          </w:p>
        </w:tc>
        <w:tc>
          <w:tcPr>
            <w:tcW w:w="850"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sz w:val="26"/>
              </w:rPr>
            </w:pPr>
            <w:r>
              <w:rPr>
                <w:snapToGrid w:val="0"/>
                <w:sz w:val="26"/>
              </w:rPr>
              <w:t>2002 год</w:t>
            </w:r>
          </w:p>
        </w:tc>
        <w:tc>
          <w:tcPr>
            <w:tcW w:w="1560"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sz w:val="26"/>
              </w:rPr>
            </w:pPr>
            <w:r>
              <w:rPr>
                <w:snapToGrid w:val="0"/>
                <w:sz w:val="26"/>
              </w:rPr>
              <w:t>Изменение, %</w:t>
            </w: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rPr>
                <w:sz w:val="26"/>
              </w:rPr>
            </w:pPr>
            <w:r>
              <w:rPr>
                <w:sz w:val="26"/>
              </w:rPr>
              <w:t>Среднесписочная численность работников</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13</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15</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115,4</w:t>
            </w: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rPr>
                <w:snapToGrid w:val="0"/>
                <w:sz w:val="26"/>
              </w:rPr>
            </w:pPr>
            <w:r>
              <w:rPr>
                <w:snapToGrid w:val="0"/>
                <w:sz w:val="26"/>
              </w:rPr>
              <w:t>Принято в течении года</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4</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2</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50,0</w:t>
            </w: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rPr>
                <w:snapToGrid w:val="0"/>
                <w:sz w:val="26"/>
              </w:rPr>
            </w:pPr>
            <w:r>
              <w:rPr>
                <w:snapToGrid w:val="0"/>
                <w:sz w:val="26"/>
              </w:rPr>
              <w:t>Выбыло в течении года, в том числе по причинам</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3</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4</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133,3</w:t>
            </w: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По собственному желанию</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2</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2</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100,0</w:t>
            </w: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за нарушение трудовой дисциплины</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по сокращению штатов</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Уход на пенсию</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по состоянию здоровья</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Прочие</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1</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2</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200,0</w:t>
            </w: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rPr>
                <w:sz w:val="26"/>
              </w:rPr>
            </w:pPr>
            <w:r>
              <w:rPr>
                <w:sz w:val="26"/>
              </w:rPr>
              <w:t>Коэффициент оборота по принятию</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0,3</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0,1</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33,3</w:t>
            </w: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rPr>
                <w:snapToGrid w:val="0"/>
                <w:sz w:val="26"/>
              </w:rPr>
            </w:pPr>
            <w:r>
              <w:rPr>
                <w:snapToGrid w:val="0"/>
                <w:sz w:val="26"/>
              </w:rPr>
              <w:t>Коэффициент оборота по выбытию</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0,23</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0,3</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130,4</w:t>
            </w: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rPr>
                <w:snapToGrid w:val="0"/>
                <w:sz w:val="26"/>
              </w:rPr>
            </w:pPr>
            <w:r>
              <w:rPr>
                <w:snapToGrid w:val="0"/>
                <w:sz w:val="26"/>
              </w:rPr>
              <w:t>Коэффициент общего оборота</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0,54</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0,4</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74,1</w:t>
            </w: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rPr>
                <w:snapToGrid w:val="0"/>
                <w:sz w:val="26"/>
              </w:rPr>
            </w:pPr>
            <w:r>
              <w:rPr>
                <w:snapToGrid w:val="0"/>
                <w:sz w:val="26"/>
              </w:rPr>
              <w:t>Коэффициент текучести персонала</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0,2</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0,1</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50,0</w:t>
            </w:r>
          </w:p>
        </w:tc>
      </w:tr>
      <w:tr w:rsidR="00573220">
        <w:trPr>
          <w:trHeight w:val="195"/>
        </w:trPr>
        <w:tc>
          <w:tcPr>
            <w:tcW w:w="6267" w:type="dxa"/>
            <w:tcBorders>
              <w:top w:val="single" w:sz="6" w:space="0" w:color="auto"/>
              <w:left w:val="single" w:sz="6" w:space="0" w:color="auto"/>
              <w:bottom w:val="single" w:sz="6" w:space="0" w:color="auto"/>
              <w:right w:val="single" w:sz="6" w:space="0" w:color="auto"/>
            </w:tcBorders>
          </w:tcPr>
          <w:p w:rsidR="00573220" w:rsidRDefault="00573220">
            <w:pPr>
              <w:rPr>
                <w:snapToGrid w:val="0"/>
                <w:sz w:val="26"/>
              </w:rPr>
            </w:pPr>
            <w:r>
              <w:rPr>
                <w:snapToGrid w:val="0"/>
                <w:sz w:val="26"/>
              </w:rPr>
              <w:t>Коэффициент постоянства состава</w:t>
            </w:r>
          </w:p>
        </w:tc>
        <w:tc>
          <w:tcPr>
            <w:tcW w:w="851"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0,62</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0,53</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sz w:val="26"/>
              </w:rPr>
            </w:pPr>
            <w:r>
              <w:rPr>
                <w:snapToGrid w:val="0"/>
                <w:sz w:val="26"/>
              </w:rPr>
              <w:t>85,5</w:t>
            </w:r>
          </w:p>
        </w:tc>
      </w:tr>
    </w:tbl>
    <w:p w:rsidR="00573220" w:rsidRDefault="00573220">
      <w:pPr>
        <w:spacing w:line="360" w:lineRule="auto"/>
        <w:rPr>
          <w:sz w:val="26"/>
        </w:rPr>
      </w:pPr>
    </w:p>
    <w:p w:rsidR="00573220" w:rsidRDefault="00573220">
      <w:pPr>
        <w:spacing w:line="360" w:lineRule="auto"/>
        <w:jc w:val="both"/>
        <w:rPr>
          <w:sz w:val="26"/>
        </w:rPr>
      </w:pPr>
      <w:r>
        <w:rPr>
          <w:sz w:val="26"/>
        </w:rPr>
        <w:tab/>
        <w:t xml:space="preserve">Итак, из таблицы 14 видно, что численность персонала в 2002 году увеличилась по сравнению с 2001 г. на 15,4%. Набор нового персонала в 2002 году составил 50% относительно предыдущего, в то же время коэффициент оборота по выбытию увеличился на 33,3%.  Тревожная ситуация сложилась с коэффициентом текучести персонала – 20% в 2001г. – уровень намного выше нормативных 6-7% за год. Хотя стоит отметить что этот показатель улучшился в 2002 г. -снизился на 50%.Такие значения коэффициентов говорят о необходимости детальной проработки политики управления персоналом на предприятии, принятия мер по повышению привлекательности предприятия в глазах сотрудников, что в большей мере определяется высокой интенсивностью, напряженностью труда и фактически отсутствием какого-либо  результата. </w:t>
      </w:r>
    </w:p>
    <w:p w:rsidR="00573220" w:rsidRDefault="00573220">
      <w:pPr>
        <w:spacing w:line="360" w:lineRule="auto"/>
        <w:jc w:val="both"/>
        <w:rPr>
          <w:sz w:val="26"/>
        </w:rPr>
      </w:pPr>
      <w:r>
        <w:rPr>
          <w:sz w:val="26"/>
        </w:rPr>
        <w:tab/>
        <w:t>Анализ использования трудовых ресурсов на предприятии, уровня производительности труда необходимо рассматривать в тесной связи с оплатой труда. Динамика фонда оплаты труда и его отклонение от планового уровня представлены на рис. 3.</w:t>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r>
    </w:p>
    <w:p w:rsidR="00573220" w:rsidRDefault="00A60CCE">
      <w:pPr>
        <w:spacing w:line="360" w:lineRule="auto"/>
        <w:jc w:val="center"/>
        <w:rPr>
          <w:sz w:val="26"/>
        </w:rPr>
      </w:pPr>
      <w:r>
        <w:rPr>
          <w:sz w:val="26"/>
        </w:rPr>
        <w:lastRenderedPageBreak/>
        <w:pict>
          <v:shape id="_x0000_i1027" type="#_x0000_t75" style="width:369.75pt;height:226.5pt">
            <v:imagedata r:id="rId10" o:title=""/>
          </v:shape>
        </w:pict>
      </w:r>
    </w:p>
    <w:p w:rsidR="00573220" w:rsidRDefault="00573220">
      <w:pPr>
        <w:spacing w:line="360" w:lineRule="auto"/>
        <w:jc w:val="both"/>
        <w:rPr>
          <w:sz w:val="26"/>
        </w:rPr>
      </w:pPr>
      <w:r>
        <w:rPr>
          <w:sz w:val="26"/>
        </w:rPr>
        <w:tab/>
      </w:r>
    </w:p>
    <w:p w:rsidR="00573220" w:rsidRDefault="00573220">
      <w:pPr>
        <w:spacing w:line="360" w:lineRule="auto"/>
        <w:jc w:val="center"/>
        <w:rPr>
          <w:sz w:val="26"/>
        </w:rPr>
      </w:pPr>
      <w:r>
        <w:rPr>
          <w:sz w:val="26"/>
        </w:rPr>
        <w:t>Рис. 3 «Динамика фонда оплаты труда, тыс. руб.»</w:t>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t>Из диаграммы видно изменение фактического и планового уровня фонда оплаты труда в течение  2001-2002 года. В 2001году плановый ФОТ был установлен в размере 1116,6 тыс. руб., факт же составил всего 770,3 тыс. руб. (результат недоукомплектованности  штата, фирма только только встала на рельсы активной работы). В 2002году план был увеличен до 993,5 тыс. руб. (увеличение произошло всвязи  с организацией централизованного закупа продуктов питания в дочерние предприятия и эффективной  рекламной деятельностью). Фактический уровень ФОТ составил 745,8 тыс. руб. Но ни в 2001 году, ни в 2002 году фактический фонд оплаты труда не достигал запланированного уровня.</w:t>
      </w:r>
      <w:r>
        <w:rPr>
          <w:sz w:val="26"/>
        </w:rPr>
        <w:tab/>
      </w:r>
    </w:p>
    <w:p w:rsidR="00573220" w:rsidRDefault="00573220">
      <w:pPr>
        <w:spacing w:line="360" w:lineRule="auto"/>
        <w:jc w:val="both"/>
        <w:rPr>
          <w:sz w:val="26"/>
        </w:rPr>
      </w:pPr>
      <w:r>
        <w:rPr>
          <w:sz w:val="26"/>
        </w:rPr>
        <w:tab/>
        <w:t xml:space="preserve">Анализируя эффективность использования трудовых ресурсов предприятия, следует также установить соответствие между темпами роста средней заработной платы и производительности труда. Для расширенного воспроизводства, получения прибыли необходимо, чтобы темпы роста производительности труда опережали темпы роста его оплаты. Графически ситуация на анализируемом предприятии представлена на рис. 4. </w:t>
      </w:r>
    </w:p>
    <w:p w:rsidR="00573220" w:rsidRDefault="00573220">
      <w:pPr>
        <w:spacing w:line="360" w:lineRule="auto"/>
        <w:jc w:val="both"/>
        <w:rPr>
          <w:sz w:val="26"/>
        </w:rPr>
      </w:pPr>
      <w:r>
        <w:rPr>
          <w:sz w:val="26"/>
        </w:rPr>
        <w:tab/>
        <w:t>Изменение среднего заработка работающих за тот или иной период характеризуется его индексом, который определяется отношением средней зарплаты за отчетный период к средней зарплате в базисном периоде. Для анализируемого предприятия индекс средней заработной платы (</w:t>
      </w:r>
      <w:r>
        <w:rPr>
          <w:sz w:val="26"/>
          <w:lang w:val="en-US"/>
        </w:rPr>
        <w:t>I</w:t>
      </w:r>
      <w:r>
        <w:rPr>
          <w:sz w:val="26"/>
          <w:vertAlign w:val="subscript"/>
        </w:rPr>
        <w:t>сз</w:t>
      </w:r>
      <w:r>
        <w:rPr>
          <w:sz w:val="26"/>
        </w:rPr>
        <w:t xml:space="preserve">) в 2002 году по </w:t>
      </w:r>
      <w:r>
        <w:rPr>
          <w:sz w:val="26"/>
        </w:rPr>
        <w:lastRenderedPageBreak/>
        <w:t xml:space="preserve">сравнению с 2001 годом составил 1.228 (6063  руб. / 4937.8  руб.). Аналогичным образом рассчитывается индекс производительности труда. </w:t>
      </w:r>
    </w:p>
    <w:p w:rsidR="00573220" w:rsidRDefault="00573220">
      <w:pPr>
        <w:spacing w:line="360" w:lineRule="auto"/>
        <w:jc w:val="both"/>
        <w:rPr>
          <w:sz w:val="26"/>
        </w:rPr>
      </w:pPr>
      <w:r>
        <w:rPr>
          <w:sz w:val="26"/>
        </w:rPr>
        <w:tab/>
        <w:t>Для ЗАО «Аксион-Социал» показатель производительности труда приобретает вид показателя дохода на одного работающего, в 2002 году по сравнению с 2001 годом индекс этого показателя (</w:t>
      </w:r>
      <w:r>
        <w:rPr>
          <w:sz w:val="26"/>
          <w:lang w:val="en-US"/>
        </w:rPr>
        <w:t>I</w:t>
      </w:r>
      <w:r>
        <w:rPr>
          <w:sz w:val="26"/>
          <w:vertAlign w:val="subscript"/>
        </w:rPr>
        <w:t>д</w:t>
      </w:r>
      <w:r>
        <w:rPr>
          <w:sz w:val="26"/>
        </w:rPr>
        <w:t>) составил 1,037 (12100,0  руб./11671,8  руб.) Приведенные данные производительности труда показывают, что на анализируемом предприятии темпы роста оплаты труда опережают темпы роста производительности. Коэффициент опережения (К</w:t>
      </w:r>
      <w:r>
        <w:rPr>
          <w:sz w:val="26"/>
          <w:vertAlign w:val="subscript"/>
        </w:rPr>
        <w:t>оп</w:t>
      </w:r>
      <w:r>
        <w:rPr>
          <w:sz w:val="26"/>
        </w:rPr>
        <w:t>) равен К</w:t>
      </w:r>
      <w:r>
        <w:rPr>
          <w:sz w:val="26"/>
          <w:vertAlign w:val="subscript"/>
        </w:rPr>
        <w:t>оп</w:t>
      </w:r>
      <w:r>
        <w:rPr>
          <w:sz w:val="26"/>
        </w:rPr>
        <w:t xml:space="preserve"> = 1,228/1,037 = 1,24.</w:t>
      </w:r>
    </w:p>
    <w:p w:rsidR="00573220" w:rsidRDefault="00573220">
      <w:pPr>
        <w:spacing w:line="360" w:lineRule="auto"/>
        <w:jc w:val="both"/>
        <w:rPr>
          <w:sz w:val="26"/>
        </w:rPr>
      </w:pPr>
      <w:r>
        <w:rPr>
          <w:sz w:val="26"/>
        </w:rPr>
        <w:tab/>
      </w:r>
    </w:p>
    <w:p w:rsidR="00573220" w:rsidRDefault="00A60CCE">
      <w:pPr>
        <w:spacing w:line="360" w:lineRule="auto"/>
        <w:jc w:val="center"/>
        <w:rPr>
          <w:sz w:val="26"/>
        </w:rPr>
      </w:pPr>
      <w:r>
        <w:rPr>
          <w:sz w:val="26"/>
        </w:rPr>
        <w:pict>
          <v:shape id="_x0000_i1028" type="#_x0000_t75" style="width:369.75pt;height:226.5pt">
            <v:imagedata r:id="rId11" o:title=""/>
          </v:shape>
        </w:pict>
      </w:r>
    </w:p>
    <w:p w:rsidR="00573220" w:rsidRDefault="00573220">
      <w:pPr>
        <w:spacing w:line="360" w:lineRule="auto"/>
        <w:jc w:val="center"/>
        <w:rPr>
          <w:sz w:val="26"/>
        </w:rPr>
      </w:pPr>
    </w:p>
    <w:p w:rsidR="00573220" w:rsidRDefault="00573220">
      <w:pPr>
        <w:spacing w:line="360" w:lineRule="auto"/>
        <w:jc w:val="center"/>
        <w:rPr>
          <w:sz w:val="26"/>
        </w:rPr>
      </w:pPr>
      <w:r>
        <w:rPr>
          <w:sz w:val="26"/>
        </w:rPr>
        <w:t>Рис. 4. «Динамика дохода на одного работающего и среднемесячной заработной платы, руб.»</w:t>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t>Для определения суммы экономии фонда оплаты труда в связи с опережением темпов роста доходности труда темпов роста его оплаты можно использовать следующую формулу:</w:t>
      </w:r>
    </w:p>
    <w:p w:rsidR="00573220" w:rsidRDefault="00573220">
      <w:pPr>
        <w:spacing w:line="240" w:lineRule="atLeast"/>
        <w:ind w:left="720"/>
        <w:jc w:val="both"/>
        <w:rPr>
          <w:sz w:val="26"/>
        </w:rPr>
      </w:pPr>
      <w:r>
        <w:rPr>
          <w:sz w:val="26"/>
        </w:rPr>
        <w:t xml:space="preserve">                      </w:t>
      </w:r>
      <w:r>
        <w:rPr>
          <w:sz w:val="26"/>
          <w:lang w:val="en-US"/>
        </w:rPr>
        <w:t>I</w:t>
      </w:r>
      <w:r>
        <w:rPr>
          <w:sz w:val="26"/>
          <w:vertAlign w:val="subscript"/>
        </w:rPr>
        <w:t>сз</w:t>
      </w:r>
      <w:r>
        <w:rPr>
          <w:sz w:val="26"/>
        </w:rPr>
        <w:t xml:space="preserve"> – </w:t>
      </w:r>
      <w:r>
        <w:rPr>
          <w:sz w:val="26"/>
          <w:lang w:val="en-US"/>
        </w:rPr>
        <w:t>I</w:t>
      </w:r>
      <w:r>
        <w:rPr>
          <w:sz w:val="26"/>
          <w:vertAlign w:val="subscript"/>
        </w:rPr>
        <w:t>д</w:t>
      </w:r>
      <w:r>
        <w:rPr>
          <w:sz w:val="26"/>
        </w:rPr>
        <w:t xml:space="preserve">                      1,228 – 1,037 </w:t>
      </w:r>
    </w:p>
    <w:p w:rsidR="00573220" w:rsidRDefault="00573220">
      <w:pPr>
        <w:spacing w:line="240" w:lineRule="atLeast"/>
        <w:ind w:left="720"/>
        <w:jc w:val="both"/>
        <w:rPr>
          <w:sz w:val="26"/>
        </w:rPr>
      </w:pPr>
      <w:r>
        <w:rPr>
          <w:sz w:val="26"/>
        </w:rPr>
        <w:t>Э = ФЗП</w:t>
      </w:r>
      <w:r>
        <w:rPr>
          <w:sz w:val="26"/>
          <w:vertAlign w:val="subscript"/>
        </w:rPr>
        <w:t xml:space="preserve">ф </w:t>
      </w:r>
      <w:r>
        <w:rPr>
          <w:sz w:val="26"/>
        </w:rPr>
        <w:t>----------------- = 745,8------------------- = 116,0 тыс. руб. (10)  [1]</w:t>
      </w:r>
    </w:p>
    <w:p w:rsidR="00573220" w:rsidRDefault="00573220">
      <w:pPr>
        <w:spacing w:line="360" w:lineRule="auto"/>
        <w:ind w:left="720"/>
        <w:jc w:val="both"/>
        <w:rPr>
          <w:sz w:val="26"/>
        </w:rPr>
      </w:pPr>
      <w:r>
        <w:rPr>
          <w:sz w:val="26"/>
        </w:rPr>
        <w:t xml:space="preserve">                          </w:t>
      </w:r>
      <w:r>
        <w:rPr>
          <w:sz w:val="26"/>
          <w:lang w:val="en-US"/>
        </w:rPr>
        <w:t>I</w:t>
      </w:r>
      <w:r>
        <w:rPr>
          <w:sz w:val="26"/>
          <w:vertAlign w:val="subscript"/>
        </w:rPr>
        <w:t>сз</w:t>
      </w:r>
      <w:r>
        <w:rPr>
          <w:sz w:val="26"/>
        </w:rPr>
        <w:t xml:space="preserve">                            1,228     </w:t>
      </w:r>
    </w:p>
    <w:p w:rsidR="00573220" w:rsidRDefault="00573220">
      <w:pPr>
        <w:spacing w:line="360" w:lineRule="auto"/>
        <w:ind w:firstLine="720"/>
        <w:jc w:val="both"/>
        <w:rPr>
          <w:sz w:val="26"/>
        </w:rPr>
      </w:pPr>
      <w:r>
        <w:rPr>
          <w:sz w:val="26"/>
        </w:rPr>
        <w:t xml:space="preserve">Для расширенного воспроизводства,получения прибыли и рентабельности нужно, чтобы темпы роста производительности труда опережали темпы роста его оплаты ; у нас на предприятии такой принцип не соблюдается,и в результате происходит перерасход фонда зарплаты,повышение себестоимости продукции, и </w:t>
      </w:r>
      <w:r>
        <w:rPr>
          <w:sz w:val="26"/>
        </w:rPr>
        <w:lastRenderedPageBreak/>
        <w:t>соответственно уменьшение суммы прибыли. Таким образом  перерасход  составил 116,0 т.руб.</w:t>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t xml:space="preserve">Для оценки эффективности использования средств на оплату труда необходимо применять такие показатели, как объем производства, выручку от реализации, сумму валовой, чистой прибыли. Из таблицы 13 видно, что на рубль заработной платы получено 5,6 тыс. рублей выручки, и 0,1 тыс. руб. балансовой прибыли. ЗАО «Аксион-Социал» не добилось эффективного использования средств фонда оплаты труда. На рубль зарплаты в 2002 году получено больше выручки, но меньше получено балансовой прибыли. </w:t>
      </w:r>
    </w:p>
    <w:p w:rsidR="00573220" w:rsidRDefault="00573220">
      <w:pPr>
        <w:spacing w:line="360" w:lineRule="auto"/>
        <w:jc w:val="both"/>
        <w:rPr>
          <w:sz w:val="26"/>
        </w:rPr>
      </w:pPr>
      <w:r>
        <w:rPr>
          <w:sz w:val="26"/>
        </w:rPr>
        <w:tab/>
      </w:r>
    </w:p>
    <w:p w:rsidR="00573220" w:rsidRDefault="00573220">
      <w:pPr>
        <w:spacing w:line="360" w:lineRule="auto"/>
        <w:jc w:val="right"/>
        <w:rPr>
          <w:sz w:val="26"/>
        </w:rPr>
      </w:pPr>
      <w:r>
        <w:rPr>
          <w:sz w:val="26"/>
        </w:rPr>
        <w:tab/>
        <w:t>Таблица 15</w:t>
      </w:r>
    </w:p>
    <w:p w:rsidR="00573220" w:rsidRDefault="00573220">
      <w:pPr>
        <w:spacing w:line="360" w:lineRule="auto"/>
        <w:jc w:val="center"/>
        <w:rPr>
          <w:sz w:val="26"/>
        </w:rPr>
      </w:pPr>
      <w:r>
        <w:rPr>
          <w:sz w:val="26"/>
        </w:rPr>
        <w:t>Показатели эффективности использования фонда заработной платы</w:t>
      </w:r>
    </w:p>
    <w:tbl>
      <w:tblPr>
        <w:tblW w:w="0" w:type="auto"/>
        <w:tblLayout w:type="fixed"/>
        <w:tblCellMar>
          <w:left w:w="30" w:type="dxa"/>
          <w:right w:w="30" w:type="dxa"/>
        </w:tblCellMar>
        <w:tblLook w:val="0000" w:firstRow="0" w:lastRow="0" w:firstColumn="0" w:lastColumn="0" w:noHBand="0" w:noVBand="0"/>
      </w:tblPr>
      <w:tblGrid>
        <w:gridCol w:w="6409"/>
        <w:gridCol w:w="1559"/>
        <w:gridCol w:w="1418"/>
      </w:tblGrid>
      <w:tr w:rsidR="00573220">
        <w:trPr>
          <w:cantSplit/>
          <w:trHeight w:val="660"/>
        </w:trPr>
        <w:tc>
          <w:tcPr>
            <w:tcW w:w="6409"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Показатель</w:t>
            </w:r>
          </w:p>
        </w:tc>
        <w:tc>
          <w:tcPr>
            <w:tcW w:w="1559"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2001</w:t>
            </w:r>
          </w:p>
          <w:p w:rsidR="00573220" w:rsidRDefault="00573220">
            <w:pPr>
              <w:jc w:val="center"/>
              <w:rPr>
                <w:snapToGrid w:val="0"/>
                <w:color w:val="000000"/>
                <w:sz w:val="26"/>
              </w:rPr>
            </w:pPr>
            <w:r>
              <w:rPr>
                <w:snapToGrid w:val="0"/>
                <w:color w:val="000000"/>
                <w:sz w:val="26"/>
              </w:rPr>
              <w:t>год</w:t>
            </w:r>
          </w:p>
        </w:tc>
        <w:tc>
          <w:tcPr>
            <w:tcW w:w="1418"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2002</w:t>
            </w:r>
          </w:p>
          <w:p w:rsidR="00573220" w:rsidRDefault="00573220">
            <w:pPr>
              <w:jc w:val="center"/>
              <w:rPr>
                <w:snapToGrid w:val="0"/>
                <w:color w:val="000000"/>
                <w:sz w:val="26"/>
              </w:rPr>
            </w:pPr>
            <w:r>
              <w:rPr>
                <w:snapToGrid w:val="0"/>
                <w:color w:val="000000"/>
                <w:sz w:val="26"/>
              </w:rPr>
              <w:t>год</w:t>
            </w:r>
          </w:p>
        </w:tc>
      </w:tr>
      <w:tr w:rsidR="00573220">
        <w:trPr>
          <w:trHeight w:val="195"/>
        </w:trPr>
        <w:tc>
          <w:tcPr>
            <w:tcW w:w="6409"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Фонд заработной платы, тыс. руб.</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770,3</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745,8</w:t>
            </w:r>
          </w:p>
        </w:tc>
      </w:tr>
      <w:tr w:rsidR="00573220">
        <w:trPr>
          <w:trHeight w:val="195"/>
        </w:trPr>
        <w:tc>
          <w:tcPr>
            <w:tcW w:w="6409"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Выручка от реализации услуг, тыс. руб./по оплате/</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2300,989</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4188,900</w:t>
            </w:r>
          </w:p>
        </w:tc>
      </w:tr>
      <w:tr w:rsidR="00573220">
        <w:trPr>
          <w:trHeight w:val="195"/>
        </w:trPr>
        <w:tc>
          <w:tcPr>
            <w:tcW w:w="6409" w:type="dxa"/>
            <w:tcBorders>
              <w:top w:val="single" w:sz="6" w:space="0" w:color="auto"/>
              <w:left w:val="single" w:sz="6" w:space="0" w:color="auto"/>
              <w:bottom w:val="single" w:sz="6" w:space="0" w:color="auto"/>
              <w:right w:val="single" w:sz="6" w:space="0" w:color="auto"/>
            </w:tcBorders>
          </w:tcPr>
          <w:p w:rsidR="00573220" w:rsidRDefault="00573220">
            <w:pPr>
              <w:rPr>
                <w:snapToGrid w:val="0"/>
                <w:sz w:val="26"/>
              </w:rPr>
            </w:pPr>
            <w:r>
              <w:rPr>
                <w:snapToGrid w:val="0"/>
                <w:sz w:val="26"/>
              </w:rPr>
              <w:t>Прибыль от реализации продукции, тыс. руб.</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373,125</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6"/>
              </w:rPr>
            </w:pPr>
            <w:r>
              <w:rPr>
                <w:snapToGrid w:val="0"/>
                <w:sz w:val="26"/>
              </w:rPr>
              <w:t>125,200</w:t>
            </w:r>
          </w:p>
        </w:tc>
      </w:tr>
      <w:tr w:rsidR="00573220">
        <w:trPr>
          <w:trHeight w:val="195"/>
        </w:trPr>
        <w:tc>
          <w:tcPr>
            <w:tcW w:w="6409"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Балансовая прибыль предприятия, тыс. руб.</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345,738</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96,900</w:t>
            </w:r>
          </w:p>
        </w:tc>
      </w:tr>
      <w:tr w:rsidR="00573220">
        <w:trPr>
          <w:trHeight w:val="195"/>
        </w:trPr>
        <w:tc>
          <w:tcPr>
            <w:tcW w:w="6409"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Выручка на рубль заработной платы, руб.</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5,6</w:t>
            </w:r>
          </w:p>
        </w:tc>
      </w:tr>
      <w:tr w:rsidR="00573220">
        <w:trPr>
          <w:trHeight w:val="390"/>
        </w:trPr>
        <w:tc>
          <w:tcPr>
            <w:tcW w:w="6409"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Сумма прибыли от реализации услуг на рубль заработной платы, руб.</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0,5</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0,2</w:t>
            </w:r>
          </w:p>
        </w:tc>
      </w:tr>
      <w:tr w:rsidR="00573220">
        <w:trPr>
          <w:trHeight w:val="390"/>
        </w:trPr>
        <w:tc>
          <w:tcPr>
            <w:tcW w:w="6409"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Сумма балансовой прибыли на рубль заработной платы, руб.</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0,4</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0,1</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Однако, если проанализировать факторы, повлиявшие на данные показатели, то можно сделать вывод, что в 2002 году по сравнению с базисным показатели улучшились, кроме показателей связанных с прибылью. Для того, чтобы показатели прибыли на 1 рубль заработной платы были хотя бы на уровне прошлого года необходимо принять меры по увеличению прибыли.</w:t>
      </w:r>
    </w:p>
    <w:p w:rsidR="00573220" w:rsidRDefault="00573220">
      <w:pPr>
        <w:spacing w:line="360" w:lineRule="auto"/>
        <w:jc w:val="both"/>
        <w:rPr>
          <w:sz w:val="26"/>
        </w:rPr>
      </w:pPr>
      <w:r>
        <w:rPr>
          <w:sz w:val="26"/>
        </w:rPr>
        <w:tab/>
        <w:t>Проведенный анализ показывает основные направления работы с персоналом организации. Необходимым представляется принятие следующих мер:</w:t>
      </w:r>
    </w:p>
    <w:p w:rsidR="00573220" w:rsidRDefault="00573220">
      <w:pPr>
        <w:spacing w:line="360" w:lineRule="auto"/>
        <w:jc w:val="both"/>
        <w:rPr>
          <w:sz w:val="26"/>
        </w:rPr>
      </w:pPr>
      <w:r>
        <w:rPr>
          <w:sz w:val="26"/>
        </w:rPr>
        <w:tab/>
        <w:t>- повышение материальной заинтересованности работников в результатах труда, то есть повышение реального уровня заработной платы;</w:t>
      </w:r>
    </w:p>
    <w:p w:rsidR="00573220" w:rsidRDefault="00573220">
      <w:pPr>
        <w:spacing w:line="360" w:lineRule="auto"/>
        <w:jc w:val="both"/>
        <w:rPr>
          <w:sz w:val="26"/>
        </w:rPr>
      </w:pPr>
      <w:r>
        <w:rPr>
          <w:sz w:val="26"/>
        </w:rPr>
        <w:tab/>
        <w:t>- снижение текучести персонала за счет повышения привлекательности труда, улучшения психологического климата в коллективе;</w:t>
      </w:r>
    </w:p>
    <w:p w:rsidR="00573220" w:rsidRDefault="00573220">
      <w:pPr>
        <w:spacing w:line="360" w:lineRule="auto"/>
        <w:jc w:val="both"/>
        <w:rPr>
          <w:sz w:val="26"/>
        </w:rPr>
      </w:pPr>
      <w:r>
        <w:rPr>
          <w:sz w:val="26"/>
        </w:rPr>
        <w:lastRenderedPageBreak/>
        <w:tab/>
        <w:t xml:space="preserve">- понижение среднего возраста трудового коллектива и повышение среднего уровня образования, путем привлечения молодых, энергичных, высоко квалифицированных работников. </w:t>
      </w:r>
    </w:p>
    <w:p w:rsidR="00573220" w:rsidRDefault="00573220">
      <w:pPr>
        <w:spacing w:line="360" w:lineRule="auto"/>
        <w:jc w:val="both"/>
        <w:rPr>
          <w:b/>
          <w:sz w:val="26"/>
        </w:rPr>
      </w:pPr>
      <w:r>
        <w:rPr>
          <w:sz w:val="26"/>
        </w:rPr>
        <w:tab/>
        <w:t>Специфика предприятия такова, что результаты деятельности зависят не столько от количества персонала, сколько от его качества, сплоченности, формирования команды. Именно на эти вопросы и следует обратить внимание руководству ЗАО «Аксион-</w:t>
      </w:r>
      <w:r>
        <w:rPr>
          <w:sz w:val="26"/>
          <w:lang w:val="en-US"/>
        </w:rPr>
        <w:t>C</w:t>
      </w:r>
      <w:r>
        <w:rPr>
          <w:sz w:val="26"/>
        </w:rPr>
        <w:t>оциал» при разработке политики в области управления персоналом.</w:t>
      </w:r>
    </w:p>
    <w:p w:rsidR="00573220" w:rsidRDefault="00573220">
      <w:pPr>
        <w:rPr>
          <w:sz w:val="28"/>
        </w:rPr>
      </w:pPr>
      <w:r>
        <w:rPr>
          <w:sz w:val="28"/>
        </w:rPr>
        <w:br w:type="page"/>
      </w:r>
    </w:p>
    <w:p w:rsidR="00573220" w:rsidRDefault="00573220">
      <w:pPr>
        <w:pStyle w:val="1"/>
      </w:pPr>
      <w:bookmarkStart w:id="54" w:name="_Toc33588847"/>
      <w:r>
        <w:t>2.Теоретические аспекты финансового анализа</w:t>
      </w:r>
      <w:bookmarkEnd w:id="54"/>
    </w:p>
    <w:p w:rsidR="00573220" w:rsidRDefault="00573220">
      <w:pPr>
        <w:spacing w:line="360" w:lineRule="auto"/>
        <w:ind w:firstLine="709"/>
        <w:rPr>
          <w:sz w:val="32"/>
        </w:rPr>
      </w:pPr>
    </w:p>
    <w:p w:rsidR="00573220" w:rsidRDefault="00573220">
      <w:pPr>
        <w:pStyle w:val="2"/>
      </w:pPr>
      <w:bookmarkStart w:id="55" w:name="_Toc33588848"/>
      <w:r>
        <w:t>2.1. Роль финансового анализа</w:t>
      </w:r>
      <w:bookmarkEnd w:id="55"/>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Результативность управления предприятием в значительной степени определяется уровнем его организации и качеством организационного обеспечения. В системе информационного обеспечения большое значение имеют бухгалтерские данные, а отчетность становиться основным средством коммуникации, обеспечивающим наиболее полное представление информации о финансовом состоянии предприятия. Но на основе данных бухгалтерского баланса весьма сложно получить объективную оценку финансового состояния предприятия. Поэтому для правдоподобной оценки финансового состояния анализируемого предприятия необходимо представить ряд финансовых коэффициентов, которые позволяют проследить динамику изменения основных позиций, выявить тенденции и спрогнозировать дальнейший ход событий.</w:t>
      </w:r>
    </w:p>
    <w:p w:rsidR="00573220" w:rsidRDefault="00573220">
      <w:pPr>
        <w:spacing w:line="360" w:lineRule="auto"/>
        <w:jc w:val="both"/>
        <w:rPr>
          <w:sz w:val="26"/>
        </w:rPr>
      </w:pPr>
      <w:r>
        <w:rPr>
          <w:sz w:val="26"/>
        </w:rPr>
        <w:tab/>
        <w:t>Анализ финансовой отчетности – это процесс, целью которого является оценка текущего и прошлого финансового положения и результатов деятельности предприятия, при этом главной целью является определение оценок и предсказаний будущих условий деятельности предприятия.</w:t>
      </w:r>
    </w:p>
    <w:p w:rsidR="00573220" w:rsidRDefault="00573220">
      <w:pPr>
        <w:spacing w:line="360" w:lineRule="auto"/>
        <w:jc w:val="both"/>
        <w:rPr>
          <w:sz w:val="26"/>
        </w:rPr>
      </w:pPr>
      <w:r>
        <w:rPr>
          <w:sz w:val="26"/>
        </w:rPr>
        <w:tab/>
        <w:t>Для обеспечения положительной деятельности предприятия управленческому персоналу необходимо, прежде всего, уметь реально оценить финансовое состояние своего предприятия и состояние существующих и потенциальных контрагентов.</w:t>
      </w:r>
    </w:p>
    <w:p w:rsidR="00573220" w:rsidRDefault="00573220">
      <w:pPr>
        <w:spacing w:line="360" w:lineRule="auto"/>
        <w:jc w:val="both"/>
        <w:rPr>
          <w:sz w:val="26"/>
        </w:rPr>
      </w:pPr>
      <w:r>
        <w:rPr>
          <w:sz w:val="26"/>
        </w:rPr>
        <w:tab/>
        <w:t>Для этого необходимо:</w:t>
      </w:r>
    </w:p>
    <w:p w:rsidR="00573220" w:rsidRDefault="00573220">
      <w:pPr>
        <w:spacing w:line="360" w:lineRule="auto"/>
        <w:jc w:val="both"/>
        <w:rPr>
          <w:sz w:val="26"/>
        </w:rPr>
      </w:pPr>
      <w:r>
        <w:rPr>
          <w:sz w:val="26"/>
        </w:rPr>
        <w:tab/>
        <w:t>- иметь персонал необходимой квалификации, способный реализовать на практике методику оценки финансового состояния предприятия;</w:t>
      </w:r>
    </w:p>
    <w:p w:rsidR="00573220" w:rsidRDefault="00573220">
      <w:pPr>
        <w:spacing w:line="360" w:lineRule="auto"/>
        <w:jc w:val="both"/>
        <w:rPr>
          <w:sz w:val="26"/>
        </w:rPr>
      </w:pPr>
      <w:r>
        <w:rPr>
          <w:sz w:val="26"/>
        </w:rPr>
        <w:tab/>
        <w:t>- иметь соответствующее информационное обеспечение.</w:t>
      </w:r>
    </w:p>
    <w:p w:rsidR="00573220" w:rsidRDefault="00573220">
      <w:pPr>
        <w:spacing w:line="360" w:lineRule="auto"/>
        <w:jc w:val="both"/>
        <w:rPr>
          <w:sz w:val="26"/>
        </w:rPr>
      </w:pPr>
      <w:r>
        <w:rPr>
          <w:sz w:val="26"/>
        </w:rPr>
        <w:tab/>
        <w:t xml:space="preserve">Результаты проведенного финансового анализа не должны являться единственным критерием для принятия того или иного решения. </w:t>
      </w:r>
    </w:p>
    <w:p w:rsidR="00573220" w:rsidRDefault="00573220">
      <w:pPr>
        <w:spacing w:line="360" w:lineRule="auto"/>
        <w:jc w:val="both"/>
        <w:rPr>
          <w:sz w:val="26"/>
        </w:rPr>
      </w:pPr>
      <w:r>
        <w:rPr>
          <w:sz w:val="26"/>
        </w:rPr>
        <w:lastRenderedPageBreak/>
        <w:tab/>
        <w:t>Результаты анализа должны являться “материальной основой” решений, принятие которых основывается на интеллекте, логике, опыте лица принимающего эти решения. Причем в некоторых случаях нематериальные компоненты могут иметь основополагающее значение. Руководство предприятия должно проявлять интерес к его финансовому состоянию, его рентабельности и перспективам, затрагивать все сферы деятельности предприятия.</w:t>
      </w:r>
    </w:p>
    <w:p w:rsidR="00573220" w:rsidRDefault="00573220">
      <w:r>
        <w:br w:type="page"/>
      </w:r>
    </w:p>
    <w:p w:rsidR="00573220" w:rsidRDefault="00573220">
      <w:pPr>
        <w:pStyle w:val="2"/>
      </w:pPr>
      <w:bookmarkStart w:id="56" w:name="_Toc33588849"/>
      <w:r>
        <w:t>2.2. Состав финансового анализа</w:t>
      </w:r>
      <w:bookmarkEnd w:id="56"/>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Финансовый анализ – это часть общего, полного анализа хозяйственной деятельности предприятия, который состоит из двух разделов:</w:t>
      </w:r>
    </w:p>
    <w:p w:rsidR="00573220" w:rsidRDefault="00573220" w:rsidP="00573220">
      <w:pPr>
        <w:numPr>
          <w:ilvl w:val="0"/>
          <w:numId w:val="7"/>
        </w:numPr>
        <w:spacing w:line="360" w:lineRule="auto"/>
        <w:jc w:val="both"/>
        <w:rPr>
          <w:sz w:val="26"/>
        </w:rPr>
      </w:pPr>
      <w:r>
        <w:rPr>
          <w:sz w:val="26"/>
        </w:rPr>
        <w:t>финансового анализа;</w:t>
      </w:r>
    </w:p>
    <w:p w:rsidR="00573220" w:rsidRDefault="00573220" w:rsidP="00573220">
      <w:pPr>
        <w:numPr>
          <w:ilvl w:val="0"/>
          <w:numId w:val="7"/>
        </w:numPr>
        <w:spacing w:line="360" w:lineRule="auto"/>
        <w:jc w:val="both"/>
        <w:rPr>
          <w:sz w:val="26"/>
        </w:rPr>
      </w:pPr>
      <w:r>
        <w:rPr>
          <w:sz w:val="26"/>
        </w:rPr>
        <w:t>производственного управленческого анализа.</w:t>
      </w:r>
    </w:p>
    <w:p w:rsidR="00573220" w:rsidRDefault="00573220">
      <w:pPr>
        <w:spacing w:line="360" w:lineRule="auto"/>
        <w:jc w:val="both"/>
        <w:rPr>
          <w:sz w:val="26"/>
        </w:rPr>
      </w:pPr>
      <w:r>
        <w:rPr>
          <w:sz w:val="26"/>
        </w:rPr>
        <w:tab/>
        <w:t>В основном внешний финансовый анализ, осуществляемый по данным публичной отчетности состоит из:</w:t>
      </w:r>
    </w:p>
    <w:p w:rsidR="00573220" w:rsidRDefault="00573220" w:rsidP="00573220">
      <w:pPr>
        <w:numPr>
          <w:ilvl w:val="0"/>
          <w:numId w:val="6"/>
        </w:numPr>
        <w:spacing w:line="360" w:lineRule="auto"/>
        <w:jc w:val="both"/>
        <w:rPr>
          <w:sz w:val="26"/>
        </w:rPr>
      </w:pPr>
      <w:r>
        <w:rPr>
          <w:sz w:val="26"/>
        </w:rPr>
        <w:t>анализа относительных показателей рентабельности;</w:t>
      </w:r>
    </w:p>
    <w:p w:rsidR="00573220" w:rsidRDefault="00573220" w:rsidP="00573220">
      <w:pPr>
        <w:numPr>
          <w:ilvl w:val="0"/>
          <w:numId w:val="6"/>
        </w:numPr>
        <w:spacing w:line="360" w:lineRule="auto"/>
        <w:jc w:val="both"/>
        <w:rPr>
          <w:sz w:val="26"/>
        </w:rPr>
      </w:pPr>
      <w:r>
        <w:rPr>
          <w:sz w:val="26"/>
        </w:rPr>
        <w:t>анализа абсолютных показателей прибыли;</w:t>
      </w:r>
    </w:p>
    <w:p w:rsidR="00573220" w:rsidRDefault="00573220" w:rsidP="00573220">
      <w:pPr>
        <w:numPr>
          <w:ilvl w:val="0"/>
          <w:numId w:val="6"/>
        </w:numPr>
        <w:spacing w:line="360" w:lineRule="auto"/>
        <w:jc w:val="both"/>
        <w:rPr>
          <w:sz w:val="26"/>
        </w:rPr>
      </w:pPr>
      <w:r>
        <w:rPr>
          <w:sz w:val="26"/>
        </w:rPr>
        <w:t>анализа эффективности использования заемного капитала;</w:t>
      </w:r>
    </w:p>
    <w:p w:rsidR="00573220" w:rsidRDefault="00573220" w:rsidP="00573220">
      <w:pPr>
        <w:numPr>
          <w:ilvl w:val="0"/>
          <w:numId w:val="6"/>
        </w:numPr>
        <w:spacing w:line="360" w:lineRule="auto"/>
        <w:jc w:val="both"/>
        <w:rPr>
          <w:sz w:val="26"/>
        </w:rPr>
      </w:pPr>
      <w:r>
        <w:rPr>
          <w:sz w:val="26"/>
        </w:rPr>
        <w:t>экономической диагностики финансового состояния предприятия;</w:t>
      </w:r>
    </w:p>
    <w:p w:rsidR="00573220" w:rsidRDefault="00573220" w:rsidP="00573220">
      <w:pPr>
        <w:numPr>
          <w:ilvl w:val="0"/>
          <w:numId w:val="6"/>
        </w:numPr>
        <w:spacing w:line="360" w:lineRule="auto"/>
        <w:jc w:val="both"/>
        <w:rPr>
          <w:sz w:val="26"/>
        </w:rPr>
      </w:pPr>
      <w:r>
        <w:rPr>
          <w:sz w:val="26"/>
        </w:rPr>
        <w:t>рейтинговой оценки эмитентов и др.</w:t>
      </w:r>
    </w:p>
    <w:p w:rsidR="00573220" w:rsidRDefault="00573220">
      <w:pPr>
        <w:spacing w:line="360" w:lineRule="auto"/>
        <w:jc w:val="both"/>
        <w:rPr>
          <w:sz w:val="26"/>
        </w:rPr>
      </w:pPr>
      <w:r>
        <w:rPr>
          <w:sz w:val="26"/>
        </w:rPr>
        <w:tab/>
        <w:t xml:space="preserve">Финансовый анализ по данным финансовой отчетности называют классическим способом анализа. </w:t>
      </w:r>
    </w:p>
    <w:p w:rsidR="00573220" w:rsidRDefault="00573220">
      <w:pPr>
        <w:spacing w:line="360" w:lineRule="auto"/>
        <w:jc w:val="both"/>
        <w:rPr>
          <w:sz w:val="26"/>
        </w:rPr>
      </w:pPr>
      <w:r>
        <w:rPr>
          <w:sz w:val="26"/>
        </w:rPr>
        <w:tab/>
        <w:t>Внутрихозяйственный финансовый анализ используют в качестве источника информации, а так же данные системного бухгалтерского учета, данные о технической подготовке производства, нормативную и плановую информацию.</w:t>
      </w:r>
    </w:p>
    <w:p w:rsidR="00573220" w:rsidRDefault="00573220">
      <w:pPr>
        <w:spacing w:line="360" w:lineRule="auto"/>
        <w:jc w:val="both"/>
        <w:rPr>
          <w:sz w:val="26"/>
        </w:rPr>
      </w:pPr>
      <w:r>
        <w:rPr>
          <w:sz w:val="26"/>
        </w:rPr>
        <w:tab/>
        <w:t>Основное содержание внутрихозяйственного финансового анализа может быть дополнено аспектами, значимыми для управления предприятием: анализ взаимосвязи издержек, оборота и прибыли.</w:t>
      </w:r>
    </w:p>
    <w:p w:rsidR="00573220" w:rsidRDefault="00573220">
      <w:pPr>
        <w:spacing w:line="360" w:lineRule="auto"/>
        <w:jc w:val="both"/>
        <w:rPr>
          <w:sz w:val="26"/>
        </w:rPr>
      </w:pPr>
      <w:r>
        <w:rPr>
          <w:sz w:val="26"/>
        </w:rPr>
        <w:tab/>
        <w:t>В системе управленческого анализа существует возможность углубления финансового анализа за счет привлечения данных управленческого производственного учета, т. е. имеется возможность проведения комплексного экономического анализа и оценки эффективности хозяйственной деятельности.</w:t>
      </w:r>
    </w:p>
    <w:p w:rsidR="00573220" w:rsidRDefault="00573220">
      <w:pPr>
        <w:spacing w:line="360" w:lineRule="auto"/>
        <w:jc w:val="both"/>
        <w:rPr>
          <w:sz w:val="26"/>
        </w:rPr>
      </w:pPr>
      <w:r>
        <w:rPr>
          <w:sz w:val="26"/>
        </w:rPr>
        <w:tab/>
        <w:t>Вопросы финансового и производственного анализа взаимосвязаны при обосновании бизнес-планов, при контроле за их реализацией в системе маркетинга, т. е. в системе управления производством, реализации продукции, работ и услуг, ориентированный на рынок.</w:t>
      </w:r>
    </w:p>
    <w:p w:rsidR="00573220" w:rsidRDefault="00573220">
      <w:pPr>
        <w:spacing w:line="360" w:lineRule="auto"/>
        <w:jc w:val="both"/>
        <w:rPr>
          <w:sz w:val="26"/>
        </w:rPr>
      </w:pPr>
      <w:r>
        <w:rPr>
          <w:sz w:val="26"/>
        </w:rPr>
        <w:tab/>
        <w:t>Особенностями управленческого анализа является:</w:t>
      </w:r>
    </w:p>
    <w:p w:rsidR="00573220" w:rsidRDefault="00573220" w:rsidP="00573220">
      <w:pPr>
        <w:numPr>
          <w:ilvl w:val="0"/>
          <w:numId w:val="8"/>
        </w:numPr>
        <w:spacing w:line="360" w:lineRule="auto"/>
        <w:jc w:val="both"/>
        <w:rPr>
          <w:sz w:val="26"/>
        </w:rPr>
      </w:pPr>
      <w:r>
        <w:rPr>
          <w:sz w:val="26"/>
        </w:rPr>
        <w:t>ориентация результатов анализа на свое руководство;</w:t>
      </w:r>
    </w:p>
    <w:p w:rsidR="00573220" w:rsidRDefault="00573220" w:rsidP="00573220">
      <w:pPr>
        <w:numPr>
          <w:ilvl w:val="0"/>
          <w:numId w:val="8"/>
        </w:numPr>
        <w:spacing w:line="360" w:lineRule="auto"/>
        <w:jc w:val="both"/>
        <w:rPr>
          <w:sz w:val="26"/>
        </w:rPr>
      </w:pPr>
      <w:r>
        <w:rPr>
          <w:sz w:val="26"/>
        </w:rPr>
        <w:lastRenderedPageBreak/>
        <w:t>использование для анализа всех источников информации;</w:t>
      </w:r>
    </w:p>
    <w:p w:rsidR="00573220" w:rsidRDefault="00573220" w:rsidP="00573220">
      <w:pPr>
        <w:numPr>
          <w:ilvl w:val="0"/>
          <w:numId w:val="8"/>
        </w:numPr>
        <w:spacing w:line="360" w:lineRule="auto"/>
        <w:jc w:val="both"/>
        <w:rPr>
          <w:sz w:val="26"/>
        </w:rPr>
      </w:pPr>
      <w:r>
        <w:rPr>
          <w:sz w:val="26"/>
        </w:rPr>
        <w:t>рассмотрение всех сторон деятельности предприятия;</w:t>
      </w:r>
    </w:p>
    <w:p w:rsidR="00573220" w:rsidRDefault="00573220" w:rsidP="00573220">
      <w:pPr>
        <w:numPr>
          <w:ilvl w:val="0"/>
          <w:numId w:val="8"/>
        </w:numPr>
        <w:spacing w:line="360" w:lineRule="auto"/>
        <w:jc w:val="both"/>
        <w:rPr>
          <w:sz w:val="26"/>
        </w:rPr>
      </w:pPr>
      <w:r>
        <w:rPr>
          <w:sz w:val="26"/>
        </w:rPr>
        <w:t>максимальная закрытость результатов анализа в целях сохранения коммерческой тайны.</w:t>
      </w:r>
    </w:p>
    <w:p w:rsidR="00573220" w:rsidRDefault="00573220">
      <w:pPr>
        <w:spacing w:line="360" w:lineRule="auto"/>
        <w:jc w:val="both"/>
        <w:rPr>
          <w:sz w:val="26"/>
        </w:rPr>
      </w:pPr>
      <w:r>
        <w:rPr>
          <w:sz w:val="26"/>
        </w:rPr>
        <w:tab/>
        <w:t>Особенностями внешнего финансового анализа являются:</w:t>
      </w:r>
    </w:p>
    <w:p w:rsidR="00573220" w:rsidRDefault="00573220" w:rsidP="00573220">
      <w:pPr>
        <w:numPr>
          <w:ilvl w:val="0"/>
          <w:numId w:val="9"/>
        </w:numPr>
        <w:spacing w:line="360" w:lineRule="auto"/>
        <w:jc w:val="both"/>
        <w:rPr>
          <w:sz w:val="26"/>
        </w:rPr>
      </w:pPr>
      <w:r>
        <w:rPr>
          <w:sz w:val="26"/>
        </w:rPr>
        <w:t>множественность субъектов анализа, пользователей информацией о деятельности предприятия;</w:t>
      </w:r>
    </w:p>
    <w:p w:rsidR="00573220" w:rsidRDefault="00573220" w:rsidP="00573220">
      <w:pPr>
        <w:numPr>
          <w:ilvl w:val="0"/>
          <w:numId w:val="9"/>
        </w:numPr>
        <w:spacing w:line="360" w:lineRule="auto"/>
        <w:jc w:val="both"/>
        <w:rPr>
          <w:sz w:val="26"/>
        </w:rPr>
      </w:pPr>
      <w:r>
        <w:rPr>
          <w:sz w:val="26"/>
        </w:rPr>
        <w:t>разнообразие целей и интересов субъектов анализа;</w:t>
      </w:r>
    </w:p>
    <w:p w:rsidR="00573220" w:rsidRDefault="00573220" w:rsidP="00573220">
      <w:pPr>
        <w:numPr>
          <w:ilvl w:val="0"/>
          <w:numId w:val="9"/>
        </w:numPr>
        <w:spacing w:line="360" w:lineRule="auto"/>
        <w:jc w:val="both"/>
        <w:rPr>
          <w:sz w:val="26"/>
        </w:rPr>
      </w:pPr>
      <w:r>
        <w:rPr>
          <w:sz w:val="26"/>
        </w:rPr>
        <w:t>наличие типовых методик анализа, стандартов учета и отчетности;</w:t>
      </w:r>
    </w:p>
    <w:p w:rsidR="00573220" w:rsidRDefault="00573220" w:rsidP="00573220">
      <w:pPr>
        <w:numPr>
          <w:ilvl w:val="0"/>
          <w:numId w:val="9"/>
        </w:numPr>
        <w:spacing w:line="360" w:lineRule="auto"/>
        <w:jc w:val="both"/>
        <w:rPr>
          <w:sz w:val="26"/>
        </w:rPr>
      </w:pPr>
      <w:r>
        <w:rPr>
          <w:sz w:val="26"/>
        </w:rPr>
        <w:t>ориентация на открытость информации;</w:t>
      </w:r>
    </w:p>
    <w:p w:rsidR="00573220" w:rsidRDefault="00573220" w:rsidP="00573220">
      <w:pPr>
        <w:numPr>
          <w:ilvl w:val="0"/>
          <w:numId w:val="9"/>
        </w:numPr>
        <w:spacing w:line="360" w:lineRule="auto"/>
        <w:jc w:val="both"/>
        <w:rPr>
          <w:sz w:val="26"/>
        </w:rPr>
      </w:pPr>
      <w:r>
        <w:rPr>
          <w:sz w:val="26"/>
        </w:rPr>
        <w:t>ограниченность задач анализа как следствие предыдущего фактора.</w:t>
      </w:r>
    </w:p>
    <w:p w:rsidR="00573220" w:rsidRDefault="00573220" w:rsidP="00573220">
      <w:pPr>
        <w:numPr>
          <w:ilvl w:val="0"/>
          <w:numId w:val="9"/>
        </w:numPr>
        <w:spacing w:line="360" w:lineRule="auto"/>
        <w:jc w:val="both"/>
      </w:pPr>
      <w:r>
        <w:rPr>
          <w:sz w:val="26"/>
        </w:rPr>
        <w:t>максимальная открытость результатов анализа для пользователей информацией о деятельности предприятия.</w:t>
      </w:r>
    </w:p>
    <w:p w:rsidR="00573220" w:rsidRDefault="00573220">
      <w:r>
        <w:br w:type="page"/>
      </w:r>
    </w:p>
    <w:p w:rsidR="00573220" w:rsidRDefault="00573220">
      <w:pPr>
        <w:pStyle w:val="2"/>
      </w:pPr>
      <w:bookmarkStart w:id="57" w:name="_Toc33588850"/>
      <w:r>
        <w:t>2.3. Цели финансового анализа</w:t>
      </w:r>
      <w:bookmarkEnd w:id="57"/>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Главной целью финансового анализа является расчет ключевых (наиболее емких) параметров, дающих объективную и точную картину финансового состояния предприятия, его прибылей и убытков, изменение в структуре активов и пассивов, в расчетах с дебиторами и кредиторами. При этом финансового менеджера может интересовать как текущее финансовое состояние предприятия, так и его состояние на ближайшую или более отдаленную перспективу. 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w:t>
      </w:r>
    </w:p>
    <w:p w:rsidR="00573220" w:rsidRDefault="00573220">
      <w:pPr>
        <w:spacing w:line="360" w:lineRule="auto"/>
        <w:jc w:val="both"/>
        <w:rPr>
          <w:sz w:val="26"/>
        </w:rPr>
      </w:pPr>
      <w:r>
        <w:rPr>
          <w:sz w:val="26"/>
        </w:rPr>
        <w:tab/>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 это лишь информация, подготовленная в ходе выполнения на предприятии учетных процедур.</w:t>
      </w:r>
    </w:p>
    <w:p w:rsidR="00573220" w:rsidRDefault="00573220">
      <w:pPr>
        <w:spacing w:line="360" w:lineRule="auto"/>
        <w:jc w:val="both"/>
        <w:rPr>
          <w:sz w:val="26"/>
        </w:rPr>
      </w:pPr>
      <w:r>
        <w:rPr>
          <w:sz w:val="26"/>
        </w:rPr>
        <w:br w:type="page"/>
      </w:r>
    </w:p>
    <w:p w:rsidR="00573220" w:rsidRDefault="00573220">
      <w:pPr>
        <w:pStyle w:val="2"/>
      </w:pPr>
      <w:bookmarkStart w:id="58" w:name="_Toc33588851"/>
      <w:r>
        <w:t>2.4. Методы финансового анализа</w:t>
      </w:r>
      <w:bookmarkEnd w:id="58"/>
    </w:p>
    <w:p w:rsidR="00573220" w:rsidRDefault="00573220">
      <w:pPr>
        <w:spacing w:line="360" w:lineRule="auto"/>
        <w:jc w:val="both"/>
      </w:pPr>
    </w:p>
    <w:p w:rsidR="00573220" w:rsidRDefault="00573220">
      <w:pPr>
        <w:spacing w:line="360" w:lineRule="auto"/>
        <w:jc w:val="both"/>
      </w:pPr>
    </w:p>
    <w:p w:rsidR="00573220" w:rsidRDefault="00573220">
      <w:pPr>
        <w:spacing w:line="360" w:lineRule="auto"/>
        <w:jc w:val="both"/>
        <w:rPr>
          <w:sz w:val="26"/>
        </w:rPr>
      </w:pPr>
      <w:r>
        <w:rPr>
          <w:sz w:val="26"/>
        </w:rPr>
        <w:tab/>
        <w:t>Метод финансового анализа – это система теоретико - познавательных категорий, научного инструментария и регулятивных принципов исследования финансовой деятельности предприятий, иначе это выражение зависимости:</w:t>
      </w:r>
    </w:p>
    <w:p w:rsidR="00573220" w:rsidRDefault="00573220">
      <w:pPr>
        <w:spacing w:line="360" w:lineRule="auto"/>
        <w:jc w:val="center"/>
        <w:rPr>
          <w:sz w:val="26"/>
          <w:lang w:val="en-US"/>
        </w:rPr>
      </w:pPr>
      <w:r>
        <w:rPr>
          <w:sz w:val="26"/>
          <w:lang w:val="en-US"/>
        </w:rPr>
        <w:t>M = ( K, I, P ),</w:t>
      </w:r>
    </w:p>
    <w:p w:rsidR="00573220" w:rsidRDefault="00573220">
      <w:pPr>
        <w:spacing w:line="360" w:lineRule="auto"/>
        <w:jc w:val="both"/>
        <w:rPr>
          <w:sz w:val="26"/>
        </w:rPr>
      </w:pPr>
      <w:r>
        <w:rPr>
          <w:sz w:val="26"/>
          <w:lang w:val="en-US"/>
        </w:rPr>
        <w:tab/>
      </w:r>
      <w:r>
        <w:rPr>
          <w:sz w:val="26"/>
        </w:rPr>
        <w:t xml:space="preserve">где </w:t>
      </w:r>
      <w:r>
        <w:rPr>
          <w:sz w:val="26"/>
        </w:rPr>
        <w:tab/>
        <w:t>K – система категорий;</w:t>
      </w:r>
    </w:p>
    <w:p w:rsidR="00573220" w:rsidRDefault="00573220">
      <w:pPr>
        <w:spacing w:line="360" w:lineRule="auto"/>
        <w:jc w:val="both"/>
        <w:rPr>
          <w:sz w:val="26"/>
        </w:rPr>
      </w:pPr>
      <w:r>
        <w:rPr>
          <w:sz w:val="26"/>
        </w:rPr>
        <w:tab/>
      </w:r>
      <w:r>
        <w:rPr>
          <w:sz w:val="26"/>
        </w:rPr>
        <w:tab/>
        <w:t>I – научный инструментарий;</w:t>
      </w:r>
    </w:p>
    <w:p w:rsidR="00573220" w:rsidRDefault="00573220">
      <w:pPr>
        <w:spacing w:line="360" w:lineRule="auto"/>
        <w:jc w:val="both"/>
        <w:rPr>
          <w:sz w:val="26"/>
        </w:rPr>
      </w:pPr>
      <w:r>
        <w:rPr>
          <w:sz w:val="26"/>
        </w:rPr>
        <w:tab/>
      </w:r>
      <w:r>
        <w:rPr>
          <w:sz w:val="26"/>
        </w:rPr>
        <w:tab/>
        <w:t>P – система регулятивных принципов.</w:t>
      </w:r>
    </w:p>
    <w:p w:rsidR="00573220" w:rsidRDefault="00573220">
      <w:pPr>
        <w:spacing w:line="360" w:lineRule="auto"/>
        <w:jc w:val="both"/>
        <w:rPr>
          <w:sz w:val="26"/>
        </w:rPr>
      </w:pPr>
      <w:r>
        <w:rPr>
          <w:sz w:val="26"/>
        </w:rPr>
        <w:tab/>
        <w:t>Первые два элемента характеризуют статистическую компоненту метода, третий элемент – динамику метода.</w:t>
      </w:r>
    </w:p>
    <w:p w:rsidR="00573220" w:rsidRDefault="00573220">
      <w:pPr>
        <w:spacing w:line="360" w:lineRule="auto"/>
        <w:jc w:val="both"/>
        <w:rPr>
          <w:sz w:val="26"/>
        </w:rPr>
      </w:pPr>
      <w:r>
        <w:rPr>
          <w:sz w:val="26"/>
        </w:rPr>
        <w:tab/>
        <w:t>Категории финансового анализа – это наиболее общие, основные понятия данной науки. В их числе: фактор, модель, ставка, процент, дисконт, риск и т. п.</w:t>
      </w:r>
    </w:p>
    <w:p w:rsidR="00573220" w:rsidRDefault="00573220">
      <w:pPr>
        <w:spacing w:line="360" w:lineRule="auto"/>
        <w:jc w:val="both"/>
        <w:rPr>
          <w:sz w:val="26"/>
        </w:rPr>
      </w:pPr>
      <w:r>
        <w:rPr>
          <w:sz w:val="26"/>
        </w:rPr>
        <w:tab/>
        <w:t>Научный инструментарий финансового анализа – это совокупность общенаучных и конкретно-научных способов исследования финансовой деятельности хозяйствующих субъектов.</w:t>
      </w:r>
    </w:p>
    <w:p w:rsidR="00573220" w:rsidRDefault="00573220">
      <w:pPr>
        <w:spacing w:line="360" w:lineRule="auto"/>
        <w:jc w:val="both"/>
        <w:rPr>
          <w:sz w:val="26"/>
        </w:rPr>
      </w:pPr>
      <w:r>
        <w:rPr>
          <w:sz w:val="26"/>
        </w:rPr>
        <w:tab/>
        <w:t>Принципы финансового анализа регулируют процедурную сторону его методологии и методики. К ним относятся: системность, комплексность, регулярность, преемственность и др.</w:t>
      </w:r>
    </w:p>
    <w:p w:rsidR="00573220" w:rsidRDefault="00573220">
      <w:pPr>
        <w:spacing w:line="360" w:lineRule="auto"/>
        <w:jc w:val="both"/>
        <w:rPr>
          <w:sz w:val="26"/>
        </w:rPr>
      </w:pPr>
      <w:r>
        <w:rPr>
          <w:sz w:val="26"/>
        </w:rPr>
        <w:tab/>
        <w:t>Существуют различные классификации методов экономического анализа. Первый уровень классификации выделяют:</w:t>
      </w:r>
    </w:p>
    <w:p w:rsidR="00573220" w:rsidRDefault="00573220" w:rsidP="00573220">
      <w:pPr>
        <w:numPr>
          <w:ilvl w:val="0"/>
          <w:numId w:val="10"/>
        </w:numPr>
        <w:spacing w:line="360" w:lineRule="auto"/>
        <w:jc w:val="both"/>
        <w:rPr>
          <w:sz w:val="26"/>
        </w:rPr>
      </w:pPr>
      <w:r>
        <w:rPr>
          <w:sz w:val="26"/>
        </w:rPr>
        <w:t>неформализованные;</w:t>
      </w:r>
    </w:p>
    <w:p w:rsidR="00573220" w:rsidRDefault="00573220" w:rsidP="00573220">
      <w:pPr>
        <w:numPr>
          <w:ilvl w:val="0"/>
          <w:numId w:val="10"/>
        </w:numPr>
        <w:spacing w:line="360" w:lineRule="auto"/>
        <w:jc w:val="both"/>
        <w:rPr>
          <w:sz w:val="26"/>
        </w:rPr>
      </w:pPr>
      <w:r>
        <w:rPr>
          <w:sz w:val="26"/>
        </w:rPr>
        <w:t>формализованные методы анализа.</w:t>
      </w:r>
    </w:p>
    <w:p w:rsidR="00573220" w:rsidRDefault="00573220">
      <w:pPr>
        <w:spacing w:line="360" w:lineRule="auto"/>
        <w:jc w:val="both"/>
        <w:rPr>
          <w:sz w:val="26"/>
        </w:rPr>
      </w:pPr>
      <w:r>
        <w:rPr>
          <w:sz w:val="26"/>
        </w:rPr>
        <w:tab/>
        <w:t>Представим данную классификацию в виде схемы 1:</w:t>
      </w:r>
    </w:p>
    <w:p w:rsidR="00573220" w:rsidRDefault="00573220">
      <w:pPr>
        <w:spacing w:line="360" w:lineRule="auto"/>
        <w:ind w:firstLine="709"/>
        <w:jc w:val="both"/>
        <w:rPr>
          <w:sz w:val="28"/>
        </w:rPr>
      </w:pPr>
      <w:r>
        <w:rPr>
          <w:sz w:val="28"/>
        </w:rPr>
        <w:br w:type="page"/>
      </w:r>
    </w:p>
    <w:p w:rsidR="00573220" w:rsidRDefault="00A60CCE">
      <w:pPr>
        <w:spacing w:line="360" w:lineRule="auto"/>
        <w:ind w:firstLine="709"/>
        <w:jc w:val="both"/>
        <w:rPr>
          <w:sz w:val="28"/>
        </w:rPr>
      </w:pPr>
      <w:r>
        <w:pict>
          <v:shapetype id="_x0000_t202" coordsize="21600,21600" o:spt="202" path="m,l,21600r21600,l21600,xe">
            <v:stroke joinstyle="miter"/>
            <v:path gradientshapeok="t" o:connecttype="rect"/>
          </v:shapetype>
          <v:shape id="_x0000_s1188" type="#_x0000_t202" style="position:absolute;left:0;text-align:left;margin-left:166.9pt;margin-top:-4.6pt;width:158.4pt;height:23.45pt;z-index:251666432">
            <v:textbox style="mso-next-textbox:#_x0000_s1188">
              <w:txbxContent>
                <w:p w:rsidR="00573220" w:rsidRDefault="00573220">
                  <w:pPr>
                    <w:pStyle w:val="5"/>
                    <w:rPr>
                      <w:caps/>
                    </w:rPr>
                  </w:pPr>
                  <w:r>
                    <w:rPr>
                      <w:caps/>
                    </w:rPr>
                    <w:t>Методы анализа</w:t>
                  </w:r>
                </w:p>
              </w:txbxContent>
            </v:textbox>
          </v:shape>
        </w:pict>
      </w:r>
      <w:r>
        <w:pict>
          <v:line id="_x0000_s1200" style="position:absolute;left:0;text-align:left;z-index:251678720" from="115.65pt,7.3pt" to="115.65pt,38.05pt" o:allowincell="f">
            <v:stroke endarrow="block"/>
          </v:line>
        </w:pict>
      </w:r>
      <w:r>
        <w:pict>
          <v:line id="_x0000_s1199" style="position:absolute;left:0;text-align:left;z-index:251677696" from="375.75pt,8.35pt" to="376pt,39.6pt" o:allowincell="f">
            <v:stroke endarrow="block"/>
          </v:line>
        </w:pict>
      </w:r>
      <w:r>
        <w:pict>
          <v:line id="_x0000_s1191" style="position:absolute;left:0;text-align:left;z-index:251669504" from="325.1pt,7.45pt" to="375.5pt,7.45pt" o:allowincell="f"/>
        </w:pict>
      </w:r>
      <w:r>
        <w:pict>
          <v:line id="_x0000_s1192" style="position:absolute;left:0;text-align:left;z-index:251670528" from="116.3pt,6.8pt" to="166.7pt,6.8pt" o:allowincell="f"/>
        </w:pict>
      </w:r>
    </w:p>
    <w:p w:rsidR="00573220" w:rsidRDefault="00A60CCE">
      <w:pPr>
        <w:spacing w:line="360" w:lineRule="auto"/>
        <w:ind w:firstLine="709"/>
        <w:jc w:val="both"/>
        <w:rPr>
          <w:sz w:val="28"/>
        </w:rPr>
      </w:pPr>
      <w:r>
        <w:pict>
          <v:shape id="_x0000_s1190" type="#_x0000_t202" style="position:absolute;left:0;text-align:left;margin-left:34.6pt;margin-top:14.3pt;width:158.4pt;height:28.8pt;z-index:251668480" o:allowincell="f">
            <v:textbox style="mso-next-textbox:#_x0000_s1190">
              <w:txbxContent>
                <w:p w:rsidR="00573220" w:rsidRDefault="00573220">
                  <w:pPr>
                    <w:pStyle w:val="5"/>
                  </w:pPr>
                  <w:r>
                    <w:t>Неформализованные</w:t>
                  </w:r>
                </w:p>
              </w:txbxContent>
            </v:textbox>
          </v:shape>
        </w:pict>
      </w:r>
      <w:r>
        <w:pict>
          <v:shape id="_x0000_s1189" type="#_x0000_t202" style="position:absolute;left:0;text-align:left;margin-left:295pt;margin-top:15.3pt;width:158.4pt;height:28.8pt;z-index:251667456" o:allowincell="f">
            <v:textbox style="mso-next-textbox:#_x0000_s1189">
              <w:txbxContent>
                <w:p w:rsidR="00573220" w:rsidRDefault="00573220">
                  <w:pPr>
                    <w:pStyle w:val="5"/>
                  </w:pPr>
                  <w:r>
                    <w:t>Формализованные</w:t>
                  </w:r>
                </w:p>
              </w:txbxContent>
            </v:textbox>
          </v:shape>
        </w:pict>
      </w:r>
    </w:p>
    <w:p w:rsidR="00573220" w:rsidRDefault="00A60CCE">
      <w:pPr>
        <w:spacing w:line="360" w:lineRule="auto"/>
        <w:ind w:firstLine="709"/>
        <w:jc w:val="both"/>
        <w:rPr>
          <w:sz w:val="28"/>
        </w:rPr>
      </w:pPr>
      <w:r>
        <w:pict>
          <v:line id="_x0000_s1202" style="position:absolute;left:0;text-align:left;z-index:251680768" from="244.6pt,5.55pt" to="295pt,5.55pt" o:allowincell="f"/>
        </w:pict>
      </w:r>
      <w:r>
        <w:pict>
          <v:line id="_x0000_s1201" style="position:absolute;left:0;text-align:left;z-index:251679744" from="244.6pt,5.55pt" to="244.6pt,207.15pt" o:allowincell="f"/>
        </w:pict>
      </w:r>
    </w:p>
    <w:p w:rsidR="00573220" w:rsidRDefault="00A60CCE">
      <w:pPr>
        <w:spacing w:line="360" w:lineRule="auto"/>
        <w:ind w:firstLine="709"/>
        <w:jc w:val="both"/>
        <w:rPr>
          <w:sz w:val="28"/>
        </w:rPr>
      </w:pPr>
      <w:r>
        <w:pict>
          <v:line id="_x0000_s1204" style="position:absolute;left:0;text-align:left;z-index:251682816" from="245.35pt,14.05pt" to="295.75pt,14.05pt" o:allowincell="f">
            <v:stroke endarrow="block"/>
          </v:line>
        </w:pict>
      </w:r>
      <w:r>
        <w:pict>
          <v:line id="_x0000_s1208" style="position:absolute;left:0;text-align:left;z-index:251686912" from="244.6pt,147pt" to="295pt,147pt" o:allowincell="f">
            <v:stroke endarrow="block"/>
          </v:line>
        </w:pict>
      </w:r>
      <w:r>
        <w:pict>
          <v:line id="_x0000_s1206" style="position:absolute;left:0;text-align:left;z-index:251684864" from="244.6pt,82.2pt" to="295pt,82.2pt" o:allowincell="f">
            <v:stroke endarrow="block"/>
          </v:line>
        </w:pict>
      </w:r>
      <w:r>
        <w:pict>
          <v:line id="_x0000_s1205" style="position:absolute;left:0;text-align:left;z-index:251683840" from="244.6pt,46.2pt" to="295pt,46.2pt" o:allowincell="f">
            <v:stroke endarrow="block"/>
          </v:line>
        </w:pict>
      </w:r>
      <w:r>
        <w:pict>
          <v:shape id="_x0000_s1193" type="#_x0000_t202" style="position:absolute;left:0;text-align:left;margin-left:295pt;margin-top:3pt;width:158.4pt;height:21.6pt;z-index:251671552" o:allowincell="f">
            <v:textbox style="mso-next-textbox:#_x0000_s1193">
              <w:txbxContent>
                <w:p w:rsidR="00573220" w:rsidRDefault="00573220">
                  <w:r>
                    <w:t>Классические методы АХД и ФА</w:t>
                  </w:r>
                </w:p>
              </w:txbxContent>
            </v:textbox>
          </v:shape>
        </w:pict>
      </w:r>
    </w:p>
    <w:p w:rsidR="00573220" w:rsidRDefault="00A60CCE">
      <w:pPr>
        <w:spacing w:line="360" w:lineRule="auto"/>
        <w:ind w:firstLine="709"/>
        <w:jc w:val="both"/>
        <w:rPr>
          <w:sz w:val="28"/>
        </w:rPr>
      </w:pPr>
      <w:r>
        <w:pict>
          <v:shape id="_x0000_s1194" type="#_x0000_t202" style="position:absolute;left:0;text-align:left;margin-left:295pt;margin-top:7.65pt;width:158.4pt;height:28.8pt;z-index:251672576" o:allowincell="f">
            <v:textbox style="mso-next-textbox:#_x0000_s1194">
              <w:txbxContent>
                <w:p w:rsidR="00573220" w:rsidRDefault="00573220">
                  <w:r>
                    <w:t>Традиционные методы экономической статистики</w:t>
                  </w:r>
                </w:p>
              </w:txbxContent>
            </v:textbox>
          </v:shape>
        </w:pict>
      </w:r>
    </w:p>
    <w:p w:rsidR="00573220" w:rsidRDefault="00A60CCE">
      <w:pPr>
        <w:spacing w:line="360" w:lineRule="auto"/>
        <w:ind w:firstLine="709"/>
        <w:jc w:val="both"/>
        <w:rPr>
          <w:sz w:val="28"/>
        </w:rPr>
      </w:pPr>
      <w:r>
        <w:pict>
          <v:shape id="_x0000_s1195" type="#_x0000_t202" style="position:absolute;left:0;text-align:left;margin-left:295pt;margin-top:19.5pt;width:158.4pt;height:28.8pt;z-index:251673600" o:allowincell="f">
            <v:textbox style="mso-next-textbox:#_x0000_s1195">
              <w:txbxContent>
                <w:p w:rsidR="00573220" w:rsidRDefault="00573220">
                  <w:r>
                    <w:t>Математико-статические методы  изучения связей</w:t>
                  </w:r>
                </w:p>
              </w:txbxContent>
            </v:textbox>
          </v:shape>
        </w:pict>
      </w:r>
    </w:p>
    <w:p w:rsidR="00573220" w:rsidRDefault="00573220">
      <w:pPr>
        <w:spacing w:line="360" w:lineRule="auto"/>
        <w:ind w:firstLine="709"/>
        <w:jc w:val="both"/>
        <w:rPr>
          <w:sz w:val="28"/>
        </w:rPr>
      </w:pPr>
    </w:p>
    <w:p w:rsidR="00573220" w:rsidRDefault="00A60CCE">
      <w:pPr>
        <w:spacing w:line="360" w:lineRule="auto"/>
        <w:ind w:firstLine="709"/>
        <w:jc w:val="both"/>
        <w:rPr>
          <w:sz w:val="28"/>
        </w:rPr>
      </w:pPr>
      <w:r>
        <w:pict>
          <v:line id="_x0000_s1207" style="position:absolute;left:0;text-align:left;z-index:251685888" from="245.35pt,19.65pt" to="295.75pt,19.65pt" o:allowincell="f">
            <v:stroke endarrow="block"/>
          </v:line>
        </w:pict>
      </w:r>
      <w:r>
        <w:pict>
          <v:shape id="_x0000_s1197" type="#_x0000_t202" style="position:absolute;left:0;text-align:left;margin-left:295pt;margin-top:7.2pt;width:158.4pt;height:21.6pt;z-index:251675648" o:allowincell="f">
            <v:textbox style="mso-next-textbox:#_x0000_s1197">
              <w:txbxContent>
                <w:p w:rsidR="00573220" w:rsidRDefault="00573220">
                  <w:r>
                    <w:t>Экономические методы</w:t>
                  </w:r>
                </w:p>
              </w:txbxContent>
            </v:textbox>
          </v:shape>
        </w:pict>
      </w:r>
    </w:p>
    <w:p w:rsidR="00573220" w:rsidRDefault="00A60CCE">
      <w:pPr>
        <w:spacing w:line="360" w:lineRule="auto"/>
        <w:ind w:firstLine="709"/>
        <w:jc w:val="both"/>
        <w:rPr>
          <w:sz w:val="28"/>
        </w:rPr>
      </w:pPr>
      <w:r>
        <w:pict>
          <v:shape id="_x0000_s1198" type="#_x0000_t202" style="position:absolute;left:0;text-align:left;margin-left:295pt;margin-top:11.85pt;width:158.4pt;height:28.8pt;z-index:251676672" o:allowincell="f">
            <v:textbox style="mso-next-textbox:#_x0000_s1198">
              <w:txbxContent>
                <w:p w:rsidR="00573220" w:rsidRDefault="00573220">
                  <w:r>
                    <w:t>Методы исследования операций и теории принятия решений</w:t>
                  </w:r>
                </w:p>
              </w:txbxContent>
            </v:textbox>
          </v:shape>
        </w:pict>
      </w:r>
    </w:p>
    <w:p w:rsidR="00573220" w:rsidRDefault="00A60CCE">
      <w:pPr>
        <w:spacing w:line="360" w:lineRule="auto"/>
        <w:ind w:firstLine="709"/>
        <w:jc w:val="both"/>
        <w:rPr>
          <w:sz w:val="28"/>
        </w:rPr>
      </w:pPr>
      <w:r>
        <w:pict>
          <v:shape id="_x0000_s1196" type="#_x0000_t202" style="position:absolute;left:0;text-align:left;margin-left:266.2pt;margin-top:23.7pt;width:187.2pt;height:28.8pt;z-index:251674624" o:allowincell="f">
            <v:textbox style="mso-next-textbox:#_x0000_s1196">
              <w:txbxContent>
                <w:p w:rsidR="00573220" w:rsidRDefault="00573220">
                  <w:r>
                    <w:t>Методы экономической кибернетики и оптимального программирования</w:t>
                  </w:r>
                </w:p>
              </w:txbxContent>
            </v:textbox>
          </v:shape>
        </w:pict>
      </w:r>
    </w:p>
    <w:p w:rsidR="00573220" w:rsidRDefault="00A60CCE">
      <w:pPr>
        <w:spacing w:line="360" w:lineRule="auto"/>
        <w:ind w:firstLine="709"/>
        <w:jc w:val="both"/>
        <w:rPr>
          <w:sz w:val="28"/>
        </w:rPr>
      </w:pPr>
      <w:r>
        <w:pict>
          <v:line id="_x0000_s1203" style="position:absolute;left:0;text-align:left;z-index:251681792" from="244.6pt,13.35pt" to="266.2pt,13.35pt">
            <v:stroke endarrow="block"/>
          </v:line>
        </w:pict>
      </w:r>
    </w:p>
    <w:p w:rsidR="00573220" w:rsidRDefault="00573220">
      <w:pPr>
        <w:spacing w:line="360" w:lineRule="auto"/>
        <w:ind w:firstLine="709"/>
        <w:jc w:val="both"/>
        <w:rPr>
          <w:sz w:val="28"/>
        </w:rPr>
      </w:pPr>
    </w:p>
    <w:p w:rsidR="00573220" w:rsidRDefault="00573220">
      <w:pPr>
        <w:spacing w:line="360" w:lineRule="auto"/>
        <w:ind w:firstLine="720"/>
        <w:jc w:val="both"/>
        <w:rPr>
          <w:bCs/>
          <w:sz w:val="26"/>
        </w:rPr>
      </w:pPr>
      <w:r>
        <w:rPr>
          <w:bCs/>
          <w:sz w:val="26"/>
        </w:rPr>
        <w:t>Неформализованные методы – основаны на описании аналитических процедур на логическом уровне, а не на строгих аналитических зависимостях. Это методы экспертных оценок, сценариев, морфологические, сравнения и др. Применение этих методов характеризуется определенным субъективизмом, поскольку большое значение имеют интуиция, опыт и знания аналитика.</w:t>
      </w:r>
    </w:p>
    <w:p w:rsidR="00573220" w:rsidRDefault="00573220">
      <w:pPr>
        <w:spacing w:line="360" w:lineRule="auto"/>
        <w:jc w:val="both"/>
        <w:rPr>
          <w:bCs/>
          <w:sz w:val="26"/>
        </w:rPr>
      </w:pPr>
      <w:r>
        <w:rPr>
          <w:bCs/>
          <w:sz w:val="26"/>
        </w:rPr>
        <w:tab/>
        <w:t>Формализованные методы – в их основе лежат достаточно строгие формализованные аналитические зависимости. Известны десятки этих методов. Перечислим некоторые из них.</w:t>
      </w:r>
    </w:p>
    <w:p w:rsidR="00573220" w:rsidRDefault="00573220">
      <w:pPr>
        <w:spacing w:line="360" w:lineRule="auto"/>
        <w:jc w:val="both"/>
        <w:rPr>
          <w:bCs/>
          <w:sz w:val="26"/>
        </w:rPr>
      </w:pPr>
      <w:r>
        <w:rPr>
          <w:bCs/>
          <w:sz w:val="26"/>
        </w:rPr>
        <w:tab/>
        <w:t>Классические методы анализа хозяйственной деятельности и финансового анализа: цепных подстановок, арифметических разниц, балансовый, выделения изолированного влияния факторов, процентных чисел, дифференциальный, логарифмический, интегральный, простых и сложных процентов, дисконтирования.</w:t>
      </w:r>
    </w:p>
    <w:p w:rsidR="00573220" w:rsidRDefault="00573220">
      <w:pPr>
        <w:spacing w:line="360" w:lineRule="auto"/>
        <w:jc w:val="both"/>
        <w:rPr>
          <w:bCs/>
          <w:sz w:val="26"/>
        </w:rPr>
      </w:pPr>
      <w:r>
        <w:rPr>
          <w:bCs/>
          <w:sz w:val="26"/>
        </w:rPr>
        <w:tab/>
        <w:t>Традиционные методы экономической статистики: средних и относительных величин, группировки, графический, индексный, элементарные методы обработки рядов динамики.</w:t>
      </w:r>
    </w:p>
    <w:p w:rsidR="00573220" w:rsidRDefault="00573220">
      <w:pPr>
        <w:spacing w:line="360" w:lineRule="auto"/>
        <w:jc w:val="both"/>
        <w:rPr>
          <w:bCs/>
          <w:sz w:val="26"/>
        </w:rPr>
      </w:pPr>
      <w:r>
        <w:rPr>
          <w:bCs/>
          <w:sz w:val="26"/>
        </w:rPr>
        <w:tab/>
        <w:t xml:space="preserve">Математико-статистичекские методы изучения связей: корреляционный анализ, регрессионный анализ, дисперсионный анализ, факторный анализ, метод </w:t>
      </w:r>
      <w:r>
        <w:rPr>
          <w:bCs/>
          <w:sz w:val="26"/>
        </w:rPr>
        <w:lastRenderedPageBreak/>
        <w:t>главных компонент, ковариационный анализ, метод объекто-периодов, кластерный анализ и другие методы.</w:t>
      </w:r>
    </w:p>
    <w:p w:rsidR="00573220" w:rsidRDefault="00573220">
      <w:pPr>
        <w:spacing w:line="360" w:lineRule="auto"/>
        <w:jc w:val="both"/>
        <w:rPr>
          <w:bCs/>
          <w:sz w:val="26"/>
        </w:rPr>
      </w:pPr>
      <w:r>
        <w:rPr>
          <w:bCs/>
          <w:sz w:val="26"/>
        </w:rPr>
        <w:tab/>
        <w:t>Экономические методы: матричные методы, гармонический анализ, спектральный анализ, методы теории производственных функций, методы теории межотраслевого баланса.</w:t>
      </w:r>
    </w:p>
    <w:p w:rsidR="00573220" w:rsidRDefault="00573220">
      <w:pPr>
        <w:spacing w:line="360" w:lineRule="auto"/>
        <w:jc w:val="both"/>
        <w:rPr>
          <w:bCs/>
          <w:sz w:val="26"/>
        </w:rPr>
      </w:pPr>
      <w:r>
        <w:rPr>
          <w:bCs/>
          <w:sz w:val="26"/>
        </w:rPr>
        <w:tab/>
        <w:t>Методы экономической кибернетики и оптимального программирования: методы системного анализа, метод машинной имитации, линейное программирование, нелинейное программирование, динамическое программирование, выпуклое программирование и др.</w:t>
      </w:r>
    </w:p>
    <w:p w:rsidR="00573220" w:rsidRDefault="00573220">
      <w:pPr>
        <w:spacing w:line="360" w:lineRule="auto"/>
        <w:jc w:val="both"/>
        <w:rPr>
          <w:bCs/>
          <w:sz w:val="26"/>
        </w:rPr>
      </w:pPr>
      <w:r>
        <w:rPr>
          <w:bCs/>
          <w:sz w:val="26"/>
        </w:rPr>
        <w:tab/>
        <w:t>Методы исследования операций и теории принятия решений: методы теории графов, метод деревьев, методы байесовского анализа, теория игр, теория массового обслуживания, методы сетевого планирования и управления.</w:t>
      </w:r>
    </w:p>
    <w:p w:rsidR="00573220" w:rsidRDefault="00573220">
      <w:pPr>
        <w:spacing w:line="360" w:lineRule="auto"/>
        <w:jc w:val="both"/>
        <w:rPr>
          <w:bCs/>
          <w:sz w:val="26"/>
        </w:rPr>
      </w:pPr>
      <w:r>
        <w:rPr>
          <w:bCs/>
          <w:sz w:val="26"/>
        </w:rPr>
        <w:tab/>
        <w:t>Безусловно, не все из перечисленных методов могут найти непосредственное применение в рамках финансового анализа, поскольку основные результаты эффективного анализа и управления финансами достигаются с помощью специальных финансовых инструментов, тем не менее некоторые их элементы уже используются.</w:t>
      </w:r>
    </w:p>
    <w:p w:rsidR="00573220" w:rsidRDefault="00573220">
      <w:pPr>
        <w:spacing w:line="360" w:lineRule="auto"/>
        <w:jc w:val="both"/>
        <w:rPr>
          <w:bCs/>
          <w:sz w:val="26"/>
        </w:rPr>
      </w:pPr>
      <w:r>
        <w:rPr>
          <w:bCs/>
          <w:sz w:val="26"/>
        </w:rPr>
        <w:tab/>
        <w:t>Для принятия решений по управлению предприятием нужна постоянная деловая осведомленность по соответствующим вопросам, которая является результатом отбора, анализа, оценки и конкретизации исходной информации. Поэтому необходимо аналитическое прочтение исходных данных.</w:t>
      </w:r>
    </w:p>
    <w:p w:rsidR="00573220" w:rsidRDefault="00573220">
      <w:pPr>
        <w:spacing w:line="360" w:lineRule="auto"/>
        <w:jc w:val="both"/>
        <w:rPr>
          <w:bCs/>
          <w:sz w:val="26"/>
        </w:rPr>
      </w:pPr>
      <w:r>
        <w:rPr>
          <w:bCs/>
          <w:sz w:val="26"/>
        </w:rPr>
        <w:tab/>
        <w:t>Основным принципом аналитического чтения финансовых отчетов является дедуктивный метод, т.е. от общего к частному. В ходе такого анализа производится логическая последовательность хозяйственных факторов и событий, их направленность и сила влияния на результаты деятельности.</w:t>
      </w:r>
    </w:p>
    <w:p w:rsidR="00573220" w:rsidRDefault="00573220">
      <w:pPr>
        <w:spacing w:line="360" w:lineRule="auto"/>
        <w:jc w:val="both"/>
        <w:rPr>
          <w:bCs/>
          <w:sz w:val="26"/>
        </w:rPr>
      </w:pPr>
      <w:r>
        <w:rPr>
          <w:bCs/>
          <w:sz w:val="26"/>
        </w:rPr>
        <w:tab/>
        <w:t>Практика финансового анализа уже выработала основные методы анализа финансовых отчетов. Выделяют шесть основных методов:</w:t>
      </w:r>
    </w:p>
    <w:p w:rsidR="00573220" w:rsidRDefault="00573220">
      <w:pPr>
        <w:spacing w:line="360" w:lineRule="auto"/>
        <w:jc w:val="both"/>
        <w:rPr>
          <w:bCs/>
          <w:sz w:val="26"/>
        </w:rPr>
      </w:pPr>
      <w:r>
        <w:rPr>
          <w:bCs/>
          <w:sz w:val="26"/>
        </w:rPr>
        <w:tab/>
        <w:t>1. Горизонтальный (временной) анализ – сравнение каждой позиции отчетности с предыдущим временным периодом.</w:t>
      </w:r>
    </w:p>
    <w:p w:rsidR="00573220" w:rsidRDefault="00573220">
      <w:pPr>
        <w:spacing w:line="360" w:lineRule="auto"/>
        <w:jc w:val="both"/>
        <w:rPr>
          <w:bCs/>
          <w:sz w:val="26"/>
        </w:rPr>
      </w:pPr>
      <w:r>
        <w:rPr>
          <w:bCs/>
          <w:sz w:val="26"/>
        </w:rPr>
        <w:tab/>
        <w:t>2. Вертикальный (структурный) анализ – определение структуры итоговых финансовых показателей с выявлением влияния каждой позиции отчетности на конечный результат.</w:t>
      </w:r>
    </w:p>
    <w:p w:rsidR="00573220" w:rsidRDefault="00573220">
      <w:pPr>
        <w:spacing w:line="360" w:lineRule="auto"/>
        <w:jc w:val="both"/>
        <w:rPr>
          <w:bCs/>
          <w:sz w:val="26"/>
        </w:rPr>
      </w:pPr>
      <w:r>
        <w:rPr>
          <w:bCs/>
          <w:sz w:val="26"/>
        </w:rPr>
        <w:lastRenderedPageBreak/>
        <w:tab/>
        <w:t>3. Сравнительный (пространственный) анализ – это анализ, включающий в себя внутрихозяйственный анализ свободных показателей отчетности по отдельным показателям фирмы, дочерних фирм, подразделений, цехов, и межхозяйственный анализ показателей анализируемой фирмы с показателями фирм конкурентов, со среднеотраслевыми и среднехозяйственными данными.</w:t>
      </w:r>
    </w:p>
    <w:p w:rsidR="00573220" w:rsidRDefault="00573220">
      <w:pPr>
        <w:spacing w:line="360" w:lineRule="auto"/>
        <w:jc w:val="both"/>
        <w:rPr>
          <w:bCs/>
          <w:sz w:val="26"/>
        </w:rPr>
      </w:pPr>
      <w:r>
        <w:rPr>
          <w:bCs/>
          <w:sz w:val="26"/>
        </w:rPr>
        <w:tab/>
        <w:t>4. Факторный анализ – это анализ влияния отдельных факторов на результативный показатель с помощью детерминированных приемов исследования. Факторный анализ может быть как прямым, когда результативный показатель дробят на составные части, так и обратным, когда отдельные элементы соединяют в общий результативный показатель.</w:t>
      </w:r>
    </w:p>
    <w:p w:rsidR="00573220" w:rsidRDefault="00573220">
      <w:pPr>
        <w:spacing w:line="360" w:lineRule="auto"/>
        <w:jc w:val="both"/>
        <w:rPr>
          <w:bCs/>
          <w:sz w:val="26"/>
        </w:rPr>
      </w:pPr>
      <w:r>
        <w:rPr>
          <w:bCs/>
          <w:sz w:val="26"/>
        </w:rPr>
        <w:tab/>
        <w:t>5. Трендовый анализ – сравнение каждой позиции отчетности с рядом предшествующих периодов и определения тренда, т.е. основной тенденции динамики показателя, очищенной от случайных влияний и индивидуальных особенностей  отдельных периодов. С помощью тренда прогнозируются возможные значения показателей в будущем, а соответственно, ведется перспективный прогноз анализа.</w:t>
      </w:r>
    </w:p>
    <w:p w:rsidR="00573220" w:rsidRDefault="00573220">
      <w:pPr>
        <w:spacing w:line="360" w:lineRule="auto"/>
        <w:jc w:val="both"/>
        <w:rPr>
          <w:sz w:val="26"/>
        </w:rPr>
      </w:pPr>
      <w:r>
        <w:rPr>
          <w:sz w:val="26"/>
        </w:rPr>
        <w:tab/>
        <w:t>6. Анализ относительных показателей (коэффициентов) – это расчет отношения между отдельными позициями отчета или позициям разных форм отчетности, определение взаимосвязей показателей.</w:t>
      </w:r>
    </w:p>
    <w:p w:rsidR="00573220" w:rsidRDefault="00573220">
      <w:pPr>
        <w:spacing w:line="360" w:lineRule="auto"/>
        <w:ind w:firstLine="720"/>
        <w:jc w:val="center"/>
        <w:rPr>
          <w:sz w:val="26"/>
        </w:rPr>
      </w:pPr>
      <w:bookmarkStart w:id="59" w:name="_Toc451939511"/>
      <w:bookmarkStart w:id="60" w:name="_Toc450131131"/>
    </w:p>
    <w:p w:rsidR="00573220" w:rsidRDefault="00573220">
      <w:pPr>
        <w:spacing w:line="360" w:lineRule="auto"/>
        <w:ind w:firstLine="720"/>
        <w:jc w:val="center"/>
        <w:rPr>
          <w:sz w:val="26"/>
        </w:rPr>
      </w:pPr>
      <w:r>
        <w:rPr>
          <w:sz w:val="26"/>
        </w:rPr>
        <w:t>Сравнительная оценка существующих методик</w:t>
      </w:r>
    </w:p>
    <w:p w:rsidR="00573220" w:rsidRDefault="00573220">
      <w:pPr>
        <w:spacing w:line="360" w:lineRule="auto"/>
        <w:ind w:firstLine="720"/>
        <w:jc w:val="center"/>
        <w:rPr>
          <w:sz w:val="26"/>
        </w:rPr>
      </w:pPr>
      <w:r>
        <w:rPr>
          <w:sz w:val="26"/>
        </w:rPr>
        <w:t>анализа финансового состояния предприятия</w:t>
      </w:r>
      <w:bookmarkEnd w:id="59"/>
      <w:r>
        <w:rPr>
          <w:sz w:val="26"/>
        </w:rPr>
        <w:t>.</w:t>
      </w:r>
      <w:bookmarkEnd w:id="60"/>
    </w:p>
    <w:p w:rsidR="00573220" w:rsidRDefault="00573220">
      <w:pPr>
        <w:spacing w:line="360" w:lineRule="auto"/>
        <w:jc w:val="both"/>
        <w:rPr>
          <w:sz w:val="26"/>
        </w:rPr>
      </w:pPr>
    </w:p>
    <w:p w:rsidR="00573220" w:rsidRDefault="00573220">
      <w:pPr>
        <w:spacing w:line="360" w:lineRule="auto"/>
        <w:jc w:val="both"/>
        <w:rPr>
          <w:sz w:val="26"/>
        </w:rPr>
      </w:pPr>
      <w:r>
        <w:rPr>
          <w:sz w:val="26"/>
        </w:rPr>
        <w:tab/>
        <w:t xml:space="preserve">Большинство существующих в настоящее время методик анализа деятельности предприятия, его финансового состояния повторяют и дополняют друг друга, они могут быть использованы комплексно или раздельно в зависимости от конкретных целей и задач анализа, информационной базы, имеющейся в распоряжении аналитика. </w:t>
      </w:r>
    </w:p>
    <w:p w:rsidR="00573220" w:rsidRDefault="00573220">
      <w:pPr>
        <w:spacing w:line="360" w:lineRule="auto"/>
        <w:jc w:val="both"/>
        <w:rPr>
          <w:sz w:val="26"/>
        </w:rPr>
      </w:pPr>
      <w:r>
        <w:rPr>
          <w:sz w:val="26"/>
        </w:rPr>
        <w:tab/>
        <w:t xml:space="preserve">Так, согласно методике анализа А. Д. Шеремета и А. И. Бужинского финансовое положение предприятий характеризуется размещением его средств и состоянием источников их формирования. </w:t>
      </w:r>
    </w:p>
    <w:p w:rsidR="00573220" w:rsidRDefault="00573220">
      <w:pPr>
        <w:spacing w:line="360" w:lineRule="auto"/>
        <w:jc w:val="both"/>
        <w:rPr>
          <w:sz w:val="26"/>
        </w:rPr>
      </w:pPr>
      <w:r>
        <w:rPr>
          <w:sz w:val="26"/>
        </w:rPr>
        <w:tab/>
        <w:t xml:space="preserve">Основными показателями для оценки финансового состояния являются: </w:t>
      </w:r>
    </w:p>
    <w:p w:rsidR="00573220" w:rsidRDefault="00573220" w:rsidP="00573220">
      <w:pPr>
        <w:numPr>
          <w:ilvl w:val="1"/>
          <w:numId w:val="27"/>
        </w:numPr>
        <w:spacing w:line="360" w:lineRule="auto"/>
        <w:jc w:val="both"/>
        <w:rPr>
          <w:sz w:val="26"/>
        </w:rPr>
      </w:pPr>
      <w:r>
        <w:rPr>
          <w:sz w:val="26"/>
        </w:rPr>
        <w:t>уровень обеспеченности собственными оборотными средствами;</w:t>
      </w:r>
    </w:p>
    <w:p w:rsidR="00573220" w:rsidRDefault="00573220" w:rsidP="00573220">
      <w:pPr>
        <w:numPr>
          <w:ilvl w:val="1"/>
          <w:numId w:val="27"/>
        </w:numPr>
        <w:spacing w:line="360" w:lineRule="auto"/>
        <w:jc w:val="both"/>
        <w:rPr>
          <w:sz w:val="26"/>
        </w:rPr>
      </w:pPr>
      <w:r>
        <w:rPr>
          <w:sz w:val="26"/>
        </w:rPr>
        <w:lastRenderedPageBreak/>
        <w:t>степень соответствия фактических запасов активов нормативным и величине, предназначенной для их формирования;</w:t>
      </w:r>
    </w:p>
    <w:p w:rsidR="00573220" w:rsidRDefault="00573220" w:rsidP="00573220">
      <w:pPr>
        <w:numPr>
          <w:ilvl w:val="1"/>
          <w:numId w:val="27"/>
        </w:numPr>
        <w:spacing w:line="360" w:lineRule="auto"/>
        <w:jc w:val="both"/>
        <w:rPr>
          <w:sz w:val="26"/>
        </w:rPr>
      </w:pPr>
      <w:r>
        <w:rPr>
          <w:sz w:val="26"/>
        </w:rPr>
        <w:t>величина иммобилизации оборотных средств;</w:t>
      </w:r>
    </w:p>
    <w:p w:rsidR="00573220" w:rsidRDefault="00573220" w:rsidP="00573220">
      <w:pPr>
        <w:numPr>
          <w:ilvl w:val="1"/>
          <w:numId w:val="27"/>
        </w:numPr>
        <w:spacing w:line="360" w:lineRule="auto"/>
        <w:jc w:val="both"/>
        <w:rPr>
          <w:sz w:val="26"/>
        </w:rPr>
      </w:pPr>
      <w:r>
        <w:rPr>
          <w:sz w:val="26"/>
        </w:rPr>
        <w:t xml:space="preserve">оборачиваемость оборотных средств и платежеспособность. </w:t>
      </w:r>
    </w:p>
    <w:p w:rsidR="00573220" w:rsidRDefault="00573220">
      <w:pPr>
        <w:spacing w:line="360" w:lineRule="auto"/>
        <w:jc w:val="both"/>
        <w:rPr>
          <w:sz w:val="26"/>
        </w:rPr>
      </w:pPr>
      <w:r>
        <w:rPr>
          <w:sz w:val="26"/>
        </w:rPr>
        <w:tab/>
        <w:t>По мнению авторов данной методики, важнейшим этапом анализа финансового состояния является определение наличия собственных и приравненных к ним средств, выявление факторов, повлиявших на их изменение в изучаемом периоде. Для расчета наличия собственных и приравненных к ним оборотных средств применяются следующие показатели:</w:t>
      </w:r>
    </w:p>
    <w:p w:rsidR="00573220" w:rsidRDefault="00573220">
      <w:pPr>
        <w:spacing w:line="360" w:lineRule="auto"/>
        <w:jc w:val="both"/>
        <w:rPr>
          <w:sz w:val="26"/>
        </w:rPr>
      </w:pPr>
      <w:r>
        <w:rPr>
          <w:sz w:val="26"/>
        </w:rPr>
        <w:tab/>
        <w:t xml:space="preserve">а) источники собственных средств; </w:t>
      </w:r>
    </w:p>
    <w:p w:rsidR="00573220" w:rsidRDefault="00573220">
      <w:pPr>
        <w:spacing w:line="360" w:lineRule="auto"/>
        <w:jc w:val="both"/>
        <w:rPr>
          <w:sz w:val="26"/>
        </w:rPr>
      </w:pPr>
      <w:r>
        <w:rPr>
          <w:sz w:val="26"/>
        </w:rPr>
        <w:tab/>
        <w:t xml:space="preserve">б) источники средств, приравненных к собственным; </w:t>
      </w:r>
    </w:p>
    <w:p w:rsidR="00573220" w:rsidRDefault="00573220">
      <w:pPr>
        <w:spacing w:line="360" w:lineRule="auto"/>
        <w:jc w:val="both"/>
        <w:rPr>
          <w:sz w:val="26"/>
        </w:rPr>
      </w:pPr>
      <w:r>
        <w:rPr>
          <w:sz w:val="26"/>
        </w:rPr>
        <w:tab/>
        <w:t>в) вложение средств в основные фонды и внеоборотные активы</w:t>
      </w:r>
    </w:p>
    <w:p w:rsidR="00573220" w:rsidRDefault="00573220">
      <w:pPr>
        <w:spacing w:line="360" w:lineRule="auto"/>
        <w:jc w:val="both"/>
        <w:rPr>
          <w:sz w:val="26"/>
        </w:rPr>
      </w:pPr>
      <w:r>
        <w:rPr>
          <w:sz w:val="26"/>
        </w:rPr>
        <w:tab/>
        <w:t xml:space="preserve">На их основе рассчитывается наличие собственных и приравненных к ним средств (а + б – в). </w:t>
      </w:r>
    </w:p>
    <w:p w:rsidR="00573220" w:rsidRDefault="00573220">
      <w:pPr>
        <w:spacing w:line="360" w:lineRule="auto"/>
        <w:jc w:val="both"/>
        <w:rPr>
          <w:sz w:val="26"/>
        </w:rPr>
      </w:pPr>
      <w:r>
        <w:rPr>
          <w:sz w:val="26"/>
        </w:rPr>
        <w:tab/>
        <w:t xml:space="preserve">Отдельно проводится анализ основных составляющих собственных и приравненных к ним средств – оборотной части уставного фонда и средств, являющихся непосредственной собственностью предприятия. Прибыль, находящаяся в обороте, исчисляется как разница между балансовой прибылью и суммой использованной и отвлеченной прибыли. </w:t>
      </w:r>
    </w:p>
    <w:p w:rsidR="00573220" w:rsidRDefault="00573220">
      <w:pPr>
        <w:spacing w:line="360" w:lineRule="auto"/>
        <w:jc w:val="both"/>
        <w:rPr>
          <w:sz w:val="26"/>
          <w:szCs w:val="28"/>
        </w:rPr>
      </w:pPr>
      <w:r>
        <w:rPr>
          <w:sz w:val="26"/>
        </w:rPr>
        <w:tab/>
      </w:r>
      <w:r>
        <w:rPr>
          <w:sz w:val="26"/>
          <w:szCs w:val="28"/>
        </w:rPr>
        <w:t>Авторы данной методики также включают в анализ финансового состояния понятие иммобилизации (отвлечения) оборотных средств. Иммобилизацией считается:</w:t>
      </w:r>
    </w:p>
    <w:p w:rsidR="00573220" w:rsidRDefault="00573220" w:rsidP="00573220">
      <w:pPr>
        <w:numPr>
          <w:ilvl w:val="0"/>
          <w:numId w:val="28"/>
        </w:numPr>
        <w:spacing w:line="360" w:lineRule="auto"/>
        <w:jc w:val="both"/>
        <w:rPr>
          <w:sz w:val="26"/>
          <w:szCs w:val="28"/>
        </w:rPr>
      </w:pPr>
      <w:r>
        <w:rPr>
          <w:sz w:val="26"/>
          <w:szCs w:val="28"/>
        </w:rPr>
        <w:t>превышение средств и затрат на капитальное строительство над источниками финансирования;</w:t>
      </w:r>
    </w:p>
    <w:p w:rsidR="00573220" w:rsidRDefault="00573220" w:rsidP="00573220">
      <w:pPr>
        <w:numPr>
          <w:ilvl w:val="0"/>
          <w:numId w:val="28"/>
        </w:numPr>
        <w:spacing w:line="360" w:lineRule="auto"/>
        <w:jc w:val="both"/>
        <w:rPr>
          <w:sz w:val="26"/>
          <w:szCs w:val="28"/>
        </w:rPr>
      </w:pPr>
      <w:r>
        <w:rPr>
          <w:sz w:val="26"/>
          <w:szCs w:val="28"/>
        </w:rPr>
        <w:t>задолженности;</w:t>
      </w:r>
    </w:p>
    <w:p w:rsidR="00573220" w:rsidRDefault="00573220" w:rsidP="00573220">
      <w:pPr>
        <w:numPr>
          <w:ilvl w:val="0"/>
          <w:numId w:val="28"/>
        </w:numPr>
        <w:spacing w:line="360" w:lineRule="auto"/>
        <w:jc w:val="both"/>
        <w:rPr>
          <w:sz w:val="26"/>
          <w:szCs w:val="28"/>
        </w:rPr>
      </w:pPr>
      <w:r>
        <w:rPr>
          <w:sz w:val="26"/>
          <w:szCs w:val="28"/>
        </w:rPr>
        <w:t xml:space="preserve">расходы, не перекрытые средствами специальных фондов и целевого финансирования. </w:t>
      </w:r>
    </w:p>
    <w:p w:rsidR="00573220" w:rsidRDefault="00573220">
      <w:pPr>
        <w:spacing w:line="360" w:lineRule="auto"/>
        <w:jc w:val="both"/>
        <w:rPr>
          <w:sz w:val="26"/>
          <w:szCs w:val="28"/>
        </w:rPr>
      </w:pPr>
      <w:r>
        <w:rPr>
          <w:sz w:val="26"/>
          <w:szCs w:val="28"/>
        </w:rPr>
        <w:tab/>
        <w:t xml:space="preserve">Приведенное понятие иммобилизации в рыночной экономике утрачивает свое значение. Предприятие должно использовать точные расчеты для финансирования своих стратегических программ, а также самостоятельно решать строить или модернизироваться. Это касается капитального ремонта, капитальных вложений. К тому же в настоящее время предприятие с негосударственной формой собственности практически не использует специальные ссуды банка. Учитывая все </w:t>
      </w:r>
      <w:r>
        <w:rPr>
          <w:sz w:val="26"/>
          <w:szCs w:val="28"/>
        </w:rPr>
        <w:lastRenderedPageBreak/>
        <w:t xml:space="preserve">это, задолженность практически отсутствует и понятие иммобилизации сводится к узкому кругу хозяйственных просчетов. </w:t>
      </w:r>
    </w:p>
    <w:p w:rsidR="00573220" w:rsidRDefault="00573220">
      <w:pPr>
        <w:spacing w:line="360" w:lineRule="auto"/>
        <w:jc w:val="both"/>
        <w:rPr>
          <w:sz w:val="26"/>
          <w:szCs w:val="28"/>
        </w:rPr>
      </w:pPr>
      <w:r>
        <w:rPr>
          <w:sz w:val="26"/>
          <w:szCs w:val="28"/>
        </w:rPr>
        <w:tab/>
        <w:t xml:space="preserve">Анализ платежеспособности рассматривается в данной методике очень узко. Определяется только сальдо дебиторской и кредиторской задолженности. Положительным считается превышение дебиторской задолженности над кредиторской (активное сальдо). Оптимальным вариантом считается формула: отсутствие задолженности как самому предприятию так и другим. </w:t>
      </w:r>
    </w:p>
    <w:p w:rsidR="00573220" w:rsidRDefault="00573220">
      <w:pPr>
        <w:spacing w:line="360" w:lineRule="auto"/>
        <w:jc w:val="both"/>
        <w:rPr>
          <w:sz w:val="26"/>
          <w:szCs w:val="28"/>
        </w:rPr>
      </w:pPr>
      <w:r>
        <w:rPr>
          <w:sz w:val="26"/>
          <w:szCs w:val="28"/>
        </w:rPr>
        <w:tab/>
        <w:t xml:space="preserve">Таким образом, указанная методика анализа финансового состояния предприятия основана на принципах планового ведения хозяйства. В настоящее время она может быть применена лишь на ограниченном круге предприятий государственной формы собственности и в бюджетных организациях, но не в полном объеме. Это связано с тем, что существенно изменилась информационная база анализа, которая не обеспечит аналитика-исследователя необходимыми исходными данными (например, в современной бухгалтерской отчетности отсутствуют нормативы устойчивых пассивов). Ряд ключевых моментов анализа потеряли значение в условиях перехода к рыночным отношениям (иммобилизация, оборачиваемость оборотных средств), методика не адаптирована к высоким темпам инфляции. </w:t>
      </w:r>
    </w:p>
    <w:p w:rsidR="00573220" w:rsidRDefault="00573220">
      <w:pPr>
        <w:spacing w:line="360" w:lineRule="auto"/>
        <w:jc w:val="both"/>
        <w:rPr>
          <w:sz w:val="26"/>
          <w:szCs w:val="28"/>
        </w:rPr>
      </w:pPr>
      <w:r>
        <w:rPr>
          <w:sz w:val="26"/>
          <w:szCs w:val="28"/>
        </w:rPr>
        <w:tab/>
        <w:t xml:space="preserve">В методике анализа финансового состояния под редакцией С.Б.Барнгольц и Б.И. Майданчика подход к анализу несколько глубже. Во главе исследования ставится непосредственное изучение баланса предприятия. Этому предшествует установление степени достоверности информации, содержащейся в балансе, путем ее сопоставления с другими источниками информации. </w:t>
      </w:r>
    </w:p>
    <w:p w:rsidR="00573220" w:rsidRDefault="00573220">
      <w:pPr>
        <w:spacing w:line="360" w:lineRule="auto"/>
        <w:jc w:val="both"/>
        <w:rPr>
          <w:sz w:val="26"/>
        </w:rPr>
      </w:pPr>
      <w:r>
        <w:rPr>
          <w:sz w:val="26"/>
          <w:szCs w:val="28"/>
        </w:rPr>
        <w:tab/>
      </w:r>
      <w:r>
        <w:rPr>
          <w:sz w:val="26"/>
        </w:rPr>
        <w:t>Основными критериями устойчивости финансового состояния являются:</w:t>
      </w:r>
    </w:p>
    <w:p w:rsidR="00573220" w:rsidRDefault="00573220" w:rsidP="00573220">
      <w:pPr>
        <w:numPr>
          <w:ilvl w:val="0"/>
          <w:numId w:val="29"/>
        </w:numPr>
        <w:spacing w:line="360" w:lineRule="auto"/>
        <w:jc w:val="both"/>
        <w:rPr>
          <w:sz w:val="26"/>
        </w:rPr>
      </w:pPr>
      <w:r>
        <w:rPr>
          <w:sz w:val="26"/>
        </w:rPr>
        <w:t xml:space="preserve">платежеспособность хозяйствующего субъекта, </w:t>
      </w:r>
    </w:p>
    <w:p w:rsidR="00573220" w:rsidRDefault="00573220" w:rsidP="00573220">
      <w:pPr>
        <w:numPr>
          <w:ilvl w:val="0"/>
          <w:numId w:val="29"/>
        </w:numPr>
        <w:spacing w:line="360" w:lineRule="auto"/>
        <w:jc w:val="both"/>
        <w:rPr>
          <w:sz w:val="26"/>
        </w:rPr>
      </w:pPr>
      <w:r>
        <w:rPr>
          <w:sz w:val="26"/>
        </w:rPr>
        <w:t>соблюдение финансовой дисциплины,</w:t>
      </w:r>
    </w:p>
    <w:p w:rsidR="00573220" w:rsidRDefault="00573220" w:rsidP="00573220">
      <w:pPr>
        <w:numPr>
          <w:ilvl w:val="0"/>
          <w:numId w:val="29"/>
        </w:numPr>
        <w:spacing w:line="360" w:lineRule="auto"/>
        <w:jc w:val="both"/>
        <w:rPr>
          <w:sz w:val="26"/>
        </w:rPr>
      </w:pPr>
      <w:r>
        <w:rPr>
          <w:sz w:val="26"/>
        </w:rPr>
        <w:t xml:space="preserve">обеспечение собственными оборотными средствами. </w:t>
      </w:r>
    </w:p>
    <w:p w:rsidR="00573220" w:rsidRDefault="00573220">
      <w:pPr>
        <w:spacing w:line="360" w:lineRule="auto"/>
        <w:jc w:val="both"/>
        <w:rPr>
          <w:sz w:val="26"/>
        </w:rPr>
      </w:pPr>
      <w:r>
        <w:rPr>
          <w:sz w:val="26"/>
        </w:rPr>
        <w:tab/>
        <w:t xml:space="preserve">По мнению авторов, основными признаками неплатежеспособности и неудовлетворительного финансового состояния являются: просроченная задолженность и длительное непрерывное пользование платежными кредитами. Конечно, эти факторы можно отнести и к показателям неудовлетворительного финансового состояния предприятия, но их недостаточно для такого однозначного вывода. </w:t>
      </w:r>
    </w:p>
    <w:p w:rsidR="00573220" w:rsidRDefault="00573220">
      <w:pPr>
        <w:spacing w:line="360" w:lineRule="auto"/>
        <w:jc w:val="both"/>
        <w:rPr>
          <w:sz w:val="26"/>
        </w:rPr>
      </w:pPr>
      <w:r>
        <w:rPr>
          <w:sz w:val="26"/>
        </w:rPr>
        <w:lastRenderedPageBreak/>
        <w:tab/>
        <w:t xml:space="preserve">Особенностью данной методики является изучение причин, вызвавших изменение суммы собственных оборотных средств. Причины изменений изучаются по каждому источнику (Уставный фонд в части оборотных средств, остаток нераспределенной прибыли и другие). Анализ всех оборотных, средств предприятия проводится во взаимосвязи с их источниками. Интересен также подход к способу выявления излишних у предприятия материалов: сопоставление их остатков на несколько месячных дат с расходом за эти же месяцы. Отсутствие расходов остатков материалов как незначительное его изменение свидетельствует о наличии ненужных материалов. </w:t>
      </w:r>
    </w:p>
    <w:p w:rsidR="00573220" w:rsidRDefault="00573220">
      <w:pPr>
        <w:spacing w:line="360" w:lineRule="auto"/>
        <w:jc w:val="both"/>
        <w:rPr>
          <w:sz w:val="26"/>
        </w:rPr>
      </w:pPr>
      <w:r>
        <w:rPr>
          <w:sz w:val="26"/>
        </w:rPr>
        <w:tab/>
        <w:t xml:space="preserve">Данная методика является более логичной и применима для крупных материалоемких производств с участием государственного капитала. Однако, как и предыдущей, ей присущи недостатки: ограниченность информативной базы, ориентация преимущественно на плановую систему хозяйствования, отсутствие поправок на инфляцию. </w:t>
      </w:r>
    </w:p>
    <w:p w:rsidR="00573220" w:rsidRDefault="00573220">
      <w:pPr>
        <w:spacing w:line="360" w:lineRule="auto"/>
        <w:jc w:val="both"/>
        <w:rPr>
          <w:sz w:val="26"/>
        </w:rPr>
      </w:pPr>
      <w:r>
        <w:rPr>
          <w:sz w:val="26"/>
        </w:rPr>
        <w:tab/>
      </w:r>
      <w:r>
        <w:rPr>
          <w:sz w:val="26"/>
          <w:lang w:val="en-US"/>
        </w:rPr>
        <w:t>B</w:t>
      </w:r>
      <w:r>
        <w:rPr>
          <w:sz w:val="26"/>
        </w:rPr>
        <w:t xml:space="preserve"> настоящее время наиболее широко используются методика В. Ф. Палия, а также методика А. Д. Шеремета, Р. С. Сейфулина, Е. В. Негашева. </w:t>
      </w:r>
    </w:p>
    <w:p w:rsidR="00573220" w:rsidRDefault="00573220">
      <w:pPr>
        <w:spacing w:line="360" w:lineRule="auto"/>
        <w:jc w:val="both"/>
        <w:rPr>
          <w:sz w:val="26"/>
        </w:rPr>
      </w:pPr>
      <w:r>
        <w:rPr>
          <w:sz w:val="26"/>
        </w:rPr>
        <w:tab/>
        <w:t xml:space="preserve">Методика В. Ф. Палия широко известна, издана массовым тиражом, ею пользуются значительное число предприятий, консультационным и инвестиционных фирм. Однако на сегодняшний день эта методика не удовлетворяет всем требованиям, предъявляемым к анализу. Во-первых, с 1992 года, существенно изменена информационная основа анализа, т. к. изменена форма баланса. Последний сочетает в себе баланс-брутто и баланс-нетто. Методика же В. Ф. Палия ориентирована на поэтапное преобразование баланса-брутто в баланс-нетто. </w:t>
      </w:r>
    </w:p>
    <w:p w:rsidR="00573220" w:rsidRDefault="00573220">
      <w:pPr>
        <w:spacing w:line="360" w:lineRule="auto"/>
        <w:jc w:val="both"/>
        <w:rPr>
          <w:sz w:val="26"/>
        </w:rPr>
      </w:pPr>
      <w:r>
        <w:rPr>
          <w:sz w:val="26"/>
        </w:rPr>
        <w:tab/>
        <w:t xml:space="preserve">Во-вторых, нормативная база, заложенная в методике В. Ф. Палия, уже не удовлетворяет новым экономическим условиям и прежде всего высоким темпам инфляции. </w:t>
      </w:r>
    </w:p>
    <w:p w:rsidR="00573220" w:rsidRDefault="00573220">
      <w:pPr>
        <w:spacing w:line="360" w:lineRule="auto"/>
        <w:jc w:val="both"/>
        <w:rPr>
          <w:sz w:val="26"/>
        </w:rPr>
      </w:pPr>
      <w:r>
        <w:rPr>
          <w:sz w:val="26"/>
        </w:rPr>
        <w:tab/>
        <w:t xml:space="preserve">В-третьих, она слабо формализована и в недостаточной степени удобна для компьютерной обработки, имеет негибкий характер. </w:t>
      </w:r>
    </w:p>
    <w:p w:rsidR="00573220" w:rsidRDefault="00573220">
      <w:pPr>
        <w:spacing w:line="360" w:lineRule="auto"/>
        <w:jc w:val="both"/>
        <w:rPr>
          <w:sz w:val="26"/>
        </w:rPr>
      </w:pPr>
      <w:r>
        <w:rPr>
          <w:sz w:val="26"/>
        </w:rPr>
        <w:tab/>
        <w:t xml:space="preserve">Анализ содержания методики В. Ф. Палия показывает, что в ней содержится ряд спорных моментов. Например, В. Ф. Палий указывает на то, что если в структуре оборотных средств увеличивается удельный вес денежных средств и краткосрочной дебиторской задолженности при соответствующем уменьшении </w:t>
      </w:r>
      <w:r>
        <w:rPr>
          <w:sz w:val="26"/>
        </w:rPr>
        <w:lastRenderedPageBreak/>
        <w:t xml:space="preserve">доли материальных оборотных средств, то это изменение можно признать положительным, если не уменьшаются возможности нормальной производственной деятельности предприятия. Автор делает вывод, что с финансовой точки зрения структура оборотных средств значительно улучшалась, повысилась их возможная ликвидность. </w:t>
      </w:r>
    </w:p>
    <w:p w:rsidR="00573220" w:rsidRDefault="00573220">
      <w:pPr>
        <w:spacing w:line="360" w:lineRule="auto"/>
        <w:jc w:val="both"/>
        <w:rPr>
          <w:sz w:val="26"/>
          <w:szCs w:val="28"/>
        </w:rPr>
      </w:pPr>
      <w:r>
        <w:rPr>
          <w:sz w:val="26"/>
        </w:rPr>
        <w:tab/>
      </w:r>
      <w:r>
        <w:rPr>
          <w:sz w:val="26"/>
          <w:szCs w:val="28"/>
        </w:rPr>
        <w:t xml:space="preserve">Действительно, этот вывод совершенно справедлив, но только для определенных условий, когда темпы инфляции очень низкие и высока сбалансированность экономики: В условиях же высоких темпов инфляции, разбалансированности экономики, разрыва хозяйственных связей, предприятия вынуждены значительно увеличивать запасы товарно-материальных ценностей, т. к. во-первых, цены на них растут постоянно, во-вторых, разрываются существующие хозяйственные связи и поступление ТМЦ может прекратиться или значительно снизиться, в-третьих, сами денежные средства значительно быстрее обесцениваются, чем ТМЦ и основные средства. Поэтому, чем выше темп инфляции, тем меньше в структуре имущества должно быть активов, обесценивающихся в первую очередь, т. е. денег. При этом структура имущества становится менее гибкой с финансовой течки зрения, но зато более устойчивой к инфляции. </w:t>
      </w:r>
    </w:p>
    <w:p w:rsidR="00573220" w:rsidRDefault="00573220">
      <w:pPr>
        <w:spacing w:line="360" w:lineRule="auto"/>
        <w:jc w:val="both"/>
        <w:rPr>
          <w:sz w:val="26"/>
          <w:szCs w:val="28"/>
        </w:rPr>
      </w:pPr>
      <w:r>
        <w:rPr>
          <w:sz w:val="26"/>
          <w:szCs w:val="28"/>
        </w:rPr>
        <w:tab/>
        <w:t xml:space="preserve">В связи со сказанным необходимо отметить, что одним из первых признаков, улучшения финансового состояния предприятий, повышения уровня сбалансированности экономики, снижения темпов инфляции будут такие изменения в структуре активов предприятий (валюте баланса), при которых доля денежных средств начнет повышаться до оптимальной величины, а доля материальных оборотных средств снижается до оптимальной величины. При этом не будет происходить уменьшение объемов выпуска продукции. </w:t>
      </w:r>
    </w:p>
    <w:p w:rsidR="00573220" w:rsidRDefault="00573220">
      <w:pPr>
        <w:spacing w:line="360" w:lineRule="auto"/>
        <w:jc w:val="both"/>
        <w:rPr>
          <w:sz w:val="26"/>
          <w:szCs w:val="28"/>
        </w:rPr>
      </w:pPr>
      <w:r>
        <w:rPr>
          <w:sz w:val="26"/>
          <w:szCs w:val="28"/>
        </w:rPr>
        <w:tab/>
        <w:t xml:space="preserve">Следует также заметить что, чем выше будет уровень структурной перестройки производства, чем больше уровень развития фондового рынка в стране, тем больший сдвиг в структуре активов предприятий происходит в сторону денежных средств, так как для игры на фондовом рынке, своевременной и быстрой перестройки высока потребность в денежных средствах. </w:t>
      </w:r>
    </w:p>
    <w:p w:rsidR="00573220" w:rsidRDefault="00573220">
      <w:pPr>
        <w:spacing w:line="360" w:lineRule="auto"/>
        <w:jc w:val="both"/>
        <w:rPr>
          <w:sz w:val="26"/>
          <w:szCs w:val="28"/>
        </w:rPr>
      </w:pPr>
      <w:r>
        <w:rPr>
          <w:sz w:val="26"/>
          <w:szCs w:val="28"/>
        </w:rPr>
        <w:tab/>
        <w:t xml:space="preserve">Общий вывод таков, анализ имущества предприятий необходимо проводить в связи с объективно сложившейся • экономической ситуацией в стране, так как структурные сдвиги в имуществе предприятий четко ее отражают. К сожалению, В. </w:t>
      </w:r>
      <w:r>
        <w:rPr>
          <w:sz w:val="26"/>
          <w:szCs w:val="28"/>
        </w:rPr>
        <w:lastRenderedPageBreak/>
        <w:t xml:space="preserve">Ф. Палий проводит анализ имущества очень абстрактно, без связи с макроэкономическими процессами, происходящими в России. </w:t>
      </w:r>
    </w:p>
    <w:p w:rsidR="00573220" w:rsidRDefault="00573220">
      <w:pPr>
        <w:spacing w:line="360" w:lineRule="auto"/>
        <w:jc w:val="both"/>
        <w:rPr>
          <w:sz w:val="26"/>
          <w:szCs w:val="28"/>
        </w:rPr>
      </w:pPr>
      <w:r>
        <w:rPr>
          <w:sz w:val="26"/>
          <w:szCs w:val="28"/>
        </w:rPr>
        <w:tab/>
        <w:t>Общий недостаток методики В. Ф. Палия заключается в том, что в ней не рассмотрен подход к анализу финансового состояния предприятий с учетом инфляции.</w:t>
      </w:r>
    </w:p>
    <w:p w:rsidR="00573220" w:rsidRDefault="00573220">
      <w:pPr>
        <w:spacing w:line="360" w:lineRule="auto"/>
        <w:jc w:val="both"/>
        <w:rPr>
          <w:sz w:val="26"/>
          <w:szCs w:val="28"/>
        </w:rPr>
      </w:pPr>
      <w:r>
        <w:rPr>
          <w:sz w:val="26"/>
          <w:szCs w:val="28"/>
        </w:rPr>
        <w:tab/>
        <w:t>Поэтому многие экономисты не ограничиваются применением только данной методики. На практике широко используются и другие методики, несколько отличавшиеся от названной. К их числу относится, например, методика финансового состояния А. Д. Шеремета, Р. С. Сейфулина, Е. В. Негашева . Анализ ее содержания показывает ряд существенных отличий от методики В.Ф.Палия, которые сводятся к следующим моментам:</w:t>
      </w:r>
    </w:p>
    <w:p w:rsidR="00573220" w:rsidRDefault="00573220" w:rsidP="00573220">
      <w:pPr>
        <w:numPr>
          <w:ilvl w:val="0"/>
          <w:numId w:val="30"/>
        </w:numPr>
        <w:spacing w:line="360" w:lineRule="auto"/>
        <w:jc w:val="both"/>
        <w:rPr>
          <w:sz w:val="26"/>
          <w:szCs w:val="28"/>
        </w:rPr>
      </w:pPr>
      <w:r>
        <w:rPr>
          <w:sz w:val="26"/>
          <w:szCs w:val="28"/>
        </w:rPr>
        <w:t>имеет более формализованный, алгоритмизированный, структурированный характер и в большей степени приспособлена к компьютеризации всех расчетов;</w:t>
      </w:r>
    </w:p>
    <w:p w:rsidR="00573220" w:rsidRDefault="00573220" w:rsidP="00573220">
      <w:pPr>
        <w:numPr>
          <w:ilvl w:val="0"/>
          <w:numId w:val="30"/>
        </w:numPr>
        <w:spacing w:line="360" w:lineRule="auto"/>
        <w:jc w:val="both"/>
        <w:rPr>
          <w:sz w:val="26"/>
          <w:szCs w:val="28"/>
        </w:rPr>
      </w:pPr>
      <w:r>
        <w:rPr>
          <w:sz w:val="26"/>
          <w:szCs w:val="28"/>
        </w:rPr>
        <w:t>применяется несколько иная нормативная база при оценке платежеспособности (ликвидности) предприятия;</w:t>
      </w:r>
    </w:p>
    <w:p w:rsidR="00573220" w:rsidRDefault="00573220" w:rsidP="00573220">
      <w:pPr>
        <w:numPr>
          <w:ilvl w:val="0"/>
          <w:numId w:val="30"/>
        </w:numPr>
        <w:spacing w:line="360" w:lineRule="auto"/>
        <w:jc w:val="both"/>
        <w:rPr>
          <w:sz w:val="26"/>
          <w:szCs w:val="28"/>
        </w:rPr>
      </w:pPr>
      <w:r>
        <w:rPr>
          <w:sz w:val="26"/>
          <w:szCs w:val="28"/>
        </w:rPr>
        <w:t>частично используются оптимизационные и экспертные методы;</w:t>
      </w:r>
    </w:p>
    <w:p w:rsidR="00573220" w:rsidRDefault="00573220" w:rsidP="00573220">
      <w:pPr>
        <w:numPr>
          <w:ilvl w:val="0"/>
          <w:numId w:val="30"/>
        </w:numPr>
        <w:spacing w:line="360" w:lineRule="auto"/>
        <w:jc w:val="both"/>
        <w:rPr>
          <w:sz w:val="26"/>
          <w:szCs w:val="28"/>
        </w:rPr>
      </w:pPr>
      <w:r>
        <w:rPr>
          <w:sz w:val="26"/>
          <w:szCs w:val="28"/>
        </w:rPr>
        <w:t>ориентирована на широкий круг пользователей;</w:t>
      </w:r>
    </w:p>
    <w:p w:rsidR="00573220" w:rsidRDefault="00573220" w:rsidP="00573220">
      <w:pPr>
        <w:numPr>
          <w:ilvl w:val="0"/>
          <w:numId w:val="30"/>
        </w:numPr>
        <w:spacing w:line="360" w:lineRule="auto"/>
        <w:jc w:val="both"/>
        <w:rPr>
          <w:sz w:val="26"/>
          <w:szCs w:val="28"/>
        </w:rPr>
      </w:pPr>
      <w:r>
        <w:rPr>
          <w:sz w:val="26"/>
          <w:szCs w:val="28"/>
        </w:rPr>
        <w:t>частично применяются подходы, используемые в практике работы капиталистических фирм, что позволяет установить обоснованные взаимосвязи между показателями финансового состояния отечественных предприятий и фирм капиталистических стран;</w:t>
      </w:r>
    </w:p>
    <w:p w:rsidR="00573220" w:rsidRDefault="00573220" w:rsidP="00573220">
      <w:pPr>
        <w:numPr>
          <w:ilvl w:val="0"/>
          <w:numId w:val="30"/>
        </w:numPr>
        <w:spacing w:line="360" w:lineRule="auto"/>
        <w:jc w:val="both"/>
        <w:rPr>
          <w:sz w:val="26"/>
          <w:szCs w:val="28"/>
        </w:rPr>
      </w:pPr>
      <w:r>
        <w:rPr>
          <w:sz w:val="26"/>
          <w:szCs w:val="28"/>
        </w:rPr>
        <w:t>методика позволяет выделить четыре уровня финансовой устойчивости предприятия;</w:t>
      </w:r>
    </w:p>
    <w:p w:rsidR="00573220" w:rsidRDefault="00573220" w:rsidP="00573220">
      <w:pPr>
        <w:numPr>
          <w:ilvl w:val="0"/>
          <w:numId w:val="30"/>
        </w:numPr>
        <w:spacing w:line="360" w:lineRule="auto"/>
        <w:jc w:val="both"/>
        <w:rPr>
          <w:sz w:val="26"/>
          <w:szCs w:val="28"/>
        </w:rPr>
      </w:pPr>
      <w:r>
        <w:rPr>
          <w:sz w:val="26"/>
          <w:szCs w:val="28"/>
        </w:rPr>
        <w:t>позволяет в рамках внутреннего анализа осуществить углубленное исследование финансовой устойчивости предприятия на основе построения баланса платежеспособности;</w:t>
      </w:r>
    </w:p>
    <w:p w:rsidR="00573220" w:rsidRDefault="00573220" w:rsidP="00573220">
      <w:pPr>
        <w:numPr>
          <w:ilvl w:val="0"/>
          <w:numId w:val="30"/>
        </w:numPr>
        <w:spacing w:line="360" w:lineRule="auto"/>
        <w:jc w:val="both"/>
        <w:rPr>
          <w:sz w:val="26"/>
          <w:szCs w:val="28"/>
        </w:rPr>
      </w:pPr>
      <w:r>
        <w:rPr>
          <w:sz w:val="26"/>
          <w:szCs w:val="28"/>
        </w:rPr>
        <w:t>используется модель взаимосвязи различных финансовых коэффициентов, что позволяет при наличии динамики различных финансовых показателей (факторов) исследовать характер изменения результирующего показателя коэффициента ликвидности;</w:t>
      </w:r>
    </w:p>
    <w:p w:rsidR="00573220" w:rsidRDefault="00573220" w:rsidP="00573220">
      <w:pPr>
        <w:numPr>
          <w:ilvl w:val="0"/>
          <w:numId w:val="30"/>
        </w:numPr>
        <w:spacing w:line="360" w:lineRule="auto"/>
        <w:jc w:val="both"/>
        <w:rPr>
          <w:sz w:val="26"/>
          <w:szCs w:val="28"/>
        </w:rPr>
      </w:pPr>
      <w:r>
        <w:rPr>
          <w:sz w:val="26"/>
          <w:szCs w:val="28"/>
        </w:rPr>
        <w:t xml:space="preserve">изложен известный в экономической литературе способ определения оптимального размера объема производства, предпринята попытка связать </w:t>
      </w:r>
      <w:r>
        <w:rPr>
          <w:sz w:val="26"/>
          <w:szCs w:val="28"/>
        </w:rPr>
        <w:lastRenderedPageBreak/>
        <w:t xml:space="preserve">анализ финансового состояния с производственной программой предприятия. </w:t>
      </w:r>
    </w:p>
    <w:p w:rsidR="00573220" w:rsidRDefault="00573220">
      <w:pPr>
        <w:spacing w:line="360" w:lineRule="auto"/>
        <w:jc w:val="both"/>
        <w:rPr>
          <w:sz w:val="26"/>
        </w:rPr>
      </w:pPr>
      <w:r>
        <w:rPr>
          <w:sz w:val="26"/>
          <w:szCs w:val="28"/>
        </w:rPr>
        <w:tab/>
      </w:r>
      <w:r>
        <w:rPr>
          <w:sz w:val="26"/>
        </w:rPr>
        <w:t>В настоящее время предлагается множество и других методик, основанных, как правило, на применении аналогичного зарубежного опыта оценки финансового состояния предприятий. При этом некоторые авторы предлагаемых методик, пытаются напрямую перенести его в условия России. Далеко не всегда это правомерно. Например, во многих случаях неверно в качестве нормативной базы финансовых коэффициентов принимать критические значения, используемые на Западе.</w:t>
      </w:r>
    </w:p>
    <w:p w:rsidR="00573220" w:rsidRDefault="00573220">
      <w:pPr>
        <w:spacing w:line="360" w:lineRule="auto"/>
        <w:jc w:val="both"/>
        <w:rPr>
          <w:sz w:val="26"/>
        </w:rPr>
      </w:pPr>
      <w:r>
        <w:rPr>
          <w:sz w:val="26"/>
        </w:rPr>
        <w:br w:type="page"/>
      </w:r>
    </w:p>
    <w:p w:rsidR="00573220" w:rsidRDefault="00573220">
      <w:pPr>
        <w:pStyle w:val="2"/>
      </w:pPr>
      <w:bookmarkStart w:id="61" w:name="_Toc33588852"/>
      <w:r>
        <w:t>2.5. Типы моделей, используемые в финансовом анализе</w:t>
      </w:r>
      <w:bookmarkEnd w:id="61"/>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Анализ финансового состояния преследует несколько целей:</w:t>
      </w:r>
    </w:p>
    <w:p w:rsidR="00573220" w:rsidRDefault="00573220" w:rsidP="00573220">
      <w:pPr>
        <w:numPr>
          <w:ilvl w:val="0"/>
          <w:numId w:val="11"/>
        </w:numPr>
        <w:spacing w:line="360" w:lineRule="auto"/>
        <w:jc w:val="both"/>
        <w:rPr>
          <w:sz w:val="26"/>
        </w:rPr>
      </w:pPr>
      <w:r>
        <w:rPr>
          <w:sz w:val="26"/>
        </w:rPr>
        <w:t>идентификацию финансового положения;</w:t>
      </w:r>
    </w:p>
    <w:p w:rsidR="00573220" w:rsidRDefault="00573220" w:rsidP="00573220">
      <w:pPr>
        <w:numPr>
          <w:ilvl w:val="0"/>
          <w:numId w:val="11"/>
        </w:numPr>
        <w:spacing w:line="360" w:lineRule="auto"/>
        <w:jc w:val="both"/>
        <w:rPr>
          <w:sz w:val="26"/>
        </w:rPr>
      </w:pPr>
      <w:r>
        <w:rPr>
          <w:sz w:val="26"/>
        </w:rPr>
        <w:t>выявление изменений в финансовом состоянии в пространственно-временном разрезе;</w:t>
      </w:r>
    </w:p>
    <w:p w:rsidR="00573220" w:rsidRDefault="00573220" w:rsidP="00573220">
      <w:pPr>
        <w:numPr>
          <w:ilvl w:val="0"/>
          <w:numId w:val="11"/>
        </w:numPr>
        <w:spacing w:line="360" w:lineRule="auto"/>
        <w:jc w:val="both"/>
        <w:rPr>
          <w:sz w:val="26"/>
        </w:rPr>
      </w:pPr>
      <w:r>
        <w:rPr>
          <w:sz w:val="26"/>
        </w:rPr>
        <w:t>выявление основных факторов, вызвавших изменения в финансовом состоянии;</w:t>
      </w:r>
    </w:p>
    <w:p w:rsidR="00573220" w:rsidRDefault="00573220" w:rsidP="00573220">
      <w:pPr>
        <w:numPr>
          <w:ilvl w:val="0"/>
          <w:numId w:val="11"/>
        </w:numPr>
        <w:spacing w:line="360" w:lineRule="auto"/>
        <w:jc w:val="both"/>
        <w:rPr>
          <w:sz w:val="26"/>
        </w:rPr>
      </w:pPr>
      <w:r>
        <w:rPr>
          <w:sz w:val="26"/>
        </w:rPr>
        <w:t>прогноз основных тенденций в финансовом состоянии.</w:t>
      </w:r>
    </w:p>
    <w:p w:rsidR="00573220" w:rsidRDefault="00573220">
      <w:pPr>
        <w:spacing w:line="360" w:lineRule="auto"/>
        <w:jc w:val="both"/>
        <w:rPr>
          <w:sz w:val="26"/>
        </w:rPr>
      </w:pPr>
      <w:r>
        <w:rPr>
          <w:sz w:val="26"/>
        </w:rPr>
        <w:tab/>
        <w:t>Финансовый анализ проводят с помощью различного типа моделей, позволяющих структурировать и идентифицировать взаимосвязи между основными показателями. Можно выделить три основных типа моделей:</w:t>
      </w:r>
    </w:p>
    <w:p w:rsidR="00573220" w:rsidRDefault="00573220" w:rsidP="00573220">
      <w:pPr>
        <w:numPr>
          <w:ilvl w:val="0"/>
          <w:numId w:val="12"/>
        </w:numPr>
        <w:spacing w:line="360" w:lineRule="auto"/>
        <w:jc w:val="both"/>
        <w:rPr>
          <w:sz w:val="26"/>
        </w:rPr>
      </w:pPr>
      <w:r>
        <w:rPr>
          <w:sz w:val="26"/>
        </w:rPr>
        <w:t>дескриптивные;</w:t>
      </w:r>
    </w:p>
    <w:p w:rsidR="00573220" w:rsidRDefault="00573220" w:rsidP="00573220">
      <w:pPr>
        <w:numPr>
          <w:ilvl w:val="0"/>
          <w:numId w:val="12"/>
        </w:numPr>
        <w:spacing w:line="360" w:lineRule="auto"/>
        <w:jc w:val="both"/>
        <w:rPr>
          <w:sz w:val="26"/>
        </w:rPr>
      </w:pPr>
      <w:r>
        <w:rPr>
          <w:sz w:val="26"/>
        </w:rPr>
        <w:t>предикативные;</w:t>
      </w:r>
    </w:p>
    <w:p w:rsidR="00573220" w:rsidRDefault="00573220" w:rsidP="00573220">
      <w:pPr>
        <w:numPr>
          <w:ilvl w:val="0"/>
          <w:numId w:val="12"/>
        </w:numPr>
        <w:spacing w:line="360" w:lineRule="auto"/>
        <w:jc w:val="both"/>
        <w:rPr>
          <w:sz w:val="26"/>
        </w:rPr>
      </w:pPr>
      <w:r>
        <w:rPr>
          <w:sz w:val="26"/>
        </w:rPr>
        <w:t>нормативные.</w:t>
      </w:r>
    </w:p>
    <w:p w:rsidR="00573220" w:rsidRDefault="00573220">
      <w:pPr>
        <w:spacing w:line="360" w:lineRule="auto"/>
        <w:jc w:val="both"/>
        <w:rPr>
          <w:sz w:val="26"/>
        </w:rPr>
      </w:pPr>
      <w:r>
        <w:rPr>
          <w:sz w:val="26"/>
        </w:rPr>
        <w:tab/>
        <w:t>Представим классификацию типов моделей в виде схемы 2:</w:t>
      </w:r>
    </w:p>
    <w:p w:rsidR="00573220" w:rsidRDefault="00573220">
      <w:pPr>
        <w:spacing w:line="360" w:lineRule="auto"/>
        <w:jc w:val="both"/>
      </w:pPr>
      <w:r>
        <w:rPr>
          <w:sz w:val="26"/>
        </w:rPr>
        <w:tab/>
      </w:r>
      <w:r>
        <w:rPr>
          <w:sz w:val="26"/>
        </w:rPr>
        <w:br w:type="page"/>
      </w:r>
    </w:p>
    <w:p w:rsidR="00573220" w:rsidRDefault="00A60CCE">
      <w:pPr>
        <w:rPr>
          <w:b/>
          <w:i/>
          <w:iCs/>
        </w:rPr>
      </w:pPr>
      <w:r>
        <w:rPr>
          <w:noProof/>
        </w:rPr>
        <w:pict>
          <v:group id="_x0000_s1278" style="position:absolute;margin-left:13.8pt;margin-top:-9.8pt;width:439.2pt;height:245.95pt;z-index:251687936" coordorigin="1872,2160" coordsize="8784,4919">
            <v:shape id="_x0000_s1279" type="#_x0000_t202" style="position:absolute;left:4176;top:2160;width:5040;height:501">
              <v:textbox style="mso-next-textbox:#_x0000_s1279">
                <w:txbxContent>
                  <w:p w:rsidR="00573220" w:rsidRDefault="00573220">
                    <w:pPr>
                      <w:pStyle w:val="9"/>
                      <w:spacing w:line="240" w:lineRule="auto"/>
                      <w:rPr>
                        <w:rFonts w:ascii="Times New Roman" w:hAnsi="Times New Roman"/>
                        <w:caps/>
                      </w:rPr>
                    </w:pPr>
                    <w:r>
                      <w:rPr>
                        <w:rFonts w:ascii="Times New Roman" w:hAnsi="Times New Roman"/>
                        <w:caps/>
                      </w:rPr>
                      <w:t>Основные типы моделей</w:t>
                    </w:r>
                  </w:p>
                </w:txbxContent>
              </v:textbox>
            </v:shape>
            <v:shape id="_x0000_s1280" type="#_x0000_t202" style="position:absolute;left:5328;top:3168;width:2304;height:496">
              <v:textbox style="mso-next-textbox:#_x0000_s1280">
                <w:txbxContent>
                  <w:p w:rsidR="00573220" w:rsidRDefault="00573220">
                    <w:pPr>
                      <w:pStyle w:val="9"/>
                      <w:spacing w:line="240" w:lineRule="auto"/>
                      <w:rPr>
                        <w:rFonts w:ascii="Times New Roman" w:hAnsi="Times New Roman"/>
                      </w:rPr>
                    </w:pPr>
                    <w:r>
                      <w:rPr>
                        <w:rFonts w:ascii="Times New Roman" w:hAnsi="Times New Roman"/>
                      </w:rPr>
                      <w:t>Дескриптивные</w:t>
                    </w:r>
                  </w:p>
                </w:txbxContent>
              </v:textbox>
            </v:shape>
            <v:shape id="_x0000_s1281" type="#_x0000_t202" style="position:absolute;left:2304;top:3168;width:2304;height:496">
              <v:textbox style="mso-next-textbox:#_x0000_s1281">
                <w:txbxContent>
                  <w:p w:rsidR="00573220" w:rsidRDefault="00573220">
                    <w:pPr>
                      <w:pStyle w:val="9"/>
                      <w:spacing w:line="240" w:lineRule="auto"/>
                      <w:rPr>
                        <w:rFonts w:ascii="Times New Roman" w:hAnsi="Times New Roman"/>
                      </w:rPr>
                    </w:pPr>
                    <w:r>
                      <w:rPr>
                        <w:rFonts w:ascii="Times New Roman" w:hAnsi="Times New Roman"/>
                      </w:rPr>
                      <w:t>Предикативные</w:t>
                    </w:r>
                  </w:p>
                </w:txbxContent>
              </v:textbox>
            </v:shape>
            <v:shape id="_x0000_s1282" type="#_x0000_t202" style="position:absolute;left:8352;top:3168;width:2304;height:496">
              <v:textbox style="mso-next-textbox:#_x0000_s1282">
                <w:txbxContent>
                  <w:p w:rsidR="00573220" w:rsidRDefault="00573220">
                    <w:pPr>
                      <w:pStyle w:val="9"/>
                      <w:spacing w:line="240" w:lineRule="auto"/>
                      <w:rPr>
                        <w:rFonts w:ascii="Times New Roman" w:hAnsi="Times New Roman"/>
                      </w:rPr>
                    </w:pPr>
                    <w:r>
                      <w:rPr>
                        <w:rFonts w:ascii="Times New Roman" w:hAnsi="Times New Roman"/>
                      </w:rPr>
                      <w:t>Нормативные</w:t>
                    </w:r>
                  </w:p>
                </w:txbxContent>
              </v:textbox>
            </v:shape>
            <v:line id="_x0000_s1283" style="position:absolute" from="3456,2880" to="9504,2880"/>
            <v:line id="_x0000_s1284" style="position:absolute;flip:x" from="6696,2659" to="6699,2893"/>
            <v:line id="_x0000_s1285" style="position:absolute" from="9514,2877" to="9514,3165">
              <v:stroke endarrow="block"/>
            </v:line>
            <v:line id="_x0000_s1286" style="position:absolute" from="3456,2880" to="3456,3168">
              <v:stroke endarrow="block"/>
            </v:line>
            <v:line id="_x0000_s1287" style="position:absolute" from="6480,2880" to="6480,3168">
              <v:stroke endarrow="block"/>
            </v:line>
            <v:shape id="_x0000_s1288" type="#_x0000_t202" style="position:absolute;left:5328;top:3888;width:2456;height:432">
              <v:textbox style="mso-next-textbox:#_x0000_s1288">
                <w:txbxContent>
                  <w:p w:rsidR="00573220" w:rsidRDefault="00573220">
                    <w:r>
                      <w:t>Вертикальный анализ</w:t>
                    </w:r>
                  </w:p>
                </w:txbxContent>
              </v:textbox>
            </v:shape>
            <v:shape id="_x0000_s1289" type="#_x0000_t202" style="position:absolute;left:5328;top:4464;width:2448;height:432">
              <v:textbox style="mso-next-textbox:#_x0000_s1289">
                <w:txbxContent>
                  <w:p w:rsidR="00573220" w:rsidRDefault="00573220">
                    <w:r>
                      <w:t>Горизонтальный анализ</w:t>
                    </w:r>
                  </w:p>
                </w:txbxContent>
              </v:textbox>
            </v:shape>
            <v:shape id="_x0000_s1290" type="#_x0000_t202" style="position:absolute;left:5328;top:5040;width:2448;height:599">
              <v:textbox style="mso-next-textbox:#_x0000_s1290">
                <w:txbxContent>
                  <w:p w:rsidR="00573220" w:rsidRDefault="00573220">
                    <w:r>
                      <w:t>Система аналитических коэффициентов</w:t>
                    </w:r>
                  </w:p>
                </w:txbxContent>
              </v:textbox>
            </v:shape>
            <v:shape id="_x0000_s1291" type="#_x0000_t202" style="position:absolute;left:5328;top:5760;width:2448;height:599">
              <v:textbox style="mso-next-textbox:#_x0000_s1291">
                <w:txbxContent>
                  <w:p w:rsidR="00573220" w:rsidRDefault="00573220">
                    <w:r>
                      <w:t>Аналитические записки к отчетности</w:t>
                    </w:r>
                  </w:p>
                </w:txbxContent>
              </v:textbox>
            </v:shape>
            <v:shape id="_x0000_s1292" type="#_x0000_t202" style="position:absolute;left:5328;top:6480;width:2448;height:599">
              <v:textbox style="mso-next-textbox:#_x0000_s1292">
                <w:txbxContent>
                  <w:p w:rsidR="00573220" w:rsidRDefault="00573220">
                    <w:r>
                      <w:t>Построение системы отчетных балансов</w:t>
                    </w:r>
                  </w:p>
                </w:txbxContent>
              </v:textbox>
            </v:shape>
            <v:line id="_x0000_s1293" style="position:absolute" from="4896,3456" to="4899,6866"/>
            <v:line id="_x0000_s1294" style="position:absolute" from="4896,3456" to="5328,3456"/>
            <v:line id="_x0000_s1295" style="position:absolute" from="4893,6840" to="5325,6840">
              <v:stroke endarrow="block"/>
            </v:line>
            <v:line id="_x0000_s1296" style="position:absolute" from="4906,6112" to="5338,6112">
              <v:stroke endarrow="block"/>
            </v:line>
            <v:line id="_x0000_s1297" style="position:absolute" from="4906,5361" to="5338,5361">
              <v:stroke endarrow="block"/>
            </v:line>
            <v:line id="_x0000_s1298" style="position:absolute" from="4906,4700" to="5338,4700">
              <v:stroke endarrow="block"/>
            </v:line>
            <v:line id="_x0000_s1299" style="position:absolute" from="4906,4114" to="5338,4114">
              <v:stroke endarrow="block"/>
            </v:line>
            <v:shape id="_x0000_s1300" type="#_x0000_t202" style="position:absolute;left:2160;top:3888;width:2448;height:599">
              <v:textbox style="mso-next-textbox:#_x0000_s1300">
                <w:txbxContent>
                  <w:p w:rsidR="00573220" w:rsidRDefault="00573220">
                    <w:pPr>
                      <w:jc w:val="both"/>
                    </w:pPr>
                    <w:r>
                      <w:t>Расчет точки крити-ческого объема продаж</w:t>
                    </w:r>
                  </w:p>
                </w:txbxContent>
              </v:textbox>
            </v:shape>
            <v:shape id="_x0000_s1301" type="#_x0000_t202" style="position:absolute;left:2160;top:4608;width:2448;height:864">
              <v:textbox style="mso-next-textbox:#_x0000_s1301">
                <w:txbxContent>
                  <w:p w:rsidR="00573220" w:rsidRDefault="00573220">
                    <w:pPr>
                      <w:jc w:val="both"/>
                    </w:pPr>
                    <w:r>
                      <w:t>Построение прогностических финансовых отчетов</w:t>
                    </w:r>
                  </w:p>
                </w:txbxContent>
              </v:textbox>
            </v:shape>
            <v:shape id="_x0000_s1302" type="#_x0000_t202" style="position:absolute;left:2160;top:5616;width:2448;height:599">
              <v:textbox style="mso-next-textbox:#_x0000_s1302">
                <w:txbxContent>
                  <w:p w:rsidR="00573220" w:rsidRDefault="00573220">
                    <w:pPr>
                      <w:jc w:val="both"/>
                    </w:pPr>
                    <w:r>
                      <w:t xml:space="preserve">Модели динамического анализа </w:t>
                    </w:r>
                  </w:p>
                </w:txbxContent>
              </v:textbox>
            </v:shape>
            <v:shape id="_x0000_s1303" type="#_x0000_t202" style="position:absolute;left:2160;top:6336;width:2448;height:599">
              <v:textbox style="mso-next-textbox:#_x0000_s1303">
                <w:txbxContent>
                  <w:p w:rsidR="00573220" w:rsidRDefault="00573220">
                    <w:pPr>
                      <w:jc w:val="both"/>
                    </w:pPr>
                    <w:r>
                      <w:t xml:space="preserve">Модели ситуационного анализа </w:t>
                    </w:r>
                  </w:p>
                </w:txbxContent>
              </v:textbox>
            </v:shape>
            <v:line id="_x0000_s1304" style="position:absolute" from="1872,3456" to="1872,6624"/>
            <v:line id="_x0000_s1305" style="position:absolute" from="1872,3456" to="2304,3456"/>
            <v:line id="_x0000_s1306" style="position:absolute" from="1872,6624" to="2160,6624">
              <v:stroke endarrow="block"/>
            </v:line>
            <v:line id="_x0000_s1307" style="position:absolute" from="1875,5966" to="2163,5966">
              <v:stroke endarrow="block"/>
            </v:line>
            <v:line id="_x0000_s1308" style="position:absolute" from="1903,5038" to="2191,5038">
              <v:stroke endarrow="block"/>
            </v:line>
            <v:line id="_x0000_s1309" style="position:absolute" from="1872,4176" to="2160,4176">
              <v:stroke endarrow="block"/>
            </v:line>
          </v:group>
        </w:pict>
      </w:r>
    </w:p>
    <w:p w:rsidR="00573220" w:rsidRDefault="00573220">
      <w:pPr>
        <w:pStyle w:val="a3"/>
        <w:spacing w:line="360" w:lineRule="auto"/>
        <w:ind w:firstLine="709"/>
        <w:jc w:val="both"/>
      </w:pPr>
    </w:p>
    <w:p w:rsidR="00573220" w:rsidRDefault="00573220">
      <w:pPr>
        <w:pStyle w:val="a3"/>
        <w:spacing w:line="360" w:lineRule="auto"/>
        <w:ind w:firstLine="709"/>
        <w:jc w:val="both"/>
      </w:pPr>
    </w:p>
    <w:p w:rsidR="00573220" w:rsidRDefault="00573220">
      <w:pPr>
        <w:pStyle w:val="a3"/>
        <w:spacing w:line="360" w:lineRule="auto"/>
        <w:ind w:firstLine="709"/>
        <w:jc w:val="both"/>
      </w:pPr>
    </w:p>
    <w:p w:rsidR="00573220" w:rsidRDefault="00573220">
      <w:pPr>
        <w:pStyle w:val="a3"/>
        <w:spacing w:line="360" w:lineRule="auto"/>
        <w:ind w:firstLine="709"/>
        <w:jc w:val="both"/>
      </w:pPr>
    </w:p>
    <w:p w:rsidR="00573220" w:rsidRDefault="00573220">
      <w:pPr>
        <w:pStyle w:val="a3"/>
        <w:spacing w:line="360" w:lineRule="auto"/>
        <w:ind w:firstLine="709"/>
        <w:jc w:val="both"/>
      </w:pPr>
    </w:p>
    <w:p w:rsidR="00573220" w:rsidRDefault="00573220">
      <w:pPr>
        <w:pStyle w:val="a3"/>
        <w:spacing w:line="360" w:lineRule="auto"/>
        <w:ind w:firstLine="709"/>
        <w:jc w:val="both"/>
      </w:pPr>
    </w:p>
    <w:p w:rsidR="00573220" w:rsidRDefault="00573220">
      <w:pPr>
        <w:pStyle w:val="a3"/>
        <w:spacing w:line="360" w:lineRule="auto"/>
        <w:ind w:firstLine="709"/>
        <w:jc w:val="both"/>
      </w:pPr>
    </w:p>
    <w:p w:rsidR="00573220" w:rsidRDefault="00573220">
      <w:pPr>
        <w:pStyle w:val="a3"/>
        <w:spacing w:line="360" w:lineRule="auto"/>
        <w:ind w:firstLine="709"/>
        <w:jc w:val="both"/>
      </w:pPr>
    </w:p>
    <w:p w:rsidR="00573220" w:rsidRDefault="00573220">
      <w:pPr>
        <w:pStyle w:val="a3"/>
        <w:spacing w:line="360" w:lineRule="auto"/>
        <w:ind w:firstLine="709"/>
        <w:jc w:val="both"/>
      </w:pPr>
    </w:p>
    <w:p w:rsidR="00573220" w:rsidRDefault="00573220">
      <w:pPr>
        <w:spacing w:line="360" w:lineRule="auto"/>
        <w:jc w:val="both"/>
        <w:rPr>
          <w:bCs/>
          <w:sz w:val="26"/>
        </w:rPr>
      </w:pPr>
    </w:p>
    <w:p w:rsidR="00573220" w:rsidRDefault="00573220">
      <w:pPr>
        <w:spacing w:line="360" w:lineRule="auto"/>
        <w:jc w:val="both"/>
        <w:rPr>
          <w:bCs/>
          <w:sz w:val="26"/>
        </w:rPr>
      </w:pPr>
      <w:r>
        <w:rPr>
          <w:bCs/>
          <w:sz w:val="26"/>
        </w:rPr>
        <w:tab/>
        <w:t>Дескриптивные модели – известны так же, как модели описательного характера, являются основными для оценки финансового состояния предприятия. К ним относятся: построение системы отчетных балансов, представление финансовой отчетности в различных аналитических разрезах, вертикальный горизонтальный анализ отчетности, система аналитических коэффициентов, аналитические записки к отчетности.</w:t>
      </w:r>
    </w:p>
    <w:p w:rsidR="00573220" w:rsidRDefault="00573220">
      <w:pPr>
        <w:spacing w:line="360" w:lineRule="auto"/>
        <w:jc w:val="both"/>
        <w:rPr>
          <w:bCs/>
          <w:sz w:val="26"/>
        </w:rPr>
      </w:pPr>
      <w:r>
        <w:rPr>
          <w:bCs/>
          <w:sz w:val="26"/>
        </w:rPr>
        <w:tab/>
        <w:t>Предикативные модели – это модели предсказательного, прогностического характера. Они используются для прогнозирования доходов предприятия и его будущего финансового состояния. Наиболее распространенными из них являются: расчет точки критического объема продаж, построение прогностических финансовых отчетов, модели динамического анализа (жестко детерминированные факторные модели и регрессионные модели), модели ситуационного анализа.</w:t>
      </w:r>
    </w:p>
    <w:p w:rsidR="00573220" w:rsidRDefault="00573220">
      <w:pPr>
        <w:spacing w:line="360" w:lineRule="auto"/>
        <w:jc w:val="both"/>
        <w:rPr>
          <w:bCs/>
          <w:sz w:val="26"/>
        </w:rPr>
      </w:pPr>
      <w:r>
        <w:rPr>
          <w:bCs/>
          <w:sz w:val="26"/>
        </w:rPr>
        <w:tab/>
        <w:t>Нормативные модели. Модели этого типа позволяют сравнить фактические результаты деятельности предприятий с ожидаемыми, рассчитанными по бюджету. Эти модели используются в основном во внутреннем финансовом анализе. Их сущность сводится к установлению нормативов по каждой статье расходов по технологическим процессам, видам изделий, центрам ответственности и т. п. и к анализу отклонений фактических данных от этих нормативов.</w:t>
      </w:r>
    </w:p>
    <w:p w:rsidR="00573220" w:rsidRDefault="00573220">
      <w:pPr>
        <w:rPr>
          <w:b/>
          <w:bCs/>
          <w:i/>
          <w:iCs/>
        </w:rPr>
      </w:pPr>
      <w:r>
        <w:rPr>
          <w:b/>
          <w:bCs/>
          <w:i/>
          <w:iCs/>
        </w:rPr>
        <w:br w:type="page"/>
      </w:r>
    </w:p>
    <w:p w:rsidR="00573220" w:rsidRDefault="00573220">
      <w:pPr>
        <w:pStyle w:val="2"/>
      </w:pPr>
      <w:bookmarkStart w:id="62" w:name="_Toc33588853"/>
      <w:r>
        <w:t>2.6. Система аналитических коэффициентов</w:t>
      </w:r>
      <w:bookmarkEnd w:id="62"/>
      <w:r>
        <w:t xml:space="preserve"> </w:t>
      </w:r>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Система аналитических коэффициентов – ведущий элемент анализа финансового состояния, применяемый различными группами пользователей: менеджеры, аналитики, акционеры, инвесторы, кредиторы и др.</w:t>
      </w:r>
    </w:p>
    <w:p w:rsidR="00573220" w:rsidRDefault="00573220">
      <w:pPr>
        <w:spacing w:line="360" w:lineRule="auto"/>
        <w:jc w:val="both"/>
        <w:rPr>
          <w:sz w:val="26"/>
        </w:rPr>
      </w:pPr>
      <w:r>
        <w:rPr>
          <w:sz w:val="26"/>
        </w:rPr>
        <w:tab/>
        <w:t>Расчет коэффициентов, называемых финансовыми показателями, основан на существовании определенных соотношениях между отдельными статьями отчетности.  Коэффициенты позволяют:</w:t>
      </w:r>
    </w:p>
    <w:p w:rsidR="00573220" w:rsidRDefault="00573220" w:rsidP="00573220">
      <w:pPr>
        <w:numPr>
          <w:ilvl w:val="0"/>
          <w:numId w:val="13"/>
        </w:numPr>
        <w:spacing w:line="360" w:lineRule="auto"/>
        <w:jc w:val="both"/>
        <w:rPr>
          <w:sz w:val="26"/>
        </w:rPr>
      </w:pPr>
      <w:r>
        <w:rPr>
          <w:sz w:val="26"/>
        </w:rPr>
        <w:t>определить круг сведений, который важен для пользователей финансовой отчетности с точки зрения принятия решений;</w:t>
      </w:r>
    </w:p>
    <w:p w:rsidR="00573220" w:rsidRDefault="00573220" w:rsidP="00573220">
      <w:pPr>
        <w:numPr>
          <w:ilvl w:val="0"/>
          <w:numId w:val="13"/>
        </w:numPr>
        <w:spacing w:line="360" w:lineRule="auto"/>
        <w:jc w:val="both"/>
        <w:rPr>
          <w:sz w:val="26"/>
        </w:rPr>
      </w:pPr>
      <w:r>
        <w:rPr>
          <w:sz w:val="26"/>
        </w:rPr>
        <w:t>оценить положение данной отчетной единицы в системе хозяйствования и проследить динамику.</w:t>
      </w:r>
    </w:p>
    <w:p w:rsidR="00573220" w:rsidRDefault="00573220">
      <w:pPr>
        <w:spacing w:line="360" w:lineRule="auto"/>
        <w:jc w:val="both"/>
        <w:rPr>
          <w:sz w:val="26"/>
        </w:rPr>
      </w:pPr>
      <w:r>
        <w:rPr>
          <w:sz w:val="26"/>
        </w:rPr>
        <w:tab/>
        <w:t>Преимуществом коэффициентов является и то, что они элиминируют искажающее влияние на отчетный материал инфляции, что актуально при анализе в долговременном аспекте.</w:t>
      </w:r>
    </w:p>
    <w:p w:rsidR="00573220" w:rsidRDefault="00573220">
      <w:pPr>
        <w:spacing w:line="360" w:lineRule="auto"/>
        <w:jc w:val="both"/>
        <w:rPr>
          <w:sz w:val="26"/>
        </w:rPr>
      </w:pPr>
      <w:r>
        <w:rPr>
          <w:sz w:val="26"/>
        </w:rPr>
        <w:tab/>
        <w:t>Существуют десятки этих показателей, поэтому для удобства их подразделяют на несколько групп. Чаще всего выделяют пять групп показателей по различным направлениям финансового анализа.</w:t>
      </w:r>
    </w:p>
    <w:p w:rsidR="00573220" w:rsidRDefault="00573220">
      <w:pPr>
        <w:spacing w:line="360" w:lineRule="auto"/>
        <w:jc w:val="both"/>
        <w:rPr>
          <w:sz w:val="26"/>
        </w:rPr>
      </w:pPr>
      <w:r>
        <w:rPr>
          <w:sz w:val="26"/>
        </w:rPr>
        <w:tab/>
        <w:t>1. Анализ ликвидности. Показатели этой группы позволяют проанализировать способность предприятия отвечать по своим текущим обязательствам. В результате расчета устанавливается, в достаточной ли степени обеспечено предприятие оборотными средствами, необходимыми для расчетов с кредиторами по текущим операциям. Поскольку различные виды оборотных средств обладают различной степенью ликвидности, рассчитывают несколько коэффициентов ликвидности.</w:t>
      </w:r>
    </w:p>
    <w:p w:rsidR="00573220" w:rsidRDefault="00573220">
      <w:pPr>
        <w:spacing w:line="360" w:lineRule="auto"/>
        <w:jc w:val="both"/>
        <w:rPr>
          <w:sz w:val="26"/>
        </w:rPr>
      </w:pPr>
      <w:r>
        <w:rPr>
          <w:sz w:val="26"/>
        </w:rPr>
        <w:tab/>
        <w:t>2. Анализ текущей деятельности. Деятельность любого предприятия представляет собой процесс непрерывной трансформации одних видов активов в другие:</w:t>
      </w:r>
    </w:p>
    <w:p w:rsidR="00573220" w:rsidRDefault="00573220">
      <w:pPr>
        <w:spacing w:line="360" w:lineRule="auto"/>
        <w:jc w:val="both"/>
        <w:rPr>
          <w:sz w:val="26"/>
        </w:rPr>
      </w:pPr>
      <w:r>
        <w:rPr>
          <w:sz w:val="26"/>
        </w:rPr>
        <w:tab/>
        <w:t>… → ДС → СС → НП → ГП → СР → ДС → …,</w:t>
      </w:r>
    </w:p>
    <w:p w:rsidR="00573220" w:rsidRDefault="00573220">
      <w:pPr>
        <w:spacing w:line="360" w:lineRule="auto"/>
        <w:jc w:val="both"/>
        <w:rPr>
          <w:sz w:val="26"/>
        </w:rPr>
      </w:pPr>
      <w:r>
        <w:rPr>
          <w:sz w:val="26"/>
        </w:rPr>
        <w:tab/>
        <w:t>где</w:t>
      </w:r>
      <w:r>
        <w:rPr>
          <w:sz w:val="26"/>
        </w:rPr>
        <w:tab/>
        <w:t>ДС – денежные средства;</w:t>
      </w:r>
      <w:r>
        <w:rPr>
          <w:sz w:val="26"/>
        </w:rPr>
        <w:tab/>
      </w:r>
      <w:r>
        <w:rPr>
          <w:sz w:val="26"/>
        </w:rPr>
        <w:tab/>
        <w:t>СС – сырье на складе;</w:t>
      </w:r>
    </w:p>
    <w:p w:rsidR="00573220" w:rsidRDefault="00573220">
      <w:pPr>
        <w:spacing w:line="360" w:lineRule="auto"/>
        <w:jc w:val="both"/>
        <w:rPr>
          <w:sz w:val="26"/>
        </w:rPr>
      </w:pPr>
      <w:r>
        <w:rPr>
          <w:sz w:val="26"/>
        </w:rPr>
        <w:tab/>
      </w:r>
      <w:r>
        <w:rPr>
          <w:sz w:val="26"/>
        </w:rPr>
        <w:tab/>
        <w:t>НП – незавершенное производство;</w:t>
      </w:r>
      <w:r>
        <w:rPr>
          <w:sz w:val="26"/>
        </w:rPr>
        <w:tab/>
        <w:t>ГП - готовая продукция;</w:t>
      </w:r>
    </w:p>
    <w:p w:rsidR="00573220" w:rsidRDefault="00573220">
      <w:pPr>
        <w:spacing w:line="360" w:lineRule="auto"/>
        <w:ind w:left="720" w:firstLine="720"/>
        <w:jc w:val="both"/>
        <w:rPr>
          <w:sz w:val="26"/>
        </w:rPr>
      </w:pPr>
      <w:r>
        <w:rPr>
          <w:sz w:val="26"/>
        </w:rPr>
        <w:lastRenderedPageBreak/>
        <w:t>СР – средства расчета.</w:t>
      </w:r>
    </w:p>
    <w:p w:rsidR="00573220" w:rsidRDefault="00573220">
      <w:pPr>
        <w:spacing w:line="360" w:lineRule="auto"/>
        <w:jc w:val="both"/>
        <w:rPr>
          <w:sz w:val="26"/>
        </w:rPr>
      </w:pPr>
      <w:r>
        <w:rPr>
          <w:sz w:val="26"/>
        </w:rPr>
        <w:tab/>
        <w:t>Эффективность финансово-хозяйственной деятельности оценивается протяженностью операционного цикла, зависящей от оборачиваемости средств в различных видах активов. При прочих равных условиях ускорение оборачиваемости свидетельствует о повышении эффективности. Поэтому основные показателями этой группы являются показатели эффективности и использования материальных, трудовых и финансовых ресурсов: фонд отдачи, оборачиваемость средств в запасах и расчетах.</w:t>
      </w:r>
    </w:p>
    <w:p w:rsidR="00573220" w:rsidRDefault="00573220">
      <w:pPr>
        <w:spacing w:line="360" w:lineRule="auto"/>
        <w:jc w:val="both"/>
        <w:rPr>
          <w:sz w:val="26"/>
        </w:rPr>
      </w:pPr>
      <w:r>
        <w:rPr>
          <w:sz w:val="26"/>
        </w:rPr>
        <w:tab/>
        <w:t>3. Анализ финансовой устойчивости. С помощью этих показателей оценивается состав источников финансирования и динамика соотношения между ними. Анализ основан на том, что источники средств различаются уровнем себестоимости, степенью доступности, уровнем надежности, степенью риска и др.</w:t>
      </w:r>
    </w:p>
    <w:p w:rsidR="00573220" w:rsidRDefault="00573220">
      <w:pPr>
        <w:spacing w:line="360" w:lineRule="auto"/>
        <w:jc w:val="both"/>
        <w:rPr>
          <w:sz w:val="26"/>
        </w:rPr>
      </w:pPr>
      <w:r>
        <w:rPr>
          <w:sz w:val="26"/>
        </w:rPr>
        <w:tab/>
        <w:t>4. Анализ рентабельности. Показатели этой группы предназначены для оценки эффективности вложения средств в данное предприятие. В отличие от показателей второй группы здесь абстрагируются от конкретных видов активов, а анализирует капитал в целом. Основными показателями являются рентабельность авансируемого капитала и рентабельность собственного капитала.</w:t>
      </w:r>
    </w:p>
    <w:p w:rsidR="00573220" w:rsidRDefault="00573220">
      <w:pPr>
        <w:spacing w:line="360" w:lineRule="auto"/>
        <w:jc w:val="both"/>
        <w:rPr>
          <w:sz w:val="26"/>
        </w:rPr>
      </w:pPr>
      <w:r>
        <w:rPr>
          <w:sz w:val="26"/>
        </w:rPr>
        <w:tab/>
        <w:t>5. Анализ положения и деятельности на рынке капиталов. Этот анализ предусматривает сопоставление пространственно-временных показателей, характеризующих положение капиталов на рынке ценных бумаг: дивидендный доход, доход на акцию, ценность акции и др. Этот фрагмент анализа выполняется главным образом в компаниях, зарегистрированных на рынке ценных бумаг и реализующих там свои акции. Любое предприятие, имеющее временно свободные денежные средства и желающие вложить их в ценные бумаги, также должно ориентироваться на показатели данной группы.</w:t>
      </w:r>
    </w:p>
    <w:p w:rsidR="00573220" w:rsidRDefault="00573220">
      <w:pPr>
        <w:rPr>
          <w:bCs/>
          <w:sz w:val="26"/>
        </w:rPr>
      </w:pPr>
      <w:r>
        <w:rPr>
          <w:bCs/>
          <w:sz w:val="26"/>
        </w:rPr>
        <w:br w:type="page"/>
      </w:r>
    </w:p>
    <w:p w:rsidR="00573220" w:rsidRDefault="00573220">
      <w:pPr>
        <w:pStyle w:val="2"/>
      </w:pPr>
      <w:bookmarkStart w:id="63" w:name="_Toc33588854"/>
      <w:r>
        <w:t>2.7. Основные принципы и последовательность анализа финансового состояния предприятия</w:t>
      </w:r>
      <w:bookmarkEnd w:id="63"/>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Детализация процедурной стороны методики анализа финансового состояния зависит от поставленных целей, а также различных факторов информационного, временного, кадрового и технического обеспечения. Логика аналитической работы предполагает ее организацию в виде двухмодульной структуры:</w:t>
      </w:r>
    </w:p>
    <w:p w:rsidR="00573220" w:rsidRDefault="00573220" w:rsidP="00573220">
      <w:pPr>
        <w:numPr>
          <w:ilvl w:val="0"/>
          <w:numId w:val="14"/>
        </w:numPr>
        <w:spacing w:line="360" w:lineRule="auto"/>
        <w:jc w:val="both"/>
        <w:rPr>
          <w:sz w:val="26"/>
        </w:rPr>
      </w:pPr>
      <w:r>
        <w:rPr>
          <w:sz w:val="26"/>
        </w:rPr>
        <w:t>экспресс – анализ финансового состояния;</w:t>
      </w:r>
    </w:p>
    <w:p w:rsidR="00573220" w:rsidRDefault="00573220" w:rsidP="00573220">
      <w:pPr>
        <w:numPr>
          <w:ilvl w:val="0"/>
          <w:numId w:val="14"/>
        </w:numPr>
        <w:spacing w:line="360" w:lineRule="auto"/>
        <w:rPr>
          <w:sz w:val="26"/>
        </w:rPr>
      </w:pPr>
      <w:r>
        <w:rPr>
          <w:sz w:val="26"/>
        </w:rPr>
        <w:t>детализированный анализ финансового состояния.</w:t>
      </w:r>
    </w:p>
    <w:p w:rsidR="00573220" w:rsidRDefault="00573220">
      <w:pPr>
        <w:rPr>
          <w:bCs/>
        </w:rPr>
      </w:pPr>
      <w:r>
        <w:rPr>
          <w:bCs/>
        </w:rPr>
        <w:br w:type="page"/>
      </w:r>
    </w:p>
    <w:p w:rsidR="00573220" w:rsidRDefault="00573220">
      <w:pPr>
        <w:pStyle w:val="3"/>
        <w:ind w:left="0"/>
        <w:jc w:val="left"/>
        <w:rPr>
          <w:rFonts w:ascii="Times New Roman" w:hAnsi="Times New Roman"/>
          <w:bCs/>
          <w:sz w:val="28"/>
        </w:rPr>
      </w:pPr>
      <w:bookmarkStart w:id="64" w:name="_Toc33588855"/>
      <w:r>
        <w:rPr>
          <w:rFonts w:ascii="Times New Roman" w:hAnsi="Times New Roman"/>
          <w:sz w:val="28"/>
        </w:rPr>
        <w:t>2.7.1. Экспресс – анализ финансового состояния</w:t>
      </w:r>
      <w:bookmarkEnd w:id="64"/>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Его целью является наглядная и простая оценка финансового благополучия и динамики развития хозяйствующего субъекта. В процесс анализа можно предложить расчет различных показателей и дополнить его методами, основанными на опыте и квалификации специалиста.</w:t>
      </w:r>
    </w:p>
    <w:p w:rsidR="00573220" w:rsidRDefault="00573220">
      <w:pPr>
        <w:spacing w:line="360" w:lineRule="auto"/>
        <w:jc w:val="both"/>
        <w:rPr>
          <w:sz w:val="26"/>
        </w:rPr>
      </w:pPr>
      <w:r>
        <w:rPr>
          <w:sz w:val="26"/>
        </w:rPr>
        <w:tab/>
        <w:t>Экспресс – анализ целесообразно выполнять в три этапа: подготовительный этап, предварительный обзор бухгалтерской отчетности, экономическое чтение и анализ отчетности.</w:t>
      </w:r>
    </w:p>
    <w:p w:rsidR="00573220" w:rsidRDefault="00573220">
      <w:pPr>
        <w:spacing w:line="360" w:lineRule="auto"/>
        <w:jc w:val="both"/>
        <w:rPr>
          <w:sz w:val="26"/>
        </w:rPr>
      </w:pPr>
      <w:r>
        <w:rPr>
          <w:sz w:val="26"/>
        </w:rPr>
        <w:tab/>
        <w:t>Цель первого этапа – принять решение о целесообразности анализа финансовой отчетности и убедиться в ее готовности к чтению.</w:t>
      </w:r>
    </w:p>
    <w:p w:rsidR="00573220" w:rsidRDefault="00573220">
      <w:pPr>
        <w:spacing w:line="360" w:lineRule="auto"/>
        <w:jc w:val="both"/>
        <w:rPr>
          <w:sz w:val="26"/>
        </w:rPr>
      </w:pPr>
      <w:r>
        <w:rPr>
          <w:sz w:val="26"/>
        </w:rPr>
        <w:tab/>
        <w:t>Первая задача решается путем ознакомления с аудиторским заключением. Существует два основных типа аудиторских заключений: стандартное и нестандартное. Первое представляет собой подготовительный в достаточно унифицированном виде и кратком изложении документ, содержащий положительную оценку аудитора о достоверности представленной в отчете информации и ее соответствии действующим нормативным документам. Нестандартное аудиторское заключение обычно более объемно и, как правило, содержит некоторую дополнительную информацию, которая может быть полезна пользователям отчетности и рассматривается аудитором как целесообразная к публикованию исходя из принятой технологии аудиторской проверки. Нестандартное аудиторское заключение может содержать либо безоговорочную положительную оценку представленной отчетности и финансового положения, подтверждаемого ею, либо положительную оценку, но с оговорками.</w:t>
      </w:r>
    </w:p>
    <w:p w:rsidR="00573220" w:rsidRDefault="00573220">
      <w:pPr>
        <w:spacing w:line="360" w:lineRule="auto"/>
        <w:jc w:val="both"/>
        <w:rPr>
          <w:sz w:val="26"/>
        </w:rPr>
      </w:pPr>
      <w:r>
        <w:rPr>
          <w:sz w:val="26"/>
        </w:rPr>
        <w:tab/>
        <w:t>Проверка готовности отчетности к чтению носит менее ответственный характер и в определенной степени технический характер. Эту работу часто приходится делать, работая с отчетностью небольших предприятий.</w:t>
      </w:r>
    </w:p>
    <w:p w:rsidR="00573220" w:rsidRDefault="00573220">
      <w:pPr>
        <w:spacing w:line="360" w:lineRule="auto"/>
        <w:jc w:val="both"/>
        <w:rPr>
          <w:sz w:val="26"/>
        </w:rPr>
      </w:pPr>
      <w:r>
        <w:rPr>
          <w:sz w:val="26"/>
        </w:rPr>
        <w:tab/>
        <w:t xml:space="preserve">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выверяется правильность и ясность заполнения отчетных форм; проверяются валюта баланса и все промежуточные </w:t>
      </w:r>
      <w:r>
        <w:rPr>
          <w:sz w:val="26"/>
        </w:rPr>
        <w:lastRenderedPageBreak/>
        <w:t>итоги; проверяется взаимная увязка показателей отчетных форм и основные контрольные соотношения между ними и т.п.</w:t>
      </w:r>
    </w:p>
    <w:p w:rsidR="00573220" w:rsidRDefault="00573220">
      <w:pPr>
        <w:spacing w:line="360" w:lineRule="auto"/>
        <w:jc w:val="both"/>
        <w:rPr>
          <w:sz w:val="26"/>
        </w:rPr>
      </w:pPr>
      <w:r>
        <w:rPr>
          <w:sz w:val="26"/>
        </w:rPr>
        <w:tab/>
        <w:t>Цель второго этапа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Составляя первое представление о динамике приведенных в отчетности и пояснительной записке данных, необходимо обращать внимание на алгоритмы расчета основных показателей.</w:t>
      </w:r>
    </w:p>
    <w:p w:rsidR="00573220" w:rsidRDefault="00573220">
      <w:pPr>
        <w:spacing w:line="360" w:lineRule="auto"/>
        <w:jc w:val="both"/>
        <w:rPr>
          <w:sz w:val="26"/>
        </w:rPr>
      </w:pPr>
      <w:r>
        <w:rPr>
          <w:sz w:val="26"/>
        </w:rPr>
        <w:tab/>
        <w:t>Третий этап – основной в экспресс – анализе; его цель – 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w:t>
      </w:r>
    </w:p>
    <w:p w:rsidR="00573220" w:rsidRDefault="00573220">
      <w:pPr>
        <w:spacing w:line="360" w:lineRule="auto"/>
        <w:jc w:val="both"/>
        <w:rPr>
          <w:sz w:val="26"/>
        </w:rPr>
      </w:pPr>
      <w:r>
        <w:rPr>
          <w:sz w:val="26"/>
        </w:rPr>
        <w:tab/>
        <w:t>В общем виде методикой экспресс – анализа отчетности предусматривается анализ ресурсов и их структуры, результатов хозяйствования, эффективности использования собственных и заемных средств. Смысл экспресс – анализа – отбор небольшого количества наиболее существенных и сравнительно несложных в исчислении показателей и постоянное отслеживание их динамики. Отбор субъективен и производится аналитиком. Одним из вариантов отбора аналитических показателей для определения экономического потенциала предприятия и оценки результатов его деятельности может быть следующим:</w:t>
      </w:r>
    </w:p>
    <w:p w:rsidR="00573220" w:rsidRDefault="00573220">
      <w:pPr>
        <w:spacing w:line="360" w:lineRule="auto"/>
        <w:jc w:val="both"/>
        <w:rPr>
          <w:sz w:val="26"/>
        </w:rPr>
      </w:pPr>
      <w:r>
        <w:rPr>
          <w:sz w:val="26"/>
        </w:rPr>
        <w:tab/>
        <w:t>1. Оценка экономического потенциала предприятия:</w:t>
      </w:r>
    </w:p>
    <w:p w:rsidR="00573220" w:rsidRDefault="00573220" w:rsidP="00573220">
      <w:pPr>
        <w:numPr>
          <w:ilvl w:val="0"/>
          <w:numId w:val="15"/>
        </w:numPr>
        <w:spacing w:line="360" w:lineRule="auto"/>
        <w:jc w:val="both"/>
        <w:rPr>
          <w:sz w:val="26"/>
        </w:rPr>
      </w:pPr>
      <w:r>
        <w:rPr>
          <w:sz w:val="26"/>
        </w:rPr>
        <w:t>оценка имущественного положения;</w:t>
      </w:r>
    </w:p>
    <w:p w:rsidR="00573220" w:rsidRDefault="00573220" w:rsidP="00573220">
      <w:pPr>
        <w:numPr>
          <w:ilvl w:val="0"/>
          <w:numId w:val="15"/>
        </w:numPr>
        <w:spacing w:line="360" w:lineRule="auto"/>
        <w:jc w:val="both"/>
        <w:rPr>
          <w:sz w:val="26"/>
        </w:rPr>
      </w:pPr>
      <w:r>
        <w:rPr>
          <w:sz w:val="26"/>
        </w:rPr>
        <w:t>оценка финансового положения;</w:t>
      </w:r>
    </w:p>
    <w:p w:rsidR="00573220" w:rsidRDefault="00573220" w:rsidP="00573220">
      <w:pPr>
        <w:numPr>
          <w:ilvl w:val="0"/>
          <w:numId w:val="15"/>
        </w:numPr>
        <w:spacing w:line="360" w:lineRule="auto"/>
        <w:jc w:val="both"/>
        <w:rPr>
          <w:sz w:val="26"/>
        </w:rPr>
      </w:pPr>
      <w:r>
        <w:rPr>
          <w:sz w:val="26"/>
        </w:rPr>
        <w:t>наличие “больных” статей в отчетности.</w:t>
      </w:r>
    </w:p>
    <w:p w:rsidR="00573220" w:rsidRDefault="00573220">
      <w:pPr>
        <w:spacing w:line="360" w:lineRule="auto"/>
        <w:jc w:val="both"/>
        <w:rPr>
          <w:sz w:val="26"/>
        </w:rPr>
      </w:pPr>
      <w:r>
        <w:rPr>
          <w:sz w:val="26"/>
        </w:rPr>
        <w:tab/>
        <w:t>2. Оценка результативности финансово-хозяйственной деятельности:</w:t>
      </w:r>
    </w:p>
    <w:p w:rsidR="00573220" w:rsidRDefault="00573220" w:rsidP="00573220">
      <w:pPr>
        <w:numPr>
          <w:ilvl w:val="0"/>
          <w:numId w:val="16"/>
        </w:numPr>
        <w:spacing w:line="360" w:lineRule="auto"/>
        <w:jc w:val="both"/>
        <w:rPr>
          <w:sz w:val="26"/>
        </w:rPr>
      </w:pPr>
      <w:r>
        <w:rPr>
          <w:sz w:val="26"/>
        </w:rPr>
        <w:t>оценка прибыльности;</w:t>
      </w:r>
    </w:p>
    <w:p w:rsidR="00573220" w:rsidRDefault="00573220" w:rsidP="00573220">
      <w:pPr>
        <w:numPr>
          <w:ilvl w:val="0"/>
          <w:numId w:val="16"/>
        </w:numPr>
        <w:spacing w:line="360" w:lineRule="auto"/>
        <w:jc w:val="both"/>
        <w:rPr>
          <w:sz w:val="26"/>
        </w:rPr>
      </w:pPr>
      <w:r>
        <w:rPr>
          <w:sz w:val="26"/>
        </w:rPr>
        <w:t>оценка динамичности;</w:t>
      </w:r>
    </w:p>
    <w:p w:rsidR="00573220" w:rsidRDefault="00573220" w:rsidP="00573220">
      <w:pPr>
        <w:numPr>
          <w:ilvl w:val="0"/>
          <w:numId w:val="16"/>
        </w:numPr>
        <w:spacing w:line="360" w:lineRule="auto"/>
        <w:jc w:val="both"/>
        <w:rPr>
          <w:sz w:val="26"/>
        </w:rPr>
      </w:pPr>
      <w:r>
        <w:rPr>
          <w:sz w:val="26"/>
        </w:rPr>
        <w:t>оценка эффективности использования экономического потенциала.</w:t>
      </w:r>
    </w:p>
    <w:p w:rsidR="00573220" w:rsidRDefault="00573220">
      <w:pPr>
        <w:spacing w:line="360" w:lineRule="auto"/>
        <w:jc w:val="both"/>
        <w:rPr>
          <w:sz w:val="26"/>
        </w:rPr>
      </w:pPr>
      <w:r>
        <w:rPr>
          <w:sz w:val="26"/>
        </w:rPr>
        <w:tab/>
        <w:t>Результативность и экономическая целесообразность функционирования предприятия измеряются абсолютными и относительными показателями. Различают показатели экономического эффекта и экономической эффективности.</w:t>
      </w:r>
    </w:p>
    <w:p w:rsidR="00573220" w:rsidRDefault="00573220">
      <w:pPr>
        <w:spacing w:line="360" w:lineRule="auto"/>
        <w:jc w:val="both"/>
        <w:rPr>
          <w:sz w:val="26"/>
        </w:rPr>
      </w:pPr>
      <w:r>
        <w:rPr>
          <w:sz w:val="26"/>
        </w:rPr>
        <w:lastRenderedPageBreak/>
        <w:tab/>
        <w:t xml:space="preserve">Экономический эффект – показатель, характеризующий результат деятельности. </w:t>
      </w:r>
    </w:p>
    <w:p w:rsidR="00573220" w:rsidRDefault="00573220">
      <w:pPr>
        <w:spacing w:line="360" w:lineRule="auto"/>
        <w:jc w:val="both"/>
        <w:rPr>
          <w:sz w:val="26"/>
        </w:rPr>
      </w:pPr>
      <w:r>
        <w:rPr>
          <w:sz w:val="26"/>
        </w:rPr>
        <w:tab/>
        <w:t>Экономическая эффективность – относительный показатель, соизмеряющий полученный эффект с затратами или ресурсами, использованными для достижения этого эффекта.</w:t>
      </w:r>
    </w:p>
    <w:p w:rsidR="00573220" w:rsidRDefault="00573220">
      <w:pPr>
        <w:spacing w:line="360" w:lineRule="auto"/>
        <w:jc w:val="both"/>
        <w:rPr>
          <w:sz w:val="26"/>
        </w:rPr>
      </w:pPr>
      <w:r>
        <w:rPr>
          <w:sz w:val="26"/>
        </w:rPr>
        <w:tab/>
        <w:t>Экспресс – 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573220" w:rsidRDefault="00573220">
      <w:r>
        <w:rPr>
          <w:b/>
          <w:bCs/>
          <w:i/>
          <w:iCs/>
        </w:rPr>
        <w:br w:type="page"/>
      </w:r>
    </w:p>
    <w:p w:rsidR="00573220" w:rsidRDefault="00573220">
      <w:pPr>
        <w:pStyle w:val="3"/>
        <w:ind w:left="0" w:firstLine="709"/>
        <w:jc w:val="left"/>
        <w:rPr>
          <w:rFonts w:ascii="Times New Roman" w:hAnsi="Times New Roman"/>
          <w:sz w:val="28"/>
        </w:rPr>
      </w:pPr>
      <w:bookmarkStart w:id="65" w:name="_Toc33588856"/>
      <w:r>
        <w:rPr>
          <w:rFonts w:ascii="Times New Roman" w:hAnsi="Times New Roman"/>
          <w:sz w:val="28"/>
        </w:rPr>
        <w:t>2.7.2. Детализированный анализ финансового состояния</w:t>
      </w:r>
      <w:bookmarkEnd w:id="65"/>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Его цель – более подробная характеристика имущественного и финансового положения хозяйствующего субъекта, результатов его деятельности в истекшем отчетном периоде, а также возможностей развития субъекта на перспективу. Он конкретизирует, дополняет и расширяет отдельные процедуры экспресс – анализа.</w:t>
      </w:r>
    </w:p>
    <w:p w:rsidR="00573220" w:rsidRDefault="00573220">
      <w:pPr>
        <w:spacing w:line="360" w:lineRule="auto"/>
        <w:jc w:val="both"/>
        <w:rPr>
          <w:sz w:val="26"/>
        </w:rPr>
      </w:pPr>
      <w:r>
        <w:rPr>
          <w:sz w:val="26"/>
        </w:rPr>
        <w:tab/>
        <w:t>Информационную основу данной методики составляет система показателей. Ряд из указанных выше процедур будет реализован в данной дипломной работе и подробно представлен в третьей части.</w:t>
      </w:r>
    </w:p>
    <w:p w:rsidR="00573220" w:rsidRDefault="00573220">
      <w:pPr>
        <w:rPr>
          <w:sz w:val="26"/>
        </w:rPr>
      </w:pPr>
      <w:r>
        <w:rPr>
          <w:sz w:val="26"/>
        </w:rPr>
        <w:br w:type="page"/>
      </w:r>
    </w:p>
    <w:p w:rsidR="00573220" w:rsidRDefault="00573220">
      <w:pPr>
        <w:pStyle w:val="2"/>
      </w:pPr>
      <w:bookmarkStart w:id="66" w:name="_Toc33588857"/>
      <w:r>
        <w:t>2.8. Иинформационное обеспечение финансового анализа</w:t>
      </w:r>
      <w:bookmarkEnd w:id="66"/>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Основными данными для проведения финансового анализа являются данные бухгалтерской отчетности. Для проведения анализа иногда используется дополнительная информация оперативного характера, однако она носит лишь вспомогательный характер.</w:t>
      </w:r>
    </w:p>
    <w:p w:rsidR="00573220" w:rsidRDefault="00573220">
      <w:pPr>
        <w:spacing w:line="360" w:lineRule="auto"/>
        <w:jc w:val="both"/>
        <w:rPr>
          <w:sz w:val="26"/>
        </w:rPr>
      </w:pPr>
      <w:r>
        <w:rPr>
          <w:sz w:val="26"/>
        </w:rPr>
        <w:tab/>
        <w:t xml:space="preserve">Среди данных доступных для финансового анализа особенно важны сведения из финансовых отчетов, поскольку они конкретны и измеримы количественно. Свойство измеримости придает еще одну важную особенность: все данные выражены через общий знаменатель – деньги, что позволяет суммировать и комбинировать эти данные, соотносить их с другими данными или иначе манипулировать ими. </w:t>
      </w:r>
    </w:p>
    <w:p w:rsidR="00573220" w:rsidRDefault="00573220">
      <w:pPr>
        <w:spacing w:line="360" w:lineRule="auto"/>
        <w:jc w:val="both"/>
        <w:rPr>
          <w:sz w:val="26"/>
        </w:rPr>
      </w:pPr>
      <w:r>
        <w:rPr>
          <w:sz w:val="26"/>
        </w:rPr>
        <w:tab/>
        <w:t xml:space="preserve">Информационное обеспечение финансово-хозяйственной деятельности имеет сложную структуру и определяется разными факторами: уровнем управления, составом пользователей и др. На уровне предприятия основу информационного обеспечения финансовой деятельности составляет бухгалтерская отчетность. </w:t>
      </w:r>
    </w:p>
    <w:p w:rsidR="00573220" w:rsidRDefault="00573220">
      <w:pPr>
        <w:spacing w:line="360" w:lineRule="auto"/>
        <w:jc w:val="both"/>
        <w:rPr>
          <w:sz w:val="26"/>
        </w:rPr>
      </w:pPr>
      <w:r>
        <w:rPr>
          <w:sz w:val="26"/>
        </w:rPr>
        <w:tab/>
        <w:t>С позиции обеспечения управленческой деятельности выделяют три основных требования, которым должна удовлетворять бухгалтерская отчетность. Она должна содержать данные необходимые для:</w:t>
      </w:r>
    </w:p>
    <w:p w:rsidR="00573220" w:rsidRDefault="00573220" w:rsidP="00573220">
      <w:pPr>
        <w:numPr>
          <w:ilvl w:val="0"/>
          <w:numId w:val="17"/>
        </w:numPr>
        <w:spacing w:line="360" w:lineRule="auto"/>
        <w:jc w:val="both"/>
        <w:rPr>
          <w:sz w:val="26"/>
        </w:rPr>
      </w:pPr>
      <w:r>
        <w:rPr>
          <w:sz w:val="26"/>
        </w:rPr>
        <w:t>принятие основных управленческих решений в области инвестиционной политики;</w:t>
      </w:r>
    </w:p>
    <w:p w:rsidR="00573220" w:rsidRDefault="00573220" w:rsidP="00573220">
      <w:pPr>
        <w:numPr>
          <w:ilvl w:val="0"/>
          <w:numId w:val="17"/>
        </w:numPr>
        <w:spacing w:line="360" w:lineRule="auto"/>
        <w:jc w:val="both"/>
        <w:rPr>
          <w:sz w:val="26"/>
        </w:rPr>
      </w:pPr>
      <w:r>
        <w:rPr>
          <w:sz w:val="26"/>
        </w:rPr>
        <w:t>оценки динамики и перспектив изменения прибыли предприятия;</w:t>
      </w:r>
    </w:p>
    <w:p w:rsidR="00573220" w:rsidRDefault="00573220" w:rsidP="00573220">
      <w:pPr>
        <w:numPr>
          <w:ilvl w:val="0"/>
          <w:numId w:val="17"/>
        </w:numPr>
        <w:spacing w:line="360" w:lineRule="auto"/>
        <w:jc w:val="both"/>
        <w:rPr>
          <w:sz w:val="26"/>
        </w:rPr>
      </w:pPr>
      <w:r>
        <w:rPr>
          <w:sz w:val="26"/>
        </w:rPr>
        <w:t>оценки имеющихся у предприятия ресурсов, происходящих в них изменений и эффективности использования.</w:t>
      </w:r>
    </w:p>
    <w:p w:rsidR="00573220" w:rsidRDefault="00573220">
      <w:pPr>
        <w:spacing w:line="360" w:lineRule="auto"/>
        <w:jc w:val="both"/>
        <w:rPr>
          <w:sz w:val="26"/>
        </w:rPr>
      </w:pPr>
      <w:r>
        <w:rPr>
          <w:sz w:val="26"/>
        </w:rPr>
        <w:tab/>
        <w:t xml:space="preserve">Обеспечение этих требований основывается на одном из важнейших принципов подготовки бухгалтерской отчетности – принципе соответствия вложенной и востребованной информации. </w:t>
      </w:r>
    </w:p>
    <w:p w:rsidR="00573220" w:rsidRDefault="00573220">
      <w:pPr>
        <w:spacing w:line="360" w:lineRule="auto"/>
        <w:jc w:val="both"/>
        <w:rPr>
          <w:sz w:val="26"/>
        </w:rPr>
      </w:pPr>
      <w:r>
        <w:rPr>
          <w:sz w:val="26"/>
        </w:rPr>
        <w:tab/>
        <w:t>1. Отчетные данные должны быть необходимыми и полезными для анализа и принятия необходимых управленческих решений.</w:t>
      </w:r>
    </w:p>
    <w:p w:rsidR="00573220" w:rsidRDefault="00573220">
      <w:pPr>
        <w:spacing w:line="360" w:lineRule="auto"/>
        <w:jc w:val="both"/>
        <w:rPr>
          <w:sz w:val="26"/>
        </w:rPr>
      </w:pPr>
      <w:r>
        <w:rPr>
          <w:sz w:val="26"/>
        </w:rPr>
        <w:lastRenderedPageBreak/>
        <w:tab/>
        <w:t>2. Руководитель как пользователь отчетности должен понимать, что нужные для него данные включены в отчет и поэтому могут быть им востребованы.</w:t>
      </w:r>
    </w:p>
    <w:p w:rsidR="00573220" w:rsidRDefault="00573220">
      <w:pPr>
        <w:spacing w:line="360" w:lineRule="auto"/>
        <w:jc w:val="both"/>
        <w:rPr>
          <w:sz w:val="26"/>
        </w:rPr>
      </w:pPr>
      <w:r>
        <w:rPr>
          <w:sz w:val="26"/>
        </w:rPr>
        <w:tab/>
        <w:t xml:space="preserve">Для выполнения аналитических исследований и оценок структур баланса статьи актива и пассива подлежат группировке. При анализе структуры баланса определяют удельные веса отдельных групповых итогов в общем итоге баланса и сопоставляются итоги различных групп между собой. Дается оценка правильности распределения средств по направлениям их использования. </w:t>
      </w:r>
    </w:p>
    <w:p w:rsidR="00573220" w:rsidRDefault="00573220">
      <w:pPr>
        <w:spacing w:line="360" w:lineRule="auto"/>
        <w:jc w:val="both"/>
        <w:rPr>
          <w:sz w:val="26"/>
        </w:rPr>
      </w:pPr>
      <w:r>
        <w:rPr>
          <w:sz w:val="26"/>
        </w:rPr>
        <w:tab/>
        <w:t>В пассиве баланса находят свое отражение источники средств предприятия в денежной оценке на определенную дату (чаще всего на дату составления отчетности). При этом каждому виду источников соответствует отдельная статья пассива баланса. Классификация источников средств предприятия определяет и их соответствующую группировку в балансе. Этими группировками являются:</w:t>
      </w:r>
    </w:p>
    <w:p w:rsidR="00573220" w:rsidRDefault="00573220" w:rsidP="00573220">
      <w:pPr>
        <w:numPr>
          <w:ilvl w:val="0"/>
          <w:numId w:val="18"/>
        </w:numPr>
        <w:spacing w:line="360" w:lineRule="auto"/>
        <w:jc w:val="both"/>
        <w:rPr>
          <w:sz w:val="26"/>
        </w:rPr>
      </w:pPr>
      <w:r>
        <w:rPr>
          <w:sz w:val="26"/>
        </w:rPr>
        <w:t>краткосрочная задолженность;</w:t>
      </w:r>
    </w:p>
    <w:p w:rsidR="00573220" w:rsidRDefault="00573220" w:rsidP="00573220">
      <w:pPr>
        <w:numPr>
          <w:ilvl w:val="0"/>
          <w:numId w:val="18"/>
        </w:numPr>
        <w:spacing w:line="360" w:lineRule="auto"/>
        <w:jc w:val="both"/>
        <w:rPr>
          <w:sz w:val="26"/>
        </w:rPr>
      </w:pPr>
      <w:r>
        <w:rPr>
          <w:sz w:val="26"/>
        </w:rPr>
        <w:t>долгосрочный заемный капитал;</w:t>
      </w:r>
    </w:p>
    <w:p w:rsidR="00573220" w:rsidRDefault="00573220" w:rsidP="00573220">
      <w:pPr>
        <w:numPr>
          <w:ilvl w:val="0"/>
          <w:numId w:val="18"/>
        </w:numPr>
        <w:spacing w:line="360" w:lineRule="auto"/>
        <w:jc w:val="both"/>
        <w:rPr>
          <w:sz w:val="26"/>
        </w:rPr>
      </w:pPr>
      <w:r>
        <w:rPr>
          <w:sz w:val="26"/>
        </w:rPr>
        <w:t>собственный капитал;</w:t>
      </w:r>
    </w:p>
    <w:p w:rsidR="00573220" w:rsidRDefault="00573220" w:rsidP="00573220">
      <w:pPr>
        <w:numPr>
          <w:ilvl w:val="0"/>
          <w:numId w:val="18"/>
        </w:numPr>
        <w:spacing w:line="360" w:lineRule="auto"/>
        <w:jc w:val="both"/>
        <w:rPr>
          <w:sz w:val="26"/>
        </w:rPr>
      </w:pPr>
      <w:r>
        <w:rPr>
          <w:sz w:val="26"/>
        </w:rPr>
        <w:t>дополнительный капитал;</w:t>
      </w:r>
    </w:p>
    <w:p w:rsidR="00573220" w:rsidRDefault="00573220" w:rsidP="00573220">
      <w:pPr>
        <w:numPr>
          <w:ilvl w:val="0"/>
          <w:numId w:val="18"/>
        </w:numPr>
        <w:spacing w:line="360" w:lineRule="auto"/>
        <w:jc w:val="both"/>
        <w:rPr>
          <w:sz w:val="26"/>
        </w:rPr>
      </w:pPr>
      <w:r>
        <w:rPr>
          <w:sz w:val="26"/>
        </w:rPr>
        <w:t>резервный капитал, включающий накопленную прибыль, т.е. прибыль оставленную после ее распределения в распоряжении предприятия.</w:t>
      </w:r>
    </w:p>
    <w:p w:rsidR="00573220" w:rsidRDefault="00573220">
      <w:pPr>
        <w:spacing w:line="360" w:lineRule="auto"/>
        <w:jc w:val="both"/>
        <w:rPr>
          <w:b/>
          <w:bCs/>
          <w:i/>
          <w:iCs/>
        </w:rPr>
      </w:pPr>
      <w:r>
        <w:rPr>
          <w:sz w:val="26"/>
        </w:rPr>
        <w:tab/>
        <w:t>Для удобства анализа баланса эта группировка пассива укрепляется, и тогда могут выступать два вида аналитических группировок. С точки зрения используемых предприятием капиталов их подразделяют на собственные и заемные средства. Важную роль играет продолжительность использования капитала в обороте предприятия. С этой позиции, средства, используемые предприятием, подразделяют на капиталы длительного использования и капиталы краткосрочного использования. Структура пассива баланса, с учетом двух вариантов аналитических группировок может быть представлена в виде схемы, показанной на рисунке 1.</w:t>
      </w:r>
    </w:p>
    <w:p w:rsidR="00573220" w:rsidRDefault="00573220">
      <w:pPr>
        <w:pStyle w:val="a3"/>
        <w:ind w:firstLine="709"/>
        <w:jc w:val="both"/>
        <w:rPr>
          <w:b w:val="0"/>
          <w:bCs/>
          <w:i w:val="0"/>
          <w:iCs/>
        </w:rPr>
      </w:pPr>
      <w:r>
        <w:rPr>
          <w:b w:val="0"/>
          <w:bCs/>
          <w:i w:val="0"/>
          <w:iCs/>
        </w:rPr>
        <w:br w:type="page"/>
      </w:r>
    </w:p>
    <w:p w:rsidR="00573220" w:rsidRDefault="00A60CCE">
      <w:pPr>
        <w:pStyle w:val="a3"/>
        <w:ind w:firstLine="709"/>
        <w:jc w:val="both"/>
        <w:rPr>
          <w:b w:val="0"/>
          <w:bCs/>
          <w:i w:val="0"/>
          <w:iCs/>
        </w:rPr>
      </w:pPr>
      <w:r>
        <w:rPr>
          <w:b w:val="0"/>
          <w:bCs/>
          <w:i w:val="0"/>
          <w:iCs/>
        </w:rPr>
        <w:pict>
          <v:shape id="_x0000_s1172" type="#_x0000_t202" style="position:absolute;left:0;text-align:left;margin-left:360.45pt;margin-top:-10.75pt;width:122.4pt;height:52.8pt;z-index:251663360" filled="f" stroked="f">
            <v:textbox style="mso-next-textbox:#_x0000_s1172">
              <w:txbxContent>
                <w:p w:rsidR="00573220" w:rsidRDefault="00573220">
                  <w:pPr>
                    <w:pStyle w:val="a5"/>
                    <w:rPr>
                      <w:rFonts w:ascii="Times New Roman" w:hAnsi="Times New Roman"/>
                    </w:rPr>
                  </w:pPr>
                  <w:r>
                    <w:rPr>
                      <w:rFonts w:ascii="Times New Roman" w:hAnsi="Times New Roman"/>
                    </w:rPr>
                    <w:t>Капитал краткосрочного использования</w:t>
                  </w:r>
                </w:p>
              </w:txbxContent>
            </v:textbox>
          </v:shape>
        </w:pict>
      </w:r>
      <w:r>
        <w:rPr>
          <w:b w:val="0"/>
          <w:bCs/>
          <w:i w:val="0"/>
          <w:iCs/>
        </w:rPr>
        <w:pict>
          <v:shape id="_x0000_s1161" type="#_x0000_t202" style="position:absolute;left:0;text-align:left;margin-left:116.55pt;margin-top:9.05pt;width:223.2pt;height:125.1pt;z-index:251652096" o:allowincell="f">
            <v:textbox style="mso-next-textbox:#_x0000_s1161">
              <w:txbxContent>
                <w:p w:rsidR="00573220" w:rsidRDefault="00573220">
                  <w:pPr>
                    <w:jc w:val="center"/>
                    <w:rPr>
                      <w:sz w:val="26"/>
                    </w:rPr>
                  </w:pPr>
                  <w:r>
                    <w:rPr>
                      <w:sz w:val="26"/>
                    </w:rPr>
                    <w:t>Краткосрочная задолженность</w:t>
                  </w:r>
                </w:p>
                <w:p w:rsidR="00573220" w:rsidRDefault="00573220">
                  <w:pPr>
                    <w:jc w:val="center"/>
                    <w:rPr>
                      <w:sz w:val="26"/>
                    </w:rPr>
                  </w:pPr>
                  <w:r>
                    <w:rPr>
                      <w:sz w:val="26"/>
                    </w:rPr>
                    <w:t>Долгосрочный заемный капитал</w:t>
                  </w:r>
                </w:p>
                <w:p w:rsidR="00573220" w:rsidRDefault="00573220">
                  <w:pPr>
                    <w:jc w:val="center"/>
                    <w:rPr>
                      <w:sz w:val="26"/>
                    </w:rPr>
                  </w:pPr>
                  <w:r>
                    <w:rPr>
                      <w:sz w:val="26"/>
                    </w:rPr>
                    <w:t>Акционерный капитал</w:t>
                  </w:r>
                </w:p>
                <w:p w:rsidR="00573220" w:rsidRDefault="00573220">
                  <w:pPr>
                    <w:jc w:val="center"/>
                    <w:rPr>
                      <w:sz w:val="26"/>
                    </w:rPr>
                  </w:pPr>
                  <w:r>
                    <w:rPr>
                      <w:sz w:val="26"/>
                    </w:rPr>
                    <w:t>Дополнительный капитал</w:t>
                  </w:r>
                </w:p>
                <w:p w:rsidR="00573220" w:rsidRDefault="00573220">
                  <w:pPr>
                    <w:jc w:val="center"/>
                    <w:rPr>
                      <w:sz w:val="26"/>
                    </w:rPr>
                  </w:pPr>
                  <w:r>
                    <w:rPr>
                      <w:sz w:val="26"/>
                    </w:rPr>
                    <w:t>Резервный капитал</w:t>
                  </w:r>
                </w:p>
              </w:txbxContent>
            </v:textbox>
          </v:shape>
        </w:pict>
      </w:r>
    </w:p>
    <w:p w:rsidR="00573220" w:rsidRDefault="00A60CCE">
      <w:pPr>
        <w:pStyle w:val="a3"/>
        <w:jc w:val="left"/>
        <w:rPr>
          <w:b w:val="0"/>
          <w:bCs/>
          <w:i w:val="0"/>
          <w:iCs/>
        </w:rPr>
      </w:pPr>
      <w:r>
        <w:rPr>
          <w:b w:val="0"/>
          <w:bCs/>
          <w:i w:val="0"/>
          <w:iCs/>
        </w:rPr>
        <w:pict>
          <v:line id="_x0000_s1164" style="position:absolute;z-index:251655168" from="102.15pt,3.9pt" to="102.15pt,25.5pt"/>
        </w:pict>
      </w:r>
      <w:r>
        <w:rPr>
          <w:b w:val="0"/>
          <w:bCs/>
          <w:i w:val="0"/>
          <w:iCs/>
        </w:rPr>
        <w:pict>
          <v:line id="_x0000_s1163" style="position:absolute;flip:x;z-index:251654144" from="102.15pt,25.5pt" to="116.55pt,25.5pt"/>
        </w:pict>
      </w:r>
      <w:r>
        <w:rPr>
          <w:b w:val="0"/>
          <w:bCs/>
          <w:i w:val="0"/>
          <w:iCs/>
        </w:rPr>
        <w:pict>
          <v:line id="_x0000_s1162" style="position:absolute;flip:x;z-index:251653120" from="102.15pt,3.9pt" to="116.55pt,3.9pt"/>
        </w:pict>
      </w:r>
      <w:r>
        <w:rPr>
          <w:b w:val="0"/>
          <w:bCs/>
          <w:i w:val="0"/>
          <w:iCs/>
        </w:rPr>
        <w:pict>
          <v:line id="_x0000_s1173" style="position:absolute;flip:x;z-index:251664384" from="340.5pt,6.75pt" to="354.9pt,6.75pt"/>
        </w:pict>
      </w:r>
    </w:p>
    <w:p w:rsidR="00573220" w:rsidRDefault="00A60CCE">
      <w:pPr>
        <w:rPr>
          <w:sz w:val="24"/>
        </w:rPr>
      </w:pPr>
      <w:r>
        <w:rPr>
          <w:sz w:val="24"/>
        </w:rPr>
        <w:pict>
          <v:shape id="_x0000_s1171" type="#_x0000_t202" style="position:absolute;margin-left:361.65pt;margin-top:4.25pt;width:129.6pt;height:50.4pt;z-index:251662336" filled="f" stroked="f">
            <v:fill opacity=".5"/>
            <v:textbox style="mso-next-textbox:#_x0000_s1171">
              <w:txbxContent>
                <w:p w:rsidR="00573220" w:rsidRDefault="00573220">
                  <w:pPr>
                    <w:pStyle w:val="a5"/>
                    <w:rPr>
                      <w:rFonts w:ascii="Times New Roman" w:hAnsi="Times New Roman"/>
                    </w:rPr>
                  </w:pPr>
                  <w:r>
                    <w:rPr>
                      <w:rFonts w:ascii="Times New Roman" w:hAnsi="Times New Roman"/>
                    </w:rPr>
                    <w:t>Капитал длительного использования или постоянный капитал</w:t>
                  </w:r>
                </w:p>
              </w:txbxContent>
            </v:textbox>
          </v:shape>
        </w:pict>
      </w:r>
      <w:r>
        <w:rPr>
          <w:b/>
          <w:bCs/>
          <w:i/>
          <w:iCs/>
        </w:rPr>
        <w:pict>
          <v:line id="_x0000_s1169" style="position:absolute;flip:x;z-index:251660288" from="339.75pt,52.3pt" to="354.15pt,52.3pt"/>
        </w:pict>
      </w:r>
      <w:r>
        <w:rPr>
          <w:b/>
          <w:bCs/>
          <w:i/>
          <w:iCs/>
        </w:rPr>
        <w:pict>
          <v:line id="_x0000_s1168" style="position:absolute;flip:x;z-index:251659264" from="339.75pt,1.9pt" to="354.15pt,1.9pt"/>
        </w:pict>
      </w:r>
      <w:r>
        <w:rPr>
          <w:sz w:val="24"/>
        </w:rPr>
        <w:pict>
          <v:line id="_x0000_s1170" style="position:absolute;z-index:251661312" from="354pt,.5pt" to="354pt,50.9pt"/>
        </w:pict>
      </w:r>
      <w:r w:rsidR="00573220">
        <w:rPr>
          <w:sz w:val="24"/>
        </w:rPr>
        <w:t>Заемный</w:t>
      </w:r>
    </w:p>
    <w:p w:rsidR="00573220" w:rsidRDefault="00A60CCE">
      <w:pPr>
        <w:rPr>
          <w:sz w:val="24"/>
        </w:rPr>
      </w:pPr>
      <w:r>
        <w:rPr>
          <w:sz w:val="24"/>
        </w:rPr>
        <w:pict>
          <v:line id="_x0000_s1166" style="position:absolute;flip:x;z-index:251657216" from="102.15pt,42.2pt" to="116.55pt,42.2pt"/>
        </w:pict>
      </w:r>
      <w:r>
        <w:rPr>
          <w:sz w:val="24"/>
        </w:rPr>
        <w:pict>
          <v:line id="_x0000_s1165" style="position:absolute;flip:x;z-index:251656192" from="102.15pt,6.2pt" to="116.55pt,6.2pt"/>
        </w:pict>
      </w:r>
      <w:r>
        <w:rPr>
          <w:sz w:val="24"/>
        </w:rPr>
        <w:pict>
          <v:line id="_x0000_s1167" style="position:absolute;z-index:251658240" from="103pt,7.2pt" to="103pt,43.2pt"/>
        </w:pict>
      </w:r>
      <w:r w:rsidR="00573220">
        <w:rPr>
          <w:sz w:val="24"/>
        </w:rPr>
        <w:t>капитал</w:t>
      </w:r>
    </w:p>
    <w:p w:rsidR="00573220" w:rsidRDefault="00573220">
      <w:pPr>
        <w:rPr>
          <w:sz w:val="24"/>
        </w:rPr>
      </w:pPr>
    </w:p>
    <w:p w:rsidR="00573220" w:rsidRDefault="00573220">
      <w:pPr>
        <w:rPr>
          <w:sz w:val="24"/>
        </w:rPr>
      </w:pPr>
      <w:r>
        <w:rPr>
          <w:sz w:val="24"/>
        </w:rPr>
        <w:t>Собственный</w:t>
      </w:r>
    </w:p>
    <w:p w:rsidR="00573220" w:rsidRDefault="00573220">
      <w:r>
        <w:rPr>
          <w:sz w:val="24"/>
        </w:rPr>
        <w:t>капитал</w:t>
      </w:r>
    </w:p>
    <w:p w:rsidR="00573220" w:rsidRDefault="00573220">
      <w:pPr>
        <w:pStyle w:val="a3"/>
        <w:spacing w:line="360" w:lineRule="auto"/>
        <w:ind w:firstLine="709"/>
        <w:jc w:val="both"/>
        <w:rPr>
          <w:b w:val="0"/>
          <w:bCs/>
          <w:i w:val="0"/>
          <w:iCs/>
        </w:rPr>
      </w:pPr>
    </w:p>
    <w:p w:rsidR="00573220" w:rsidRDefault="00573220">
      <w:pPr>
        <w:pStyle w:val="a3"/>
        <w:spacing w:line="360" w:lineRule="auto"/>
        <w:ind w:firstLine="709"/>
        <w:jc w:val="both"/>
        <w:rPr>
          <w:b w:val="0"/>
          <w:bCs/>
          <w:i w:val="0"/>
          <w:iCs/>
        </w:rPr>
      </w:pPr>
    </w:p>
    <w:p w:rsidR="00573220" w:rsidRDefault="00573220">
      <w:pPr>
        <w:spacing w:line="360" w:lineRule="auto"/>
        <w:jc w:val="center"/>
        <w:rPr>
          <w:sz w:val="26"/>
        </w:rPr>
      </w:pPr>
      <w:r>
        <w:rPr>
          <w:sz w:val="26"/>
        </w:rPr>
        <w:t>Рис.3. Структура пассива баланса.</w:t>
      </w:r>
    </w:p>
    <w:p w:rsidR="00573220" w:rsidRDefault="00573220">
      <w:pPr>
        <w:spacing w:line="360" w:lineRule="auto"/>
        <w:jc w:val="both"/>
        <w:rPr>
          <w:sz w:val="26"/>
        </w:rPr>
      </w:pPr>
    </w:p>
    <w:p w:rsidR="00573220" w:rsidRDefault="00573220">
      <w:pPr>
        <w:spacing w:line="360" w:lineRule="auto"/>
        <w:jc w:val="both"/>
        <w:rPr>
          <w:sz w:val="26"/>
        </w:rPr>
      </w:pPr>
      <w:r>
        <w:rPr>
          <w:sz w:val="26"/>
        </w:rPr>
        <w:tab/>
        <w:t>При анализе структуры пассива баланса выявляются и оцениваются удельный вес каждой группы пассива в общем итоге баланса, а также соотношение между отдельными группами.</w:t>
      </w:r>
    </w:p>
    <w:p w:rsidR="00573220" w:rsidRDefault="00573220">
      <w:pPr>
        <w:spacing w:line="360" w:lineRule="auto"/>
        <w:jc w:val="both"/>
        <w:rPr>
          <w:sz w:val="26"/>
        </w:rPr>
      </w:pPr>
      <w:r>
        <w:rPr>
          <w:sz w:val="26"/>
        </w:rPr>
        <w:tab/>
        <w:t xml:space="preserve">Анализ баланса содержит сведения на определенную дату о размещении имеющихся в распоряжении предприятия капиталов, т. е. о вложении в конкретное имущество и материальные ценности, о расходах, обеспечивающих предприятию соответствующие условия эффективной работы, о вложениях капитала, связанных с финансовыми операциями, и об остатках свободной денежной наличности. </w:t>
      </w:r>
    </w:p>
    <w:p w:rsidR="00573220" w:rsidRDefault="00573220">
      <w:pPr>
        <w:spacing w:line="360" w:lineRule="auto"/>
        <w:jc w:val="both"/>
        <w:rPr>
          <w:sz w:val="26"/>
        </w:rPr>
      </w:pPr>
      <w:r>
        <w:rPr>
          <w:sz w:val="26"/>
        </w:rPr>
        <w:tab/>
        <w:t>Каждому виду помещения капитала соответствует отдельная статья актива баланса. Главными признаками группировки статей актива считают степень ликвидности и направления использования в хозяйстве предприятия. В зависимости от степени ликвидности активы предприятия разделяют на две большие группы: оборотные активы (мобильные средства) и необоротные активы (иммобилизированные средства). Средства предприятия могут использоваться во внутреннем обороте и за его пределами, будучи иммобилизированными в дебиторскую задолженность, вложенными в ценные бумаги или инвестированными в оборот других предприятий.</w:t>
      </w:r>
    </w:p>
    <w:p w:rsidR="00573220" w:rsidRDefault="00573220">
      <w:pPr>
        <w:spacing w:line="360" w:lineRule="auto"/>
        <w:jc w:val="both"/>
        <w:rPr>
          <w:sz w:val="26"/>
        </w:rPr>
      </w:pPr>
      <w:r>
        <w:rPr>
          <w:sz w:val="26"/>
        </w:rPr>
        <w:tab/>
        <w:t xml:space="preserve">В состав оборотных активов входят: </w:t>
      </w:r>
    </w:p>
    <w:p w:rsidR="00573220" w:rsidRDefault="00573220" w:rsidP="00573220">
      <w:pPr>
        <w:numPr>
          <w:ilvl w:val="0"/>
          <w:numId w:val="19"/>
        </w:numPr>
        <w:spacing w:line="360" w:lineRule="auto"/>
        <w:jc w:val="both"/>
        <w:rPr>
          <w:sz w:val="26"/>
        </w:rPr>
      </w:pPr>
      <w:r>
        <w:rPr>
          <w:sz w:val="26"/>
        </w:rPr>
        <w:t>наличные деньги;</w:t>
      </w:r>
    </w:p>
    <w:p w:rsidR="00573220" w:rsidRDefault="00573220" w:rsidP="00573220">
      <w:pPr>
        <w:numPr>
          <w:ilvl w:val="0"/>
          <w:numId w:val="19"/>
        </w:numPr>
        <w:spacing w:line="360" w:lineRule="auto"/>
        <w:jc w:val="both"/>
        <w:rPr>
          <w:sz w:val="26"/>
        </w:rPr>
      </w:pPr>
      <w:r>
        <w:rPr>
          <w:sz w:val="26"/>
        </w:rPr>
        <w:t>ценные бумаги;</w:t>
      </w:r>
    </w:p>
    <w:p w:rsidR="00573220" w:rsidRDefault="00573220" w:rsidP="00573220">
      <w:pPr>
        <w:numPr>
          <w:ilvl w:val="0"/>
          <w:numId w:val="19"/>
        </w:numPr>
        <w:spacing w:line="360" w:lineRule="auto"/>
        <w:jc w:val="both"/>
        <w:rPr>
          <w:sz w:val="26"/>
        </w:rPr>
      </w:pPr>
      <w:r>
        <w:rPr>
          <w:sz w:val="26"/>
        </w:rPr>
        <w:t>дебиторская задолженность;</w:t>
      </w:r>
    </w:p>
    <w:p w:rsidR="00573220" w:rsidRDefault="00573220" w:rsidP="00573220">
      <w:pPr>
        <w:numPr>
          <w:ilvl w:val="0"/>
          <w:numId w:val="19"/>
        </w:numPr>
        <w:spacing w:line="360" w:lineRule="auto"/>
        <w:jc w:val="both"/>
        <w:rPr>
          <w:sz w:val="26"/>
        </w:rPr>
      </w:pPr>
      <w:r>
        <w:rPr>
          <w:sz w:val="26"/>
        </w:rPr>
        <w:t>запасы товарно-материальных ценностей.</w:t>
      </w:r>
    </w:p>
    <w:p w:rsidR="00573220" w:rsidRDefault="00573220">
      <w:pPr>
        <w:spacing w:line="360" w:lineRule="auto"/>
        <w:jc w:val="both"/>
        <w:rPr>
          <w:sz w:val="26"/>
        </w:rPr>
      </w:pPr>
      <w:r>
        <w:rPr>
          <w:sz w:val="26"/>
        </w:rPr>
        <w:lastRenderedPageBreak/>
        <w:tab/>
        <w:t xml:space="preserve">В эту же группу активов следует включать активные статьи распределения доходов и расходов между смежными расчетными периодами – “расходы будущих периодов” и “предстоящие доходы”.  </w:t>
      </w:r>
    </w:p>
    <w:p w:rsidR="00573220" w:rsidRDefault="00573220">
      <w:pPr>
        <w:spacing w:line="360" w:lineRule="auto"/>
        <w:jc w:val="both"/>
        <w:rPr>
          <w:sz w:val="26"/>
        </w:rPr>
      </w:pPr>
      <w:r>
        <w:rPr>
          <w:sz w:val="26"/>
        </w:rPr>
        <w:tab/>
        <w:t>К необоротным активам относят:</w:t>
      </w:r>
    </w:p>
    <w:p w:rsidR="00573220" w:rsidRDefault="00573220" w:rsidP="00573220">
      <w:pPr>
        <w:numPr>
          <w:ilvl w:val="0"/>
          <w:numId w:val="20"/>
        </w:numPr>
        <w:spacing w:line="360" w:lineRule="auto"/>
        <w:jc w:val="both"/>
        <w:rPr>
          <w:sz w:val="26"/>
        </w:rPr>
      </w:pPr>
      <w:r>
        <w:rPr>
          <w:sz w:val="26"/>
        </w:rPr>
        <w:t>долгосрочные инвестиции;</w:t>
      </w:r>
    </w:p>
    <w:p w:rsidR="00573220" w:rsidRDefault="00573220" w:rsidP="00573220">
      <w:pPr>
        <w:numPr>
          <w:ilvl w:val="0"/>
          <w:numId w:val="20"/>
        </w:numPr>
        <w:spacing w:line="360" w:lineRule="auto"/>
        <w:jc w:val="both"/>
        <w:rPr>
          <w:sz w:val="26"/>
        </w:rPr>
      </w:pPr>
      <w:r>
        <w:rPr>
          <w:sz w:val="26"/>
        </w:rPr>
        <w:t>реальный основной капитал;</w:t>
      </w:r>
    </w:p>
    <w:p w:rsidR="00573220" w:rsidRDefault="00573220" w:rsidP="00573220">
      <w:pPr>
        <w:numPr>
          <w:ilvl w:val="0"/>
          <w:numId w:val="20"/>
        </w:numPr>
        <w:spacing w:line="360" w:lineRule="auto"/>
        <w:jc w:val="both"/>
        <w:rPr>
          <w:sz w:val="26"/>
        </w:rPr>
      </w:pPr>
      <w:r>
        <w:rPr>
          <w:sz w:val="26"/>
        </w:rPr>
        <w:t>нематериальные активы.</w:t>
      </w:r>
    </w:p>
    <w:p w:rsidR="00573220" w:rsidRDefault="00573220">
      <w:pPr>
        <w:spacing w:line="360" w:lineRule="auto"/>
        <w:jc w:val="both"/>
      </w:pPr>
      <w:r>
        <w:rPr>
          <w:sz w:val="26"/>
        </w:rPr>
        <w:tab/>
        <w:t>В виде схемы структура актива баланса будет выглядеть так, рис. 4:</w:t>
      </w:r>
    </w:p>
    <w:p w:rsidR="00573220" w:rsidRDefault="00A60CCE">
      <w:pPr>
        <w:pStyle w:val="a3"/>
        <w:spacing w:line="360" w:lineRule="auto"/>
        <w:ind w:firstLine="709"/>
        <w:jc w:val="both"/>
        <w:rPr>
          <w:b w:val="0"/>
          <w:bCs/>
          <w:i w:val="0"/>
          <w:iCs/>
        </w:rPr>
      </w:pPr>
      <w:r>
        <w:rPr>
          <w:b w:val="0"/>
          <w:bCs/>
          <w:i w:val="0"/>
          <w:iCs/>
        </w:rPr>
        <w:pict>
          <v:group id="_x0000_s1174" style="position:absolute;left:0;text-align:left;margin-left:-31.35pt;margin-top:14.2pt;width:522pt;height:211.5pt;z-index:251665408" coordorigin="1584,11211" coordsize="9360,2880">
            <v:shape id="_x0000_s1175" type="#_x0000_t202" style="position:absolute;left:3888;top:11211;width:4176;height:2880">
              <v:textbox style="mso-next-textbox:#_x0000_s1175">
                <w:txbxContent>
                  <w:p w:rsidR="00573220" w:rsidRDefault="00573220">
                    <w:pPr>
                      <w:spacing w:line="240" w:lineRule="atLeast"/>
                      <w:jc w:val="center"/>
                      <w:rPr>
                        <w:sz w:val="10"/>
                      </w:rPr>
                    </w:pPr>
                  </w:p>
                  <w:p w:rsidR="00573220" w:rsidRDefault="00573220">
                    <w:pPr>
                      <w:spacing w:line="360" w:lineRule="auto"/>
                      <w:jc w:val="center"/>
                      <w:rPr>
                        <w:sz w:val="28"/>
                      </w:rPr>
                    </w:pPr>
                    <w:r>
                      <w:rPr>
                        <w:sz w:val="28"/>
                      </w:rPr>
                      <w:t>Наличные деньги</w:t>
                    </w:r>
                  </w:p>
                  <w:p w:rsidR="00573220" w:rsidRDefault="00573220">
                    <w:pPr>
                      <w:spacing w:line="360" w:lineRule="auto"/>
                      <w:jc w:val="center"/>
                      <w:rPr>
                        <w:sz w:val="28"/>
                      </w:rPr>
                    </w:pPr>
                    <w:r>
                      <w:rPr>
                        <w:sz w:val="28"/>
                      </w:rPr>
                      <w:t>Ценные бумаги</w:t>
                    </w:r>
                  </w:p>
                  <w:p w:rsidR="00573220" w:rsidRDefault="00573220">
                    <w:pPr>
                      <w:spacing w:line="360" w:lineRule="auto"/>
                      <w:jc w:val="center"/>
                      <w:rPr>
                        <w:sz w:val="28"/>
                      </w:rPr>
                    </w:pPr>
                    <w:r>
                      <w:rPr>
                        <w:sz w:val="28"/>
                      </w:rPr>
                      <w:t>Дебиторская задолженность</w:t>
                    </w:r>
                  </w:p>
                  <w:p w:rsidR="00573220" w:rsidRDefault="00573220">
                    <w:pPr>
                      <w:spacing w:line="360" w:lineRule="auto"/>
                      <w:jc w:val="center"/>
                      <w:rPr>
                        <w:sz w:val="28"/>
                      </w:rPr>
                    </w:pPr>
                    <w:r>
                      <w:rPr>
                        <w:sz w:val="28"/>
                      </w:rPr>
                      <w:t>Запасы товаро –</w:t>
                    </w:r>
                  </w:p>
                  <w:p w:rsidR="00573220" w:rsidRDefault="00573220">
                    <w:pPr>
                      <w:spacing w:line="360" w:lineRule="auto"/>
                      <w:jc w:val="center"/>
                      <w:rPr>
                        <w:sz w:val="28"/>
                      </w:rPr>
                    </w:pPr>
                    <w:r>
                      <w:rPr>
                        <w:sz w:val="28"/>
                      </w:rPr>
                      <w:t>материальных ценностей</w:t>
                    </w:r>
                  </w:p>
                  <w:p w:rsidR="00573220" w:rsidRDefault="00573220">
                    <w:pPr>
                      <w:spacing w:line="360" w:lineRule="auto"/>
                      <w:jc w:val="center"/>
                      <w:rPr>
                        <w:sz w:val="28"/>
                      </w:rPr>
                    </w:pPr>
                    <w:r>
                      <w:rPr>
                        <w:sz w:val="28"/>
                      </w:rPr>
                      <w:t>Долгосрочные инвестиции</w:t>
                    </w:r>
                  </w:p>
                  <w:p w:rsidR="00573220" w:rsidRDefault="00573220">
                    <w:pPr>
                      <w:spacing w:line="360" w:lineRule="auto"/>
                      <w:jc w:val="center"/>
                      <w:rPr>
                        <w:sz w:val="28"/>
                      </w:rPr>
                    </w:pPr>
                    <w:r>
                      <w:rPr>
                        <w:sz w:val="28"/>
                      </w:rPr>
                      <w:t>Реальный основной капитал</w:t>
                    </w:r>
                  </w:p>
                  <w:p w:rsidR="00573220" w:rsidRDefault="00573220">
                    <w:pPr>
                      <w:spacing w:line="360" w:lineRule="auto"/>
                      <w:jc w:val="center"/>
                      <w:rPr>
                        <w:sz w:val="28"/>
                      </w:rPr>
                    </w:pPr>
                    <w:r>
                      <w:rPr>
                        <w:sz w:val="28"/>
                      </w:rPr>
                      <w:t>Нематериальные активы</w:t>
                    </w:r>
                  </w:p>
                </w:txbxContent>
              </v:textbox>
            </v:shape>
            <v:line id="_x0000_s1176" style="position:absolute;flip:x" from="3600,11428" to="3888,11428"/>
            <v:line id="_x0000_s1177" style="position:absolute;flip:x" from="3600,12868" to="3888,12868"/>
            <v:line id="_x0000_s1178" style="position:absolute;flip:x" from="3600,13156" to="3888,13156"/>
            <v:line id="_x0000_s1179" style="position:absolute;flip:x" from="3600,13876" to="3888,13876"/>
            <v:line id="_x0000_s1180" style="position:absolute;flip:x" from="8033,11865" to="8321,11865"/>
            <v:line id="_x0000_s1181" style="position:absolute;flip:x" from="8036,13151" to="8324,13151"/>
            <v:line id="_x0000_s1182" style="position:absolute" from="3600,11428" to="3600,12868"/>
            <v:line id="_x0000_s1183" style="position:absolute" from="3600,13156" to="3600,13876"/>
            <v:line id="_x0000_s1184" style="position:absolute" from="8331,11873" to="8331,13169"/>
            <v:shape id="_x0000_s1185" type="#_x0000_t202" style="position:absolute;left:8496;top:11860;width:2448;height:1296" filled="f" stroked="f">
              <v:textbox style="mso-next-textbox:#_x0000_s1185">
                <w:txbxContent>
                  <w:p w:rsidR="00573220" w:rsidRDefault="00573220">
                    <w:pPr>
                      <w:pStyle w:val="a3"/>
                      <w:rPr>
                        <w:b w:val="0"/>
                        <w:bCs/>
                        <w:i w:val="0"/>
                        <w:iCs/>
                        <w:sz w:val="24"/>
                      </w:rPr>
                    </w:pPr>
                    <w:r>
                      <w:rPr>
                        <w:b w:val="0"/>
                        <w:bCs/>
                        <w:i w:val="0"/>
                        <w:iCs/>
                        <w:sz w:val="24"/>
                      </w:rPr>
                      <w:t xml:space="preserve">Средства, используемые за пределом </w:t>
                    </w:r>
                  </w:p>
                  <w:p w:rsidR="00573220" w:rsidRDefault="00573220">
                    <w:pPr>
                      <w:pStyle w:val="a3"/>
                      <w:rPr>
                        <w:i w:val="0"/>
                        <w:iCs/>
                        <w:sz w:val="24"/>
                      </w:rPr>
                    </w:pPr>
                    <w:r>
                      <w:rPr>
                        <w:b w:val="0"/>
                        <w:bCs/>
                        <w:i w:val="0"/>
                        <w:iCs/>
                        <w:sz w:val="24"/>
                      </w:rPr>
                      <w:t>предприятия</w:t>
                    </w:r>
                  </w:p>
                </w:txbxContent>
              </v:textbox>
            </v:shape>
            <v:shape id="_x0000_s1186" type="#_x0000_t202" style="position:absolute;left:1872;top:11716;width:1440;height:864" filled="f" stroked="f">
              <v:textbox style="mso-next-textbox:#_x0000_s1186">
                <w:txbxContent>
                  <w:p w:rsidR="00573220" w:rsidRDefault="00573220">
                    <w:pPr>
                      <w:pStyle w:val="a5"/>
                      <w:rPr>
                        <w:rFonts w:ascii="Times New Roman" w:hAnsi="Times New Roman"/>
                      </w:rPr>
                    </w:pPr>
                    <w:r>
                      <w:rPr>
                        <w:rFonts w:ascii="Times New Roman" w:hAnsi="Times New Roman"/>
                      </w:rPr>
                      <w:t>Мобильные средства</w:t>
                    </w:r>
                  </w:p>
                </w:txbxContent>
              </v:textbox>
            </v:shape>
            <v:shape id="_x0000_s1187" type="#_x0000_t202" style="position:absolute;left:1584;top:13156;width:1872;height:720" filled="f" stroked="f">
              <v:textbox style="mso-next-textbox:#_x0000_s1187">
                <w:txbxContent>
                  <w:p w:rsidR="00573220" w:rsidRDefault="00573220">
                    <w:pPr>
                      <w:pStyle w:val="a5"/>
                      <w:rPr>
                        <w:rFonts w:ascii="Times New Roman" w:hAnsi="Times New Roman"/>
                      </w:rPr>
                    </w:pPr>
                    <w:r>
                      <w:rPr>
                        <w:rFonts w:ascii="Times New Roman" w:hAnsi="Times New Roman"/>
                      </w:rPr>
                      <w:t>Иммобилизиро-ванные средства</w:t>
                    </w:r>
                  </w:p>
                </w:txbxContent>
              </v:textbox>
            </v:shape>
          </v:group>
        </w:pict>
      </w:r>
    </w:p>
    <w:p w:rsidR="00573220" w:rsidRDefault="00573220">
      <w:pPr>
        <w:pStyle w:val="a3"/>
        <w:spacing w:line="360" w:lineRule="auto"/>
        <w:ind w:firstLine="709"/>
        <w:jc w:val="both"/>
        <w:rPr>
          <w:b w:val="0"/>
          <w:bCs/>
          <w:i w:val="0"/>
          <w:iCs/>
        </w:rPr>
      </w:pPr>
    </w:p>
    <w:p w:rsidR="00573220" w:rsidRDefault="00573220">
      <w:pPr>
        <w:pStyle w:val="a3"/>
        <w:spacing w:line="360" w:lineRule="auto"/>
        <w:ind w:firstLine="709"/>
        <w:jc w:val="both"/>
        <w:rPr>
          <w:b w:val="0"/>
          <w:bCs/>
          <w:i w:val="0"/>
          <w:iCs/>
        </w:rPr>
      </w:pPr>
    </w:p>
    <w:p w:rsidR="00573220" w:rsidRDefault="00573220">
      <w:pPr>
        <w:pStyle w:val="a3"/>
        <w:spacing w:line="360" w:lineRule="auto"/>
        <w:ind w:firstLine="709"/>
        <w:jc w:val="both"/>
        <w:rPr>
          <w:b w:val="0"/>
          <w:bCs/>
          <w:i w:val="0"/>
          <w:iCs/>
        </w:rPr>
      </w:pPr>
    </w:p>
    <w:p w:rsidR="00573220" w:rsidRDefault="00573220">
      <w:pPr>
        <w:pStyle w:val="a3"/>
        <w:spacing w:line="360" w:lineRule="auto"/>
        <w:ind w:firstLine="709"/>
        <w:jc w:val="both"/>
        <w:rPr>
          <w:b w:val="0"/>
          <w:bCs/>
          <w:i w:val="0"/>
          <w:iCs/>
        </w:rPr>
      </w:pPr>
    </w:p>
    <w:p w:rsidR="00573220" w:rsidRDefault="00573220">
      <w:pPr>
        <w:pStyle w:val="a3"/>
        <w:spacing w:line="360" w:lineRule="auto"/>
        <w:ind w:firstLine="709"/>
        <w:jc w:val="both"/>
        <w:rPr>
          <w:b w:val="0"/>
          <w:bCs/>
          <w:i w:val="0"/>
          <w:iCs/>
        </w:rPr>
      </w:pPr>
    </w:p>
    <w:p w:rsidR="00573220" w:rsidRDefault="00573220">
      <w:pPr>
        <w:pStyle w:val="a3"/>
        <w:spacing w:line="360" w:lineRule="auto"/>
        <w:ind w:firstLine="709"/>
        <w:jc w:val="both"/>
        <w:rPr>
          <w:b w:val="0"/>
          <w:bCs/>
          <w:i w:val="0"/>
          <w:iCs/>
        </w:rPr>
      </w:pPr>
    </w:p>
    <w:p w:rsidR="00573220" w:rsidRDefault="00573220">
      <w:pPr>
        <w:pStyle w:val="a3"/>
        <w:spacing w:line="360" w:lineRule="auto"/>
        <w:ind w:firstLine="709"/>
        <w:jc w:val="both"/>
        <w:rPr>
          <w:b w:val="0"/>
          <w:bCs/>
          <w:i w:val="0"/>
          <w:iCs/>
        </w:rPr>
      </w:pPr>
    </w:p>
    <w:p w:rsidR="00573220" w:rsidRDefault="00573220">
      <w:pPr>
        <w:pStyle w:val="a3"/>
        <w:spacing w:line="360" w:lineRule="auto"/>
        <w:ind w:firstLine="709"/>
        <w:jc w:val="both"/>
        <w:rPr>
          <w:b w:val="0"/>
          <w:bCs/>
          <w:i w:val="0"/>
          <w:iCs/>
        </w:rPr>
      </w:pPr>
    </w:p>
    <w:p w:rsidR="00573220" w:rsidRDefault="00573220">
      <w:pPr>
        <w:pStyle w:val="a3"/>
        <w:spacing w:line="360" w:lineRule="auto"/>
        <w:ind w:firstLine="709"/>
        <w:jc w:val="both"/>
        <w:rPr>
          <w:b w:val="0"/>
          <w:bCs/>
          <w:i w:val="0"/>
          <w:iCs/>
        </w:rPr>
      </w:pPr>
    </w:p>
    <w:p w:rsidR="00573220" w:rsidRDefault="00573220">
      <w:pPr>
        <w:pStyle w:val="a3"/>
        <w:spacing w:line="360" w:lineRule="auto"/>
        <w:ind w:firstLine="709"/>
        <w:jc w:val="both"/>
        <w:rPr>
          <w:b w:val="0"/>
          <w:bCs/>
          <w:i w:val="0"/>
          <w:iCs/>
        </w:rPr>
      </w:pPr>
    </w:p>
    <w:p w:rsidR="00573220" w:rsidRDefault="00573220">
      <w:pPr>
        <w:jc w:val="center"/>
        <w:rPr>
          <w:sz w:val="26"/>
        </w:rPr>
      </w:pPr>
      <w:r>
        <w:rPr>
          <w:sz w:val="26"/>
        </w:rPr>
        <w:t>Рис.4. Структура актива баланса.</w:t>
      </w:r>
    </w:p>
    <w:p w:rsidR="00573220" w:rsidRDefault="00573220">
      <w:pPr>
        <w:rPr>
          <w:sz w:val="26"/>
        </w:rPr>
      </w:pPr>
      <w:r>
        <w:br w:type="page"/>
      </w:r>
    </w:p>
    <w:p w:rsidR="00573220" w:rsidRDefault="00573220">
      <w:pPr>
        <w:pStyle w:val="1"/>
      </w:pPr>
      <w:bookmarkStart w:id="67" w:name="_Toc33588858"/>
      <w:r>
        <w:t>3. Анализ финансового состояния предприятия на примере ЗАО «Аксион-социал»</w:t>
      </w:r>
      <w:bookmarkEnd w:id="67"/>
    </w:p>
    <w:p w:rsidR="00573220" w:rsidRDefault="00573220">
      <w:pPr>
        <w:rPr>
          <w:b/>
          <w:bCs/>
          <w:sz w:val="26"/>
        </w:rPr>
      </w:pPr>
    </w:p>
    <w:p w:rsidR="00573220" w:rsidRDefault="00573220">
      <w:pPr>
        <w:rPr>
          <w:b/>
          <w:bCs/>
          <w:sz w:val="26"/>
        </w:rPr>
      </w:pPr>
    </w:p>
    <w:p w:rsidR="00573220" w:rsidRDefault="00573220">
      <w:pPr>
        <w:pStyle w:val="2"/>
      </w:pPr>
      <w:bookmarkStart w:id="68" w:name="_Toc33588859"/>
      <w:r>
        <w:t>3.1 Понятие, значение и задачи анализа финансового состояния предприятия</w:t>
      </w:r>
      <w:bookmarkEnd w:id="68"/>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Финансовое состояние предприятия 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w:t>
      </w:r>
    </w:p>
    <w:p w:rsidR="00573220" w:rsidRDefault="00573220">
      <w:pPr>
        <w:spacing w:line="360" w:lineRule="auto"/>
        <w:jc w:val="both"/>
        <w:rPr>
          <w:sz w:val="26"/>
        </w:rPr>
      </w:pPr>
      <w:r>
        <w:rPr>
          <w:sz w:val="26"/>
        </w:rPr>
        <w:tab/>
        <w:t>Значительный вклад в развитие теории анализа финансового состояния предприятия внесли А.Д. Шеремет, В.В. Ковалев, И.Т. Балабанов, А.Смирнов, Е.С. Стоянова, М.И. Баканов, Г.В.Савицкая и другие авторы. Методики, разработанные разными авторами, основаны на дескриптивных моделях, различаются подходом к анализу, наборов коэффициентов, последовательностью их расчета, системой связи между собой.</w:t>
      </w:r>
    </w:p>
    <w:p w:rsidR="00573220" w:rsidRDefault="00573220">
      <w:pPr>
        <w:spacing w:line="360" w:lineRule="auto"/>
        <w:jc w:val="both"/>
        <w:rPr>
          <w:sz w:val="26"/>
        </w:rPr>
      </w:pPr>
      <w:r>
        <w:rPr>
          <w:sz w:val="26"/>
        </w:rPr>
        <w:tab/>
        <w:t>Для анализа финансового состояния ЗАО «Аксион-социал» были выбраны показатели для исследования и коэффициенты, которые наиболее полно отражают результаты деятельности предприятия, позволяют вскрывать причины существующих недостатков и резервы для их устранения. Анализ проводится путем сравнительного сопоставления данных за 2001 и 2002годы.</w:t>
      </w:r>
    </w:p>
    <w:p w:rsidR="00573220" w:rsidRDefault="00573220">
      <w:pPr>
        <w:spacing w:line="360" w:lineRule="auto"/>
        <w:jc w:val="both"/>
        <w:rPr>
          <w:sz w:val="26"/>
        </w:rPr>
      </w:pPr>
      <w:r>
        <w:rPr>
          <w:sz w:val="26"/>
        </w:rPr>
        <w:tab/>
        <w:t xml:space="preserve">Анализ проводится с помощью различного типа моделей, позволяющих структурировать и идентифицировать взаимосвязи между основными показателями. </w:t>
      </w:r>
    </w:p>
    <w:p w:rsidR="00573220" w:rsidRDefault="00573220">
      <w:pPr>
        <w:spacing w:line="360" w:lineRule="auto"/>
        <w:jc w:val="both"/>
        <w:rPr>
          <w:sz w:val="26"/>
        </w:rPr>
      </w:pPr>
      <w:r>
        <w:rPr>
          <w:sz w:val="26"/>
        </w:rPr>
        <w:tab/>
        <w:t xml:space="preserve">Именно дискриптивная модель использована для оценки финансового состояния ЗАО «Аксион-социал», представленной в третьем разделе дипломной работы. </w:t>
      </w:r>
    </w:p>
    <w:p w:rsidR="00573220" w:rsidRDefault="00573220">
      <w:pPr>
        <w:spacing w:line="360" w:lineRule="auto"/>
        <w:jc w:val="both"/>
        <w:rPr>
          <w:sz w:val="26"/>
        </w:rPr>
      </w:pPr>
      <w:r>
        <w:rPr>
          <w:sz w:val="26"/>
        </w:rPr>
        <w:tab/>
        <w:t>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 и наоборот.</w:t>
      </w:r>
    </w:p>
    <w:p w:rsidR="00573220" w:rsidRDefault="00573220">
      <w:pPr>
        <w:spacing w:line="360" w:lineRule="auto"/>
        <w:jc w:val="both"/>
        <w:rPr>
          <w:sz w:val="26"/>
        </w:rPr>
      </w:pPr>
      <w:r>
        <w:rPr>
          <w:sz w:val="26"/>
        </w:rPr>
        <w:tab/>
      </w:r>
      <w:r w:rsidR="00A60CCE">
        <w:rPr>
          <w:noProof/>
          <w:sz w:val="26"/>
        </w:rPr>
        <w:pict>
          <v:shapetype id="_x0000_t109" coordsize="21600,21600" o:spt="109" path="m,l,21600r21600,l21600,xe">
            <v:stroke joinstyle="miter"/>
            <v:path gradientshapeok="t" o:connecttype="rect"/>
          </v:shapetype>
          <v:shape id="_x0000_s1125" type="#_x0000_t109" style="position:absolute;left:0;text-align:left;margin-left:205.95pt;margin-top:93.7pt;width:183pt;height:36.75pt;z-index:251628544;mso-position-horizontal-relative:text;mso-position-vertical-relative:text" filled="f" stroked="f"/>
        </w:pict>
      </w:r>
      <w:r w:rsidR="00A60CCE">
        <w:rPr>
          <w:noProof/>
          <w:sz w:val="26"/>
        </w:rPr>
        <w:pict>
          <v:rect id="_x0000_s1124" style="position:absolute;left:0;text-align:left;margin-left:-31.05pt;margin-top:72.7pt;width:1in;height:1in;z-index:251627520;mso-position-horizontal-relative:text;mso-position-vertical-relative:text" filled="f" stroked="f"/>
        </w:pict>
      </w:r>
      <w:r>
        <w:rPr>
          <w:sz w:val="26"/>
        </w:rPr>
        <w:t>Если платежеспособность  - это внешнее проявление финансового состояния предприятия, то финансовая устойчивость – внутренняя его сторона, отражающая сбалансированность денежных и товарных потоков, доходов и расходов, средств и источников их формирования.</w:t>
      </w:r>
    </w:p>
    <w:p w:rsidR="00573220" w:rsidRDefault="00573220">
      <w:pPr>
        <w:spacing w:line="360" w:lineRule="auto"/>
        <w:jc w:val="both"/>
        <w:rPr>
          <w:sz w:val="26"/>
        </w:rPr>
      </w:pPr>
      <w:r>
        <w:rPr>
          <w:sz w:val="26"/>
        </w:rPr>
        <w:tab/>
      </w:r>
      <w:r w:rsidR="00A60CCE">
        <w:rPr>
          <w:noProof/>
          <w:sz w:val="26"/>
        </w:rPr>
        <w:pict>
          <v:shape id="_x0000_s1126" type="#_x0000_t202" style="position:absolute;left:0;text-align:left;margin-left:22.95pt;margin-top:22.85pt;width:195.75pt;height:45pt;z-index:-251686912;mso-wrap-edited:f;mso-position-horizontal-relative:text;mso-position-vertical-relative:text" wrapcoords="-83 0 -83 21600 21683 21600 21683 0 -83 0" filled="f" strokecolor="#036">
            <v:textbox style="mso-next-textbox:#_x0000_s1126">
              <w:txbxContent>
                <w:p w:rsidR="00573220" w:rsidRDefault="00573220">
                  <w:pPr>
                    <w:jc w:val="center"/>
                    <w:rPr>
                      <w:sz w:val="28"/>
                    </w:rPr>
                  </w:pPr>
                  <w:r>
                    <w:rPr>
                      <w:sz w:val="28"/>
                    </w:rPr>
                    <w:t>Платежеспособность</w:t>
                  </w:r>
                </w:p>
                <w:p w:rsidR="00573220" w:rsidRDefault="00573220">
                  <w:pPr>
                    <w:jc w:val="center"/>
                    <w:rPr>
                      <w:sz w:val="28"/>
                    </w:rPr>
                  </w:pPr>
                  <w:r>
                    <w:rPr>
                      <w:sz w:val="28"/>
                    </w:rPr>
                    <w:t>предприятия</w:t>
                  </w:r>
                </w:p>
              </w:txbxContent>
            </v:textbox>
          </v:shape>
        </w:pict>
      </w:r>
    </w:p>
    <w:p w:rsidR="00573220" w:rsidRDefault="00573220">
      <w:pPr>
        <w:spacing w:line="360" w:lineRule="auto"/>
        <w:jc w:val="both"/>
        <w:rPr>
          <w:sz w:val="26"/>
        </w:rPr>
      </w:pPr>
      <w:r>
        <w:rPr>
          <w:sz w:val="26"/>
        </w:rPr>
        <w:tab/>
      </w:r>
      <w:r w:rsidR="00A60CCE">
        <w:rPr>
          <w:noProof/>
          <w:sz w:val="26"/>
        </w:rPr>
        <w:pict>
          <v:shape id="_x0000_s1129" type="#_x0000_t202" style="position:absolute;left:0;text-align:left;margin-left:191.65pt;margin-top:21.95pt;width:208.5pt;height:54.75pt;z-index:251630592;mso-position-horizontal-relative:text;mso-position-vertical-relative:text" strokecolor="#036">
            <v:textbox style="mso-next-textbox:#_x0000_s1129">
              <w:txbxContent>
                <w:p w:rsidR="00573220" w:rsidRDefault="00573220">
                  <w:pPr>
                    <w:jc w:val="center"/>
                    <w:rPr>
                      <w:sz w:val="28"/>
                    </w:rPr>
                  </w:pPr>
                  <w:r>
                    <w:rPr>
                      <w:sz w:val="28"/>
                    </w:rPr>
                    <w:t>Финансовая устойчивость предприятия</w:t>
                  </w:r>
                </w:p>
              </w:txbxContent>
            </v:textbox>
          </v:shape>
        </w:pict>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r>
      <w:r w:rsidR="00A60CCE">
        <w:rPr>
          <w:noProof/>
          <w:sz w:val="26"/>
        </w:rPr>
        <w:pict>
          <v:line id="_x0000_s1148" style="position:absolute;left:0;text-align:left;flip:y;z-index:251640832;mso-position-horizontal-relative:text;mso-position-vertical-relative:text" from="270.45pt,20.7pt" to="270.45pt,62.7pt" stroked="f"/>
        </w:pict>
      </w:r>
    </w:p>
    <w:p w:rsidR="00573220" w:rsidRDefault="00A60CCE">
      <w:pPr>
        <w:spacing w:line="360" w:lineRule="auto"/>
        <w:jc w:val="both"/>
        <w:rPr>
          <w:sz w:val="26"/>
        </w:rPr>
      </w:pPr>
      <w:r>
        <w:rPr>
          <w:noProof/>
          <w:sz w:val="26"/>
        </w:rPr>
        <w:pict>
          <v:line id="_x0000_s1144" style="position:absolute;left:0;text-align:left;flip:x y;z-index:251636736" from="214.95pt,11.45pt" to="215.7pt,60.95pt" strokecolor="#030"/>
        </w:pict>
      </w:r>
      <w:r w:rsidR="00573220">
        <w:rPr>
          <w:sz w:val="26"/>
        </w:rPr>
        <w:tab/>
      </w:r>
    </w:p>
    <w:p w:rsidR="00573220" w:rsidRDefault="00A60CCE">
      <w:pPr>
        <w:spacing w:line="360" w:lineRule="auto"/>
        <w:jc w:val="both"/>
        <w:rPr>
          <w:sz w:val="26"/>
        </w:rPr>
      </w:pPr>
      <w:r>
        <w:rPr>
          <w:noProof/>
          <w:sz w:val="26"/>
        </w:rPr>
        <w:pict>
          <v:line id="_x0000_s1146" style="position:absolute;left:0;text-align:left;z-index:251638784" from="42.45pt,13.8pt" to="378.45pt,14.55pt" strokecolor="#030"/>
        </w:pict>
      </w:r>
      <w:r>
        <w:rPr>
          <w:noProof/>
          <w:sz w:val="26"/>
        </w:rPr>
        <w:pict>
          <v:line id="_x0000_s1145" style="position:absolute;left:0;text-align:left;flip:y;z-index:251637760" from="378.45pt,13.8pt" to="378.45pt,37.8pt" strokecolor="#030"/>
        </w:pict>
      </w:r>
      <w:r>
        <w:rPr>
          <w:noProof/>
          <w:sz w:val="26"/>
        </w:rPr>
        <w:pict>
          <v:line id="_x0000_s1143" style="position:absolute;left:0;text-align:left;flip:y;z-index:251635712" from="42.45pt,14.55pt" to="42.45pt,38.55pt" strokecolor="#030"/>
        </w:pict>
      </w:r>
      <w:r w:rsidR="00573220">
        <w:rPr>
          <w:sz w:val="26"/>
        </w:rPr>
        <w:tab/>
      </w:r>
    </w:p>
    <w:p w:rsidR="00573220" w:rsidRDefault="00573220">
      <w:pPr>
        <w:spacing w:line="360" w:lineRule="auto"/>
        <w:jc w:val="both"/>
        <w:rPr>
          <w:sz w:val="26"/>
        </w:rPr>
      </w:pPr>
      <w:r>
        <w:rPr>
          <w:sz w:val="26"/>
        </w:rPr>
        <w:tab/>
      </w:r>
      <w:r w:rsidR="00A60CCE">
        <w:rPr>
          <w:noProof/>
          <w:sz w:val="26"/>
        </w:rPr>
        <w:pict>
          <v:line id="_x0000_s1147" style="position:absolute;left:0;text-align:left;flip:y;z-index:251639808;mso-position-horizontal-relative:text;mso-position-vertical-relative:text" from="214.95pt,2.4pt" to="214.95pt,7.65pt" stroked="f"/>
        </w:pict>
      </w:r>
      <w:r w:rsidR="00A60CCE">
        <w:rPr>
          <w:noProof/>
          <w:sz w:val="26"/>
        </w:rPr>
        <w:pict>
          <v:shape id="_x0000_s1138" type="#_x0000_t202" style="position:absolute;left:0;text-align:left;margin-left:307.95pt;margin-top:14.4pt;width:155.25pt;height:60.75pt;z-index:251634688;mso-position-horizontal-relative:text;mso-position-vertical-relative:text" filled="f" strokecolor="#036">
            <v:textbox style="mso-next-textbox:#_x0000_s1138">
              <w:txbxContent>
                <w:p w:rsidR="00573220" w:rsidRDefault="00573220">
                  <w:pPr>
                    <w:jc w:val="center"/>
                    <w:rPr>
                      <w:sz w:val="28"/>
                    </w:rPr>
                  </w:pPr>
                  <w:r>
                    <w:rPr>
                      <w:sz w:val="28"/>
                    </w:rPr>
                    <w:t>Сбалансированность</w:t>
                  </w:r>
                </w:p>
                <w:p w:rsidR="00573220" w:rsidRDefault="00573220">
                  <w:pPr>
                    <w:jc w:val="center"/>
                    <w:rPr>
                      <w:sz w:val="28"/>
                    </w:rPr>
                  </w:pPr>
                  <w:r>
                    <w:rPr>
                      <w:sz w:val="28"/>
                    </w:rPr>
                    <w:t>денежных и товарных потоков</w:t>
                  </w:r>
                </w:p>
              </w:txbxContent>
            </v:textbox>
          </v:shape>
        </w:pict>
      </w:r>
      <w:r w:rsidR="00A60CCE">
        <w:rPr>
          <w:noProof/>
          <w:sz w:val="26"/>
        </w:rPr>
        <w:pict>
          <v:shape id="_x0000_s1134" type="#_x0000_t202" style="position:absolute;left:0;text-align:left;margin-left:-32.55pt;margin-top:13.65pt;width:155.25pt;height:61.5pt;z-index:251632640;mso-position-horizontal-relative:text;mso-position-vertical-relative:text" filled="f" strokecolor="#036">
            <v:textbox style="mso-next-textbox:#_x0000_s1134">
              <w:txbxContent>
                <w:p w:rsidR="00573220" w:rsidRDefault="00573220">
                  <w:pPr>
                    <w:jc w:val="center"/>
                    <w:rPr>
                      <w:sz w:val="28"/>
                    </w:rPr>
                  </w:pPr>
                  <w:r>
                    <w:rPr>
                      <w:sz w:val="28"/>
                    </w:rPr>
                    <w:t>Сбалансированность</w:t>
                  </w:r>
                </w:p>
                <w:p w:rsidR="00573220" w:rsidRDefault="00573220">
                  <w:pPr>
                    <w:jc w:val="center"/>
                    <w:rPr>
                      <w:sz w:val="28"/>
                    </w:rPr>
                  </w:pPr>
                  <w:r>
                    <w:rPr>
                      <w:sz w:val="28"/>
                    </w:rPr>
                    <w:t>активов и пассивов</w:t>
                  </w:r>
                </w:p>
              </w:txbxContent>
            </v:textbox>
          </v:shape>
        </w:pict>
      </w:r>
      <w:r w:rsidR="00A60CCE">
        <w:rPr>
          <w:noProof/>
          <w:sz w:val="26"/>
        </w:rPr>
        <w:pict>
          <v:shape id="_x0000_s1137" type="#_x0000_t202" style="position:absolute;left:0;text-align:left;margin-left:141.45pt;margin-top:14.4pt;width:155.25pt;height:61.5pt;z-index:251633664;mso-position-horizontal-relative:text;mso-position-vertical-relative:text" filled="f" strokecolor="#036">
            <v:textbox style="mso-next-textbox:#_x0000_s1137">
              <w:txbxContent>
                <w:p w:rsidR="00573220" w:rsidRDefault="00573220">
                  <w:pPr>
                    <w:jc w:val="center"/>
                    <w:rPr>
                      <w:sz w:val="28"/>
                    </w:rPr>
                  </w:pPr>
                  <w:r>
                    <w:rPr>
                      <w:sz w:val="28"/>
                    </w:rPr>
                    <w:t>Сбалансированность</w:t>
                  </w:r>
                </w:p>
                <w:p w:rsidR="00573220" w:rsidRDefault="00573220">
                  <w:pPr>
                    <w:jc w:val="center"/>
                    <w:rPr>
                      <w:sz w:val="28"/>
                    </w:rPr>
                  </w:pPr>
                  <w:r>
                    <w:rPr>
                      <w:sz w:val="28"/>
                    </w:rPr>
                    <w:t>доходов и расходов</w:t>
                  </w:r>
                </w:p>
              </w:txbxContent>
            </v:textbox>
          </v:shape>
        </w:pict>
      </w:r>
      <w:r w:rsidR="00A60CCE">
        <w:rPr>
          <w:noProof/>
          <w:sz w:val="26"/>
        </w:rPr>
        <w:pict>
          <v:shape id="_x0000_s1130" type="#_x0000_t202" style="position:absolute;left:0;text-align:left;margin-left:22.25pt;margin-top:9.4pt;width:119.2pt;height:37.45pt;flip:x y;z-index:251631616;mso-position-horizontal-relative:text;mso-position-vertical-relative:text" filled="f" stroked="f">
            <v:textbox style="mso-next-textbox:#_x0000_s1130">
              <w:txbxContent>
                <w:p w:rsidR="00573220" w:rsidRDefault="00573220"/>
              </w:txbxContent>
            </v:textbox>
          </v:shape>
        </w:pict>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t>Финансовая устойчивость предприятия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его постоянную платежеспособность и инвестиционную привлекательность в границах допустимого уровня риска.</w:t>
      </w:r>
    </w:p>
    <w:p w:rsidR="00573220" w:rsidRDefault="00573220">
      <w:pPr>
        <w:spacing w:line="360" w:lineRule="auto"/>
        <w:jc w:val="both"/>
        <w:rPr>
          <w:sz w:val="26"/>
        </w:rPr>
      </w:pPr>
      <w:r>
        <w:rPr>
          <w:sz w:val="26"/>
        </w:rPr>
        <w:tab/>
        <w:t>Устойчивое финансовое состояние достигается при достаточности собственного капитала, хорошем качестве активов, достаточном уровне рентабельности с учетом операционного и финансового риска, достаточности ликвидности, стабильных доходах и широких возможностях привлечения заемных средств.</w:t>
      </w:r>
    </w:p>
    <w:p w:rsidR="00573220" w:rsidRDefault="00573220">
      <w:pPr>
        <w:spacing w:line="360" w:lineRule="auto"/>
        <w:jc w:val="both"/>
        <w:rPr>
          <w:sz w:val="26"/>
        </w:rPr>
      </w:pPr>
      <w:r>
        <w:rPr>
          <w:sz w:val="26"/>
        </w:rPr>
        <w:tab/>
        <w:t>Для обеспечения финансовой устойчивости предприятие должно обладать гибкой структурой капитала, уметь организовать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самовоспроизводства.</w:t>
      </w:r>
    </w:p>
    <w:p w:rsidR="00573220" w:rsidRDefault="00573220">
      <w:pPr>
        <w:spacing w:line="360" w:lineRule="auto"/>
        <w:jc w:val="both"/>
        <w:rPr>
          <w:sz w:val="26"/>
        </w:rPr>
      </w:pPr>
      <w:r>
        <w:rPr>
          <w:sz w:val="26"/>
        </w:rPr>
        <w:tab/>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ухудшение финансового состояния предприятия и его платежеспособности.</w:t>
      </w:r>
    </w:p>
    <w:p w:rsidR="00573220" w:rsidRDefault="00573220">
      <w:pPr>
        <w:spacing w:line="360" w:lineRule="auto"/>
        <w:jc w:val="both"/>
        <w:rPr>
          <w:sz w:val="26"/>
        </w:rPr>
      </w:pPr>
      <w:r>
        <w:rPr>
          <w:sz w:val="26"/>
        </w:rPr>
        <w:tab/>
        <w:t>Следовательно, устойчивое финансовое состояние не является счастливой случайностью, а итогом грамотного, умелого управления всем комплексом факторов, определяющих результаты хозяйственной деятельности предприятия.</w:t>
      </w:r>
    </w:p>
    <w:p w:rsidR="00573220" w:rsidRDefault="00573220">
      <w:pPr>
        <w:spacing w:line="360" w:lineRule="auto"/>
        <w:jc w:val="both"/>
      </w:pPr>
      <w:r>
        <w:rPr>
          <w:sz w:val="26"/>
        </w:rPr>
        <w:tab/>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w:t>
      </w:r>
    </w:p>
    <w:p w:rsidR="00573220" w:rsidRDefault="00573220">
      <w:pPr>
        <w:jc w:val="both"/>
        <w:rPr>
          <w:sz w:val="28"/>
        </w:rPr>
      </w:pPr>
      <w:r>
        <w:rPr>
          <w:sz w:val="28"/>
        </w:rPr>
        <w:br w:type="page"/>
      </w:r>
    </w:p>
    <w:p w:rsidR="00573220" w:rsidRDefault="00573220">
      <w:pPr>
        <w:pStyle w:val="2"/>
      </w:pPr>
      <w:bookmarkStart w:id="69" w:name="_Toc481205018"/>
      <w:bookmarkStart w:id="70" w:name="_Toc33588860"/>
      <w:r>
        <w:t>3.2. Анализ формирования и размещения капитала</w:t>
      </w:r>
      <w:bookmarkEnd w:id="69"/>
      <w:bookmarkEnd w:id="70"/>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Бизнес в любой сфере деятельности требует ответа на три основных вопроса:</w:t>
      </w:r>
    </w:p>
    <w:p w:rsidR="00573220" w:rsidRDefault="00573220" w:rsidP="00573220">
      <w:pPr>
        <w:numPr>
          <w:ilvl w:val="0"/>
          <w:numId w:val="21"/>
        </w:numPr>
        <w:spacing w:line="360" w:lineRule="auto"/>
        <w:jc w:val="both"/>
        <w:rPr>
          <w:sz w:val="26"/>
        </w:rPr>
      </w:pPr>
      <w:r>
        <w:rPr>
          <w:sz w:val="26"/>
        </w:rPr>
        <w:t>каким производственным потенциалом должен располагать субъект хозяйствования для достижения поставленной цели?</w:t>
      </w:r>
    </w:p>
    <w:p w:rsidR="00573220" w:rsidRDefault="00573220" w:rsidP="00573220">
      <w:pPr>
        <w:numPr>
          <w:ilvl w:val="0"/>
          <w:numId w:val="21"/>
        </w:numPr>
        <w:spacing w:line="360" w:lineRule="auto"/>
        <w:jc w:val="both"/>
        <w:rPr>
          <w:sz w:val="26"/>
        </w:rPr>
      </w:pPr>
      <w:r>
        <w:rPr>
          <w:sz w:val="26"/>
        </w:rPr>
        <w:t>где найти источники финансирования и каков должен быть их оптимальный состав?</w:t>
      </w:r>
    </w:p>
    <w:p w:rsidR="00573220" w:rsidRDefault="00573220" w:rsidP="00573220">
      <w:pPr>
        <w:numPr>
          <w:ilvl w:val="0"/>
          <w:numId w:val="21"/>
        </w:numPr>
        <w:spacing w:line="360" w:lineRule="auto"/>
        <w:jc w:val="both"/>
        <w:rPr>
          <w:sz w:val="26"/>
        </w:rPr>
      </w:pPr>
      <w:r>
        <w:rPr>
          <w:sz w:val="26"/>
        </w:rPr>
        <w:t>как организовать управление финансами, чтобы обеспечить финансовую устойчивость предприятия, его конкурентоспособность?</w:t>
      </w:r>
    </w:p>
    <w:p w:rsidR="00573220" w:rsidRDefault="00573220">
      <w:pPr>
        <w:spacing w:line="360" w:lineRule="auto"/>
        <w:jc w:val="both"/>
        <w:rPr>
          <w:sz w:val="26"/>
        </w:rPr>
      </w:pPr>
      <w:r>
        <w:rPr>
          <w:sz w:val="26"/>
        </w:rPr>
        <w:tab/>
        <w:t>В условиях рыночной экономики эти вопросы выдвигаются на первый план. Резко повышается значимость финансовых ресурсов, с помощью которых осуществляется формирование оптимальной структуры и наращивание производственного потенциала предприятия, а также финансирование его текущей хозяйственной деятельности. От того, каким капиталом располагает субъект хозяйствования, насколько оптимальна его структура, насколько целесообразно он трансформируется в основные и оборотные фонды, зависит финансовое благополучие предприятия и результаты его деятельности. Поэтому анализ наличия, источников формирования и размещения капитала имеет исключительно важное значение.</w:t>
      </w:r>
    </w:p>
    <w:p w:rsidR="00573220" w:rsidRDefault="00573220">
      <w:pPr>
        <w:spacing w:line="360" w:lineRule="auto"/>
        <w:jc w:val="both"/>
        <w:rPr>
          <w:sz w:val="26"/>
        </w:rPr>
      </w:pPr>
      <w:r>
        <w:rPr>
          <w:sz w:val="26"/>
        </w:rPr>
        <w:tab/>
        <w:t>Основные задачи анализа:</w:t>
      </w:r>
    </w:p>
    <w:p w:rsidR="00573220" w:rsidRDefault="00573220">
      <w:pPr>
        <w:spacing w:line="360" w:lineRule="auto"/>
        <w:jc w:val="both"/>
        <w:rPr>
          <w:sz w:val="26"/>
        </w:rPr>
      </w:pPr>
      <w:r>
        <w:rPr>
          <w:sz w:val="26"/>
        </w:rPr>
        <w:tab/>
        <w:t>1. изучение исходных условий функционирования предприятия;</w:t>
      </w:r>
    </w:p>
    <w:p w:rsidR="00573220" w:rsidRDefault="00573220">
      <w:pPr>
        <w:spacing w:line="360" w:lineRule="auto"/>
        <w:jc w:val="both"/>
        <w:rPr>
          <w:sz w:val="26"/>
        </w:rPr>
      </w:pPr>
      <w:r>
        <w:rPr>
          <w:sz w:val="26"/>
        </w:rPr>
        <w:tab/>
        <w:t>2. установление изменений в наличии и структуре капитала за отчетный период и оценка произошедших изменений;</w:t>
      </w:r>
    </w:p>
    <w:p w:rsidR="00573220" w:rsidRDefault="00573220">
      <w:pPr>
        <w:spacing w:line="360" w:lineRule="auto"/>
        <w:jc w:val="both"/>
        <w:rPr>
          <w:sz w:val="26"/>
        </w:rPr>
      </w:pPr>
      <w:r>
        <w:rPr>
          <w:sz w:val="26"/>
        </w:rPr>
        <w:tab/>
        <w:t>3. отыскание путей наращивания капитала, повышения уровня его отдачи и укрепления финансовой устойчивости предприятия.</w:t>
      </w:r>
    </w:p>
    <w:p w:rsidR="00573220" w:rsidRDefault="00573220">
      <w:pPr>
        <w:spacing w:line="360" w:lineRule="auto"/>
        <w:jc w:val="both"/>
        <w:rPr>
          <w:sz w:val="26"/>
        </w:rPr>
      </w:pPr>
      <w:r>
        <w:rPr>
          <w:sz w:val="26"/>
        </w:rPr>
        <w:tab/>
        <w:t xml:space="preserve">Основными источниками информации служат отчетный бухгалтерский баланс, отчеты о прибылях и убытках. </w:t>
      </w:r>
    </w:p>
    <w:p w:rsidR="00573220" w:rsidRDefault="00573220">
      <w:pPr>
        <w:spacing w:line="360" w:lineRule="auto"/>
        <w:jc w:val="both"/>
        <w:rPr>
          <w:sz w:val="26"/>
        </w:rPr>
      </w:pPr>
      <w:r>
        <w:rPr>
          <w:sz w:val="26"/>
        </w:rPr>
        <w:tab/>
        <w:t>Капитал – это средства, которыми располагает субъект хозяйствования для осуществления своей деятельности с целью получения прибыли. Формируется капитал предприятия как за счет собственных, так и за счет заемных источников.</w:t>
      </w:r>
    </w:p>
    <w:p w:rsidR="00573220" w:rsidRDefault="00573220">
      <w:pPr>
        <w:spacing w:line="360" w:lineRule="auto"/>
        <w:jc w:val="both"/>
        <w:rPr>
          <w:sz w:val="26"/>
        </w:rPr>
      </w:pPr>
      <w:r>
        <w:rPr>
          <w:sz w:val="26"/>
        </w:rPr>
        <w:tab/>
        <w:t>Используется капитал на приобретение и аренду основных средств, нематериальных активов, строительство объектов производственного и непроизводственного назначения, закупку сырья, материалов, топлива, энергии, оплату труда работников предприятия, уплату налогов, процентов за кредиты, дивиденды и т.д., т.е. он может быть вложен в долгосрочные активы и оборотные (текущие) активы.</w:t>
      </w:r>
    </w:p>
    <w:p w:rsidR="00573220" w:rsidRDefault="00573220">
      <w:pPr>
        <w:spacing w:line="360" w:lineRule="auto"/>
        <w:jc w:val="both"/>
        <w:rPr>
          <w:sz w:val="26"/>
        </w:rPr>
      </w:pPr>
      <w:r>
        <w:rPr>
          <w:sz w:val="26"/>
        </w:rPr>
        <w:tab/>
        <w:t>Сведения, которые приводятся в пассиве баланса, позволяют определить, какие изменения произошли в структуре собственного и заемного капитала, сколько привлечено в оборот предприятия долгосрочных и краткосрочных заемных средств.</w:t>
      </w:r>
    </w:p>
    <w:p w:rsidR="00573220" w:rsidRDefault="00573220">
      <w:pPr>
        <w:spacing w:line="360" w:lineRule="auto"/>
        <w:jc w:val="both"/>
        <w:rPr>
          <w:sz w:val="26"/>
        </w:rPr>
      </w:pPr>
      <w:r>
        <w:rPr>
          <w:sz w:val="26"/>
        </w:rPr>
        <w:tab/>
        <w:t>На анализируемом предприятии (см. табл.5) в 2002 году по сравнению с 2001 годом увеличилась сумма заемного капитала на 366,804 тыс.руб., собственный капитал увеличился на 10,350 тыс. руб. Такое изменение повлекло изменение в структуре капитала, где доля заемных средств увеличилась на 19%, что свидетельствует о повышении степени финансовой зависимости предприятия от внешних инвесторов и кредиторов. Подробнее эти вопросы будут рассмотрены в процессе последующего анализа.</w:t>
      </w:r>
    </w:p>
    <w:p w:rsidR="00573220" w:rsidRDefault="00573220">
      <w:pPr>
        <w:spacing w:line="360" w:lineRule="auto"/>
        <w:jc w:val="right"/>
        <w:rPr>
          <w:sz w:val="26"/>
        </w:rPr>
      </w:pPr>
      <w:r>
        <w:rPr>
          <w:color w:val="FF6600"/>
          <w:sz w:val="26"/>
        </w:rPr>
        <w:tab/>
      </w:r>
      <w:r>
        <w:rPr>
          <w:sz w:val="26"/>
        </w:rPr>
        <w:t>Таблица 5.</w:t>
      </w:r>
    </w:p>
    <w:p w:rsidR="00573220" w:rsidRDefault="00573220">
      <w:pPr>
        <w:spacing w:line="360" w:lineRule="auto"/>
        <w:jc w:val="center"/>
        <w:rPr>
          <w:sz w:val="26"/>
        </w:rPr>
      </w:pPr>
      <w:r>
        <w:rPr>
          <w:sz w:val="26"/>
        </w:rPr>
        <w:t>Анализ динамики и структуры источников капитала.</w:t>
      </w:r>
    </w:p>
    <w:tbl>
      <w:tblPr>
        <w:tblW w:w="10349" w:type="dxa"/>
        <w:tblInd w:w="-396" w:type="dxa"/>
        <w:tblLayout w:type="fixed"/>
        <w:tblCellMar>
          <w:left w:w="30" w:type="dxa"/>
          <w:right w:w="30" w:type="dxa"/>
        </w:tblCellMar>
        <w:tblLook w:val="0000" w:firstRow="0" w:lastRow="0" w:firstColumn="0" w:lastColumn="0" w:noHBand="0" w:noVBand="0"/>
      </w:tblPr>
      <w:tblGrid>
        <w:gridCol w:w="2553"/>
        <w:gridCol w:w="1701"/>
        <w:gridCol w:w="1701"/>
        <w:gridCol w:w="992"/>
        <w:gridCol w:w="1276"/>
        <w:gridCol w:w="1134"/>
        <w:gridCol w:w="992"/>
      </w:tblGrid>
      <w:tr w:rsidR="00573220">
        <w:trPr>
          <w:cantSplit/>
          <w:trHeight w:val="199"/>
        </w:trPr>
        <w:tc>
          <w:tcPr>
            <w:tcW w:w="2553" w:type="dxa"/>
            <w:vMerge w:val="restart"/>
            <w:tcBorders>
              <w:top w:val="single" w:sz="6" w:space="0" w:color="auto"/>
              <w:left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Источник капитала</w:t>
            </w:r>
          </w:p>
        </w:tc>
        <w:tc>
          <w:tcPr>
            <w:tcW w:w="4394" w:type="dxa"/>
            <w:gridSpan w:val="3"/>
            <w:tcBorders>
              <w:top w:val="single" w:sz="6" w:space="0" w:color="auto"/>
              <w:left w:val="single" w:sz="6" w:space="0" w:color="auto"/>
              <w:bottom w:val="single" w:sz="6" w:space="0" w:color="auto"/>
            </w:tcBorders>
            <w:vAlign w:val="center"/>
          </w:tcPr>
          <w:p w:rsidR="00573220" w:rsidRDefault="00573220">
            <w:pPr>
              <w:jc w:val="center"/>
              <w:rPr>
                <w:snapToGrid w:val="0"/>
                <w:color w:val="000000"/>
                <w:sz w:val="24"/>
              </w:rPr>
            </w:pPr>
            <w:r>
              <w:rPr>
                <w:snapToGrid w:val="0"/>
                <w:color w:val="000000"/>
                <w:sz w:val="24"/>
              </w:rPr>
              <w:t>Сумма, тыс. руб.</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573220" w:rsidRDefault="00573220">
            <w:pPr>
              <w:jc w:val="center"/>
              <w:rPr>
                <w:snapToGrid w:val="0"/>
                <w:color w:val="000000"/>
                <w:sz w:val="24"/>
              </w:rPr>
            </w:pPr>
            <w:r>
              <w:rPr>
                <w:snapToGrid w:val="0"/>
                <w:color w:val="000000"/>
                <w:sz w:val="24"/>
              </w:rPr>
              <w:t>Структура капитала, %</w:t>
            </w:r>
          </w:p>
        </w:tc>
      </w:tr>
      <w:tr w:rsidR="00573220">
        <w:trPr>
          <w:cantSplit/>
          <w:trHeight w:val="329"/>
        </w:trPr>
        <w:tc>
          <w:tcPr>
            <w:tcW w:w="2553" w:type="dxa"/>
            <w:vMerge/>
            <w:tcBorders>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на</w:t>
            </w:r>
          </w:p>
          <w:p w:rsidR="00573220" w:rsidRDefault="00573220">
            <w:pPr>
              <w:jc w:val="center"/>
              <w:rPr>
                <w:snapToGrid w:val="0"/>
                <w:color w:val="000000"/>
                <w:sz w:val="24"/>
              </w:rPr>
            </w:pPr>
            <w:r>
              <w:rPr>
                <w:snapToGrid w:val="0"/>
                <w:color w:val="000000"/>
                <w:sz w:val="24"/>
              </w:rPr>
              <w:t>31.12.01 г.</w:t>
            </w:r>
          </w:p>
        </w:tc>
        <w:tc>
          <w:tcPr>
            <w:tcW w:w="1701"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на</w:t>
            </w:r>
          </w:p>
          <w:p w:rsidR="00573220" w:rsidRDefault="00573220">
            <w:pPr>
              <w:jc w:val="center"/>
              <w:rPr>
                <w:snapToGrid w:val="0"/>
                <w:color w:val="000000"/>
                <w:sz w:val="24"/>
              </w:rPr>
            </w:pPr>
            <w:r>
              <w:rPr>
                <w:snapToGrid w:val="0"/>
                <w:color w:val="000000"/>
                <w:sz w:val="24"/>
              </w:rPr>
              <w:t>31.12.02 г.</w:t>
            </w:r>
          </w:p>
        </w:tc>
        <w:tc>
          <w:tcPr>
            <w:tcW w:w="992"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измене-ние</w:t>
            </w:r>
          </w:p>
        </w:tc>
        <w:tc>
          <w:tcPr>
            <w:tcW w:w="1276" w:type="dxa"/>
            <w:tcBorders>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на</w:t>
            </w:r>
          </w:p>
          <w:p w:rsidR="00573220" w:rsidRDefault="00573220">
            <w:pPr>
              <w:jc w:val="center"/>
              <w:rPr>
                <w:snapToGrid w:val="0"/>
                <w:color w:val="000000"/>
                <w:sz w:val="24"/>
              </w:rPr>
            </w:pPr>
            <w:r>
              <w:rPr>
                <w:snapToGrid w:val="0"/>
                <w:color w:val="000000"/>
                <w:sz w:val="24"/>
              </w:rPr>
              <w:t>31.12.01 г.</w:t>
            </w:r>
          </w:p>
        </w:tc>
        <w:tc>
          <w:tcPr>
            <w:tcW w:w="1134" w:type="dxa"/>
            <w:tcBorders>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на</w:t>
            </w:r>
          </w:p>
          <w:p w:rsidR="00573220" w:rsidRDefault="00573220">
            <w:pPr>
              <w:jc w:val="center"/>
              <w:rPr>
                <w:snapToGrid w:val="0"/>
                <w:color w:val="000000"/>
                <w:sz w:val="24"/>
              </w:rPr>
            </w:pPr>
            <w:r>
              <w:rPr>
                <w:snapToGrid w:val="0"/>
                <w:color w:val="000000"/>
                <w:sz w:val="24"/>
              </w:rPr>
              <w:t>31.12.02 г.</w:t>
            </w:r>
          </w:p>
        </w:tc>
        <w:tc>
          <w:tcPr>
            <w:tcW w:w="992" w:type="dxa"/>
            <w:tcBorders>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измене-ние</w:t>
            </w:r>
          </w:p>
        </w:tc>
      </w:tr>
      <w:tr w:rsidR="00573220">
        <w:trPr>
          <w:trHeight w:val="20"/>
        </w:trPr>
        <w:tc>
          <w:tcPr>
            <w:tcW w:w="2553" w:type="dxa"/>
            <w:tcBorders>
              <w:top w:val="single" w:sz="6" w:space="0" w:color="auto"/>
              <w:left w:val="single" w:sz="6" w:space="0" w:color="auto"/>
              <w:bottom w:val="single" w:sz="6" w:space="0" w:color="auto"/>
              <w:right w:val="single" w:sz="6" w:space="0" w:color="auto"/>
            </w:tcBorders>
          </w:tcPr>
          <w:p w:rsidR="00573220" w:rsidRDefault="00573220">
            <w:pPr>
              <w:pStyle w:val="6"/>
              <w:rPr>
                <w:rFonts w:ascii="Times New Roman" w:hAnsi="Times New Roman"/>
              </w:rPr>
            </w:pPr>
            <w:r>
              <w:rPr>
                <w:rFonts w:ascii="Times New Roman" w:hAnsi="Times New Roman"/>
              </w:rPr>
              <w:t>Собственный капитал</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4"/>
              </w:rPr>
            </w:pPr>
            <w:r>
              <w:rPr>
                <w:snapToGrid w:val="0"/>
                <w:sz w:val="24"/>
              </w:rPr>
              <w:t>657,017</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sz w:val="24"/>
              </w:rPr>
            </w:pPr>
            <w:r>
              <w:rPr>
                <w:snapToGrid w:val="0"/>
                <w:sz w:val="24"/>
              </w:rPr>
              <w:t>667,367</w:t>
            </w:r>
          </w:p>
        </w:tc>
        <w:tc>
          <w:tcPr>
            <w:tcW w:w="992"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10,350</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69,5</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50,5</w:t>
            </w:r>
          </w:p>
        </w:tc>
        <w:tc>
          <w:tcPr>
            <w:tcW w:w="992"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-19,0</w:t>
            </w:r>
          </w:p>
        </w:tc>
      </w:tr>
      <w:tr w:rsidR="00573220">
        <w:trPr>
          <w:trHeight w:val="20"/>
        </w:trPr>
        <w:tc>
          <w:tcPr>
            <w:tcW w:w="2553" w:type="dxa"/>
            <w:tcBorders>
              <w:top w:val="single" w:sz="6" w:space="0" w:color="auto"/>
              <w:left w:val="single" w:sz="6" w:space="0" w:color="auto"/>
              <w:bottom w:val="single" w:sz="6" w:space="0" w:color="auto"/>
              <w:right w:val="single" w:sz="6" w:space="0" w:color="auto"/>
            </w:tcBorders>
          </w:tcPr>
          <w:p w:rsidR="00573220" w:rsidRDefault="00573220">
            <w:pPr>
              <w:rPr>
                <w:sz w:val="24"/>
              </w:rPr>
            </w:pPr>
            <w:r>
              <w:rPr>
                <w:sz w:val="24"/>
              </w:rPr>
              <w:t>Заемный капитал</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288,935</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655,739</w:t>
            </w:r>
          </w:p>
        </w:tc>
        <w:tc>
          <w:tcPr>
            <w:tcW w:w="992"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366,804</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30,5</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49,5</w:t>
            </w:r>
          </w:p>
        </w:tc>
        <w:tc>
          <w:tcPr>
            <w:tcW w:w="992"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19,0</w:t>
            </w:r>
          </w:p>
        </w:tc>
      </w:tr>
      <w:tr w:rsidR="00573220">
        <w:trPr>
          <w:trHeight w:val="20"/>
        </w:trPr>
        <w:tc>
          <w:tcPr>
            <w:tcW w:w="255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4"/>
              </w:rPr>
            </w:pPr>
            <w:r>
              <w:rPr>
                <w:snapToGrid w:val="0"/>
                <w:color w:val="000000"/>
                <w:sz w:val="24"/>
              </w:rPr>
              <w:t>ИТОГО</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945,952</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1323,106</w:t>
            </w:r>
          </w:p>
        </w:tc>
        <w:tc>
          <w:tcPr>
            <w:tcW w:w="992"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377,154</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100,0</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4"/>
              </w:rPr>
            </w:pPr>
            <w:r>
              <w:rPr>
                <w:snapToGrid w:val="0"/>
                <w:color w:val="000000"/>
                <w:sz w:val="24"/>
              </w:rPr>
              <w:t>100,0</w:t>
            </w:r>
          </w:p>
        </w:tc>
        <w:tc>
          <w:tcPr>
            <w:tcW w:w="992"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4"/>
              </w:rPr>
            </w:pPr>
            <w:r>
              <w:rPr>
                <w:snapToGrid w:val="0"/>
                <w:color w:val="000000"/>
                <w:sz w:val="24"/>
              </w:rPr>
              <w:t>-</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При внутреннем анализе состояния финансов предприятия необходимо изучить структуру собственного и заемного капитала. Структура собственного капитала приведена в таблице 6</w:t>
      </w:r>
    </w:p>
    <w:p w:rsidR="00573220" w:rsidRDefault="00573220">
      <w:pPr>
        <w:spacing w:line="360" w:lineRule="auto"/>
        <w:jc w:val="both"/>
        <w:rPr>
          <w:sz w:val="26"/>
        </w:rPr>
      </w:pPr>
    </w:p>
    <w:p w:rsidR="00573220" w:rsidRDefault="00573220">
      <w:pPr>
        <w:spacing w:line="360" w:lineRule="auto"/>
        <w:jc w:val="right"/>
        <w:rPr>
          <w:sz w:val="26"/>
        </w:rPr>
      </w:pPr>
      <w:r>
        <w:rPr>
          <w:sz w:val="26"/>
        </w:rPr>
        <w:br w:type="page"/>
        <w:t>Таблица 6</w:t>
      </w:r>
    </w:p>
    <w:p w:rsidR="00573220" w:rsidRDefault="00573220">
      <w:pPr>
        <w:spacing w:line="360" w:lineRule="auto"/>
        <w:jc w:val="center"/>
        <w:rPr>
          <w:sz w:val="26"/>
        </w:rPr>
      </w:pPr>
      <w:r>
        <w:rPr>
          <w:sz w:val="26"/>
        </w:rPr>
        <w:t>Динамика структуры собственного капитала.</w:t>
      </w:r>
    </w:p>
    <w:tbl>
      <w:tblPr>
        <w:tblW w:w="0" w:type="auto"/>
        <w:tblLayout w:type="fixed"/>
        <w:tblCellMar>
          <w:left w:w="30" w:type="dxa"/>
          <w:right w:w="30" w:type="dxa"/>
        </w:tblCellMar>
        <w:tblLook w:val="0000" w:firstRow="0" w:lastRow="0" w:firstColumn="0" w:lastColumn="0" w:noHBand="0" w:noVBand="0"/>
      </w:tblPr>
      <w:tblGrid>
        <w:gridCol w:w="2582"/>
        <w:gridCol w:w="1134"/>
        <w:gridCol w:w="1134"/>
        <w:gridCol w:w="992"/>
        <w:gridCol w:w="1134"/>
        <w:gridCol w:w="1134"/>
        <w:gridCol w:w="992"/>
      </w:tblGrid>
      <w:tr w:rsidR="00573220">
        <w:trPr>
          <w:cantSplit/>
          <w:trHeight w:val="20"/>
        </w:trPr>
        <w:tc>
          <w:tcPr>
            <w:tcW w:w="2582" w:type="dxa"/>
            <w:vMerge w:val="restart"/>
            <w:tcBorders>
              <w:top w:val="single" w:sz="6" w:space="0" w:color="auto"/>
              <w:left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Источник капитала</w:t>
            </w:r>
          </w:p>
        </w:tc>
        <w:tc>
          <w:tcPr>
            <w:tcW w:w="3260" w:type="dxa"/>
            <w:gridSpan w:val="3"/>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Сумма, тыс. руб.</w:t>
            </w:r>
          </w:p>
        </w:tc>
        <w:tc>
          <w:tcPr>
            <w:tcW w:w="3260" w:type="dxa"/>
            <w:gridSpan w:val="3"/>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Структура капитала, %</w:t>
            </w:r>
          </w:p>
        </w:tc>
      </w:tr>
      <w:tr w:rsidR="00573220">
        <w:trPr>
          <w:cantSplit/>
          <w:trHeight w:val="20"/>
        </w:trPr>
        <w:tc>
          <w:tcPr>
            <w:tcW w:w="2582" w:type="dxa"/>
            <w:vMerge/>
            <w:tcBorders>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на 31.12.01 г.</w:t>
            </w:r>
          </w:p>
        </w:tc>
        <w:tc>
          <w:tcPr>
            <w:tcW w:w="1134"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на 31.12.02 г.</w:t>
            </w:r>
          </w:p>
        </w:tc>
        <w:tc>
          <w:tcPr>
            <w:tcW w:w="992"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Изменение</w:t>
            </w:r>
          </w:p>
        </w:tc>
        <w:tc>
          <w:tcPr>
            <w:tcW w:w="1134"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на 31.12.01 г.</w:t>
            </w:r>
          </w:p>
        </w:tc>
        <w:tc>
          <w:tcPr>
            <w:tcW w:w="1134"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на 31.12.02 г.</w:t>
            </w:r>
          </w:p>
        </w:tc>
        <w:tc>
          <w:tcPr>
            <w:tcW w:w="992"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4"/>
              </w:rPr>
            </w:pPr>
            <w:r>
              <w:rPr>
                <w:snapToGrid w:val="0"/>
                <w:color w:val="000000"/>
                <w:sz w:val="24"/>
              </w:rPr>
              <w:t>Изменение</w:t>
            </w:r>
          </w:p>
        </w:tc>
      </w:tr>
      <w:tr w:rsidR="00573220">
        <w:trPr>
          <w:trHeight w:val="20"/>
        </w:trPr>
        <w:tc>
          <w:tcPr>
            <w:tcW w:w="2582"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4"/>
              </w:rPr>
            </w:pPr>
            <w:r>
              <w:rPr>
                <w:snapToGrid w:val="0"/>
                <w:color w:val="000000"/>
                <w:sz w:val="24"/>
              </w:rPr>
              <w:t>Уставной капитал</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250,000</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250,000</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0,00</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38,1</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37,46</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-0,64</w:t>
            </w:r>
          </w:p>
        </w:tc>
      </w:tr>
      <w:tr w:rsidR="00573220">
        <w:trPr>
          <w:trHeight w:val="20"/>
        </w:trPr>
        <w:tc>
          <w:tcPr>
            <w:tcW w:w="2582"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4"/>
              </w:rPr>
            </w:pPr>
            <w:r>
              <w:rPr>
                <w:snapToGrid w:val="0"/>
                <w:color w:val="000000"/>
                <w:sz w:val="24"/>
              </w:rPr>
              <w:t>Резервный капитал</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4"/>
              </w:rPr>
            </w:pPr>
            <w:r>
              <w:rPr>
                <w:snapToGrid w:val="0"/>
                <w:color w:val="000000"/>
                <w:sz w:val="24"/>
              </w:rPr>
              <w:t>-</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20,000</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20,000</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4"/>
              </w:rPr>
            </w:pPr>
            <w:r>
              <w:rPr>
                <w:snapToGrid w:val="0"/>
                <w:color w:val="000000"/>
                <w:sz w:val="24"/>
              </w:rPr>
              <w:t>-</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3,0</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3,0</w:t>
            </w:r>
          </w:p>
        </w:tc>
      </w:tr>
      <w:tr w:rsidR="00573220">
        <w:trPr>
          <w:trHeight w:val="20"/>
        </w:trPr>
        <w:tc>
          <w:tcPr>
            <w:tcW w:w="2582"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4"/>
              </w:rPr>
            </w:pPr>
            <w:r>
              <w:rPr>
                <w:snapToGrid w:val="0"/>
                <w:color w:val="000000"/>
                <w:sz w:val="24"/>
              </w:rPr>
              <w:t>Нераспределенная прибыль прошлых лет</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152,708</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330,850</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178,142</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23,3</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49,6</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26,3</w:t>
            </w:r>
          </w:p>
        </w:tc>
      </w:tr>
      <w:tr w:rsidR="00573220">
        <w:trPr>
          <w:trHeight w:val="20"/>
        </w:trPr>
        <w:tc>
          <w:tcPr>
            <w:tcW w:w="2582"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4"/>
              </w:rPr>
            </w:pPr>
            <w:r>
              <w:rPr>
                <w:snapToGrid w:val="0"/>
                <w:color w:val="000000"/>
                <w:sz w:val="24"/>
              </w:rPr>
              <w:t>Непокрытый убыток прошлых лет</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4"/>
              </w:rPr>
            </w:pPr>
            <w:r>
              <w:rPr>
                <w:snapToGrid w:val="0"/>
                <w:color w:val="000000"/>
                <w:sz w:val="24"/>
              </w:rPr>
              <w:t>-</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4"/>
              </w:rPr>
            </w:pPr>
            <w:r>
              <w:rPr>
                <w:snapToGrid w:val="0"/>
                <w:color w:val="000000"/>
                <w:sz w:val="24"/>
              </w:rPr>
              <w:t>-</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4"/>
              </w:rPr>
            </w:pPr>
            <w:r>
              <w:rPr>
                <w:snapToGrid w:val="0"/>
                <w:color w:val="000000"/>
                <w:sz w:val="24"/>
              </w:rPr>
              <w:t>-</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4"/>
              </w:rPr>
            </w:pPr>
            <w:r>
              <w:rPr>
                <w:snapToGrid w:val="0"/>
                <w:color w:val="000000"/>
                <w:sz w:val="24"/>
              </w:rPr>
              <w:t>-</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4"/>
              </w:rPr>
            </w:pPr>
            <w:r>
              <w:rPr>
                <w:snapToGrid w:val="0"/>
                <w:color w:val="000000"/>
                <w:sz w:val="24"/>
              </w:rPr>
              <w:t>-</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4"/>
              </w:rPr>
            </w:pPr>
            <w:r>
              <w:rPr>
                <w:snapToGrid w:val="0"/>
                <w:color w:val="000000"/>
                <w:sz w:val="24"/>
              </w:rPr>
              <w:t>-</w:t>
            </w:r>
          </w:p>
        </w:tc>
      </w:tr>
      <w:tr w:rsidR="00573220">
        <w:trPr>
          <w:trHeight w:val="20"/>
        </w:trPr>
        <w:tc>
          <w:tcPr>
            <w:tcW w:w="2582"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4"/>
              </w:rPr>
            </w:pPr>
            <w:r>
              <w:rPr>
                <w:snapToGrid w:val="0"/>
                <w:color w:val="000000"/>
                <w:sz w:val="24"/>
              </w:rPr>
              <w:t>Непокрытый убыток отчетного года</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-30,708</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4"/>
              </w:rPr>
            </w:pPr>
            <w:r>
              <w:rPr>
                <w:snapToGrid w:val="0"/>
                <w:color w:val="000000"/>
                <w:sz w:val="24"/>
              </w:rPr>
              <w:t>-</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30,708</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-4,8</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4"/>
              </w:rPr>
            </w:pPr>
            <w:r>
              <w:rPr>
                <w:snapToGrid w:val="0"/>
                <w:color w:val="000000"/>
                <w:sz w:val="24"/>
              </w:rPr>
              <w:t>-</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4,8</w:t>
            </w:r>
          </w:p>
        </w:tc>
      </w:tr>
      <w:tr w:rsidR="00573220">
        <w:trPr>
          <w:trHeight w:val="20"/>
        </w:trPr>
        <w:tc>
          <w:tcPr>
            <w:tcW w:w="2582"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4"/>
              </w:rPr>
            </w:pPr>
            <w:r>
              <w:rPr>
                <w:snapToGrid w:val="0"/>
                <w:color w:val="000000"/>
                <w:sz w:val="24"/>
              </w:rPr>
              <w:t>Нераспределенная прибыль отчетн. года</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285,017</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66,517</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-218,500</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43,4</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9,97</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-33,43</w:t>
            </w:r>
          </w:p>
        </w:tc>
      </w:tr>
      <w:tr w:rsidR="00573220">
        <w:trPr>
          <w:trHeight w:val="20"/>
        </w:trPr>
        <w:tc>
          <w:tcPr>
            <w:tcW w:w="2582"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4"/>
              </w:rPr>
            </w:pPr>
            <w:r>
              <w:rPr>
                <w:snapToGrid w:val="0"/>
                <w:color w:val="000000"/>
                <w:sz w:val="24"/>
              </w:rP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657,017</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667,367</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10,350</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100,0</w:t>
            </w:r>
          </w:p>
        </w:tc>
        <w:tc>
          <w:tcPr>
            <w:tcW w:w="1134"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4"/>
              </w:rPr>
            </w:pPr>
            <w:r>
              <w:rPr>
                <w:snapToGrid w:val="0"/>
                <w:color w:val="000000"/>
                <w:sz w:val="24"/>
              </w:rPr>
              <w:t>100,0</w:t>
            </w:r>
          </w:p>
        </w:tc>
        <w:tc>
          <w:tcPr>
            <w:tcW w:w="992"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4"/>
              </w:rPr>
            </w:pPr>
            <w:r>
              <w:rPr>
                <w:snapToGrid w:val="0"/>
                <w:color w:val="000000"/>
                <w:sz w:val="24"/>
              </w:rPr>
              <w:t>-</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Данные таблицы показывают изменения в размере и структуре собственного капитала: убытки отчетного года покрылись к концу 2002 года нераспределенной прибылью, что способствует, увеличению доли собственного капитала. Сумма Уставного капитала за весь период не менялась, при  одновременном уменьшении и увеличении его доли в собственном капитале. На 31 декабря 2002 года в составе собственного капитала появился резервный капитал. Общая сумма собственного капитала за отчетный период увеличилась на 10,350 тыс. руб., или на 1,6%.</w:t>
      </w:r>
    </w:p>
    <w:p w:rsidR="00573220" w:rsidRDefault="00573220">
      <w:pPr>
        <w:spacing w:line="360" w:lineRule="auto"/>
        <w:jc w:val="both"/>
        <w:rPr>
          <w:sz w:val="26"/>
        </w:rPr>
      </w:pPr>
      <w:r>
        <w:rPr>
          <w:sz w:val="26"/>
        </w:rPr>
        <w:tab/>
        <w:t>Аналогичным образом проводим анализ структуры заемного капитала.</w:t>
      </w:r>
    </w:p>
    <w:p w:rsidR="00573220" w:rsidRDefault="00573220">
      <w:pPr>
        <w:spacing w:line="360" w:lineRule="auto"/>
        <w:jc w:val="both"/>
        <w:rPr>
          <w:sz w:val="26"/>
        </w:rPr>
      </w:pPr>
      <w:r>
        <w:rPr>
          <w:sz w:val="26"/>
        </w:rPr>
        <w:tab/>
        <w:t>Структура заемного капитала предприятия приведена в таблице 7</w:t>
      </w:r>
    </w:p>
    <w:p w:rsidR="00573220" w:rsidRDefault="00573220">
      <w:pPr>
        <w:spacing w:line="360" w:lineRule="auto"/>
        <w:jc w:val="right"/>
        <w:rPr>
          <w:sz w:val="26"/>
        </w:rPr>
      </w:pPr>
      <w:r>
        <w:rPr>
          <w:sz w:val="26"/>
        </w:rPr>
        <w:br w:type="page"/>
        <w:t>Таблица 7</w:t>
      </w:r>
    </w:p>
    <w:p w:rsidR="00573220" w:rsidRDefault="00573220">
      <w:pPr>
        <w:spacing w:line="360" w:lineRule="auto"/>
        <w:jc w:val="center"/>
        <w:rPr>
          <w:sz w:val="26"/>
        </w:rPr>
      </w:pPr>
      <w:r>
        <w:rPr>
          <w:sz w:val="26"/>
        </w:rPr>
        <w:t>Динамика структуры заемного капитала.</w:t>
      </w:r>
    </w:p>
    <w:tbl>
      <w:tblPr>
        <w:tblW w:w="11093" w:type="dxa"/>
        <w:tblInd w:w="-1104" w:type="dxa"/>
        <w:tblLayout w:type="fixed"/>
        <w:tblCellMar>
          <w:left w:w="30" w:type="dxa"/>
          <w:right w:w="30" w:type="dxa"/>
        </w:tblCellMar>
        <w:tblLook w:val="0000" w:firstRow="0" w:lastRow="0" w:firstColumn="0" w:lastColumn="0" w:noHBand="0" w:noVBand="0"/>
      </w:tblPr>
      <w:tblGrid>
        <w:gridCol w:w="2694"/>
        <w:gridCol w:w="1639"/>
        <w:gridCol w:w="1479"/>
        <w:gridCol w:w="1418"/>
        <w:gridCol w:w="1275"/>
        <w:gridCol w:w="1276"/>
        <w:gridCol w:w="1312"/>
      </w:tblGrid>
      <w:tr w:rsidR="00573220">
        <w:trPr>
          <w:cantSplit/>
          <w:trHeight w:val="20"/>
        </w:trPr>
        <w:tc>
          <w:tcPr>
            <w:tcW w:w="2694" w:type="dxa"/>
            <w:vMerge w:val="restart"/>
            <w:tcBorders>
              <w:top w:val="single" w:sz="6" w:space="0" w:color="auto"/>
              <w:left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Источник капитала</w:t>
            </w:r>
          </w:p>
        </w:tc>
        <w:tc>
          <w:tcPr>
            <w:tcW w:w="4536" w:type="dxa"/>
            <w:gridSpan w:val="3"/>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Сумма, тыс. руб.</w:t>
            </w:r>
          </w:p>
        </w:tc>
        <w:tc>
          <w:tcPr>
            <w:tcW w:w="3863" w:type="dxa"/>
            <w:gridSpan w:val="3"/>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Структура капитала, %</w:t>
            </w:r>
          </w:p>
        </w:tc>
      </w:tr>
      <w:tr w:rsidR="00573220">
        <w:trPr>
          <w:cantSplit/>
          <w:trHeight w:val="20"/>
        </w:trPr>
        <w:tc>
          <w:tcPr>
            <w:tcW w:w="2694" w:type="dxa"/>
            <w:vMerge/>
            <w:tcBorders>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p>
        </w:tc>
        <w:tc>
          <w:tcPr>
            <w:tcW w:w="1639"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на</w:t>
            </w:r>
          </w:p>
          <w:p w:rsidR="00573220" w:rsidRDefault="00573220">
            <w:pPr>
              <w:jc w:val="center"/>
              <w:rPr>
                <w:snapToGrid w:val="0"/>
                <w:color w:val="000000"/>
                <w:sz w:val="26"/>
              </w:rPr>
            </w:pPr>
            <w:r>
              <w:rPr>
                <w:snapToGrid w:val="0"/>
                <w:color w:val="000000"/>
                <w:sz w:val="26"/>
              </w:rPr>
              <w:t>31.12.01 г.</w:t>
            </w:r>
          </w:p>
        </w:tc>
        <w:tc>
          <w:tcPr>
            <w:tcW w:w="1479"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на</w:t>
            </w:r>
          </w:p>
          <w:p w:rsidR="00573220" w:rsidRDefault="00573220">
            <w:pPr>
              <w:jc w:val="center"/>
              <w:rPr>
                <w:snapToGrid w:val="0"/>
                <w:color w:val="000000"/>
                <w:sz w:val="26"/>
              </w:rPr>
            </w:pPr>
            <w:r>
              <w:rPr>
                <w:snapToGrid w:val="0"/>
                <w:color w:val="000000"/>
                <w:sz w:val="26"/>
              </w:rPr>
              <w:t>31.12.02 г.</w:t>
            </w:r>
          </w:p>
        </w:tc>
        <w:tc>
          <w:tcPr>
            <w:tcW w:w="1418"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Изменение</w:t>
            </w:r>
          </w:p>
        </w:tc>
        <w:tc>
          <w:tcPr>
            <w:tcW w:w="1275"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на</w:t>
            </w:r>
          </w:p>
          <w:p w:rsidR="00573220" w:rsidRDefault="00573220">
            <w:pPr>
              <w:jc w:val="center"/>
              <w:rPr>
                <w:snapToGrid w:val="0"/>
                <w:color w:val="000000"/>
                <w:sz w:val="26"/>
              </w:rPr>
            </w:pPr>
            <w:r>
              <w:rPr>
                <w:snapToGrid w:val="0"/>
                <w:color w:val="000000"/>
                <w:sz w:val="26"/>
              </w:rPr>
              <w:t>31.12.01 г.</w:t>
            </w:r>
          </w:p>
        </w:tc>
        <w:tc>
          <w:tcPr>
            <w:tcW w:w="1276"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на</w:t>
            </w:r>
          </w:p>
          <w:p w:rsidR="00573220" w:rsidRDefault="00573220">
            <w:pPr>
              <w:jc w:val="center"/>
              <w:rPr>
                <w:snapToGrid w:val="0"/>
                <w:color w:val="000000"/>
                <w:sz w:val="26"/>
              </w:rPr>
            </w:pPr>
            <w:r>
              <w:rPr>
                <w:snapToGrid w:val="0"/>
                <w:color w:val="000000"/>
                <w:sz w:val="26"/>
              </w:rPr>
              <w:t>31.12.02 г.</w:t>
            </w:r>
          </w:p>
        </w:tc>
        <w:tc>
          <w:tcPr>
            <w:tcW w:w="1312"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Изменение</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6"/>
              </w:rPr>
            </w:pPr>
            <w:r>
              <w:rPr>
                <w:snapToGrid w:val="0"/>
                <w:color w:val="000000"/>
                <w:sz w:val="26"/>
              </w:rPr>
              <w:t>Долгосрочные кредиты</w:t>
            </w:r>
          </w:p>
        </w:tc>
        <w:tc>
          <w:tcPr>
            <w:tcW w:w="1639"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c>
          <w:tcPr>
            <w:tcW w:w="1479"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c>
          <w:tcPr>
            <w:tcW w:w="1418"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c>
          <w:tcPr>
            <w:tcW w:w="1275"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c>
          <w:tcPr>
            <w:tcW w:w="1276"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c>
          <w:tcPr>
            <w:tcW w:w="1312"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6"/>
              </w:rPr>
            </w:pPr>
            <w:r>
              <w:rPr>
                <w:snapToGrid w:val="0"/>
                <w:color w:val="000000"/>
                <w:sz w:val="26"/>
              </w:rPr>
              <w:t>Краткосрочные кредиты</w:t>
            </w:r>
          </w:p>
        </w:tc>
        <w:tc>
          <w:tcPr>
            <w:tcW w:w="163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288,935</w:t>
            </w:r>
          </w:p>
        </w:tc>
        <w:tc>
          <w:tcPr>
            <w:tcW w:w="147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655,739</w:t>
            </w:r>
          </w:p>
        </w:tc>
        <w:tc>
          <w:tcPr>
            <w:tcW w:w="1418"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366,804</w:t>
            </w:r>
          </w:p>
        </w:tc>
        <w:tc>
          <w:tcPr>
            <w:tcW w:w="1275"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100,0</w:t>
            </w:r>
          </w:p>
        </w:tc>
        <w:tc>
          <w:tcPr>
            <w:tcW w:w="1276"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100,0</w:t>
            </w:r>
          </w:p>
        </w:tc>
        <w:tc>
          <w:tcPr>
            <w:tcW w:w="1312"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6"/>
              </w:rPr>
            </w:pPr>
            <w:r>
              <w:rPr>
                <w:snapToGrid w:val="0"/>
                <w:color w:val="000000"/>
                <w:sz w:val="26"/>
              </w:rPr>
              <w:t>Кредиторская задолженность:</w:t>
            </w:r>
          </w:p>
        </w:tc>
        <w:tc>
          <w:tcPr>
            <w:tcW w:w="163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288,935</w:t>
            </w:r>
          </w:p>
        </w:tc>
        <w:tc>
          <w:tcPr>
            <w:tcW w:w="147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655,739</w:t>
            </w:r>
          </w:p>
        </w:tc>
        <w:tc>
          <w:tcPr>
            <w:tcW w:w="1418"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366,804</w:t>
            </w:r>
          </w:p>
        </w:tc>
        <w:tc>
          <w:tcPr>
            <w:tcW w:w="1275"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100,0</w:t>
            </w:r>
          </w:p>
        </w:tc>
        <w:tc>
          <w:tcPr>
            <w:tcW w:w="1276"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100,0</w:t>
            </w:r>
          </w:p>
        </w:tc>
        <w:tc>
          <w:tcPr>
            <w:tcW w:w="1312"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Поставщикам</w:t>
            </w:r>
          </w:p>
        </w:tc>
        <w:tc>
          <w:tcPr>
            <w:tcW w:w="163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142,554</w:t>
            </w:r>
          </w:p>
        </w:tc>
        <w:tc>
          <w:tcPr>
            <w:tcW w:w="147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190,034</w:t>
            </w:r>
          </w:p>
        </w:tc>
        <w:tc>
          <w:tcPr>
            <w:tcW w:w="1418"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47,480</w:t>
            </w:r>
          </w:p>
        </w:tc>
        <w:tc>
          <w:tcPr>
            <w:tcW w:w="1275"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49,4</w:t>
            </w:r>
          </w:p>
        </w:tc>
        <w:tc>
          <w:tcPr>
            <w:tcW w:w="1276"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28,92</w:t>
            </w:r>
          </w:p>
        </w:tc>
        <w:tc>
          <w:tcPr>
            <w:tcW w:w="131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-20,48</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персоналу по оплате труда</w:t>
            </w:r>
          </w:p>
        </w:tc>
        <w:tc>
          <w:tcPr>
            <w:tcW w:w="163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19,701</w:t>
            </w:r>
          </w:p>
        </w:tc>
        <w:tc>
          <w:tcPr>
            <w:tcW w:w="147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164,249</w:t>
            </w:r>
          </w:p>
        </w:tc>
        <w:tc>
          <w:tcPr>
            <w:tcW w:w="1418"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144,548</w:t>
            </w:r>
          </w:p>
        </w:tc>
        <w:tc>
          <w:tcPr>
            <w:tcW w:w="1275"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6,9</w:t>
            </w:r>
          </w:p>
        </w:tc>
        <w:tc>
          <w:tcPr>
            <w:tcW w:w="1276"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25,1</w:t>
            </w:r>
          </w:p>
        </w:tc>
        <w:tc>
          <w:tcPr>
            <w:tcW w:w="131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18,2</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Внебюджетные фонды</w:t>
            </w:r>
          </w:p>
        </w:tc>
        <w:tc>
          <w:tcPr>
            <w:tcW w:w="163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42,622</w:t>
            </w:r>
          </w:p>
        </w:tc>
        <w:tc>
          <w:tcPr>
            <w:tcW w:w="147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57,412</w:t>
            </w:r>
          </w:p>
        </w:tc>
        <w:tc>
          <w:tcPr>
            <w:tcW w:w="1418"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14,790</w:t>
            </w:r>
          </w:p>
        </w:tc>
        <w:tc>
          <w:tcPr>
            <w:tcW w:w="1275"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14,8</w:t>
            </w:r>
          </w:p>
        </w:tc>
        <w:tc>
          <w:tcPr>
            <w:tcW w:w="1276"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8,76</w:t>
            </w:r>
          </w:p>
        </w:tc>
        <w:tc>
          <w:tcPr>
            <w:tcW w:w="131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-6,04</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Бюджету</w:t>
            </w:r>
          </w:p>
        </w:tc>
        <w:tc>
          <w:tcPr>
            <w:tcW w:w="163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81,816</w:t>
            </w:r>
          </w:p>
        </w:tc>
        <w:tc>
          <w:tcPr>
            <w:tcW w:w="147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196,135</w:t>
            </w:r>
          </w:p>
        </w:tc>
        <w:tc>
          <w:tcPr>
            <w:tcW w:w="1418"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114,319</w:t>
            </w:r>
          </w:p>
        </w:tc>
        <w:tc>
          <w:tcPr>
            <w:tcW w:w="1275"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28,32</w:t>
            </w:r>
          </w:p>
        </w:tc>
        <w:tc>
          <w:tcPr>
            <w:tcW w:w="1276"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29,91</w:t>
            </w:r>
          </w:p>
        </w:tc>
        <w:tc>
          <w:tcPr>
            <w:tcW w:w="131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1,59</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Авансы полученные</w:t>
            </w:r>
          </w:p>
        </w:tc>
        <w:tc>
          <w:tcPr>
            <w:tcW w:w="1639"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c>
          <w:tcPr>
            <w:tcW w:w="1479"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c>
          <w:tcPr>
            <w:tcW w:w="1418"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c>
          <w:tcPr>
            <w:tcW w:w="1275"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c>
          <w:tcPr>
            <w:tcW w:w="1276"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c>
          <w:tcPr>
            <w:tcW w:w="1312"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прочим кредиторам</w:t>
            </w:r>
          </w:p>
        </w:tc>
        <w:tc>
          <w:tcPr>
            <w:tcW w:w="163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2,242</w:t>
            </w:r>
          </w:p>
        </w:tc>
        <w:tc>
          <w:tcPr>
            <w:tcW w:w="147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47,909</w:t>
            </w:r>
          </w:p>
        </w:tc>
        <w:tc>
          <w:tcPr>
            <w:tcW w:w="1418"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45,667</w:t>
            </w:r>
          </w:p>
        </w:tc>
        <w:tc>
          <w:tcPr>
            <w:tcW w:w="1275"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0,78</w:t>
            </w:r>
          </w:p>
        </w:tc>
        <w:tc>
          <w:tcPr>
            <w:tcW w:w="1276"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7,31</w:t>
            </w:r>
          </w:p>
        </w:tc>
        <w:tc>
          <w:tcPr>
            <w:tcW w:w="1312"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6,53</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6"/>
              </w:rPr>
            </w:pPr>
            <w:r>
              <w:rPr>
                <w:snapToGrid w:val="0"/>
                <w:color w:val="000000"/>
                <w:sz w:val="26"/>
              </w:rPr>
              <w:t>ИТОГО</w:t>
            </w:r>
          </w:p>
        </w:tc>
        <w:tc>
          <w:tcPr>
            <w:tcW w:w="163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288,935</w:t>
            </w:r>
          </w:p>
        </w:tc>
        <w:tc>
          <w:tcPr>
            <w:tcW w:w="1479"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655,739</w:t>
            </w:r>
          </w:p>
        </w:tc>
        <w:tc>
          <w:tcPr>
            <w:tcW w:w="1418"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366,804</w:t>
            </w:r>
          </w:p>
        </w:tc>
        <w:tc>
          <w:tcPr>
            <w:tcW w:w="1275"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100,0</w:t>
            </w:r>
          </w:p>
        </w:tc>
        <w:tc>
          <w:tcPr>
            <w:tcW w:w="1276" w:type="dxa"/>
            <w:tcBorders>
              <w:top w:val="single" w:sz="6" w:space="0" w:color="auto"/>
              <w:left w:val="single" w:sz="6" w:space="0" w:color="auto"/>
              <w:bottom w:val="single" w:sz="6" w:space="0" w:color="auto"/>
              <w:right w:val="single" w:sz="6" w:space="0" w:color="auto"/>
            </w:tcBorders>
            <w:vAlign w:val="bottom"/>
          </w:tcPr>
          <w:p w:rsidR="00573220" w:rsidRDefault="00573220">
            <w:pPr>
              <w:jc w:val="right"/>
              <w:rPr>
                <w:snapToGrid w:val="0"/>
                <w:color w:val="000000"/>
                <w:sz w:val="26"/>
              </w:rPr>
            </w:pPr>
            <w:r>
              <w:rPr>
                <w:snapToGrid w:val="0"/>
                <w:color w:val="000000"/>
                <w:sz w:val="26"/>
              </w:rPr>
              <w:t>100,0</w:t>
            </w:r>
          </w:p>
        </w:tc>
        <w:tc>
          <w:tcPr>
            <w:tcW w:w="1312" w:type="dxa"/>
            <w:tcBorders>
              <w:top w:val="single" w:sz="6" w:space="0" w:color="auto"/>
              <w:left w:val="single" w:sz="6" w:space="0" w:color="auto"/>
              <w:bottom w:val="single" w:sz="6" w:space="0" w:color="auto"/>
              <w:right w:val="single" w:sz="6" w:space="0" w:color="auto"/>
            </w:tcBorders>
            <w:vAlign w:val="bottom"/>
          </w:tcPr>
          <w:p w:rsidR="00573220" w:rsidRDefault="00573220">
            <w:pPr>
              <w:jc w:val="center"/>
              <w:rPr>
                <w:snapToGrid w:val="0"/>
                <w:color w:val="000000"/>
                <w:sz w:val="26"/>
              </w:rPr>
            </w:pPr>
            <w:r>
              <w:rPr>
                <w:snapToGrid w:val="0"/>
                <w:color w:val="000000"/>
                <w:sz w:val="26"/>
              </w:rPr>
              <w:t>-</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Из таблицы видно, что в отчетном году сумма заемных средств увеличилась на 366,804 тыс. руб. или на 127%.Надо заметить, что привлечение заемных средств в оборот предприятия – явление нормальное. Это содействует временному улучшению финансового состояния при условии, что они не замораживаются на продолжительное время в обороте и своевременно возвращаются.  Произошли существенные изменения  в структуре заемного капитала. Во-первых, следует отметить, что он сформирован из кредиторской задолженности ЗАО «Аксион-социал». В 2002 году по сравнению с 2001 годом значительно увеличилась доля задолженности персоналу по оплате труда и снизилась доля задолженности поставщикам. Если в 2001 году основная задолженность складывалась из  задолженности поставщикам (49,4%), бюджету (28,32%),  государственным внебюджетным фондам (14,8%) и персоналу по оплате труда (6,9%),  то в 2002 году наибольшую ее долю составляет задолженность бюджету (29,91%), поставщикам (28,92%),персоналу по оплате труда (25,1%) а также задолженность государственным внебюджетным фондам (8,76%). За отчетный год произошло сокращение задолженности поставщикам - на 20,48%, во внебюджетные фонды – на 6,04%, и увеличилась задолженность персоналу по оплате труда –18,2%, прочим кредиторам – 6,53% и бюджету –1,59%. Главный акцент руководству предприятия необходимо сделать на принятии мер по недопущению просроченной кредиторской задолженности, что приводит к начислению штрафов и к ухудшению финансового положения предприятия. Стоит отметить, что шаги в этом направлении предпринимаются, кредиторская задолженность перераспределилась в пользу «безопасных» кредиторов –  собственных работников, но подобное положение дел может привести к снижению заинтересованности  собственных работников в работе с данным предприятием, что в конечном итоге повлечет за собой ухудшение результатов ФХД.</w:t>
      </w:r>
    </w:p>
    <w:p w:rsidR="00573220" w:rsidRDefault="00573220">
      <w:pPr>
        <w:spacing w:line="360" w:lineRule="auto"/>
        <w:jc w:val="both"/>
        <w:rPr>
          <w:sz w:val="26"/>
        </w:rPr>
      </w:pPr>
      <w:r>
        <w:rPr>
          <w:sz w:val="26"/>
        </w:rPr>
        <w:tab/>
        <w:t>Анализируя кредиторскую задолженность, необходимо учитывать, что она является одновременно источником покрытия дебиторской задолженности, поэтому надо сравнивать сумму дебиторской и кредиторской задолженности (см. табл.8).</w:t>
      </w:r>
    </w:p>
    <w:p w:rsidR="00573220" w:rsidRDefault="00573220">
      <w:pPr>
        <w:spacing w:line="360" w:lineRule="auto"/>
        <w:jc w:val="both"/>
        <w:rPr>
          <w:sz w:val="26"/>
        </w:rPr>
      </w:pPr>
    </w:p>
    <w:p w:rsidR="00573220" w:rsidRDefault="00573220">
      <w:pPr>
        <w:spacing w:line="360" w:lineRule="auto"/>
        <w:jc w:val="right"/>
        <w:rPr>
          <w:sz w:val="26"/>
        </w:rPr>
      </w:pPr>
      <w:r>
        <w:rPr>
          <w:sz w:val="26"/>
        </w:rPr>
        <w:t>Таблица 8</w:t>
      </w:r>
    </w:p>
    <w:p w:rsidR="00573220" w:rsidRDefault="00573220">
      <w:pPr>
        <w:spacing w:line="360" w:lineRule="auto"/>
        <w:jc w:val="center"/>
        <w:rPr>
          <w:sz w:val="26"/>
        </w:rPr>
      </w:pPr>
      <w:r>
        <w:rPr>
          <w:sz w:val="26"/>
        </w:rPr>
        <w:t>Анализ соотношения дебиторской и кредиторской задолженности.</w:t>
      </w:r>
    </w:p>
    <w:tbl>
      <w:tblPr>
        <w:tblW w:w="0" w:type="auto"/>
        <w:tblLayout w:type="fixed"/>
        <w:tblCellMar>
          <w:left w:w="30" w:type="dxa"/>
          <w:right w:w="30" w:type="dxa"/>
        </w:tblCellMar>
        <w:tblLook w:val="0000" w:firstRow="0" w:lastRow="0" w:firstColumn="0" w:lastColumn="0" w:noHBand="0" w:noVBand="0"/>
      </w:tblPr>
      <w:tblGrid>
        <w:gridCol w:w="6126"/>
        <w:gridCol w:w="1701"/>
        <w:gridCol w:w="1559"/>
      </w:tblGrid>
      <w:tr w:rsidR="00573220">
        <w:trPr>
          <w:cantSplit/>
          <w:trHeight w:val="199"/>
        </w:trPr>
        <w:tc>
          <w:tcPr>
            <w:tcW w:w="6126"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Показатель</w:t>
            </w:r>
          </w:p>
        </w:tc>
        <w:tc>
          <w:tcPr>
            <w:tcW w:w="1701"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на 31.12.01 г.</w:t>
            </w:r>
          </w:p>
        </w:tc>
        <w:tc>
          <w:tcPr>
            <w:tcW w:w="1559"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на 31.12.02 г.</w:t>
            </w:r>
          </w:p>
        </w:tc>
      </w:tr>
      <w:tr w:rsidR="00573220">
        <w:trPr>
          <w:cantSplit/>
          <w:trHeight w:val="199"/>
        </w:trPr>
        <w:tc>
          <w:tcPr>
            <w:tcW w:w="6126"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6"/>
              </w:rPr>
            </w:pPr>
            <w:r>
              <w:rPr>
                <w:snapToGrid w:val="0"/>
                <w:color w:val="000000"/>
                <w:sz w:val="26"/>
              </w:rPr>
              <w:t>Сумма дебиторской задолженности, тыс. руб.</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477,386</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946,894</w:t>
            </w:r>
          </w:p>
        </w:tc>
      </w:tr>
      <w:tr w:rsidR="00573220">
        <w:trPr>
          <w:trHeight w:val="199"/>
        </w:trPr>
        <w:tc>
          <w:tcPr>
            <w:tcW w:w="6126" w:type="dxa"/>
            <w:tcBorders>
              <w:top w:val="single" w:sz="6" w:space="0" w:color="auto"/>
              <w:left w:val="single" w:sz="6" w:space="0" w:color="auto"/>
              <w:bottom w:val="single" w:sz="6" w:space="0" w:color="auto"/>
            </w:tcBorders>
          </w:tcPr>
          <w:p w:rsidR="00573220" w:rsidRDefault="00573220">
            <w:pPr>
              <w:jc w:val="both"/>
              <w:rPr>
                <w:snapToGrid w:val="0"/>
                <w:color w:val="000000"/>
                <w:sz w:val="26"/>
              </w:rPr>
            </w:pPr>
            <w:r>
              <w:rPr>
                <w:snapToGrid w:val="0"/>
                <w:color w:val="000000"/>
                <w:sz w:val="26"/>
              </w:rPr>
              <w:t>Сумма кредиторской задолженности, тыс. руб.</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288,935</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655,739</w:t>
            </w:r>
          </w:p>
        </w:tc>
      </w:tr>
      <w:tr w:rsidR="00573220">
        <w:trPr>
          <w:trHeight w:val="199"/>
        </w:trPr>
        <w:tc>
          <w:tcPr>
            <w:tcW w:w="6126" w:type="dxa"/>
            <w:tcBorders>
              <w:top w:val="single" w:sz="6" w:space="0" w:color="auto"/>
              <w:left w:val="single" w:sz="6" w:space="0" w:color="auto"/>
              <w:bottom w:val="single" w:sz="6" w:space="0" w:color="auto"/>
            </w:tcBorders>
          </w:tcPr>
          <w:p w:rsidR="00573220" w:rsidRDefault="00573220">
            <w:pPr>
              <w:jc w:val="both"/>
              <w:rPr>
                <w:snapToGrid w:val="0"/>
                <w:color w:val="000000"/>
                <w:sz w:val="26"/>
              </w:rPr>
            </w:pPr>
            <w:r>
              <w:rPr>
                <w:snapToGrid w:val="0"/>
                <w:color w:val="000000"/>
                <w:sz w:val="26"/>
              </w:rPr>
              <w:t>Период погашения дебиторской задолженности, дни</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59,29</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61,94</w:t>
            </w:r>
          </w:p>
        </w:tc>
      </w:tr>
      <w:tr w:rsidR="00573220">
        <w:trPr>
          <w:trHeight w:val="199"/>
        </w:trPr>
        <w:tc>
          <w:tcPr>
            <w:tcW w:w="6126" w:type="dxa"/>
            <w:tcBorders>
              <w:top w:val="single" w:sz="6" w:space="0" w:color="auto"/>
              <w:left w:val="single" w:sz="6" w:space="0" w:color="auto"/>
              <w:bottom w:val="single" w:sz="6" w:space="0" w:color="auto"/>
            </w:tcBorders>
          </w:tcPr>
          <w:p w:rsidR="00573220" w:rsidRDefault="00573220">
            <w:pPr>
              <w:jc w:val="both"/>
              <w:rPr>
                <w:snapToGrid w:val="0"/>
                <w:color w:val="000000"/>
                <w:sz w:val="26"/>
              </w:rPr>
            </w:pPr>
            <w:r>
              <w:rPr>
                <w:snapToGrid w:val="0"/>
                <w:color w:val="000000"/>
                <w:sz w:val="26"/>
              </w:rPr>
              <w:t>Период погашения кредиторской задолженности, дни</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33,85</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43,75</w:t>
            </w:r>
          </w:p>
        </w:tc>
      </w:tr>
      <w:tr w:rsidR="00573220">
        <w:trPr>
          <w:trHeight w:val="398"/>
        </w:trPr>
        <w:tc>
          <w:tcPr>
            <w:tcW w:w="6126" w:type="dxa"/>
            <w:tcBorders>
              <w:top w:val="single" w:sz="6" w:space="0" w:color="auto"/>
              <w:left w:val="single" w:sz="6" w:space="0" w:color="auto"/>
              <w:bottom w:val="single" w:sz="6" w:space="0" w:color="auto"/>
            </w:tcBorders>
          </w:tcPr>
          <w:p w:rsidR="00573220" w:rsidRDefault="00573220">
            <w:pPr>
              <w:jc w:val="both"/>
              <w:rPr>
                <w:snapToGrid w:val="0"/>
                <w:color w:val="000000"/>
                <w:sz w:val="26"/>
              </w:rPr>
            </w:pPr>
            <w:r>
              <w:rPr>
                <w:snapToGrid w:val="0"/>
                <w:color w:val="000000"/>
                <w:sz w:val="26"/>
              </w:rPr>
              <w:t>Приходится дебиторской задолженности на один рубль кредиторской задолженности, руб.</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1,65</w:t>
            </w:r>
          </w:p>
        </w:tc>
        <w:tc>
          <w:tcPr>
            <w:tcW w:w="155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1,44</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 xml:space="preserve">Из таблицы видно, что дебиторская задолженность превышает кредиторскую это увеличение указывает нам о неплатежеспособности «покупателей» услуг предоставляемых ЗАО «Аксион-социал»,с другой стороны предприятие не может сократить «отгрузку продукции» так как экономисты  привязаны к определённой сдаче отчетов к определенной дате и невозможности отказа в предоставлении услуг. </w:t>
      </w:r>
      <w:r>
        <w:rPr>
          <w:color w:val="FF0000"/>
          <w:sz w:val="26"/>
        </w:rPr>
        <w:t xml:space="preserve"> </w:t>
      </w:r>
      <w:r>
        <w:rPr>
          <w:sz w:val="26"/>
        </w:rPr>
        <w:t>Если в 2001 году на 1 рубль кредиторской задолженности приходилось 1,65 руб. дебиторской задолженности, то в 2002 году этот показатель снизился до 1,44 руб. Увеличились  периоды погашения задолженностей, что говорит об отсутствии средств у дочерних предприятий за предоставленные услуги, необходимо принятие мер для обеспечения своевременной оплаты  предприятий социальной сферы. Также мы знаем что если дебиторская задолженность превышает кредиторскую,то это свидетельствует об иммобилизации собственного капитала в дебиторскую задолженность</w:t>
      </w:r>
    </w:p>
    <w:p w:rsidR="00573220" w:rsidRDefault="00573220">
      <w:pPr>
        <w:spacing w:line="360" w:lineRule="auto"/>
        <w:jc w:val="both"/>
        <w:rPr>
          <w:sz w:val="26"/>
        </w:rPr>
      </w:pPr>
      <w:r>
        <w:rPr>
          <w:sz w:val="26"/>
        </w:rPr>
        <w:tab/>
        <w:t>Актив баланса содержит сведения о размещении капитала, имеющегося в распоряжении предприятия. Каждому виду размещенного капитала соответствует отдельная статья баланса. По этим данным можно установить, какие изменения произошли в активах предприятия, какую часть составляет недвижимость, а какую – оборотные средства, в том числе в сфере производства и сфере обращения. В процессе анализа активов предприятия в первую очередь следует изучить изменения в их составе и структуре (см. табл.9) и дать им оценку.</w:t>
      </w:r>
    </w:p>
    <w:p w:rsidR="00573220" w:rsidRDefault="00573220">
      <w:pPr>
        <w:spacing w:line="360" w:lineRule="auto"/>
        <w:jc w:val="both"/>
        <w:rPr>
          <w:sz w:val="26"/>
        </w:rPr>
      </w:pPr>
    </w:p>
    <w:p w:rsidR="00573220" w:rsidRDefault="00573220">
      <w:pPr>
        <w:spacing w:line="360" w:lineRule="auto"/>
        <w:jc w:val="right"/>
        <w:rPr>
          <w:sz w:val="26"/>
        </w:rPr>
      </w:pPr>
      <w:r>
        <w:rPr>
          <w:sz w:val="26"/>
        </w:rPr>
        <w:t>Таблица 9</w:t>
      </w:r>
    </w:p>
    <w:p w:rsidR="00573220" w:rsidRDefault="00573220">
      <w:pPr>
        <w:spacing w:line="360" w:lineRule="auto"/>
        <w:jc w:val="center"/>
        <w:rPr>
          <w:sz w:val="26"/>
        </w:rPr>
      </w:pPr>
      <w:r>
        <w:rPr>
          <w:sz w:val="26"/>
        </w:rPr>
        <w:t>Структура активов предприятия.</w:t>
      </w:r>
    </w:p>
    <w:tbl>
      <w:tblPr>
        <w:tblW w:w="10349" w:type="dxa"/>
        <w:tblInd w:w="-821" w:type="dxa"/>
        <w:tblLayout w:type="fixed"/>
        <w:tblCellMar>
          <w:left w:w="30" w:type="dxa"/>
          <w:right w:w="30" w:type="dxa"/>
        </w:tblCellMar>
        <w:tblLook w:val="0000" w:firstRow="0" w:lastRow="0" w:firstColumn="0" w:lastColumn="0" w:noHBand="0" w:noVBand="0"/>
      </w:tblPr>
      <w:tblGrid>
        <w:gridCol w:w="2978"/>
        <w:gridCol w:w="1701"/>
        <w:gridCol w:w="850"/>
        <w:gridCol w:w="1701"/>
        <w:gridCol w:w="709"/>
        <w:gridCol w:w="1134"/>
        <w:gridCol w:w="1276"/>
      </w:tblGrid>
      <w:tr w:rsidR="00573220">
        <w:trPr>
          <w:cantSplit/>
          <w:trHeight w:val="20"/>
        </w:trPr>
        <w:tc>
          <w:tcPr>
            <w:tcW w:w="2978" w:type="dxa"/>
            <w:vMerge w:val="restart"/>
            <w:tcBorders>
              <w:top w:val="single" w:sz="6" w:space="0" w:color="auto"/>
              <w:left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Средства предприятия</w:t>
            </w:r>
          </w:p>
        </w:tc>
        <w:tc>
          <w:tcPr>
            <w:tcW w:w="2551" w:type="dxa"/>
            <w:gridSpan w:val="2"/>
            <w:tcBorders>
              <w:top w:val="single" w:sz="6" w:space="0" w:color="auto"/>
              <w:left w:val="single" w:sz="6" w:space="0" w:color="auto"/>
              <w:bottom w:val="single" w:sz="6" w:space="0" w:color="auto"/>
            </w:tcBorders>
            <w:vAlign w:val="center"/>
          </w:tcPr>
          <w:p w:rsidR="00573220" w:rsidRDefault="00573220">
            <w:pPr>
              <w:jc w:val="center"/>
              <w:rPr>
                <w:snapToGrid w:val="0"/>
                <w:color w:val="000000"/>
                <w:sz w:val="26"/>
              </w:rPr>
            </w:pPr>
            <w:r>
              <w:rPr>
                <w:snapToGrid w:val="0"/>
                <w:color w:val="000000"/>
                <w:sz w:val="26"/>
              </w:rPr>
              <w:t>на 31.12.01 г.</w:t>
            </w:r>
          </w:p>
        </w:tc>
        <w:tc>
          <w:tcPr>
            <w:tcW w:w="2410" w:type="dxa"/>
            <w:gridSpan w:val="2"/>
            <w:tcBorders>
              <w:top w:val="single" w:sz="6" w:space="0" w:color="auto"/>
              <w:left w:val="single" w:sz="6" w:space="0" w:color="auto"/>
              <w:bottom w:val="single" w:sz="6" w:space="0" w:color="auto"/>
            </w:tcBorders>
            <w:vAlign w:val="center"/>
          </w:tcPr>
          <w:p w:rsidR="00573220" w:rsidRDefault="00573220">
            <w:pPr>
              <w:jc w:val="center"/>
              <w:rPr>
                <w:snapToGrid w:val="0"/>
                <w:color w:val="000000"/>
                <w:sz w:val="26"/>
              </w:rPr>
            </w:pPr>
            <w:r>
              <w:rPr>
                <w:snapToGrid w:val="0"/>
                <w:color w:val="000000"/>
                <w:sz w:val="26"/>
              </w:rPr>
              <w:t>на 31.12.02 г.</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Прирост</w:t>
            </w:r>
          </w:p>
        </w:tc>
      </w:tr>
      <w:tr w:rsidR="00573220">
        <w:trPr>
          <w:cantSplit/>
          <w:trHeight w:val="20"/>
        </w:trPr>
        <w:tc>
          <w:tcPr>
            <w:tcW w:w="2978" w:type="dxa"/>
            <w:vMerge/>
            <w:tcBorders>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p>
        </w:tc>
        <w:tc>
          <w:tcPr>
            <w:tcW w:w="1701"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тыс. руб.</w:t>
            </w:r>
          </w:p>
        </w:tc>
        <w:tc>
          <w:tcPr>
            <w:tcW w:w="850"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Доля, %</w:t>
            </w:r>
          </w:p>
        </w:tc>
        <w:tc>
          <w:tcPr>
            <w:tcW w:w="1701"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тыс. руб.</w:t>
            </w:r>
          </w:p>
        </w:tc>
        <w:tc>
          <w:tcPr>
            <w:tcW w:w="709"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Доля, %</w:t>
            </w:r>
          </w:p>
        </w:tc>
        <w:tc>
          <w:tcPr>
            <w:tcW w:w="1134"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тыс. руб.</w:t>
            </w:r>
          </w:p>
        </w:tc>
        <w:tc>
          <w:tcPr>
            <w:tcW w:w="1276"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Доля, %</w:t>
            </w:r>
          </w:p>
        </w:tc>
      </w:tr>
      <w:tr w:rsidR="00573220">
        <w:trPr>
          <w:trHeight w:val="20"/>
        </w:trPr>
        <w:tc>
          <w:tcPr>
            <w:tcW w:w="2978"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6"/>
              </w:rPr>
            </w:pPr>
            <w:r>
              <w:rPr>
                <w:snapToGrid w:val="0"/>
                <w:color w:val="000000"/>
                <w:sz w:val="26"/>
              </w:rPr>
              <w:t>Долгосрочные активы</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335,501</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35,47</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172,190</w:t>
            </w: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13,01</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-163,311</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-22,46</w:t>
            </w:r>
          </w:p>
        </w:tc>
      </w:tr>
      <w:tr w:rsidR="00573220">
        <w:trPr>
          <w:trHeight w:val="20"/>
        </w:trPr>
        <w:tc>
          <w:tcPr>
            <w:tcW w:w="2978"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6"/>
              </w:rPr>
            </w:pPr>
            <w:r>
              <w:rPr>
                <w:snapToGrid w:val="0"/>
                <w:color w:val="000000"/>
                <w:sz w:val="26"/>
              </w:rPr>
              <w:t>Текущие активы</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610,451</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64,53</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1150,916</w:t>
            </w: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86,99</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539,549</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22,46</w:t>
            </w:r>
          </w:p>
        </w:tc>
      </w:tr>
      <w:tr w:rsidR="00573220">
        <w:trPr>
          <w:trHeight w:val="20"/>
        </w:trPr>
        <w:tc>
          <w:tcPr>
            <w:tcW w:w="2978"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6"/>
              </w:rPr>
            </w:pPr>
            <w:r>
              <w:rPr>
                <w:snapToGrid w:val="0"/>
                <w:color w:val="000000"/>
                <w:sz w:val="26"/>
              </w:rPr>
              <w:t>В том числе в сфере:</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p>
        </w:tc>
      </w:tr>
      <w:tr w:rsidR="00573220">
        <w:trPr>
          <w:trHeight w:val="20"/>
        </w:trPr>
        <w:tc>
          <w:tcPr>
            <w:tcW w:w="297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производства</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75,416</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7,97</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7,107</w:t>
            </w: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0,54</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-68,309</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-7,43</w:t>
            </w:r>
          </w:p>
        </w:tc>
      </w:tr>
      <w:tr w:rsidR="00573220">
        <w:trPr>
          <w:trHeight w:val="20"/>
        </w:trPr>
        <w:tc>
          <w:tcPr>
            <w:tcW w:w="297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обращения</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535,035</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56,56</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1143,809</w:t>
            </w: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86,45</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608,774</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29,89</w:t>
            </w:r>
          </w:p>
        </w:tc>
      </w:tr>
      <w:tr w:rsidR="00573220">
        <w:trPr>
          <w:trHeight w:val="20"/>
        </w:trPr>
        <w:tc>
          <w:tcPr>
            <w:tcW w:w="2978"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6"/>
              </w:rPr>
            </w:pPr>
            <w:r>
              <w:rPr>
                <w:snapToGrid w:val="0"/>
                <w:color w:val="000000"/>
                <w:sz w:val="26"/>
              </w:rPr>
              <w:t>ИТОГО</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945,952</w:t>
            </w:r>
          </w:p>
        </w:tc>
        <w:tc>
          <w:tcPr>
            <w:tcW w:w="850"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100,0</w:t>
            </w:r>
          </w:p>
        </w:tc>
        <w:tc>
          <w:tcPr>
            <w:tcW w:w="1701"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1323,106</w:t>
            </w: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100,0</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377,154</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Из таблицы видно, что в 2002 году произошло увеличение общей суммы активов предприятия – на 377,154 тыс. руб. или на 39,87%. Произошли изменения и в структуре активов: уменьшилась сумма (на 163,311 тыс. руб.) и доля (на 22,46%) долгосрочных активов,  Доля оборотного капитала увеличилась на 22,46%, что составило 539,549 тыс. руб., а доля основного капитала соответственно уменьшилась  В связи с этим изменилось органическое строение капитала: на 2001г.отношение оборотного капитала к основному составляет 1,82,а на 2002г.- 6,68, что будет способствовать ускорению его оборачиваемости и повышению доходности. Произошло перераспределение текущих активов в пользу средств, находящихся в сфере обращения – на 29,89% или на 608,774 тыс. руб. Средства в сфере производства уменьшились на 68,309 тыс. руб., в результате чего их доля уменьшилась на 7,43%. Изучив структуру текущих активов, можно наблюдать, что большая их часть –86,45% находится в сфере обращения, что связано  с большой долей в структуре активов дебиторской задолженности.</w:t>
      </w:r>
    </w:p>
    <w:p w:rsidR="00573220" w:rsidRDefault="00573220">
      <w:pPr>
        <w:spacing w:line="360" w:lineRule="auto"/>
        <w:jc w:val="both"/>
        <w:rPr>
          <w:sz w:val="28"/>
        </w:rPr>
      </w:pPr>
      <w:r>
        <w:rPr>
          <w:sz w:val="26"/>
        </w:rPr>
        <w:tab/>
        <w:t>Рассмотрим более подробно состав, структуру и динамику основного и оборотного капитала.</w:t>
      </w:r>
    </w:p>
    <w:p w:rsidR="00573220" w:rsidRDefault="00573220">
      <w:pPr>
        <w:spacing w:line="360" w:lineRule="auto"/>
        <w:ind w:firstLine="720"/>
        <w:jc w:val="both"/>
        <w:rPr>
          <w:sz w:val="26"/>
        </w:rPr>
      </w:pPr>
      <w:r>
        <w:rPr>
          <w:sz w:val="26"/>
        </w:rPr>
        <w:t>Из таблицы 10 видно, что за анализируемый период сумма основного капитала уменьшилась на 163,311 тыс. руб., причем основной капитал в отчетном году состоит только из основных средств.</w:t>
      </w:r>
    </w:p>
    <w:p w:rsidR="00573220" w:rsidRDefault="00573220">
      <w:pPr>
        <w:spacing w:line="360" w:lineRule="auto"/>
        <w:jc w:val="right"/>
        <w:rPr>
          <w:sz w:val="26"/>
        </w:rPr>
      </w:pPr>
      <w:r>
        <w:rPr>
          <w:sz w:val="26"/>
        </w:rPr>
        <w:t>Таблица 10</w:t>
      </w:r>
    </w:p>
    <w:p w:rsidR="00573220" w:rsidRDefault="00573220">
      <w:pPr>
        <w:spacing w:line="360" w:lineRule="auto"/>
        <w:jc w:val="center"/>
        <w:rPr>
          <w:sz w:val="26"/>
        </w:rPr>
      </w:pPr>
      <w:r>
        <w:rPr>
          <w:sz w:val="26"/>
        </w:rPr>
        <w:t>Состав и динамика основного капитала.</w:t>
      </w:r>
    </w:p>
    <w:tbl>
      <w:tblPr>
        <w:tblW w:w="0" w:type="auto"/>
        <w:tblLayout w:type="fixed"/>
        <w:tblCellMar>
          <w:left w:w="30" w:type="dxa"/>
          <w:right w:w="30" w:type="dxa"/>
        </w:tblCellMar>
        <w:tblLook w:val="0000" w:firstRow="0" w:lastRow="0" w:firstColumn="0" w:lastColumn="0" w:noHBand="0" w:noVBand="0"/>
      </w:tblPr>
      <w:tblGrid>
        <w:gridCol w:w="2758"/>
        <w:gridCol w:w="1005"/>
        <w:gridCol w:w="1006"/>
        <w:gridCol w:w="1005"/>
        <w:gridCol w:w="1006"/>
        <w:gridCol w:w="1472"/>
        <w:gridCol w:w="709"/>
      </w:tblGrid>
      <w:tr w:rsidR="00573220">
        <w:trPr>
          <w:cantSplit/>
          <w:trHeight w:val="20"/>
        </w:trPr>
        <w:tc>
          <w:tcPr>
            <w:tcW w:w="2758" w:type="dxa"/>
            <w:vMerge w:val="restart"/>
            <w:tcBorders>
              <w:top w:val="single" w:sz="6" w:space="0" w:color="auto"/>
              <w:left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Средства предприятия</w:t>
            </w:r>
          </w:p>
        </w:tc>
        <w:tc>
          <w:tcPr>
            <w:tcW w:w="2011" w:type="dxa"/>
            <w:gridSpan w:val="2"/>
            <w:tcBorders>
              <w:top w:val="single" w:sz="6" w:space="0" w:color="auto"/>
              <w:left w:val="single" w:sz="6" w:space="0" w:color="auto"/>
              <w:bottom w:val="single" w:sz="6" w:space="0" w:color="auto"/>
            </w:tcBorders>
            <w:vAlign w:val="center"/>
          </w:tcPr>
          <w:p w:rsidR="00573220" w:rsidRDefault="00573220">
            <w:pPr>
              <w:jc w:val="center"/>
              <w:rPr>
                <w:snapToGrid w:val="0"/>
                <w:color w:val="000000"/>
                <w:sz w:val="26"/>
              </w:rPr>
            </w:pPr>
            <w:r>
              <w:rPr>
                <w:snapToGrid w:val="0"/>
                <w:color w:val="000000"/>
                <w:sz w:val="26"/>
              </w:rPr>
              <w:t>на 31.12.01 г.</w:t>
            </w:r>
          </w:p>
        </w:tc>
        <w:tc>
          <w:tcPr>
            <w:tcW w:w="2011" w:type="dxa"/>
            <w:gridSpan w:val="2"/>
            <w:tcBorders>
              <w:top w:val="single" w:sz="6" w:space="0" w:color="auto"/>
              <w:left w:val="single" w:sz="6" w:space="0" w:color="auto"/>
              <w:bottom w:val="single" w:sz="6" w:space="0" w:color="auto"/>
            </w:tcBorders>
            <w:vAlign w:val="center"/>
          </w:tcPr>
          <w:p w:rsidR="00573220" w:rsidRDefault="00573220">
            <w:pPr>
              <w:jc w:val="center"/>
              <w:rPr>
                <w:snapToGrid w:val="0"/>
                <w:color w:val="000000"/>
                <w:sz w:val="26"/>
              </w:rPr>
            </w:pPr>
            <w:r>
              <w:rPr>
                <w:snapToGrid w:val="0"/>
                <w:color w:val="000000"/>
                <w:sz w:val="26"/>
              </w:rPr>
              <w:t>на 31.12.02 г.</w:t>
            </w:r>
          </w:p>
        </w:tc>
        <w:tc>
          <w:tcPr>
            <w:tcW w:w="2181" w:type="dxa"/>
            <w:gridSpan w:val="2"/>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Прирост</w:t>
            </w:r>
          </w:p>
        </w:tc>
      </w:tr>
      <w:tr w:rsidR="00573220">
        <w:trPr>
          <w:cantSplit/>
          <w:trHeight w:val="20"/>
        </w:trPr>
        <w:tc>
          <w:tcPr>
            <w:tcW w:w="2758" w:type="dxa"/>
            <w:vMerge/>
            <w:tcBorders>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p>
        </w:tc>
        <w:tc>
          <w:tcPr>
            <w:tcW w:w="1005"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тыс. руб.</w:t>
            </w:r>
          </w:p>
        </w:tc>
        <w:tc>
          <w:tcPr>
            <w:tcW w:w="1006"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доля, %</w:t>
            </w:r>
          </w:p>
        </w:tc>
        <w:tc>
          <w:tcPr>
            <w:tcW w:w="1005"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тыс. руб.</w:t>
            </w:r>
          </w:p>
        </w:tc>
        <w:tc>
          <w:tcPr>
            <w:tcW w:w="1006"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Доля, %</w:t>
            </w:r>
          </w:p>
        </w:tc>
        <w:tc>
          <w:tcPr>
            <w:tcW w:w="1472"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Тыс. руб.</w:t>
            </w:r>
          </w:p>
        </w:tc>
        <w:tc>
          <w:tcPr>
            <w:tcW w:w="709"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доля, %</w:t>
            </w:r>
          </w:p>
        </w:tc>
      </w:tr>
      <w:tr w:rsidR="00573220">
        <w:trPr>
          <w:trHeight w:val="20"/>
        </w:trPr>
        <w:tc>
          <w:tcPr>
            <w:tcW w:w="2758"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Основные средства</w:t>
            </w:r>
          </w:p>
        </w:tc>
        <w:tc>
          <w:tcPr>
            <w:tcW w:w="1005"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179,501</w:t>
            </w:r>
          </w:p>
        </w:tc>
        <w:tc>
          <w:tcPr>
            <w:tcW w:w="100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53,5</w:t>
            </w:r>
          </w:p>
        </w:tc>
        <w:tc>
          <w:tcPr>
            <w:tcW w:w="1005"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172,190</w:t>
            </w:r>
          </w:p>
        </w:tc>
        <w:tc>
          <w:tcPr>
            <w:tcW w:w="100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100</w:t>
            </w:r>
          </w:p>
        </w:tc>
        <w:tc>
          <w:tcPr>
            <w:tcW w:w="1472"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-7,311</w:t>
            </w: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r>
      <w:tr w:rsidR="00573220">
        <w:trPr>
          <w:trHeight w:val="20"/>
        </w:trPr>
        <w:tc>
          <w:tcPr>
            <w:tcW w:w="2758"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Долгосрочные фин. вложения</w:t>
            </w:r>
          </w:p>
        </w:tc>
        <w:tc>
          <w:tcPr>
            <w:tcW w:w="1005"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156,000-</w:t>
            </w:r>
          </w:p>
        </w:tc>
        <w:tc>
          <w:tcPr>
            <w:tcW w:w="100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46,5</w:t>
            </w:r>
          </w:p>
        </w:tc>
        <w:tc>
          <w:tcPr>
            <w:tcW w:w="1005"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00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472"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-156,000</w:t>
            </w: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r>
      <w:tr w:rsidR="00573220">
        <w:trPr>
          <w:trHeight w:val="20"/>
        </w:trPr>
        <w:tc>
          <w:tcPr>
            <w:tcW w:w="2758"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Нематериальные активы</w:t>
            </w:r>
          </w:p>
        </w:tc>
        <w:tc>
          <w:tcPr>
            <w:tcW w:w="1005"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00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005"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00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472"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r>
      <w:tr w:rsidR="00573220">
        <w:trPr>
          <w:trHeight w:val="20"/>
        </w:trPr>
        <w:tc>
          <w:tcPr>
            <w:tcW w:w="2758" w:type="dxa"/>
            <w:tcBorders>
              <w:top w:val="single" w:sz="6" w:space="0" w:color="auto"/>
              <w:left w:val="single" w:sz="6" w:space="0" w:color="auto"/>
              <w:bottom w:val="single" w:sz="6" w:space="0" w:color="auto"/>
              <w:right w:val="single" w:sz="6" w:space="0" w:color="auto"/>
            </w:tcBorders>
          </w:tcPr>
          <w:p w:rsidR="00573220" w:rsidRDefault="00573220">
            <w:pPr>
              <w:jc w:val="both"/>
              <w:rPr>
                <w:snapToGrid w:val="0"/>
                <w:color w:val="000000"/>
                <w:sz w:val="26"/>
              </w:rPr>
            </w:pPr>
            <w:r>
              <w:rPr>
                <w:snapToGrid w:val="0"/>
                <w:color w:val="000000"/>
                <w:sz w:val="26"/>
              </w:rPr>
              <w:t>ИТОГО</w:t>
            </w:r>
          </w:p>
        </w:tc>
        <w:tc>
          <w:tcPr>
            <w:tcW w:w="1005"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335.501</w:t>
            </w:r>
          </w:p>
        </w:tc>
        <w:tc>
          <w:tcPr>
            <w:tcW w:w="100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100,0</w:t>
            </w:r>
          </w:p>
        </w:tc>
        <w:tc>
          <w:tcPr>
            <w:tcW w:w="1005"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172.190</w:t>
            </w:r>
          </w:p>
        </w:tc>
        <w:tc>
          <w:tcPr>
            <w:tcW w:w="100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100,0</w:t>
            </w:r>
          </w:p>
        </w:tc>
        <w:tc>
          <w:tcPr>
            <w:tcW w:w="1472"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-163,311</w:t>
            </w:r>
          </w:p>
        </w:tc>
        <w:tc>
          <w:tcPr>
            <w:tcW w:w="709"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Далее необходимо проанализировать изменения состава и динамики текущих активов как наиболее мобильной части капитала, от состояния которых в значительной степени зависит финансовое состояние предприятия (см. табл.11), при этом следует иметь в виду, что стабильная структура оборотного капитала свидетельствует о стабильном, хорошо отлаженном процессе производства и сбыта продукции. Существенные ее изменения говорят о нестабильной работе предприятия.</w:t>
      </w:r>
    </w:p>
    <w:p w:rsidR="00573220" w:rsidRDefault="00573220">
      <w:pPr>
        <w:pStyle w:val="a7"/>
        <w:widowControl/>
        <w:tabs>
          <w:tab w:val="clear" w:pos="4153"/>
          <w:tab w:val="clear" w:pos="8306"/>
        </w:tabs>
        <w:spacing w:line="360" w:lineRule="auto"/>
      </w:pPr>
      <w:r>
        <w:br w:type="page"/>
      </w:r>
    </w:p>
    <w:p w:rsidR="00573220" w:rsidRDefault="00573220">
      <w:pPr>
        <w:spacing w:line="360" w:lineRule="auto"/>
        <w:jc w:val="right"/>
        <w:rPr>
          <w:sz w:val="26"/>
        </w:rPr>
      </w:pPr>
      <w:r>
        <w:rPr>
          <w:sz w:val="26"/>
        </w:rPr>
        <w:t>Таблица 11</w:t>
      </w:r>
    </w:p>
    <w:p w:rsidR="00573220" w:rsidRDefault="00573220">
      <w:pPr>
        <w:spacing w:line="360" w:lineRule="auto"/>
        <w:jc w:val="center"/>
        <w:rPr>
          <w:sz w:val="26"/>
        </w:rPr>
      </w:pPr>
      <w:r>
        <w:rPr>
          <w:sz w:val="26"/>
        </w:rPr>
        <w:t>Анализ динамики и состава текущих активов.</w:t>
      </w:r>
    </w:p>
    <w:tbl>
      <w:tblPr>
        <w:tblW w:w="10916" w:type="dxa"/>
        <w:tblInd w:w="-963" w:type="dxa"/>
        <w:tblLayout w:type="fixed"/>
        <w:tblCellMar>
          <w:left w:w="30" w:type="dxa"/>
          <w:right w:w="30" w:type="dxa"/>
        </w:tblCellMar>
        <w:tblLook w:val="0000" w:firstRow="0" w:lastRow="0" w:firstColumn="0" w:lastColumn="0" w:noHBand="0" w:noVBand="0"/>
      </w:tblPr>
      <w:tblGrid>
        <w:gridCol w:w="2694"/>
        <w:gridCol w:w="1276"/>
        <w:gridCol w:w="1418"/>
        <w:gridCol w:w="1417"/>
        <w:gridCol w:w="1418"/>
        <w:gridCol w:w="1275"/>
        <w:gridCol w:w="1418"/>
      </w:tblGrid>
      <w:tr w:rsidR="00573220">
        <w:trPr>
          <w:cantSplit/>
          <w:trHeight w:val="20"/>
        </w:trPr>
        <w:tc>
          <w:tcPr>
            <w:tcW w:w="2694" w:type="dxa"/>
            <w:vMerge w:val="restart"/>
            <w:tcBorders>
              <w:top w:val="single" w:sz="6" w:space="0" w:color="auto"/>
              <w:left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Вид средств</w:t>
            </w:r>
          </w:p>
        </w:tc>
        <w:tc>
          <w:tcPr>
            <w:tcW w:w="4111" w:type="dxa"/>
            <w:gridSpan w:val="3"/>
            <w:tcBorders>
              <w:top w:val="single" w:sz="6" w:space="0" w:color="auto"/>
              <w:left w:val="single" w:sz="6" w:space="0" w:color="auto"/>
              <w:bottom w:val="single" w:sz="6" w:space="0" w:color="auto"/>
            </w:tcBorders>
            <w:vAlign w:val="center"/>
          </w:tcPr>
          <w:p w:rsidR="00573220" w:rsidRDefault="00573220">
            <w:pPr>
              <w:jc w:val="center"/>
              <w:rPr>
                <w:snapToGrid w:val="0"/>
                <w:color w:val="000000"/>
                <w:sz w:val="26"/>
              </w:rPr>
            </w:pPr>
            <w:r>
              <w:rPr>
                <w:snapToGrid w:val="0"/>
                <w:color w:val="000000"/>
                <w:sz w:val="26"/>
              </w:rPr>
              <w:t>Наличие средств, тыс. руб.</w:t>
            </w:r>
          </w:p>
        </w:tc>
        <w:tc>
          <w:tcPr>
            <w:tcW w:w="4111" w:type="dxa"/>
            <w:gridSpan w:val="3"/>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Структура средств, %</w:t>
            </w:r>
          </w:p>
        </w:tc>
      </w:tr>
      <w:tr w:rsidR="00573220">
        <w:trPr>
          <w:cantSplit/>
          <w:trHeight w:val="20"/>
        </w:trPr>
        <w:tc>
          <w:tcPr>
            <w:tcW w:w="2694" w:type="dxa"/>
            <w:vMerge/>
            <w:tcBorders>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p>
        </w:tc>
        <w:tc>
          <w:tcPr>
            <w:tcW w:w="1276"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на</w:t>
            </w:r>
          </w:p>
          <w:p w:rsidR="00573220" w:rsidRDefault="00573220">
            <w:pPr>
              <w:jc w:val="center"/>
              <w:rPr>
                <w:snapToGrid w:val="0"/>
                <w:color w:val="000000"/>
                <w:sz w:val="26"/>
              </w:rPr>
            </w:pPr>
            <w:r>
              <w:rPr>
                <w:snapToGrid w:val="0"/>
                <w:color w:val="000000"/>
                <w:sz w:val="26"/>
              </w:rPr>
              <w:t>31.12.01 г.</w:t>
            </w:r>
          </w:p>
        </w:tc>
        <w:tc>
          <w:tcPr>
            <w:tcW w:w="1418"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на</w:t>
            </w:r>
          </w:p>
          <w:p w:rsidR="00573220" w:rsidRDefault="00573220">
            <w:pPr>
              <w:jc w:val="center"/>
              <w:rPr>
                <w:snapToGrid w:val="0"/>
                <w:color w:val="000000"/>
                <w:sz w:val="26"/>
              </w:rPr>
            </w:pPr>
            <w:r>
              <w:rPr>
                <w:snapToGrid w:val="0"/>
                <w:color w:val="000000"/>
                <w:sz w:val="26"/>
              </w:rPr>
              <w:t>31.12.02 г.</w:t>
            </w:r>
          </w:p>
        </w:tc>
        <w:tc>
          <w:tcPr>
            <w:tcW w:w="1417"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Изменение</w:t>
            </w:r>
          </w:p>
        </w:tc>
        <w:tc>
          <w:tcPr>
            <w:tcW w:w="1418"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на</w:t>
            </w:r>
          </w:p>
          <w:p w:rsidR="00573220" w:rsidRDefault="00573220">
            <w:pPr>
              <w:jc w:val="center"/>
              <w:rPr>
                <w:snapToGrid w:val="0"/>
                <w:color w:val="000000"/>
                <w:sz w:val="26"/>
              </w:rPr>
            </w:pPr>
            <w:r>
              <w:rPr>
                <w:snapToGrid w:val="0"/>
                <w:color w:val="000000"/>
                <w:sz w:val="26"/>
              </w:rPr>
              <w:t>31.12.01 г.</w:t>
            </w:r>
          </w:p>
        </w:tc>
        <w:tc>
          <w:tcPr>
            <w:tcW w:w="1275"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на</w:t>
            </w:r>
          </w:p>
          <w:p w:rsidR="00573220" w:rsidRDefault="00573220">
            <w:pPr>
              <w:jc w:val="center"/>
              <w:rPr>
                <w:snapToGrid w:val="0"/>
                <w:color w:val="000000"/>
                <w:sz w:val="26"/>
              </w:rPr>
            </w:pPr>
            <w:r>
              <w:rPr>
                <w:snapToGrid w:val="0"/>
                <w:color w:val="000000"/>
                <w:sz w:val="26"/>
              </w:rPr>
              <w:t>31.12.02 г.</w:t>
            </w:r>
          </w:p>
        </w:tc>
        <w:tc>
          <w:tcPr>
            <w:tcW w:w="1418"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Изменение</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 xml:space="preserve">Денежные средства </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55,590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38,856</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-16,734</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9,1</w:t>
            </w:r>
          </w:p>
        </w:tc>
        <w:tc>
          <w:tcPr>
            <w:tcW w:w="1275"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3,4</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-5,7</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 xml:space="preserve">Краткосрочные фин. вложения </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2,059</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158,059</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156,000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0,3</w:t>
            </w:r>
          </w:p>
        </w:tc>
        <w:tc>
          <w:tcPr>
            <w:tcW w:w="1275"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13,7</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13,4</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 xml:space="preserve">Дебиторская задолженность </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477,386</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946,894</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469,508</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78,2</w:t>
            </w:r>
          </w:p>
        </w:tc>
        <w:tc>
          <w:tcPr>
            <w:tcW w:w="1275"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82,3</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4,1</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 xml:space="preserve">Запасы и затраты </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60,619</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7,107</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-53,512</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9,9</w:t>
            </w:r>
          </w:p>
        </w:tc>
        <w:tc>
          <w:tcPr>
            <w:tcW w:w="1275"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0,6</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-9,3</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 xml:space="preserve">В том числе: </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p>
        </w:tc>
        <w:tc>
          <w:tcPr>
            <w:tcW w:w="1275"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 xml:space="preserve">Производственные запасы </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55,459</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7,107</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-48,352</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9,1</w:t>
            </w:r>
          </w:p>
        </w:tc>
        <w:tc>
          <w:tcPr>
            <w:tcW w:w="1275"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0,6</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-8,5</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 xml:space="preserve">Незавершенное пр-во </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275"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 xml:space="preserve">Готовая продукция </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5,160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-5,160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0,8</w:t>
            </w:r>
          </w:p>
        </w:tc>
        <w:tc>
          <w:tcPr>
            <w:tcW w:w="1275"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-0,8</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НДС по приобретенным ценностям</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14,797</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-14,797</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2,4</w:t>
            </w:r>
          </w:p>
        </w:tc>
        <w:tc>
          <w:tcPr>
            <w:tcW w:w="1275"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-2,4</w:t>
            </w:r>
          </w:p>
        </w:tc>
      </w:tr>
      <w:tr w:rsidR="00573220">
        <w:trPr>
          <w:trHeight w:val="20"/>
        </w:trPr>
        <w:tc>
          <w:tcPr>
            <w:tcW w:w="2694"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ИТОГО</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610,451</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1150,916</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540,465</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100,0</w:t>
            </w:r>
          </w:p>
        </w:tc>
        <w:tc>
          <w:tcPr>
            <w:tcW w:w="1275"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100,0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Как видно из таблицы 11 наибольший удельный вес в оборотных активах занимает дебиторская задолженность, произошло ее увеличение (удельный вес изменился с 78,2% до 82,3%). В отчетном периоде удельный вес –0,6% приходится на запасы и затраты.  В 2001 году на запасы приходилось 9,9%, причем на 8,5% уменьшилась доля производственных запасов по сравнению с 2002 годом, на 0,8 % уменьшилась доля готовой продукции.</w:t>
      </w:r>
    </w:p>
    <w:p w:rsidR="00573220" w:rsidRDefault="00573220">
      <w:pPr>
        <w:spacing w:line="360" w:lineRule="auto"/>
        <w:jc w:val="both"/>
        <w:rPr>
          <w:sz w:val="26"/>
        </w:rPr>
      </w:pPr>
      <w:r>
        <w:rPr>
          <w:sz w:val="26"/>
        </w:rPr>
        <w:tab/>
        <w:t xml:space="preserve">Большое влияние на оборачиваемость капитала, вложенного в текущие активы, а, следовательно, и на финансовое состояние предприятия оказывает увеличение дебиторской задолженности. Большая доля дебиторской задолженности в 2001 году – 78,2% - говорит о неосмотрительной кредитной политике директора предприятия, а также о неплатежеспособности многих покупателей. В 2002 году ситуация ухудшилась – доля дебиторской задолженности увеличилась до 82,3%, а период оборачиваемости задолженности увеличился с 59,29 до 61,94 дней (см. табл. 8). </w:t>
      </w:r>
    </w:p>
    <w:p w:rsidR="00573220" w:rsidRDefault="00573220">
      <w:pPr>
        <w:spacing w:line="360" w:lineRule="auto"/>
        <w:jc w:val="both"/>
      </w:pPr>
      <w:r>
        <w:rPr>
          <w:sz w:val="26"/>
        </w:rPr>
        <w:tab/>
        <w:t>Итак, мы уже знаем, каким капиталом располагает ЗАО «Аксион-Социал», и в какие активы он вложен. Поскольку результаты ФХД предприятия и его финансовое положение зависят не только от наличия капитала, но и от эффективности его использования, в следующем пункте будет рассмотрена эффективность использования капитала предприятия в 2001-2002 годах.</w:t>
      </w:r>
    </w:p>
    <w:p w:rsidR="00573220" w:rsidRDefault="00573220">
      <w:r>
        <w:br w:type="page"/>
      </w:r>
      <w:bookmarkStart w:id="71" w:name="_Toc481205019"/>
    </w:p>
    <w:p w:rsidR="00573220" w:rsidRDefault="00573220">
      <w:pPr>
        <w:pStyle w:val="2"/>
      </w:pPr>
      <w:bookmarkStart w:id="72" w:name="_Toc33588861"/>
      <w:r>
        <w:t>3.3. Анализ эффективности и интенсивности использования капитала</w:t>
      </w:r>
      <w:bookmarkEnd w:id="71"/>
      <w:bookmarkEnd w:id="72"/>
    </w:p>
    <w:p w:rsidR="00573220" w:rsidRDefault="00573220">
      <w:pPr>
        <w:spacing w:line="360" w:lineRule="auto"/>
        <w:rPr>
          <w:bCs/>
          <w:iCs/>
          <w:sz w:val="26"/>
        </w:rPr>
      </w:pPr>
      <w:r>
        <w:rPr>
          <w:bCs/>
          <w:iCs/>
          <w:sz w:val="26"/>
        </w:rPr>
        <w:tab/>
      </w:r>
    </w:p>
    <w:p w:rsidR="00573220" w:rsidRDefault="00573220">
      <w:pPr>
        <w:spacing w:line="360" w:lineRule="auto"/>
        <w:ind w:firstLine="709"/>
        <w:jc w:val="both"/>
        <w:rPr>
          <w:sz w:val="26"/>
        </w:rPr>
      </w:pPr>
    </w:p>
    <w:p w:rsidR="00573220" w:rsidRDefault="00573220">
      <w:pPr>
        <w:spacing w:line="360" w:lineRule="auto"/>
        <w:ind w:firstLine="709"/>
        <w:jc w:val="both"/>
        <w:rPr>
          <w:sz w:val="26"/>
        </w:rPr>
      </w:pPr>
      <w:r>
        <w:rPr>
          <w:sz w:val="26"/>
        </w:rPr>
        <w:t>Эффективность использования капитала характеризуется его доходностью (рентабельностью) – отношением суммы прибыли к среднегодовой сумме основного и оборотного капитала.</w:t>
      </w:r>
      <w:r>
        <w:rPr>
          <w:sz w:val="26"/>
        </w:rPr>
        <w:tab/>
      </w:r>
    </w:p>
    <w:p w:rsidR="00573220" w:rsidRDefault="00573220">
      <w:pPr>
        <w:spacing w:line="360" w:lineRule="auto"/>
        <w:jc w:val="both"/>
        <w:rPr>
          <w:sz w:val="26"/>
        </w:rPr>
      </w:pPr>
      <w:r>
        <w:rPr>
          <w:sz w:val="26"/>
        </w:rPr>
        <w:tab/>
        <w:t>Для характеристики интенсивности использования капитала рассчитывается коэффициент его оборачиваемости (отношение выручки от реализации продукции, работ, услуг к среднегодовой стоимости капитала).</w:t>
      </w:r>
    </w:p>
    <w:p w:rsidR="00573220" w:rsidRDefault="00573220">
      <w:pPr>
        <w:spacing w:line="360" w:lineRule="auto"/>
        <w:jc w:val="both"/>
        <w:rPr>
          <w:sz w:val="26"/>
        </w:rPr>
      </w:pPr>
      <w:r>
        <w:rPr>
          <w:sz w:val="26"/>
        </w:rPr>
        <w:tab/>
        <w:t>Взаимосвязь между показателями рентабельности совокупного капитала и его оборачиваемости выражается следующим образом:</w:t>
      </w:r>
    </w:p>
    <w:p w:rsidR="00573220" w:rsidRDefault="00573220">
      <w:pPr>
        <w:spacing w:line="240" w:lineRule="atLeast"/>
        <w:ind w:firstLine="360"/>
        <w:jc w:val="both"/>
        <w:rPr>
          <w:sz w:val="26"/>
        </w:rPr>
      </w:pPr>
      <w:r>
        <w:rPr>
          <w:sz w:val="26"/>
        </w:rPr>
        <w:tab/>
        <w:t>Прибыль                 Прибыль         Выручка от реализации</w:t>
      </w:r>
    </w:p>
    <w:p w:rsidR="00573220" w:rsidRDefault="00573220">
      <w:pPr>
        <w:spacing w:line="240" w:lineRule="atLeast"/>
        <w:jc w:val="both"/>
        <w:rPr>
          <w:sz w:val="26"/>
        </w:rPr>
      </w:pPr>
      <w:r>
        <w:rPr>
          <w:sz w:val="26"/>
        </w:rPr>
        <w:t xml:space="preserve">-------------------- = ------------------------- * ------------------------------------. (1)  </w:t>
      </w:r>
    </w:p>
    <w:p w:rsidR="00573220" w:rsidRDefault="00573220">
      <w:pPr>
        <w:spacing w:line="240" w:lineRule="atLeast"/>
        <w:jc w:val="both"/>
        <w:rPr>
          <w:sz w:val="26"/>
        </w:rPr>
      </w:pPr>
      <w:r>
        <w:rPr>
          <w:sz w:val="26"/>
        </w:rPr>
        <w:t xml:space="preserve"> Среднегодовая              Выручка             Среднегодовая</w:t>
      </w:r>
    </w:p>
    <w:p w:rsidR="00573220" w:rsidRDefault="00573220">
      <w:pPr>
        <w:spacing w:line="200" w:lineRule="atLeast"/>
        <w:jc w:val="both"/>
        <w:rPr>
          <w:sz w:val="26"/>
        </w:rPr>
      </w:pPr>
      <w:r>
        <w:rPr>
          <w:sz w:val="26"/>
        </w:rPr>
        <w:t>сумма капитала        от реализации         сумма капитала</w:t>
      </w:r>
    </w:p>
    <w:p w:rsidR="00573220" w:rsidRDefault="00573220">
      <w:pPr>
        <w:jc w:val="both"/>
        <w:rPr>
          <w:sz w:val="26"/>
        </w:rPr>
      </w:pPr>
    </w:p>
    <w:p w:rsidR="00573220" w:rsidRDefault="00573220">
      <w:pPr>
        <w:spacing w:line="360" w:lineRule="auto"/>
        <w:jc w:val="both"/>
        <w:rPr>
          <w:sz w:val="26"/>
        </w:rPr>
      </w:pPr>
      <w:r>
        <w:rPr>
          <w:sz w:val="26"/>
        </w:rPr>
        <w:tab/>
        <w:t>Иными словами, рентабельность активов (</w:t>
      </w:r>
      <w:r>
        <w:rPr>
          <w:sz w:val="26"/>
          <w:lang w:val="en-US"/>
        </w:rPr>
        <w:t>ROA</w:t>
      </w:r>
      <w:r>
        <w:rPr>
          <w:sz w:val="26"/>
        </w:rPr>
        <w:t>) равна произведению рентабельности продаж (</w:t>
      </w:r>
      <w:r>
        <w:rPr>
          <w:sz w:val="26"/>
          <w:lang w:val="en-US"/>
        </w:rPr>
        <w:t>R</w:t>
      </w:r>
      <w:r>
        <w:rPr>
          <w:sz w:val="26"/>
          <w:vertAlign w:val="subscript"/>
        </w:rPr>
        <w:t>пр</w:t>
      </w:r>
      <w:r>
        <w:rPr>
          <w:sz w:val="26"/>
        </w:rPr>
        <w:t>) и коэффициента оборачиваемости капитала (К</w:t>
      </w:r>
      <w:r>
        <w:rPr>
          <w:sz w:val="26"/>
          <w:vertAlign w:val="subscript"/>
        </w:rPr>
        <w:t>об</w:t>
      </w:r>
      <w:r>
        <w:rPr>
          <w:sz w:val="26"/>
        </w:rPr>
        <w:t>).</w:t>
      </w:r>
      <w:r>
        <w:rPr>
          <w:sz w:val="26"/>
        </w:rPr>
        <w:tab/>
        <w:t>Данные, приведенные в таблице 12, показывают, что доходность капитала за отчетный год снизилась на 37,7% (8,5-46,2), всвязи с ускорением оборачиваемости капитала она возросла на 8,91% и значительно снизилась за счет рентабельности продаж на 46,48%.</w:t>
      </w:r>
    </w:p>
    <w:p w:rsidR="00573220" w:rsidRDefault="00573220">
      <w:pPr>
        <w:spacing w:line="360" w:lineRule="auto"/>
        <w:jc w:val="right"/>
        <w:rPr>
          <w:sz w:val="26"/>
        </w:rPr>
      </w:pPr>
      <w:r>
        <w:rPr>
          <w:sz w:val="26"/>
        </w:rPr>
        <w:t>Таблица 12</w:t>
      </w:r>
    </w:p>
    <w:p w:rsidR="00573220" w:rsidRDefault="00573220">
      <w:pPr>
        <w:spacing w:line="360" w:lineRule="auto"/>
        <w:jc w:val="center"/>
        <w:rPr>
          <w:sz w:val="26"/>
        </w:rPr>
      </w:pPr>
      <w:r>
        <w:rPr>
          <w:sz w:val="26"/>
        </w:rPr>
        <w:t>Показатели эффективности использования совокупного капитала.</w:t>
      </w:r>
    </w:p>
    <w:tbl>
      <w:tblPr>
        <w:tblW w:w="10632"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80"/>
        <w:gridCol w:w="2268"/>
        <w:gridCol w:w="1984"/>
      </w:tblGrid>
      <w:tr w:rsidR="00573220">
        <w:trPr>
          <w:trHeight w:val="20"/>
        </w:trPr>
        <w:tc>
          <w:tcPr>
            <w:tcW w:w="6380" w:type="dxa"/>
          </w:tcPr>
          <w:p w:rsidR="00573220" w:rsidRDefault="00573220">
            <w:pPr>
              <w:jc w:val="center"/>
              <w:rPr>
                <w:snapToGrid w:val="0"/>
                <w:color w:val="000000"/>
                <w:sz w:val="26"/>
              </w:rPr>
            </w:pPr>
            <w:r>
              <w:rPr>
                <w:snapToGrid w:val="0"/>
                <w:color w:val="000000"/>
                <w:sz w:val="26"/>
              </w:rPr>
              <w:t>Показатель</w:t>
            </w:r>
          </w:p>
        </w:tc>
        <w:tc>
          <w:tcPr>
            <w:tcW w:w="2268" w:type="dxa"/>
          </w:tcPr>
          <w:p w:rsidR="00573220" w:rsidRDefault="00573220">
            <w:pPr>
              <w:jc w:val="center"/>
              <w:rPr>
                <w:snapToGrid w:val="0"/>
                <w:color w:val="000000"/>
                <w:sz w:val="26"/>
              </w:rPr>
            </w:pPr>
            <w:r>
              <w:rPr>
                <w:snapToGrid w:val="0"/>
                <w:color w:val="000000"/>
                <w:sz w:val="26"/>
              </w:rPr>
              <w:t>2001 год</w:t>
            </w:r>
          </w:p>
        </w:tc>
        <w:tc>
          <w:tcPr>
            <w:tcW w:w="1984" w:type="dxa"/>
          </w:tcPr>
          <w:p w:rsidR="00573220" w:rsidRDefault="00573220">
            <w:pPr>
              <w:jc w:val="center"/>
              <w:rPr>
                <w:snapToGrid w:val="0"/>
                <w:color w:val="000000"/>
                <w:sz w:val="26"/>
              </w:rPr>
            </w:pPr>
            <w:r>
              <w:rPr>
                <w:snapToGrid w:val="0"/>
                <w:color w:val="000000"/>
                <w:sz w:val="26"/>
              </w:rPr>
              <w:t>2002 год</w:t>
            </w:r>
          </w:p>
        </w:tc>
      </w:tr>
      <w:tr w:rsidR="00573220">
        <w:trPr>
          <w:trHeight w:val="20"/>
        </w:trPr>
        <w:tc>
          <w:tcPr>
            <w:tcW w:w="6380" w:type="dxa"/>
          </w:tcPr>
          <w:p w:rsidR="00573220" w:rsidRDefault="00573220">
            <w:pPr>
              <w:rPr>
                <w:snapToGrid w:val="0"/>
                <w:color w:val="000000"/>
                <w:sz w:val="26"/>
              </w:rPr>
            </w:pPr>
            <w:r>
              <w:rPr>
                <w:snapToGrid w:val="0"/>
                <w:color w:val="000000"/>
                <w:sz w:val="26"/>
              </w:rPr>
              <w:t>Балансовая прибыль предприятия, тыс. руб.</w:t>
            </w:r>
          </w:p>
        </w:tc>
        <w:tc>
          <w:tcPr>
            <w:tcW w:w="2268" w:type="dxa"/>
          </w:tcPr>
          <w:p w:rsidR="00573220" w:rsidRDefault="00573220">
            <w:pPr>
              <w:jc w:val="right"/>
              <w:rPr>
                <w:snapToGrid w:val="0"/>
                <w:color w:val="000000"/>
                <w:sz w:val="26"/>
              </w:rPr>
            </w:pPr>
            <w:r>
              <w:rPr>
                <w:snapToGrid w:val="0"/>
                <w:color w:val="000000"/>
                <w:sz w:val="26"/>
              </w:rPr>
              <w:t>345,738</w:t>
            </w:r>
          </w:p>
        </w:tc>
        <w:tc>
          <w:tcPr>
            <w:tcW w:w="1984" w:type="dxa"/>
          </w:tcPr>
          <w:p w:rsidR="00573220" w:rsidRDefault="00573220">
            <w:pPr>
              <w:jc w:val="right"/>
              <w:rPr>
                <w:snapToGrid w:val="0"/>
                <w:color w:val="000000"/>
                <w:sz w:val="26"/>
              </w:rPr>
            </w:pPr>
            <w:r>
              <w:rPr>
                <w:snapToGrid w:val="0"/>
                <w:color w:val="000000"/>
                <w:sz w:val="26"/>
              </w:rPr>
              <w:t>96,900</w:t>
            </w:r>
          </w:p>
        </w:tc>
      </w:tr>
      <w:tr w:rsidR="00573220">
        <w:trPr>
          <w:trHeight w:val="20"/>
        </w:trPr>
        <w:tc>
          <w:tcPr>
            <w:tcW w:w="6380" w:type="dxa"/>
          </w:tcPr>
          <w:p w:rsidR="00573220" w:rsidRDefault="00573220">
            <w:pPr>
              <w:pStyle w:val="6"/>
              <w:rPr>
                <w:rFonts w:ascii="Times New Roman" w:hAnsi="Times New Roman"/>
                <w:sz w:val="26"/>
              </w:rPr>
            </w:pPr>
            <w:r>
              <w:rPr>
                <w:rFonts w:ascii="Times New Roman" w:hAnsi="Times New Roman"/>
                <w:sz w:val="26"/>
              </w:rPr>
              <w:t>Выручка от реализации, тыс. руб./по оплате/</w:t>
            </w:r>
          </w:p>
        </w:tc>
        <w:tc>
          <w:tcPr>
            <w:tcW w:w="2268" w:type="dxa"/>
          </w:tcPr>
          <w:p w:rsidR="00573220" w:rsidRDefault="00573220">
            <w:pPr>
              <w:jc w:val="right"/>
              <w:rPr>
                <w:snapToGrid w:val="0"/>
                <w:color w:val="000000"/>
                <w:sz w:val="26"/>
              </w:rPr>
            </w:pPr>
            <w:r>
              <w:rPr>
                <w:snapToGrid w:val="0"/>
                <w:color w:val="000000"/>
                <w:sz w:val="26"/>
              </w:rPr>
              <w:t>2300,989</w:t>
            </w:r>
          </w:p>
        </w:tc>
        <w:tc>
          <w:tcPr>
            <w:tcW w:w="1984" w:type="dxa"/>
          </w:tcPr>
          <w:p w:rsidR="00573220" w:rsidRDefault="00573220">
            <w:pPr>
              <w:jc w:val="right"/>
              <w:rPr>
                <w:snapToGrid w:val="0"/>
                <w:color w:val="000000"/>
                <w:sz w:val="26"/>
              </w:rPr>
            </w:pPr>
            <w:r>
              <w:rPr>
                <w:snapToGrid w:val="0"/>
                <w:color w:val="000000"/>
                <w:sz w:val="26"/>
              </w:rPr>
              <w:t>4188,900</w:t>
            </w:r>
          </w:p>
        </w:tc>
      </w:tr>
      <w:tr w:rsidR="00573220">
        <w:trPr>
          <w:trHeight w:val="20"/>
        </w:trPr>
        <w:tc>
          <w:tcPr>
            <w:tcW w:w="6380" w:type="dxa"/>
          </w:tcPr>
          <w:p w:rsidR="00573220" w:rsidRDefault="00573220">
            <w:pPr>
              <w:rPr>
                <w:snapToGrid w:val="0"/>
                <w:color w:val="000000"/>
                <w:sz w:val="26"/>
              </w:rPr>
            </w:pPr>
            <w:r>
              <w:rPr>
                <w:snapToGrid w:val="0"/>
                <w:color w:val="000000"/>
                <w:sz w:val="26"/>
              </w:rPr>
              <w:t>Среднегодовая сумма капитала, тыс. руб.</w:t>
            </w:r>
          </w:p>
        </w:tc>
        <w:tc>
          <w:tcPr>
            <w:tcW w:w="2268" w:type="dxa"/>
          </w:tcPr>
          <w:p w:rsidR="00573220" w:rsidRDefault="00573220">
            <w:pPr>
              <w:jc w:val="right"/>
              <w:rPr>
                <w:snapToGrid w:val="0"/>
                <w:color w:val="000000"/>
                <w:sz w:val="26"/>
              </w:rPr>
            </w:pPr>
            <w:r>
              <w:rPr>
                <w:snapToGrid w:val="0"/>
                <w:color w:val="000000"/>
                <w:sz w:val="26"/>
              </w:rPr>
              <w:t>748,3005</w:t>
            </w:r>
          </w:p>
        </w:tc>
        <w:tc>
          <w:tcPr>
            <w:tcW w:w="1984" w:type="dxa"/>
          </w:tcPr>
          <w:p w:rsidR="00573220" w:rsidRDefault="00573220">
            <w:pPr>
              <w:jc w:val="right"/>
              <w:rPr>
                <w:snapToGrid w:val="0"/>
                <w:color w:val="000000"/>
                <w:sz w:val="26"/>
              </w:rPr>
            </w:pPr>
            <w:r>
              <w:rPr>
                <w:snapToGrid w:val="0"/>
                <w:color w:val="000000"/>
                <w:sz w:val="26"/>
              </w:rPr>
              <w:t>1143,153</w:t>
            </w:r>
          </w:p>
        </w:tc>
      </w:tr>
      <w:tr w:rsidR="00573220">
        <w:trPr>
          <w:trHeight w:val="20"/>
        </w:trPr>
        <w:tc>
          <w:tcPr>
            <w:tcW w:w="6380" w:type="dxa"/>
          </w:tcPr>
          <w:p w:rsidR="00573220" w:rsidRDefault="00573220">
            <w:pPr>
              <w:rPr>
                <w:snapToGrid w:val="0"/>
                <w:color w:val="000000"/>
                <w:sz w:val="26"/>
              </w:rPr>
            </w:pPr>
            <w:r>
              <w:rPr>
                <w:snapToGrid w:val="0"/>
                <w:color w:val="000000"/>
                <w:sz w:val="26"/>
              </w:rPr>
              <w:t>Рентабельность капитала, %</w:t>
            </w:r>
          </w:p>
        </w:tc>
        <w:tc>
          <w:tcPr>
            <w:tcW w:w="2268" w:type="dxa"/>
          </w:tcPr>
          <w:p w:rsidR="00573220" w:rsidRDefault="00573220">
            <w:pPr>
              <w:jc w:val="right"/>
              <w:rPr>
                <w:snapToGrid w:val="0"/>
                <w:color w:val="000000"/>
                <w:sz w:val="26"/>
              </w:rPr>
            </w:pPr>
            <w:r>
              <w:rPr>
                <w:snapToGrid w:val="0"/>
                <w:color w:val="000000"/>
                <w:sz w:val="26"/>
              </w:rPr>
              <w:t>46,2</w:t>
            </w:r>
          </w:p>
        </w:tc>
        <w:tc>
          <w:tcPr>
            <w:tcW w:w="1984" w:type="dxa"/>
          </w:tcPr>
          <w:p w:rsidR="00573220" w:rsidRDefault="00573220">
            <w:pPr>
              <w:jc w:val="right"/>
              <w:rPr>
                <w:snapToGrid w:val="0"/>
                <w:color w:val="000000"/>
                <w:sz w:val="26"/>
              </w:rPr>
            </w:pPr>
            <w:r>
              <w:rPr>
                <w:snapToGrid w:val="0"/>
                <w:color w:val="000000"/>
                <w:sz w:val="26"/>
              </w:rPr>
              <w:t>8,5</w:t>
            </w:r>
          </w:p>
        </w:tc>
      </w:tr>
      <w:tr w:rsidR="00573220">
        <w:trPr>
          <w:trHeight w:val="20"/>
        </w:trPr>
        <w:tc>
          <w:tcPr>
            <w:tcW w:w="6380" w:type="dxa"/>
          </w:tcPr>
          <w:p w:rsidR="00573220" w:rsidRDefault="00573220">
            <w:pPr>
              <w:rPr>
                <w:snapToGrid w:val="0"/>
                <w:color w:val="000000"/>
                <w:sz w:val="26"/>
              </w:rPr>
            </w:pPr>
            <w:r>
              <w:rPr>
                <w:snapToGrid w:val="0"/>
                <w:color w:val="000000"/>
                <w:sz w:val="26"/>
              </w:rPr>
              <w:t>Рентабельность продаж, %</w:t>
            </w:r>
          </w:p>
        </w:tc>
        <w:tc>
          <w:tcPr>
            <w:tcW w:w="2268" w:type="dxa"/>
          </w:tcPr>
          <w:p w:rsidR="00573220" w:rsidRDefault="00573220">
            <w:pPr>
              <w:jc w:val="right"/>
              <w:rPr>
                <w:snapToGrid w:val="0"/>
                <w:color w:val="000000"/>
                <w:sz w:val="26"/>
              </w:rPr>
            </w:pPr>
            <w:r>
              <w:rPr>
                <w:snapToGrid w:val="0"/>
                <w:color w:val="000000"/>
                <w:sz w:val="26"/>
              </w:rPr>
              <w:t>15,1</w:t>
            </w:r>
          </w:p>
        </w:tc>
        <w:tc>
          <w:tcPr>
            <w:tcW w:w="1984" w:type="dxa"/>
          </w:tcPr>
          <w:p w:rsidR="00573220" w:rsidRDefault="00573220">
            <w:pPr>
              <w:jc w:val="right"/>
              <w:rPr>
                <w:snapToGrid w:val="0"/>
                <w:color w:val="000000"/>
                <w:sz w:val="26"/>
              </w:rPr>
            </w:pPr>
            <w:r>
              <w:rPr>
                <w:snapToGrid w:val="0"/>
                <w:color w:val="000000"/>
                <w:sz w:val="26"/>
              </w:rPr>
              <w:t>2,4</w:t>
            </w:r>
          </w:p>
        </w:tc>
      </w:tr>
      <w:tr w:rsidR="00573220">
        <w:trPr>
          <w:trHeight w:val="20"/>
        </w:trPr>
        <w:tc>
          <w:tcPr>
            <w:tcW w:w="6380" w:type="dxa"/>
          </w:tcPr>
          <w:p w:rsidR="00573220" w:rsidRDefault="00573220">
            <w:pPr>
              <w:rPr>
                <w:snapToGrid w:val="0"/>
                <w:color w:val="000000"/>
                <w:sz w:val="26"/>
              </w:rPr>
            </w:pPr>
            <w:r>
              <w:rPr>
                <w:snapToGrid w:val="0"/>
                <w:color w:val="000000"/>
                <w:sz w:val="26"/>
              </w:rPr>
              <w:t>Коэффициент оборачиваемости капитала</w:t>
            </w:r>
          </w:p>
        </w:tc>
        <w:tc>
          <w:tcPr>
            <w:tcW w:w="2268" w:type="dxa"/>
          </w:tcPr>
          <w:p w:rsidR="00573220" w:rsidRDefault="00573220">
            <w:pPr>
              <w:jc w:val="right"/>
              <w:rPr>
                <w:snapToGrid w:val="0"/>
                <w:color w:val="000000"/>
                <w:sz w:val="26"/>
              </w:rPr>
            </w:pPr>
            <w:r>
              <w:rPr>
                <w:snapToGrid w:val="0"/>
                <w:color w:val="000000"/>
                <w:sz w:val="26"/>
              </w:rPr>
              <w:t>3,07</w:t>
            </w:r>
          </w:p>
        </w:tc>
        <w:tc>
          <w:tcPr>
            <w:tcW w:w="1984" w:type="dxa"/>
          </w:tcPr>
          <w:p w:rsidR="00573220" w:rsidRDefault="00573220">
            <w:pPr>
              <w:jc w:val="right"/>
              <w:rPr>
                <w:snapToGrid w:val="0"/>
                <w:color w:val="000000"/>
                <w:sz w:val="26"/>
              </w:rPr>
            </w:pPr>
            <w:r>
              <w:rPr>
                <w:snapToGrid w:val="0"/>
                <w:color w:val="000000"/>
                <w:sz w:val="26"/>
              </w:rPr>
              <w:t>3,66</w:t>
            </w:r>
          </w:p>
        </w:tc>
      </w:tr>
      <w:tr w:rsidR="00573220">
        <w:trPr>
          <w:trHeight w:val="20"/>
        </w:trPr>
        <w:tc>
          <w:tcPr>
            <w:tcW w:w="6380" w:type="dxa"/>
          </w:tcPr>
          <w:p w:rsidR="00573220" w:rsidRDefault="00573220">
            <w:pPr>
              <w:rPr>
                <w:snapToGrid w:val="0"/>
                <w:sz w:val="26"/>
              </w:rPr>
            </w:pPr>
            <w:r>
              <w:rPr>
                <w:snapToGrid w:val="0"/>
                <w:sz w:val="26"/>
              </w:rPr>
              <w:t>Изменение рентабельности капитала за счет:</w:t>
            </w:r>
          </w:p>
        </w:tc>
        <w:tc>
          <w:tcPr>
            <w:tcW w:w="2268" w:type="dxa"/>
          </w:tcPr>
          <w:p w:rsidR="00573220" w:rsidRDefault="00573220">
            <w:pPr>
              <w:jc w:val="right"/>
              <w:rPr>
                <w:snapToGrid w:val="0"/>
                <w:sz w:val="26"/>
              </w:rPr>
            </w:pPr>
          </w:p>
        </w:tc>
        <w:tc>
          <w:tcPr>
            <w:tcW w:w="1984" w:type="dxa"/>
          </w:tcPr>
          <w:p w:rsidR="00573220" w:rsidRDefault="00573220">
            <w:pPr>
              <w:jc w:val="right"/>
              <w:rPr>
                <w:snapToGrid w:val="0"/>
                <w:sz w:val="26"/>
              </w:rPr>
            </w:pPr>
          </w:p>
        </w:tc>
      </w:tr>
      <w:tr w:rsidR="00573220">
        <w:trPr>
          <w:trHeight w:val="20"/>
        </w:trPr>
        <w:tc>
          <w:tcPr>
            <w:tcW w:w="6380" w:type="dxa"/>
          </w:tcPr>
          <w:p w:rsidR="00573220" w:rsidRDefault="00573220">
            <w:pPr>
              <w:rPr>
                <w:snapToGrid w:val="0"/>
                <w:sz w:val="26"/>
              </w:rPr>
            </w:pPr>
            <w:r>
              <w:rPr>
                <w:snapToGrid w:val="0"/>
                <w:sz w:val="26"/>
              </w:rPr>
              <w:t>коэффициента оборачиваемости, %</w:t>
            </w:r>
          </w:p>
        </w:tc>
        <w:tc>
          <w:tcPr>
            <w:tcW w:w="4252" w:type="dxa"/>
            <w:gridSpan w:val="2"/>
          </w:tcPr>
          <w:p w:rsidR="00573220" w:rsidRDefault="00573220">
            <w:pPr>
              <w:jc w:val="center"/>
              <w:rPr>
                <w:snapToGrid w:val="0"/>
                <w:sz w:val="26"/>
              </w:rPr>
            </w:pPr>
            <w:r>
              <w:rPr>
                <w:snapToGrid w:val="0"/>
                <w:sz w:val="26"/>
              </w:rPr>
              <w:t>(3,66-3,07)*15,1=8,91%</w:t>
            </w:r>
          </w:p>
        </w:tc>
      </w:tr>
      <w:tr w:rsidR="00573220">
        <w:trPr>
          <w:trHeight w:val="20"/>
        </w:trPr>
        <w:tc>
          <w:tcPr>
            <w:tcW w:w="6380" w:type="dxa"/>
          </w:tcPr>
          <w:p w:rsidR="00573220" w:rsidRDefault="00573220">
            <w:pPr>
              <w:rPr>
                <w:snapToGrid w:val="0"/>
                <w:sz w:val="26"/>
              </w:rPr>
            </w:pPr>
            <w:r>
              <w:rPr>
                <w:snapToGrid w:val="0"/>
                <w:sz w:val="26"/>
              </w:rPr>
              <w:t>рентабельности продаж, %</w:t>
            </w:r>
          </w:p>
        </w:tc>
        <w:tc>
          <w:tcPr>
            <w:tcW w:w="4252" w:type="dxa"/>
            <w:gridSpan w:val="2"/>
          </w:tcPr>
          <w:p w:rsidR="00573220" w:rsidRDefault="00573220">
            <w:pPr>
              <w:jc w:val="center"/>
              <w:rPr>
                <w:snapToGrid w:val="0"/>
                <w:sz w:val="26"/>
              </w:rPr>
            </w:pPr>
            <w:r>
              <w:rPr>
                <w:snapToGrid w:val="0"/>
                <w:sz w:val="26"/>
              </w:rPr>
              <w:t>(2,4-15,1)*3,66=-46,48%</w:t>
            </w:r>
          </w:p>
        </w:tc>
      </w:tr>
      <w:tr w:rsidR="00573220">
        <w:trPr>
          <w:trHeight w:val="20"/>
        </w:trPr>
        <w:tc>
          <w:tcPr>
            <w:tcW w:w="6380" w:type="dxa"/>
          </w:tcPr>
          <w:p w:rsidR="00573220" w:rsidRDefault="00573220">
            <w:pPr>
              <w:rPr>
                <w:bCs/>
                <w:snapToGrid w:val="0"/>
                <w:sz w:val="26"/>
              </w:rPr>
            </w:pPr>
            <w:r>
              <w:rPr>
                <w:bCs/>
                <w:snapToGrid w:val="0"/>
                <w:sz w:val="26"/>
              </w:rPr>
              <w:t>ВСЕГО</w:t>
            </w:r>
          </w:p>
        </w:tc>
        <w:tc>
          <w:tcPr>
            <w:tcW w:w="4252" w:type="dxa"/>
            <w:gridSpan w:val="2"/>
          </w:tcPr>
          <w:p w:rsidR="00573220" w:rsidRDefault="00573220">
            <w:pPr>
              <w:jc w:val="center"/>
              <w:rPr>
                <w:bCs/>
                <w:snapToGrid w:val="0"/>
                <w:sz w:val="26"/>
              </w:rPr>
            </w:pPr>
            <w:r>
              <w:rPr>
                <w:bCs/>
                <w:snapToGrid w:val="0"/>
                <w:sz w:val="26"/>
              </w:rPr>
              <w:t>-37,57</w:t>
            </w:r>
          </w:p>
        </w:tc>
      </w:tr>
    </w:tbl>
    <w:p w:rsidR="00573220" w:rsidRDefault="00573220">
      <w:pPr>
        <w:spacing w:line="200" w:lineRule="atLeast"/>
        <w:jc w:val="both"/>
        <w:rPr>
          <w:sz w:val="28"/>
        </w:rPr>
      </w:pPr>
    </w:p>
    <w:p w:rsidR="00573220" w:rsidRDefault="00573220">
      <w:pPr>
        <w:spacing w:line="360" w:lineRule="auto"/>
        <w:jc w:val="both"/>
        <w:rPr>
          <w:sz w:val="26"/>
        </w:rPr>
      </w:pPr>
      <w:r>
        <w:rPr>
          <w:sz w:val="26"/>
        </w:rPr>
        <w:tab/>
        <w:t>Поскольку оборачиваемость капитала тесно связана с его рентабельностью и служит одним из важнейших показателей, характеризующих интенсивность использования средств предприятия и его деловую активность, в процессе анализа следует детально изучить этот показатель.   Различают оборачиваемость всего совокупного капитала предприятия, в том числе основного и оборотного.</w:t>
      </w:r>
    </w:p>
    <w:p w:rsidR="00573220" w:rsidRDefault="00573220">
      <w:pPr>
        <w:spacing w:line="360" w:lineRule="auto"/>
        <w:jc w:val="both"/>
        <w:rPr>
          <w:sz w:val="26"/>
        </w:rPr>
      </w:pPr>
      <w:r>
        <w:rPr>
          <w:sz w:val="26"/>
        </w:rPr>
        <w:tab/>
        <w:t>Скорость оборачиваемости капитала характеризуется следующими показателями:</w:t>
      </w:r>
    </w:p>
    <w:p w:rsidR="00573220" w:rsidRDefault="00573220">
      <w:pPr>
        <w:spacing w:line="360" w:lineRule="auto"/>
        <w:jc w:val="both"/>
        <w:rPr>
          <w:sz w:val="26"/>
        </w:rPr>
      </w:pPr>
      <w:r>
        <w:rPr>
          <w:sz w:val="26"/>
        </w:rPr>
        <w:tab/>
        <w:t>Коэффициентом оборачиваемости (К</w:t>
      </w:r>
      <w:r>
        <w:rPr>
          <w:sz w:val="26"/>
          <w:vertAlign w:val="subscript"/>
        </w:rPr>
        <w:t>об</w:t>
      </w:r>
      <w:r>
        <w:rPr>
          <w:sz w:val="26"/>
        </w:rPr>
        <w:t>);</w:t>
      </w:r>
    </w:p>
    <w:p w:rsidR="00573220" w:rsidRDefault="00573220">
      <w:pPr>
        <w:spacing w:line="360" w:lineRule="auto"/>
        <w:jc w:val="both"/>
        <w:rPr>
          <w:sz w:val="26"/>
        </w:rPr>
      </w:pPr>
      <w:r>
        <w:rPr>
          <w:sz w:val="26"/>
        </w:rPr>
        <w:tab/>
        <w:t>Продолжительностью оборота (П</w:t>
      </w:r>
      <w:r>
        <w:rPr>
          <w:sz w:val="26"/>
          <w:vertAlign w:val="subscript"/>
        </w:rPr>
        <w:t>об</w:t>
      </w:r>
      <w:r>
        <w:rPr>
          <w:sz w:val="26"/>
        </w:rPr>
        <w:t>).</w:t>
      </w:r>
    </w:p>
    <w:p w:rsidR="00573220" w:rsidRDefault="00573220">
      <w:pPr>
        <w:spacing w:line="360" w:lineRule="auto"/>
        <w:jc w:val="both"/>
        <w:rPr>
          <w:sz w:val="26"/>
        </w:rPr>
      </w:pPr>
      <w:r>
        <w:rPr>
          <w:sz w:val="26"/>
        </w:rPr>
        <w:tab/>
        <w:t>Коэффициент оборачиваемости капитала рассчитывается по формуле:</w:t>
      </w:r>
    </w:p>
    <w:p w:rsidR="00573220" w:rsidRDefault="00573220">
      <w:pPr>
        <w:ind w:firstLine="360"/>
        <w:jc w:val="both"/>
        <w:rPr>
          <w:sz w:val="26"/>
        </w:rPr>
      </w:pPr>
      <w:r>
        <w:rPr>
          <w:sz w:val="26"/>
        </w:rPr>
        <w:tab/>
        <w:t xml:space="preserve">                 Выручка от реализации</w:t>
      </w:r>
    </w:p>
    <w:p w:rsidR="00573220" w:rsidRDefault="00573220">
      <w:pPr>
        <w:ind w:firstLine="360"/>
        <w:jc w:val="both"/>
        <w:rPr>
          <w:sz w:val="26"/>
        </w:rPr>
      </w:pPr>
      <w:r>
        <w:rPr>
          <w:sz w:val="26"/>
        </w:rPr>
        <w:t>К</w:t>
      </w:r>
      <w:r>
        <w:rPr>
          <w:sz w:val="26"/>
          <w:vertAlign w:val="subscript"/>
        </w:rPr>
        <w:t>об</w:t>
      </w:r>
      <w:r>
        <w:rPr>
          <w:sz w:val="26"/>
        </w:rPr>
        <w:t xml:space="preserve"> = ----------------------------------------------------                (2).  </w:t>
      </w:r>
    </w:p>
    <w:p w:rsidR="00573220" w:rsidRDefault="00573220">
      <w:pPr>
        <w:spacing w:line="360" w:lineRule="auto"/>
        <w:rPr>
          <w:sz w:val="26"/>
        </w:rPr>
      </w:pPr>
      <w:r>
        <w:rPr>
          <w:sz w:val="26"/>
        </w:rPr>
        <w:t xml:space="preserve">                 </w:t>
      </w:r>
      <w:bookmarkStart w:id="73" w:name="_Toc481205020"/>
      <w:r>
        <w:rPr>
          <w:sz w:val="26"/>
        </w:rPr>
        <w:t>Среднегодовая стоимость капитала</w:t>
      </w:r>
      <w:bookmarkEnd w:id="73"/>
    </w:p>
    <w:p w:rsidR="00573220" w:rsidRDefault="00573220">
      <w:pPr>
        <w:spacing w:line="360" w:lineRule="auto"/>
        <w:jc w:val="both"/>
        <w:rPr>
          <w:sz w:val="26"/>
        </w:rPr>
      </w:pPr>
      <w:r>
        <w:rPr>
          <w:sz w:val="26"/>
        </w:rPr>
        <w:tab/>
        <w:t>Продолжительность одного оборота капитала:</w:t>
      </w:r>
    </w:p>
    <w:p w:rsidR="00573220" w:rsidRDefault="00573220">
      <w:pPr>
        <w:spacing w:line="360" w:lineRule="auto"/>
        <w:ind w:left="2880" w:firstLine="720"/>
        <w:jc w:val="both"/>
        <w:rPr>
          <w:sz w:val="26"/>
        </w:rPr>
      </w:pPr>
      <w:r>
        <w:rPr>
          <w:sz w:val="26"/>
        </w:rPr>
        <w:t>П</w:t>
      </w:r>
      <w:r>
        <w:rPr>
          <w:sz w:val="26"/>
          <w:vertAlign w:val="subscript"/>
        </w:rPr>
        <w:t>об</w:t>
      </w:r>
      <w:r>
        <w:rPr>
          <w:sz w:val="26"/>
        </w:rPr>
        <w:t xml:space="preserve"> = Д/К</w:t>
      </w:r>
      <w:r>
        <w:rPr>
          <w:sz w:val="26"/>
          <w:vertAlign w:val="subscript"/>
        </w:rPr>
        <w:t>об</w:t>
      </w:r>
      <w:r>
        <w:rPr>
          <w:sz w:val="26"/>
        </w:rPr>
        <w:t>. (3)</w:t>
      </w:r>
    </w:p>
    <w:p w:rsidR="00573220" w:rsidRDefault="00573220">
      <w:pPr>
        <w:spacing w:line="360" w:lineRule="auto"/>
        <w:jc w:val="both"/>
        <w:rPr>
          <w:sz w:val="26"/>
        </w:rPr>
      </w:pPr>
      <w:r>
        <w:rPr>
          <w:sz w:val="26"/>
        </w:rPr>
        <w:tab/>
        <w:t>где Д –количество календарных дней в анализируемый период.</w:t>
      </w:r>
    </w:p>
    <w:p w:rsidR="00573220" w:rsidRDefault="00573220">
      <w:pPr>
        <w:spacing w:line="360" w:lineRule="auto"/>
        <w:jc w:val="both"/>
        <w:rPr>
          <w:sz w:val="26"/>
        </w:rPr>
      </w:pPr>
      <w:r>
        <w:rPr>
          <w:sz w:val="26"/>
        </w:rPr>
        <w:tab/>
        <w:t>На анализируемом предприятии (см. табл.13) продолжительность оборота совокупного капитала уменьшилась на 18,9 дня, коэффициент оборачиваемости увеличился на 0,59. Коэффициент оборачиваемости оборотного капитала снизился на 0,04, продолжительность оборота увеличилась на 0,64 дня.</w:t>
      </w:r>
    </w:p>
    <w:p w:rsidR="00573220" w:rsidRDefault="00573220">
      <w:pPr>
        <w:spacing w:line="360" w:lineRule="auto"/>
        <w:jc w:val="right"/>
        <w:rPr>
          <w:sz w:val="26"/>
        </w:rPr>
      </w:pPr>
      <w:r>
        <w:rPr>
          <w:sz w:val="26"/>
        </w:rPr>
        <w:t>Таблица 13</w:t>
      </w:r>
    </w:p>
    <w:p w:rsidR="00573220" w:rsidRDefault="00573220">
      <w:pPr>
        <w:spacing w:line="360" w:lineRule="auto"/>
        <w:jc w:val="center"/>
        <w:rPr>
          <w:sz w:val="26"/>
        </w:rPr>
      </w:pPr>
      <w:r>
        <w:rPr>
          <w:sz w:val="26"/>
        </w:rPr>
        <w:t>Анализ продолжительности оборота капитала.</w:t>
      </w:r>
    </w:p>
    <w:tbl>
      <w:tblPr>
        <w:tblW w:w="0" w:type="auto"/>
        <w:tblLayout w:type="fixed"/>
        <w:tblCellMar>
          <w:left w:w="30" w:type="dxa"/>
          <w:right w:w="30" w:type="dxa"/>
        </w:tblCellMar>
        <w:tblLook w:val="0000" w:firstRow="0" w:lastRow="0" w:firstColumn="0" w:lastColumn="0" w:noHBand="0" w:noVBand="0"/>
      </w:tblPr>
      <w:tblGrid>
        <w:gridCol w:w="5842"/>
        <w:gridCol w:w="1134"/>
        <w:gridCol w:w="1276"/>
        <w:gridCol w:w="1417"/>
      </w:tblGrid>
      <w:tr w:rsidR="00573220">
        <w:trPr>
          <w:trHeight w:val="199"/>
        </w:trPr>
        <w:tc>
          <w:tcPr>
            <w:tcW w:w="5842"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Показатель</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2001 год</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2002 год</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Изменение</w:t>
            </w:r>
          </w:p>
        </w:tc>
      </w:tr>
      <w:tr w:rsidR="00573220">
        <w:trPr>
          <w:trHeight w:val="199"/>
        </w:trPr>
        <w:tc>
          <w:tcPr>
            <w:tcW w:w="5842"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Выручка от реализации, тыс. руб./по оплате/</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2300,989</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4188,900</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1887,911</w:t>
            </w:r>
          </w:p>
        </w:tc>
      </w:tr>
      <w:tr w:rsidR="00573220">
        <w:trPr>
          <w:trHeight w:val="199"/>
        </w:trPr>
        <w:tc>
          <w:tcPr>
            <w:tcW w:w="5842"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Среднегодовая сумма капитала, тыс. руб.</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748,301</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1143,153</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394,852</w:t>
            </w:r>
          </w:p>
        </w:tc>
      </w:tr>
      <w:tr w:rsidR="00573220">
        <w:trPr>
          <w:trHeight w:val="199"/>
        </w:trPr>
        <w:tc>
          <w:tcPr>
            <w:tcW w:w="5842"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 xml:space="preserve">         в том числе оборотного</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484,287</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889,3075</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292,716</w:t>
            </w:r>
          </w:p>
        </w:tc>
      </w:tr>
      <w:tr w:rsidR="00573220">
        <w:trPr>
          <w:trHeight w:val="398"/>
        </w:trPr>
        <w:tc>
          <w:tcPr>
            <w:tcW w:w="5842"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Удельный вес оборотных активов в общей сумме капитала</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64,7</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77,8</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13,1</w:t>
            </w:r>
          </w:p>
        </w:tc>
      </w:tr>
      <w:tr w:rsidR="00573220">
        <w:trPr>
          <w:trHeight w:val="199"/>
        </w:trPr>
        <w:tc>
          <w:tcPr>
            <w:tcW w:w="5842"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Коэффициент оборачиваемости всего капитала</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3,07</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3,66</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0,59</w:t>
            </w:r>
          </w:p>
        </w:tc>
      </w:tr>
      <w:tr w:rsidR="00573220">
        <w:trPr>
          <w:trHeight w:val="199"/>
        </w:trPr>
        <w:tc>
          <w:tcPr>
            <w:tcW w:w="5842"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 xml:space="preserve">         в том числе оборотного</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4,75</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4,71</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-0,04</w:t>
            </w:r>
          </w:p>
        </w:tc>
      </w:tr>
      <w:tr w:rsidR="00573220">
        <w:trPr>
          <w:trHeight w:val="199"/>
        </w:trPr>
        <w:tc>
          <w:tcPr>
            <w:tcW w:w="5842"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Продолжительность оборота всего капитала, дни</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117,26</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98,36</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-18,9</w:t>
            </w:r>
          </w:p>
        </w:tc>
      </w:tr>
      <w:tr w:rsidR="00573220">
        <w:trPr>
          <w:trHeight w:val="199"/>
        </w:trPr>
        <w:tc>
          <w:tcPr>
            <w:tcW w:w="5842"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 xml:space="preserve">         в том числе оборотного</w:t>
            </w:r>
          </w:p>
        </w:tc>
        <w:tc>
          <w:tcPr>
            <w:tcW w:w="1134"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75,79</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76,43</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right"/>
              <w:rPr>
                <w:snapToGrid w:val="0"/>
                <w:color w:val="000000"/>
                <w:sz w:val="26"/>
              </w:rPr>
            </w:pPr>
            <w:r>
              <w:rPr>
                <w:snapToGrid w:val="0"/>
                <w:color w:val="000000"/>
                <w:sz w:val="26"/>
              </w:rPr>
              <w:t>0,64</w:t>
            </w:r>
          </w:p>
        </w:tc>
      </w:tr>
    </w:tbl>
    <w:p w:rsidR="00573220" w:rsidRDefault="00573220">
      <w:pPr>
        <w:spacing w:line="360" w:lineRule="auto"/>
        <w:rPr>
          <w:sz w:val="28"/>
        </w:rPr>
      </w:pPr>
      <w:r>
        <w:rPr>
          <w:sz w:val="28"/>
        </w:rPr>
        <w:tab/>
      </w:r>
    </w:p>
    <w:p w:rsidR="00573220" w:rsidRDefault="00573220">
      <w:pPr>
        <w:spacing w:line="360" w:lineRule="auto"/>
        <w:ind w:firstLine="720"/>
        <w:jc w:val="both"/>
        <w:rPr>
          <w:sz w:val="26"/>
        </w:rPr>
      </w:pPr>
      <w:r>
        <w:rPr>
          <w:sz w:val="26"/>
        </w:rPr>
        <w:t>Видно, что ускорение оборачиваемости совокупного капитала произошло за счет изменения структуры капитала (увеличения доли оборотного капитала в общей его сумме). Показатели свидетельствуют о снижении эффективности использования оборотного капитала и о необходимости принятия мер по ускорению оборачиваемости. Экономический эффект в результате снижения оборачиваемости капитала выражается в снижении прибыли. Сумма средств, дополнительно привлеченных в оборот в результате замедления оборачиваемости капитала, определяется следующим образом:</w:t>
      </w:r>
    </w:p>
    <w:p w:rsidR="00573220" w:rsidRDefault="00573220">
      <w:pPr>
        <w:spacing w:line="360" w:lineRule="auto"/>
        <w:ind w:firstLine="720"/>
        <w:jc w:val="both"/>
        <w:rPr>
          <w:sz w:val="28"/>
        </w:rPr>
      </w:pPr>
    </w:p>
    <w:p w:rsidR="00573220" w:rsidRDefault="00573220">
      <w:pPr>
        <w:ind w:firstLine="720"/>
        <w:jc w:val="both"/>
        <w:rPr>
          <w:sz w:val="26"/>
        </w:rPr>
      </w:pPr>
      <w:r>
        <w:rPr>
          <w:sz w:val="26"/>
        </w:rPr>
        <w:t xml:space="preserve">  Выручка от реал.                  4188,900</w:t>
      </w:r>
    </w:p>
    <w:p w:rsidR="00573220" w:rsidRDefault="00573220">
      <w:pPr>
        <w:rPr>
          <w:sz w:val="26"/>
        </w:rPr>
      </w:pPr>
      <w:r>
        <w:rPr>
          <w:sz w:val="26"/>
        </w:rPr>
        <w:t xml:space="preserve"> + Э = -----------------------* изм.П</w:t>
      </w:r>
      <w:r>
        <w:rPr>
          <w:sz w:val="26"/>
          <w:vertAlign w:val="subscript"/>
        </w:rPr>
        <w:t>об</w:t>
      </w:r>
      <w:r>
        <w:rPr>
          <w:sz w:val="26"/>
        </w:rPr>
        <w:t xml:space="preserve"> = ---------(76,43-75,79) = 7,4496 тыс. руб</w:t>
      </w:r>
      <w:r>
        <w:rPr>
          <w:color w:val="FF0000"/>
          <w:sz w:val="26"/>
        </w:rPr>
        <w:t>.</w:t>
      </w:r>
      <w:r>
        <w:rPr>
          <w:sz w:val="26"/>
        </w:rPr>
        <w:t xml:space="preserve"> (4)</w:t>
      </w:r>
    </w:p>
    <w:p w:rsidR="00573220" w:rsidRDefault="00573220">
      <w:pPr>
        <w:rPr>
          <w:sz w:val="26"/>
        </w:rPr>
      </w:pPr>
      <w:r>
        <w:rPr>
          <w:sz w:val="26"/>
        </w:rPr>
        <w:t xml:space="preserve">              Дни в периоде                         360                                                                                                </w:t>
      </w:r>
    </w:p>
    <w:p w:rsidR="00573220" w:rsidRDefault="00573220">
      <w:pPr>
        <w:spacing w:line="360" w:lineRule="auto"/>
        <w:jc w:val="both"/>
        <w:rPr>
          <w:sz w:val="26"/>
        </w:rPr>
      </w:pPr>
    </w:p>
    <w:p w:rsidR="00573220" w:rsidRDefault="00573220">
      <w:pPr>
        <w:spacing w:line="360" w:lineRule="auto"/>
        <w:jc w:val="both"/>
        <w:rPr>
          <w:sz w:val="26"/>
        </w:rPr>
      </w:pPr>
      <w:r>
        <w:rPr>
          <w:sz w:val="26"/>
        </w:rPr>
        <w:tab/>
        <w:t>На анализируемом предприятии в связи с замедлением оборачиваемости оборотного капитала произошло дополнительное привлечение в оборот средств в размере 7,4496 тыс. руб. Если бы капитал оборачивался не за 76,43 дня, а за 75,79 дня (на уровне прошлого года), то для обеспечения фактической выручки в 4188,900 тыс. руб. предприятию потребовалось бы иметь в обороте не 889,3075 тыс. руб. оборотного капитала а 881,8579 тыс. руб., т.е. на 7,4496 тыс. руб. меньше.</w:t>
      </w:r>
      <w:r>
        <w:rPr>
          <w:sz w:val="26"/>
        </w:rPr>
        <w:tab/>
        <w:t xml:space="preserve">В качестве основных мероприятий по ускорению оборачиваемости оборотного капитала можно предложить: </w:t>
      </w:r>
    </w:p>
    <w:p w:rsidR="00573220" w:rsidRDefault="00573220" w:rsidP="00573220">
      <w:pPr>
        <w:numPr>
          <w:ilvl w:val="0"/>
          <w:numId w:val="22"/>
        </w:numPr>
        <w:spacing w:line="360" w:lineRule="auto"/>
        <w:jc w:val="both"/>
        <w:rPr>
          <w:sz w:val="26"/>
        </w:rPr>
      </w:pPr>
      <w:r>
        <w:rPr>
          <w:sz w:val="26"/>
        </w:rPr>
        <w:t>ускорение процесса отгрузки услуг и оформления расчетных документов;</w:t>
      </w:r>
    </w:p>
    <w:p w:rsidR="00573220" w:rsidRDefault="00573220" w:rsidP="00573220">
      <w:pPr>
        <w:numPr>
          <w:ilvl w:val="0"/>
          <w:numId w:val="22"/>
        </w:numPr>
        <w:spacing w:line="360" w:lineRule="auto"/>
        <w:jc w:val="both"/>
        <w:rPr>
          <w:sz w:val="26"/>
        </w:rPr>
      </w:pPr>
      <w:r>
        <w:rPr>
          <w:sz w:val="26"/>
        </w:rPr>
        <w:t>сокращение времени нахождения средств в дебиторской задолженности;</w:t>
      </w:r>
    </w:p>
    <w:p w:rsidR="00573220" w:rsidRDefault="00573220" w:rsidP="00573220">
      <w:pPr>
        <w:numPr>
          <w:ilvl w:val="0"/>
          <w:numId w:val="22"/>
        </w:numPr>
        <w:spacing w:line="360" w:lineRule="auto"/>
        <w:jc w:val="both"/>
        <w:rPr>
          <w:sz w:val="26"/>
        </w:rPr>
      </w:pPr>
      <w:r>
        <w:rPr>
          <w:sz w:val="26"/>
        </w:rPr>
        <w:t>повышение уровня маркетинговых исследований, направленных на поиск своей ниши на рынке услуг и т.д.</w:t>
      </w:r>
    </w:p>
    <w:p w:rsidR="00573220" w:rsidRDefault="00573220">
      <w:pPr>
        <w:pStyle w:val="aa"/>
      </w:pPr>
      <w:r>
        <w:br w:type="page"/>
      </w:r>
    </w:p>
    <w:p w:rsidR="00573220" w:rsidRDefault="00573220">
      <w:pPr>
        <w:pStyle w:val="2"/>
      </w:pPr>
      <w:bookmarkStart w:id="74" w:name="_Toc33588862"/>
      <w:r>
        <w:t>3.4. Анализ движения денежных средств</w:t>
      </w:r>
      <w:bookmarkEnd w:id="74"/>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 xml:space="preserve">Итоги анализа финансовых результатов должны быть согласованы с общей оценкой финансового состояния предприятия, которое в большей мере зависит не от размеров прибыли, а от способности предприятия своевременно погашать свои долги, т. е. от ликвидности активов. Последняя зависит от реального денежного оборота предприятия, сопровождающегося потоком денежных платежей и расчетов, проходящих через расчетный и другие счета предприятия. Поэтому желаемая эффективность хозяйственной деятельности, устойчивое финансовое состояние будут достигнуты лишь при достаточном и согласованном контроле за движением прибыли, оборотного капитала и денежных средств. </w:t>
      </w:r>
    </w:p>
    <w:p w:rsidR="00573220" w:rsidRDefault="00573220">
      <w:pPr>
        <w:spacing w:line="360" w:lineRule="auto"/>
        <w:jc w:val="both"/>
        <w:rPr>
          <w:sz w:val="26"/>
        </w:rPr>
      </w:pPr>
      <w:r>
        <w:rPr>
          <w:sz w:val="26"/>
        </w:rPr>
        <w:tab/>
        <w:t xml:space="preserve">Основным источником информации для проведения анализа взаимосвязи прибыли, движения оборотного капитала и денежных средств является баланс (формы №1), приложение к балансу (формы №5), отчет о финансовых результатах и их использовании (формы №2). Особенностью формирования информации в этих отчетах является метод начислений, а не кассовый метод. Это означает, что полученные доходы, или понесенные затраты могут не соответствовать реальному “притоку” или “оттоку” денежных средств на предприятии. </w:t>
      </w:r>
    </w:p>
    <w:p w:rsidR="00573220" w:rsidRDefault="00573220">
      <w:pPr>
        <w:spacing w:line="360" w:lineRule="auto"/>
        <w:jc w:val="both"/>
        <w:rPr>
          <w:sz w:val="26"/>
        </w:rPr>
      </w:pPr>
      <w:r>
        <w:rPr>
          <w:sz w:val="26"/>
        </w:rPr>
        <w:tab/>
        <w:t xml:space="preserve">В отчете может быть показана достаточная величина прибыли и тогда оценка рентабельности будет высокой, хотя в то же время предприятие может испытывать острый недостаток денежных средств для своего функционирования. И наоборот, прибыль может быть незначительной, а финансовое состояние предприятия — вполне удовлетворительным. Показанные в отчетности предприятия данные о формировании и использовании прибыли не дают полного представления о реальном процессе движения денежных средств. Например, достаточно для подтверждения сказанного сопоставить величину балансовой прибыли, показанной в формы № 2 отчета о финансовых результатах и их использовании с величиной изменения денежных средств в балансе (стр. 270 — 310). Прибыль является лишь одним из факторов (источников) формирования ликвидности баланса. Другими источниками являются: кредиты, займы, эмиссия ценных бумаг, вклады учредителей, прочие. </w:t>
      </w:r>
    </w:p>
    <w:p w:rsidR="00573220" w:rsidRDefault="00573220">
      <w:pPr>
        <w:spacing w:line="360" w:lineRule="auto"/>
        <w:jc w:val="both"/>
        <w:rPr>
          <w:sz w:val="26"/>
        </w:rPr>
      </w:pPr>
      <w:r>
        <w:rPr>
          <w:sz w:val="26"/>
        </w:rPr>
        <w:tab/>
        <w:t xml:space="preserve">Поэтому в некоторых странах в настоящее время отдается предпочтение отчету о движении денежных средств, как инструменту анализа финансового состояния фирмы. </w:t>
      </w:r>
    </w:p>
    <w:p w:rsidR="00573220" w:rsidRDefault="00573220">
      <w:pPr>
        <w:spacing w:line="360" w:lineRule="auto"/>
        <w:jc w:val="both"/>
        <w:rPr>
          <w:sz w:val="26"/>
        </w:rPr>
      </w:pPr>
      <w:r>
        <w:rPr>
          <w:sz w:val="26"/>
        </w:rPr>
        <w:tab/>
        <w:t xml:space="preserve">Отчет о движении денежных средств — документ финансовой отчетности, в котором отражаются поступление, расходование и нетто-изменения денежных средств в ходе текущей хозяйственной деятельности а также инвестиционной и финансовой деятельности за определенный период. Эти изменения отражаются так, что позволяют установить взаимосвязь между остатками денежных средств на начало и конец отчетного периода. </w:t>
      </w:r>
    </w:p>
    <w:p w:rsidR="00573220" w:rsidRDefault="00573220">
      <w:pPr>
        <w:spacing w:line="360" w:lineRule="auto"/>
        <w:jc w:val="both"/>
        <w:rPr>
          <w:sz w:val="26"/>
        </w:rPr>
      </w:pPr>
      <w:r>
        <w:rPr>
          <w:sz w:val="26"/>
        </w:rPr>
        <w:tab/>
        <w:t>Отчет о движении денежных средств (см. таблицу 14) — это отчет об изменениях финансового состояния на 2001год, составленный на основе метода потока денежных средств. Он дает возможность оценить будущие поступления денежных средств, проанализировать способность фирмы погасить свою краткосрочную задолженность и выплатить дивиденды, оценить необходимость привлечения дополнительных финансовых ресурсов.</w:t>
      </w:r>
    </w:p>
    <w:p w:rsidR="00573220" w:rsidRDefault="00573220">
      <w:pPr>
        <w:spacing w:line="360" w:lineRule="auto"/>
        <w:jc w:val="right"/>
        <w:rPr>
          <w:sz w:val="26"/>
        </w:rPr>
      </w:pPr>
      <w:r>
        <w:rPr>
          <w:sz w:val="26"/>
        </w:rPr>
        <w:br w:type="page"/>
        <w:t>Таблица 14</w:t>
      </w:r>
    </w:p>
    <w:p w:rsidR="00573220" w:rsidRDefault="00573220">
      <w:pPr>
        <w:spacing w:line="360" w:lineRule="auto"/>
        <w:jc w:val="center"/>
        <w:rPr>
          <w:sz w:val="26"/>
        </w:rPr>
      </w:pPr>
      <w:r>
        <w:rPr>
          <w:sz w:val="26"/>
        </w:rPr>
        <w:t>Отчет о движении денежных средств.</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346"/>
        <w:gridCol w:w="1894"/>
        <w:gridCol w:w="2217"/>
        <w:gridCol w:w="1923"/>
      </w:tblGrid>
      <w:tr w:rsidR="00573220">
        <w:tc>
          <w:tcPr>
            <w:tcW w:w="3060" w:type="dxa"/>
            <w:vAlign w:val="center"/>
          </w:tcPr>
          <w:p w:rsidR="00573220" w:rsidRDefault="00573220">
            <w:pPr>
              <w:jc w:val="center"/>
              <w:rPr>
                <w:sz w:val="26"/>
              </w:rPr>
            </w:pPr>
            <w:r>
              <w:rPr>
                <w:sz w:val="26"/>
              </w:rPr>
              <w:t>Показатели</w:t>
            </w:r>
          </w:p>
        </w:tc>
        <w:tc>
          <w:tcPr>
            <w:tcW w:w="1346" w:type="dxa"/>
            <w:vAlign w:val="center"/>
          </w:tcPr>
          <w:p w:rsidR="00573220" w:rsidRDefault="00573220">
            <w:pPr>
              <w:jc w:val="center"/>
              <w:rPr>
                <w:iCs/>
                <w:sz w:val="26"/>
              </w:rPr>
            </w:pPr>
            <w:r>
              <w:rPr>
                <w:iCs/>
                <w:sz w:val="26"/>
              </w:rPr>
              <w:t>сумма, тыс. руб.</w:t>
            </w:r>
          </w:p>
        </w:tc>
        <w:tc>
          <w:tcPr>
            <w:tcW w:w="1894" w:type="dxa"/>
            <w:vAlign w:val="center"/>
          </w:tcPr>
          <w:p w:rsidR="00573220" w:rsidRDefault="00573220">
            <w:pPr>
              <w:jc w:val="center"/>
              <w:rPr>
                <w:iCs/>
                <w:sz w:val="26"/>
              </w:rPr>
            </w:pPr>
            <w:r>
              <w:rPr>
                <w:iCs/>
                <w:sz w:val="26"/>
              </w:rPr>
              <w:t>по текущей деятельности</w:t>
            </w:r>
          </w:p>
        </w:tc>
        <w:tc>
          <w:tcPr>
            <w:tcW w:w="2217" w:type="dxa"/>
            <w:vAlign w:val="center"/>
          </w:tcPr>
          <w:p w:rsidR="00573220" w:rsidRDefault="00573220">
            <w:pPr>
              <w:jc w:val="center"/>
              <w:rPr>
                <w:iCs/>
                <w:sz w:val="26"/>
              </w:rPr>
            </w:pPr>
            <w:r>
              <w:rPr>
                <w:iCs/>
                <w:sz w:val="26"/>
              </w:rPr>
              <w:t>по инвестиционной деятельности</w:t>
            </w:r>
          </w:p>
        </w:tc>
        <w:tc>
          <w:tcPr>
            <w:tcW w:w="1923" w:type="dxa"/>
            <w:vAlign w:val="center"/>
          </w:tcPr>
          <w:p w:rsidR="00573220" w:rsidRDefault="00573220">
            <w:pPr>
              <w:jc w:val="center"/>
              <w:rPr>
                <w:iCs/>
                <w:sz w:val="26"/>
              </w:rPr>
            </w:pPr>
            <w:r>
              <w:rPr>
                <w:iCs/>
                <w:sz w:val="26"/>
              </w:rPr>
              <w:t>по финансовой деятельности</w:t>
            </w:r>
          </w:p>
        </w:tc>
      </w:tr>
      <w:tr w:rsidR="00573220">
        <w:tc>
          <w:tcPr>
            <w:tcW w:w="3060" w:type="dxa"/>
          </w:tcPr>
          <w:p w:rsidR="00573220" w:rsidRDefault="00573220">
            <w:pPr>
              <w:rPr>
                <w:iCs/>
                <w:sz w:val="26"/>
              </w:rPr>
            </w:pPr>
            <w:r>
              <w:rPr>
                <w:iCs/>
                <w:sz w:val="26"/>
              </w:rPr>
              <w:t>1.Остаток денежных средств на начало отчетного периода</w:t>
            </w:r>
          </w:p>
        </w:tc>
        <w:tc>
          <w:tcPr>
            <w:tcW w:w="1346" w:type="dxa"/>
          </w:tcPr>
          <w:p w:rsidR="00573220" w:rsidRDefault="00573220">
            <w:pPr>
              <w:jc w:val="right"/>
              <w:rPr>
                <w:iCs/>
                <w:sz w:val="26"/>
              </w:rPr>
            </w:pPr>
            <w:r>
              <w:rPr>
                <w:iCs/>
                <w:sz w:val="26"/>
              </w:rPr>
              <w:t>68,734</w:t>
            </w:r>
          </w:p>
        </w:tc>
        <w:tc>
          <w:tcPr>
            <w:tcW w:w="1894" w:type="dxa"/>
          </w:tcPr>
          <w:p w:rsidR="00573220" w:rsidRDefault="00573220">
            <w:pPr>
              <w:jc w:val="right"/>
              <w:rPr>
                <w:iCs/>
                <w:sz w:val="26"/>
              </w:rPr>
            </w:pP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2.Поступило денежных средств- всего, в том числе:</w:t>
            </w:r>
          </w:p>
        </w:tc>
        <w:tc>
          <w:tcPr>
            <w:tcW w:w="1346" w:type="dxa"/>
          </w:tcPr>
          <w:p w:rsidR="00573220" w:rsidRDefault="00573220">
            <w:pPr>
              <w:jc w:val="right"/>
              <w:rPr>
                <w:iCs/>
                <w:sz w:val="26"/>
              </w:rPr>
            </w:pPr>
            <w:r>
              <w:rPr>
                <w:iCs/>
                <w:sz w:val="26"/>
              </w:rPr>
              <w:t>2595,753</w:t>
            </w:r>
          </w:p>
        </w:tc>
        <w:tc>
          <w:tcPr>
            <w:tcW w:w="1894" w:type="dxa"/>
          </w:tcPr>
          <w:p w:rsidR="00573220" w:rsidRDefault="00573220">
            <w:pPr>
              <w:jc w:val="right"/>
              <w:rPr>
                <w:iCs/>
                <w:sz w:val="26"/>
              </w:rPr>
            </w:pPr>
            <w:r>
              <w:rPr>
                <w:iCs/>
                <w:sz w:val="26"/>
              </w:rPr>
              <w:t>2595,753</w:t>
            </w: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выручка от продажи товаров, продукции, и услуг</w:t>
            </w:r>
          </w:p>
        </w:tc>
        <w:tc>
          <w:tcPr>
            <w:tcW w:w="1346" w:type="dxa"/>
          </w:tcPr>
          <w:p w:rsidR="00573220" w:rsidRDefault="00573220">
            <w:pPr>
              <w:jc w:val="right"/>
              <w:rPr>
                <w:iCs/>
                <w:sz w:val="26"/>
              </w:rPr>
            </w:pPr>
            <w:r>
              <w:rPr>
                <w:iCs/>
                <w:sz w:val="26"/>
              </w:rPr>
              <w:t>2487,320</w:t>
            </w:r>
          </w:p>
        </w:tc>
        <w:tc>
          <w:tcPr>
            <w:tcW w:w="1894" w:type="dxa"/>
          </w:tcPr>
          <w:p w:rsidR="00573220" w:rsidRDefault="00573220">
            <w:pPr>
              <w:jc w:val="right"/>
              <w:rPr>
                <w:iCs/>
                <w:sz w:val="26"/>
              </w:rPr>
            </w:pPr>
            <w:r>
              <w:rPr>
                <w:iCs/>
                <w:sz w:val="26"/>
              </w:rPr>
              <w:t>2487,320</w:t>
            </w: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авансы, полученные от покупателей</w:t>
            </w:r>
          </w:p>
        </w:tc>
        <w:tc>
          <w:tcPr>
            <w:tcW w:w="1346" w:type="dxa"/>
          </w:tcPr>
          <w:p w:rsidR="00573220" w:rsidRDefault="00573220">
            <w:pPr>
              <w:jc w:val="right"/>
              <w:rPr>
                <w:iCs/>
                <w:sz w:val="26"/>
              </w:rPr>
            </w:pPr>
            <w:r>
              <w:rPr>
                <w:iCs/>
                <w:sz w:val="26"/>
              </w:rPr>
              <w:t>17,100</w:t>
            </w:r>
          </w:p>
        </w:tc>
        <w:tc>
          <w:tcPr>
            <w:tcW w:w="1894" w:type="dxa"/>
          </w:tcPr>
          <w:p w:rsidR="00573220" w:rsidRDefault="00573220">
            <w:pPr>
              <w:jc w:val="right"/>
              <w:rPr>
                <w:iCs/>
                <w:sz w:val="26"/>
              </w:rPr>
            </w:pPr>
            <w:r>
              <w:rPr>
                <w:iCs/>
                <w:sz w:val="26"/>
              </w:rPr>
              <w:t>17,100</w:t>
            </w: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прочие поступления</w:t>
            </w:r>
          </w:p>
        </w:tc>
        <w:tc>
          <w:tcPr>
            <w:tcW w:w="1346" w:type="dxa"/>
          </w:tcPr>
          <w:p w:rsidR="00573220" w:rsidRDefault="00573220">
            <w:pPr>
              <w:jc w:val="right"/>
              <w:rPr>
                <w:iCs/>
                <w:sz w:val="26"/>
              </w:rPr>
            </w:pPr>
            <w:r>
              <w:rPr>
                <w:iCs/>
                <w:sz w:val="26"/>
              </w:rPr>
              <w:t>91,333</w:t>
            </w:r>
          </w:p>
        </w:tc>
        <w:tc>
          <w:tcPr>
            <w:tcW w:w="1894" w:type="dxa"/>
          </w:tcPr>
          <w:p w:rsidR="00573220" w:rsidRDefault="00573220">
            <w:pPr>
              <w:jc w:val="right"/>
              <w:rPr>
                <w:iCs/>
                <w:sz w:val="26"/>
              </w:rPr>
            </w:pPr>
            <w:r>
              <w:rPr>
                <w:iCs/>
                <w:sz w:val="26"/>
              </w:rPr>
              <w:t>91,333</w:t>
            </w: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r w:rsidR="00573220">
        <w:trPr>
          <w:trHeight w:val="713"/>
        </w:trPr>
        <w:tc>
          <w:tcPr>
            <w:tcW w:w="3060" w:type="dxa"/>
          </w:tcPr>
          <w:p w:rsidR="00573220" w:rsidRDefault="00573220">
            <w:pPr>
              <w:rPr>
                <w:iCs/>
                <w:sz w:val="26"/>
              </w:rPr>
            </w:pPr>
            <w:r>
              <w:rPr>
                <w:iCs/>
                <w:sz w:val="26"/>
              </w:rPr>
              <w:t>3.Направлено денежных средств  всего, в том числе:</w:t>
            </w:r>
          </w:p>
        </w:tc>
        <w:tc>
          <w:tcPr>
            <w:tcW w:w="1346" w:type="dxa"/>
          </w:tcPr>
          <w:p w:rsidR="00573220" w:rsidRDefault="00573220">
            <w:pPr>
              <w:jc w:val="right"/>
              <w:rPr>
                <w:iCs/>
                <w:sz w:val="26"/>
              </w:rPr>
            </w:pPr>
            <w:r>
              <w:rPr>
                <w:iCs/>
                <w:sz w:val="26"/>
              </w:rPr>
              <w:t>2608,897</w:t>
            </w:r>
          </w:p>
        </w:tc>
        <w:tc>
          <w:tcPr>
            <w:tcW w:w="1894" w:type="dxa"/>
          </w:tcPr>
          <w:p w:rsidR="00573220" w:rsidRDefault="00573220">
            <w:pPr>
              <w:jc w:val="right"/>
              <w:rPr>
                <w:iCs/>
                <w:sz w:val="26"/>
              </w:rPr>
            </w:pPr>
            <w:r>
              <w:rPr>
                <w:iCs/>
                <w:sz w:val="26"/>
              </w:rPr>
              <w:t>1316,452</w:t>
            </w:r>
          </w:p>
        </w:tc>
        <w:tc>
          <w:tcPr>
            <w:tcW w:w="2217" w:type="dxa"/>
          </w:tcPr>
          <w:p w:rsidR="00573220" w:rsidRDefault="00573220">
            <w:pPr>
              <w:jc w:val="right"/>
              <w:rPr>
                <w:iCs/>
                <w:sz w:val="26"/>
              </w:rPr>
            </w:pPr>
            <w:r>
              <w:rPr>
                <w:iCs/>
                <w:sz w:val="26"/>
              </w:rPr>
              <w:t>163,659</w:t>
            </w: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на оплату приобретенных товаров, работ,  услуг</w:t>
            </w:r>
          </w:p>
        </w:tc>
        <w:tc>
          <w:tcPr>
            <w:tcW w:w="1346" w:type="dxa"/>
          </w:tcPr>
          <w:p w:rsidR="00573220" w:rsidRDefault="00573220">
            <w:pPr>
              <w:jc w:val="right"/>
              <w:rPr>
                <w:iCs/>
                <w:sz w:val="26"/>
              </w:rPr>
            </w:pPr>
            <w:r>
              <w:rPr>
                <w:iCs/>
                <w:sz w:val="26"/>
              </w:rPr>
              <w:t>843,293</w:t>
            </w:r>
          </w:p>
        </w:tc>
        <w:tc>
          <w:tcPr>
            <w:tcW w:w="1894" w:type="dxa"/>
          </w:tcPr>
          <w:p w:rsidR="00573220" w:rsidRDefault="00573220">
            <w:pPr>
              <w:jc w:val="right"/>
              <w:rPr>
                <w:iCs/>
                <w:sz w:val="26"/>
              </w:rPr>
            </w:pPr>
            <w:r>
              <w:rPr>
                <w:iCs/>
                <w:sz w:val="26"/>
              </w:rPr>
              <w:t>729,708</w:t>
            </w:r>
          </w:p>
        </w:tc>
        <w:tc>
          <w:tcPr>
            <w:tcW w:w="2217" w:type="dxa"/>
          </w:tcPr>
          <w:p w:rsidR="00573220" w:rsidRDefault="00573220">
            <w:pPr>
              <w:jc w:val="right"/>
              <w:rPr>
                <w:iCs/>
                <w:sz w:val="26"/>
              </w:rPr>
            </w:pPr>
            <w:r>
              <w:rPr>
                <w:iCs/>
                <w:sz w:val="26"/>
              </w:rPr>
              <w:t>113,585</w:t>
            </w: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на оплату труда</w:t>
            </w:r>
          </w:p>
        </w:tc>
        <w:tc>
          <w:tcPr>
            <w:tcW w:w="1346" w:type="dxa"/>
          </w:tcPr>
          <w:p w:rsidR="00573220" w:rsidRDefault="00573220">
            <w:pPr>
              <w:jc w:val="right"/>
              <w:rPr>
                <w:iCs/>
                <w:sz w:val="26"/>
              </w:rPr>
            </w:pPr>
            <w:r>
              <w:rPr>
                <w:iCs/>
                <w:sz w:val="26"/>
              </w:rPr>
              <w:t>823,565</w:t>
            </w:r>
          </w:p>
        </w:tc>
        <w:tc>
          <w:tcPr>
            <w:tcW w:w="1894" w:type="dxa"/>
          </w:tcPr>
          <w:p w:rsidR="00573220" w:rsidRDefault="00573220">
            <w:pPr>
              <w:jc w:val="right"/>
              <w:rPr>
                <w:iCs/>
                <w:sz w:val="26"/>
              </w:rPr>
            </w:pP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отчисления в гос. внебюдж. фонды</w:t>
            </w:r>
          </w:p>
        </w:tc>
        <w:tc>
          <w:tcPr>
            <w:tcW w:w="1346" w:type="dxa"/>
          </w:tcPr>
          <w:p w:rsidR="00573220" w:rsidRDefault="00573220">
            <w:pPr>
              <w:jc w:val="right"/>
              <w:rPr>
                <w:iCs/>
                <w:sz w:val="26"/>
              </w:rPr>
            </w:pPr>
            <w:r>
              <w:rPr>
                <w:iCs/>
                <w:sz w:val="26"/>
              </w:rPr>
              <w:t>305,221</w:t>
            </w:r>
          </w:p>
        </w:tc>
        <w:tc>
          <w:tcPr>
            <w:tcW w:w="1894" w:type="dxa"/>
          </w:tcPr>
          <w:p w:rsidR="00573220" w:rsidRDefault="00573220">
            <w:pPr>
              <w:jc w:val="right"/>
              <w:rPr>
                <w:iCs/>
                <w:sz w:val="26"/>
              </w:rPr>
            </w:pP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на выдачу подотчетных сумм</w:t>
            </w:r>
          </w:p>
        </w:tc>
        <w:tc>
          <w:tcPr>
            <w:tcW w:w="1346" w:type="dxa"/>
          </w:tcPr>
          <w:p w:rsidR="00573220" w:rsidRDefault="00573220">
            <w:pPr>
              <w:jc w:val="right"/>
              <w:rPr>
                <w:iCs/>
                <w:sz w:val="26"/>
              </w:rPr>
            </w:pPr>
            <w:r>
              <w:rPr>
                <w:iCs/>
                <w:sz w:val="26"/>
              </w:rPr>
              <w:t>160,938</w:t>
            </w:r>
          </w:p>
        </w:tc>
        <w:tc>
          <w:tcPr>
            <w:tcW w:w="1894" w:type="dxa"/>
          </w:tcPr>
          <w:p w:rsidR="00573220" w:rsidRDefault="00573220">
            <w:pPr>
              <w:jc w:val="right"/>
              <w:rPr>
                <w:iCs/>
                <w:sz w:val="26"/>
              </w:rPr>
            </w:pPr>
            <w:r>
              <w:rPr>
                <w:iCs/>
                <w:sz w:val="26"/>
              </w:rPr>
              <w:t>160,938</w:t>
            </w: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на выдачу авансов</w:t>
            </w:r>
          </w:p>
        </w:tc>
        <w:tc>
          <w:tcPr>
            <w:tcW w:w="1346" w:type="dxa"/>
          </w:tcPr>
          <w:p w:rsidR="00573220" w:rsidRDefault="00573220">
            <w:pPr>
              <w:jc w:val="right"/>
              <w:rPr>
                <w:iCs/>
                <w:sz w:val="26"/>
              </w:rPr>
            </w:pPr>
            <w:r>
              <w:rPr>
                <w:iCs/>
                <w:sz w:val="26"/>
              </w:rPr>
              <w:t>55,373</w:t>
            </w:r>
          </w:p>
        </w:tc>
        <w:tc>
          <w:tcPr>
            <w:tcW w:w="1894" w:type="dxa"/>
          </w:tcPr>
          <w:p w:rsidR="00573220" w:rsidRDefault="00573220">
            <w:pPr>
              <w:jc w:val="right"/>
              <w:rPr>
                <w:iCs/>
                <w:sz w:val="26"/>
              </w:rPr>
            </w:pPr>
            <w:r>
              <w:rPr>
                <w:iCs/>
                <w:sz w:val="26"/>
              </w:rPr>
              <w:t>5,299</w:t>
            </w:r>
          </w:p>
        </w:tc>
        <w:tc>
          <w:tcPr>
            <w:tcW w:w="2217" w:type="dxa"/>
          </w:tcPr>
          <w:p w:rsidR="00573220" w:rsidRDefault="00573220">
            <w:pPr>
              <w:jc w:val="right"/>
              <w:rPr>
                <w:iCs/>
                <w:sz w:val="26"/>
              </w:rPr>
            </w:pPr>
            <w:r>
              <w:rPr>
                <w:iCs/>
                <w:sz w:val="26"/>
              </w:rPr>
              <w:t>50,074</w:t>
            </w: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на расчеты с бюджетом</w:t>
            </w:r>
          </w:p>
        </w:tc>
        <w:tc>
          <w:tcPr>
            <w:tcW w:w="1346" w:type="dxa"/>
          </w:tcPr>
          <w:p w:rsidR="00573220" w:rsidRDefault="00573220">
            <w:pPr>
              <w:jc w:val="right"/>
              <w:rPr>
                <w:iCs/>
                <w:sz w:val="26"/>
              </w:rPr>
            </w:pPr>
            <w:r>
              <w:rPr>
                <w:iCs/>
                <w:sz w:val="26"/>
              </w:rPr>
              <w:t>408,688</w:t>
            </w:r>
          </w:p>
        </w:tc>
        <w:tc>
          <w:tcPr>
            <w:tcW w:w="1894" w:type="dxa"/>
          </w:tcPr>
          <w:p w:rsidR="00573220" w:rsidRDefault="00573220">
            <w:pPr>
              <w:jc w:val="right"/>
              <w:rPr>
                <w:iCs/>
                <w:sz w:val="26"/>
              </w:rPr>
            </w:pPr>
            <w:r>
              <w:rPr>
                <w:iCs/>
                <w:sz w:val="26"/>
              </w:rPr>
              <w:t>408,688</w:t>
            </w: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прочие выплаты, перечисления</w:t>
            </w:r>
          </w:p>
        </w:tc>
        <w:tc>
          <w:tcPr>
            <w:tcW w:w="1346" w:type="dxa"/>
          </w:tcPr>
          <w:p w:rsidR="00573220" w:rsidRDefault="00573220">
            <w:pPr>
              <w:jc w:val="right"/>
              <w:rPr>
                <w:iCs/>
                <w:sz w:val="26"/>
              </w:rPr>
            </w:pPr>
            <w:r>
              <w:rPr>
                <w:iCs/>
                <w:sz w:val="26"/>
              </w:rPr>
              <w:t>11,819</w:t>
            </w:r>
          </w:p>
        </w:tc>
        <w:tc>
          <w:tcPr>
            <w:tcW w:w="1894" w:type="dxa"/>
          </w:tcPr>
          <w:p w:rsidR="00573220" w:rsidRDefault="00573220">
            <w:pPr>
              <w:jc w:val="right"/>
              <w:rPr>
                <w:iCs/>
                <w:sz w:val="26"/>
              </w:rPr>
            </w:pPr>
            <w:r>
              <w:rPr>
                <w:iCs/>
                <w:sz w:val="26"/>
              </w:rPr>
              <w:t>11,819</w:t>
            </w: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Итого чистое изменение</w:t>
            </w:r>
          </w:p>
        </w:tc>
        <w:tc>
          <w:tcPr>
            <w:tcW w:w="1346" w:type="dxa"/>
          </w:tcPr>
          <w:p w:rsidR="00573220" w:rsidRDefault="00573220">
            <w:pPr>
              <w:jc w:val="right"/>
              <w:rPr>
                <w:iCs/>
                <w:sz w:val="26"/>
              </w:rPr>
            </w:pPr>
            <w:r>
              <w:rPr>
                <w:iCs/>
                <w:sz w:val="26"/>
              </w:rPr>
              <w:t>-13,144</w:t>
            </w:r>
          </w:p>
        </w:tc>
        <w:tc>
          <w:tcPr>
            <w:tcW w:w="1894" w:type="dxa"/>
          </w:tcPr>
          <w:p w:rsidR="00573220" w:rsidRDefault="00573220">
            <w:pPr>
              <w:jc w:val="right"/>
              <w:rPr>
                <w:iCs/>
                <w:sz w:val="26"/>
              </w:rPr>
            </w:pP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r w:rsidR="00573220">
        <w:tc>
          <w:tcPr>
            <w:tcW w:w="3060" w:type="dxa"/>
          </w:tcPr>
          <w:p w:rsidR="00573220" w:rsidRDefault="00573220">
            <w:pPr>
              <w:rPr>
                <w:iCs/>
                <w:sz w:val="26"/>
              </w:rPr>
            </w:pPr>
            <w:r>
              <w:rPr>
                <w:iCs/>
                <w:sz w:val="26"/>
              </w:rPr>
              <w:t>4.Остаток денежных средств на конец отчетного периода</w:t>
            </w:r>
          </w:p>
        </w:tc>
        <w:tc>
          <w:tcPr>
            <w:tcW w:w="1346" w:type="dxa"/>
          </w:tcPr>
          <w:p w:rsidR="00573220" w:rsidRDefault="00573220">
            <w:pPr>
              <w:jc w:val="right"/>
              <w:rPr>
                <w:iCs/>
                <w:sz w:val="26"/>
              </w:rPr>
            </w:pPr>
            <w:r>
              <w:rPr>
                <w:iCs/>
                <w:sz w:val="26"/>
              </w:rPr>
              <w:t>55,590</w:t>
            </w:r>
          </w:p>
        </w:tc>
        <w:tc>
          <w:tcPr>
            <w:tcW w:w="1894" w:type="dxa"/>
          </w:tcPr>
          <w:p w:rsidR="00573220" w:rsidRDefault="00573220">
            <w:pPr>
              <w:jc w:val="right"/>
              <w:rPr>
                <w:iCs/>
                <w:sz w:val="26"/>
              </w:rPr>
            </w:pPr>
          </w:p>
        </w:tc>
        <w:tc>
          <w:tcPr>
            <w:tcW w:w="2217" w:type="dxa"/>
          </w:tcPr>
          <w:p w:rsidR="00573220" w:rsidRDefault="00573220">
            <w:pPr>
              <w:jc w:val="right"/>
              <w:rPr>
                <w:iCs/>
                <w:sz w:val="26"/>
              </w:rPr>
            </w:pPr>
          </w:p>
        </w:tc>
        <w:tc>
          <w:tcPr>
            <w:tcW w:w="1923" w:type="dxa"/>
          </w:tcPr>
          <w:p w:rsidR="00573220" w:rsidRDefault="00573220">
            <w:pPr>
              <w:jc w:val="right"/>
              <w:rPr>
                <w:iCs/>
                <w:sz w:val="26"/>
              </w:rPr>
            </w:pPr>
          </w:p>
        </w:tc>
      </w:tr>
    </w:tbl>
    <w:p w:rsidR="00573220" w:rsidRDefault="00573220">
      <w:pPr>
        <w:pStyle w:val="a5"/>
        <w:rPr>
          <w:rFonts w:ascii="Times New Roman" w:hAnsi="Times New Roman"/>
          <w:i/>
          <w:iCs/>
          <w:sz w:val="28"/>
        </w:rPr>
      </w:pPr>
    </w:p>
    <w:p w:rsidR="00573220" w:rsidRDefault="00573220">
      <w:pPr>
        <w:jc w:val="right"/>
        <w:rPr>
          <w:sz w:val="26"/>
        </w:rPr>
      </w:pPr>
      <w:r>
        <w:rPr>
          <w:i/>
          <w:iCs/>
        </w:rPr>
        <w:br w:type="page"/>
      </w:r>
      <w:r>
        <w:rPr>
          <w:sz w:val="26"/>
        </w:rPr>
        <w:t>Таблица 15</w:t>
      </w:r>
    </w:p>
    <w:p w:rsidR="00573220" w:rsidRDefault="00573220">
      <w:pPr>
        <w:jc w:val="center"/>
        <w:rPr>
          <w:sz w:val="26"/>
        </w:rPr>
      </w:pPr>
      <w:r>
        <w:rPr>
          <w:sz w:val="26"/>
        </w:rPr>
        <w:t>Анализ поступления и использования денежных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118"/>
        <w:gridCol w:w="3083"/>
      </w:tblGrid>
      <w:tr w:rsidR="00573220">
        <w:tc>
          <w:tcPr>
            <w:tcW w:w="3369" w:type="dxa"/>
          </w:tcPr>
          <w:p w:rsidR="00573220" w:rsidRDefault="00573220">
            <w:pPr>
              <w:jc w:val="center"/>
              <w:rPr>
                <w:bCs/>
                <w:iCs/>
                <w:sz w:val="26"/>
              </w:rPr>
            </w:pPr>
            <w:r>
              <w:rPr>
                <w:bCs/>
                <w:iCs/>
                <w:sz w:val="26"/>
              </w:rPr>
              <w:t>Показатели</w:t>
            </w:r>
          </w:p>
        </w:tc>
        <w:tc>
          <w:tcPr>
            <w:tcW w:w="3118" w:type="dxa"/>
          </w:tcPr>
          <w:p w:rsidR="00573220" w:rsidRDefault="00573220">
            <w:pPr>
              <w:jc w:val="center"/>
              <w:rPr>
                <w:bCs/>
                <w:iCs/>
                <w:sz w:val="26"/>
              </w:rPr>
            </w:pPr>
            <w:r>
              <w:rPr>
                <w:bCs/>
                <w:iCs/>
                <w:sz w:val="26"/>
              </w:rPr>
              <w:t>Абсолютная величина, тыс.  руб.</w:t>
            </w:r>
          </w:p>
        </w:tc>
        <w:tc>
          <w:tcPr>
            <w:tcW w:w="3083" w:type="dxa"/>
          </w:tcPr>
          <w:p w:rsidR="00573220" w:rsidRDefault="00573220">
            <w:pPr>
              <w:jc w:val="center"/>
              <w:rPr>
                <w:bCs/>
                <w:iCs/>
                <w:sz w:val="26"/>
              </w:rPr>
            </w:pPr>
            <w:r>
              <w:rPr>
                <w:bCs/>
                <w:iCs/>
                <w:sz w:val="26"/>
              </w:rPr>
              <w:t>Доля от всех источников (%)</w:t>
            </w:r>
          </w:p>
        </w:tc>
      </w:tr>
      <w:tr w:rsidR="00573220">
        <w:tc>
          <w:tcPr>
            <w:tcW w:w="3369" w:type="dxa"/>
          </w:tcPr>
          <w:p w:rsidR="00573220" w:rsidRDefault="00573220">
            <w:pPr>
              <w:jc w:val="both"/>
              <w:rPr>
                <w:iCs/>
                <w:sz w:val="26"/>
              </w:rPr>
            </w:pPr>
            <w:r>
              <w:rPr>
                <w:iCs/>
                <w:sz w:val="26"/>
                <w:lang w:val="en-US"/>
              </w:rPr>
              <w:t>I</w:t>
            </w:r>
            <w:r>
              <w:rPr>
                <w:iCs/>
                <w:sz w:val="26"/>
              </w:rPr>
              <w:t>. Поступление и источники денежных средств</w:t>
            </w:r>
          </w:p>
        </w:tc>
        <w:tc>
          <w:tcPr>
            <w:tcW w:w="3118" w:type="dxa"/>
            <w:vAlign w:val="center"/>
          </w:tcPr>
          <w:p w:rsidR="00573220" w:rsidRDefault="00573220">
            <w:pPr>
              <w:jc w:val="center"/>
              <w:rPr>
                <w:iCs/>
                <w:sz w:val="26"/>
              </w:rPr>
            </w:pPr>
          </w:p>
        </w:tc>
        <w:tc>
          <w:tcPr>
            <w:tcW w:w="3083" w:type="dxa"/>
            <w:vAlign w:val="center"/>
          </w:tcPr>
          <w:p w:rsidR="00573220" w:rsidRDefault="00573220">
            <w:pPr>
              <w:jc w:val="center"/>
              <w:rPr>
                <w:iCs/>
                <w:sz w:val="26"/>
              </w:rPr>
            </w:pPr>
          </w:p>
        </w:tc>
      </w:tr>
      <w:tr w:rsidR="00573220">
        <w:tc>
          <w:tcPr>
            <w:tcW w:w="3369" w:type="dxa"/>
          </w:tcPr>
          <w:p w:rsidR="00573220" w:rsidRDefault="00573220">
            <w:pPr>
              <w:jc w:val="both"/>
              <w:rPr>
                <w:iCs/>
                <w:sz w:val="26"/>
              </w:rPr>
            </w:pPr>
            <w:r>
              <w:rPr>
                <w:iCs/>
                <w:sz w:val="26"/>
              </w:rPr>
              <w:t>- выручка от реализации товаров, работ, услуг</w:t>
            </w:r>
          </w:p>
        </w:tc>
        <w:tc>
          <w:tcPr>
            <w:tcW w:w="3118" w:type="dxa"/>
            <w:vAlign w:val="center"/>
          </w:tcPr>
          <w:p w:rsidR="00573220" w:rsidRDefault="00573220">
            <w:pPr>
              <w:jc w:val="center"/>
              <w:rPr>
                <w:iCs/>
                <w:sz w:val="26"/>
              </w:rPr>
            </w:pPr>
            <w:r>
              <w:rPr>
                <w:iCs/>
                <w:sz w:val="26"/>
              </w:rPr>
              <w:t>2487,320</w:t>
            </w:r>
          </w:p>
        </w:tc>
        <w:tc>
          <w:tcPr>
            <w:tcW w:w="3083" w:type="dxa"/>
            <w:vAlign w:val="center"/>
          </w:tcPr>
          <w:p w:rsidR="00573220" w:rsidRDefault="00573220">
            <w:pPr>
              <w:jc w:val="center"/>
              <w:rPr>
                <w:iCs/>
                <w:sz w:val="26"/>
              </w:rPr>
            </w:pPr>
            <w:r>
              <w:rPr>
                <w:iCs/>
                <w:sz w:val="26"/>
              </w:rPr>
              <w:t>95,8</w:t>
            </w:r>
          </w:p>
        </w:tc>
      </w:tr>
      <w:tr w:rsidR="00573220">
        <w:tc>
          <w:tcPr>
            <w:tcW w:w="3369" w:type="dxa"/>
          </w:tcPr>
          <w:p w:rsidR="00573220" w:rsidRDefault="00573220">
            <w:pPr>
              <w:jc w:val="both"/>
              <w:rPr>
                <w:iCs/>
                <w:sz w:val="26"/>
              </w:rPr>
            </w:pPr>
            <w:r>
              <w:rPr>
                <w:iCs/>
                <w:sz w:val="26"/>
              </w:rPr>
              <w:t>- реализация основных ср-в и иного имущества</w:t>
            </w:r>
          </w:p>
        </w:tc>
        <w:tc>
          <w:tcPr>
            <w:tcW w:w="3118" w:type="dxa"/>
            <w:vAlign w:val="center"/>
          </w:tcPr>
          <w:p w:rsidR="00573220" w:rsidRDefault="00573220">
            <w:pPr>
              <w:jc w:val="center"/>
              <w:rPr>
                <w:iCs/>
                <w:sz w:val="26"/>
              </w:rPr>
            </w:pPr>
          </w:p>
        </w:tc>
        <w:tc>
          <w:tcPr>
            <w:tcW w:w="3083" w:type="dxa"/>
            <w:vAlign w:val="center"/>
          </w:tcPr>
          <w:p w:rsidR="00573220" w:rsidRDefault="00573220">
            <w:pPr>
              <w:jc w:val="center"/>
              <w:rPr>
                <w:iCs/>
                <w:sz w:val="26"/>
              </w:rPr>
            </w:pPr>
          </w:p>
        </w:tc>
      </w:tr>
      <w:tr w:rsidR="00573220">
        <w:tc>
          <w:tcPr>
            <w:tcW w:w="3369" w:type="dxa"/>
          </w:tcPr>
          <w:p w:rsidR="00573220" w:rsidRDefault="00573220">
            <w:pPr>
              <w:jc w:val="both"/>
              <w:rPr>
                <w:iCs/>
                <w:sz w:val="26"/>
              </w:rPr>
            </w:pPr>
            <w:r>
              <w:rPr>
                <w:iCs/>
                <w:sz w:val="26"/>
              </w:rPr>
              <w:t>- авансы полученные от покупателей</w:t>
            </w:r>
          </w:p>
        </w:tc>
        <w:tc>
          <w:tcPr>
            <w:tcW w:w="3118" w:type="dxa"/>
            <w:vAlign w:val="center"/>
          </w:tcPr>
          <w:p w:rsidR="00573220" w:rsidRDefault="00573220">
            <w:pPr>
              <w:jc w:val="center"/>
              <w:rPr>
                <w:iCs/>
                <w:sz w:val="26"/>
              </w:rPr>
            </w:pPr>
            <w:r>
              <w:rPr>
                <w:iCs/>
                <w:sz w:val="26"/>
              </w:rPr>
              <w:t>17,100</w:t>
            </w:r>
          </w:p>
        </w:tc>
        <w:tc>
          <w:tcPr>
            <w:tcW w:w="3083" w:type="dxa"/>
            <w:vAlign w:val="center"/>
          </w:tcPr>
          <w:p w:rsidR="00573220" w:rsidRDefault="00573220">
            <w:pPr>
              <w:jc w:val="center"/>
              <w:rPr>
                <w:iCs/>
                <w:sz w:val="26"/>
              </w:rPr>
            </w:pPr>
            <w:r>
              <w:rPr>
                <w:iCs/>
                <w:sz w:val="26"/>
              </w:rPr>
              <w:t>0,7</w:t>
            </w:r>
          </w:p>
        </w:tc>
      </w:tr>
      <w:tr w:rsidR="00573220">
        <w:tc>
          <w:tcPr>
            <w:tcW w:w="3369" w:type="dxa"/>
          </w:tcPr>
          <w:p w:rsidR="00573220" w:rsidRDefault="00573220">
            <w:pPr>
              <w:jc w:val="both"/>
              <w:rPr>
                <w:iCs/>
                <w:sz w:val="26"/>
              </w:rPr>
            </w:pPr>
            <w:r>
              <w:rPr>
                <w:iCs/>
                <w:sz w:val="26"/>
              </w:rPr>
              <w:t>- бюджетные ассигнования и иное целевое финансирование</w:t>
            </w:r>
          </w:p>
        </w:tc>
        <w:tc>
          <w:tcPr>
            <w:tcW w:w="3118" w:type="dxa"/>
            <w:vAlign w:val="center"/>
          </w:tcPr>
          <w:p w:rsidR="00573220" w:rsidRDefault="00573220">
            <w:pPr>
              <w:jc w:val="center"/>
              <w:rPr>
                <w:iCs/>
                <w:sz w:val="26"/>
              </w:rPr>
            </w:pPr>
          </w:p>
        </w:tc>
        <w:tc>
          <w:tcPr>
            <w:tcW w:w="3083" w:type="dxa"/>
            <w:vAlign w:val="center"/>
          </w:tcPr>
          <w:p w:rsidR="00573220" w:rsidRDefault="00573220">
            <w:pPr>
              <w:jc w:val="center"/>
              <w:rPr>
                <w:iCs/>
                <w:sz w:val="26"/>
              </w:rPr>
            </w:pPr>
          </w:p>
        </w:tc>
      </w:tr>
      <w:tr w:rsidR="00573220">
        <w:tc>
          <w:tcPr>
            <w:tcW w:w="3369" w:type="dxa"/>
          </w:tcPr>
          <w:p w:rsidR="00573220" w:rsidRDefault="00573220">
            <w:pPr>
              <w:jc w:val="both"/>
              <w:rPr>
                <w:iCs/>
                <w:sz w:val="26"/>
              </w:rPr>
            </w:pPr>
            <w:r>
              <w:rPr>
                <w:iCs/>
                <w:sz w:val="26"/>
              </w:rPr>
              <w:t>- кредиты, займы</w:t>
            </w:r>
          </w:p>
        </w:tc>
        <w:tc>
          <w:tcPr>
            <w:tcW w:w="3118" w:type="dxa"/>
            <w:vAlign w:val="center"/>
          </w:tcPr>
          <w:p w:rsidR="00573220" w:rsidRDefault="00573220">
            <w:pPr>
              <w:jc w:val="center"/>
              <w:rPr>
                <w:iCs/>
                <w:sz w:val="26"/>
              </w:rPr>
            </w:pPr>
          </w:p>
        </w:tc>
        <w:tc>
          <w:tcPr>
            <w:tcW w:w="3083" w:type="dxa"/>
            <w:vAlign w:val="center"/>
          </w:tcPr>
          <w:p w:rsidR="00573220" w:rsidRDefault="00573220">
            <w:pPr>
              <w:jc w:val="center"/>
              <w:rPr>
                <w:iCs/>
                <w:sz w:val="26"/>
              </w:rPr>
            </w:pPr>
          </w:p>
        </w:tc>
      </w:tr>
      <w:tr w:rsidR="00573220">
        <w:tc>
          <w:tcPr>
            <w:tcW w:w="3369" w:type="dxa"/>
          </w:tcPr>
          <w:p w:rsidR="00573220" w:rsidRDefault="00573220">
            <w:pPr>
              <w:jc w:val="both"/>
              <w:rPr>
                <w:iCs/>
                <w:sz w:val="26"/>
              </w:rPr>
            </w:pPr>
            <w:r>
              <w:rPr>
                <w:iCs/>
                <w:sz w:val="26"/>
              </w:rPr>
              <w:t>- дивиденты, % по финанс. Вложениям</w:t>
            </w:r>
          </w:p>
        </w:tc>
        <w:tc>
          <w:tcPr>
            <w:tcW w:w="3118" w:type="dxa"/>
            <w:vAlign w:val="center"/>
          </w:tcPr>
          <w:p w:rsidR="00573220" w:rsidRDefault="00573220">
            <w:pPr>
              <w:jc w:val="center"/>
              <w:rPr>
                <w:iCs/>
                <w:sz w:val="26"/>
              </w:rPr>
            </w:pPr>
          </w:p>
        </w:tc>
        <w:tc>
          <w:tcPr>
            <w:tcW w:w="3083" w:type="dxa"/>
            <w:vAlign w:val="center"/>
          </w:tcPr>
          <w:p w:rsidR="00573220" w:rsidRDefault="00573220">
            <w:pPr>
              <w:jc w:val="center"/>
              <w:rPr>
                <w:iCs/>
                <w:sz w:val="26"/>
              </w:rPr>
            </w:pPr>
          </w:p>
        </w:tc>
      </w:tr>
      <w:tr w:rsidR="00573220">
        <w:tc>
          <w:tcPr>
            <w:tcW w:w="3369" w:type="dxa"/>
          </w:tcPr>
          <w:p w:rsidR="00573220" w:rsidRDefault="00573220">
            <w:pPr>
              <w:jc w:val="both"/>
              <w:rPr>
                <w:iCs/>
                <w:sz w:val="26"/>
              </w:rPr>
            </w:pPr>
            <w:r>
              <w:rPr>
                <w:iCs/>
                <w:sz w:val="26"/>
              </w:rPr>
              <w:t>- прочие поступления</w:t>
            </w:r>
          </w:p>
        </w:tc>
        <w:tc>
          <w:tcPr>
            <w:tcW w:w="3118" w:type="dxa"/>
            <w:vAlign w:val="center"/>
          </w:tcPr>
          <w:p w:rsidR="00573220" w:rsidRDefault="00573220">
            <w:pPr>
              <w:jc w:val="center"/>
              <w:rPr>
                <w:iCs/>
                <w:sz w:val="26"/>
              </w:rPr>
            </w:pPr>
            <w:r>
              <w:rPr>
                <w:iCs/>
                <w:sz w:val="26"/>
              </w:rPr>
              <w:t>91,333</w:t>
            </w:r>
          </w:p>
        </w:tc>
        <w:tc>
          <w:tcPr>
            <w:tcW w:w="3083" w:type="dxa"/>
            <w:vAlign w:val="center"/>
          </w:tcPr>
          <w:p w:rsidR="00573220" w:rsidRDefault="00573220">
            <w:pPr>
              <w:jc w:val="center"/>
              <w:rPr>
                <w:iCs/>
                <w:sz w:val="26"/>
              </w:rPr>
            </w:pPr>
            <w:r>
              <w:rPr>
                <w:iCs/>
                <w:sz w:val="26"/>
              </w:rPr>
              <w:t>3,5</w:t>
            </w:r>
          </w:p>
        </w:tc>
      </w:tr>
      <w:tr w:rsidR="00573220">
        <w:tc>
          <w:tcPr>
            <w:tcW w:w="3369" w:type="dxa"/>
          </w:tcPr>
          <w:p w:rsidR="00573220" w:rsidRDefault="00573220">
            <w:pPr>
              <w:jc w:val="both"/>
              <w:rPr>
                <w:iCs/>
                <w:sz w:val="26"/>
              </w:rPr>
            </w:pPr>
            <w:r>
              <w:rPr>
                <w:iCs/>
                <w:sz w:val="26"/>
              </w:rPr>
              <w:t>Итого:</w:t>
            </w:r>
          </w:p>
        </w:tc>
        <w:tc>
          <w:tcPr>
            <w:tcW w:w="3118" w:type="dxa"/>
            <w:vAlign w:val="center"/>
          </w:tcPr>
          <w:p w:rsidR="00573220" w:rsidRDefault="00573220">
            <w:pPr>
              <w:jc w:val="center"/>
              <w:rPr>
                <w:iCs/>
                <w:sz w:val="26"/>
              </w:rPr>
            </w:pPr>
            <w:r>
              <w:rPr>
                <w:iCs/>
                <w:sz w:val="26"/>
              </w:rPr>
              <w:t>2595,753</w:t>
            </w:r>
          </w:p>
        </w:tc>
        <w:tc>
          <w:tcPr>
            <w:tcW w:w="3083" w:type="dxa"/>
            <w:vAlign w:val="center"/>
          </w:tcPr>
          <w:p w:rsidR="00573220" w:rsidRDefault="00573220">
            <w:pPr>
              <w:jc w:val="center"/>
              <w:rPr>
                <w:iCs/>
                <w:sz w:val="26"/>
              </w:rPr>
            </w:pPr>
            <w:r>
              <w:rPr>
                <w:iCs/>
                <w:sz w:val="26"/>
              </w:rPr>
              <w:t>100</w:t>
            </w:r>
          </w:p>
        </w:tc>
      </w:tr>
      <w:tr w:rsidR="00573220">
        <w:tc>
          <w:tcPr>
            <w:tcW w:w="3369" w:type="dxa"/>
          </w:tcPr>
          <w:p w:rsidR="00573220" w:rsidRDefault="00573220">
            <w:pPr>
              <w:jc w:val="both"/>
              <w:rPr>
                <w:iCs/>
                <w:sz w:val="26"/>
              </w:rPr>
            </w:pPr>
            <w:r>
              <w:rPr>
                <w:iCs/>
                <w:sz w:val="26"/>
                <w:lang w:val="en-US"/>
              </w:rPr>
              <w:t>II</w:t>
            </w:r>
            <w:r>
              <w:rPr>
                <w:iCs/>
                <w:sz w:val="26"/>
              </w:rPr>
              <w:t>. Использование денежных средств</w:t>
            </w:r>
          </w:p>
        </w:tc>
        <w:tc>
          <w:tcPr>
            <w:tcW w:w="3118" w:type="dxa"/>
            <w:vAlign w:val="center"/>
          </w:tcPr>
          <w:p w:rsidR="00573220" w:rsidRDefault="00573220">
            <w:pPr>
              <w:jc w:val="center"/>
              <w:rPr>
                <w:iCs/>
                <w:sz w:val="26"/>
              </w:rPr>
            </w:pPr>
          </w:p>
        </w:tc>
        <w:tc>
          <w:tcPr>
            <w:tcW w:w="3083" w:type="dxa"/>
            <w:vAlign w:val="center"/>
          </w:tcPr>
          <w:p w:rsidR="00573220" w:rsidRDefault="00573220">
            <w:pPr>
              <w:jc w:val="center"/>
              <w:rPr>
                <w:iCs/>
                <w:sz w:val="26"/>
              </w:rPr>
            </w:pPr>
          </w:p>
        </w:tc>
      </w:tr>
      <w:tr w:rsidR="00573220">
        <w:tc>
          <w:tcPr>
            <w:tcW w:w="3369" w:type="dxa"/>
          </w:tcPr>
          <w:p w:rsidR="00573220" w:rsidRDefault="00573220">
            <w:pPr>
              <w:jc w:val="both"/>
              <w:rPr>
                <w:iCs/>
                <w:sz w:val="26"/>
              </w:rPr>
            </w:pPr>
            <w:r>
              <w:rPr>
                <w:iCs/>
                <w:sz w:val="26"/>
              </w:rPr>
              <w:t>- оплата приобретенных товаров, работ, услуг</w:t>
            </w:r>
          </w:p>
        </w:tc>
        <w:tc>
          <w:tcPr>
            <w:tcW w:w="3118" w:type="dxa"/>
            <w:vAlign w:val="center"/>
          </w:tcPr>
          <w:p w:rsidR="00573220" w:rsidRDefault="00573220">
            <w:pPr>
              <w:jc w:val="center"/>
              <w:rPr>
                <w:iCs/>
                <w:sz w:val="26"/>
              </w:rPr>
            </w:pPr>
            <w:r>
              <w:rPr>
                <w:iCs/>
                <w:sz w:val="26"/>
              </w:rPr>
              <w:t>843,293</w:t>
            </w:r>
          </w:p>
        </w:tc>
        <w:tc>
          <w:tcPr>
            <w:tcW w:w="3083" w:type="dxa"/>
            <w:vAlign w:val="center"/>
          </w:tcPr>
          <w:p w:rsidR="00573220" w:rsidRDefault="00573220">
            <w:pPr>
              <w:jc w:val="center"/>
              <w:rPr>
                <w:iCs/>
                <w:sz w:val="26"/>
              </w:rPr>
            </w:pPr>
            <w:r>
              <w:rPr>
                <w:iCs/>
                <w:sz w:val="26"/>
              </w:rPr>
              <w:t>32,3</w:t>
            </w:r>
          </w:p>
        </w:tc>
      </w:tr>
      <w:tr w:rsidR="00573220">
        <w:tc>
          <w:tcPr>
            <w:tcW w:w="3369" w:type="dxa"/>
          </w:tcPr>
          <w:p w:rsidR="00573220" w:rsidRDefault="00573220">
            <w:pPr>
              <w:jc w:val="both"/>
              <w:rPr>
                <w:iCs/>
                <w:sz w:val="26"/>
              </w:rPr>
            </w:pPr>
            <w:r>
              <w:rPr>
                <w:iCs/>
                <w:sz w:val="26"/>
              </w:rPr>
              <w:t>- оплата труда</w:t>
            </w:r>
          </w:p>
        </w:tc>
        <w:tc>
          <w:tcPr>
            <w:tcW w:w="3118" w:type="dxa"/>
            <w:vAlign w:val="center"/>
          </w:tcPr>
          <w:p w:rsidR="00573220" w:rsidRDefault="00573220">
            <w:pPr>
              <w:jc w:val="center"/>
              <w:rPr>
                <w:iCs/>
                <w:sz w:val="26"/>
              </w:rPr>
            </w:pPr>
            <w:r>
              <w:rPr>
                <w:iCs/>
                <w:sz w:val="26"/>
              </w:rPr>
              <w:t>823,565</w:t>
            </w:r>
          </w:p>
        </w:tc>
        <w:tc>
          <w:tcPr>
            <w:tcW w:w="3083" w:type="dxa"/>
            <w:vAlign w:val="center"/>
          </w:tcPr>
          <w:p w:rsidR="00573220" w:rsidRDefault="00573220">
            <w:pPr>
              <w:jc w:val="center"/>
              <w:rPr>
                <w:iCs/>
                <w:sz w:val="26"/>
              </w:rPr>
            </w:pPr>
            <w:r>
              <w:rPr>
                <w:iCs/>
                <w:sz w:val="26"/>
              </w:rPr>
              <w:t>31,6</w:t>
            </w:r>
          </w:p>
        </w:tc>
      </w:tr>
      <w:tr w:rsidR="00573220">
        <w:tc>
          <w:tcPr>
            <w:tcW w:w="3369" w:type="dxa"/>
          </w:tcPr>
          <w:p w:rsidR="00573220" w:rsidRDefault="00573220">
            <w:pPr>
              <w:jc w:val="both"/>
              <w:rPr>
                <w:iCs/>
                <w:sz w:val="26"/>
              </w:rPr>
            </w:pPr>
            <w:r>
              <w:rPr>
                <w:iCs/>
                <w:sz w:val="26"/>
              </w:rPr>
              <w:t>- отчисления на соц. нужды</w:t>
            </w:r>
          </w:p>
        </w:tc>
        <w:tc>
          <w:tcPr>
            <w:tcW w:w="3118" w:type="dxa"/>
            <w:vAlign w:val="center"/>
          </w:tcPr>
          <w:p w:rsidR="00573220" w:rsidRDefault="00573220">
            <w:pPr>
              <w:jc w:val="center"/>
              <w:rPr>
                <w:iCs/>
                <w:sz w:val="26"/>
              </w:rPr>
            </w:pPr>
            <w:r>
              <w:rPr>
                <w:iCs/>
                <w:sz w:val="26"/>
              </w:rPr>
              <w:t>305,221</w:t>
            </w:r>
          </w:p>
        </w:tc>
        <w:tc>
          <w:tcPr>
            <w:tcW w:w="3083" w:type="dxa"/>
            <w:vAlign w:val="center"/>
          </w:tcPr>
          <w:p w:rsidR="00573220" w:rsidRDefault="00573220">
            <w:pPr>
              <w:jc w:val="center"/>
              <w:rPr>
                <w:iCs/>
                <w:sz w:val="26"/>
              </w:rPr>
            </w:pPr>
            <w:r>
              <w:rPr>
                <w:iCs/>
                <w:sz w:val="26"/>
              </w:rPr>
              <w:t>11,7</w:t>
            </w:r>
          </w:p>
        </w:tc>
      </w:tr>
      <w:tr w:rsidR="00573220">
        <w:tc>
          <w:tcPr>
            <w:tcW w:w="3369" w:type="dxa"/>
          </w:tcPr>
          <w:p w:rsidR="00573220" w:rsidRDefault="00573220">
            <w:pPr>
              <w:jc w:val="both"/>
              <w:rPr>
                <w:iCs/>
                <w:sz w:val="26"/>
              </w:rPr>
            </w:pPr>
            <w:r>
              <w:rPr>
                <w:iCs/>
                <w:sz w:val="26"/>
              </w:rPr>
              <w:t>- выдача подотчетных сумм</w:t>
            </w:r>
          </w:p>
        </w:tc>
        <w:tc>
          <w:tcPr>
            <w:tcW w:w="3118" w:type="dxa"/>
            <w:vAlign w:val="center"/>
          </w:tcPr>
          <w:p w:rsidR="00573220" w:rsidRDefault="00573220">
            <w:pPr>
              <w:jc w:val="center"/>
              <w:rPr>
                <w:iCs/>
                <w:sz w:val="26"/>
              </w:rPr>
            </w:pPr>
            <w:r>
              <w:rPr>
                <w:iCs/>
                <w:sz w:val="26"/>
              </w:rPr>
              <w:t>160,938</w:t>
            </w:r>
          </w:p>
        </w:tc>
        <w:tc>
          <w:tcPr>
            <w:tcW w:w="3083" w:type="dxa"/>
            <w:vAlign w:val="center"/>
          </w:tcPr>
          <w:p w:rsidR="00573220" w:rsidRDefault="00573220">
            <w:pPr>
              <w:jc w:val="center"/>
              <w:rPr>
                <w:iCs/>
                <w:sz w:val="26"/>
              </w:rPr>
            </w:pPr>
            <w:r>
              <w:rPr>
                <w:iCs/>
                <w:sz w:val="26"/>
              </w:rPr>
              <w:t>6,2</w:t>
            </w:r>
          </w:p>
        </w:tc>
      </w:tr>
      <w:tr w:rsidR="00573220">
        <w:tc>
          <w:tcPr>
            <w:tcW w:w="3369" w:type="dxa"/>
          </w:tcPr>
          <w:p w:rsidR="00573220" w:rsidRDefault="00573220">
            <w:pPr>
              <w:jc w:val="both"/>
              <w:rPr>
                <w:iCs/>
                <w:sz w:val="26"/>
              </w:rPr>
            </w:pPr>
            <w:r>
              <w:rPr>
                <w:iCs/>
                <w:sz w:val="26"/>
              </w:rPr>
              <w:t>- выдача авансов</w:t>
            </w:r>
          </w:p>
        </w:tc>
        <w:tc>
          <w:tcPr>
            <w:tcW w:w="3118" w:type="dxa"/>
            <w:vAlign w:val="center"/>
          </w:tcPr>
          <w:p w:rsidR="00573220" w:rsidRDefault="00573220">
            <w:pPr>
              <w:jc w:val="center"/>
              <w:rPr>
                <w:iCs/>
                <w:sz w:val="26"/>
              </w:rPr>
            </w:pPr>
            <w:r>
              <w:rPr>
                <w:iCs/>
                <w:sz w:val="26"/>
              </w:rPr>
              <w:t>55,373</w:t>
            </w:r>
          </w:p>
        </w:tc>
        <w:tc>
          <w:tcPr>
            <w:tcW w:w="3083" w:type="dxa"/>
            <w:vAlign w:val="center"/>
          </w:tcPr>
          <w:p w:rsidR="00573220" w:rsidRDefault="00573220">
            <w:pPr>
              <w:jc w:val="center"/>
              <w:rPr>
                <w:iCs/>
                <w:sz w:val="26"/>
              </w:rPr>
            </w:pPr>
            <w:r>
              <w:rPr>
                <w:iCs/>
                <w:sz w:val="26"/>
              </w:rPr>
              <w:t>2,1</w:t>
            </w:r>
          </w:p>
        </w:tc>
      </w:tr>
      <w:tr w:rsidR="00573220">
        <w:tc>
          <w:tcPr>
            <w:tcW w:w="3369" w:type="dxa"/>
          </w:tcPr>
          <w:p w:rsidR="00573220" w:rsidRDefault="00573220">
            <w:pPr>
              <w:jc w:val="both"/>
              <w:rPr>
                <w:iCs/>
                <w:sz w:val="26"/>
              </w:rPr>
            </w:pPr>
            <w:r>
              <w:rPr>
                <w:iCs/>
                <w:sz w:val="26"/>
              </w:rPr>
              <w:t>- финансовые вложения</w:t>
            </w:r>
          </w:p>
        </w:tc>
        <w:tc>
          <w:tcPr>
            <w:tcW w:w="3118" w:type="dxa"/>
            <w:vAlign w:val="center"/>
          </w:tcPr>
          <w:p w:rsidR="00573220" w:rsidRDefault="00573220">
            <w:pPr>
              <w:jc w:val="center"/>
              <w:rPr>
                <w:iCs/>
                <w:sz w:val="26"/>
              </w:rPr>
            </w:pPr>
          </w:p>
        </w:tc>
        <w:tc>
          <w:tcPr>
            <w:tcW w:w="3083" w:type="dxa"/>
            <w:vAlign w:val="center"/>
          </w:tcPr>
          <w:p w:rsidR="00573220" w:rsidRDefault="00573220">
            <w:pPr>
              <w:jc w:val="center"/>
              <w:rPr>
                <w:iCs/>
                <w:sz w:val="26"/>
              </w:rPr>
            </w:pPr>
          </w:p>
        </w:tc>
      </w:tr>
      <w:tr w:rsidR="00573220">
        <w:tc>
          <w:tcPr>
            <w:tcW w:w="3369" w:type="dxa"/>
          </w:tcPr>
          <w:p w:rsidR="00573220" w:rsidRDefault="00573220">
            <w:pPr>
              <w:jc w:val="both"/>
              <w:rPr>
                <w:iCs/>
                <w:sz w:val="26"/>
              </w:rPr>
            </w:pPr>
            <w:r>
              <w:rPr>
                <w:iCs/>
                <w:sz w:val="26"/>
              </w:rPr>
              <w:t>- выплата дивидентов в %</w:t>
            </w:r>
          </w:p>
        </w:tc>
        <w:tc>
          <w:tcPr>
            <w:tcW w:w="3118" w:type="dxa"/>
            <w:vAlign w:val="center"/>
          </w:tcPr>
          <w:p w:rsidR="00573220" w:rsidRDefault="00573220">
            <w:pPr>
              <w:jc w:val="center"/>
              <w:rPr>
                <w:iCs/>
                <w:sz w:val="26"/>
              </w:rPr>
            </w:pPr>
          </w:p>
        </w:tc>
        <w:tc>
          <w:tcPr>
            <w:tcW w:w="3083" w:type="dxa"/>
            <w:vAlign w:val="center"/>
          </w:tcPr>
          <w:p w:rsidR="00573220" w:rsidRDefault="00573220">
            <w:pPr>
              <w:jc w:val="center"/>
              <w:rPr>
                <w:iCs/>
                <w:sz w:val="26"/>
              </w:rPr>
            </w:pPr>
          </w:p>
        </w:tc>
      </w:tr>
      <w:tr w:rsidR="00573220">
        <w:tc>
          <w:tcPr>
            <w:tcW w:w="3369" w:type="dxa"/>
          </w:tcPr>
          <w:p w:rsidR="00573220" w:rsidRDefault="00573220">
            <w:pPr>
              <w:jc w:val="both"/>
              <w:rPr>
                <w:iCs/>
                <w:sz w:val="26"/>
              </w:rPr>
            </w:pPr>
            <w:r>
              <w:rPr>
                <w:iCs/>
                <w:sz w:val="26"/>
              </w:rPr>
              <w:t>- расчеты с бюджетом</w:t>
            </w:r>
          </w:p>
        </w:tc>
        <w:tc>
          <w:tcPr>
            <w:tcW w:w="3118" w:type="dxa"/>
            <w:vAlign w:val="center"/>
          </w:tcPr>
          <w:p w:rsidR="00573220" w:rsidRDefault="00573220">
            <w:pPr>
              <w:jc w:val="center"/>
              <w:rPr>
                <w:iCs/>
                <w:sz w:val="26"/>
              </w:rPr>
            </w:pPr>
            <w:r>
              <w:rPr>
                <w:iCs/>
                <w:sz w:val="26"/>
              </w:rPr>
              <w:t>408,688</w:t>
            </w:r>
          </w:p>
        </w:tc>
        <w:tc>
          <w:tcPr>
            <w:tcW w:w="3083" w:type="dxa"/>
            <w:vAlign w:val="center"/>
          </w:tcPr>
          <w:p w:rsidR="00573220" w:rsidRDefault="00573220">
            <w:pPr>
              <w:jc w:val="center"/>
              <w:rPr>
                <w:iCs/>
                <w:sz w:val="26"/>
              </w:rPr>
            </w:pPr>
            <w:r>
              <w:rPr>
                <w:iCs/>
                <w:sz w:val="26"/>
              </w:rPr>
              <w:t>15,7</w:t>
            </w:r>
          </w:p>
        </w:tc>
      </w:tr>
      <w:tr w:rsidR="00573220">
        <w:tc>
          <w:tcPr>
            <w:tcW w:w="3369" w:type="dxa"/>
          </w:tcPr>
          <w:p w:rsidR="00573220" w:rsidRDefault="00573220">
            <w:pPr>
              <w:jc w:val="both"/>
              <w:rPr>
                <w:iCs/>
                <w:sz w:val="26"/>
              </w:rPr>
            </w:pPr>
            <w:r>
              <w:rPr>
                <w:iCs/>
                <w:sz w:val="26"/>
              </w:rPr>
              <w:t>- оплата % по кредитам, займам</w:t>
            </w:r>
          </w:p>
        </w:tc>
        <w:tc>
          <w:tcPr>
            <w:tcW w:w="3118" w:type="dxa"/>
            <w:vAlign w:val="center"/>
          </w:tcPr>
          <w:p w:rsidR="00573220" w:rsidRDefault="00573220">
            <w:pPr>
              <w:jc w:val="center"/>
              <w:rPr>
                <w:iCs/>
                <w:sz w:val="26"/>
              </w:rPr>
            </w:pPr>
          </w:p>
        </w:tc>
        <w:tc>
          <w:tcPr>
            <w:tcW w:w="3083" w:type="dxa"/>
            <w:vAlign w:val="center"/>
          </w:tcPr>
          <w:p w:rsidR="00573220" w:rsidRDefault="00573220">
            <w:pPr>
              <w:jc w:val="center"/>
              <w:rPr>
                <w:iCs/>
                <w:sz w:val="26"/>
              </w:rPr>
            </w:pPr>
          </w:p>
        </w:tc>
      </w:tr>
      <w:tr w:rsidR="00573220">
        <w:tc>
          <w:tcPr>
            <w:tcW w:w="3369" w:type="dxa"/>
          </w:tcPr>
          <w:p w:rsidR="00573220" w:rsidRDefault="00573220">
            <w:pPr>
              <w:jc w:val="both"/>
              <w:rPr>
                <w:iCs/>
                <w:sz w:val="26"/>
              </w:rPr>
            </w:pPr>
            <w:r>
              <w:rPr>
                <w:iCs/>
                <w:sz w:val="26"/>
              </w:rPr>
              <w:t>- прочие выплаты</w:t>
            </w:r>
          </w:p>
        </w:tc>
        <w:tc>
          <w:tcPr>
            <w:tcW w:w="3118" w:type="dxa"/>
            <w:vAlign w:val="center"/>
          </w:tcPr>
          <w:p w:rsidR="00573220" w:rsidRDefault="00573220">
            <w:pPr>
              <w:jc w:val="center"/>
              <w:rPr>
                <w:iCs/>
                <w:sz w:val="26"/>
              </w:rPr>
            </w:pPr>
            <w:r>
              <w:rPr>
                <w:iCs/>
                <w:sz w:val="26"/>
              </w:rPr>
              <w:t>11,819</w:t>
            </w:r>
          </w:p>
        </w:tc>
        <w:tc>
          <w:tcPr>
            <w:tcW w:w="3083" w:type="dxa"/>
            <w:vAlign w:val="center"/>
          </w:tcPr>
          <w:p w:rsidR="00573220" w:rsidRDefault="00573220">
            <w:pPr>
              <w:jc w:val="center"/>
              <w:rPr>
                <w:iCs/>
                <w:sz w:val="26"/>
              </w:rPr>
            </w:pPr>
            <w:r>
              <w:rPr>
                <w:iCs/>
                <w:sz w:val="26"/>
              </w:rPr>
              <w:t>0,5</w:t>
            </w:r>
          </w:p>
        </w:tc>
      </w:tr>
      <w:tr w:rsidR="00573220">
        <w:tc>
          <w:tcPr>
            <w:tcW w:w="3369" w:type="dxa"/>
          </w:tcPr>
          <w:p w:rsidR="00573220" w:rsidRDefault="00573220">
            <w:pPr>
              <w:jc w:val="both"/>
              <w:rPr>
                <w:iCs/>
                <w:sz w:val="26"/>
              </w:rPr>
            </w:pPr>
            <w:r>
              <w:rPr>
                <w:iCs/>
                <w:sz w:val="26"/>
              </w:rPr>
              <w:t>Итого:</w:t>
            </w:r>
          </w:p>
        </w:tc>
        <w:tc>
          <w:tcPr>
            <w:tcW w:w="3118" w:type="dxa"/>
            <w:vAlign w:val="center"/>
          </w:tcPr>
          <w:p w:rsidR="00573220" w:rsidRDefault="00573220">
            <w:pPr>
              <w:jc w:val="center"/>
              <w:rPr>
                <w:iCs/>
                <w:sz w:val="26"/>
              </w:rPr>
            </w:pPr>
            <w:r>
              <w:rPr>
                <w:iCs/>
                <w:sz w:val="26"/>
              </w:rPr>
              <w:t>2608,897</w:t>
            </w:r>
          </w:p>
        </w:tc>
        <w:tc>
          <w:tcPr>
            <w:tcW w:w="3083" w:type="dxa"/>
            <w:vAlign w:val="center"/>
          </w:tcPr>
          <w:p w:rsidR="00573220" w:rsidRDefault="00573220">
            <w:pPr>
              <w:jc w:val="center"/>
              <w:rPr>
                <w:iCs/>
                <w:sz w:val="26"/>
              </w:rPr>
            </w:pPr>
            <w:r>
              <w:rPr>
                <w:iCs/>
                <w:sz w:val="26"/>
              </w:rPr>
              <w:t>100</w:t>
            </w:r>
          </w:p>
        </w:tc>
      </w:tr>
      <w:tr w:rsidR="00573220">
        <w:tc>
          <w:tcPr>
            <w:tcW w:w="3369" w:type="dxa"/>
          </w:tcPr>
          <w:p w:rsidR="00573220" w:rsidRDefault="00573220">
            <w:pPr>
              <w:jc w:val="both"/>
              <w:rPr>
                <w:iCs/>
                <w:sz w:val="26"/>
              </w:rPr>
            </w:pPr>
            <w:r>
              <w:rPr>
                <w:iCs/>
                <w:sz w:val="26"/>
                <w:lang w:val="en-US"/>
              </w:rPr>
              <w:t>III</w:t>
            </w:r>
            <w:r>
              <w:rPr>
                <w:iCs/>
                <w:sz w:val="26"/>
              </w:rPr>
              <w:t>.  Изменение денежных средств</w:t>
            </w:r>
          </w:p>
        </w:tc>
        <w:tc>
          <w:tcPr>
            <w:tcW w:w="3118" w:type="dxa"/>
            <w:vAlign w:val="center"/>
          </w:tcPr>
          <w:p w:rsidR="00573220" w:rsidRDefault="00573220">
            <w:pPr>
              <w:jc w:val="center"/>
              <w:rPr>
                <w:iCs/>
                <w:sz w:val="26"/>
              </w:rPr>
            </w:pPr>
            <w:r>
              <w:rPr>
                <w:iCs/>
                <w:sz w:val="26"/>
              </w:rPr>
              <w:t>55,590</w:t>
            </w:r>
          </w:p>
        </w:tc>
        <w:tc>
          <w:tcPr>
            <w:tcW w:w="3083" w:type="dxa"/>
            <w:vAlign w:val="center"/>
          </w:tcPr>
          <w:p w:rsidR="00573220" w:rsidRDefault="00573220">
            <w:pPr>
              <w:jc w:val="center"/>
              <w:rPr>
                <w:iCs/>
                <w:sz w:val="26"/>
              </w:rPr>
            </w:pP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В отчетном периоде остаток денежных средств уменьшился на 13,144 тыс. руб. и на конец периода составил 55,590 тыс.  руб. Движение денежных средств происходит в осносном по текущей деятельности.</w:t>
      </w:r>
    </w:p>
    <w:p w:rsidR="00573220" w:rsidRDefault="00573220">
      <w:pPr>
        <w:spacing w:line="360" w:lineRule="auto"/>
        <w:jc w:val="both"/>
        <w:rPr>
          <w:sz w:val="26"/>
        </w:rPr>
      </w:pPr>
      <w:r>
        <w:rPr>
          <w:sz w:val="26"/>
        </w:rPr>
        <w:tab/>
        <w:t>Сумма всех поступлений средств составляет 100%, а каждая позиция выражается в процентном отношении к сумме источников денежных средств.</w:t>
      </w:r>
    </w:p>
    <w:p w:rsidR="00573220" w:rsidRDefault="00573220">
      <w:pPr>
        <w:spacing w:line="360" w:lineRule="auto"/>
        <w:jc w:val="both"/>
        <w:rPr>
          <w:sz w:val="26"/>
        </w:rPr>
      </w:pPr>
      <w:r>
        <w:rPr>
          <w:sz w:val="26"/>
        </w:rPr>
        <w:tab/>
        <w:t>Основным источником притока денежных средств на предприятии была выручка от реализации товаров, работ и услуг. Ее удельный вес составил 95,8 % от суммы всех поступлений.</w:t>
      </w:r>
    </w:p>
    <w:p w:rsidR="00573220" w:rsidRDefault="00573220">
      <w:pPr>
        <w:spacing w:line="360" w:lineRule="auto"/>
        <w:jc w:val="both"/>
        <w:rPr>
          <w:sz w:val="26"/>
        </w:rPr>
      </w:pPr>
      <w:r>
        <w:rPr>
          <w:sz w:val="26"/>
        </w:rPr>
        <w:tab/>
        <w:t>Среди направлений по расходованию полученных средств значительный вес имеет оплата приобретенных товаров, работ и услуг.</w:t>
      </w:r>
    </w:p>
    <w:bookmarkEnd w:id="0"/>
    <w:p w:rsidR="00573220" w:rsidRDefault="00573220">
      <w:pPr>
        <w:pStyle w:val="aa"/>
      </w:pPr>
      <w:r>
        <w:br w:type="page"/>
      </w:r>
      <w:bookmarkStart w:id="75" w:name="_Toc481205029"/>
    </w:p>
    <w:p w:rsidR="00573220" w:rsidRDefault="00573220">
      <w:pPr>
        <w:pStyle w:val="2"/>
      </w:pPr>
      <w:bookmarkStart w:id="76" w:name="_Toc33588863"/>
      <w:r>
        <w:t>3.5. Анализ финансовых результатов деятельности предприятия</w:t>
      </w:r>
      <w:bookmarkEnd w:id="75"/>
      <w:bookmarkEnd w:id="76"/>
    </w:p>
    <w:p w:rsidR="00573220" w:rsidRDefault="00573220">
      <w:pPr>
        <w:rPr>
          <w:sz w:val="26"/>
        </w:rPr>
      </w:pPr>
    </w:p>
    <w:p w:rsidR="00573220" w:rsidRDefault="00573220">
      <w:pPr>
        <w:jc w:val="both"/>
        <w:rPr>
          <w:sz w:val="26"/>
        </w:rPr>
      </w:pPr>
    </w:p>
    <w:p w:rsidR="00573220" w:rsidRDefault="00573220">
      <w:pPr>
        <w:spacing w:line="360" w:lineRule="auto"/>
        <w:jc w:val="both"/>
        <w:rPr>
          <w:sz w:val="26"/>
        </w:rPr>
      </w:pPr>
      <w:r>
        <w:rPr>
          <w:sz w:val="26"/>
        </w:rPr>
        <w:tab/>
        <w:t>Финансовые результаты деятельности предприятия характеризуются суммой полученной прибыли и уровнем рентабельности.</w:t>
      </w:r>
    </w:p>
    <w:p w:rsidR="00573220" w:rsidRDefault="00573220">
      <w:pPr>
        <w:spacing w:line="360" w:lineRule="auto"/>
        <w:jc w:val="both"/>
        <w:rPr>
          <w:sz w:val="26"/>
        </w:rPr>
      </w:pPr>
      <w:r>
        <w:rPr>
          <w:sz w:val="26"/>
        </w:rPr>
        <w:tab/>
        <w:t>Основными задачами анализа финансовых результатов деятельности являются:</w:t>
      </w:r>
    </w:p>
    <w:p w:rsidR="00573220" w:rsidRDefault="00573220" w:rsidP="00573220">
      <w:pPr>
        <w:numPr>
          <w:ilvl w:val="0"/>
          <w:numId w:val="23"/>
        </w:numPr>
        <w:spacing w:line="360" w:lineRule="auto"/>
        <w:jc w:val="both"/>
        <w:rPr>
          <w:sz w:val="26"/>
        </w:rPr>
      </w:pPr>
      <w:r>
        <w:rPr>
          <w:sz w:val="26"/>
        </w:rPr>
        <w:t>систематический контроль за выполнением планов реализации продукции и получения прибыли;</w:t>
      </w:r>
    </w:p>
    <w:p w:rsidR="00573220" w:rsidRDefault="00573220" w:rsidP="00573220">
      <w:pPr>
        <w:numPr>
          <w:ilvl w:val="0"/>
          <w:numId w:val="23"/>
        </w:numPr>
        <w:spacing w:line="360" w:lineRule="auto"/>
        <w:jc w:val="both"/>
        <w:rPr>
          <w:sz w:val="26"/>
        </w:rPr>
      </w:pPr>
      <w:r>
        <w:rPr>
          <w:sz w:val="26"/>
        </w:rPr>
        <w:t>определение влияния как объективных, так и субъективных факторов на финансовые результаты;</w:t>
      </w:r>
    </w:p>
    <w:p w:rsidR="00573220" w:rsidRDefault="00573220" w:rsidP="00573220">
      <w:pPr>
        <w:numPr>
          <w:ilvl w:val="0"/>
          <w:numId w:val="23"/>
        </w:numPr>
        <w:spacing w:line="360" w:lineRule="auto"/>
        <w:jc w:val="both"/>
        <w:rPr>
          <w:sz w:val="26"/>
        </w:rPr>
      </w:pPr>
      <w:r>
        <w:rPr>
          <w:sz w:val="26"/>
        </w:rPr>
        <w:t>выявление резервов увеличения суммы прибыли и рентабельности;</w:t>
      </w:r>
    </w:p>
    <w:p w:rsidR="00573220" w:rsidRDefault="00573220" w:rsidP="00573220">
      <w:pPr>
        <w:numPr>
          <w:ilvl w:val="0"/>
          <w:numId w:val="23"/>
        </w:numPr>
        <w:spacing w:line="360" w:lineRule="auto"/>
        <w:jc w:val="both"/>
        <w:rPr>
          <w:sz w:val="26"/>
        </w:rPr>
      </w:pPr>
      <w:r>
        <w:rPr>
          <w:sz w:val="26"/>
        </w:rPr>
        <w:t>разработка мероприятий по внедрению выявленных резервов.</w:t>
      </w:r>
    </w:p>
    <w:p w:rsidR="00573220" w:rsidRDefault="00573220">
      <w:pPr>
        <w:spacing w:line="360" w:lineRule="auto"/>
        <w:jc w:val="both"/>
        <w:rPr>
          <w:sz w:val="26"/>
        </w:rPr>
      </w:pPr>
      <w:r>
        <w:rPr>
          <w:sz w:val="26"/>
        </w:rPr>
        <w:tab/>
        <w:t>В процессе анализа хозяйственной деятельности используются показатели балансовой прибыли, прибыль от реализации услуг, налогооблагаемая прибыль, чистая прибыль.</w:t>
      </w:r>
    </w:p>
    <w:p w:rsidR="00573220" w:rsidRDefault="00573220">
      <w:pPr>
        <w:spacing w:line="360" w:lineRule="auto"/>
        <w:jc w:val="both"/>
        <w:rPr>
          <w:sz w:val="26"/>
        </w:rPr>
      </w:pPr>
      <w:r>
        <w:rPr>
          <w:sz w:val="26"/>
        </w:rPr>
        <w:tab/>
        <w:t>Балансовая прибыль включает в себя финансовые результаты от реализации продукции, работ и услуг, от прочей реализации, доходы и расходы от внереализационных операций.</w:t>
      </w:r>
    </w:p>
    <w:p w:rsidR="00573220" w:rsidRDefault="00573220">
      <w:pPr>
        <w:spacing w:line="360" w:lineRule="auto"/>
        <w:jc w:val="both"/>
        <w:rPr>
          <w:sz w:val="26"/>
        </w:rPr>
      </w:pPr>
      <w:r>
        <w:rPr>
          <w:sz w:val="26"/>
        </w:rPr>
        <w:tab/>
        <w:t xml:space="preserve">Как видно из таблицы 16 план по балансовой прибыли  выполнен на 39%,  по сравнению с прошлым годом ситуация значительно ухудшилась – получена прибыль в размере 96,900 тыс. руб. Прибыль от реализации услуг составляет наибольшую долю в балансовой прибыли, а внереализационные расходы резко увеличились с 4% до 30% по сравнению с прошлым годом. </w:t>
      </w:r>
    </w:p>
    <w:p w:rsidR="00573220" w:rsidRDefault="00573220">
      <w:pPr>
        <w:spacing w:line="360" w:lineRule="auto"/>
        <w:jc w:val="both"/>
        <w:rPr>
          <w:sz w:val="26"/>
        </w:rPr>
      </w:pPr>
      <w:r>
        <w:rPr>
          <w:sz w:val="26"/>
        </w:rPr>
        <w:tab/>
      </w:r>
    </w:p>
    <w:p w:rsidR="00573220" w:rsidRDefault="00573220">
      <w:pPr>
        <w:spacing w:line="360" w:lineRule="auto"/>
        <w:jc w:val="right"/>
        <w:rPr>
          <w:sz w:val="26"/>
        </w:rPr>
      </w:pPr>
      <w:r>
        <w:rPr>
          <w:sz w:val="26"/>
        </w:rPr>
        <w:br w:type="page"/>
        <w:t>Таблица 16</w:t>
      </w:r>
    </w:p>
    <w:p w:rsidR="00573220" w:rsidRDefault="00573220">
      <w:pPr>
        <w:spacing w:line="360" w:lineRule="auto"/>
        <w:jc w:val="center"/>
        <w:rPr>
          <w:sz w:val="26"/>
        </w:rPr>
      </w:pPr>
      <w:r>
        <w:rPr>
          <w:sz w:val="26"/>
        </w:rPr>
        <w:t>Анализ состава, динамики и выполнения плана балансовой</w:t>
      </w:r>
    </w:p>
    <w:p w:rsidR="00573220" w:rsidRDefault="00573220">
      <w:pPr>
        <w:spacing w:line="360" w:lineRule="auto"/>
        <w:jc w:val="center"/>
        <w:rPr>
          <w:b/>
          <w:i/>
          <w:sz w:val="28"/>
        </w:rPr>
      </w:pPr>
      <w:r>
        <w:rPr>
          <w:sz w:val="26"/>
        </w:rPr>
        <w:t>прибыли за отчетный год.</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68"/>
        <w:gridCol w:w="1134"/>
        <w:gridCol w:w="1276"/>
        <w:gridCol w:w="1134"/>
        <w:gridCol w:w="1276"/>
        <w:gridCol w:w="1134"/>
        <w:gridCol w:w="1147"/>
      </w:tblGrid>
      <w:tr w:rsidR="00573220">
        <w:trPr>
          <w:cantSplit/>
          <w:trHeight w:val="195"/>
          <w:jc w:val="center"/>
        </w:trPr>
        <w:tc>
          <w:tcPr>
            <w:tcW w:w="2568" w:type="dxa"/>
            <w:vMerge w:val="restart"/>
            <w:vAlign w:val="center"/>
          </w:tcPr>
          <w:p w:rsidR="00573220" w:rsidRDefault="00573220">
            <w:pPr>
              <w:jc w:val="center"/>
              <w:rPr>
                <w:sz w:val="26"/>
              </w:rPr>
            </w:pPr>
            <w:r>
              <w:rPr>
                <w:sz w:val="26"/>
              </w:rPr>
              <w:t>Состав балансовой прибыли</w:t>
            </w:r>
          </w:p>
        </w:tc>
        <w:tc>
          <w:tcPr>
            <w:tcW w:w="2410" w:type="dxa"/>
            <w:gridSpan w:val="2"/>
            <w:vAlign w:val="center"/>
          </w:tcPr>
          <w:p w:rsidR="00573220" w:rsidRDefault="00573220">
            <w:pPr>
              <w:jc w:val="center"/>
              <w:rPr>
                <w:snapToGrid w:val="0"/>
                <w:color w:val="000000"/>
                <w:sz w:val="26"/>
              </w:rPr>
            </w:pPr>
            <w:r>
              <w:rPr>
                <w:snapToGrid w:val="0"/>
                <w:color w:val="000000"/>
                <w:sz w:val="26"/>
              </w:rPr>
              <w:t>2001 год</w:t>
            </w:r>
          </w:p>
        </w:tc>
        <w:tc>
          <w:tcPr>
            <w:tcW w:w="4691" w:type="dxa"/>
            <w:gridSpan w:val="4"/>
            <w:vAlign w:val="center"/>
          </w:tcPr>
          <w:p w:rsidR="00573220" w:rsidRDefault="00573220">
            <w:pPr>
              <w:jc w:val="center"/>
              <w:rPr>
                <w:snapToGrid w:val="0"/>
                <w:color w:val="000000"/>
                <w:sz w:val="26"/>
              </w:rPr>
            </w:pPr>
            <w:r>
              <w:rPr>
                <w:snapToGrid w:val="0"/>
                <w:color w:val="000000"/>
                <w:sz w:val="26"/>
              </w:rPr>
              <w:t>2002 год</w:t>
            </w:r>
          </w:p>
        </w:tc>
      </w:tr>
      <w:tr w:rsidR="00573220">
        <w:trPr>
          <w:cantSplit/>
          <w:trHeight w:val="729"/>
          <w:jc w:val="center"/>
        </w:trPr>
        <w:tc>
          <w:tcPr>
            <w:tcW w:w="2568" w:type="dxa"/>
            <w:vMerge/>
            <w:vAlign w:val="center"/>
          </w:tcPr>
          <w:p w:rsidR="00573220" w:rsidRDefault="00573220">
            <w:pPr>
              <w:jc w:val="center"/>
              <w:rPr>
                <w:snapToGrid w:val="0"/>
                <w:color w:val="000000"/>
                <w:sz w:val="26"/>
              </w:rPr>
            </w:pPr>
          </w:p>
        </w:tc>
        <w:tc>
          <w:tcPr>
            <w:tcW w:w="1134" w:type="dxa"/>
            <w:vAlign w:val="center"/>
          </w:tcPr>
          <w:p w:rsidR="00573220" w:rsidRDefault="00573220">
            <w:pPr>
              <w:jc w:val="center"/>
              <w:rPr>
                <w:snapToGrid w:val="0"/>
                <w:color w:val="000000"/>
                <w:sz w:val="26"/>
              </w:rPr>
            </w:pPr>
            <w:r>
              <w:rPr>
                <w:snapToGrid w:val="0"/>
                <w:color w:val="000000"/>
                <w:sz w:val="26"/>
              </w:rPr>
              <w:t>сумма, тыс. руб.</w:t>
            </w:r>
          </w:p>
        </w:tc>
        <w:tc>
          <w:tcPr>
            <w:tcW w:w="1276" w:type="dxa"/>
            <w:vAlign w:val="center"/>
          </w:tcPr>
          <w:p w:rsidR="00573220" w:rsidRDefault="00573220">
            <w:pPr>
              <w:jc w:val="center"/>
              <w:rPr>
                <w:snapToGrid w:val="0"/>
                <w:color w:val="000000"/>
                <w:sz w:val="26"/>
              </w:rPr>
            </w:pPr>
            <w:r>
              <w:rPr>
                <w:snapToGrid w:val="0"/>
                <w:color w:val="000000"/>
                <w:sz w:val="26"/>
              </w:rPr>
              <w:t>Структура, %</w:t>
            </w:r>
          </w:p>
        </w:tc>
        <w:tc>
          <w:tcPr>
            <w:tcW w:w="2410" w:type="dxa"/>
            <w:gridSpan w:val="2"/>
            <w:vAlign w:val="center"/>
          </w:tcPr>
          <w:p w:rsidR="00573220" w:rsidRDefault="00573220">
            <w:pPr>
              <w:jc w:val="center"/>
              <w:rPr>
                <w:snapToGrid w:val="0"/>
                <w:color w:val="000000"/>
                <w:sz w:val="26"/>
              </w:rPr>
            </w:pPr>
            <w:r>
              <w:rPr>
                <w:snapToGrid w:val="0"/>
                <w:color w:val="000000"/>
                <w:sz w:val="26"/>
              </w:rPr>
              <w:t>план</w:t>
            </w:r>
          </w:p>
        </w:tc>
        <w:tc>
          <w:tcPr>
            <w:tcW w:w="2281" w:type="dxa"/>
            <w:gridSpan w:val="2"/>
            <w:vAlign w:val="center"/>
          </w:tcPr>
          <w:p w:rsidR="00573220" w:rsidRDefault="00573220">
            <w:pPr>
              <w:jc w:val="center"/>
              <w:rPr>
                <w:snapToGrid w:val="0"/>
                <w:color w:val="000000"/>
                <w:sz w:val="26"/>
              </w:rPr>
            </w:pPr>
            <w:r>
              <w:rPr>
                <w:snapToGrid w:val="0"/>
                <w:color w:val="000000"/>
                <w:sz w:val="26"/>
              </w:rPr>
              <w:t>факт</w:t>
            </w:r>
          </w:p>
        </w:tc>
      </w:tr>
      <w:tr w:rsidR="00573220">
        <w:trPr>
          <w:cantSplit/>
          <w:trHeight w:val="741"/>
          <w:jc w:val="center"/>
        </w:trPr>
        <w:tc>
          <w:tcPr>
            <w:tcW w:w="2568" w:type="dxa"/>
            <w:vMerge/>
            <w:vAlign w:val="center"/>
          </w:tcPr>
          <w:p w:rsidR="00573220" w:rsidRDefault="00573220">
            <w:pPr>
              <w:jc w:val="center"/>
              <w:rPr>
                <w:snapToGrid w:val="0"/>
                <w:color w:val="000000"/>
                <w:sz w:val="26"/>
              </w:rPr>
            </w:pPr>
          </w:p>
        </w:tc>
        <w:tc>
          <w:tcPr>
            <w:tcW w:w="1134" w:type="dxa"/>
            <w:vAlign w:val="center"/>
          </w:tcPr>
          <w:p w:rsidR="00573220" w:rsidRDefault="00573220">
            <w:pPr>
              <w:jc w:val="center"/>
              <w:rPr>
                <w:snapToGrid w:val="0"/>
                <w:color w:val="000000"/>
                <w:sz w:val="26"/>
              </w:rPr>
            </w:pPr>
          </w:p>
        </w:tc>
        <w:tc>
          <w:tcPr>
            <w:tcW w:w="1276" w:type="dxa"/>
            <w:vAlign w:val="center"/>
          </w:tcPr>
          <w:p w:rsidR="00573220" w:rsidRDefault="00573220">
            <w:pPr>
              <w:jc w:val="center"/>
              <w:rPr>
                <w:snapToGrid w:val="0"/>
                <w:color w:val="000000"/>
                <w:sz w:val="26"/>
              </w:rPr>
            </w:pPr>
          </w:p>
        </w:tc>
        <w:tc>
          <w:tcPr>
            <w:tcW w:w="1134" w:type="dxa"/>
            <w:vAlign w:val="center"/>
          </w:tcPr>
          <w:p w:rsidR="00573220" w:rsidRDefault="00573220">
            <w:pPr>
              <w:jc w:val="center"/>
              <w:rPr>
                <w:snapToGrid w:val="0"/>
                <w:color w:val="000000"/>
                <w:sz w:val="26"/>
              </w:rPr>
            </w:pPr>
            <w:r>
              <w:rPr>
                <w:snapToGrid w:val="0"/>
                <w:color w:val="000000"/>
                <w:sz w:val="26"/>
              </w:rPr>
              <w:t>сумма, тыс. руб.</w:t>
            </w:r>
          </w:p>
        </w:tc>
        <w:tc>
          <w:tcPr>
            <w:tcW w:w="1276" w:type="dxa"/>
            <w:vAlign w:val="center"/>
          </w:tcPr>
          <w:p w:rsidR="00573220" w:rsidRDefault="00573220">
            <w:pPr>
              <w:jc w:val="center"/>
              <w:rPr>
                <w:snapToGrid w:val="0"/>
                <w:color w:val="000000"/>
                <w:sz w:val="26"/>
              </w:rPr>
            </w:pPr>
            <w:r>
              <w:rPr>
                <w:snapToGrid w:val="0"/>
                <w:color w:val="000000"/>
                <w:sz w:val="26"/>
              </w:rPr>
              <w:t>структура %</w:t>
            </w:r>
          </w:p>
        </w:tc>
        <w:tc>
          <w:tcPr>
            <w:tcW w:w="1134" w:type="dxa"/>
            <w:vAlign w:val="center"/>
          </w:tcPr>
          <w:p w:rsidR="00573220" w:rsidRDefault="00573220">
            <w:pPr>
              <w:jc w:val="center"/>
              <w:rPr>
                <w:snapToGrid w:val="0"/>
                <w:color w:val="000000"/>
                <w:sz w:val="26"/>
              </w:rPr>
            </w:pPr>
            <w:r>
              <w:rPr>
                <w:snapToGrid w:val="0"/>
                <w:color w:val="000000"/>
                <w:sz w:val="26"/>
              </w:rPr>
              <w:t>Сумма, тыс. руб.</w:t>
            </w:r>
          </w:p>
        </w:tc>
        <w:tc>
          <w:tcPr>
            <w:tcW w:w="1147" w:type="dxa"/>
            <w:vAlign w:val="center"/>
          </w:tcPr>
          <w:p w:rsidR="00573220" w:rsidRDefault="00573220">
            <w:pPr>
              <w:jc w:val="center"/>
              <w:rPr>
                <w:snapToGrid w:val="0"/>
                <w:color w:val="000000"/>
                <w:sz w:val="26"/>
              </w:rPr>
            </w:pPr>
            <w:r>
              <w:rPr>
                <w:snapToGrid w:val="0"/>
                <w:color w:val="000000"/>
                <w:sz w:val="26"/>
              </w:rPr>
              <w:t>структура %</w:t>
            </w:r>
          </w:p>
        </w:tc>
      </w:tr>
      <w:tr w:rsidR="00573220">
        <w:trPr>
          <w:trHeight w:val="195"/>
          <w:jc w:val="center"/>
        </w:trPr>
        <w:tc>
          <w:tcPr>
            <w:tcW w:w="2568" w:type="dxa"/>
          </w:tcPr>
          <w:p w:rsidR="00573220" w:rsidRDefault="00573220">
            <w:pPr>
              <w:rPr>
                <w:sz w:val="26"/>
              </w:rPr>
            </w:pPr>
            <w:r>
              <w:rPr>
                <w:sz w:val="26"/>
              </w:rPr>
              <w:t>Балансовая прибыль</w:t>
            </w:r>
          </w:p>
        </w:tc>
        <w:tc>
          <w:tcPr>
            <w:tcW w:w="1134" w:type="dxa"/>
          </w:tcPr>
          <w:p w:rsidR="00573220" w:rsidRDefault="00573220">
            <w:pPr>
              <w:rPr>
                <w:snapToGrid w:val="0"/>
                <w:color w:val="000000"/>
                <w:sz w:val="26"/>
              </w:rPr>
            </w:pPr>
            <w:r>
              <w:rPr>
                <w:snapToGrid w:val="0"/>
                <w:color w:val="000000"/>
                <w:sz w:val="26"/>
              </w:rPr>
              <w:t>345,738</w:t>
            </w:r>
          </w:p>
        </w:tc>
        <w:tc>
          <w:tcPr>
            <w:tcW w:w="1276" w:type="dxa"/>
          </w:tcPr>
          <w:p w:rsidR="00573220" w:rsidRDefault="00573220">
            <w:pPr>
              <w:rPr>
                <w:snapToGrid w:val="0"/>
                <w:color w:val="000000"/>
                <w:sz w:val="26"/>
              </w:rPr>
            </w:pPr>
            <w:r>
              <w:rPr>
                <w:snapToGrid w:val="0"/>
                <w:color w:val="000000"/>
                <w:sz w:val="26"/>
              </w:rPr>
              <w:t>100,0</w:t>
            </w:r>
          </w:p>
        </w:tc>
        <w:tc>
          <w:tcPr>
            <w:tcW w:w="1134" w:type="dxa"/>
          </w:tcPr>
          <w:p w:rsidR="00573220" w:rsidRDefault="00573220">
            <w:pPr>
              <w:rPr>
                <w:snapToGrid w:val="0"/>
                <w:color w:val="000000"/>
                <w:sz w:val="26"/>
              </w:rPr>
            </w:pPr>
            <w:r>
              <w:rPr>
                <w:snapToGrid w:val="0"/>
                <w:color w:val="000000"/>
                <w:sz w:val="26"/>
              </w:rPr>
              <w:t>-248,500</w:t>
            </w:r>
          </w:p>
        </w:tc>
        <w:tc>
          <w:tcPr>
            <w:tcW w:w="1276" w:type="dxa"/>
          </w:tcPr>
          <w:p w:rsidR="00573220" w:rsidRDefault="00573220">
            <w:pPr>
              <w:rPr>
                <w:snapToGrid w:val="0"/>
                <w:color w:val="000000"/>
                <w:sz w:val="26"/>
              </w:rPr>
            </w:pPr>
            <w:r>
              <w:rPr>
                <w:snapToGrid w:val="0"/>
                <w:color w:val="000000"/>
                <w:sz w:val="26"/>
              </w:rPr>
              <w:t>100,0</w:t>
            </w:r>
          </w:p>
        </w:tc>
        <w:tc>
          <w:tcPr>
            <w:tcW w:w="1134" w:type="dxa"/>
          </w:tcPr>
          <w:p w:rsidR="00573220" w:rsidRDefault="00573220">
            <w:pPr>
              <w:rPr>
                <w:snapToGrid w:val="0"/>
                <w:color w:val="000000"/>
                <w:sz w:val="26"/>
              </w:rPr>
            </w:pPr>
            <w:r>
              <w:rPr>
                <w:snapToGrid w:val="0"/>
                <w:color w:val="000000"/>
                <w:sz w:val="26"/>
              </w:rPr>
              <w:t>96,900</w:t>
            </w:r>
          </w:p>
        </w:tc>
        <w:tc>
          <w:tcPr>
            <w:tcW w:w="1147" w:type="dxa"/>
          </w:tcPr>
          <w:p w:rsidR="00573220" w:rsidRDefault="00573220">
            <w:pPr>
              <w:rPr>
                <w:snapToGrid w:val="0"/>
                <w:color w:val="000000"/>
                <w:sz w:val="26"/>
              </w:rPr>
            </w:pPr>
            <w:r>
              <w:rPr>
                <w:snapToGrid w:val="0"/>
                <w:color w:val="000000"/>
                <w:sz w:val="26"/>
              </w:rPr>
              <w:t>100,0</w:t>
            </w:r>
          </w:p>
        </w:tc>
      </w:tr>
      <w:tr w:rsidR="00573220">
        <w:trPr>
          <w:trHeight w:val="195"/>
          <w:jc w:val="center"/>
        </w:trPr>
        <w:tc>
          <w:tcPr>
            <w:tcW w:w="2568" w:type="dxa"/>
          </w:tcPr>
          <w:p w:rsidR="00573220" w:rsidRDefault="00573220">
            <w:pPr>
              <w:rPr>
                <w:snapToGrid w:val="0"/>
                <w:color w:val="000000"/>
                <w:sz w:val="26"/>
              </w:rPr>
            </w:pPr>
            <w:r>
              <w:rPr>
                <w:snapToGrid w:val="0"/>
                <w:color w:val="000000"/>
                <w:sz w:val="26"/>
              </w:rPr>
              <w:t>Прибыль от реализации услуг</w:t>
            </w:r>
          </w:p>
        </w:tc>
        <w:tc>
          <w:tcPr>
            <w:tcW w:w="1134" w:type="dxa"/>
          </w:tcPr>
          <w:p w:rsidR="00573220" w:rsidRDefault="00573220">
            <w:pPr>
              <w:rPr>
                <w:snapToGrid w:val="0"/>
                <w:color w:val="000000"/>
                <w:sz w:val="26"/>
              </w:rPr>
            </w:pPr>
            <w:r>
              <w:rPr>
                <w:snapToGrid w:val="0"/>
                <w:color w:val="000000"/>
                <w:sz w:val="26"/>
              </w:rPr>
              <w:t>404,580</w:t>
            </w:r>
          </w:p>
        </w:tc>
        <w:tc>
          <w:tcPr>
            <w:tcW w:w="1276" w:type="dxa"/>
          </w:tcPr>
          <w:p w:rsidR="00573220" w:rsidRDefault="00573220">
            <w:pPr>
              <w:rPr>
                <w:snapToGrid w:val="0"/>
                <w:color w:val="000000"/>
                <w:sz w:val="26"/>
              </w:rPr>
            </w:pPr>
            <w:r>
              <w:rPr>
                <w:snapToGrid w:val="0"/>
                <w:color w:val="000000"/>
                <w:sz w:val="26"/>
              </w:rPr>
              <w:t>117,0</w:t>
            </w:r>
          </w:p>
        </w:tc>
        <w:tc>
          <w:tcPr>
            <w:tcW w:w="1134" w:type="dxa"/>
          </w:tcPr>
          <w:p w:rsidR="00573220" w:rsidRDefault="00573220">
            <w:pPr>
              <w:rPr>
                <w:snapToGrid w:val="0"/>
                <w:color w:val="000000"/>
                <w:sz w:val="26"/>
              </w:rPr>
            </w:pPr>
            <w:r>
              <w:rPr>
                <w:snapToGrid w:val="0"/>
                <w:color w:val="000000"/>
                <w:sz w:val="26"/>
              </w:rPr>
              <w:t>-244,900</w:t>
            </w:r>
          </w:p>
        </w:tc>
        <w:tc>
          <w:tcPr>
            <w:tcW w:w="1276" w:type="dxa"/>
          </w:tcPr>
          <w:p w:rsidR="00573220" w:rsidRDefault="00573220">
            <w:pPr>
              <w:rPr>
                <w:snapToGrid w:val="0"/>
                <w:color w:val="000000"/>
                <w:sz w:val="26"/>
              </w:rPr>
            </w:pPr>
            <w:r>
              <w:rPr>
                <w:snapToGrid w:val="0"/>
                <w:color w:val="000000"/>
                <w:sz w:val="26"/>
              </w:rPr>
              <w:t>98,6</w:t>
            </w:r>
          </w:p>
        </w:tc>
        <w:tc>
          <w:tcPr>
            <w:tcW w:w="1134" w:type="dxa"/>
          </w:tcPr>
          <w:p w:rsidR="00573220" w:rsidRDefault="00573220">
            <w:pPr>
              <w:rPr>
                <w:snapToGrid w:val="0"/>
                <w:color w:val="000000"/>
                <w:sz w:val="26"/>
              </w:rPr>
            </w:pPr>
            <w:r>
              <w:rPr>
                <w:snapToGrid w:val="0"/>
                <w:color w:val="000000"/>
                <w:sz w:val="26"/>
              </w:rPr>
              <w:t>125,200</w:t>
            </w:r>
          </w:p>
        </w:tc>
        <w:tc>
          <w:tcPr>
            <w:tcW w:w="1147" w:type="dxa"/>
          </w:tcPr>
          <w:p w:rsidR="00573220" w:rsidRDefault="00573220">
            <w:pPr>
              <w:rPr>
                <w:snapToGrid w:val="0"/>
                <w:color w:val="000000"/>
                <w:sz w:val="26"/>
              </w:rPr>
            </w:pPr>
            <w:r>
              <w:rPr>
                <w:snapToGrid w:val="0"/>
                <w:color w:val="000000"/>
                <w:sz w:val="26"/>
              </w:rPr>
              <w:t>129,2</w:t>
            </w:r>
          </w:p>
        </w:tc>
      </w:tr>
      <w:tr w:rsidR="00573220">
        <w:trPr>
          <w:trHeight w:val="195"/>
          <w:jc w:val="center"/>
        </w:trPr>
        <w:tc>
          <w:tcPr>
            <w:tcW w:w="2568" w:type="dxa"/>
            <w:tcBorders>
              <w:bottom w:val="single" w:sz="4" w:space="0" w:color="auto"/>
            </w:tcBorders>
          </w:tcPr>
          <w:p w:rsidR="00573220" w:rsidRDefault="00573220">
            <w:pPr>
              <w:rPr>
                <w:snapToGrid w:val="0"/>
                <w:color w:val="000000"/>
                <w:sz w:val="26"/>
              </w:rPr>
            </w:pPr>
            <w:r>
              <w:rPr>
                <w:snapToGrid w:val="0"/>
                <w:color w:val="000000"/>
                <w:sz w:val="26"/>
              </w:rPr>
              <w:t>Прибыль от прочей реализации</w:t>
            </w:r>
          </w:p>
        </w:tc>
        <w:tc>
          <w:tcPr>
            <w:tcW w:w="1134" w:type="dxa"/>
            <w:tcBorders>
              <w:bottom w:val="single" w:sz="4" w:space="0" w:color="auto"/>
            </w:tcBorders>
          </w:tcPr>
          <w:p w:rsidR="00573220" w:rsidRDefault="00573220">
            <w:pPr>
              <w:rPr>
                <w:snapToGrid w:val="0"/>
                <w:color w:val="000000"/>
                <w:sz w:val="26"/>
              </w:rPr>
            </w:pPr>
            <w:r>
              <w:rPr>
                <w:snapToGrid w:val="0"/>
                <w:color w:val="000000"/>
                <w:sz w:val="26"/>
              </w:rPr>
              <w:t>-14,745</w:t>
            </w:r>
          </w:p>
        </w:tc>
        <w:tc>
          <w:tcPr>
            <w:tcW w:w="1276" w:type="dxa"/>
            <w:tcBorders>
              <w:bottom w:val="single" w:sz="4" w:space="0" w:color="auto"/>
            </w:tcBorders>
          </w:tcPr>
          <w:p w:rsidR="00573220" w:rsidRDefault="00573220">
            <w:pPr>
              <w:rPr>
                <w:snapToGrid w:val="0"/>
                <w:color w:val="000000"/>
                <w:sz w:val="26"/>
              </w:rPr>
            </w:pPr>
            <w:r>
              <w:rPr>
                <w:snapToGrid w:val="0"/>
                <w:color w:val="000000"/>
                <w:sz w:val="26"/>
              </w:rPr>
              <w:t>4,3</w:t>
            </w:r>
          </w:p>
        </w:tc>
        <w:tc>
          <w:tcPr>
            <w:tcW w:w="1134" w:type="dxa"/>
            <w:tcBorders>
              <w:bottom w:val="single" w:sz="4" w:space="0" w:color="auto"/>
            </w:tcBorders>
          </w:tcPr>
          <w:p w:rsidR="00573220" w:rsidRDefault="00573220">
            <w:pPr>
              <w:rPr>
                <w:snapToGrid w:val="0"/>
                <w:color w:val="000000"/>
                <w:sz w:val="26"/>
              </w:rPr>
            </w:pPr>
            <w:r>
              <w:rPr>
                <w:snapToGrid w:val="0"/>
                <w:color w:val="000000"/>
                <w:sz w:val="26"/>
              </w:rPr>
              <w:t>-</w:t>
            </w:r>
          </w:p>
        </w:tc>
        <w:tc>
          <w:tcPr>
            <w:tcW w:w="1276" w:type="dxa"/>
            <w:tcBorders>
              <w:bottom w:val="single" w:sz="4" w:space="0" w:color="auto"/>
            </w:tcBorders>
          </w:tcPr>
          <w:p w:rsidR="00573220" w:rsidRDefault="00573220">
            <w:pPr>
              <w:rPr>
                <w:snapToGrid w:val="0"/>
                <w:color w:val="000000"/>
                <w:sz w:val="26"/>
              </w:rPr>
            </w:pPr>
            <w:r>
              <w:rPr>
                <w:snapToGrid w:val="0"/>
                <w:color w:val="000000"/>
                <w:sz w:val="26"/>
              </w:rPr>
              <w:t>-</w:t>
            </w:r>
          </w:p>
        </w:tc>
        <w:tc>
          <w:tcPr>
            <w:tcW w:w="1134" w:type="dxa"/>
            <w:tcBorders>
              <w:bottom w:val="single" w:sz="4" w:space="0" w:color="auto"/>
            </w:tcBorders>
          </w:tcPr>
          <w:p w:rsidR="00573220" w:rsidRDefault="00573220">
            <w:pPr>
              <w:rPr>
                <w:snapToGrid w:val="0"/>
                <w:color w:val="000000"/>
                <w:sz w:val="26"/>
              </w:rPr>
            </w:pPr>
            <w:r>
              <w:rPr>
                <w:snapToGrid w:val="0"/>
                <w:color w:val="000000"/>
                <w:sz w:val="26"/>
              </w:rPr>
              <w:t>-</w:t>
            </w:r>
          </w:p>
        </w:tc>
        <w:tc>
          <w:tcPr>
            <w:tcW w:w="1147" w:type="dxa"/>
            <w:tcBorders>
              <w:bottom w:val="single" w:sz="4" w:space="0" w:color="auto"/>
            </w:tcBorders>
          </w:tcPr>
          <w:p w:rsidR="00573220" w:rsidRDefault="00573220">
            <w:pPr>
              <w:rPr>
                <w:snapToGrid w:val="0"/>
                <w:color w:val="000000"/>
                <w:sz w:val="26"/>
              </w:rPr>
            </w:pPr>
            <w:r>
              <w:rPr>
                <w:snapToGrid w:val="0"/>
                <w:color w:val="000000"/>
                <w:sz w:val="26"/>
              </w:rPr>
              <w:t>-</w:t>
            </w:r>
          </w:p>
        </w:tc>
      </w:tr>
      <w:tr w:rsidR="00573220">
        <w:trPr>
          <w:trHeight w:val="195"/>
          <w:jc w:val="center"/>
        </w:trPr>
        <w:tc>
          <w:tcPr>
            <w:tcW w:w="2568" w:type="dxa"/>
            <w:tcBorders>
              <w:bottom w:val="single" w:sz="4" w:space="0" w:color="auto"/>
              <w:right w:val="single" w:sz="4" w:space="0" w:color="auto"/>
            </w:tcBorders>
          </w:tcPr>
          <w:p w:rsidR="00573220" w:rsidRDefault="00573220">
            <w:pPr>
              <w:rPr>
                <w:snapToGrid w:val="0"/>
                <w:color w:val="000000"/>
                <w:sz w:val="26"/>
              </w:rPr>
            </w:pPr>
            <w:r>
              <w:rPr>
                <w:snapToGrid w:val="0"/>
                <w:color w:val="000000"/>
                <w:sz w:val="26"/>
              </w:rPr>
              <w:t>Внереализационные финансовые результаты</w:t>
            </w:r>
          </w:p>
        </w:tc>
        <w:tc>
          <w:tcPr>
            <w:tcW w:w="1134" w:type="dxa"/>
            <w:tcBorders>
              <w:left w:val="single" w:sz="4" w:space="0" w:color="auto"/>
              <w:bottom w:val="single" w:sz="4" w:space="0" w:color="auto"/>
              <w:right w:val="single" w:sz="4" w:space="0" w:color="auto"/>
            </w:tcBorders>
          </w:tcPr>
          <w:p w:rsidR="00573220" w:rsidRDefault="00573220">
            <w:pPr>
              <w:rPr>
                <w:snapToGrid w:val="0"/>
                <w:color w:val="000000"/>
                <w:sz w:val="26"/>
              </w:rPr>
            </w:pPr>
            <w:r>
              <w:rPr>
                <w:snapToGrid w:val="0"/>
                <w:color w:val="000000"/>
                <w:sz w:val="26"/>
              </w:rPr>
              <w:t>-13.019</w:t>
            </w:r>
          </w:p>
        </w:tc>
        <w:tc>
          <w:tcPr>
            <w:tcW w:w="1276" w:type="dxa"/>
            <w:tcBorders>
              <w:left w:val="single" w:sz="4" w:space="0" w:color="auto"/>
              <w:bottom w:val="single" w:sz="4" w:space="0" w:color="auto"/>
              <w:right w:val="single" w:sz="4" w:space="0" w:color="auto"/>
            </w:tcBorders>
          </w:tcPr>
          <w:p w:rsidR="00573220" w:rsidRDefault="00573220">
            <w:pPr>
              <w:rPr>
                <w:snapToGrid w:val="0"/>
                <w:color w:val="000000"/>
                <w:sz w:val="26"/>
              </w:rPr>
            </w:pPr>
            <w:r>
              <w:rPr>
                <w:snapToGrid w:val="0"/>
                <w:color w:val="000000"/>
                <w:sz w:val="26"/>
              </w:rPr>
              <w:t>3.8</w:t>
            </w:r>
          </w:p>
        </w:tc>
        <w:tc>
          <w:tcPr>
            <w:tcW w:w="1134" w:type="dxa"/>
            <w:tcBorders>
              <w:left w:val="single" w:sz="4" w:space="0" w:color="auto"/>
              <w:bottom w:val="single" w:sz="4" w:space="0" w:color="auto"/>
              <w:right w:val="single" w:sz="4" w:space="0" w:color="auto"/>
            </w:tcBorders>
          </w:tcPr>
          <w:p w:rsidR="00573220" w:rsidRDefault="00573220">
            <w:pPr>
              <w:rPr>
                <w:snapToGrid w:val="0"/>
                <w:color w:val="000000"/>
                <w:sz w:val="26"/>
              </w:rPr>
            </w:pPr>
            <w:r>
              <w:rPr>
                <w:snapToGrid w:val="0"/>
                <w:color w:val="000000"/>
                <w:sz w:val="26"/>
              </w:rPr>
              <w:t>-3,6</w:t>
            </w:r>
          </w:p>
        </w:tc>
        <w:tc>
          <w:tcPr>
            <w:tcW w:w="1276" w:type="dxa"/>
            <w:tcBorders>
              <w:left w:val="single" w:sz="4" w:space="0" w:color="auto"/>
              <w:bottom w:val="single" w:sz="4" w:space="0" w:color="auto"/>
              <w:right w:val="single" w:sz="4" w:space="0" w:color="auto"/>
            </w:tcBorders>
          </w:tcPr>
          <w:p w:rsidR="00573220" w:rsidRDefault="00573220">
            <w:pPr>
              <w:rPr>
                <w:snapToGrid w:val="0"/>
                <w:color w:val="000000"/>
                <w:sz w:val="26"/>
              </w:rPr>
            </w:pPr>
            <w:r>
              <w:rPr>
                <w:snapToGrid w:val="0"/>
                <w:color w:val="000000"/>
                <w:sz w:val="26"/>
              </w:rPr>
              <w:t>1,4</w:t>
            </w:r>
          </w:p>
        </w:tc>
        <w:tc>
          <w:tcPr>
            <w:tcW w:w="1134" w:type="dxa"/>
            <w:tcBorders>
              <w:left w:val="single" w:sz="4" w:space="0" w:color="auto"/>
              <w:bottom w:val="single" w:sz="4" w:space="0" w:color="auto"/>
              <w:right w:val="single" w:sz="4" w:space="0" w:color="auto"/>
            </w:tcBorders>
          </w:tcPr>
          <w:p w:rsidR="00573220" w:rsidRDefault="00573220">
            <w:pPr>
              <w:rPr>
                <w:snapToGrid w:val="0"/>
                <w:color w:val="000000"/>
                <w:sz w:val="26"/>
              </w:rPr>
            </w:pPr>
            <w:r>
              <w:rPr>
                <w:snapToGrid w:val="0"/>
                <w:color w:val="000000"/>
                <w:sz w:val="26"/>
              </w:rPr>
              <w:t>-28,3</w:t>
            </w:r>
          </w:p>
        </w:tc>
        <w:tc>
          <w:tcPr>
            <w:tcW w:w="1147" w:type="dxa"/>
            <w:tcBorders>
              <w:left w:val="single" w:sz="4" w:space="0" w:color="auto"/>
              <w:bottom w:val="single" w:sz="4" w:space="0" w:color="auto"/>
            </w:tcBorders>
          </w:tcPr>
          <w:p w:rsidR="00573220" w:rsidRDefault="00573220">
            <w:pPr>
              <w:rPr>
                <w:snapToGrid w:val="0"/>
                <w:color w:val="000000"/>
                <w:sz w:val="26"/>
              </w:rPr>
            </w:pPr>
            <w:r>
              <w:rPr>
                <w:snapToGrid w:val="0"/>
                <w:color w:val="000000"/>
                <w:sz w:val="26"/>
              </w:rPr>
              <w:t>29,2</w:t>
            </w:r>
          </w:p>
        </w:tc>
      </w:tr>
    </w:tbl>
    <w:p w:rsidR="00573220" w:rsidRDefault="00573220">
      <w:pPr>
        <w:pStyle w:val="a5"/>
        <w:spacing w:line="360" w:lineRule="auto"/>
        <w:ind w:firstLine="720"/>
        <w:jc w:val="both"/>
        <w:rPr>
          <w:rFonts w:ascii="Times New Roman" w:hAnsi="Times New Roman"/>
          <w:sz w:val="28"/>
        </w:rPr>
      </w:pPr>
    </w:p>
    <w:p w:rsidR="00573220" w:rsidRDefault="00A60CCE">
      <w:pPr>
        <w:pStyle w:val="a5"/>
        <w:spacing w:line="360" w:lineRule="auto"/>
        <w:ind w:firstLine="720"/>
        <w:jc w:val="center"/>
        <w:rPr>
          <w:rFonts w:ascii="Times New Roman" w:hAnsi="Times New Roman"/>
          <w:sz w:val="28"/>
        </w:rPr>
      </w:pPr>
      <w:r>
        <w:rPr>
          <w:rFonts w:ascii="Times New Roman" w:hAnsi="Times New Roman"/>
          <w:sz w:val="28"/>
        </w:rPr>
        <w:pict>
          <v:shape id="_x0000_i1029" type="#_x0000_t75" style="width:369.75pt;height:240pt">
            <v:imagedata r:id="rId12" o:title=""/>
          </v:shape>
        </w:pict>
      </w:r>
    </w:p>
    <w:p w:rsidR="00573220" w:rsidRDefault="00573220">
      <w:pPr>
        <w:spacing w:line="360" w:lineRule="auto"/>
        <w:ind w:left="720" w:firstLine="720"/>
        <w:jc w:val="both"/>
        <w:rPr>
          <w:sz w:val="26"/>
        </w:rPr>
      </w:pPr>
      <w:r>
        <w:rPr>
          <w:sz w:val="26"/>
        </w:rPr>
        <w:t>Рис. 5. Динамика прибыли от реализации услуг и балансовой прибыли, тыс. руб.</w:t>
      </w:r>
    </w:p>
    <w:p w:rsidR="00573220" w:rsidRDefault="00573220">
      <w:pPr>
        <w:spacing w:line="360" w:lineRule="auto"/>
        <w:jc w:val="both"/>
        <w:rPr>
          <w:sz w:val="26"/>
        </w:rPr>
      </w:pPr>
    </w:p>
    <w:p w:rsidR="00573220" w:rsidRDefault="00573220">
      <w:pPr>
        <w:spacing w:line="360" w:lineRule="auto"/>
        <w:ind w:firstLine="720"/>
        <w:jc w:val="both"/>
        <w:rPr>
          <w:sz w:val="26"/>
        </w:rPr>
      </w:pPr>
      <w:r>
        <w:rPr>
          <w:sz w:val="26"/>
        </w:rPr>
        <w:t>Прибыль от реализации услуг зависит от объема реализации продукции (</w:t>
      </w:r>
      <w:r>
        <w:rPr>
          <w:sz w:val="26"/>
          <w:lang w:val="en-US"/>
        </w:rPr>
        <w:t>V</w:t>
      </w:r>
      <w:r>
        <w:rPr>
          <w:sz w:val="26"/>
          <w:vertAlign w:val="subscript"/>
        </w:rPr>
        <w:t>рп</w:t>
      </w:r>
      <w:r>
        <w:rPr>
          <w:sz w:val="26"/>
        </w:rPr>
        <w:t>) и ее себестоимости (С)( то есть от затрат на предоставление услуг). Объем реализации продукции может оказывать положительное и отрицательное влияние на сумму прибыли. Увеличение объема рентабельной продукции приводит к пропорциональному увеличению прибыли. Увеличение реализации объема убыточной продукции приводит к уменьшению суммы прибыли.</w:t>
      </w:r>
    </w:p>
    <w:p w:rsidR="00573220" w:rsidRDefault="00573220">
      <w:pPr>
        <w:spacing w:line="360" w:lineRule="auto"/>
        <w:jc w:val="both"/>
        <w:rPr>
          <w:sz w:val="26"/>
        </w:rPr>
      </w:pPr>
      <w:r>
        <w:rPr>
          <w:sz w:val="26"/>
        </w:rPr>
        <w:tab/>
        <w:t xml:space="preserve">Себестоимость продукции и прибыль находятся в обратной зависимости: снижение себестоимости приводит к увеличению прибыли и наоборот. </w:t>
      </w:r>
    </w:p>
    <w:p w:rsidR="00573220" w:rsidRDefault="00573220">
      <w:pPr>
        <w:spacing w:line="360" w:lineRule="auto"/>
        <w:jc w:val="both"/>
        <w:rPr>
          <w:sz w:val="26"/>
        </w:rPr>
      </w:pPr>
      <w:r>
        <w:rPr>
          <w:sz w:val="26"/>
        </w:rPr>
        <w:tab/>
        <w:t xml:space="preserve">При планировании цен и выручки предприятием достигнуто договорное соглашение о назначении стоимости оказываемых услуг в размере 3% от получаемого дохода курируемых предприятий. </w:t>
      </w:r>
    </w:p>
    <w:p w:rsidR="00573220" w:rsidRDefault="00573220">
      <w:pPr>
        <w:spacing w:line="360" w:lineRule="auto"/>
        <w:jc w:val="both"/>
        <w:rPr>
          <w:sz w:val="26"/>
        </w:rPr>
      </w:pPr>
      <w:r>
        <w:rPr>
          <w:sz w:val="26"/>
        </w:rPr>
        <w:tab/>
        <w:t>Оценка рентабельности</w:t>
      </w:r>
    </w:p>
    <w:p w:rsidR="00573220" w:rsidRDefault="00573220">
      <w:pPr>
        <w:spacing w:line="360" w:lineRule="auto"/>
        <w:jc w:val="both"/>
        <w:rPr>
          <w:sz w:val="26"/>
        </w:rPr>
      </w:pPr>
      <w:r>
        <w:rPr>
          <w:sz w:val="26"/>
        </w:rPr>
        <w:tab/>
        <w:t>Полученная прибыль распределяется Учредителями предприятия на развитие предприятия и на выдачу дивидендов по акциям.</w:t>
      </w:r>
    </w:p>
    <w:p w:rsidR="00573220" w:rsidRDefault="00573220">
      <w:pPr>
        <w:spacing w:line="360" w:lineRule="auto"/>
        <w:jc w:val="both"/>
        <w:rPr>
          <w:sz w:val="26"/>
        </w:rPr>
      </w:pPr>
      <w:r>
        <w:rPr>
          <w:sz w:val="26"/>
        </w:rPr>
        <w:tab/>
        <w:t>Показатели рентабельности характеризуют эффективность работы предприятия в целом. Они более полно, чем прибыль, отражают окончательные результаты хозяйствования, потому что их величина показывает соотношение эффекта с наличными или использованными ресурсами. Показатели рентабельности можно объединить в несколько групп:</w:t>
      </w:r>
    </w:p>
    <w:p w:rsidR="00573220" w:rsidRDefault="00573220">
      <w:pPr>
        <w:spacing w:line="360" w:lineRule="auto"/>
        <w:jc w:val="both"/>
        <w:rPr>
          <w:sz w:val="26"/>
        </w:rPr>
      </w:pPr>
      <w:r>
        <w:rPr>
          <w:sz w:val="26"/>
        </w:rPr>
        <w:tab/>
        <w:t>1. показатели, характеризующие окупаемость издержек производства;</w:t>
      </w:r>
    </w:p>
    <w:p w:rsidR="00573220" w:rsidRDefault="00573220">
      <w:pPr>
        <w:spacing w:line="360" w:lineRule="auto"/>
        <w:jc w:val="both"/>
        <w:rPr>
          <w:sz w:val="26"/>
        </w:rPr>
      </w:pPr>
      <w:r>
        <w:rPr>
          <w:sz w:val="26"/>
        </w:rPr>
        <w:tab/>
        <w:t>2. показатели, характеризующие прибыльность продаж;</w:t>
      </w:r>
    </w:p>
    <w:p w:rsidR="00573220" w:rsidRDefault="00573220">
      <w:pPr>
        <w:spacing w:line="360" w:lineRule="auto"/>
        <w:jc w:val="both"/>
        <w:rPr>
          <w:sz w:val="26"/>
        </w:rPr>
      </w:pPr>
      <w:r>
        <w:rPr>
          <w:sz w:val="26"/>
        </w:rPr>
        <w:tab/>
        <w:t>3. показатели, характеризующие доходность капитала и его частей.</w:t>
      </w:r>
    </w:p>
    <w:p w:rsidR="00573220" w:rsidRDefault="00573220">
      <w:pPr>
        <w:spacing w:line="360" w:lineRule="auto"/>
        <w:jc w:val="right"/>
        <w:rPr>
          <w:sz w:val="26"/>
        </w:rPr>
      </w:pPr>
      <w:r>
        <w:rPr>
          <w:sz w:val="26"/>
        </w:rPr>
        <w:t>Таблица 17</w:t>
      </w:r>
    </w:p>
    <w:p w:rsidR="00573220" w:rsidRDefault="00573220">
      <w:pPr>
        <w:spacing w:line="360" w:lineRule="auto"/>
        <w:jc w:val="center"/>
        <w:rPr>
          <w:bCs/>
          <w:iCs/>
          <w:sz w:val="28"/>
        </w:rPr>
      </w:pPr>
      <w:r>
        <w:rPr>
          <w:sz w:val="26"/>
        </w:rPr>
        <w:t>Расчет и анализ коэффициентов рентабельности за 2002год.</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4"/>
        <w:gridCol w:w="3096"/>
      </w:tblGrid>
      <w:tr w:rsidR="00573220">
        <w:tc>
          <w:tcPr>
            <w:tcW w:w="7344" w:type="dxa"/>
          </w:tcPr>
          <w:p w:rsidR="00573220" w:rsidRDefault="00573220">
            <w:pPr>
              <w:jc w:val="center"/>
              <w:rPr>
                <w:bCs/>
                <w:iCs/>
                <w:sz w:val="26"/>
              </w:rPr>
            </w:pPr>
            <w:r>
              <w:rPr>
                <w:bCs/>
                <w:iCs/>
                <w:sz w:val="26"/>
              </w:rPr>
              <w:t>Показатель</w:t>
            </w:r>
          </w:p>
        </w:tc>
        <w:tc>
          <w:tcPr>
            <w:tcW w:w="3096" w:type="dxa"/>
          </w:tcPr>
          <w:p w:rsidR="00573220" w:rsidRDefault="00573220">
            <w:pPr>
              <w:jc w:val="center"/>
              <w:rPr>
                <w:bCs/>
                <w:iCs/>
                <w:sz w:val="26"/>
              </w:rPr>
            </w:pPr>
            <w:r>
              <w:rPr>
                <w:bCs/>
                <w:iCs/>
                <w:sz w:val="26"/>
              </w:rPr>
              <w:t>Значение</w:t>
            </w:r>
          </w:p>
        </w:tc>
      </w:tr>
      <w:tr w:rsidR="00573220">
        <w:tc>
          <w:tcPr>
            <w:tcW w:w="7344" w:type="dxa"/>
          </w:tcPr>
          <w:p w:rsidR="00573220" w:rsidRDefault="00573220">
            <w:pPr>
              <w:jc w:val="both"/>
              <w:rPr>
                <w:bCs/>
                <w:iCs/>
                <w:sz w:val="26"/>
              </w:rPr>
            </w:pPr>
            <w:r>
              <w:rPr>
                <w:bCs/>
                <w:iCs/>
                <w:sz w:val="26"/>
              </w:rPr>
              <w:t>1. Прибыль от реализации продукции (Пр)</w:t>
            </w:r>
          </w:p>
        </w:tc>
        <w:tc>
          <w:tcPr>
            <w:tcW w:w="3096" w:type="dxa"/>
          </w:tcPr>
          <w:p w:rsidR="00573220" w:rsidRDefault="00573220">
            <w:pPr>
              <w:jc w:val="center"/>
              <w:rPr>
                <w:bCs/>
                <w:iCs/>
                <w:sz w:val="26"/>
              </w:rPr>
            </w:pPr>
            <w:r>
              <w:rPr>
                <w:bCs/>
                <w:iCs/>
                <w:sz w:val="26"/>
              </w:rPr>
              <w:t>125,200</w:t>
            </w:r>
          </w:p>
        </w:tc>
      </w:tr>
      <w:tr w:rsidR="00573220">
        <w:tc>
          <w:tcPr>
            <w:tcW w:w="7344" w:type="dxa"/>
          </w:tcPr>
          <w:p w:rsidR="00573220" w:rsidRDefault="00573220">
            <w:pPr>
              <w:jc w:val="both"/>
              <w:rPr>
                <w:bCs/>
                <w:iCs/>
                <w:sz w:val="26"/>
              </w:rPr>
            </w:pPr>
            <w:r>
              <w:rPr>
                <w:bCs/>
                <w:iCs/>
                <w:sz w:val="26"/>
              </w:rPr>
              <w:t>2. Себестоимость реализации продукции (Себ)</w:t>
            </w:r>
          </w:p>
        </w:tc>
        <w:tc>
          <w:tcPr>
            <w:tcW w:w="3096" w:type="dxa"/>
          </w:tcPr>
          <w:p w:rsidR="00573220" w:rsidRDefault="00573220">
            <w:pPr>
              <w:jc w:val="center"/>
              <w:rPr>
                <w:bCs/>
                <w:iCs/>
                <w:sz w:val="26"/>
              </w:rPr>
            </w:pPr>
            <w:r>
              <w:rPr>
                <w:bCs/>
                <w:iCs/>
                <w:sz w:val="26"/>
              </w:rPr>
              <w:t>4063,700</w:t>
            </w:r>
          </w:p>
        </w:tc>
      </w:tr>
      <w:tr w:rsidR="00573220">
        <w:tc>
          <w:tcPr>
            <w:tcW w:w="7344" w:type="dxa"/>
          </w:tcPr>
          <w:p w:rsidR="00573220" w:rsidRDefault="00573220">
            <w:pPr>
              <w:jc w:val="both"/>
              <w:rPr>
                <w:bCs/>
                <w:iCs/>
                <w:sz w:val="26"/>
              </w:rPr>
            </w:pPr>
            <w:r>
              <w:rPr>
                <w:bCs/>
                <w:iCs/>
                <w:sz w:val="26"/>
              </w:rPr>
              <w:t>3. Чистая прибыль (ЧП)</w:t>
            </w:r>
          </w:p>
        </w:tc>
        <w:tc>
          <w:tcPr>
            <w:tcW w:w="3096" w:type="dxa"/>
          </w:tcPr>
          <w:p w:rsidR="00573220" w:rsidRDefault="00573220">
            <w:pPr>
              <w:jc w:val="center"/>
              <w:rPr>
                <w:bCs/>
                <w:iCs/>
                <w:sz w:val="26"/>
              </w:rPr>
            </w:pPr>
            <w:r>
              <w:rPr>
                <w:bCs/>
                <w:iCs/>
                <w:sz w:val="26"/>
              </w:rPr>
              <w:t>75,900</w:t>
            </w:r>
          </w:p>
        </w:tc>
      </w:tr>
      <w:tr w:rsidR="00573220">
        <w:tc>
          <w:tcPr>
            <w:tcW w:w="7344" w:type="dxa"/>
          </w:tcPr>
          <w:p w:rsidR="00573220" w:rsidRDefault="00573220">
            <w:pPr>
              <w:jc w:val="both"/>
              <w:rPr>
                <w:bCs/>
                <w:iCs/>
                <w:sz w:val="26"/>
              </w:rPr>
            </w:pPr>
            <w:r>
              <w:rPr>
                <w:bCs/>
                <w:iCs/>
                <w:sz w:val="26"/>
              </w:rPr>
              <w:t>4. Объем реализации (</w:t>
            </w:r>
            <w:r>
              <w:rPr>
                <w:bCs/>
                <w:iCs/>
                <w:sz w:val="26"/>
                <w:lang w:val="en-US"/>
              </w:rPr>
              <w:t>V</w:t>
            </w:r>
            <w:r>
              <w:rPr>
                <w:bCs/>
                <w:iCs/>
                <w:sz w:val="26"/>
              </w:rPr>
              <w:t>)</w:t>
            </w:r>
          </w:p>
        </w:tc>
        <w:tc>
          <w:tcPr>
            <w:tcW w:w="3096" w:type="dxa"/>
          </w:tcPr>
          <w:p w:rsidR="00573220" w:rsidRDefault="00573220">
            <w:pPr>
              <w:jc w:val="center"/>
              <w:rPr>
                <w:bCs/>
                <w:iCs/>
                <w:sz w:val="26"/>
              </w:rPr>
            </w:pPr>
            <w:r>
              <w:rPr>
                <w:bCs/>
                <w:iCs/>
                <w:sz w:val="26"/>
              </w:rPr>
              <w:t>4188,900</w:t>
            </w:r>
          </w:p>
        </w:tc>
      </w:tr>
    </w:tbl>
    <w:p w:rsidR="00573220" w:rsidRDefault="00573220">
      <w:pPr>
        <w:jc w:val="both"/>
        <w:rPr>
          <w:bCs/>
          <w:iCs/>
          <w:sz w:val="28"/>
        </w:rPr>
      </w:pPr>
    </w:p>
    <w:p w:rsidR="00573220" w:rsidRDefault="00573220">
      <w:pPr>
        <w:jc w:val="both"/>
        <w:rPr>
          <w:bCs/>
          <w:iCs/>
          <w:sz w:val="2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2047"/>
        <w:gridCol w:w="3600"/>
      </w:tblGrid>
      <w:tr w:rsidR="00573220">
        <w:trPr>
          <w:cantSplit/>
        </w:trPr>
        <w:tc>
          <w:tcPr>
            <w:tcW w:w="4793" w:type="dxa"/>
            <w:vAlign w:val="center"/>
          </w:tcPr>
          <w:p w:rsidR="00573220" w:rsidRDefault="00573220">
            <w:pPr>
              <w:jc w:val="center"/>
              <w:rPr>
                <w:bCs/>
                <w:iCs/>
                <w:sz w:val="26"/>
              </w:rPr>
            </w:pPr>
            <w:r>
              <w:rPr>
                <w:bCs/>
                <w:iCs/>
                <w:sz w:val="26"/>
              </w:rPr>
              <w:t>Показатели</w:t>
            </w:r>
          </w:p>
        </w:tc>
        <w:tc>
          <w:tcPr>
            <w:tcW w:w="2047" w:type="dxa"/>
            <w:vAlign w:val="center"/>
          </w:tcPr>
          <w:p w:rsidR="00573220" w:rsidRDefault="00573220">
            <w:pPr>
              <w:jc w:val="center"/>
              <w:rPr>
                <w:bCs/>
                <w:iCs/>
                <w:sz w:val="26"/>
              </w:rPr>
            </w:pPr>
          </w:p>
        </w:tc>
        <w:tc>
          <w:tcPr>
            <w:tcW w:w="3600" w:type="dxa"/>
          </w:tcPr>
          <w:p w:rsidR="00573220" w:rsidRDefault="00573220">
            <w:pPr>
              <w:jc w:val="center"/>
              <w:rPr>
                <w:bCs/>
                <w:iCs/>
                <w:sz w:val="26"/>
              </w:rPr>
            </w:pPr>
            <w:r>
              <w:rPr>
                <w:bCs/>
                <w:iCs/>
                <w:sz w:val="26"/>
              </w:rPr>
              <w:t>Значение</w:t>
            </w:r>
          </w:p>
        </w:tc>
      </w:tr>
      <w:tr w:rsidR="00573220">
        <w:tc>
          <w:tcPr>
            <w:tcW w:w="4793" w:type="dxa"/>
          </w:tcPr>
          <w:p w:rsidR="00573220" w:rsidRDefault="00573220">
            <w:pPr>
              <w:jc w:val="center"/>
              <w:rPr>
                <w:bCs/>
                <w:iCs/>
                <w:sz w:val="26"/>
              </w:rPr>
            </w:pPr>
            <w:r>
              <w:rPr>
                <w:bCs/>
                <w:iCs/>
                <w:sz w:val="26"/>
              </w:rPr>
              <w:t>Рентабельность продаж</w:t>
            </w:r>
          </w:p>
        </w:tc>
        <w:tc>
          <w:tcPr>
            <w:tcW w:w="2047" w:type="dxa"/>
            <w:vAlign w:val="center"/>
          </w:tcPr>
          <w:p w:rsidR="00573220" w:rsidRDefault="00573220">
            <w:pPr>
              <w:jc w:val="center"/>
              <w:rPr>
                <w:bCs/>
                <w:iCs/>
                <w:sz w:val="26"/>
              </w:rPr>
            </w:pPr>
            <w:r>
              <w:rPr>
                <w:bCs/>
                <w:iCs/>
                <w:sz w:val="26"/>
              </w:rPr>
              <w:t>Р</w:t>
            </w:r>
            <w:r>
              <w:rPr>
                <w:bCs/>
                <w:iCs/>
                <w:sz w:val="26"/>
                <w:vertAlign w:val="subscript"/>
              </w:rPr>
              <w:t xml:space="preserve">п </w:t>
            </w:r>
            <w:r>
              <w:rPr>
                <w:bCs/>
                <w:iCs/>
                <w:sz w:val="26"/>
              </w:rPr>
              <w:t>= Пр/</w:t>
            </w:r>
            <w:r>
              <w:rPr>
                <w:bCs/>
                <w:iCs/>
                <w:sz w:val="26"/>
                <w:lang w:val="en-US"/>
              </w:rPr>
              <w:t>V</w:t>
            </w:r>
          </w:p>
        </w:tc>
        <w:tc>
          <w:tcPr>
            <w:tcW w:w="3600" w:type="dxa"/>
            <w:vAlign w:val="center"/>
          </w:tcPr>
          <w:p w:rsidR="00573220" w:rsidRDefault="00573220">
            <w:pPr>
              <w:jc w:val="center"/>
              <w:rPr>
                <w:bCs/>
                <w:iCs/>
                <w:sz w:val="26"/>
              </w:rPr>
            </w:pPr>
            <w:r>
              <w:rPr>
                <w:bCs/>
                <w:iCs/>
                <w:sz w:val="26"/>
              </w:rPr>
              <w:t>0,03 (3%)</w:t>
            </w:r>
          </w:p>
        </w:tc>
      </w:tr>
      <w:tr w:rsidR="00573220">
        <w:tc>
          <w:tcPr>
            <w:tcW w:w="4793" w:type="dxa"/>
          </w:tcPr>
          <w:p w:rsidR="00573220" w:rsidRDefault="00573220">
            <w:pPr>
              <w:jc w:val="center"/>
              <w:rPr>
                <w:bCs/>
                <w:iCs/>
                <w:sz w:val="26"/>
              </w:rPr>
            </w:pPr>
            <w:r>
              <w:rPr>
                <w:bCs/>
                <w:iCs/>
                <w:sz w:val="26"/>
              </w:rPr>
              <w:t>Рентабельность основной деятельности (окупаемость издержек)</w:t>
            </w:r>
          </w:p>
        </w:tc>
        <w:tc>
          <w:tcPr>
            <w:tcW w:w="2047" w:type="dxa"/>
            <w:vAlign w:val="center"/>
          </w:tcPr>
          <w:p w:rsidR="00573220" w:rsidRDefault="00573220">
            <w:pPr>
              <w:jc w:val="center"/>
              <w:rPr>
                <w:bCs/>
                <w:iCs/>
                <w:sz w:val="26"/>
              </w:rPr>
            </w:pPr>
            <w:r>
              <w:rPr>
                <w:bCs/>
                <w:iCs/>
                <w:sz w:val="26"/>
              </w:rPr>
              <w:t>Р</w:t>
            </w:r>
            <w:r>
              <w:rPr>
                <w:bCs/>
                <w:iCs/>
                <w:sz w:val="26"/>
                <w:vertAlign w:val="subscript"/>
              </w:rPr>
              <w:t>од</w:t>
            </w:r>
            <w:r>
              <w:rPr>
                <w:bCs/>
                <w:iCs/>
                <w:sz w:val="26"/>
              </w:rPr>
              <w:t xml:space="preserve"> = Пр/Себ</w:t>
            </w:r>
          </w:p>
        </w:tc>
        <w:tc>
          <w:tcPr>
            <w:tcW w:w="3600" w:type="dxa"/>
            <w:vAlign w:val="center"/>
          </w:tcPr>
          <w:p w:rsidR="00573220" w:rsidRDefault="00573220">
            <w:pPr>
              <w:jc w:val="center"/>
              <w:rPr>
                <w:bCs/>
                <w:iCs/>
                <w:sz w:val="26"/>
              </w:rPr>
            </w:pPr>
            <w:r>
              <w:rPr>
                <w:bCs/>
                <w:iCs/>
                <w:sz w:val="26"/>
              </w:rPr>
              <w:t>0,03 (3%)</w:t>
            </w:r>
          </w:p>
        </w:tc>
      </w:tr>
      <w:tr w:rsidR="00573220">
        <w:tc>
          <w:tcPr>
            <w:tcW w:w="4793" w:type="dxa"/>
          </w:tcPr>
          <w:p w:rsidR="00573220" w:rsidRDefault="00573220">
            <w:pPr>
              <w:jc w:val="center"/>
              <w:rPr>
                <w:bCs/>
                <w:iCs/>
                <w:sz w:val="26"/>
              </w:rPr>
            </w:pPr>
            <w:r>
              <w:rPr>
                <w:bCs/>
                <w:iCs/>
                <w:sz w:val="26"/>
              </w:rPr>
              <w:t>Рентабельность всего капитала</w:t>
            </w:r>
          </w:p>
        </w:tc>
        <w:tc>
          <w:tcPr>
            <w:tcW w:w="2047" w:type="dxa"/>
            <w:vAlign w:val="center"/>
          </w:tcPr>
          <w:p w:rsidR="00573220" w:rsidRDefault="00573220">
            <w:pPr>
              <w:jc w:val="center"/>
              <w:rPr>
                <w:bCs/>
                <w:iCs/>
                <w:sz w:val="26"/>
              </w:rPr>
            </w:pPr>
            <w:r>
              <w:rPr>
                <w:bCs/>
                <w:iCs/>
                <w:sz w:val="26"/>
              </w:rPr>
              <w:t>Р</w:t>
            </w:r>
            <w:r>
              <w:rPr>
                <w:bCs/>
                <w:iCs/>
                <w:sz w:val="26"/>
                <w:vertAlign w:val="subscript"/>
              </w:rPr>
              <w:t>к</w:t>
            </w:r>
            <w:r>
              <w:rPr>
                <w:bCs/>
                <w:iCs/>
                <w:sz w:val="26"/>
              </w:rPr>
              <w:t xml:space="preserve"> = ЧП/Б</w:t>
            </w:r>
          </w:p>
        </w:tc>
        <w:tc>
          <w:tcPr>
            <w:tcW w:w="3600" w:type="dxa"/>
            <w:vAlign w:val="center"/>
          </w:tcPr>
          <w:p w:rsidR="00573220" w:rsidRDefault="00573220">
            <w:pPr>
              <w:jc w:val="center"/>
              <w:rPr>
                <w:bCs/>
                <w:iCs/>
                <w:sz w:val="26"/>
              </w:rPr>
            </w:pPr>
            <w:r>
              <w:rPr>
                <w:bCs/>
                <w:iCs/>
                <w:sz w:val="26"/>
              </w:rPr>
              <w:t>0,7 (7%)</w:t>
            </w:r>
          </w:p>
        </w:tc>
      </w:tr>
      <w:tr w:rsidR="00573220">
        <w:tc>
          <w:tcPr>
            <w:tcW w:w="4793" w:type="dxa"/>
            <w:vAlign w:val="bottom"/>
          </w:tcPr>
          <w:p w:rsidR="00573220" w:rsidRDefault="00573220">
            <w:pPr>
              <w:jc w:val="center"/>
              <w:rPr>
                <w:bCs/>
                <w:iCs/>
                <w:sz w:val="26"/>
              </w:rPr>
            </w:pPr>
            <w:r>
              <w:rPr>
                <w:bCs/>
                <w:iCs/>
                <w:sz w:val="26"/>
              </w:rPr>
              <w:t>Рентабельность внеоборотных активов</w:t>
            </w:r>
          </w:p>
        </w:tc>
        <w:tc>
          <w:tcPr>
            <w:tcW w:w="2047" w:type="dxa"/>
            <w:vAlign w:val="center"/>
          </w:tcPr>
          <w:p w:rsidR="00573220" w:rsidRDefault="00573220">
            <w:pPr>
              <w:jc w:val="center"/>
              <w:rPr>
                <w:bCs/>
                <w:iCs/>
                <w:sz w:val="26"/>
              </w:rPr>
            </w:pPr>
            <w:r>
              <w:rPr>
                <w:bCs/>
                <w:iCs/>
                <w:sz w:val="26"/>
              </w:rPr>
              <w:t>Р</w:t>
            </w:r>
            <w:r>
              <w:rPr>
                <w:bCs/>
                <w:iCs/>
                <w:sz w:val="26"/>
                <w:vertAlign w:val="subscript"/>
              </w:rPr>
              <w:t>ва</w:t>
            </w:r>
            <w:r>
              <w:rPr>
                <w:bCs/>
                <w:iCs/>
                <w:sz w:val="26"/>
              </w:rPr>
              <w:t xml:space="preserve"> = ЧП/ВА</w:t>
            </w:r>
          </w:p>
        </w:tc>
        <w:tc>
          <w:tcPr>
            <w:tcW w:w="3600" w:type="dxa"/>
            <w:vAlign w:val="center"/>
          </w:tcPr>
          <w:p w:rsidR="00573220" w:rsidRDefault="00573220">
            <w:pPr>
              <w:jc w:val="center"/>
              <w:rPr>
                <w:bCs/>
                <w:iCs/>
                <w:sz w:val="26"/>
              </w:rPr>
            </w:pPr>
            <w:r>
              <w:rPr>
                <w:bCs/>
                <w:iCs/>
                <w:sz w:val="26"/>
              </w:rPr>
              <w:t>75,900/253,8455=0,3(30%)</w:t>
            </w:r>
          </w:p>
        </w:tc>
      </w:tr>
      <w:tr w:rsidR="00573220">
        <w:tc>
          <w:tcPr>
            <w:tcW w:w="4793" w:type="dxa"/>
            <w:vAlign w:val="bottom"/>
          </w:tcPr>
          <w:p w:rsidR="00573220" w:rsidRDefault="00573220">
            <w:pPr>
              <w:jc w:val="center"/>
              <w:rPr>
                <w:bCs/>
                <w:iCs/>
                <w:sz w:val="26"/>
              </w:rPr>
            </w:pPr>
            <w:r>
              <w:rPr>
                <w:bCs/>
                <w:iCs/>
                <w:sz w:val="26"/>
              </w:rPr>
              <w:t xml:space="preserve">Рентабельность собственных средств </w:t>
            </w:r>
          </w:p>
        </w:tc>
        <w:tc>
          <w:tcPr>
            <w:tcW w:w="2047" w:type="dxa"/>
            <w:vAlign w:val="center"/>
          </w:tcPr>
          <w:p w:rsidR="00573220" w:rsidRDefault="00573220">
            <w:pPr>
              <w:jc w:val="center"/>
              <w:rPr>
                <w:bCs/>
                <w:iCs/>
                <w:sz w:val="26"/>
              </w:rPr>
            </w:pPr>
            <w:r>
              <w:rPr>
                <w:bCs/>
                <w:iCs/>
                <w:sz w:val="26"/>
              </w:rPr>
              <w:t>Р</w:t>
            </w:r>
            <w:r>
              <w:rPr>
                <w:bCs/>
                <w:iCs/>
                <w:sz w:val="26"/>
                <w:vertAlign w:val="subscript"/>
              </w:rPr>
              <w:t xml:space="preserve">сс </w:t>
            </w:r>
            <w:r>
              <w:rPr>
                <w:bCs/>
                <w:iCs/>
                <w:sz w:val="26"/>
              </w:rPr>
              <w:t>= ЧП/ИС х 100%</w:t>
            </w:r>
          </w:p>
        </w:tc>
        <w:tc>
          <w:tcPr>
            <w:tcW w:w="3600" w:type="dxa"/>
            <w:vAlign w:val="center"/>
          </w:tcPr>
          <w:p w:rsidR="00573220" w:rsidRDefault="00573220">
            <w:pPr>
              <w:jc w:val="center"/>
              <w:rPr>
                <w:bCs/>
                <w:iCs/>
                <w:sz w:val="26"/>
              </w:rPr>
            </w:pPr>
            <w:r>
              <w:rPr>
                <w:bCs/>
                <w:iCs/>
                <w:sz w:val="26"/>
              </w:rPr>
              <w:t>75,900/634,1085=0,12(12%)</w:t>
            </w:r>
          </w:p>
        </w:tc>
      </w:tr>
    </w:tbl>
    <w:p w:rsidR="00573220" w:rsidRDefault="00573220">
      <w:pPr>
        <w:rPr>
          <w:sz w:val="28"/>
        </w:rPr>
      </w:pPr>
    </w:p>
    <w:p w:rsidR="00573220" w:rsidRDefault="00573220">
      <w:pPr>
        <w:spacing w:line="360" w:lineRule="auto"/>
        <w:jc w:val="right"/>
        <w:rPr>
          <w:sz w:val="26"/>
        </w:rPr>
      </w:pPr>
      <w:r>
        <w:rPr>
          <w:sz w:val="26"/>
        </w:rPr>
        <w:t>Таблица 18</w:t>
      </w:r>
    </w:p>
    <w:p w:rsidR="00573220" w:rsidRDefault="00573220">
      <w:pPr>
        <w:spacing w:line="360" w:lineRule="auto"/>
        <w:jc w:val="center"/>
        <w:rPr>
          <w:i/>
          <w:iCs/>
          <w:sz w:val="26"/>
        </w:rPr>
      </w:pPr>
      <w:r>
        <w:rPr>
          <w:sz w:val="26"/>
        </w:rPr>
        <w:t>Расчет и анализ коэффициентов рентабельности за 2001год.</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3600"/>
      </w:tblGrid>
      <w:tr w:rsidR="00573220">
        <w:tc>
          <w:tcPr>
            <w:tcW w:w="6840" w:type="dxa"/>
          </w:tcPr>
          <w:p w:rsidR="00573220" w:rsidRDefault="00573220">
            <w:pPr>
              <w:jc w:val="center"/>
              <w:rPr>
                <w:bCs/>
                <w:iCs/>
                <w:sz w:val="26"/>
              </w:rPr>
            </w:pPr>
            <w:r>
              <w:rPr>
                <w:bCs/>
                <w:iCs/>
                <w:sz w:val="26"/>
              </w:rPr>
              <w:t>Показатель</w:t>
            </w:r>
          </w:p>
        </w:tc>
        <w:tc>
          <w:tcPr>
            <w:tcW w:w="3600" w:type="dxa"/>
          </w:tcPr>
          <w:p w:rsidR="00573220" w:rsidRDefault="00573220">
            <w:pPr>
              <w:jc w:val="center"/>
              <w:rPr>
                <w:bCs/>
                <w:iCs/>
                <w:sz w:val="26"/>
              </w:rPr>
            </w:pPr>
            <w:r>
              <w:rPr>
                <w:bCs/>
                <w:iCs/>
                <w:sz w:val="26"/>
              </w:rPr>
              <w:t>Значение</w:t>
            </w:r>
          </w:p>
        </w:tc>
      </w:tr>
      <w:tr w:rsidR="00573220">
        <w:tc>
          <w:tcPr>
            <w:tcW w:w="6840" w:type="dxa"/>
          </w:tcPr>
          <w:p w:rsidR="00573220" w:rsidRDefault="00573220">
            <w:pPr>
              <w:jc w:val="both"/>
              <w:rPr>
                <w:bCs/>
                <w:iCs/>
                <w:sz w:val="26"/>
              </w:rPr>
            </w:pPr>
            <w:r>
              <w:rPr>
                <w:bCs/>
                <w:iCs/>
                <w:sz w:val="26"/>
              </w:rPr>
              <w:t>1. Прибыль от реализации продукции (Пр)</w:t>
            </w:r>
          </w:p>
        </w:tc>
        <w:tc>
          <w:tcPr>
            <w:tcW w:w="3600" w:type="dxa"/>
          </w:tcPr>
          <w:p w:rsidR="00573220" w:rsidRDefault="00573220">
            <w:pPr>
              <w:jc w:val="center"/>
              <w:rPr>
                <w:bCs/>
                <w:iCs/>
                <w:sz w:val="26"/>
              </w:rPr>
            </w:pPr>
            <w:r>
              <w:rPr>
                <w:bCs/>
                <w:iCs/>
                <w:sz w:val="26"/>
              </w:rPr>
              <w:t>373,125</w:t>
            </w:r>
          </w:p>
        </w:tc>
      </w:tr>
      <w:tr w:rsidR="00573220">
        <w:tc>
          <w:tcPr>
            <w:tcW w:w="6840" w:type="dxa"/>
          </w:tcPr>
          <w:p w:rsidR="00573220" w:rsidRDefault="00573220">
            <w:pPr>
              <w:jc w:val="both"/>
              <w:rPr>
                <w:bCs/>
                <w:iCs/>
                <w:sz w:val="26"/>
              </w:rPr>
            </w:pPr>
            <w:r>
              <w:rPr>
                <w:bCs/>
                <w:iCs/>
                <w:sz w:val="26"/>
              </w:rPr>
              <w:t>2. Себестоимость реализации продукции (Себ)</w:t>
            </w:r>
          </w:p>
        </w:tc>
        <w:tc>
          <w:tcPr>
            <w:tcW w:w="3600" w:type="dxa"/>
          </w:tcPr>
          <w:p w:rsidR="00573220" w:rsidRDefault="00573220">
            <w:pPr>
              <w:jc w:val="center"/>
              <w:rPr>
                <w:bCs/>
                <w:iCs/>
                <w:sz w:val="26"/>
              </w:rPr>
            </w:pPr>
            <w:r>
              <w:rPr>
                <w:bCs/>
                <w:iCs/>
                <w:sz w:val="26"/>
              </w:rPr>
              <w:t>1927,864</w:t>
            </w:r>
          </w:p>
        </w:tc>
      </w:tr>
      <w:tr w:rsidR="00573220">
        <w:tc>
          <w:tcPr>
            <w:tcW w:w="6840" w:type="dxa"/>
          </w:tcPr>
          <w:p w:rsidR="00573220" w:rsidRDefault="00573220">
            <w:pPr>
              <w:jc w:val="both"/>
              <w:rPr>
                <w:bCs/>
                <w:iCs/>
                <w:sz w:val="26"/>
              </w:rPr>
            </w:pPr>
            <w:r>
              <w:rPr>
                <w:bCs/>
                <w:iCs/>
                <w:sz w:val="26"/>
              </w:rPr>
              <w:t>3. Чистая прибыль (ЧП)</w:t>
            </w:r>
          </w:p>
        </w:tc>
        <w:tc>
          <w:tcPr>
            <w:tcW w:w="3600" w:type="dxa"/>
          </w:tcPr>
          <w:p w:rsidR="00573220" w:rsidRDefault="00573220">
            <w:pPr>
              <w:jc w:val="center"/>
              <w:rPr>
                <w:bCs/>
                <w:iCs/>
                <w:sz w:val="26"/>
              </w:rPr>
            </w:pPr>
            <w:r>
              <w:rPr>
                <w:bCs/>
                <w:iCs/>
                <w:sz w:val="26"/>
              </w:rPr>
              <w:t>253,900</w:t>
            </w:r>
          </w:p>
        </w:tc>
      </w:tr>
      <w:tr w:rsidR="00573220">
        <w:tc>
          <w:tcPr>
            <w:tcW w:w="6840" w:type="dxa"/>
          </w:tcPr>
          <w:p w:rsidR="00573220" w:rsidRDefault="00573220">
            <w:pPr>
              <w:jc w:val="both"/>
              <w:rPr>
                <w:bCs/>
                <w:iCs/>
                <w:sz w:val="26"/>
              </w:rPr>
            </w:pPr>
            <w:r>
              <w:rPr>
                <w:bCs/>
                <w:iCs/>
                <w:sz w:val="26"/>
              </w:rPr>
              <w:t>4. Объем реализации (</w:t>
            </w:r>
            <w:r>
              <w:rPr>
                <w:bCs/>
                <w:iCs/>
                <w:sz w:val="26"/>
                <w:lang w:val="en-US"/>
              </w:rPr>
              <w:t>V</w:t>
            </w:r>
            <w:r>
              <w:rPr>
                <w:bCs/>
                <w:iCs/>
                <w:sz w:val="26"/>
              </w:rPr>
              <w:t>)</w:t>
            </w:r>
          </w:p>
        </w:tc>
        <w:tc>
          <w:tcPr>
            <w:tcW w:w="3600" w:type="dxa"/>
          </w:tcPr>
          <w:p w:rsidR="00573220" w:rsidRDefault="00573220">
            <w:pPr>
              <w:jc w:val="center"/>
              <w:rPr>
                <w:bCs/>
                <w:iCs/>
                <w:sz w:val="26"/>
              </w:rPr>
            </w:pPr>
            <w:r>
              <w:rPr>
                <w:bCs/>
                <w:iCs/>
                <w:sz w:val="26"/>
              </w:rPr>
              <w:t>2300,989</w:t>
            </w:r>
          </w:p>
        </w:tc>
      </w:tr>
    </w:tbl>
    <w:p w:rsidR="00573220" w:rsidRDefault="00573220">
      <w:pPr>
        <w:jc w:val="both"/>
        <w:rPr>
          <w:bCs/>
          <w:iCs/>
          <w:sz w:val="28"/>
        </w:rPr>
      </w:pPr>
    </w:p>
    <w:p w:rsidR="00573220" w:rsidRDefault="00573220">
      <w:pPr>
        <w:jc w:val="both"/>
        <w:rPr>
          <w:bCs/>
          <w:iCs/>
          <w:sz w:val="28"/>
        </w:rPr>
      </w:pP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2047"/>
        <w:gridCol w:w="3765"/>
      </w:tblGrid>
      <w:tr w:rsidR="00573220">
        <w:trPr>
          <w:cantSplit/>
        </w:trPr>
        <w:tc>
          <w:tcPr>
            <w:tcW w:w="4793" w:type="dxa"/>
            <w:vAlign w:val="center"/>
          </w:tcPr>
          <w:p w:rsidR="00573220" w:rsidRDefault="00573220">
            <w:pPr>
              <w:jc w:val="center"/>
              <w:rPr>
                <w:bCs/>
                <w:iCs/>
                <w:sz w:val="26"/>
              </w:rPr>
            </w:pPr>
            <w:r>
              <w:rPr>
                <w:bCs/>
                <w:iCs/>
                <w:sz w:val="26"/>
              </w:rPr>
              <w:t>Показатели</w:t>
            </w:r>
          </w:p>
        </w:tc>
        <w:tc>
          <w:tcPr>
            <w:tcW w:w="2047" w:type="dxa"/>
            <w:vAlign w:val="center"/>
          </w:tcPr>
          <w:p w:rsidR="00573220" w:rsidRDefault="00573220">
            <w:pPr>
              <w:jc w:val="center"/>
              <w:rPr>
                <w:bCs/>
                <w:iCs/>
                <w:sz w:val="26"/>
              </w:rPr>
            </w:pPr>
          </w:p>
        </w:tc>
        <w:tc>
          <w:tcPr>
            <w:tcW w:w="3765" w:type="dxa"/>
          </w:tcPr>
          <w:p w:rsidR="00573220" w:rsidRDefault="00573220">
            <w:pPr>
              <w:jc w:val="center"/>
              <w:rPr>
                <w:bCs/>
                <w:iCs/>
                <w:sz w:val="26"/>
              </w:rPr>
            </w:pPr>
            <w:r>
              <w:rPr>
                <w:bCs/>
                <w:iCs/>
                <w:sz w:val="26"/>
              </w:rPr>
              <w:t>Значение</w:t>
            </w:r>
          </w:p>
        </w:tc>
      </w:tr>
      <w:tr w:rsidR="00573220">
        <w:tc>
          <w:tcPr>
            <w:tcW w:w="4793" w:type="dxa"/>
          </w:tcPr>
          <w:p w:rsidR="00573220" w:rsidRDefault="00573220">
            <w:pPr>
              <w:jc w:val="center"/>
              <w:rPr>
                <w:bCs/>
                <w:iCs/>
                <w:sz w:val="26"/>
              </w:rPr>
            </w:pPr>
            <w:r>
              <w:rPr>
                <w:bCs/>
                <w:iCs/>
                <w:sz w:val="26"/>
              </w:rPr>
              <w:t>Рентабельность продаж</w:t>
            </w:r>
          </w:p>
        </w:tc>
        <w:tc>
          <w:tcPr>
            <w:tcW w:w="2047" w:type="dxa"/>
            <w:vAlign w:val="center"/>
          </w:tcPr>
          <w:p w:rsidR="00573220" w:rsidRDefault="00573220">
            <w:pPr>
              <w:jc w:val="center"/>
              <w:rPr>
                <w:bCs/>
                <w:iCs/>
                <w:sz w:val="26"/>
              </w:rPr>
            </w:pPr>
            <w:r>
              <w:rPr>
                <w:bCs/>
                <w:iCs/>
                <w:sz w:val="26"/>
              </w:rPr>
              <w:t>Р</w:t>
            </w:r>
            <w:r>
              <w:rPr>
                <w:bCs/>
                <w:iCs/>
                <w:sz w:val="26"/>
                <w:vertAlign w:val="subscript"/>
              </w:rPr>
              <w:t xml:space="preserve">п </w:t>
            </w:r>
            <w:r>
              <w:rPr>
                <w:bCs/>
                <w:iCs/>
                <w:sz w:val="26"/>
              </w:rPr>
              <w:t>= Пр/</w:t>
            </w:r>
            <w:r>
              <w:rPr>
                <w:bCs/>
                <w:iCs/>
                <w:sz w:val="26"/>
                <w:lang w:val="en-US"/>
              </w:rPr>
              <w:t>V</w:t>
            </w:r>
          </w:p>
        </w:tc>
        <w:tc>
          <w:tcPr>
            <w:tcW w:w="3765" w:type="dxa"/>
            <w:vAlign w:val="center"/>
          </w:tcPr>
          <w:p w:rsidR="00573220" w:rsidRDefault="00573220">
            <w:pPr>
              <w:jc w:val="center"/>
              <w:rPr>
                <w:bCs/>
                <w:iCs/>
                <w:sz w:val="26"/>
              </w:rPr>
            </w:pPr>
            <w:r>
              <w:rPr>
                <w:bCs/>
                <w:iCs/>
                <w:sz w:val="26"/>
              </w:rPr>
              <w:t>0,16 (16%)</w:t>
            </w:r>
          </w:p>
        </w:tc>
      </w:tr>
      <w:tr w:rsidR="00573220">
        <w:tc>
          <w:tcPr>
            <w:tcW w:w="4793" w:type="dxa"/>
          </w:tcPr>
          <w:p w:rsidR="00573220" w:rsidRDefault="00573220">
            <w:pPr>
              <w:jc w:val="center"/>
              <w:rPr>
                <w:bCs/>
                <w:iCs/>
                <w:sz w:val="26"/>
              </w:rPr>
            </w:pPr>
            <w:r>
              <w:rPr>
                <w:bCs/>
                <w:iCs/>
                <w:sz w:val="26"/>
              </w:rPr>
              <w:t>Рентабельность основной деятельности(окупаемость издержек)</w:t>
            </w:r>
          </w:p>
        </w:tc>
        <w:tc>
          <w:tcPr>
            <w:tcW w:w="2047" w:type="dxa"/>
            <w:vAlign w:val="center"/>
          </w:tcPr>
          <w:p w:rsidR="00573220" w:rsidRDefault="00573220">
            <w:pPr>
              <w:jc w:val="center"/>
              <w:rPr>
                <w:bCs/>
                <w:iCs/>
                <w:sz w:val="26"/>
              </w:rPr>
            </w:pPr>
            <w:r>
              <w:rPr>
                <w:bCs/>
                <w:iCs/>
                <w:sz w:val="26"/>
              </w:rPr>
              <w:t>Р</w:t>
            </w:r>
            <w:r>
              <w:rPr>
                <w:bCs/>
                <w:iCs/>
                <w:sz w:val="26"/>
                <w:vertAlign w:val="subscript"/>
              </w:rPr>
              <w:t>од</w:t>
            </w:r>
            <w:r>
              <w:rPr>
                <w:bCs/>
                <w:iCs/>
                <w:sz w:val="26"/>
              </w:rPr>
              <w:t xml:space="preserve"> = Пр/Себ</w:t>
            </w:r>
          </w:p>
        </w:tc>
        <w:tc>
          <w:tcPr>
            <w:tcW w:w="3765" w:type="dxa"/>
            <w:vAlign w:val="center"/>
          </w:tcPr>
          <w:p w:rsidR="00573220" w:rsidRDefault="00573220">
            <w:pPr>
              <w:jc w:val="center"/>
              <w:rPr>
                <w:bCs/>
                <w:iCs/>
                <w:sz w:val="26"/>
              </w:rPr>
            </w:pPr>
            <w:r>
              <w:rPr>
                <w:bCs/>
                <w:iCs/>
                <w:sz w:val="26"/>
              </w:rPr>
              <w:t>0,19 (19%)</w:t>
            </w:r>
          </w:p>
        </w:tc>
      </w:tr>
      <w:tr w:rsidR="00573220">
        <w:tc>
          <w:tcPr>
            <w:tcW w:w="4793" w:type="dxa"/>
          </w:tcPr>
          <w:p w:rsidR="00573220" w:rsidRDefault="00573220">
            <w:pPr>
              <w:jc w:val="center"/>
              <w:rPr>
                <w:bCs/>
                <w:iCs/>
                <w:sz w:val="26"/>
              </w:rPr>
            </w:pPr>
            <w:r>
              <w:rPr>
                <w:bCs/>
                <w:iCs/>
                <w:sz w:val="26"/>
              </w:rPr>
              <w:t>Рентабельность всего капитала</w:t>
            </w:r>
          </w:p>
        </w:tc>
        <w:tc>
          <w:tcPr>
            <w:tcW w:w="2047" w:type="dxa"/>
            <w:vAlign w:val="center"/>
          </w:tcPr>
          <w:p w:rsidR="00573220" w:rsidRDefault="00573220">
            <w:pPr>
              <w:jc w:val="center"/>
              <w:rPr>
                <w:bCs/>
                <w:iCs/>
                <w:sz w:val="26"/>
              </w:rPr>
            </w:pPr>
            <w:r>
              <w:rPr>
                <w:bCs/>
                <w:iCs/>
                <w:sz w:val="26"/>
              </w:rPr>
              <w:t>Р</w:t>
            </w:r>
            <w:r>
              <w:rPr>
                <w:bCs/>
                <w:iCs/>
                <w:sz w:val="26"/>
                <w:vertAlign w:val="subscript"/>
              </w:rPr>
              <w:t>к</w:t>
            </w:r>
            <w:r>
              <w:rPr>
                <w:bCs/>
                <w:iCs/>
                <w:sz w:val="26"/>
              </w:rPr>
              <w:t xml:space="preserve"> = ЧП/Б</w:t>
            </w:r>
          </w:p>
        </w:tc>
        <w:tc>
          <w:tcPr>
            <w:tcW w:w="3765" w:type="dxa"/>
            <w:vAlign w:val="center"/>
          </w:tcPr>
          <w:p w:rsidR="00573220" w:rsidRDefault="00573220">
            <w:pPr>
              <w:jc w:val="center"/>
              <w:rPr>
                <w:bCs/>
                <w:iCs/>
                <w:sz w:val="26"/>
              </w:rPr>
            </w:pPr>
            <w:r>
              <w:rPr>
                <w:bCs/>
                <w:iCs/>
                <w:sz w:val="26"/>
              </w:rPr>
              <w:t>253,900/748,300=0,34(34%)</w:t>
            </w:r>
          </w:p>
        </w:tc>
      </w:tr>
      <w:tr w:rsidR="00573220">
        <w:trPr>
          <w:trHeight w:val="872"/>
        </w:trPr>
        <w:tc>
          <w:tcPr>
            <w:tcW w:w="4793" w:type="dxa"/>
            <w:vAlign w:val="bottom"/>
          </w:tcPr>
          <w:p w:rsidR="00573220" w:rsidRDefault="00573220">
            <w:pPr>
              <w:jc w:val="center"/>
              <w:rPr>
                <w:bCs/>
                <w:iCs/>
                <w:sz w:val="26"/>
              </w:rPr>
            </w:pPr>
            <w:r>
              <w:rPr>
                <w:bCs/>
                <w:iCs/>
                <w:sz w:val="26"/>
              </w:rPr>
              <w:t>Рентабельность внеоборотных активов</w:t>
            </w:r>
          </w:p>
        </w:tc>
        <w:tc>
          <w:tcPr>
            <w:tcW w:w="2047" w:type="dxa"/>
            <w:vAlign w:val="center"/>
          </w:tcPr>
          <w:p w:rsidR="00573220" w:rsidRDefault="00573220">
            <w:pPr>
              <w:jc w:val="center"/>
              <w:rPr>
                <w:bCs/>
                <w:iCs/>
                <w:sz w:val="26"/>
              </w:rPr>
            </w:pPr>
            <w:r>
              <w:rPr>
                <w:bCs/>
                <w:iCs/>
                <w:sz w:val="26"/>
              </w:rPr>
              <w:t>Р</w:t>
            </w:r>
            <w:r>
              <w:rPr>
                <w:bCs/>
                <w:iCs/>
                <w:sz w:val="26"/>
                <w:vertAlign w:val="subscript"/>
              </w:rPr>
              <w:t>ва</w:t>
            </w:r>
            <w:r>
              <w:rPr>
                <w:bCs/>
                <w:iCs/>
                <w:sz w:val="26"/>
              </w:rPr>
              <w:t xml:space="preserve"> = ЧП/ВА</w:t>
            </w:r>
          </w:p>
        </w:tc>
        <w:tc>
          <w:tcPr>
            <w:tcW w:w="3765" w:type="dxa"/>
            <w:vAlign w:val="center"/>
          </w:tcPr>
          <w:p w:rsidR="00573220" w:rsidRDefault="00573220">
            <w:pPr>
              <w:rPr>
                <w:bCs/>
                <w:iCs/>
                <w:sz w:val="26"/>
              </w:rPr>
            </w:pPr>
            <w:r>
              <w:rPr>
                <w:bCs/>
                <w:iCs/>
                <w:sz w:val="26"/>
              </w:rPr>
              <w:t>253,900/264,0135=0,96(96%)</w:t>
            </w:r>
          </w:p>
        </w:tc>
      </w:tr>
      <w:tr w:rsidR="00573220">
        <w:tc>
          <w:tcPr>
            <w:tcW w:w="4793" w:type="dxa"/>
            <w:vAlign w:val="bottom"/>
          </w:tcPr>
          <w:p w:rsidR="00573220" w:rsidRDefault="00573220">
            <w:pPr>
              <w:jc w:val="center"/>
              <w:rPr>
                <w:bCs/>
                <w:iCs/>
                <w:sz w:val="26"/>
              </w:rPr>
            </w:pPr>
            <w:r>
              <w:rPr>
                <w:bCs/>
                <w:iCs/>
                <w:sz w:val="26"/>
              </w:rPr>
              <w:t xml:space="preserve">Рентабельность собственных средств </w:t>
            </w:r>
          </w:p>
        </w:tc>
        <w:tc>
          <w:tcPr>
            <w:tcW w:w="2047" w:type="dxa"/>
            <w:vAlign w:val="center"/>
          </w:tcPr>
          <w:p w:rsidR="00573220" w:rsidRDefault="00573220">
            <w:pPr>
              <w:jc w:val="center"/>
              <w:rPr>
                <w:bCs/>
                <w:iCs/>
                <w:sz w:val="26"/>
              </w:rPr>
            </w:pPr>
            <w:r>
              <w:rPr>
                <w:bCs/>
                <w:iCs/>
                <w:sz w:val="26"/>
              </w:rPr>
              <w:t>Р</w:t>
            </w:r>
            <w:r>
              <w:rPr>
                <w:bCs/>
                <w:iCs/>
                <w:sz w:val="26"/>
                <w:vertAlign w:val="subscript"/>
              </w:rPr>
              <w:t xml:space="preserve">сс </w:t>
            </w:r>
            <w:r>
              <w:rPr>
                <w:bCs/>
                <w:iCs/>
                <w:sz w:val="26"/>
              </w:rPr>
              <w:t>= ЧП/ИС х 100%</w:t>
            </w:r>
          </w:p>
        </w:tc>
        <w:tc>
          <w:tcPr>
            <w:tcW w:w="3765" w:type="dxa"/>
            <w:vAlign w:val="center"/>
          </w:tcPr>
          <w:p w:rsidR="00573220" w:rsidRDefault="00573220">
            <w:pPr>
              <w:jc w:val="center"/>
              <w:rPr>
                <w:bCs/>
                <w:iCs/>
                <w:sz w:val="26"/>
              </w:rPr>
            </w:pPr>
            <w:r>
              <w:rPr>
                <w:bCs/>
                <w:iCs/>
                <w:sz w:val="26"/>
              </w:rPr>
              <w:t>253,900/531,972=0,48 (48%)</w:t>
            </w:r>
          </w:p>
        </w:tc>
      </w:tr>
    </w:tbl>
    <w:p w:rsidR="00573220" w:rsidRDefault="00573220">
      <w:pPr>
        <w:jc w:val="both"/>
        <w:rPr>
          <w:bCs/>
          <w:iCs/>
          <w:sz w:val="28"/>
          <w:u w:val="single"/>
        </w:rPr>
      </w:pPr>
    </w:p>
    <w:p w:rsidR="00573220" w:rsidRDefault="00573220">
      <w:pPr>
        <w:spacing w:line="360" w:lineRule="auto"/>
        <w:ind w:firstLine="720"/>
        <w:jc w:val="both"/>
        <w:rPr>
          <w:sz w:val="26"/>
        </w:rPr>
      </w:pPr>
      <w:r>
        <w:rPr>
          <w:sz w:val="26"/>
        </w:rPr>
        <w:t>Вывод:</w:t>
      </w:r>
    </w:p>
    <w:p w:rsidR="00573220" w:rsidRDefault="00573220">
      <w:pPr>
        <w:spacing w:line="360" w:lineRule="auto"/>
        <w:jc w:val="both"/>
        <w:rPr>
          <w:sz w:val="26"/>
        </w:rPr>
      </w:pPr>
      <w:r>
        <w:rPr>
          <w:sz w:val="26"/>
        </w:rPr>
        <w:tab/>
        <w:t>Как видно из таблиц, все показатели рентабельности значительно снизились в 2002 году по сравнению с 2001 годом, рассмотрим каждый  показатель:</w:t>
      </w:r>
    </w:p>
    <w:p w:rsidR="00573220" w:rsidRDefault="00573220">
      <w:pPr>
        <w:spacing w:line="360" w:lineRule="auto"/>
        <w:jc w:val="both"/>
        <w:rPr>
          <w:sz w:val="26"/>
        </w:rPr>
      </w:pPr>
      <w:r>
        <w:rPr>
          <w:sz w:val="26"/>
        </w:rPr>
        <w:tab/>
        <w:t>1. Рентабельность продаж показывает сколько прибыли приходится на единицу реализованной продукции. В нашем случае мы видим, что в 2002году с 1 рубля реализованной продукции предприятия  получено чистой прибыли – 0,03 руб. а в 2001 году – 0,16 руб.  Мы наблюдаем снижение показателя в 2002году. Показатель  в 2002году находится на очень низком уровне, он недостаточен для устойчивости финансового положения предприятия. Коэффициент рентабельности продаж показывает очень низкий процент оборотных средств, что говорит о низкой стоимости услуг. Предприятию необходимо  увеличить стоимость и объем предоставляемых услуг.</w:t>
      </w:r>
    </w:p>
    <w:p w:rsidR="00573220" w:rsidRDefault="00573220">
      <w:pPr>
        <w:spacing w:line="360" w:lineRule="auto"/>
        <w:jc w:val="both"/>
        <w:rPr>
          <w:sz w:val="26"/>
        </w:rPr>
      </w:pPr>
      <w:r>
        <w:rPr>
          <w:sz w:val="26"/>
        </w:rPr>
        <w:tab/>
        <w:t>2. Коэффициент рентабельности основной деятельности (окупаемость издержек) показывает, что в 2002году  на каждый рубль затрат предприятие имеет 0,03 руб. или 3 коп. прибыли, а в 2001году 0,19 руб. или 19 коп. Снова наблюдаем тенденцию к уменьшению показателя рентабельности в 2002 году. Показатель недостаточен для устойчивости финансового положения предприятия. Коэффициент рентабельности производственной деятельности показывает очень низкий процент окупаемости издержек, что говорит о большой доле издержек в доходе предприятия. Предприятию необходимо сократить долю издержек.</w:t>
      </w:r>
    </w:p>
    <w:p w:rsidR="00573220" w:rsidRDefault="00573220">
      <w:pPr>
        <w:spacing w:line="360" w:lineRule="auto"/>
        <w:jc w:val="both"/>
        <w:rPr>
          <w:sz w:val="26"/>
        </w:rPr>
      </w:pPr>
      <w:r>
        <w:rPr>
          <w:sz w:val="26"/>
        </w:rPr>
        <w:tab/>
        <w:t xml:space="preserve">3. Рентабельность всего капитала фирмы свидетельствует о снижении показателя с 34% до 7%  показывает эффективность использования всего имущества предприятия. Снижение этого показателя свидетельствует о падающем спросе на предоставляемые услуги  фирмы и о перенаполнении активов. Рентабельность основных средств и прочих внеоборотных активов отражает эффективность использования основных средств и прочих внеоборотных активов, измеряемую величиной прибыли, приходящейся на единицу стоимости основных и прочих внеоборотных средств. Этот коэффициент равен отношению прибыли к средней за период стоимости основных средств и прочих внеоборотных активов. </w:t>
      </w:r>
    </w:p>
    <w:p w:rsidR="00573220" w:rsidRDefault="00573220">
      <w:pPr>
        <w:spacing w:line="360" w:lineRule="auto"/>
        <w:jc w:val="both"/>
        <w:rPr>
          <w:sz w:val="26"/>
        </w:rPr>
      </w:pPr>
      <w:r>
        <w:rPr>
          <w:sz w:val="26"/>
        </w:rPr>
        <w:tab/>
        <w:t>4. Коэффициент рентабельности внеоборотных активов отражает эффективность использования основных средств и прочих внеоборотных активов, измеряемую величиной прибыли, приходящейся на единицу стоимости средств. Мы получили  0,30 руб. прибыли, которая приходится на 1 еденицу стоимости средств в 2002году и 0,96 руб. прибыли в 2001году</w:t>
      </w:r>
      <w:r>
        <w:rPr>
          <w:color w:val="FF6600"/>
          <w:sz w:val="26"/>
        </w:rPr>
        <w:t xml:space="preserve">. </w:t>
      </w:r>
      <w:r>
        <w:rPr>
          <w:sz w:val="26"/>
        </w:rPr>
        <w:t xml:space="preserve">Рост этого показателя  при снижении показателя рентабельности всего капитала свидетельствует об избыточном увеличении мобильных средств, что может быть следствием образования излишних запасов товарно-материальных ценностей, затоваренности готовой продукцией в результате снижения спроса, чрезмерного роста дебиторской задолженности или денежных средств. </w:t>
      </w:r>
    </w:p>
    <w:p w:rsidR="00573220" w:rsidRDefault="00573220">
      <w:pPr>
        <w:spacing w:line="360" w:lineRule="auto"/>
        <w:jc w:val="both"/>
        <w:rPr>
          <w:sz w:val="26"/>
        </w:rPr>
      </w:pPr>
      <w:r>
        <w:rPr>
          <w:color w:val="FF6600"/>
          <w:sz w:val="26"/>
        </w:rPr>
        <w:tab/>
      </w:r>
      <w:r>
        <w:rPr>
          <w:sz w:val="26"/>
        </w:rPr>
        <w:t xml:space="preserve">5. Коэффициент рентабельности собственных средств показывает эффективность использования собственного капитала. Так как в 2001 году показатель прибыли был значительно выше показателя 2002 года, а сумма собственных средств почти не изменилась, соответственно и показатель рентабельности собственных средств в 2002 году снизился с 48% до 12%. </w:t>
      </w:r>
    </w:p>
    <w:p w:rsidR="00573220" w:rsidRDefault="00573220">
      <w:pPr>
        <w:spacing w:line="360" w:lineRule="auto"/>
        <w:jc w:val="both"/>
        <w:rPr>
          <w:sz w:val="26"/>
        </w:rPr>
      </w:pPr>
      <w:r>
        <w:rPr>
          <w:sz w:val="26"/>
        </w:rPr>
        <w:tab/>
        <w:t>Из всего вышесказанного следует основной вывод о том, что, прежде всего, руководству предприятия следует принимать меры :</w:t>
      </w:r>
    </w:p>
    <w:p w:rsidR="00573220" w:rsidRDefault="00573220" w:rsidP="00573220">
      <w:pPr>
        <w:numPr>
          <w:ilvl w:val="0"/>
          <w:numId w:val="24"/>
        </w:numPr>
        <w:spacing w:line="360" w:lineRule="auto"/>
        <w:jc w:val="both"/>
        <w:rPr>
          <w:sz w:val="26"/>
        </w:rPr>
      </w:pPr>
      <w:r>
        <w:rPr>
          <w:sz w:val="26"/>
        </w:rPr>
        <w:t>По снижению издержек;</w:t>
      </w:r>
    </w:p>
    <w:p w:rsidR="00573220" w:rsidRDefault="00573220" w:rsidP="00573220">
      <w:pPr>
        <w:numPr>
          <w:ilvl w:val="0"/>
          <w:numId w:val="24"/>
        </w:numPr>
        <w:spacing w:line="360" w:lineRule="auto"/>
        <w:jc w:val="both"/>
        <w:rPr>
          <w:sz w:val="26"/>
        </w:rPr>
      </w:pPr>
      <w:r>
        <w:rPr>
          <w:sz w:val="26"/>
        </w:rPr>
        <w:t>Увеличению объема предоставляемых услуг, в том числе поиск новых направлений деятельности;</w:t>
      </w:r>
    </w:p>
    <w:p w:rsidR="00573220" w:rsidRDefault="00573220" w:rsidP="00573220">
      <w:pPr>
        <w:numPr>
          <w:ilvl w:val="0"/>
          <w:numId w:val="24"/>
        </w:numPr>
        <w:spacing w:line="360" w:lineRule="auto"/>
        <w:jc w:val="both"/>
        <w:rPr>
          <w:sz w:val="26"/>
        </w:rPr>
      </w:pPr>
      <w:r>
        <w:rPr>
          <w:sz w:val="26"/>
        </w:rPr>
        <w:t>Добиваться своевременной оплаты предоставляемых услуг.</w:t>
      </w:r>
    </w:p>
    <w:p w:rsidR="00573220" w:rsidRDefault="00573220">
      <w:pPr>
        <w:spacing w:line="360" w:lineRule="auto"/>
        <w:jc w:val="both"/>
        <w:rPr>
          <w:sz w:val="26"/>
        </w:rPr>
      </w:pPr>
      <w:r>
        <w:rPr>
          <w:sz w:val="26"/>
        </w:rPr>
        <w:tab/>
        <w:t>Основной источник резерва роста прибыли для анализируемого предприятия – увеличение объема реализации услуг за счет поиска новых направлений деятельности ЗАО «Аксион-Социал». (см. п. 1.2).</w:t>
      </w:r>
    </w:p>
    <w:p w:rsidR="00573220" w:rsidRDefault="00573220">
      <w:pPr>
        <w:spacing w:line="360" w:lineRule="auto"/>
      </w:pPr>
      <w:r>
        <w:br w:type="page"/>
      </w:r>
      <w:bookmarkStart w:id="77" w:name="_Toc481205030"/>
    </w:p>
    <w:p w:rsidR="00573220" w:rsidRDefault="00573220">
      <w:pPr>
        <w:pStyle w:val="2"/>
      </w:pPr>
      <w:bookmarkStart w:id="78" w:name="_Toc33588864"/>
      <w:r>
        <w:t>3.6. Анализ финансовой устойчивости  предприятия</w:t>
      </w:r>
      <w:bookmarkEnd w:id="77"/>
      <w:bookmarkEnd w:id="78"/>
    </w:p>
    <w:p w:rsidR="00573220" w:rsidRDefault="00573220">
      <w:pPr>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Финансовая устойчивость предприятия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его постоянную платежеспособность и инвестиционную привлекательность в границах допустимого уровня риска.</w:t>
      </w:r>
    </w:p>
    <w:p w:rsidR="00573220" w:rsidRDefault="00573220">
      <w:pPr>
        <w:spacing w:line="360" w:lineRule="auto"/>
        <w:jc w:val="both"/>
        <w:rPr>
          <w:sz w:val="26"/>
        </w:rPr>
      </w:pPr>
      <w:r>
        <w:rPr>
          <w:sz w:val="26"/>
        </w:rPr>
        <w:tab/>
        <w:t>Устойчивое финансовое состояние достигается при достаточности собственного капитала, хорошем качестве активов, достаточном уровне рентабельности с учетом операционного и финансового риска, достаточности ликвидности, стабильных доходах и широких возможностях привлечения заемных средств.</w:t>
      </w:r>
    </w:p>
    <w:p w:rsidR="00573220" w:rsidRDefault="00573220">
      <w:pPr>
        <w:spacing w:line="360" w:lineRule="auto"/>
        <w:jc w:val="both"/>
        <w:rPr>
          <w:sz w:val="26"/>
        </w:rPr>
      </w:pPr>
      <w:r>
        <w:rPr>
          <w:sz w:val="26"/>
        </w:rPr>
        <w:tab/>
        <w:t>Для обеспечения финансовой устойчивости предприятие должно обладать гибкой структурой капитала, уметь организовать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самовоспроизводства.</w:t>
      </w:r>
    </w:p>
    <w:p w:rsidR="00573220" w:rsidRDefault="00573220">
      <w:pPr>
        <w:spacing w:line="360" w:lineRule="auto"/>
        <w:jc w:val="both"/>
        <w:rPr>
          <w:sz w:val="26"/>
        </w:rPr>
      </w:pPr>
      <w:r>
        <w:rPr>
          <w:sz w:val="26"/>
        </w:rPr>
        <w:tab/>
        <w:t>Для проведения анализа возьмем ряд показателей, характеризующих деятельность предприятия.</w:t>
      </w:r>
    </w:p>
    <w:p w:rsidR="00573220" w:rsidRDefault="00573220">
      <w:pPr>
        <w:spacing w:line="360" w:lineRule="auto"/>
        <w:jc w:val="both"/>
        <w:rPr>
          <w:sz w:val="26"/>
        </w:rPr>
      </w:pPr>
      <w:r>
        <w:rPr>
          <w:sz w:val="26"/>
        </w:rPr>
        <w:tab/>
        <w:t>Чистый оборотный капитал (ЧОК), или чистые оборотные средства, определяются как разность между оборотным капиталом (ОК) и краткосрочными обязательствами (КО):</w:t>
      </w:r>
    </w:p>
    <w:p w:rsidR="00573220" w:rsidRDefault="00573220">
      <w:pPr>
        <w:spacing w:line="360" w:lineRule="auto"/>
        <w:jc w:val="both"/>
        <w:rPr>
          <w:sz w:val="26"/>
        </w:rPr>
      </w:pPr>
      <w:r>
        <w:rPr>
          <w:sz w:val="26"/>
        </w:rPr>
        <w:tab/>
        <w:t xml:space="preserve">ЧОК = ОК – КО;  (2.14) </w:t>
      </w:r>
    </w:p>
    <w:p w:rsidR="00573220" w:rsidRDefault="00573220">
      <w:pPr>
        <w:spacing w:line="360" w:lineRule="auto"/>
        <w:jc w:val="both"/>
        <w:rPr>
          <w:sz w:val="26"/>
        </w:rPr>
      </w:pPr>
      <w:r>
        <w:rPr>
          <w:sz w:val="26"/>
        </w:rPr>
        <w:tab/>
        <w:t xml:space="preserve">2001 год: ЧОК =  610,451 -288,935 = 321,516(тыс. руб.); </w:t>
      </w:r>
    </w:p>
    <w:p w:rsidR="00573220" w:rsidRDefault="00573220">
      <w:pPr>
        <w:spacing w:line="360" w:lineRule="auto"/>
        <w:jc w:val="both"/>
        <w:rPr>
          <w:sz w:val="26"/>
        </w:rPr>
      </w:pPr>
      <w:r>
        <w:rPr>
          <w:sz w:val="26"/>
        </w:rPr>
        <w:tab/>
        <w:t>2002 год: ЧОК = 1150,916 – 655,739 =495,177 (тыс. руб.).</w:t>
      </w:r>
    </w:p>
    <w:p w:rsidR="00573220" w:rsidRDefault="00573220">
      <w:pPr>
        <w:spacing w:line="360" w:lineRule="auto"/>
        <w:jc w:val="both"/>
        <w:rPr>
          <w:sz w:val="26"/>
        </w:rPr>
      </w:pPr>
      <w:r>
        <w:rPr>
          <w:sz w:val="26"/>
        </w:rPr>
        <w:tab/>
        <w:t>Так как краткосрочные обязательства представляют собой долги со сроком погашения один год от даты баланса, то чистый оборотный капитал составляет величину, оставшуюся после погашения всех обязательств. Возможность предприятия иметь большую маневренность в расширении производства в первую очередь зависит от величины чистого оборотного капитала. На анализируемом предприятии величина оборотного капитала за отчетный год  составила 495,177 тыс. руб. или на 173,661 тыс. руб.  больше предыдущего года. Необходимо также отметить, что наибольшая часть оборотных активов – на 80 % сформирована из дебиторской задолженности.</w:t>
      </w:r>
    </w:p>
    <w:p w:rsidR="00573220" w:rsidRDefault="00573220">
      <w:pPr>
        <w:spacing w:line="360" w:lineRule="auto"/>
        <w:jc w:val="both"/>
        <w:rPr>
          <w:sz w:val="26"/>
        </w:rPr>
      </w:pPr>
      <w:r>
        <w:rPr>
          <w:sz w:val="26"/>
        </w:rPr>
        <w:tab/>
        <w:t>Отношение оборотного капитала к краткосрочным обязательствам показывает, во сколько раз оборотный капитал превышает краткосрочные обязательства:</w:t>
      </w:r>
    </w:p>
    <w:p w:rsidR="00573220" w:rsidRDefault="00573220">
      <w:pPr>
        <w:spacing w:line="360" w:lineRule="auto"/>
        <w:jc w:val="both"/>
        <w:rPr>
          <w:sz w:val="26"/>
        </w:rPr>
      </w:pPr>
      <w:r>
        <w:rPr>
          <w:sz w:val="26"/>
        </w:rPr>
        <w:tab/>
        <w:t>К</w:t>
      </w:r>
      <w:r>
        <w:rPr>
          <w:sz w:val="26"/>
          <w:vertAlign w:val="subscript"/>
        </w:rPr>
        <w:t>0</w:t>
      </w:r>
      <w:r>
        <w:rPr>
          <w:sz w:val="26"/>
        </w:rPr>
        <w:t xml:space="preserve"> = ОК / КО (2.15);</w:t>
      </w:r>
    </w:p>
    <w:p w:rsidR="00573220" w:rsidRDefault="00573220">
      <w:pPr>
        <w:spacing w:line="360" w:lineRule="auto"/>
        <w:jc w:val="both"/>
        <w:rPr>
          <w:sz w:val="26"/>
        </w:rPr>
      </w:pPr>
      <w:r>
        <w:rPr>
          <w:sz w:val="26"/>
        </w:rPr>
        <w:tab/>
        <w:t>2001 год: К</w:t>
      </w:r>
      <w:r>
        <w:rPr>
          <w:sz w:val="26"/>
          <w:vertAlign w:val="subscript"/>
        </w:rPr>
        <w:t>0</w:t>
      </w:r>
      <w:r>
        <w:rPr>
          <w:sz w:val="26"/>
        </w:rPr>
        <w:t xml:space="preserve"> =610,451 / 288,935 = 2,11;</w:t>
      </w:r>
    </w:p>
    <w:p w:rsidR="00573220" w:rsidRDefault="00573220">
      <w:pPr>
        <w:spacing w:line="360" w:lineRule="auto"/>
        <w:jc w:val="both"/>
        <w:rPr>
          <w:sz w:val="26"/>
        </w:rPr>
      </w:pPr>
      <w:r>
        <w:rPr>
          <w:sz w:val="26"/>
        </w:rPr>
        <w:tab/>
        <w:t>2002 год: К</w:t>
      </w:r>
      <w:r>
        <w:rPr>
          <w:sz w:val="26"/>
          <w:vertAlign w:val="subscript"/>
        </w:rPr>
        <w:t>0</w:t>
      </w:r>
      <w:r>
        <w:rPr>
          <w:sz w:val="26"/>
        </w:rPr>
        <w:t xml:space="preserve"> = 1150,916 / 655,739 =1,76.</w:t>
      </w:r>
    </w:p>
    <w:p w:rsidR="00573220" w:rsidRDefault="00573220">
      <w:pPr>
        <w:spacing w:line="360" w:lineRule="auto"/>
        <w:jc w:val="both"/>
        <w:rPr>
          <w:sz w:val="26"/>
        </w:rPr>
      </w:pPr>
      <w:r>
        <w:rPr>
          <w:sz w:val="26"/>
        </w:rPr>
        <w:tab/>
        <w:t xml:space="preserve">Для обеспечения минимальных гарантий инвестициям оборотный капитал должен по крайней мере в два раза превышать размер краткосрочных обязательств. Для анализируемого предприятия данный показатель составляет 1,76 раза, по сравнению с прошлым годом наблюдается снижение показателя. </w:t>
      </w:r>
    </w:p>
    <w:p w:rsidR="00573220" w:rsidRDefault="00573220">
      <w:pPr>
        <w:spacing w:line="360" w:lineRule="auto"/>
        <w:jc w:val="both"/>
        <w:rPr>
          <w:sz w:val="26"/>
        </w:rPr>
      </w:pPr>
      <w:r>
        <w:rPr>
          <w:sz w:val="26"/>
        </w:rPr>
        <w:tab/>
        <w:t>Анализ динамики баланса предприятия (см. Приложение 3,4) ведется по четырем направлениям:</w:t>
      </w:r>
    </w:p>
    <w:p w:rsidR="00573220" w:rsidRDefault="00573220" w:rsidP="00573220">
      <w:pPr>
        <w:numPr>
          <w:ilvl w:val="0"/>
          <w:numId w:val="25"/>
        </w:numPr>
        <w:spacing w:line="360" w:lineRule="auto"/>
        <w:jc w:val="both"/>
        <w:rPr>
          <w:sz w:val="26"/>
        </w:rPr>
      </w:pPr>
      <w:r>
        <w:rPr>
          <w:sz w:val="26"/>
        </w:rPr>
        <w:t>оценка ликвидности;</w:t>
      </w:r>
    </w:p>
    <w:p w:rsidR="00573220" w:rsidRDefault="00573220" w:rsidP="00573220">
      <w:pPr>
        <w:numPr>
          <w:ilvl w:val="0"/>
          <w:numId w:val="25"/>
        </w:numPr>
        <w:spacing w:line="360" w:lineRule="auto"/>
        <w:jc w:val="both"/>
        <w:rPr>
          <w:sz w:val="26"/>
        </w:rPr>
      </w:pPr>
      <w:r>
        <w:rPr>
          <w:sz w:val="26"/>
        </w:rPr>
        <w:t>оценка финансовой устойчивости;</w:t>
      </w:r>
    </w:p>
    <w:p w:rsidR="00573220" w:rsidRDefault="00573220" w:rsidP="00573220">
      <w:pPr>
        <w:numPr>
          <w:ilvl w:val="0"/>
          <w:numId w:val="25"/>
        </w:numPr>
        <w:spacing w:line="360" w:lineRule="auto"/>
        <w:jc w:val="both"/>
        <w:rPr>
          <w:sz w:val="26"/>
        </w:rPr>
      </w:pPr>
      <w:r>
        <w:rPr>
          <w:sz w:val="26"/>
        </w:rPr>
        <w:t>оценка рыночной устойчивости;</w:t>
      </w:r>
    </w:p>
    <w:p w:rsidR="00573220" w:rsidRDefault="00573220" w:rsidP="00573220">
      <w:pPr>
        <w:numPr>
          <w:ilvl w:val="0"/>
          <w:numId w:val="25"/>
        </w:numPr>
        <w:spacing w:line="360" w:lineRule="auto"/>
        <w:jc w:val="both"/>
        <w:rPr>
          <w:sz w:val="26"/>
        </w:rPr>
      </w:pPr>
      <w:r>
        <w:rPr>
          <w:sz w:val="26"/>
        </w:rPr>
        <w:t>оценка деловой активности.</w:t>
      </w:r>
    </w:p>
    <w:p w:rsidR="00573220" w:rsidRDefault="00573220">
      <w:pPr>
        <w:spacing w:line="360" w:lineRule="auto"/>
        <w:jc w:val="both"/>
        <w:rPr>
          <w:sz w:val="26"/>
        </w:rPr>
      </w:pPr>
      <w:r>
        <w:rPr>
          <w:sz w:val="26"/>
        </w:rPr>
        <w:tab/>
        <w:t>Ликвидность характеризуется следующими коэффициентами.</w:t>
      </w:r>
    </w:p>
    <w:p w:rsidR="00573220" w:rsidRDefault="00573220">
      <w:pPr>
        <w:spacing w:line="360" w:lineRule="auto"/>
        <w:jc w:val="both"/>
        <w:rPr>
          <w:sz w:val="26"/>
        </w:rPr>
      </w:pPr>
      <w:r>
        <w:rPr>
          <w:sz w:val="26"/>
        </w:rPr>
        <w:tab/>
        <w:t>Коэффициент текущей ликвидности:</w:t>
      </w:r>
    </w:p>
    <w:p w:rsidR="00573220" w:rsidRDefault="00573220">
      <w:pPr>
        <w:spacing w:line="360" w:lineRule="auto"/>
        <w:jc w:val="both"/>
        <w:rPr>
          <w:sz w:val="26"/>
        </w:rPr>
      </w:pPr>
      <w:r>
        <w:rPr>
          <w:sz w:val="26"/>
        </w:rPr>
        <w:tab/>
      </w:r>
      <w:r>
        <w:rPr>
          <w:sz w:val="26"/>
        </w:rPr>
        <w:tab/>
        <w:t>К</w:t>
      </w:r>
      <w:r>
        <w:rPr>
          <w:sz w:val="26"/>
          <w:vertAlign w:val="subscript"/>
        </w:rPr>
        <w:t>1</w:t>
      </w:r>
      <w:r>
        <w:rPr>
          <w:sz w:val="26"/>
        </w:rPr>
        <w:t>=ОС/ОП (2.16),</w:t>
      </w:r>
    </w:p>
    <w:p w:rsidR="00573220" w:rsidRDefault="00573220">
      <w:pPr>
        <w:spacing w:line="360" w:lineRule="auto"/>
        <w:jc w:val="both"/>
        <w:rPr>
          <w:sz w:val="26"/>
        </w:rPr>
      </w:pPr>
      <w:r>
        <w:rPr>
          <w:sz w:val="26"/>
        </w:rPr>
        <w:tab/>
      </w:r>
      <w:r>
        <w:rPr>
          <w:sz w:val="26"/>
        </w:rPr>
        <w:tab/>
        <w:t>где ОС – оборотные средства,</w:t>
      </w:r>
    </w:p>
    <w:p w:rsidR="00573220" w:rsidRDefault="00573220">
      <w:pPr>
        <w:spacing w:line="360" w:lineRule="auto"/>
        <w:jc w:val="both"/>
        <w:rPr>
          <w:sz w:val="26"/>
        </w:rPr>
      </w:pPr>
      <w:r>
        <w:rPr>
          <w:sz w:val="26"/>
        </w:rPr>
        <w:tab/>
      </w:r>
      <w:r>
        <w:rPr>
          <w:sz w:val="26"/>
        </w:rPr>
        <w:tab/>
        <w:t>ОС = стр.290 – стр.217(ф№1 бухгалтерского баланса),</w:t>
      </w:r>
    </w:p>
    <w:p w:rsidR="00573220" w:rsidRDefault="00573220">
      <w:pPr>
        <w:spacing w:line="360" w:lineRule="auto"/>
        <w:jc w:val="both"/>
        <w:rPr>
          <w:sz w:val="26"/>
        </w:rPr>
      </w:pPr>
      <w:r>
        <w:rPr>
          <w:sz w:val="26"/>
        </w:rPr>
        <w:tab/>
      </w:r>
      <w:r>
        <w:rPr>
          <w:sz w:val="26"/>
        </w:rPr>
        <w:tab/>
        <w:t>ОП – краткосрочные пассивы,</w:t>
      </w:r>
    </w:p>
    <w:p w:rsidR="00573220" w:rsidRDefault="00573220">
      <w:pPr>
        <w:spacing w:line="360" w:lineRule="auto"/>
        <w:jc w:val="both"/>
        <w:rPr>
          <w:sz w:val="26"/>
        </w:rPr>
      </w:pPr>
      <w:r>
        <w:rPr>
          <w:sz w:val="26"/>
        </w:rPr>
        <w:tab/>
      </w:r>
      <w:r>
        <w:rPr>
          <w:sz w:val="26"/>
        </w:rPr>
        <w:tab/>
        <w:t>ОП = стр.610+стр.620+стр.630+стр.670.</w:t>
      </w:r>
    </w:p>
    <w:p w:rsidR="00573220" w:rsidRDefault="00573220">
      <w:pPr>
        <w:spacing w:line="360" w:lineRule="auto"/>
        <w:jc w:val="both"/>
        <w:rPr>
          <w:sz w:val="26"/>
        </w:rPr>
      </w:pPr>
      <w:r>
        <w:rPr>
          <w:sz w:val="26"/>
        </w:rPr>
        <w:tab/>
        <w:t>Коэффициент текущей ликвидности характеризует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 на 2-3 месяца вперед. Критическое значение – К</w:t>
      </w:r>
      <w:r>
        <w:rPr>
          <w:sz w:val="26"/>
          <w:vertAlign w:val="subscript"/>
        </w:rPr>
        <w:t>1</w:t>
      </w:r>
      <w:r>
        <w:rPr>
          <w:sz w:val="26"/>
        </w:rPr>
        <w:t>&lt; 2.</w:t>
      </w:r>
    </w:p>
    <w:p w:rsidR="00573220" w:rsidRDefault="00573220">
      <w:pPr>
        <w:spacing w:line="360" w:lineRule="auto"/>
        <w:jc w:val="both"/>
        <w:rPr>
          <w:sz w:val="26"/>
        </w:rPr>
      </w:pPr>
      <w:r>
        <w:rPr>
          <w:sz w:val="26"/>
        </w:rPr>
        <w:tab/>
        <w:t>Коэффициент критической ликвидности:</w:t>
      </w:r>
    </w:p>
    <w:p w:rsidR="00573220" w:rsidRDefault="00573220">
      <w:pPr>
        <w:spacing w:line="360" w:lineRule="auto"/>
        <w:ind w:firstLine="720"/>
        <w:jc w:val="both"/>
        <w:rPr>
          <w:sz w:val="26"/>
        </w:rPr>
      </w:pPr>
      <w:r>
        <w:rPr>
          <w:sz w:val="26"/>
        </w:rPr>
        <w:tab/>
        <w:t>К</w:t>
      </w:r>
      <w:r>
        <w:rPr>
          <w:sz w:val="26"/>
          <w:vertAlign w:val="subscript"/>
        </w:rPr>
        <w:t>2</w:t>
      </w:r>
      <w:r>
        <w:rPr>
          <w:sz w:val="26"/>
        </w:rPr>
        <w:t>=ДСА/ОП (2.17),</w:t>
      </w:r>
    </w:p>
    <w:p w:rsidR="00573220" w:rsidRDefault="00573220">
      <w:pPr>
        <w:spacing w:line="360" w:lineRule="auto"/>
        <w:jc w:val="both"/>
        <w:rPr>
          <w:sz w:val="26"/>
        </w:rPr>
      </w:pPr>
      <w:r>
        <w:rPr>
          <w:sz w:val="26"/>
        </w:rPr>
        <w:tab/>
      </w:r>
      <w:r>
        <w:rPr>
          <w:sz w:val="26"/>
        </w:rPr>
        <w:tab/>
        <w:t>где ДСА – денежные средства и активы в сфере обращения,</w:t>
      </w:r>
    </w:p>
    <w:p w:rsidR="00573220" w:rsidRDefault="00573220">
      <w:pPr>
        <w:spacing w:line="360" w:lineRule="auto"/>
        <w:jc w:val="both"/>
        <w:rPr>
          <w:sz w:val="26"/>
        </w:rPr>
      </w:pPr>
      <w:r>
        <w:rPr>
          <w:sz w:val="26"/>
        </w:rPr>
        <w:tab/>
      </w:r>
      <w:r>
        <w:rPr>
          <w:sz w:val="26"/>
        </w:rPr>
        <w:tab/>
        <w:t>ДСА = стр.230+стр.240+стр.250+стр.260+стр.270.</w:t>
      </w:r>
    </w:p>
    <w:p w:rsidR="00573220" w:rsidRDefault="00573220">
      <w:pPr>
        <w:spacing w:line="360" w:lineRule="auto"/>
        <w:jc w:val="both"/>
        <w:rPr>
          <w:sz w:val="26"/>
        </w:rPr>
      </w:pPr>
      <w:r>
        <w:rPr>
          <w:sz w:val="26"/>
        </w:rPr>
        <w:tab/>
        <w:t>Коэффициент критической ликвидности характеризует обеспеченность предприятия собственными средствами для покрытия срочных обязательств на 1-2 месяца вперед,  критическое значение – К</w:t>
      </w:r>
      <w:r>
        <w:rPr>
          <w:sz w:val="26"/>
          <w:vertAlign w:val="subscript"/>
        </w:rPr>
        <w:t>2</w:t>
      </w:r>
      <w:r>
        <w:rPr>
          <w:sz w:val="26"/>
        </w:rPr>
        <w:t>&lt; 0,8.</w:t>
      </w:r>
    </w:p>
    <w:p w:rsidR="00573220" w:rsidRDefault="00573220">
      <w:pPr>
        <w:spacing w:line="360" w:lineRule="auto"/>
        <w:jc w:val="both"/>
        <w:rPr>
          <w:sz w:val="26"/>
        </w:rPr>
      </w:pPr>
      <w:r>
        <w:rPr>
          <w:sz w:val="26"/>
        </w:rPr>
        <w:tab/>
        <w:t>Коэффициент абсолютной ликвидности:</w:t>
      </w:r>
    </w:p>
    <w:p w:rsidR="00573220" w:rsidRDefault="00573220">
      <w:pPr>
        <w:spacing w:line="360" w:lineRule="auto"/>
        <w:jc w:val="both"/>
        <w:rPr>
          <w:sz w:val="26"/>
        </w:rPr>
      </w:pPr>
      <w:r>
        <w:rPr>
          <w:sz w:val="26"/>
        </w:rPr>
        <w:tab/>
      </w:r>
      <w:r>
        <w:rPr>
          <w:sz w:val="26"/>
        </w:rPr>
        <w:tab/>
        <w:t>К</w:t>
      </w:r>
      <w:r>
        <w:rPr>
          <w:sz w:val="26"/>
          <w:vertAlign w:val="subscript"/>
        </w:rPr>
        <w:t xml:space="preserve">3 </w:t>
      </w:r>
      <w:r>
        <w:rPr>
          <w:sz w:val="26"/>
        </w:rPr>
        <w:t>= ДСФ/ОП (2.18),</w:t>
      </w:r>
    </w:p>
    <w:p w:rsidR="00573220" w:rsidRDefault="00573220">
      <w:pPr>
        <w:spacing w:line="360" w:lineRule="auto"/>
        <w:jc w:val="both"/>
        <w:rPr>
          <w:sz w:val="26"/>
        </w:rPr>
      </w:pPr>
      <w:r>
        <w:rPr>
          <w:sz w:val="26"/>
        </w:rPr>
        <w:tab/>
      </w:r>
      <w:r>
        <w:rPr>
          <w:sz w:val="26"/>
        </w:rPr>
        <w:tab/>
        <w:t>где ДСФ – денежные средства и краткосрочные финансовые вложения, ДСФ = стр.250+стр.260.</w:t>
      </w:r>
    </w:p>
    <w:p w:rsidR="00573220" w:rsidRDefault="00573220">
      <w:pPr>
        <w:spacing w:line="360" w:lineRule="auto"/>
        <w:jc w:val="both"/>
        <w:rPr>
          <w:sz w:val="26"/>
        </w:rPr>
      </w:pPr>
      <w:r>
        <w:rPr>
          <w:sz w:val="26"/>
        </w:rPr>
        <w:tab/>
        <w:t>Коэффициент характеризует ликвидность предприятия на текущий месяц, критическое значение – К</w:t>
      </w:r>
      <w:r>
        <w:rPr>
          <w:sz w:val="26"/>
          <w:vertAlign w:val="subscript"/>
        </w:rPr>
        <w:t>3</w:t>
      </w:r>
      <w:r>
        <w:rPr>
          <w:sz w:val="26"/>
        </w:rPr>
        <w:t xml:space="preserve"> &lt; 0,2.</w:t>
      </w:r>
    </w:p>
    <w:p w:rsidR="00573220" w:rsidRDefault="00573220">
      <w:pPr>
        <w:spacing w:line="360" w:lineRule="auto"/>
        <w:jc w:val="both"/>
        <w:rPr>
          <w:sz w:val="26"/>
        </w:rPr>
      </w:pPr>
      <w:r>
        <w:rPr>
          <w:sz w:val="26"/>
        </w:rPr>
        <w:tab/>
        <w:t xml:space="preserve">Финансовая устойчивость предприятия оценивается с помощью абсолютных и относительных показателей. </w:t>
      </w:r>
    </w:p>
    <w:p w:rsidR="00573220" w:rsidRDefault="00573220">
      <w:pPr>
        <w:spacing w:line="360" w:lineRule="auto"/>
        <w:jc w:val="both"/>
        <w:rPr>
          <w:sz w:val="26"/>
        </w:rPr>
      </w:pPr>
      <w:r>
        <w:rPr>
          <w:sz w:val="26"/>
        </w:rPr>
        <w:tab/>
        <w:t xml:space="preserve">Излишек (+) или недостаток (-) собственных оборотных средств: </w:t>
      </w:r>
    </w:p>
    <w:p w:rsidR="00573220" w:rsidRDefault="00573220">
      <w:pPr>
        <w:spacing w:line="360" w:lineRule="auto"/>
        <w:jc w:val="both"/>
        <w:rPr>
          <w:sz w:val="26"/>
        </w:rPr>
      </w:pPr>
      <w:r>
        <w:rPr>
          <w:sz w:val="26"/>
        </w:rPr>
        <w:tab/>
      </w:r>
      <w:r>
        <w:rPr>
          <w:sz w:val="26"/>
        </w:rPr>
        <w:tab/>
        <w:t>К</w:t>
      </w:r>
      <w:r>
        <w:rPr>
          <w:sz w:val="26"/>
          <w:vertAlign w:val="subscript"/>
        </w:rPr>
        <w:t>4</w:t>
      </w:r>
      <w:r>
        <w:rPr>
          <w:sz w:val="26"/>
        </w:rPr>
        <w:t xml:space="preserve"> = СОС-ЗЗ (2.19),</w:t>
      </w:r>
    </w:p>
    <w:p w:rsidR="00573220" w:rsidRDefault="00573220">
      <w:pPr>
        <w:spacing w:line="360" w:lineRule="auto"/>
        <w:jc w:val="both"/>
        <w:rPr>
          <w:sz w:val="26"/>
        </w:rPr>
      </w:pPr>
      <w:r>
        <w:rPr>
          <w:sz w:val="26"/>
        </w:rPr>
        <w:tab/>
      </w:r>
      <w:r>
        <w:rPr>
          <w:sz w:val="26"/>
        </w:rPr>
        <w:tab/>
        <w:t>где СОС – собственные оборотные средства,</w:t>
      </w:r>
    </w:p>
    <w:p w:rsidR="00573220" w:rsidRDefault="00573220">
      <w:pPr>
        <w:spacing w:line="360" w:lineRule="auto"/>
        <w:jc w:val="both"/>
        <w:rPr>
          <w:sz w:val="26"/>
        </w:rPr>
      </w:pPr>
      <w:r>
        <w:rPr>
          <w:sz w:val="26"/>
        </w:rPr>
        <w:tab/>
      </w:r>
      <w:r>
        <w:rPr>
          <w:sz w:val="26"/>
        </w:rPr>
        <w:tab/>
        <w:t>СОС = стр.490+стр.640+стр.650+стр.660-стр.190+стр.390,</w:t>
      </w:r>
    </w:p>
    <w:p w:rsidR="00573220" w:rsidRDefault="00573220">
      <w:pPr>
        <w:spacing w:line="360" w:lineRule="auto"/>
        <w:jc w:val="both"/>
        <w:rPr>
          <w:sz w:val="26"/>
        </w:rPr>
      </w:pPr>
      <w:r>
        <w:rPr>
          <w:sz w:val="26"/>
        </w:rPr>
        <w:tab/>
      </w:r>
      <w:r>
        <w:rPr>
          <w:sz w:val="26"/>
        </w:rPr>
        <w:tab/>
        <w:t>ЗЗ – запасы и затраты, ЗЗ = стр.210+стр.220-стр.217.</w:t>
      </w:r>
    </w:p>
    <w:p w:rsidR="00573220" w:rsidRDefault="00573220">
      <w:pPr>
        <w:spacing w:line="360" w:lineRule="auto"/>
        <w:jc w:val="both"/>
        <w:rPr>
          <w:sz w:val="26"/>
        </w:rPr>
      </w:pPr>
      <w:r>
        <w:rPr>
          <w:sz w:val="26"/>
        </w:rPr>
        <w:tab/>
        <w:t>Данный показатель характеризует обеспеченность запасов и затрат собственными оборотными средствами.</w:t>
      </w:r>
    </w:p>
    <w:p w:rsidR="00573220" w:rsidRDefault="00573220">
      <w:pPr>
        <w:spacing w:line="360" w:lineRule="auto"/>
        <w:jc w:val="both"/>
        <w:rPr>
          <w:sz w:val="26"/>
        </w:rPr>
      </w:pPr>
      <w:r>
        <w:rPr>
          <w:sz w:val="26"/>
        </w:rPr>
        <w:tab/>
        <w:t>Излишек (+) или недостаток (-) собственных и приравненных к ним долгосрочных заемных средств:</w:t>
      </w:r>
    </w:p>
    <w:p w:rsidR="00573220" w:rsidRDefault="00573220">
      <w:pPr>
        <w:spacing w:line="360" w:lineRule="auto"/>
        <w:jc w:val="both"/>
        <w:rPr>
          <w:sz w:val="26"/>
        </w:rPr>
      </w:pPr>
      <w:r>
        <w:rPr>
          <w:sz w:val="26"/>
        </w:rPr>
        <w:tab/>
      </w:r>
      <w:r>
        <w:rPr>
          <w:sz w:val="26"/>
        </w:rPr>
        <w:tab/>
        <w:t>К</w:t>
      </w:r>
      <w:r>
        <w:rPr>
          <w:sz w:val="26"/>
          <w:vertAlign w:val="subscript"/>
        </w:rPr>
        <w:t>5</w:t>
      </w:r>
      <w:r>
        <w:rPr>
          <w:sz w:val="26"/>
        </w:rPr>
        <w:t xml:space="preserve"> = СОСдз – ЗЗ (2.20),</w:t>
      </w:r>
    </w:p>
    <w:p w:rsidR="00573220" w:rsidRDefault="00573220">
      <w:pPr>
        <w:spacing w:line="360" w:lineRule="auto"/>
        <w:jc w:val="both"/>
        <w:rPr>
          <w:sz w:val="26"/>
        </w:rPr>
      </w:pPr>
      <w:r>
        <w:rPr>
          <w:sz w:val="26"/>
        </w:rPr>
        <w:tab/>
      </w:r>
      <w:r>
        <w:rPr>
          <w:sz w:val="26"/>
        </w:rPr>
        <w:tab/>
        <w:t>где СОСдз – собственные и приравненные к ним долгосрочные заемные средства,</w:t>
      </w:r>
    </w:p>
    <w:p w:rsidR="00573220" w:rsidRDefault="00573220">
      <w:pPr>
        <w:spacing w:line="360" w:lineRule="auto"/>
        <w:jc w:val="both"/>
        <w:rPr>
          <w:sz w:val="26"/>
        </w:rPr>
      </w:pPr>
      <w:r>
        <w:rPr>
          <w:sz w:val="26"/>
        </w:rPr>
        <w:tab/>
      </w:r>
      <w:r>
        <w:rPr>
          <w:sz w:val="26"/>
        </w:rPr>
        <w:tab/>
        <w:t>СОСдз = стр.490+стр.590+стр.640+стр.650+стр.660-стр.190.</w:t>
      </w:r>
    </w:p>
    <w:p w:rsidR="00573220" w:rsidRDefault="00573220">
      <w:pPr>
        <w:spacing w:line="360" w:lineRule="auto"/>
        <w:jc w:val="both"/>
        <w:rPr>
          <w:sz w:val="26"/>
        </w:rPr>
      </w:pPr>
      <w:r>
        <w:rPr>
          <w:sz w:val="26"/>
        </w:rPr>
        <w:tab/>
        <w:t>Показатель характеризует обеспеченность запасов и затрат собственными и приравненными к ним долгосрочными заемными средствами.</w:t>
      </w:r>
    </w:p>
    <w:p w:rsidR="00573220" w:rsidRDefault="00573220">
      <w:pPr>
        <w:spacing w:line="360" w:lineRule="auto"/>
        <w:jc w:val="both"/>
        <w:rPr>
          <w:sz w:val="26"/>
        </w:rPr>
      </w:pPr>
      <w:r>
        <w:rPr>
          <w:sz w:val="26"/>
        </w:rPr>
        <w:tab/>
        <w:t>Излишек (+) или недостаток (-) общей величины формирования источников запасов и затрат:</w:t>
      </w:r>
    </w:p>
    <w:p w:rsidR="00573220" w:rsidRDefault="00573220">
      <w:pPr>
        <w:spacing w:line="360" w:lineRule="auto"/>
        <w:jc w:val="both"/>
        <w:rPr>
          <w:sz w:val="26"/>
        </w:rPr>
      </w:pPr>
      <w:r>
        <w:rPr>
          <w:sz w:val="26"/>
        </w:rPr>
        <w:tab/>
      </w:r>
      <w:r>
        <w:rPr>
          <w:sz w:val="26"/>
        </w:rPr>
        <w:tab/>
        <w:t>К</w:t>
      </w:r>
      <w:r>
        <w:rPr>
          <w:sz w:val="26"/>
          <w:vertAlign w:val="subscript"/>
        </w:rPr>
        <w:t>6</w:t>
      </w:r>
      <w:r>
        <w:rPr>
          <w:sz w:val="26"/>
        </w:rPr>
        <w:t xml:space="preserve"> = СОСдкз – 33 (2.21),</w:t>
      </w:r>
    </w:p>
    <w:p w:rsidR="00573220" w:rsidRDefault="00573220">
      <w:pPr>
        <w:spacing w:line="360" w:lineRule="auto"/>
        <w:jc w:val="both"/>
        <w:rPr>
          <w:sz w:val="26"/>
        </w:rPr>
      </w:pPr>
      <w:r>
        <w:rPr>
          <w:sz w:val="26"/>
        </w:rPr>
        <w:tab/>
      </w:r>
      <w:r>
        <w:rPr>
          <w:sz w:val="26"/>
        </w:rPr>
        <w:tab/>
        <w:t xml:space="preserve">где СОСдкз – собственные средства, долгосрочные и краткосрочные  заемные средства, </w:t>
      </w:r>
    </w:p>
    <w:p w:rsidR="00573220" w:rsidRDefault="00573220">
      <w:pPr>
        <w:spacing w:line="360" w:lineRule="auto"/>
        <w:jc w:val="both"/>
        <w:rPr>
          <w:sz w:val="26"/>
        </w:rPr>
      </w:pPr>
      <w:r>
        <w:rPr>
          <w:sz w:val="26"/>
        </w:rPr>
        <w:tab/>
      </w:r>
      <w:r>
        <w:rPr>
          <w:sz w:val="26"/>
        </w:rPr>
        <w:tab/>
        <w:t>СОСдкз = стр.490+стр.590+стр.640+стр.650+стр.660+стр.610+стр.627-стр.190.</w:t>
      </w:r>
    </w:p>
    <w:p w:rsidR="00573220" w:rsidRDefault="00573220">
      <w:pPr>
        <w:spacing w:line="360" w:lineRule="auto"/>
        <w:jc w:val="both"/>
        <w:rPr>
          <w:sz w:val="26"/>
        </w:rPr>
      </w:pPr>
      <w:r>
        <w:rPr>
          <w:sz w:val="26"/>
        </w:rPr>
        <w:tab/>
        <w:t>Нормальная устойчивость финансового состояния, гарантирующая платежеспособность наблюдается при положительном или отрицательном К</w:t>
      </w:r>
      <w:r>
        <w:rPr>
          <w:sz w:val="26"/>
          <w:vertAlign w:val="subscript"/>
        </w:rPr>
        <w:t>4</w:t>
      </w:r>
      <w:r>
        <w:rPr>
          <w:sz w:val="26"/>
        </w:rPr>
        <w:t xml:space="preserve"> и положительными или равными нулю К</w:t>
      </w:r>
      <w:r>
        <w:rPr>
          <w:sz w:val="26"/>
          <w:vertAlign w:val="subscript"/>
        </w:rPr>
        <w:t>5</w:t>
      </w:r>
      <w:r>
        <w:rPr>
          <w:sz w:val="26"/>
        </w:rPr>
        <w:t xml:space="preserve"> и К</w:t>
      </w:r>
      <w:r>
        <w:rPr>
          <w:sz w:val="26"/>
          <w:vertAlign w:val="subscript"/>
        </w:rPr>
        <w:t>6</w:t>
      </w:r>
      <w:r>
        <w:rPr>
          <w:sz w:val="26"/>
        </w:rPr>
        <w:t>. Неустойчивое финансовое состояние, вызывающее нарушение платежеспособности, но при котором сохраняется возможность достижения равновесия определяется при отрицательных К</w:t>
      </w:r>
      <w:r>
        <w:rPr>
          <w:sz w:val="26"/>
          <w:vertAlign w:val="subscript"/>
        </w:rPr>
        <w:t>4</w:t>
      </w:r>
      <w:r>
        <w:rPr>
          <w:sz w:val="26"/>
        </w:rPr>
        <w:t xml:space="preserve"> и К</w:t>
      </w:r>
      <w:r>
        <w:rPr>
          <w:sz w:val="26"/>
          <w:vertAlign w:val="subscript"/>
        </w:rPr>
        <w:t>5</w:t>
      </w:r>
      <w:r>
        <w:rPr>
          <w:sz w:val="26"/>
        </w:rPr>
        <w:t xml:space="preserve"> и положительном или равным нулю К</w:t>
      </w:r>
      <w:r>
        <w:rPr>
          <w:sz w:val="26"/>
          <w:vertAlign w:val="subscript"/>
        </w:rPr>
        <w:t>6</w:t>
      </w:r>
      <w:r>
        <w:rPr>
          <w:sz w:val="26"/>
        </w:rPr>
        <w:t>. Кризисное состояние наблюдается при отрицательных значениях всех трех показателей.</w:t>
      </w:r>
    </w:p>
    <w:p w:rsidR="00573220" w:rsidRDefault="00573220">
      <w:pPr>
        <w:spacing w:line="360" w:lineRule="auto"/>
        <w:jc w:val="both"/>
        <w:rPr>
          <w:sz w:val="26"/>
        </w:rPr>
      </w:pPr>
      <w:r>
        <w:rPr>
          <w:sz w:val="26"/>
        </w:rPr>
        <w:tab/>
        <w:t>Относительными показателями являются:</w:t>
      </w:r>
    </w:p>
    <w:p w:rsidR="00573220" w:rsidRDefault="00573220">
      <w:pPr>
        <w:spacing w:line="360" w:lineRule="auto"/>
        <w:jc w:val="both"/>
        <w:rPr>
          <w:sz w:val="26"/>
        </w:rPr>
      </w:pPr>
      <w:r>
        <w:rPr>
          <w:sz w:val="26"/>
        </w:rPr>
        <w:tab/>
        <w:t xml:space="preserve">обеспеченность запасов и затрат собственными оборотными средствами – </w:t>
      </w:r>
    </w:p>
    <w:p w:rsidR="00573220" w:rsidRDefault="00573220">
      <w:pPr>
        <w:spacing w:line="360" w:lineRule="auto"/>
        <w:jc w:val="both"/>
        <w:rPr>
          <w:sz w:val="26"/>
        </w:rPr>
      </w:pPr>
      <w:r>
        <w:rPr>
          <w:sz w:val="26"/>
        </w:rPr>
        <w:tab/>
        <w:t>К</w:t>
      </w:r>
      <w:r>
        <w:rPr>
          <w:sz w:val="26"/>
          <w:vertAlign w:val="subscript"/>
        </w:rPr>
        <w:t>7</w:t>
      </w:r>
      <w:r>
        <w:rPr>
          <w:sz w:val="26"/>
        </w:rPr>
        <w:t xml:space="preserve"> = СОС/ЗЗ (2.22), критическое значение показателя при К7 &lt; 0,6;</w:t>
      </w:r>
    </w:p>
    <w:p w:rsidR="00573220" w:rsidRDefault="00573220">
      <w:pPr>
        <w:spacing w:line="360" w:lineRule="auto"/>
        <w:jc w:val="both"/>
        <w:rPr>
          <w:sz w:val="26"/>
        </w:rPr>
      </w:pPr>
      <w:r>
        <w:rPr>
          <w:sz w:val="26"/>
        </w:rPr>
        <w:tab/>
        <w:t xml:space="preserve">обеспеченность запасов и затрат собственными и приравненными к ним долгосрочными заемными средствами – </w:t>
      </w:r>
    </w:p>
    <w:p w:rsidR="00573220" w:rsidRDefault="00573220">
      <w:pPr>
        <w:spacing w:line="360" w:lineRule="auto"/>
        <w:jc w:val="both"/>
        <w:rPr>
          <w:sz w:val="26"/>
        </w:rPr>
      </w:pPr>
      <w:r>
        <w:rPr>
          <w:sz w:val="26"/>
        </w:rPr>
        <w:tab/>
        <w:t>К</w:t>
      </w:r>
      <w:r>
        <w:rPr>
          <w:sz w:val="26"/>
          <w:vertAlign w:val="subscript"/>
        </w:rPr>
        <w:t>8</w:t>
      </w:r>
      <w:r>
        <w:rPr>
          <w:sz w:val="26"/>
        </w:rPr>
        <w:t xml:space="preserve"> = СОСдз/ЗЗ (2.23), нормативное значение показателя – стремление к 1.</w:t>
      </w:r>
    </w:p>
    <w:p w:rsidR="00573220" w:rsidRDefault="00573220">
      <w:pPr>
        <w:spacing w:line="360" w:lineRule="auto"/>
        <w:jc w:val="both"/>
        <w:rPr>
          <w:sz w:val="26"/>
        </w:rPr>
      </w:pPr>
      <w:r>
        <w:rPr>
          <w:sz w:val="26"/>
        </w:rPr>
        <w:tab/>
        <w:t>Рыночная устойчивость предприятия определяется следующими показателями.</w:t>
      </w:r>
    </w:p>
    <w:p w:rsidR="00573220" w:rsidRDefault="00573220">
      <w:pPr>
        <w:spacing w:line="360" w:lineRule="auto"/>
        <w:jc w:val="both"/>
        <w:rPr>
          <w:sz w:val="26"/>
        </w:rPr>
      </w:pPr>
      <w:r>
        <w:rPr>
          <w:sz w:val="26"/>
        </w:rPr>
        <w:tab/>
        <w:t>Индекс постоянного актива:</w:t>
      </w:r>
    </w:p>
    <w:p w:rsidR="00573220" w:rsidRDefault="00573220">
      <w:pPr>
        <w:spacing w:line="360" w:lineRule="auto"/>
        <w:jc w:val="both"/>
        <w:rPr>
          <w:sz w:val="26"/>
        </w:rPr>
      </w:pPr>
      <w:r>
        <w:rPr>
          <w:sz w:val="26"/>
        </w:rPr>
        <w:tab/>
      </w:r>
      <w:r>
        <w:rPr>
          <w:sz w:val="26"/>
        </w:rPr>
        <w:tab/>
        <w:t>К</w:t>
      </w:r>
      <w:r>
        <w:rPr>
          <w:sz w:val="26"/>
          <w:vertAlign w:val="subscript"/>
        </w:rPr>
        <w:t>9</w:t>
      </w:r>
      <w:r>
        <w:rPr>
          <w:sz w:val="26"/>
        </w:rPr>
        <w:t xml:space="preserve"> = ОСВ/Исос (2.24),</w:t>
      </w:r>
    </w:p>
    <w:p w:rsidR="00573220" w:rsidRDefault="00573220">
      <w:pPr>
        <w:spacing w:line="360" w:lineRule="auto"/>
        <w:jc w:val="both"/>
        <w:rPr>
          <w:sz w:val="26"/>
        </w:rPr>
      </w:pPr>
      <w:r>
        <w:rPr>
          <w:sz w:val="26"/>
        </w:rPr>
        <w:tab/>
      </w:r>
      <w:r>
        <w:rPr>
          <w:sz w:val="26"/>
        </w:rPr>
        <w:tab/>
        <w:t>где ОСВ – основные средства и внеоборотные активы,</w:t>
      </w:r>
    </w:p>
    <w:p w:rsidR="00573220" w:rsidRDefault="00573220">
      <w:pPr>
        <w:spacing w:line="360" w:lineRule="auto"/>
        <w:jc w:val="both"/>
        <w:rPr>
          <w:sz w:val="26"/>
        </w:rPr>
      </w:pPr>
      <w:r>
        <w:rPr>
          <w:sz w:val="26"/>
        </w:rPr>
        <w:tab/>
      </w:r>
      <w:r>
        <w:rPr>
          <w:sz w:val="26"/>
        </w:rPr>
        <w:tab/>
        <w:t>ОСВ = стр.190,</w:t>
      </w:r>
    </w:p>
    <w:p w:rsidR="00573220" w:rsidRDefault="00573220">
      <w:pPr>
        <w:spacing w:line="360" w:lineRule="auto"/>
        <w:jc w:val="both"/>
        <w:rPr>
          <w:sz w:val="26"/>
        </w:rPr>
      </w:pPr>
      <w:r>
        <w:rPr>
          <w:sz w:val="26"/>
        </w:rPr>
        <w:tab/>
      </w:r>
      <w:r>
        <w:rPr>
          <w:sz w:val="26"/>
        </w:rPr>
        <w:tab/>
        <w:t>Исос – источники собственных средств,</w:t>
      </w:r>
    </w:p>
    <w:p w:rsidR="00573220" w:rsidRDefault="00573220">
      <w:pPr>
        <w:spacing w:line="360" w:lineRule="auto"/>
        <w:jc w:val="both"/>
        <w:rPr>
          <w:sz w:val="26"/>
        </w:rPr>
      </w:pPr>
      <w:r>
        <w:rPr>
          <w:sz w:val="26"/>
        </w:rPr>
        <w:tab/>
      </w:r>
      <w:r>
        <w:rPr>
          <w:sz w:val="26"/>
        </w:rPr>
        <w:tab/>
        <w:t>Исос = стр.490+стр.640+стр.650+стр.660.</w:t>
      </w:r>
    </w:p>
    <w:p w:rsidR="00573220" w:rsidRDefault="00573220">
      <w:pPr>
        <w:spacing w:line="360" w:lineRule="auto"/>
        <w:jc w:val="both"/>
        <w:rPr>
          <w:sz w:val="26"/>
        </w:rPr>
      </w:pPr>
      <w:r>
        <w:rPr>
          <w:sz w:val="26"/>
        </w:rPr>
        <w:tab/>
        <w:t>Чем ближе показатель к 1, тем большая величина оборотных средств создается за счет заемных.</w:t>
      </w:r>
    </w:p>
    <w:p w:rsidR="00573220" w:rsidRDefault="00573220">
      <w:pPr>
        <w:spacing w:line="360" w:lineRule="auto"/>
        <w:jc w:val="both"/>
        <w:rPr>
          <w:sz w:val="26"/>
        </w:rPr>
      </w:pPr>
      <w:r>
        <w:rPr>
          <w:sz w:val="26"/>
        </w:rPr>
        <w:tab/>
        <w:t>Коэффициент автономии:</w:t>
      </w:r>
    </w:p>
    <w:p w:rsidR="00573220" w:rsidRDefault="00573220">
      <w:pPr>
        <w:spacing w:line="360" w:lineRule="auto"/>
        <w:jc w:val="both"/>
        <w:rPr>
          <w:sz w:val="26"/>
        </w:rPr>
      </w:pPr>
      <w:r>
        <w:rPr>
          <w:sz w:val="26"/>
        </w:rPr>
        <w:tab/>
      </w:r>
      <w:r>
        <w:rPr>
          <w:sz w:val="26"/>
        </w:rPr>
        <w:tab/>
        <w:t>К</w:t>
      </w:r>
      <w:r>
        <w:rPr>
          <w:sz w:val="26"/>
          <w:vertAlign w:val="subscript"/>
        </w:rPr>
        <w:t>10</w:t>
      </w:r>
      <w:r>
        <w:rPr>
          <w:sz w:val="26"/>
        </w:rPr>
        <w:t xml:space="preserve"> = Исос/ВБ (25),</w:t>
      </w:r>
    </w:p>
    <w:p w:rsidR="00573220" w:rsidRDefault="00573220">
      <w:pPr>
        <w:spacing w:line="360" w:lineRule="auto"/>
        <w:jc w:val="both"/>
        <w:rPr>
          <w:sz w:val="26"/>
        </w:rPr>
      </w:pPr>
      <w:r>
        <w:rPr>
          <w:sz w:val="26"/>
        </w:rPr>
        <w:tab/>
      </w:r>
      <w:r>
        <w:rPr>
          <w:sz w:val="26"/>
        </w:rPr>
        <w:tab/>
        <w:t>где ВБ – величина валюты баланса,</w:t>
      </w:r>
    </w:p>
    <w:p w:rsidR="00573220" w:rsidRDefault="00573220">
      <w:pPr>
        <w:spacing w:line="360" w:lineRule="auto"/>
        <w:jc w:val="both"/>
        <w:rPr>
          <w:sz w:val="26"/>
        </w:rPr>
      </w:pPr>
      <w:r>
        <w:rPr>
          <w:sz w:val="26"/>
        </w:rPr>
        <w:tab/>
      </w:r>
      <w:r>
        <w:rPr>
          <w:sz w:val="26"/>
        </w:rPr>
        <w:tab/>
        <w:t>ВБ = стр.300 или стр.700.</w:t>
      </w:r>
    </w:p>
    <w:p w:rsidR="00573220" w:rsidRDefault="00573220">
      <w:pPr>
        <w:spacing w:line="360" w:lineRule="auto"/>
        <w:jc w:val="both"/>
        <w:rPr>
          <w:sz w:val="26"/>
        </w:rPr>
      </w:pPr>
      <w:r>
        <w:rPr>
          <w:sz w:val="26"/>
        </w:rPr>
        <w:tab/>
        <w:t>Если К</w:t>
      </w:r>
      <w:r>
        <w:rPr>
          <w:sz w:val="26"/>
          <w:vertAlign w:val="subscript"/>
        </w:rPr>
        <w:t>10</w:t>
      </w:r>
      <w:r>
        <w:rPr>
          <w:sz w:val="26"/>
        </w:rPr>
        <w:t xml:space="preserve"> = 0,5, то все обязательства предприятия могут быть погашены за счет собственных  средств, если К</w:t>
      </w:r>
      <w:r>
        <w:rPr>
          <w:sz w:val="26"/>
          <w:vertAlign w:val="subscript"/>
        </w:rPr>
        <w:t>10</w:t>
      </w:r>
      <w:r>
        <w:rPr>
          <w:sz w:val="26"/>
        </w:rPr>
        <w:t xml:space="preserve"> &lt; 0,5, то возможны финансовые затруднения.</w:t>
      </w:r>
    </w:p>
    <w:p w:rsidR="00573220" w:rsidRDefault="00573220">
      <w:pPr>
        <w:spacing w:line="360" w:lineRule="auto"/>
        <w:jc w:val="both"/>
        <w:rPr>
          <w:sz w:val="26"/>
        </w:rPr>
      </w:pPr>
      <w:r>
        <w:rPr>
          <w:sz w:val="26"/>
        </w:rPr>
        <w:tab/>
        <w:t>Коэффициент соотношения собственных и заемных средств:</w:t>
      </w:r>
    </w:p>
    <w:p w:rsidR="00573220" w:rsidRDefault="00573220">
      <w:pPr>
        <w:spacing w:line="360" w:lineRule="auto"/>
        <w:jc w:val="both"/>
        <w:rPr>
          <w:sz w:val="26"/>
        </w:rPr>
      </w:pPr>
      <w:r>
        <w:rPr>
          <w:sz w:val="26"/>
        </w:rPr>
        <w:tab/>
      </w:r>
      <w:r>
        <w:rPr>
          <w:sz w:val="26"/>
        </w:rPr>
        <w:tab/>
        <w:t>К</w:t>
      </w:r>
      <w:r>
        <w:rPr>
          <w:sz w:val="26"/>
          <w:vertAlign w:val="subscript"/>
        </w:rPr>
        <w:t>11</w:t>
      </w:r>
      <w:r>
        <w:rPr>
          <w:sz w:val="26"/>
        </w:rPr>
        <w:t xml:space="preserve"> = ОВ/Исос (26),</w:t>
      </w:r>
    </w:p>
    <w:p w:rsidR="00573220" w:rsidRDefault="00573220">
      <w:pPr>
        <w:spacing w:line="360" w:lineRule="auto"/>
        <w:jc w:val="both"/>
        <w:rPr>
          <w:sz w:val="26"/>
        </w:rPr>
      </w:pPr>
      <w:r>
        <w:rPr>
          <w:sz w:val="26"/>
        </w:rPr>
        <w:tab/>
      </w:r>
      <w:r>
        <w:rPr>
          <w:sz w:val="26"/>
        </w:rPr>
        <w:tab/>
        <w:t>где ОВ – все обязательства предприятия,</w:t>
      </w:r>
    </w:p>
    <w:p w:rsidR="00573220" w:rsidRDefault="00573220">
      <w:pPr>
        <w:spacing w:line="360" w:lineRule="auto"/>
        <w:jc w:val="both"/>
        <w:rPr>
          <w:sz w:val="26"/>
        </w:rPr>
      </w:pPr>
      <w:r>
        <w:rPr>
          <w:sz w:val="26"/>
        </w:rPr>
        <w:tab/>
      </w:r>
      <w:r>
        <w:rPr>
          <w:sz w:val="26"/>
        </w:rPr>
        <w:tab/>
        <w:t>ОВ = стр.590+стр.690-стр.640-стр.650-стр.660.</w:t>
      </w:r>
    </w:p>
    <w:p w:rsidR="00573220" w:rsidRDefault="00573220">
      <w:pPr>
        <w:spacing w:line="360" w:lineRule="auto"/>
        <w:jc w:val="both"/>
        <w:rPr>
          <w:sz w:val="26"/>
        </w:rPr>
      </w:pPr>
      <w:r>
        <w:rPr>
          <w:sz w:val="26"/>
        </w:rPr>
        <w:tab/>
        <w:t>Критическое значение – К</w:t>
      </w:r>
      <w:r>
        <w:rPr>
          <w:sz w:val="26"/>
          <w:vertAlign w:val="subscript"/>
        </w:rPr>
        <w:t>11</w:t>
      </w:r>
      <w:r>
        <w:rPr>
          <w:sz w:val="26"/>
        </w:rPr>
        <w:t xml:space="preserve"> &gt; 1. </w:t>
      </w:r>
    </w:p>
    <w:p w:rsidR="00573220" w:rsidRDefault="00573220">
      <w:pPr>
        <w:spacing w:line="360" w:lineRule="auto"/>
        <w:jc w:val="both"/>
        <w:rPr>
          <w:sz w:val="26"/>
        </w:rPr>
      </w:pPr>
      <w:r>
        <w:rPr>
          <w:sz w:val="26"/>
        </w:rPr>
        <w:tab/>
        <w:t>Коэффициент маневренности:</w:t>
      </w:r>
    </w:p>
    <w:p w:rsidR="00573220" w:rsidRDefault="00573220">
      <w:pPr>
        <w:spacing w:line="360" w:lineRule="auto"/>
        <w:jc w:val="both"/>
        <w:rPr>
          <w:sz w:val="26"/>
        </w:rPr>
      </w:pPr>
      <w:r>
        <w:rPr>
          <w:sz w:val="26"/>
        </w:rPr>
        <w:tab/>
        <w:t>К</w:t>
      </w:r>
      <w:r>
        <w:rPr>
          <w:sz w:val="26"/>
          <w:vertAlign w:val="subscript"/>
        </w:rPr>
        <w:t>12</w:t>
      </w:r>
      <w:r>
        <w:rPr>
          <w:sz w:val="26"/>
        </w:rPr>
        <w:t xml:space="preserve"> = (Исос-ОСВ)/Исос (27). Критическое значение показателя – К</w:t>
      </w:r>
      <w:r>
        <w:rPr>
          <w:sz w:val="26"/>
          <w:vertAlign w:val="subscript"/>
        </w:rPr>
        <w:t>12</w:t>
      </w:r>
      <w:r>
        <w:rPr>
          <w:sz w:val="26"/>
        </w:rPr>
        <w:t>&lt; 0,33.</w:t>
      </w:r>
    </w:p>
    <w:p w:rsidR="00573220" w:rsidRDefault="00573220">
      <w:pPr>
        <w:spacing w:line="360" w:lineRule="auto"/>
        <w:jc w:val="both"/>
        <w:rPr>
          <w:sz w:val="26"/>
        </w:rPr>
      </w:pPr>
      <w:r>
        <w:rPr>
          <w:sz w:val="26"/>
        </w:rPr>
        <w:tab/>
        <w:t>Деловая активность предприятия оценивается при помощи следующих показателей.</w:t>
      </w:r>
    </w:p>
    <w:p w:rsidR="00573220" w:rsidRDefault="00573220">
      <w:pPr>
        <w:spacing w:line="360" w:lineRule="auto"/>
        <w:jc w:val="both"/>
        <w:rPr>
          <w:sz w:val="26"/>
        </w:rPr>
      </w:pPr>
      <w:r>
        <w:rPr>
          <w:sz w:val="26"/>
        </w:rPr>
        <w:tab/>
        <w:t>Отдача всех активов на конец последнего отчетного периода:</w:t>
      </w:r>
    </w:p>
    <w:p w:rsidR="00573220" w:rsidRDefault="00573220">
      <w:pPr>
        <w:spacing w:line="360" w:lineRule="auto"/>
        <w:jc w:val="both"/>
        <w:rPr>
          <w:sz w:val="26"/>
        </w:rPr>
      </w:pPr>
      <w:r>
        <w:rPr>
          <w:sz w:val="26"/>
        </w:rPr>
        <w:tab/>
      </w:r>
      <w:r>
        <w:rPr>
          <w:sz w:val="26"/>
        </w:rPr>
        <w:tab/>
        <w:t>К</w:t>
      </w:r>
      <w:r>
        <w:rPr>
          <w:sz w:val="26"/>
          <w:vertAlign w:val="subscript"/>
        </w:rPr>
        <w:t>13</w:t>
      </w:r>
      <w:r>
        <w:rPr>
          <w:sz w:val="26"/>
        </w:rPr>
        <w:t xml:space="preserve"> = ВР/ВБ(ср) (28),</w:t>
      </w:r>
    </w:p>
    <w:p w:rsidR="00573220" w:rsidRDefault="00573220">
      <w:pPr>
        <w:spacing w:line="360" w:lineRule="auto"/>
        <w:jc w:val="both"/>
        <w:rPr>
          <w:sz w:val="26"/>
        </w:rPr>
      </w:pPr>
      <w:r>
        <w:rPr>
          <w:sz w:val="26"/>
        </w:rPr>
        <w:tab/>
      </w:r>
      <w:r>
        <w:rPr>
          <w:sz w:val="26"/>
        </w:rPr>
        <w:tab/>
        <w:t>где ВР – выручка от реализации – ф.№2 стр.010,</w:t>
      </w:r>
    </w:p>
    <w:p w:rsidR="00573220" w:rsidRDefault="00573220">
      <w:pPr>
        <w:spacing w:line="360" w:lineRule="auto"/>
        <w:jc w:val="both"/>
        <w:rPr>
          <w:sz w:val="26"/>
        </w:rPr>
      </w:pPr>
      <w:r>
        <w:rPr>
          <w:sz w:val="26"/>
        </w:rPr>
        <w:tab/>
      </w:r>
      <w:r>
        <w:rPr>
          <w:sz w:val="26"/>
        </w:rPr>
        <w:tab/>
        <w:t>ВБ – средняя величина валюты баланса.</w:t>
      </w:r>
    </w:p>
    <w:p w:rsidR="00573220" w:rsidRDefault="00573220">
      <w:pPr>
        <w:spacing w:line="360" w:lineRule="auto"/>
        <w:jc w:val="both"/>
        <w:rPr>
          <w:sz w:val="26"/>
        </w:rPr>
      </w:pPr>
      <w:r>
        <w:rPr>
          <w:sz w:val="26"/>
        </w:rPr>
        <w:tab/>
      </w:r>
      <w:r>
        <w:rPr>
          <w:sz w:val="26"/>
        </w:rPr>
        <w:tab/>
        <w:t>К</w:t>
      </w:r>
      <w:r>
        <w:rPr>
          <w:sz w:val="26"/>
          <w:vertAlign w:val="subscript"/>
        </w:rPr>
        <w:t>13</w:t>
      </w:r>
      <w:r>
        <w:rPr>
          <w:sz w:val="26"/>
        </w:rPr>
        <w:t xml:space="preserve"> должен стремиться к 1.</w:t>
      </w:r>
    </w:p>
    <w:p w:rsidR="00573220" w:rsidRDefault="00573220">
      <w:pPr>
        <w:spacing w:line="360" w:lineRule="auto"/>
        <w:jc w:val="both"/>
        <w:rPr>
          <w:sz w:val="26"/>
        </w:rPr>
      </w:pPr>
      <w:r>
        <w:rPr>
          <w:sz w:val="26"/>
        </w:rPr>
        <w:tab/>
        <w:t>Оборачиваемость оборотных средств на конец отчетного периода:</w:t>
      </w:r>
    </w:p>
    <w:p w:rsidR="00573220" w:rsidRDefault="00573220">
      <w:pPr>
        <w:spacing w:line="360" w:lineRule="auto"/>
        <w:jc w:val="both"/>
        <w:rPr>
          <w:sz w:val="26"/>
        </w:rPr>
      </w:pPr>
      <w:r>
        <w:rPr>
          <w:sz w:val="26"/>
        </w:rPr>
        <w:tab/>
      </w:r>
      <w:r>
        <w:rPr>
          <w:sz w:val="26"/>
        </w:rPr>
        <w:tab/>
        <w:t>К</w:t>
      </w:r>
      <w:r>
        <w:rPr>
          <w:sz w:val="26"/>
          <w:vertAlign w:val="subscript"/>
        </w:rPr>
        <w:t>14</w:t>
      </w:r>
      <w:r>
        <w:rPr>
          <w:sz w:val="26"/>
        </w:rPr>
        <w:t xml:space="preserve"> = ВР/О(ср) (29),</w:t>
      </w:r>
    </w:p>
    <w:p w:rsidR="00573220" w:rsidRDefault="00573220">
      <w:pPr>
        <w:spacing w:line="360" w:lineRule="auto"/>
        <w:jc w:val="both"/>
        <w:rPr>
          <w:sz w:val="26"/>
        </w:rPr>
      </w:pPr>
      <w:r>
        <w:rPr>
          <w:sz w:val="26"/>
        </w:rPr>
        <w:tab/>
      </w:r>
      <w:r>
        <w:rPr>
          <w:sz w:val="26"/>
        </w:rPr>
        <w:tab/>
        <w:t>где О(ср) – средняя величина оборотных средств.</w:t>
      </w:r>
    </w:p>
    <w:p w:rsidR="00573220" w:rsidRDefault="00573220">
      <w:pPr>
        <w:spacing w:line="360" w:lineRule="auto"/>
        <w:jc w:val="both"/>
        <w:rPr>
          <w:sz w:val="26"/>
        </w:rPr>
      </w:pPr>
      <w:r>
        <w:rPr>
          <w:sz w:val="26"/>
        </w:rPr>
        <w:tab/>
        <w:t>Критическое значение К</w:t>
      </w:r>
      <w:r>
        <w:rPr>
          <w:sz w:val="26"/>
          <w:vertAlign w:val="subscript"/>
        </w:rPr>
        <w:t>14</w:t>
      </w:r>
      <w:r>
        <w:rPr>
          <w:sz w:val="26"/>
        </w:rPr>
        <w:t xml:space="preserve"> &lt; 3.</w:t>
      </w:r>
    </w:p>
    <w:p w:rsidR="00573220" w:rsidRDefault="00573220">
      <w:pPr>
        <w:spacing w:line="360" w:lineRule="auto"/>
        <w:jc w:val="both"/>
        <w:rPr>
          <w:sz w:val="26"/>
        </w:rPr>
      </w:pPr>
      <w:r>
        <w:rPr>
          <w:sz w:val="26"/>
        </w:rPr>
        <w:tab/>
        <w:t>Отдача собственного капитала:</w:t>
      </w:r>
    </w:p>
    <w:p w:rsidR="00573220" w:rsidRDefault="00573220">
      <w:pPr>
        <w:spacing w:line="360" w:lineRule="auto"/>
        <w:jc w:val="both"/>
        <w:rPr>
          <w:sz w:val="26"/>
        </w:rPr>
      </w:pPr>
      <w:r>
        <w:rPr>
          <w:sz w:val="26"/>
        </w:rPr>
        <w:tab/>
      </w:r>
      <w:r>
        <w:rPr>
          <w:sz w:val="26"/>
        </w:rPr>
        <w:tab/>
        <w:t>К</w:t>
      </w:r>
      <w:r>
        <w:rPr>
          <w:sz w:val="26"/>
          <w:vertAlign w:val="subscript"/>
        </w:rPr>
        <w:t>15</w:t>
      </w:r>
      <w:r>
        <w:rPr>
          <w:sz w:val="26"/>
        </w:rPr>
        <w:t xml:space="preserve"> = ВР/Исос(ср) (30),</w:t>
      </w:r>
    </w:p>
    <w:p w:rsidR="00573220" w:rsidRDefault="00573220">
      <w:pPr>
        <w:spacing w:line="360" w:lineRule="auto"/>
        <w:jc w:val="both"/>
        <w:rPr>
          <w:sz w:val="26"/>
        </w:rPr>
      </w:pPr>
      <w:r>
        <w:rPr>
          <w:sz w:val="26"/>
        </w:rPr>
        <w:tab/>
      </w:r>
      <w:r>
        <w:rPr>
          <w:sz w:val="26"/>
        </w:rPr>
        <w:tab/>
        <w:t>где Исос(ср) – среднегодовая величина источников собственных средств.</w:t>
      </w:r>
    </w:p>
    <w:p w:rsidR="00573220" w:rsidRDefault="00573220">
      <w:pPr>
        <w:spacing w:line="360" w:lineRule="auto"/>
        <w:jc w:val="both"/>
        <w:rPr>
          <w:sz w:val="26"/>
        </w:rPr>
      </w:pPr>
      <w:r>
        <w:rPr>
          <w:sz w:val="26"/>
        </w:rPr>
        <w:tab/>
        <w:t>Показатель К</w:t>
      </w:r>
      <w:r>
        <w:rPr>
          <w:sz w:val="26"/>
          <w:vertAlign w:val="subscript"/>
        </w:rPr>
        <w:t>15</w:t>
      </w:r>
      <w:r>
        <w:rPr>
          <w:sz w:val="26"/>
        </w:rPr>
        <w:t xml:space="preserve"> должен стремиться к 1.</w:t>
      </w:r>
    </w:p>
    <w:p w:rsidR="00573220" w:rsidRDefault="00573220">
      <w:pPr>
        <w:spacing w:line="360" w:lineRule="auto"/>
        <w:jc w:val="both"/>
        <w:rPr>
          <w:sz w:val="26"/>
        </w:rPr>
      </w:pPr>
      <w:r>
        <w:rPr>
          <w:sz w:val="26"/>
        </w:rPr>
        <w:tab/>
        <w:t>Соотношение использования прибыли:</w:t>
      </w:r>
    </w:p>
    <w:p w:rsidR="00573220" w:rsidRDefault="00573220">
      <w:pPr>
        <w:spacing w:line="360" w:lineRule="auto"/>
        <w:jc w:val="both"/>
        <w:rPr>
          <w:sz w:val="26"/>
        </w:rPr>
      </w:pPr>
      <w:r>
        <w:rPr>
          <w:sz w:val="26"/>
        </w:rPr>
        <w:tab/>
      </w:r>
      <w:r>
        <w:rPr>
          <w:sz w:val="26"/>
        </w:rPr>
        <w:tab/>
        <w:t>К</w:t>
      </w:r>
      <w:r>
        <w:rPr>
          <w:sz w:val="26"/>
          <w:vertAlign w:val="subscript"/>
        </w:rPr>
        <w:t>16</w:t>
      </w:r>
      <w:r>
        <w:rPr>
          <w:sz w:val="26"/>
        </w:rPr>
        <w:t xml:space="preserve"> = ФП/ФН (31),</w:t>
      </w:r>
    </w:p>
    <w:p w:rsidR="00573220" w:rsidRDefault="00573220">
      <w:pPr>
        <w:spacing w:line="360" w:lineRule="auto"/>
        <w:jc w:val="both"/>
        <w:rPr>
          <w:sz w:val="26"/>
        </w:rPr>
      </w:pPr>
      <w:r>
        <w:rPr>
          <w:sz w:val="26"/>
        </w:rPr>
        <w:tab/>
      </w:r>
      <w:r>
        <w:rPr>
          <w:sz w:val="26"/>
        </w:rPr>
        <w:tab/>
        <w:t>где ФП – фонд потребления – стр.650,</w:t>
      </w:r>
    </w:p>
    <w:p w:rsidR="00573220" w:rsidRDefault="00573220">
      <w:pPr>
        <w:spacing w:line="360" w:lineRule="auto"/>
        <w:jc w:val="both"/>
        <w:rPr>
          <w:sz w:val="26"/>
        </w:rPr>
      </w:pPr>
      <w:r>
        <w:rPr>
          <w:sz w:val="26"/>
        </w:rPr>
        <w:tab/>
      </w:r>
      <w:r>
        <w:rPr>
          <w:sz w:val="26"/>
        </w:rPr>
        <w:tab/>
        <w:t>ФН – фонд накопления – стр.440.</w:t>
      </w:r>
    </w:p>
    <w:p w:rsidR="00573220" w:rsidRDefault="00573220">
      <w:pPr>
        <w:spacing w:line="360" w:lineRule="auto"/>
        <w:jc w:val="both"/>
        <w:rPr>
          <w:sz w:val="26"/>
        </w:rPr>
      </w:pPr>
      <w:r>
        <w:rPr>
          <w:sz w:val="26"/>
        </w:rPr>
        <w:tab/>
        <w:t>Кризисное значение показателя – К</w:t>
      </w:r>
      <w:r>
        <w:rPr>
          <w:sz w:val="26"/>
          <w:vertAlign w:val="subscript"/>
        </w:rPr>
        <w:t>16</w:t>
      </w:r>
      <w:r>
        <w:rPr>
          <w:sz w:val="26"/>
        </w:rPr>
        <w:t xml:space="preserve"> &lt; 1. [4]</w:t>
      </w:r>
    </w:p>
    <w:p w:rsidR="00573220" w:rsidRDefault="00573220">
      <w:pPr>
        <w:spacing w:line="360" w:lineRule="auto"/>
        <w:jc w:val="both"/>
        <w:rPr>
          <w:sz w:val="26"/>
        </w:rPr>
      </w:pPr>
      <w:r>
        <w:rPr>
          <w:sz w:val="26"/>
        </w:rPr>
        <w:tab/>
        <w:t>Рассчитаем перечисленные выше показатели для анализируемого предприятия.</w:t>
      </w:r>
    </w:p>
    <w:p w:rsidR="00573220" w:rsidRDefault="00573220">
      <w:pPr>
        <w:spacing w:line="360" w:lineRule="auto"/>
        <w:jc w:val="both"/>
      </w:pPr>
    </w:p>
    <w:p w:rsidR="00573220" w:rsidRDefault="00573220">
      <w:pPr>
        <w:pStyle w:val="a5"/>
        <w:spacing w:line="360" w:lineRule="auto"/>
        <w:jc w:val="both"/>
        <w:rPr>
          <w:rFonts w:ascii="Times New Roman" w:hAnsi="Times New Roman"/>
        </w:rPr>
        <w:sectPr w:rsidR="00573220">
          <w:headerReference w:type="default" r:id="rId13"/>
          <w:pgSz w:w="11906" w:h="16838" w:code="9"/>
          <w:pgMar w:top="1134" w:right="851" w:bottom="709" w:left="1701" w:header="720" w:footer="720" w:gutter="0"/>
          <w:pgNumType w:start="2"/>
          <w:cols w:space="720"/>
          <w:titlePg/>
        </w:sectPr>
      </w:pPr>
    </w:p>
    <w:p w:rsidR="00573220" w:rsidRDefault="00573220">
      <w:pPr>
        <w:spacing w:line="360" w:lineRule="auto"/>
        <w:jc w:val="right"/>
        <w:rPr>
          <w:sz w:val="8"/>
        </w:rPr>
      </w:pPr>
    </w:p>
    <w:p w:rsidR="00573220" w:rsidRDefault="00573220">
      <w:pPr>
        <w:spacing w:line="360" w:lineRule="auto"/>
        <w:jc w:val="right"/>
        <w:rPr>
          <w:sz w:val="26"/>
        </w:rPr>
      </w:pPr>
      <w:r>
        <w:rPr>
          <w:sz w:val="26"/>
        </w:rPr>
        <w:t>Таблица 19</w:t>
      </w:r>
    </w:p>
    <w:p w:rsidR="00573220" w:rsidRDefault="00573220">
      <w:pPr>
        <w:spacing w:line="360" w:lineRule="auto"/>
        <w:jc w:val="center"/>
        <w:rPr>
          <w:sz w:val="26"/>
        </w:rPr>
      </w:pPr>
      <w:r>
        <w:rPr>
          <w:sz w:val="26"/>
        </w:rPr>
        <w:t>Анализ финансового состояния предприятия.</w:t>
      </w:r>
    </w:p>
    <w:tbl>
      <w:tblPr>
        <w:tblW w:w="0" w:type="auto"/>
        <w:tblLayout w:type="fixed"/>
        <w:tblCellMar>
          <w:left w:w="30" w:type="dxa"/>
          <w:right w:w="30" w:type="dxa"/>
        </w:tblCellMar>
        <w:tblLook w:val="0000" w:firstRow="0" w:lastRow="0" w:firstColumn="0" w:lastColumn="0" w:noHBand="0" w:noVBand="0"/>
      </w:tblPr>
      <w:tblGrid>
        <w:gridCol w:w="7543"/>
        <w:gridCol w:w="1276"/>
        <w:gridCol w:w="1417"/>
        <w:gridCol w:w="1418"/>
        <w:gridCol w:w="1417"/>
        <w:gridCol w:w="1560"/>
      </w:tblGrid>
      <w:tr w:rsidR="00573220">
        <w:trPr>
          <w:cantSplit/>
          <w:trHeight w:val="80"/>
        </w:trPr>
        <w:tc>
          <w:tcPr>
            <w:tcW w:w="7543" w:type="dxa"/>
            <w:vMerge w:val="restart"/>
            <w:tcBorders>
              <w:top w:val="single" w:sz="6" w:space="0" w:color="auto"/>
              <w:left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Наименование показателя</w:t>
            </w:r>
          </w:p>
        </w:tc>
        <w:tc>
          <w:tcPr>
            <w:tcW w:w="1276" w:type="dxa"/>
            <w:vMerge w:val="restart"/>
            <w:tcBorders>
              <w:top w:val="single" w:sz="6" w:space="0" w:color="auto"/>
              <w:left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Коэффициент</w:t>
            </w:r>
          </w:p>
        </w:tc>
        <w:tc>
          <w:tcPr>
            <w:tcW w:w="1417" w:type="dxa"/>
            <w:vMerge w:val="restart"/>
            <w:tcBorders>
              <w:top w:val="single" w:sz="6" w:space="0" w:color="auto"/>
              <w:left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Нормативное значение</w:t>
            </w:r>
          </w:p>
        </w:tc>
        <w:tc>
          <w:tcPr>
            <w:tcW w:w="2835" w:type="dxa"/>
            <w:gridSpan w:val="2"/>
            <w:tcBorders>
              <w:top w:val="single" w:sz="6" w:space="0" w:color="auto"/>
              <w:left w:val="single" w:sz="6" w:space="0" w:color="auto"/>
              <w:bottom w:val="single" w:sz="6" w:space="0" w:color="auto"/>
            </w:tcBorders>
            <w:vAlign w:val="center"/>
          </w:tcPr>
          <w:p w:rsidR="00573220" w:rsidRDefault="00573220">
            <w:pPr>
              <w:jc w:val="center"/>
              <w:rPr>
                <w:snapToGrid w:val="0"/>
                <w:color w:val="000000"/>
                <w:sz w:val="26"/>
              </w:rPr>
            </w:pPr>
            <w:r>
              <w:rPr>
                <w:snapToGrid w:val="0"/>
                <w:color w:val="000000"/>
                <w:sz w:val="26"/>
              </w:rPr>
              <w:t>Значение показателя</w:t>
            </w:r>
          </w:p>
        </w:tc>
        <w:tc>
          <w:tcPr>
            <w:tcW w:w="1560" w:type="dxa"/>
            <w:vMerge w:val="restart"/>
            <w:tcBorders>
              <w:top w:val="single" w:sz="6" w:space="0" w:color="auto"/>
              <w:left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Изменение</w:t>
            </w:r>
          </w:p>
        </w:tc>
      </w:tr>
      <w:tr w:rsidR="00573220">
        <w:trPr>
          <w:cantSplit/>
          <w:trHeight w:val="80"/>
        </w:trPr>
        <w:tc>
          <w:tcPr>
            <w:tcW w:w="7543" w:type="dxa"/>
            <w:vMerge/>
            <w:tcBorders>
              <w:left w:val="single" w:sz="6" w:space="0" w:color="auto"/>
              <w:bottom w:val="single" w:sz="6" w:space="0" w:color="auto"/>
              <w:right w:val="single" w:sz="6" w:space="0" w:color="auto"/>
            </w:tcBorders>
          </w:tcPr>
          <w:p w:rsidR="00573220" w:rsidRDefault="00573220">
            <w:pPr>
              <w:jc w:val="center"/>
              <w:rPr>
                <w:snapToGrid w:val="0"/>
                <w:color w:val="000000"/>
                <w:sz w:val="26"/>
              </w:rPr>
            </w:pPr>
          </w:p>
        </w:tc>
        <w:tc>
          <w:tcPr>
            <w:tcW w:w="1276" w:type="dxa"/>
            <w:vMerge/>
            <w:tcBorders>
              <w:left w:val="single" w:sz="6" w:space="0" w:color="auto"/>
              <w:bottom w:val="single" w:sz="6" w:space="0" w:color="auto"/>
              <w:right w:val="single" w:sz="6" w:space="0" w:color="auto"/>
            </w:tcBorders>
          </w:tcPr>
          <w:p w:rsidR="00573220" w:rsidRDefault="00573220">
            <w:pPr>
              <w:jc w:val="center"/>
              <w:rPr>
                <w:snapToGrid w:val="0"/>
                <w:color w:val="000000"/>
                <w:sz w:val="26"/>
              </w:rPr>
            </w:pPr>
          </w:p>
        </w:tc>
        <w:tc>
          <w:tcPr>
            <w:tcW w:w="1417" w:type="dxa"/>
            <w:vMerge/>
            <w:tcBorders>
              <w:left w:val="single" w:sz="6" w:space="0" w:color="auto"/>
              <w:bottom w:val="single" w:sz="6" w:space="0" w:color="auto"/>
              <w:right w:val="single" w:sz="6" w:space="0" w:color="auto"/>
            </w:tcBorders>
          </w:tcPr>
          <w:p w:rsidR="00573220" w:rsidRDefault="00573220">
            <w:pPr>
              <w:jc w:val="center"/>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в 2001 году</w:t>
            </w:r>
          </w:p>
        </w:tc>
        <w:tc>
          <w:tcPr>
            <w:tcW w:w="1417" w:type="dxa"/>
            <w:tcBorders>
              <w:top w:val="single" w:sz="6" w:space="0" w:color="auto"/>
              <w:left w:val="single" w:sz="6" w:space="0" w:color="auto"/>
              <w:bottom w:val="single" w:sz="6" w:space="0" w:color="auto"/>
              <w:right w:val="single" w:sz="6" w:space="0" w:color="auto"/>
            </w:tcBorders>
            <w:vAlign w:val="center"/>
          </w:tcPr>
          <w:p w:rsidR="00573220" w:rsidRDefault="00573220">
            <w:pPr>
              <w:jc w:val="center"/>
              <w:rPr>
                <w:snapToGrid w:val="0"/>
                <w:color w:val="000000"/>
                <w:sz w:val="26"/>
              </w:rPr>
            </w:pPr>
            <w:r>
              <w:rPr>
                <w:snapToGrid w:val="0"/>
                <w:color w:val="000000"/>
                <w:sz w:val="26"/>
              </w:rPr>
              <w:t>в 2002 году</w:t>
            </w:r>
          </w:p>
        </w:tc>
        <w:tc>
          <w:tcPr>
            <w:tcW w:w="1560" w:type="dxa"/>
            <w:vMerge/>
            <w:tcBorders>
              <w:left w:val="single" w:sz="6" w:space="0" w:color="auto"/>
              <w:bottom w:val="single" w:sz="6" w:space="0" w:color="auto"/>
              <w:right w:val="single" w:sz="6" w:space="0" w:color="auto"/>
            </w:tcBorders>
          </w:tcPr>
          <w:p w:rsidR="00573220" w:rsidRDefault="00573220">
            <w:pPr>
              <w:jc w:val="center"/>
              <w:rPr>
                <w:snapToGrid w:val="0"/>
                <w:color w:val="000000"/>
                <w:sz w:val="26"/>
              </w:rPr>
            </w:pPr>
          </w:p>
        </w:tc>
      </w:tr>
      <w:tr w:rsidR="00573220">
        <w:trPr>
          <w:trHeight w:val="80"/>
        </w:trPr>
        <w:tc>
          <w:tcPr>
            <w:tcW w:w="7543"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rPr>
                <w:i/>
                <w:snapToGrid w:val="0"/>
                <w:color w:val="000000"/>
                <w:sz w:val="26"/>
              </w:rPr>
            </w:pPr>
            <w:r>
              <w:rPr>
                <w:i/>
                <w:snapToGrid w:val="0"/>
                <w:color w:val="000000"/>
                <w:sz w:val="26"/>
              </w:rPr>
              <w:t>Оценка ликвидности:</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center"/>
              <w:rPr>
                <w:i/>
                <w:snapToGrid w:val="0"/>
                <w:color w:val="000000"/>
                <w:sz w:val="26"/>
              </w:rPr>
            </w:pPr>
          </w:p>
        </w:tc>
        <w:tc>
          <w:tcPr>
            <w:tcW w:w="1417"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417"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560"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r>
      <w:tr w:rsidR="00573220">
        <w:trPr>
          <w:trHeight w:val="104"/>
        </w:trPr>
        <w:tc>
          <w:tcPr>
            <w:tcW w:w="7543" w:type="dxa"/>
            <w:tcBorders>
              <w:top w:val="single" w:sz="6" w:space="0" w:color="auto"/>
              <w:left w:val="single" w:sz="6" w:space="0" w:color="auto"/>
              <w:bottom w:val="single" w:sz="6" w:space="0" w:color="auto"/>
              <w:right w:val="single" w:sz="6" w:space="0" w:color="auto"/>
            </w:tcBorders>
          </w:tcPr>
          <w:p w:rsidR="00573220" w:rsidRDefault="00573220">
            <w:pPr>
              <w:pStyle w:val="6"/>
              <w:rPr>
                <w:rFonts w:ascii="Times New Roman" w:hAnsi="Times New Roman"/>
                <w:sz w:val="26"/>
              </w:rPr>
            </w:pPr>
            <w:r>
              <w:rPr>
                <w:rFonts w:ascii="Times New Roman" w:hAnsi="Times New Roman"/>
                <w:sz w:val="26"/>
              </w:rPr>
              <w:t>Коэффициент текущей ликвидности</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1</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2,0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2,11</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1,76</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-0,35</w:t>
            </w:r>
          </w:p>
        </w:tc>
      </w:tr>
      <w:tr w:rsidR="00573220">
        <w:trPr>
          <w:trHeight w:val="104"/>
        </w:trPr>
        <w:tc>
          <w:tcPr>
            <w:tcW w:w="754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Коэффициент критической  ликвидности (срочной)</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2</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0,8</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1,85</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1,75</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-0,1</w:t>
            </w:r>
          </w:p>
        </w:tc>
      </w:tr>
      <w:tr w:rsidR="00573220">
        <w:trPr>
          <w:trHeight w:val="104"/>
        </w:trPr>
        <w:tc>
          <w:tcPr>
            <w:tcW w:w="754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Коэффициент абсолютной ликвидности</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3</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0,2</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0,2</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0,3</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0,1</w:t>
            </w:r>
          </w:p>
        </w:tc>
      </w:tr>
      <w:tr w:rsidR="00573220">
        <w:trPr>
          <w:trHeight w:val="80"/>
        </w:trPr>
        <w:tc>
          <w:tcPr>
            <w:tcW w:w="7543"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rPr>
                <w:i/>
                <w:snapToGrid w:val="0"/>
                <w:color w:val="000000"/>
                <w:sz w:val="26"/>
              </w:rPr>
            </w:pPr>
            <w:r>
              <w:rPr>
                <w:i/>
                <w:snapToGrid w:val="0"/>
                <w:color w:val="000000"/>
                <w:sz w:val="26"/>
              </w:rPr>
              <w:t xml:space="preserve">Оценка финансовой устойчивости </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center"/>
              <w:rPr>
                <w:i/>
                <w:snapToGrid w:val="0"/>
                <w:color w:val="000000"/>
                <w:sz w:val="26"/>
              </w:rPr>
            </w:pPr>
          </w:p>
        </w:tc>
        <w:tc>
          <w:tcPr>
            <w:tcW w:w="1417"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417"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560"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r>
      <w:tr w:rsidR="00573220">
        <w:trPr>
          <w:trHeight w:val="160"/>
        </w:trPr>
        <w:tc>
          <w:tcPr>
            <w:tcW w:w="7543" w:type="dxa"/>
            <w:tcBorders>
              <w:top w:val="single" w:sz="6" w:space="0" w:color="auto"/>
              <w:left w:val="single" w:sz="6" w:space="0" w:color="auto"/>
              <w:bottom w:val="single" w:sz="6" w:space="0" w:color="auto"/>
              <w:right w:val="single" w:sz="6" w:space="0" w:color="auto"/>
            </w:tcBorders>
          </w:tcPr>
          <w:p w:rsidR="00573220" w:rsidRDefault="00573220">
            <w:pPr>
              <w:pStyle w:val="6"/>
              <w:rPr>
                <w:rFonts w:ascii="Times New Roman" w:hAnsi="Times New Roman"/>
                <w:sz w:val="26"/>
              </w:rPr>
            </w:pPr>
            <w:r>
              <w:rPr>
                <w:rFonts w:ascii="Times New Roman" w:hAnsi="Times New Roman"/>
                <w:sz w:val="26"/>
              </w:rPr>
              <w:t>Излишек или недостаток собственных оборотных средств</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4</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  или  -</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246,1</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488,07</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241,97</w:t>
            </w:r>
          </w:p>
        </w:tc>
      </w:tr>
      <w:tr w:rsidR="00573220">
        <w:trPr>
          <w:trHeight w:val="240"/>
        </w:trPr>
        <w:tc>
          <w:tcPr>
            <w:tcW w:w="754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Излишек или недостаток собственных и приравненных к ним долгосрочных заемных средств</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5</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 или 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246,1</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488,07</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241,97</w:t>
            </w:r>
          </w:p>
        </w:tc>
      </w:tr>
      <w:tr w:rsidR="00573220">
        <w:trPr>
          <w:trHeight w:val="240"/>
        </w:trPr>
        <w:tc>
          <w:tcPr>
            <w:tcW w:w="754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Излишек или недостаток общей величины формирования источников запасов и затрат</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6</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 или 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246,1</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488,07</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241,97</w:t>
            </w:r>
          </w:p>
        </w:tc>
      </w:tr>
      <w:tr w:rsidR="00573220">
        <w:trPr>
          <w:trHeight w:val="160"/>
        </w:trPr>
        <w:tc>
          <w:tcPr>
            <w:tcW w:w="754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Обеспеченность запасов и затрат собственными оборотными средствами</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7</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0,6</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4,26</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69,67</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65,41</w:t>
            </w:r>
          </w:p>
        </w:tc>
      </w:tr>
      <w:tr w:rsidR="00573220">
        <w:trPr>
          <w:trHeight w:val="240"/>
        </w:trPr>
        <w:tc>
          <w:tcPr>
            <w:tcW w:w="754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Обеспеченность запасов и затрат собственными и приравненными к ним долгосрочными заемными средствами</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8</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1,0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4,26</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69,67</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65,41</w:t>
            </w:r>
          </w:p>
        </w:tc>
      </w:tr>
      <w:tr w:rsidR="00573220">
        <w:trPr>
          <w:trHeight w:val="80"/>
        </w:trPr>
        <w:tc>
          <w:tcPr>
            <w:tcW w:w="7543"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rPr>
                <w:i/>
                <w:snapToGrid w:val="0"/>
                <w:color w:val="000000"/>
                <w:sz w:val="26"/>
              </w:rPr>
            </w:pPr>
            <w:r>
              <w:rPr>
                <w:i/>
                <w:snapToGrid w:val="0"/>
                <w:color w:val="000000"/>
                <w:sz w:val="26"/>
              </w:rPr>
              <w:t>Оценка рыночной устойчивости:</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center"/>
              <w:rPr>
                <w:i/>
                <w:snapToGrid w:val="0"/>
                <w:color w:val="000000"/>
                <w:sz w:val="26"/>
              </w:rPr>
            </w:pPr>
          </w:p>
        </w:tc>
        <w:tc>
          <w:tcPr>
            <w:tcW w:w="1417"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417"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560"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r>
      <w:tr w:rsidR="00573220">
        <w:trPr>
          <w:trHeight w:val="104"/>
        </w:trPr>
        <w:tc>
          <w:tcPr>
            <w:tcW w:w="7543" w:type="dxa"/>
            <w:tcBorders>
              <w:top w:val="single" w:sz="6" w:space="0" w:color="auto"/>
              <w:left w:val="single" w:sz="6" w:space="0" w:color="auto"/>
              <w:bottom w:val="single" w:sz="6" w:space="0" w:color="auto"/>
              <w:right w:val="single" w:sz="6" w:space="0" w:color="auto"/>
            </w:tcBorders>
          </w:tcPr>
          <w:p w:rsidR="00573220" w:rsidRDefault="00573220">
            <w:pPr>
              <w:pStyle w:val="6"/>
              <w:rPr>
                <w:rFonts w:ascii="Times New Roman" w:hAnsi="Times New Roman"/>
                <w:sz w:val="26"/>
              </w:rPr>
            </w:pPr>
            <w:r>
              <w:rPr>
                <w:rFonts w:ascii="Times New Roman" w:hAnsi="Times New Roman"/>
                <w:sz w:val="26"/>
              </w:rPr>
              <w:t>Индекс постоянного актива</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9</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0,51</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0,26</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-0,25</w:t>
            </w:r>
          </w:p>
        </w:tc>
      </w:tr>
      <w:tr w:rsidR="00573220">
        <w:trPr>
          <w:trHeight w:val="104"/>
        </w:trPr>
        <w:tc>
          <w:tcPr>
            <w:tcW w:w="754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Коэффициент автономии</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10</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&gt;0,5</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0,69</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0,5</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-0,19</w:t>
            </w:r>
          </w:p>
        </w:tc>
      </w:tr>
      <w:tr w:rsidR="00573220">
        <w:trPr>
          <w:trHeight w:val="160"/>
        </w:trPr>
        <w:tc>
          <w:tcPr>
            <w:tcW w:w="754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Коэффициент соотношения собственных и заемных средств</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11</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&lt;1</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0,44</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0,98</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0,54</w:t>
            </w:r>
          </w:p>
        </w:tc>
      </w:tr>
      <w:tr w:rsidR="00573220">
        <w:trPr>
          <w:trHeight w:val="104"/>
        </w:trPr>
        <w:tc>
          <w:tcPr>
            <w:tcW w:w="754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Коэффициент маневренности</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12</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&gt;0,33</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0,49</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0,74</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0,25</w:t>
            </w:r>
          </w:p>
        </w:tc>
      </w:tr>
      <w:tr w:rsidR="00573220">
        <w:trPr>
          <w:trHeight w:val="80"/>
        </w:trPr>
        <w:tc>
          <w:tcPr>
            <w:tcW w:w="7543"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rPr>
                <w:i/>
                <w:snapToGrid w:val="0"/>
                <w:color w:val="000000"/>
                <w:sz w:val="26"/>
              </w:rPr>
            </w:pPr>
            <w:r>
              <w:rPr>
                <w:i/>
                <w:snapToGrid w:val="0"/>
                <w:color w:val="000000"/>
                <w:sz w:val="26"/>
              </w:rPr>
              <w:t>Оценка деловой активности:</w:t>
            </w:r>
          </w:p>
        </w:tc>
        <w:tc>
          <w:tcPr>
            <w:tcW w:w="1276"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center"/>
              <w:rPr>
                <w:snapToGrid w:val="0"/>
                <w:color w:val="000000"/>
                <w:sz w:val="26"/>
              </w:rPr>
            </w:pPr>
          </w:p>
        </w:tc>
        <w:tc>
          <w:tcPr>
            <w:tcW w:w="1417"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418"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417"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c>
          <w:tcPr>
            <w:tcW w:w="1560" w:type="dxa"/>
            <w:tcBorders>
              <w:top w:val="single" w:sz="6" w:space="0" w:color="auto"/>
              <w:left w:val="single" w:sz="6" w:space="0" w:color="auto"/>
              <w:bottom w:val="single" w:sz="6" w:space="0" w:color="auto"/>
              <w:right w:val="single" w:sz="6" w:space="0" w:color="auto"/>
            </w:tcBorders>
            <w:shd w:val="solid" w:color="FFFF00" w:fill="auto"/>
          </w:tcPr>
          <w:p w:rsidR="00573220" w:rsidRDefault="00573220">
            <w:pPr>
              <w:jc w:val="right"/>
              <w:rPr>
                <w:snapToGrid w:val="0"/>
                <w:color w:val="000000"/>
                <w:sz w:val="26"/>
              </w:rPr>
            </w:pPr>
          </w:p>
        </w:tc>
      </w:tr>
      <w:tr w:rsidR="00573220">
        <w:trPr>
          <w:trHeight w:val="345"/>
        </w:trPr>
        <w:tc>
          <w:tcPr>
            <w:tcW w:w="7543" w:type="dxa"/>
            <w:tcBorders>
              <w:top w:val="single" w:sz="6" w:space="0" w:color="auto"/>
              <w:left w:val="single" w:sz="6" w:space="0" w:color="auto"/>
              <w:bottom w:val="single" w:sz="6" w:space="0" w:color="auto"/>
              <w:right w:val="single" w:sz="6" w:space="0" w:color="auto"/>
            </w:tcBorders>
          </w:tcPr>
          <w:p w:rsidR="00573220" w:rsidRDefault="00573220">
            <w:pPr>
              <w:pStyle w:val="6"/>
              <w:rPr>
                <w:rFonts w:ascii="Times New Roman" w:hAnsi="Times New Roman"/>
                <w:sz w:val="26"/>
              </w:rPr>
            </w:pPr>
            <w:r>
              <w:rPr>
                <w:rFonts w:ascii="Times New Roman" w:hAnsi="Times New Roman"/>
                <w:sz w:val="26"/>
              </w:rPr>
              <w:t>Отдача всех активов</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13</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1,0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3,4</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4,05</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0,65</w:t>
            </w:r>
          </w:p>
        </w:tc>
      </w:tr>
      <w:tr w:rsidR="00573220">
        <w:trPr>
          <w:trHeight w:val="104"/>
        </w:trPr>
        <w:tc>
          <w:tcPr>
            <w:tcW w:w="754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Оборачиваемость оборотных средств</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14</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&gt;3</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5,25</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5,2</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-0,05</w:t>
            </w:r>
          </w:p>
        </w:tc>
      </w:tr>
      <w:tr w:rsidR="00573220">
        <w:trPr>
          <w:trHeight w:val="104"/>
        </w:trPr>
        <w:tc>
          <w:tcPr>
            <w:tcW w:w="7543" w:type="dxa"/>
            <w:tcBorders>
              <w:top w:val="single" w:sz="6" w:space="0" w:color="auto"/>
              <w:left w:val="single" w:sz="6" w:space="0" w:color="auto"/>
              <w:bottom w:val="single" w:sz="6" w:space="0" w:color="auto"/>
              <w:right w:val="single" w:sz="6" w:space="0" w:color="auto"/>
            </w:tcBorders>
          </w:tcPr>
          <w:p w:rsidR="00573220" w:rsidRDefault="00573220">
            <w:pPr>
              <w:rPr>
                <w:snapToGrid w:val="0"/>
                <w:color w:val="000000"/>
                <w:sz w:val="26"/>
              </w:rPr>
            </w:pPr>
            <w:r>
              <w:rPr>
                <w:snapToGrid w:val="0"/>
                <w:color w:val="000000"/>
                <w:sz w:val="26"/>
              </w:rPr>
              <w:t>Отдача собственного капитала</w:t>
            </w:r>
          </w:p>
        </w:tc>
        <w:tc>
          <w:tcPr>
            <w:tcW w:w="1276"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vertAlign w:val="subscript"/>
              </w:rPr>
            </w:pPr>
            <w:r>
              <w:rPr>
                <w:snapToGrid w:val="0"/>
                <w:color w:val="000000"/>
                <w:sz w:val="26"/>
              </w:rPr>
              <w:t>К</w:t>
            </w:r>
            <w:r>
              <w:rPr>
                <w:snapToGrid w:val="0"/>
                <w:color w:val="000000"/>
                <w:sz w:val="26"/>
                <w:vertAlign w:val="subscript"/>
              </w:rPr>
              <w:t>15</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1,0</w:t>
            </w:r>
          </w:p>
        </w:tc>
        <w:tc>
          <w:tcPr>
            <w:tcW w:w="1418"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4,78</w:t>
            </w:r>
          </w:p>
        </w:tc>
        <w:tc>
          <w:tcPr>
            <w:tcW w:w="1417"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7,3</w:t>
            </w:r>
          </w:p>
        </w:tc>
        <w:tc>
          <w:tcPr>
            <w:tcW w:w="1560" w:type="dxa"/>
            <w:tcBorders>
              <w:top w:val="single" w:sz="6" w:space="0" w:color="auto"/>
              <w:left w:val="single" w:sz="6" w:space="0" w:color="auto"/>
              <w:bottom w:val="single" w:sz="6" w:space="0" w:color="auto"/>
              <w:right w:val="single" w:sz="6" w:space="0" w:color="auto"/>
            </w:tcBorders>
          </w:tcPr>
          <w:p w:rsidR="00573220" w:rsidRDefault="00573220">
            <w:pPr>
              <w:jc w:val="center"/>
              <w:rPr>
                <w:snapToGrid w:val="0"/>
                <w:color w:val="000000"/>
                <w:sz w:val="26"/>
              </w:rPr>
            </w:pPr>
            <w:r>
              <w:rPr>
                <w:snapToGrid w:val="0"/>
                <w:color w:val="000000"/>
                <w:sz w:val="26"/>
              </w:rPr>
              <w:t>2,52</w:t>
            </w:r>
          </w:p>
        </w:tc>
      </w:tr>
    </w:tbl>
    <w:p w:rsidR="00573220" w:rsidRDefault="00573220">
      <w:pPr>
        <w:sectPr w:rsidR="00573220">
          <w:type w:val="oddPage"/>
          <w:pgSz w:w="16840" w:h="11907" w:orient="landscape" w:code="9"/>
          <w:pgMar w:top="1701" w:right="1134" w:bottom="851" w:left="1134" w:header="720" w:footer="720" w:gutter="0"/>
          <w:cols w:space="720"/>
        </w:sectPr>
      </w:pPr>
    </w:p>
    <w:p w:rsidR="00573220" w:rsidRDefault="00573220">
      <w:pPr>
        <w:spacing w:line="360" w:lineRule="auto"/>
        <w:ind w:firstLine="720"/>
        <w:jc w:val="both"/>
        <w:rPr>
          <w:sz w:val="26"/>
        </w:rPr>
      </w:pPr>
      <w:r>
        <w:rPr>
          <w:sz w:val="26"/>
        </w:rPr>
        <w:t>Вывод:</w:t>
      </w:r>
    </w:p>
    <w:p w:rsidR="00573220" w:rsidRDefault="00573220">
      <w:pPr>
        <w:spacing w:line="360" w:lineRule="auto"/>
        <w:jc w:val="both"/>
        <w:rPr>
          <w:sz w:val="26"/>
        </w:rPr>
      </w:pPr>
      <w:r>
        <w:rPr>
          <w:sz w:val="26"/>
        </w:rPr>
        <w:tab/>
        <w:t>Из таблицы 19 видно:</w:t>
      </w:r>
    </w:p>
    <w:p w:rsidR="00573220" w:rsidRDefault="00573220">
      <w:pPr>
        <w:spacing w:line="360" w:lineRule="auto"/>
        <w:jc w:val="both"/>
        <w:rPr>
          <w:sz w:val="26"/>
        </w:rPr>
      </w:pPr>
      <w:r>
        <w:rPr>
          <w:sz w:val="26"/>
        </w:rPr>
        <w:tab/>
        <w:t>К1 показывает, что у коэффициента  текущей ликвидности идет тенденция к понижению, то есть мы наблюдаем  снижение оборотных средств по отношению к краткосрочным обязательствам, согласно общепринятым международным стандартам этот показатель должен находиться от единицы до двух, то есть оборотных средств должно быть по меньшей мере достаточно для погашения краткосрочных обязательств, иначе компания окажется под угрозой банкротства.</w:t>
      </w:r>
    </w:p>
    <w:p w:rsidR="00573220" w:rsidRDefault="00573220">
      <w:pPr>
        <w:spacing w:line="360" w:lineRule="auto"/>
        <w:jc w:val="both"/>
        <w:rPr>
          <w:sz w:val="26"/>
        </w:rPr>
      </w:pPr>
      <w:r>
        <w:rPr>
          <w:sz w:val="26"/>
        </w:rPr>
        <w:tab/>
        <w:t>К2 Коэффициент критической ликвидности характеризует ликвидность предприятия на 1-2 месяца вперед, на нашем предприятии превышает нормативное значение, однако стоит сказать что большую долю ликвидных средств составляет дебиторская задолженность, часть которой трудно своевременно взыскать поэтому в нашем случае и требуется большее соотношение данного коэффициента.</w:t>
      </w:r>
    </w:p>
    <w:p w:rsidR="00573220" w:rsidRDefault="00573220">
      <w:pPr>
        <w:spacing w:line="360" w:lineRule="auto"/>
        <w:jc w:val="both"/>
        <w:rPr>
          <w:sz w:val="26"/>
        </w:rPr>
      </w:pPr>
      <w:r>
        <w:rPr>
          <w:sz w:val="26"/>
        </w:rPr>
        <w:tab/>
        <w:t>К3 Коэффициент абсолютной ликвидности (норма денежных резервов) превышает нормативное значение, то есть предприятие на ближайший месяц  имеет гарантию погашения долгов.</w:t>
      </w:r>
    </w:p>
    <w:p w:rsidR="00573220" w:rsidRDefault="00573220">
      <w:pPr>
        <w:spacing w:line="360" w:lineRule="auto"/>
        <w:jc w:val="both"/>
        <w:rPr>
          <w:sz w:val="26"/>
        </w:rPr>
      </w:pPr>
      <w:r>
        <w:rPr>
          <w:sz w:val="26"/>
        </w:rPr>
        <w:tab/>
        <w:t>Абсолютные показатели финансовой устойчивости (К4,К5, К6):</w:t>
      </w:r>
    </w:p>
    <w:p w:rsidR="00573220" w:rsidRDefault="00573220">
      <w:pPr>
        <w:spacing w:line="360" w:lineRule="auto"/>
        <w:jc w:val="both"/>
        <w:rPr>
          <w:sz w:val="26"/>
        </w:rPr>
      </w:pPr>
      <w:r>
        <w:rPr>
          <w:sz w:val="26"/>
        </w:rPr>
        <w:tab/>
        <w:t>Равенство показателей  К5 и К6 говорят о нормальной устойчивости финансового состояния.</w:t>
      </w:r>
    </w:p>
    <w:p w:rsidR="00573220" w:rsidRDefault="00573220">
      <w:pPr>
        <w:spacing w:line="360" w:lineRule="auto"/>
        <w:jc w:val="both"/>
        <w:rPr>
          <w:sz w:val="26"/>
        </w:rPr>
      </w:pPr>
      <w:r>
        <w:rPr>
          <w:sz w:val="26"/>
        </w:rPr>
        <w:tab/>
        <w:t>(К7, К8) Относительные показатели -  превышают нормативное значение, что говорит о достаточной обеспеченность оборотных средств источниками их формирования, (стоимости запасов и затрат).</w:t>
      </w:r>
    </w:p>
    <w:p w:rsidR="00573220" w:rsidRDefault="00573220">
      <w:pPr>
        <w:spacing w:line="360" w:lineRule="auto"/>
        <w:jc w:val="both"/>
        <w:rPr>
          <w:sz w:val="26"/>
        </w:rPr>
      </w:pPr>
      <w:r>
        <w:rPr>
          <w:sz w:val="26"/>
        </w:rPr>
        <w:tab/>
        <w:t>Рыночная устойчивость оценивается следующими показателями:</w:t>
      </w:r>
    </w:p>
    <w:p w:rsidR="00573220" w:rsidRDefault="00573220">
      <w:pPr>
        <w:spacing w:line="360" w:lineRule="auto"/>
        <w:jc w:val="both"/>
        <w:rPr>
          <w:sz w:val="26"/>
        </w:rPr>
      </w:pPr>
      <w:r>
        <w:rPr>
          <w:sz w:val="26"/>
        </w:rPr>
        <w:tab/>
        <w:t>К9 Индекс постоянного актива в 2001г равен 0,51, а в 2002г. равен 0,26,чем ближе значение данного индекса к единице, тем большая величина оборотных активов создается за счет заемных средств.</w:t>
      </w:r>
    </w:p>
    <w:p w:rsidR="00573220" w:rsidRDefault="00573220">
      <w:pPr>
        <w:spacing w:line="360" w:lineRule="auto"/>
        <w:jc w:val="both"/>
        <w:rPr>
          <w:sz w:val="26"/>
        </w:rPr>
      </w:pPr>
      <w:r>
        <w:rPr>
          <w:sz w:val="26"/>
        </w:rPr>
        <w:tab/>
        <w:t>К10 Коэффициент автономии в данном случае равен нормативу, это говорит  что все обязательства предприятия могут быть покрыты собственными средствами.</w:t>
      </w:r>
    </w:p>
    <w:p w:rsidR="00573220" w:rsidRDefault="00573220">
      <w:pPr>
        <w:spacing w:line="360" w:lineRule="auto"/>
        <w:jc w:val="both"/>
        <w:rPr>
          <w:sz w:val="26"/>
        </w:rPr>
      </w:pPr>
      <w:r>
        <w:rPr>
          <w:sz w:val="26"/>
        </w:rPr>
        <w:tab/>
        <w:t>К11 Коэффициент соотношения собственных и заемных средств в прошлом году составил 0,44,  а 2002г.-0,98, предприятию необходимо уменьшать сумму заемных средств так как показатель приближается к кризисному значению. Увеличилось плечо финансового рычага на 54%(или на 0,54). Это свидетельствует  о том, что финансовая зависимость предприятия от внешних инвесторов значительно повысилась и понизилась его рыночная устойчивость в 2002году по сравнению с 2001годом..</w:t>
      </w:r>
    </w:p>
    <w:p w:rsidR="00573220" w:rsidRDefault="00573220">
      <w:pPr>
        <w:spacing w:line="360" w:lineRule="auto"/>
        <w:jc w:val="both"/>
        <w:rPr>
          <w:sz w:val="26"/>
        </w:rPr>
      </w:pPr>
      <w:r>
        <w:rPr>
          <w:sz w:val="26"/>
        </w:rPr>
        <w:tab/>
        <w:t>К12 - коэффициент маневренности показывает какая часть собственных средств находится в мобильной форме, в нашем случае наблюдается рост этого показателя о 0,49 до 0,74.</w:t>
      </w:r>
    </w:p>
    <w:p w:rsidR="00573220" w:rsidRDefault="00573220">
      <w:pPr>
        <w:spacing w:line="360" w:lineRule="auto"/>
        <w:jc w:val="both"/>
        <w:rPr>
          <w:sz w:val="26"/>
        </w:rPr>
      </w:pPr>
      <w:r>
        <w:rPr>
          <w:sz w:val="26"/>
        </w:rPr>
        <w:tab/>
        <w:t>Деловая активность оценивается показателями:</w:t>
      </w:r>
    </w:p>
    <w:p w:rsidR="00573220" w:rsidRDefault="00573220">
      <w:pPr>
        <w:spacing w:line="360" w:lineRule="auto"/>
        <w:jc w:val="both"/>
        <w:rPr>
          <w:sz w:val="26"/>
        </w:rPr>
      </w:pPr>
      <w:r>
        <w:rPr>
          <w:sz w:val="26"/>
        </w:rPr>
        <w:tab/>
        <w:t>К13, К14, К15 все три коэффициента для анализируемого предприятия превышают нормативное значение, предприятие эффективно использует свои средства и свидетельствует о прочном финансовом положении предприятия.</w:t>
      </w:r>
    </w:p>
    <w:p w:rsidR="00573220" w:rsidRDefault="00573220">
      <w:pPr>
        <w:spacing w:line="360" w:lineRule="auto"/>
        <w:jc w:val="both"/>
      </w:pPr>
      <w:r>
        <w:rPr>
          <w:sz w:val="26"/>
        </w:rPr>
        <w:tab/>
        <w:t>Соотношение использования прибыли не приведено, так как ни фонд накопления, ни фонд потребления на анализируемом предприятии не формировались.</w:t>
      </w:r>
    </w:p>
    <w:p w:rsidR="00573220" w:rsidRDefault="00573220">
      <w:pPr>
        <w:pStyle w:val="a5"/>
        <w:spacing w:line="360" w:lineRule="auto"/>
        <w:ind w:firstLine="720"/>
        <w:jc w:val="both"/>
        <w:rPr>
          <w:rFonts w:ascii="Times New Roman" w:hAnsi="Times New Roman"/>
          <w:sz w:val="28"/>
        </w:rPr>
      </w:pPr>
      <w:r>
        <w:rPr>
          <w:rFonts w:ascii="Times New Roman" w:hAnsi="Times New Roman"/>
          <w:sz w:val="28"/>
        </w:rPr>
        <w:br w:type="page"/>
      </w:r>
    </w:p>
    <w:p w:rsidR="00573220" w:rsidRDefault="00573220">
      <w:pPr>
        <w:pStyle w:val="2"/>
      </w:pPr>
      <w:bookmarkStart w:id="79" w:name="_Toc33588865"/>
      <w:r>
        <w:t>3.7. Анализ кредитоспособности</w:t>
      </w:r>
      <w:bookmarkEnd w:id="79"/>
    </w:p>
    <w:p w:rsidR="00573220" w:rsidRDefault="00573220">
      <w:pPr>
        <w:spacing w:line="360" w:lineRule="auto"/>
        <w:ind w:firstLine="709"/>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Под кредитоспособностью понимается наличие у заемщика предпосылок для получения кредита и его возврата в срок. Кредитоспособность заемщика характеризуется его аккуратностью при расчетах по ранее полученным кредитам, текущем финансовом состоянием и возможностью при необходимости мобилизировать денежные средства из различных источников. Банк, прежде чем предоставить кредит, определяет степень риска, который он готов взять на себя, и размер кредита, который может быть предоставлен.</w:t>
      </w:r>
    </w:p>
    <w:p w:rsidR="00573220" w:rsidRDefault="00573220">
      <w:pPr>
        <w:spacing w:line="360" w:lineRule="auto"/>
        <w:jc w:val="both"/>
        <w:rPr>
          <w:sz w:val="28"/>
        </w:rPr>
      </w:pPr>
      <w:r>
        <w:rPr>
          <w:sz w:val="26"/>
        </w:rPr>
        <w:tab/>
        <w:t>При анализе кредитоспособности  используют ряд показателей. Наиболее важные – норма прибыли на вложенный капитал и ликвидность. Норма прибыли на вложенный капитал определяется соотношением суммы прибыли к общей сумме пассива:</w:t>
      </w:r>
    </w:p>
    <w:p w:rsidR="00573220" w:rsidRDefault="00A60CCE">
      <w:pPr>
        <w:spacing w:line="360" w:lineRule="auto"/>
        <w:ind w:left="2880" w:firstLine="720"/>
        <w:rPr>
          <w:sz w:val="26"/>
        </w:rPr>
      </w:pPr>
      <w:r>
        <w:rPr>
          <w:position w:val="-32"/>
          <w:sz w:val="26"/>
        </w:rPr>
        <w:pict>
          <v:shape id="_x0000_i1030" type="#_x0000_t75" style="width:76.5pt;height:44.25pt" fillcolor="window">
            <v:imagedata r:id="rId14" o:title=""/>
          </v:shape>
        </w:pict>
      </w:r>
    </w:p>
    <w:p w:rsidR="00573220" w:rsidRDefault="00573220">
      <w:pPr>
        <w:spacing w:line="360" w:lineRule="auto"/>
        <w:ind w:firstLine="709"/>
        <w:jc w:val="both"/>
        <w:rPr>
          <w:sz w:val="26"/>
        </w:rPr>
      </w:pPr>
      <w:r>
        <w:rPr>
          <w:sz w:val="26"/>
        </w:rPr>
        <w:t xml:space="preserve">В 2002 году норма прибыли составила: </w:t>
      </w:r>
    </w:p>
    <w:p w:rsidR="00573220" w:rsidRDefault="00573220">
      <w:pPr>
        <w:spacing w:line="240" w:lineRule="atLeast"/>
        <w:ind w:left="2832" w:firstLine="709"/>
        <w:jc w:val="both"/>
        <w:rPr>
          <w:sz w:val="26"/>
        </w:rPr>
      </w:pPr>
      <w:r>
        <w:rPr>
          <w:sz w:val="26"/>
        </w:rPr>
        <w:t xml:space="preserve">        75,900</w:t>
      </w:r>
    </w:p>
    <w:p w:rsidR="00573220" w:rsidRDefault="00573220">
      <w:pPr>
        <w:spacing w:line="240" w:lineRule="atLeast"/>
        <w:ind w:left="2832" w:firstLine="709"/>
        <w:jc w:val="both"/>
        <w:rPr>
          <w:sz w:val="26"/>
          <w:vertAlign w:val="superscript"/>
        </w:rPr>
      </w:pPr>
      <w:r>
        <w:rPr>
          <w:i/>
          <w:iCs/>
          <w:sz w:val="26"/>
          <w:lang w:val="en-US"/>
        </w:rPr>
        <w:t>P</w:t>
      </w:r>
      <w:r>
        <w:rPr>
          <w:sz w:val="26"/>
        </w:rPr>
        <w:t xml:space="preserve"> = </w:t>
      </w:r>
      <w:r>
        <w:rPr>
          <w:sz w:val="26"/>
          <w:vertAlign w:val="superscript"/>
        </w:rPr>
        <w:t xml:space="preserve">______________ </w:t>
      </w:r>
      <w:r>
        <w:rPr>
          <w:sz w:val="26"/>
        </w:rPr>
        <w:t>= 0,06 руб.</w:t>
      </w:r>
    </w:p>
    <w:p w:rsidR="00573220" w:rsidRDefault="00573220">
      <w:pPr>
        <w:spacing w:line="240" w:lineRule="atLeast"/>
        <w:ind w:left="2832" w:firstLine="709"/>
        <w:jc w:val="both"/>
        <w:rPr>
          <w:sz w:val="26"/>
        </w:rPr>
      </w:pPr>
      <w:r>
        <w:rPr>
          <w:sz w:val="26"/>
          <w:vertAlign w:val="superscript"/>
        </w:rPr>
        <w:t xml:space="preserve">             </w:t>
      </w:r>
      <w:r>
        <w:rPr>
          <w:sz w:val="26"/>
        </w:rPr>
        <w:t>1323,106</w:t>
      </w:r>
    </w:p>
    <w:p w:rsidR="00573220" w:rsidRDefault="00573220">
      <w:pPr>
        <w:spacing w:line="360" w:lineRule="auto"/>
        <w:ind w:firstLine="709"/>
        <w:jc w:val="both"/>
        <w:rPr>
          <w:sz w:val="26"/>
        </w:rPr>
      </w:pPr>
      <w:r>
        <w:rPr>
          <w:sz w:val="26"/>
        </w:rPr>
        <w:t xml:space="preserve">В 2001 году норма прибыли составила: </w:t>
      </w:r>
    </w:p>
    <w:p w:rsidR="00573220" w:rsidRDefault="00573220">
      <w:pPr>
        <w:spacing w:line="240" w:lineRule="atLeast"/>
        <w:ind w:left="2832" w:firstLine="709"/>
        <w:jc w:val="both"/>
        <w:rPr>
          <w:sz w:val="26"/>
        </w:rPr>
      </w:pPr>
      <w:r>
        <w:rPr>
          <w:sz w:val="26"/>
        </w:rPr>
        <w:t xml:space="preserve">        253,900</w:t>
      </w:r>
    </w:p>
    <w:p w:rsidR="00573220" w:rsidRDefault="00573220">
      <w:pPr>
        <w:spacing w:line="240" w:lineRule="atLeast"/>
        <w:ind w:left="2832" w:firstLine="709"/>
        <w:jc w:val="both"/>
        <w:rPr>
          <w:sz w:val="26"/>
          <w:vertAlign w:val="superscript"/>
        </w:rPr>
      </w:pPr>
      <w:r>
        <w:rPr>
          <w:i/>
          <w:iCs/>
          <w:sz w:val="26"/>
          <w:lang w:val="en-US"/>
        </w:rPr>
        <w:t>P</w:t>
      </w:r>
      <w:r>
        <w:rPr>
          <w:sz w:val="26"/>
        </w:rPr>
        <w:t xml:space="preserve"> = </w:t>
      </w:r>
      <w:r>
        <w:rPr>
          <w:sz w:val="26"/>
          <w:vertAlign w:val="superscript"/>
        </w:rPr>
        <w:t xml:space="preserve">______________ </w:t>
      </w:r>
      <w:r>
        <w:rPr>
          <w:sz w:val="26"/>
        </w:rPr>
        <w:t>= 0,27 руб.</w:t>
      </w:r>
    </w:p>
    <w:p w:rsidR="00573220" w:rsidRDefault="00573220">
      <w:pPr>
        <w:spacing w:line="240" w:lineRule="atLeast"/>
        <w:ind w:left="2832" w:firstLine="709"/>
        <w:jc w:val="both"/>
        <w:rPr>
          <w:sz w:val="26"/>
        </w:rPr>
      </w:pPr>
      <w:r>
        <w:rPr>
          <w:sz w:val="26"/>
          <w:vertAlign w:val="superscript"/>
        </w:rPr>
        <w:t xml:space="preserve">             </w:t>
      </w:r>
      <w:r>
        <w:rPr>
          <w:sz w:val="26"/>
        </w:rPr>
        <w:t>945,952</w:t>
      </w:r>
    </w:p>
    <w:p w:rsidR="00573220" w:rsidRDefault="00573220">
      <w:pPr>
        <w:spacing w:line="360" w:lineRule="auto"/>
        <w:ind w:firstLine="709"/>
        <w:jc w:val="both"/>
        <w:rPr>
          <w:sz w:val="28"/>
        </w:rPr>
      </w:pPr>
    </w:p>
    <w:p w:rsidR="00573220" w:rsidRDefault="00573220">
      <w:pPr>
        <w:spacing w:line="360" w:lineRule="auto"/>
        <w:ind w:firstLine="720"/>
        <w:jc w:val="both"/>
        <w:rPr>
          <w:sz w:val="26"/>
        </w:rPr>
      </w:pPr>
      <w:r>
        <w:rPr>
          <w:sz w:val="26"/>
        </w:rPr>
        <w:t>Это означает, что каждый рубль вложенного капитала приносил 6 копеек прибыли в 2002 году и 27 копеек в 2001 году.</w:t>
      </w:r>
    </w:p>
    <w:p w:rsidR="00573220" w:rsidRDefault="00573220">
      <w:pPr>
        <w:spacing w:line="360" w:lineRule="auto"/>
        <w:jc w:val="both"/>
        <w:rPr>
          <w:sz w:val="26"/>
        </w:rPr>
      </w:pPr>
      <w:r>
        <w:rPr>
          <w:sz w:val="26"/>
        </w:rPr>
        <w:tab/>
        <w:t>В зависимости от итоговой оценки (количества баллов) предприятие относится к определённому классу кредитоспособности:</w:t>
      </w:r>
    </w:p>
    <w:p w:rsidR="00573220" w:rsidRDefault="00573220">
      <w:pPr>
        <w:spacing w:line="360" w:lineRule="auto"/>
        <w:jc w:val="both"/>
        <w:rPr>
          <w:sz w:val="26"/>
        </w:rPr>
      </w:pPr>
      <w:r>
        <w:rPr>
          <w:sz w:val="26"/>
        </w:rPr>
        <w:tab/>
        <w:t xml:space="preserve">Первый класс кредитоспособности образуют заёмщики с абсолютным устойчивым финансовым положением или с незначительными отклонениями, которые можно легко устранить. </w:t>
      </w:r>
    </w:p>
    <w:p w:rsidR="00573220" w:rsidRDefault="00573220">
      <w:pPr>
        <w:spacing w:line="360" w:lineRule="auto"/>
        <w:jc w:val="both"/>
        <w:rPr>
          <w:sz w:val="26"/>
        </w:rPr>
      </w:pPr>
      <w:r>
        <w:rPr>
          <w:sz w:val="26"/>
        </w:rPr>
        <w:tab/>
        <w:t>Второй класс образуют заёмщики, имеющие признаки финансового напряжения, для преодоления которых имеются потенциальные возможности.</w:t>
      </w:r>
    </w:p>
    <w:p w:rsidR="00573220" w:rsidRDefault="00573220">
      <w:pPr>
        <w:spacing w:line="360" w:lineRule="auto"/>
        <w:jc w:val="both"/>
        <w:rPr>
          <w:sz w:val="26"/>
        </w:rPr>
      </w:pPr>
      <w:r>
        <w:rPr>
          <w:sz w:val="26"/>
        </w:rPr>
        <w:tab/>
        <w:t>Третий класс образуют заёмщики с неудовлетворительным финансовым положением и отсутствием перспектив стабилизации.</w:t>
      </w:r>
    </w:p>
    <w:p w:rsidR="00573220" w:rsidRDefault="00573220">
      <w:pPr>
        <w:spacing w:line="360" w:lineRule="auto"/>
        <w:jc w:val="both"/>
        <w:rPr>
          <w:sz w:val="26"/>
        </w:rPr>
      </w:pPr>
      <w:r>
        <w:rPr>
          <w:sz w:val="26"/>
        </w:rPr>
        <w:tab/>
        <w:t>Проведём рейтинговую оценку с помощью баллов.</w:t>
      </w:r>
    </w:p>
    <w:p w:rsidR="00573220" w:rsidRDefault="00573220">
      <w:pPr>
        <w:spacing w:line="360" w:lineRule="auto"/>
        <w:jc w:val="right"/>
        <w:rPr>
          <w:sz w:val="26"/>
        </w:rPr>
      </w:pPr>
      <w:r>
        <w:rPr>
          <w:sz w:val="26"/>
        </w:rPr>
        <w:t>Таблица 20</w:t>
      </w:r>
    </w:p>
    <w:p w:rsidR="00573220" w:rsidRDefault="00573220">
      <w:pPr>
        <w:spacing w:line="360" w:lineRule="auto"/>
        <w:jc w:val="center"/>
      </w:pPr>
      <w:r>
        <w:rPr>
          <w:sz w:val="26"/>
        </w:rPr>
        <w:t>Пример балльной оценки.</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2337"/>
        <w:gridCol w:w="2694"/>
        <w:gridCol w:w="2697"/>
      </w:tblGrid>
      <w:tr w:rsidR="00573220">
        <w:trPr>
          <w:trHeight w:val="900"/>
        </w:trPr>
        <w:tc>
          <w:tcPr>
            <w:tcW w:w="2058" w:type="dxa"/>
            <w:vAlign w:val="center"/>
          </w:tcPr>
          <w:p w:rsidR="00573220" w:rsidRDefault="00573220">
            <w:pPr>
              <w:jc w:val="center"/>
              <w:rPr>
                <w:sz w:val="26"/>
              </w:rPr>
            </w:pPr>
            <w:r>
              <w:rPr>
                <w:sz w:val="26"/>
              </w:rPr>
              <w:t>Коэффициент</w:t>
            </w:r>
          </w:p>
        </w:tc>
        <w:tc>
          <w:tcPr>
            <w:tcW w:w="2337" w:type="dxa"/>
            <w:vAlign w:val="center"/>
          </w:tcPr>
          <w:p w:rsidR="00573220" w:rsidRDefault="00573220">
            <w:pPr>
              <w:jc w:val="center"/>
              <w:rPr>
                <w:sz w:val="26"/>
              </w:rPr>
            </w:pPr>
            <w:r>
              <w:rPr>
                <w:sz w:val="26"/>
              </w:rPr>
              <w:t>1класс (кредитоспособное предприятие)</w:t>
            </w:r>
          </w:p>
        </w:tc>
        <w:tc>
          <w:tcPr>
            <w:tcW w:w="2694" w:type="dxa"/>
            <w:vAlign w:val="center"/>
          </w:tcPr>
          <w:p w:rsidR="00573220" w:rsidRDefault="00573220">
            <w:pPr>
              <w:jc w:val="center"/>
              <w:rPr>
                <w:sz w:val="26"/>
              </w:rPr>
            </w:pPr>
            <w:r>
              <w:rPr>
                <w:sz w:val="26"/>
              </w:rPr>
              <w:t>2 класс (ограниченно кредитоспособное предприятие)</w:t>
            </w:r>
          </w:p>
        </w:tc>
        <w:tc>
          <w:tcPr>
            <w:tcW w:w="2697" w:type="dxa"/>
            <w:vAlign w:val="center"/>
          </w:tcPr>
          <w:p w:rsidR="00573220" w:rsidRDefault="00573220">
            <w:pPr>
              <w:jc w:val="center"/>
              <w:rPr>
                <w:sz w:val="26"/>
              </w:rPr>
            </w:pPr>
            <w:r>
              <w:rPr>
                <w:sz w:val="26"/>
              </w:rPr>
              <w:t>3 класс (некредитоспособное)</w:t>
            </w:r>
          </w:p>
        </w:tc>
      </w:tr>
      <w:tr w:rsidR="00573220">
        <w:trPr>
          <w:trHeight w:val="2315"/>
        </w:trPr>
        <w:tc>
          <w:tcPr>
            <w:tcW w:w="2058" w:type="dxa"/>
          </w:tcPr>
          <w:p w:rsidR="00573220" w:rsidRDefault="00573220">
            <w:pPr>
              <w:jc w:val="both"/>
              <w:rPr>
                <w:sz w:val="26"/>
              </w:rPr>
            </w:pPr>
            <w:r>
              <w:rPr>
                <w:sz w:val="26"/>
              </w:rPr>
              <w:t>1.К абсолютной ликвидности</w:t>
            </w:r>
          </w:p>
          <w:p w:rsidR="00573220" w:rsidRDefault="00573220">
            <w:pPr>
              <w:jc w:val="both"/>
              <w:rPr>
                <w:sz w:val="26"/>
              </w:rPr>
            </w:pPr>
            <w:r>
              <w:rPr>
                <w:sz w:val="26"/>
              </w:rPr>
              <w:t>2.Кбыстрой ликвидности</w:t>
            </w:r>
          </w:p>
          <w:p w:rsidR="00573220" w:rsidRDefault="00573220">
            <w:pPr>
              <w:jc w:val="both"/>
              <w:rPr>
                <w:sz w:val="26"/>
              </w:rPr>
            </w:pPr>
            <w:r>
              <w:rPr>
                <w:sz w:val="26"/>
              </w:rPr>
              <w:t>3.Ктекущей ликвидности</w:t>
            </w:r>
          </w:p>
          <w:p w:rsidR="00573220" w:rsidRDefault="00573220">
            <w:pPr>
              <w:jc w:val="both"/>
              <w:rPr>
                <w:sz w:val="26"/>
              </w:rPr>
            </w:pPr>
            <w:r>
              <w:rPr>
                <w:sz w:val="26"/>
              </w:rPr>
              <w:t>4. К автономии</w:t>
            </w:r>
          </w:p>
        </w:tc>
        <w:tc>
          <w:tcPr>
            <w:tcW w:w="2337" w:type="dxa"/>
          </w:tcPr>
          <w:p w:rsidR="00573220" w:rsidRDefault="00573220">
            <w:pPr>
              <w:jc w:val="both"/>
              <w:rPr>
                <w:sz w:val="26"/>
              </w:rPr>
            </w:pPr>
            <w:r>
              <w:rPr>
                <w:sz w:val="26"/>
              </w:rPr>
              <w:t>Более 0,2</w:t>
            </w:r>
          </w:p>
          <w:p w:rsidR="00573220" w:rsidRDefault="00573220">
            <w:pPr>
              <w:jc w:val="both"/>
              <w:rPr>
                <w:sz w:val="26"/>
              </w:rPr>
            </w:pPr>
          </w:p>
          <w:p w:rsidR="00573220" w:rsidRDefault="00573220">
            <w:pPr>
              <w:jc w:val="both"/>
              <w:rPr>
                <w:sz w:val="26"/>
              </w:rPr>
            </w:pPr>
            <w:r>
              <w:rPr>
                <w:sz w:val="26"/>
              </w:rPr>
              <w:t>Более 0,8</w:t>
            </w:r>
          </w:p>
          <w:p w:rsidR="00573220" w:rsidRDefault="00573220">
            <w:pPr>
              <w:jc w:val="both"/>
              <w:rPr>
                <w:sz w:val="26"/>
              </w:rPr>
            </w:pPr>
          </w:p>
          <w:p w:rsidR="00573220" w:rsidRDefault="00573220">
            <w:pPr>
              <w:jc w:val="both"/>
              <w:rPr>
                <w:sz w:val="26"/>
              </w:rPr>
            </w:pPr>
            <w:r>
              <w:rPr>
                <w:sz w:val="26"/>
              </w:rPr>
              <w:t>Более 2</w:t>
            </w:r>
          </w:p>
          <w:p w:rsidR="00573220" w:rsidRDefault="00573220">
            <w:pPr>
              <w:jc w:val="both"/>
              <w:rPr>
                <w:sz w:val="26"/>
              </w:rPr>
            </w:pPr>
          </w:p>
          <w:p w:rsidR="00573220" w:rsidRDefault="00573220">
            <w:pPr>
              <w:jc w:val="both"/>
              <w:rPr>
                <w:sz w:val="26"/>
              </w:rPr>
            </w:pPr>
            <w:r>
              <w:rPr>
                <w:sz w:val="26"/>
              </w:rPr>
              <w:t>Более 0,6</w:t>
            </w:r>
          </w:p>
        </w:tc>
        <w:tc>
          <w:tcPr>
            <w:tcW w:w="2694" w:type="dxa"/>
          </w:tcPr>
          <w:p w:rsidR="00573220" w:rsidRDefault="00573220">
            <w:pPr>
              <w:jc w:val="both"/>
              <w:rPr>
                <w:sz w:val="26"/>
              </w:rPr>
            </w:pPr>
            <w:r>
              <w:rPr>
                <w:sz w:val="26"/>
              </w:rPr>
              <w:t>0,15-0,2</w:t>
            </w:r>
          </w:p>
          <w:p w:rsidR="00573220" w:rsidRDefault="00573220">
            <w:pPr>
              <w:jc w:val="both"/>
              <w:rPr>
                <w:sz w:val="26"/>
              </w:rPr>
            </w:pPr>
          </w:p>
          <w:p w:rsidR="00573220" w:rsidRDefault="00573220">
            <w:pPr>
              <w:jc w:val="both"/>
              <w:rPr>
                <w:sz w:val="26"/>
              </w:rPr>
            </w:pPr>
            <w:r>
              <w:rPr>
                <w:sz w:val="26"/>
              </w:rPr>
              <w:t>0,5-0,8</w:t>
            </w:r>
          </w:p>
          <w:p w:rsidR="00573220" w:rsidRDefault="00573220">
            <w:pPr>
              <w:jc w:val="both"/>
              <w:rPr>
                <w:sz w:val="26"/>
              </w:rPr>
            </w:pPr>
          </w:p>
          <w:p w:rsidR="00573220" w:rsidRDefault="00573220">
            <w:pPr>
              <w:jc w:val="both"/>
              <w:rPr>
                <w:sz w:val="26"/>
              </w:rPr>
            </w:pPr>
            <w:r>
              <w:rPr>
                <w:sz w:val="26"/>
              </w:rPr>
              <w:t>1-2</w:t>
            </w:r>
          </w:p>
          <w:p w:rsidR="00573220" w:rsidRDefault="00573220">
            <w:pPr>
              <w:jc w:val="both"/>
              <w:rPr>
                <w:sz w:val="26"/>
              </w:rPr>
            </w:pPr>
          </w:p>
          <w:p w:rsidR="00573220" w:rsidRDefault="00573220">
            <w:pPr>
              <w:jc w:val="both"/>
              <w:rPr>
                <w:sz w:val="26"/>
              </w:rPr>
            </w:pPr>
            <w:r>
              <w:rPr>
                <w:sz w:val="26"/>
              </w:rPr>
              <w:t>0,4-0,6</w:t>
            </w:r>
          </w:p>
        </w:tc>
        <w:tc>
          <w:tcPr>
            <w:tcW w:w="2697" w:type="dxa"/>
          </w:tcPr>
          <w:p w:rsidR="00573220" w:rsidRDefault="00573220">
            <w:pPr>
              <w:jc w:val="both"/>
              <w:rPr>
                <w:sz w:val="26"/>
              </w:rPr>
            </w:pPr>
            <w:r>
              <w:rPr>
                <w:sz w:val="26"/>
              </w:rPr>
              <w:t>Менее 0,2</w:t>
            </w:r>
          </w:p>
          <w:p w:rsidR="00573220" w:rsidRDefault="00573220">
            <w:pPr>
              <w:jc w:val="both"/>
              <w:rPr>
                <w:sz w:val="26"/>
              </w:rPr>
            </w:pPr>
          </w:p>
          <w:p w:rsidR="00573220" w:rsidRDefault="00573220">
            <w:pPr>
              <w:jc w:val="both"/>
              <w:rPr>
                <w:sz w:val="26"/>
              </w:rPr>
            </w:pPr>
            <w:r>
              <w:rPr>
                <w:sz w:val="26"/>
              </w:rPr>
              <w:t>Менее 0,5</w:t>
            </w:r>
          </w:p>
          <w:p w:rsidR="00573220" w:rsidRDefault="00573220">
            <w:pPr>
              <w:jc w:val="both"/>
              <w:rPr>
                <w:sz w:val="26"/>
              </w:rPr>
            </w:pPr>
          </w:p>
          <w:p w:rsidR="00573220" w:rsidRDefault="00573220">
            <w:pPr>
              <w:jc w:val="both"/>
              <w:rPr>
                <w:sz w:val="26"/>
              </w:rPr>
            </w:pPr>
            <w:r>
              <w:rPr>
                <w:sz w:val="26"/>
              </w:rPr>
              <w:t>Менее1</w:t>
            </w:r>
          </w:p>
          <w:p w:rsidR="00573220" w:rsidRDefault="00573220">
            <w:pPr>
              <w:jc w:val="both"/>
              <w:rPr>
                <w:sz w:val="26"/>
              </w:rPr>
            </w:pPr>
          </w:p>
          <w:p w:rsidR="00573220" w:rsidRDefault="00573220">
            <w:pPr>
              <w:jc w:val="both"/>
              <w:rPr>
                <w:sz w:val="26"/>
              </w:rPr>
            </w:pPr>
            <w:r>
              <w:rPr>
                <w:sz w:val="26"/>
              </w:rPr>
              <w:t>Менее0,4</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К абсолютной ликвидности – удельный вес – 30%</w:t>
      </w:r>
    </w:p>
    <w:p w:rsidR="00573220" w:rsidRDefault="00573220">
      <w:pPr>
        <w:spacing w:line="360" w:lineRule="auto"/>
        <w:jc w:val="both"/>
        <w:rPr>
          <w:sz w:val="26"/>
        </w:rPr>
      </w:pPr>
      <w:r>
        <w:rPr>
          <w:sz w:val="26"/>
        </w:rPr>
        <w:tab/>
        <w:t>К быстрой ликвидности – удельный вес – 20%</w:t>
      </w:r>
    </w:p>
    <w:p w:rsidR="00573220" w:rsidRDefault="00573220">
      <w:pPr>
        <w:spacing w:line="360" w:lineRule="auto"/>
        <w:jc w:val="both"/>
        <w:rPr>
          <w:sz w:val="26"/>
        </w:rPr>
      </w:pPr>
      <w:r>
        <w:rPr>
          <w:sz w:val="26"/>
        </w:rPr>
        <w:tab/>
        <w:t>К текущей ликвидности – удельный вес – 20%</w:t>
      </w:r>
    </w:p>
    <w:p w:rsidR="00573220" w:rsidRDefault="00573220">
      <w:pPr>
        <w:spacing w:line="360" w:lineRule="auto"/>
        <w:jc w:val="both"/>
        <w:rPr>
          <w:sz w:val="26"/>
        </w:rPr>
      </w:pPr>
      <w:r>
        <w:rPr>
          <w:sz w:val="26"/>
        </w:rPr>
        <w:tab/>
        <w:t>К автономии – удельный вес – 30%</w:t>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t>1 класс – 100-150 баллов</w:t>
      </w:r>
    </w:p>
    <w:p w:rsidR="00573220" w:rsidRDefault="00573220">
      <w:pPr>
        <w:spacing w:line="360" w:lineRule="auto"/>
        <w:jc w:val="both"/>
        <w:rPr>
          <w:sz w:val="26"/>
        </w:rPr>
      </w:pPr>
      <w:r>
        <w:rPr>
          <w:sz w:val="26"/>
        </w:rPr>
        <w:tab/>
        <w:t>2 класс – 151-250 баллов</w:t>
      </w:r>
    </w:p>
    <w:p w:rsidR="00573220" w:rsidRDefault="00573220">
      <w:pPr>
        <w:spacing w:line="360" w:lineRule="auto"/>
        <w:jc w:val="both"/>
        <w:rPr>
          <w:sz w:val="26"/>
        </w:rPr>
      </w:pPr>
      <w:r>
        <w:rPr>
          <w:sz w:val="26"/>
        </w:rPr>
        <w:tab/>
        <w:t>3 класс – 251-300 баллов</w:t>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t>2001год:</w:t>
      </w:r>
    </w:p>
    <w:p w:rsidR="00573220" w:rsidRDefault="00573220">
      <w:pPr>
        <w:spacing w:line="360" w:lineRule="auto"/>
        <w:jc w:val="both"/>
        <w:rPr>
          <w:sz w:val="26"/>
        </w:rPr>
      </w:pPr>
      <w:r>
        <w:rPr>
          <w:sz w:val="26"/>
        </w:rPr>
        <w:tab/>
        <w:t>К абсолютной ликвидности = 0,2 –2 класс</w:t>
      </w:r>
    </w:p>
    <w:p w:rsidR="00573220" w:rsidRDefault="00573220">
      <w:pPr>
        <w:spacing w:line="360" w:lineRule="auto"/>
        <w:jc w:val="both"/>
        <w:rPr>
          <w:sz w:val="26"/>
        </w:rPr>
      </w:pPr>
      <w:r>
        <w:rPr>
          <w:sz w:val="26"/>
        </w:rPr>
        <w:tab/>
        <w:t>К быстрой ликвидности = 1,8 – 1 класс</w:t>
      </w:r>
    </w:p>
    <w:p w:rsidR="00573220" w:rsidRDefault="00573220">
      <w:pPr>
        <w:spacing w:line="360" w:lineRule="auto"/>
        <w:jc w:val="both"/>
        <w:rPr>
          <w:sz w:val="26"/>
        </w:rPr>
      </w:pPr>
      <w:r>
        <w:rPr>
          <w:sz w:val="26"/>
        </w:rPr>
        <w:tab/>
        <w:t>К текущей ликвидности = 2,1 – 1 класс</w:t>
      </w:r>
    </w:p>
    <w:p w:rsidR="00573220" w:rsidRDefault="00573220">
      <w:pPr>
        <w:spacing w:line="360" w:lineRule="auto"/>
        <w:jc w:val="both"/>
        <w:rPr>
          <w:sz w:val="26"/>
        </w:rPr>
      </w:pPr>
      <w:r>
        <w:rPr>
          <w:sz w:val="26"/>
        </w:rPr>
        <w:tab/>
        <w:t>К автономии = 0,69 – 1 класс</w:t>
      </w:r>
    </w:p>
    <w:p w:rsidR="00573220" w:rsidRDefault="00573220">
      <w:pPr>
        <w:spacing w:line="360" w:lineRule="auto"/>
        <w:jc w:val="both"/>
        <w:rPr>
          <w:sz w:val="26"/>
        </w:rPr>
      </w:pPr>
      <w:r>
        <w:rPr>
          <w:sz w:val="26"/>
        </w:rPr>
        <w:tab/>
        <w:t>2002год:</w:t>
      </w:r>
    </w:p>
    <w:p w:rsidR="00573220" w:rsidRDefault="00573220">
      <w:pPr>
        <w:spacing w:line="360" w:lineRule="auto"/>
        <w:jc w:val="both"/>
        <w:rPr>
          <w:sz w:val="26"/>
        </w:rPr>
      </w:pPr>
      <w:r>
        <w:rPr>
          <w:sz w:val="26"/>
        </w:rPr>
        <w:tab/>
        <w:t>К абсолютной ликвидности = 0,3 –1 класс</w:t>
      </w:r>
    </w:p>
    <w:p w:rsidR="00573220" w:rsidRDefault="00573220">
      <w:pPr>
        <w:spacing w:line="360" w:lineRule="auto"/>
        <w:jc w:val="both"/>
        <w:rPr>
          <w:sz w:val="26"/>
        </w:rPr>
      </w:pPr>
      <w:r>
        <w:rPr>
          <w:sz w:val="26"/>
        </w:rPr>
        <w:tab/>
        <w:t>К быстрой ликвидности = 1,8 – 1 класс</w:t>
      </w:r>
    </w:p>
    <w:p w:rsidR="00573220" w:rsidRDefault="00573220">
      <w:pPr>
        <w:spacing w:line="360" w:lineRule="auto"/>
        <w:jc w:val="both"/>
        <w:rPr>
          <w:sz w:val="26"/>
        </w:rPr>
      </w:pPr>
      <w:r>
        <w:rPr>
          <w:sz w:val="26"/>
        </w:rPr>
        <w:tab/>
        <w:t xml:space="preserve">К текущей ликвидности = 1,8 – 2 класс </w:t>
      </w:r>
    </w:p>
    <w:p w:rsidR="00573220" w:rsidRDefault="00573220">
      <w:pPr>
        <w:spacing w:line="360" w:lineRule="auto"/>
        <w:jc w:val="both"/>
        <w:rPr>
          <w:sz w:val="26"/>
        </w:rPr>
      </w:pPr>
      <w:r>
        <w:rPr>
          <w:sz w:val="26"/>
        </w:rPr>
        <w:tab/>
        <w:t>К автономии = 0,5 – 2 класс</w:t>
      </w:r>
    </w:p>
    <w:p w:rsidR="00573220" w:rsidRDefault="00573220">
      <w:pPr>
        <w:spacing w:line="360" w:lineRule="auto"/>
        <w:jc w:val="both"/>
        <w:rPr>
          <w:sz w:val="26"/>
        </w:rPr>
      </w:pPr>
      <w:r>
        <w:rPr>
          <w:sz w:val="26"/>
        </w:rPr>
        <w:tab/>
        <w:t>2001год:</w:t>
      </w:r>
    </w:p>
    <w:p w:rsidR="00573220" w:rsidRDefault="00573220">
      <w:pPr>
        <w:spacing w:line="360" w:lineRule="auto"/>
        <w:jc w:val="both"/>
        <w:rPr>
          <w:sz w:val="26"/>
        </w:rPr>
      </w:pPr>
      <w:r>
        <w:rPr>
          <w:sz w:val="26"/>
        </w:rPr>
        <w:tab/>
        <w:t>2*30+1*20+1*20+1*30=130 баллов</w:t>
      </w:r>
    </w:p>
    <w:p w:rsidR="00573220" w:rsidRDefault="00573220">
      <w:pPr>
        <w:spacing w:line="360" w:lineRule="auto"/>
        <w:jc w:val="both"/>
        <w:rPr>
          <w:sz w:val="26"/>
        </w:rPr>
      </w:pPr>
      <w:r>
        <w:rPr>
          <w:sz w:val="26"/>
        </w:rPr>
        <w:tab/>
        <w:t xml:space="preserve">2002год: </w:t>
      </w:r>
    </w:p>
    <w:p w:rsidR="00573220" w:rsidRDefault="00573220">
      <w:pPr>
        <w:spacing w:line="360" w:lineRule="auto"/>
        <w:jc w:val="both"/>
        <w:rPr>
          <w:sz w:val="26"/>
        </w:rPr>
      </w:pPr>
      <w:r>
        <w:rPr>
          <w:sz w:val="26"/>
        </w:rPr>
        <w:tab/>
        <w:t>1*30+1*20+2*20+2*30=150 баллов</w:t>
      </w:r>
    </w:p>
    <w:p w:rsidR="00573220" w:rsidRDefault="00573220">
      <w:pPr>
        <w:spacing w:line="360" w:lineRule="auto"/>
        <w:jc w:val="both"/>
        <w:rPr>
          <w:sz w:val="26"/>
        </w:rPr>
      </w:pPr>
      <w:r>
        <w:rPr>
          <w:sz w:val="26"/>
        </w:rPr>
        <w:tab/>
        <w:t>Вывод:</w:t>
      </w:r>
    </w:p>
    <w:p w:rsidR="00573220" w:rsidRDefault="00573220">
      <w:pPr>
        <w:spacing w:line="360" w:lineRule="auto"/>
        <w:jc w:val="both"/>
        <w:rPr>
          <w:sz w:val="26"/>
        </w:rPr>
      </w:pPr>
      <w:r>
        <w:rPr>
          <w:sz w:val="26"/>
        </w:rPr>
        <w:tab/>
        <w:t>В 2001году предприятие относится к 1 классу (кредитоспособное предприятие). В 2002 году находится на рубеже 2 класса (ограниченно кредитоспособное предприятие)</w:t>
      </w:r>
    </w:p>
    <w:p w:rsidR="00573220" w:rsidRDefault="00573220">
      <w:pPr>
        <w:spacing w:line="360" w:lineRule="auto"/>
        <w:jc w:val="both"/>
        <w:rPr>
          <w:sz w:val="26"/>
        </w:rPr>
      </w:pPr>
      <w:r>
        <w:rPr>
          <w:sz w:val="26"/>
        </w:rPr>
        <w:tab/>
        <w:t>В связи с этим можно сказать, что нашему предприятию банк сможет выдать кредит, а если оно получит кредит в 2002 году,  то банк выдаст кредит под более высокий процент.</w:t>
      </w:r>
    </w:p>
    <w:p w:rsidR="00573220" w:rsidRDefault="00573220">
      <w:pPr>
        <w:spacing w:line="360" w:lineRule="auto"/>
        <w:jc w:val="both"/>
        <w:rPr>
          <w:sz w:val="26"/>
        </w:rPr>
      </w:pPr>
      <w:r>
        <w:rPr>
          <w:sz w:val="26"/>
        </w:rPr>
        <w:tab/>
        <w:t>Ликвидность фирмы означает ее способность быстро погашать свою задолженность, то есть способность ценностей легко превращаться в деньги. Ликвидность можно рассматривать с двух сторон: как время, необходимое для продажи актива, и как сумму, вырученную от продажи актива. Обе эти стороны тесно связаны: зачастую можно продать актив за короткое время, но со значительной скидкой в цене.</w:t>
      </w:r>
    </w:p>
    <w:p w:rsidR="00573220" w:rsidRDefault="00573220">
      <w:pPr>
        <w:spacing w:line="360" w:lineRule="auto"/>
        <w:jc w:val="both"/>
        <w:rPr>
          <w:sz w:val="26"/>
        </w:rPr>
      </w:pPr>
      <w:r>
        <w:rPr>
          <w:sz w:val="26"/>
        </w:rPr>
        <w:tab/>
        <w:t>Недостаточная ликвидность, как правило, означает, что предприятие не в состоянии воспользоваться преимуществами скидок и возникающими выгодными коммерческими возможностями. На этом уровне недостаток ликвидности означает, что нет свободы выбора, и это ограничивает свободу действий руководства.</w:t>
      </w:r>
    </w:p>
    <w:p w:rsidR="00573220" w:rsidRDefault="00573220">
      <w:pPr>
        <w:spacing w:line="360" w:lineRule="auto"/>
        <w:jc w:val="both"/>
        <w:rPr>
          <w:sz w:val="26"/>
        </w:rPr>
      </w:pPr>
      <w:r>
        <w:rPr>
          <w:sz w:val="26"/>
        </w:rPr>
        <w:tab/>
        <w:t>Более значительный недостаток ликвидности приводит к тому, что предприятие не способно оплатить свои текущие долги и обязательства. Это может привести к интенсивной продаже долгосрочных вложений и активов, а в самом худшем случае – к неплатежеспособности и банкротству.</w:t>
      </w:r>
    </w:p>
    <w:p w:rsidR="00573220" w:rsidRDefault="00573220">
      <w:pPr>
        <w:spacing w:line="360" w:lineRule="auto"/>
        <w:jc w:val="both"/>
        <w:rPr>
          <w:sz w:val="26"/>
        </w:rPr>
      </w:pPr>
      <w:r>
        <w:rPr>
          <w:sz w:val="26"/>
        </w:rPr>
        <w:tab/>
        <w:t>Для собственников предприятия недостаточная ликвидность может означать уменьшение прибыли, потерю контроля и частичную или полную потерю вложений капитала.</w:t>
      </w:r>
    </w:p>
    <w:p w:rsidR="00573220" w:rsidRDefault="00573220">
      <w:pPr>
        <w:spacing w:line="360" w:lineRule="auto"/>
        <w:jc w:val="both"/>
        <w:rPr>
          <w:sz w:val="26"/>
        </w:rPr>
      </w:pPr>
      <w:r>
        <w:rPr>
          <w:sz w:val="26"/>
        </w:rPr>
        <w:tab/>
        <w:t>Для кредиторов недостаточная ликвидность может означать задержку в уплате процентов и основной суммы долга или частичную либо полную потерю ссуженных средств. Текущее состояние ликвидности фирмы может повлиять также на ее отношение с клиентами и поставщиками товаров и услуг. Вот почему ликвидности придается такое большое значение.</w:t>
      </w:r>
    </w:p>
    <w:p w:rsidR="00573220" w:rsidRDefault="00573220">
      <w:pPr>
        <w:spacing w:line="360" w:lineRule="auto"/>
        <w:jc w:val="both"/>
      </w:pPr>
      <w:r>
        <w:rPr>
          <w:sz w:val="26"/>
        </w:rPr>
        <w:tab/>
        <w:t>Ликвидность означает также ликвидность баланса. Ликвидность баланса выражается в степени покрытия обязательств активами, срок превращения которых в деньги соответствует сроку погашению обязательств как по общей сумме, так и по срокам наступления. Анализ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объединенным по срокам их погашения и в порядке возрастания сроков. В зависимости от степени ликвидности активы разделяются на 4 группы. Показатели ликвидности и платежеспособности более подробно будут рассмотрены в следующем подразделе дипломной работы.</w:t>
      </w:r>
    </w:p>
    <w:p w:rsidR="00573220" w:rsidRDefault="00573220">
      <w:r>
        <w:br w:type="page"/>
      </w:r>
    </w:p>
    <w:p w:rsidR="00573220" w:rsidRDefault="00573220">
      <w:pPr>
        <w:pStyle w:val="2"/>
      </w:pPr>
      <w:bookmarkStart w:id="80" w:name="_Toc33588866"/>
      <w:r>
        <w:t>3.8. Оценка платежеспособности предприятия на основе показателей ликвидности баланса</w:t>
      </w:r>
      <w:bookmarkEnd w:id="80"/>
    </w:p>
    <w:p w:rsidR="00573220" w:rsidRDefault="00573220">
      <w:pPr>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Одним из показателей, характеризующих финансовое положение предприятия, является его платежеспособность, т.е. возможность наличными денежными ресурсами своевременно погашать свои платежные обязательства.</w:t>
      </w:r>
    </w:p>
    <w:p w:rsidR="00573220" w:rsidRDefault="00573220">
      <w:pPr>
        <w:spacing w:line="360" w:lineRule="auto"/>
        <w:jc w:val="both"/>
        <w:rPr>
          <w:sz w:val="26"/>
        </w:rPr>
      </w:pPr>
      <w:r>
        <w:rPr>
          <w:sz w:val="26"/>
        </w:rPr>
        <w:tab/>
        <w:t>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 Чем меньше требуется времени для инкассации данного актива, тем выше его ликвидность. Ликвидность баланса – возможность субъекта хозяйствования обратить активы в наличность и погасить свои платежные обязательства, а точнее – это степень покрытия долговых обязательств предприятия его активами, срок превращения которых в денежную наличность соответствует сроку погашения платежных обязательств. она зависит от степени соответствия величины имеющихся платежных средств величине краткосрочных долговых обязательств.</w:t>
      </w:r>
    </w:p>
    <w:p w:rsidR="00573220" w:rsidRDefault="00573220">
      <w:pPr>
        <w:spacing w:line="360" w:lineRule="auto"/>
        <w:jc w:val="both"/>
        <w:rPr>
          <w:sz w:val="26"/>
        </w:rPr>
      </w:pPr>
      <w:r>
        <w:rPr>
          <w:sz w:val="26"/>
        </w:rPr>
        <w:tab/>
        <w:t>Ликвидность предприятия – это более общее понятие, чем ликвидность баланса. Ликвидность баланса предполагает изыскание платежных средств только за счет внутренних источников (реализации активов). Но предприятие может привлечь заемные средства со стороны, если у него имеется соответствующий имидж в деловом мире и достаточно высокий уровень инвестиционной привлекательности.</w:t>
      </w:r>
    </w:p>
    <w:p w:rsidR="00573220" w:rsidRDefault="00573220">
      <w:pPr>
        <w:spacing w:line="360" w:lineRule="auto"/>
        <w:jc w:val="both"/>
        <w:rPr>
          <w:sz w:val="26"/>
        </w:rPr>
      </w:pPr>
      <w:r>
        <w:rPr>
          <w:sz w:val="26"/>
        </w:rPr>
        <w:tab/>
        <w:t>Понятия платежеспособности и ликвидности очень близки, но второе более емкое. От степени ликвидности баланса и предприятия зависит платежеспособность. В то же время ликвидность характеризует как текущее состояние расчетов, так и перспективу. Предприятие может быть платежеспособным на отчетную дату, но иметь неблагоприятные возможности в будущем, и наоборот.</w:t>
      </w:r>
    </w:p>
    <w:p w:rsidR="00573220" w:rsidRDefault="00573220">
      <w:pPr>
        <w:spacing w:line="360" w:lineRule="auto"/>
        <w:jc w:val="both"/>
        <w:rPr>
          <w:sz w:val="26"/>
        </w:rPr>
      </w:pPr>
      <w:r>
        <w:rPr>
          <w:sz w:val="26"/>
        </w:rPr>
        <w:tab/>
        <w:t>На рис. 6 показана блок-схема, отражающая взаимосвязь между платежеспособностью, ликвидностью предприятия и ликвидностью баланса, которую можно сравнить с многоэтажным зданием, где все этажи равнозначны, но второй этаж нельзя возвести без первого, а третий без первого и второго. Если рухнет первый, то и все остальные развалятся. следовательно, ликвидность баланса является основой (фундаментом) платежеспособности и ликвидности предприятия. Иными словами, ликвидность – это способ поддержания платежеспособности. Но в то же время, если предприятие имеет высокий имидж и постоянно является платежеспособным, то ему легче поддерживать свою ликвидность.</w:t>
      </w:r>
    </w:p>
    <w:p w:rsidR="00573220" w:rsidRDefault="00573220">
      <w:pPr>
        <w:spacing w:line="360" w:lineRule="auto"/>
        <w:jc w:val="both"/>
        <w:rPr>
          <w:sz w:val="26"/>
        </w:rPr>
      </w:pPr>
      <w:r>
        <w:rPr>
          <w:sz w:val="26"/>
        </w:rPr>
        <w:tab/>
        <w:t>Анализ ликвидности баланса заключается в сравнении средств по активу, сгруппированных по степени убывающей ликвидности (см. табл. 21), с краткосрочными обязательствами по пассиву, которые группируются по степени срочности их погашения.</w:t>
      </w:r>
    </w:p>
    <w:p w:rsidR="00573220" w:rsidRDefault="00A60CCE">
      <w:pPr>
        <w:spacing w:line="360" w:lineRule="auto"/>
        <w:rPr>
          <w:sz w:val="26"/>
        </w:rPr>
      </w:pPr>
      <w:r>
        <w:rPr>
          <w:noProof/>
          <w:sz w:val="26"/>
        </w:rPr>
        <w:pict>
          <v:shape id="_x0000_s1150" type="#_x0000_t202" style="position:absolute;margin-left:1.2pt;margin-top:11pt;width:241.5pt;height:32.25pt;z-index:251641856" filled="f" strokecolor="#036">
            <v:textbox style="mso-next-textbox:#_x0000_s1150">
              <w:txbxContent>
                <w:p w:rsidR="00573220" w:rsidRDefault="00573220">
                  <w:pPr>
                    <w:pStyle w:val="9"/>
                    <w:spacing w:line="240" w:lineRule="auto"/>
                    <w:rPr>
                      <w:rFonts w:ascii="Times New Roman" w:hAnsi="Times New Roman"/>
                    </w:rPr>
                  </w:pPr>
                  <w:r>
                    <w:rPr>
                      <w:rFonts w:ascii="Times New Roman" w:hAnsi="Times New Roman"/>
                    </w:rPr>
                    <w:t>Платежеспособность предприятия</w:t>
                  </w:r>
                </w:p>
              </w:txbxContent>
            </v:textbox>
          </v:shape>
        </w:pict>
      </w:r>
    </w:p>
    <w:p w:rsidR="00573220" w:rsidRDefault="00A60CCE">
      <w:pPr>
        <w:spacing w:line="360" w:lineRule="auto"/>
        <w:rPr>
          <w:sz w:val="26"/>
        </w:rPr>
      </w:pPr>
      <w:r>
        <w:rPr>
          <w:noProof/>
          <w:sz w:val="26"/>
        </w:rPr>
        <w:pict>
          <v:shape id="_x0000_s1151" type="#_x0000_t202" style="position:absolute;margin-left:89.7pt;margin-top:19.85pt;width:258.75pt;height:31.5pt;z-index:251642880" filled="f" strokecolor="#036">
            <v:textbox style="mso-next-textbox:#_x0000_s1151">
              <w:txbxContent>
                <w:p w:rsidR="00573220" w:rsidRDefault="00573220">
                  <w:pPr>
                    <w:pStyle w:val="9"/>
                    <w:spacing w:line="240" w:lineRule="auto"/>
                    <w:rPr>
                      <w:rFonts w:ascii="Times New Roman" w:hAnsi="Times New Roman"/>
                    </w:rPr>
                  </w:pPr>
                  <w:r>
                    <w:rPr>
                      <w:rFonts w:ascii="Times New Roman" w:hAnsi="Times New Roman"/>
                    </w:rPr>
                    <w:t>Ликвидность предприятия</w:t>
                  </w:r>
                </w:p>
              </w:txbxContent>
            </v:textbox>
          </v:shape>
        </w:pict>
      </w:r>
    </w:p>
    <w:p w:rsidR="00573220" w:rsidRDefault="00A60CCE">
      <w:pPr>
        <w:spacing w:line="360" w:lineRule="auto"/>
        <w:rPr>
          <w:sz w:val="26"/>
        </w:rPr>
      </w:pPr>
      <w:r>
        <w:rPr>
          <w:noProof/>
          <w:sz w:val="26"/>
        </w:rPr>
        <w:pict>
          <v:line id="_x0000_s1158" style="position:absolute;flip:y;z-index:251649024" from="56.7pt,18.95pt" to="56.7pt,56.45pt" strokecolor="#036"/>
        </w:pict>
      </w:r>
      <w:r>
        <w:rPr>
          <w:noProof/>
          <w:sz w:val="26"/>
        </w:rPr>
        <w:pict>
          <v:line id="_x0000_s1159" style="position:absolute;z-index:251650048" from="56.7pt,18.95pt" to="90.45pt,18.95pt" strokecolor="#030"/>
        </w:pict>
      </w:r>
      <w:r>
        <w:rPr>
          <w:noProof/>
          <w:sz w:val="26"/>
        </w:rPr>
        <w:pict>
          <v:line id="_x0000_s1156" style="position:absolute;flip:y;z-index:251648000" from="56.7pt,17.45pt" to="56.7pt,52.7pt" stroked="f"/>
        </w:pict>
      </w:r>
      <w:r>
        <w:rPr>
          <w:noProof/>
          <w:sz w:val="26"/>
        </w:rPr>
        <w:pict>
          <v:line id="_x0000_s1155" style="position:absolute;flip:y;z-index:251646976" from="63.45pt,8.45pt" to="63.45pt,42.2pt" stroked="f"/>
        </w:pict>
      </w:r>
    </w:p>
    <w:p w:rsidR="00573220" w:rsidRDefault="00A60CCE">
      <w:pPr>
        <w:spacing w:line="360" w:lineRule="auto"/>
        <w:rPr>
          <w:sz w:val="26"/>
        </w:rPr>
      </w:pPr>
      <w:r>
        <w:rPr>
          <w:noProof/>
          <w:sz w:val="26"/>
        </w:rPr>
        <w:pict>
          <v:shape id="_x0000_s1152" type="#_x0000_t202" style="position:absolute;margin-left:174.45pt;margin-top:3.8pt;width:264pt;height:36pt;z-index:251643904" filled="f" strokecolor="#036">
            <v:textbox style="mso-next-textbox:#_x0000_s1152">
              <w:txbxContent>
                <w:p w:rsidR="00573220" w:rsidRDefault="00573220">
                  <w:pPr>
                    <w:pStyle w:val="9"/>
                    <w:spacing w:line="240" w:lineRule="auto"/>
                    <w:rPr>
                      <w:rFonts w:ascii="Times New Roman" w:hAnsi="Times New Roman"/>
                    </w:rPr>
                  </w:pPr>
                  <w:r>
                    <w:rPr>
                      <w:rFonts w:ascii="Times New Roman" w:hAnsi="Times New Roman"/>
                    </w:rPr>
                    <w:t>Ликвидность баланса</w:t>
                  </w:r>
                </w:p>
              </w:txbxContent>
            </v:textbox>
          </v:shape>
        </w:pict>
      </w:r>
    </w:p>
    <w:p w:rsidR="00573220" w:rsidRDefault="00A60CCE">
      <w:pPr>
        <w:spacing w:line="360" w:lineRule="auto"/>
        <w:rPr>
          <w:sz w:val="26"/>
        </w:rPr>
      </w:pPr>
      <w:r>
        <w:rPr>
          <w:noProof/>
          <w:sz w:val="26"/>
        </w:rPr>
        <w:pict>
          <v:line id="_x0000_s1160" style="position:absolute;flip:y;z-index:251651072" from="304.2pt,14.15pt" to="304.2pt,43.4pt" strokecolor="#036"/>
        </w:pict>
      </w:r>
      <w:r>
        <w:rPr>
          <w:noProof/>
          <w:sz w:val="26"/>
        </w:rPr>
        <w:pict>
          <v:shape id="_x0000_s1154" type="#_x0000_t202" style="position:absolute;margin-left:-3.3pt;margin-top:4.55pt;width:134.25pt;height:95.25pt;z-index:251645952" filled="f" strokecolor="#030">
            <v:textbox style="mso-next-textbox:#_x0000_s1154">
              <w:txbxContent>
                <w:p w:rsidR="00573220" w:rsidRDefault="00573220">
                  <w:pPr>
                    <w:jc w:val="center"/>
                    <w:rPr>
                      <w:sz w:val="24"/>
                    </w:rPr>
                  </w:pPr>
                  <w:r>
                    <w:rPr>
                      <w:sz w:val="24"/>
                    </w:rPr>
                    <w:t>Имидж предприятия,</w:t>
                  </w:r>
                </w:p>
                <w:p w:rsidR="00573220" w:rsidRDefault="00573220">
                  <w:pPr>
                    <w:jc w:val="center"/>
                    <w:rPr>
                      <w:sz w:val="28"/>
                    </w:rPr>
                  </w:pPr>
                  <w:r>
                    <w:rPr>
                      <w:sz w:val="24"/>
                    </w:rPr>
                    <w:t>его инвестиционная привлекательность</w:t>
                  </w:r>
                </w:p>
              </w:txbxContent>
            </v:textbox>
          </v:shape>
        </w:pict>
      </w:r>
    </w:p>
    <w:p w:rsidR="00573220" w:rsidRDefault="00A60CCE">
      <w:pPr>
        <w:spacing w:line="360" w:lineRule="auto"/>
        <w:rPr>
          <w:sz w:val="26"/>
        </w:rPr>
      </w:pPr>
      <w:r>
        <w:rPr>
          <w:noProof/>
          <w:sz w:val="26"/>
        </w:rPr>
        <w:pict>
          <v:shape id="_x0000_s1153" type="#_x0000_t202" style="position:absolute;margin-left:182.55pt;margin-top:17.75pt;width:257.25pt;height:47.25pt;z-index:251644928" filled="f" strokecolor="#036">
            <v:textbox style="mso-next-textbox:#_x0000_s1153">
              <w:txbxContent>
                <w:p w:rsidR="00573220" w:rsidRDefault="00573220">
                  <w:pPr>
                    <w:jc w:val="center"/>
                    <w:rPr>
                      <w:sz w:val="24"/>
                    </w:rPr>
                  </w:pPr>
                  <w:r>
                    <w:rPr>
                      <w:sz w:val="24"/>
                    </w:rPr>
                    <w:t>Качество управления</w:t>
                  </w:r>
                </w:p>
                <w:p w:rsidR="00573220" w:rsidRDefault="00573220">
                  <w:pPr>
                    <w:jc w:val="center"/>
                  </w:pPr>
                  <w:r>
                    <w:rPr>
                      <w:sz w:val="24"/>
                    </w:rPr>
                    <w:t>активами и пассивами</w:t>
                  </w:r>
                </w:p>
              </w:txbxContent>
            </v:textbox>
          </v:shape>
        </w:pict>
      </w:r>
    </w:p>
    <w:p w:rsidR="00573220" w:rsidRDefault="00573220">
      <w:pPr>
        <w:spacing w:line="360" w:lineRule="auto"/>
        <w:rPr>
          <w:sz w:val="26"/>
        </w:rPr>
      </w:pPr>
    </w:p>
    <w:p w:rsidR="00573220" w:rsidRDefault="00573220">
      <w:pPr>
        <w:spacing w:line="360" w:lineRule="auto"/>
        <w:rPr>
          <w:sz w:val="26"/>
        </w:rPr>
      </w:pPr>
    </w:p>
    <w:p w:rsidR="00573220" w:rsidRDefault="00573220">
      <w:pPr>
        <w:spacing w:line="360" w:lineRule="auto"/>
        <w:rPr>
          <w:sz w:val="26"/>
        </w:rPr>
      </w:pPr>
    </w:p>
    <w:p w:rsidR="00573220" w:rsidRDefault="00573220">
      <w:pPr>
        <w:spacing w:line="360" w:lineRule="auto"/>
        <w:rPr>
          <w:sz w:val="26"/>
        </w:rPr>
      </w:pPr>
    </w:p>
    <w:p w:rsidR="00573220" w:rsidRDefault="00573220">
      <w:pPr>
        <w:spacing w:line="360" w:lineRule="auto"/>
        <w:jc w:val="center"/>
        <w:rPr>
          <w:sz w:val="26"/>
        </w:rPr>
      </w:pPr>
      <w:r>
        <w:rPr>
          <w:sz w:val="26"/>
        </w:rPr>
        <w:t>Рис. 6. Взаимосвязь между показателями ликвидности и платежеспособности предприятия.</w:t>
      </w:r>
    </w:p>
    <w:p w:rsidR="00573220" w:rsidRDefault="00573220">
      <w:pPr>
        <w:spacing w:line="360" w:lineRule="auto"/>
        <w:jc w:val="center"/>
        <w:rPr>
          <w:sz w:val="26"/>
        </w:rPr>
      </w:pPr>
    </w:p>
    <w:p w:rsidR="00573220" w:rsidRDefault="00573220">
      <w:pPr>
        <w:spacing w:line="360" w:lineRule="auto"/>
        <w:jc w:val="both"/>
        <w:rPr>
          <w:sz w:val="26"/>
        </w:rPr>
      </w:pPr>
      <w:r>
        <w:rPr>
          <w:sz w:val="26"/>
        </w:rPr>
        <w:tab/>
        <w:t>А</w:t>
      </w:r>
      <w:r>
        <w:rPr>
          <w:sz w:val="26"/>
          <w:vertAlign w:val="subscript"/>
        </w:rPr>
        <w:t>1</w:t>
      </w:r>
      <w:r>
        <w:rPr>
          <w:sz w:val="26"/>
        </w:rPr>
        <w:t>-включает в себя абсолютно ликвидные активы, такие как денежная наличность и краткосрочные финансовые вложения.</w:t>
      </w:r>
    </w:p>
    <w:p w:rsidR="00573220" w:rsidRDefault="00573220">
      <w:pPr>
        <w:spacing w:line="360" w:lineRule="auto"/>
        <w:jc w:val="both"/>
        <w:rPr>
          <w:sz w:val="26"/>
        </w:rPr>
      </w:pPr>
      <w:r>
        <w:rPr>
          <w:sz w:val="26"/>
        </w:rPr>
        <w:tab/>
        <w:t>А</w:t>
      </w:r>
      <w:r>
        <w:rPr>
          <w:sz w:val="26"/>
          <w:vertAlign w:val="subscript"/>
        </w:rPr>
        <w:t>2</w:t>
      </w:r>
      <w:r>
        <w:rPr>
          <w:sz w:val="26"/>
        </w:rPr>
        <w:t xml:space="preserve">- относятся быстро реализуемые активы: готовая продукция, товары отгруженные и дебиторская задолженность. Ликвидность этой группы оборотных активов зависит от своевременности отгрузки продукции, оформления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 расчетов </w:t>
      </w:r>
    </w:p>
    <w:p w:rsidR="00573220" w:rsidRDefault="00573220">
      <w:pPr>
        <w:spacing w:line="360" w:lineRule="auto"/>
        <w:jc w:val="both"/>
        <w:rPr>
          <w:sz w:val="26"/>
        </w:rPr>
      </w:pPr>
      <w:r>
        <w:rPr>
          <w:sz w:val="26"/>
        </w:rPr>
        <w:tab/>
        <w:t>А</w:t>
      </w:r>
      <w:r>
        <w:rPr>
          <w:sz w:val="26"/>
          <w:vertAlign w:val="subscript"/>
        </w:rPr>
        <w:t>3</w:t>
      </w:r>
      <w:r>
        <w:rPr>
          <w:sz w:val="26"/>
        </w:rPr>
        <w:t>- медленно реализуемые активы, для них понадобится значительно большой срок для превращения производственных запасов и незавершенного производства в готовую продукцию, а затем в денежную наличность.</w:t>
      </w:r>
    </w:p>
    <w:p w:rsidR="00573220" w:rsidRDefault="00573220">
      <w:pPr>
        <w:spacing w:line="360" w:lineRule="auto"/>
        <w:jc w:val="both"/>
        <w:rPr>
          <w:sz w:val="26"/>
        </w:rPr>
      </w:pPr>
      <w:r>
        <w:rPr>
          <w:sz w:val="26"/>
        </w:rPr>
        <w:tab/>
        <w:t>А</w:t>
      </w:r>
      <w:r>
        <w:rPr>
          <w:sz w:val="26"/>
          <w:vertAlign w:val="subscript"/>
        </w:rPr>
        <w:t>4</w:t>
      </w:r>
      <w:r>
        <w:rPr>
          <w:sz w:val="26"/>
        </w:rPr>
        <w:t>- это труднореализуемые активы, куда входят основные средства, нематериальные активы, долгосрочные финансовые вложения, незавершенное строительство.</w:t>
      </w:r>
    </w:p>
    <w:p w:rsidR="00573220" w:rsidRDefault="00573220">
      <w:pPr>
        <w:spacing w:line="360" w:lineRule="auto"/>
        <w:jc w:val="both"/>
        <w:rPr>
          <w:sz w:val="26"/>
        </w:rPr>
      </w:pPr>
      <w:r>
        <w:rPr>
          <w:sz w:val="26"/>
        </w:rPr>
        <w:tab/>
        <w:t>Соответственно и разбиваются обязательства предприятия:</w:t>
      </w:r>
    </w:p>
    <w:p w:rsidR="00573220" w:rsidRDefault="00573220">
      <w:pPr>
        <w:spacing w:line="360" w:lineRule="auto"/>
        <w:jc w:val="both"/>
        <w:rPr>
          <w:sz w:val="26"/>
        </w:rPr>
      </w:pPr>
      <w:r>
        <w:rPr>
          <w:sz w:val="26"/>
        </w:rPr>
        <w:tab/>
        <w:t>П</w:t>
      </w:r>
      <w:r>
        <w:rPr>
          <w:sz w:val="26"/>
          <w:vertAlign w:val="subscript"/>
        </w:rPr>
        <w:t>1</w:t>
      </w:r>
      <w:r>
        <w:rPr>
          <w:sz w:val="26"/>
        </w:rPr>
        <w:t>- наиболее срочные обязательства (кредиторская задолженность и кредиты банка, сроки возврата которых наступили).</w:t>
      </w:r>
    </w:p>
    <w:p w:rsidR="00573220" w:rsidRDefault="00573220">
      <w:pPr>
        <w:spacing w:line="360" w:lineRule="auto"/>
        <w:jc w:val="both"/>
        <w:rPr>
          <w:sz w:val="26"/>
        </w:rPr>
      </w:pPr>
      <w:r>
        <w:rPr>
          <w:sz w:val="26"/>
        </w:rPr>
        <w:tab/>
        <w:t>П</w:t>
      </w:r>
      <w:r>
        <w:rPr>
          <w:sz w:val="26"/>
          <w:vertAlign w:val="subscript"/>
        </w:rPr>
        <w:t>2</w:t>
      </w:r>
      <w:r>
        <w:rPr>
          <w:sz w:val="26"/>
        </w:rPr>
        <w:t>- среднесрочные обязательства (краткосрочные кредиты банка).</w:t>
      </w:r>
    </w:p>
    <w:p w:rsidR="00573220" w:rsidRDefault="00573220">
      <w:pPr>
        <w:spacing w:line="360" w:lineRule="auto"/>
        <w:jc w:val="both"/>
        <w:rPr>
          <w:sz w:val="26"/>
        </w:rPr>
      </w:pPr>
      <w:r>
        <w:rPr>
          <w:sz w:val="26"/>
        </w:rPr>
        <w:tab/>
        <w:t>П</w:t>
      </w:r>
      <w:r>
        <w:rPr>
          <w:sz w:val="26"/>
          <w:vertAlign w:val="subscript"/>
        </w:rPr>
        <w:t>3</w:t>
      </w:r>
      <w:r>
        <w:rPr>
          <w:sz w:val="26"/>
        </w:rPr>
        <w:t>- долгосрочные кредиты банка и займы.</w:t>
      </w:r>
    </w:p>
    <w:p w:rsidR="00573220" w:rsidRDefault="00573220">
      <w:pPr>
        <w:spacing w:line="360" w:lineRule="auto"/>
        <w:jc w:val="both"/>
        <w:rPr>
          <w:sz w:val="26"/>
        </w:rPr>
      </w:pPr>
      <w:r>
        <w:rPr>
          <w:sz w:val="26"/>
        </w:rPr>
        <w:tab/>
        <w:t>П</w:t>
      </w:r>
      <w:r>
        <w:rPr>
          <w:sz w:val="26"/>
          <w:vertAlign w:val="subscript"/>
        </w:rPr>
        <w:t>4</w:t>
      </w:r>
      <w:r>
        <w:rPr>
          <w:sz w:val="26"/>
        </w:rPr>
        <w:t>- собственный акционерный капитал,  находящийся постоянно в распоряжении предприятия.</w:t>
      </w:r>
    </w:p>
    <w:p w:rsidR="00573220" w:rsidRDefault="00573220">
      <w:pPr>
        <w:spacing w:line="360" w:lineRule="auto"/>
        <w:jc w:val="both"/>
        <w:rPr>
          <w:sz w:val="26"/>
        </w:rPr>
      </w:pPr>
      <w:r>
        <w:rPr>
          <w:sz w:val="26"/>
        </w:rPr>
        <w:tab/>
        <w:t>Для определения ликвидности баланса следует сопоставить итоги приведенных групп по активу и пассиву, степени ликвидности баланса характеризуют следующие соотношения:</w:t>
      </w:r>
    </w:p>
    <w:p w:rsidR="00573220" w:rsidRDefault="00573220">
      <w:pPr>
        <w:spacing w:line="360" w:lineRule="auto"/>
        <w:jc w:val="both"/>
        <w:rPr>
          <w:sz w:val="26"/>
        </w:rPr>
      </w:pPr>
      <w:r>
        <w:rPr>
          <w:sz w:val="26"/>
        </w:rPr>
        <w:tab/>
        <w:t>1.Абсолютная ликвидность А</w:t>
      </w:r>
      <w:r>
        <w:rPr>
          <w:sz w:val="26"/>
          <w:vertAlign w:val="subscript"/>
        </w:rPr>
        <w:t>1</w:t>
      </w:r>
      <w:r>
        <w:rPr>
          <w:sz w:val="26"/>
        </w:rPr>
        <w:t xml:space="preserve"> </w:t>
      </w:r>
      <w:r>
        <w:rPr>
          <w:sz w:val="26"/>
        </w:rPr>
        <w:sym w:font="Symbol" w:char="F0B3"/>
      </w:r>
      <w:r>
        <w:rPr>
          <w:sz w:val="26"/>
        </w:rPr>
        <w:t xml:space="preserve"> П</w:t>
      </w:r>
      <w:r>
        <w:rPr>
          <w:sz w:val="26"/>
          <w:vertAlign w:val="subscript"/>
        </w:rPr>
        <w:t>1</w:t>
      </w:r>
      <w:r>
        <w:rPr>
          <w:sz w:val="26"/>
        </w:rPr>
        <w:t>, А</w:t>
      </w:r>
      <w:r>
        <w:rPr>
          <w:sz w:val="26"/>
          <w:vertAlign w:val="subscript"/>
        </w:rPr>
        <w:t>2</w:t>
      </w:r>
      <w:r>
        <w:rPr>
          <w:sz w:val="26"/>
        </w:rPr>
        <w:t xml:space="preserve"> </w:t>
      </w:r>
      <w:r>
        <w:rPr>
          <w:sz w:val="26"/>
        </w:rPr>
        <w:sym w:font="Symbol" w:char="F0B3"/>
      </w:r>
      <w:r>
        <w:rPr>
          <w:sz w:val="26"/>
        </w:rPr>
        <w:t xml:space="preserve"> П</w:t>
      </w:r>
      <w:r>
        <w:rPr>
          <w:sz w:val="26"/>
          <w:vertAlign w:val="subscript"/>
        </w:rPr>
        <w:t>2</w:t>
      </w:r>
      <w:r>
        <w:rPr>
          <w:sz w:val="26"/>
        </w:rPr>
        <w:t>, А</w:t>
      </w:r>
      <w:r>
        <w:rPr>
          <w:sz w:val="26"/>
          <w:vertAlign w:val="subscript"/>
        </w:rPr>
        <w:t>3</w:t>
      </w:r>
      <w:r>
        <w:rPr>
          <w:sz w:val="26"/>
        </w:rPr>
        <w:t xml:space="preserve"> </w:t>
      </w:r>
      <w:r>
        <w:rPr>
          <w:sz w:val="26"/>
        </w:rPr>
        <w:sym w:font="Symbol" w:char="F0B3"/>
      </w:r>
      <w:r>
        <w:rPr>
          <w:sz w:val="26"/>
        </w:rPr>
        <w:t xml:space="preserve"> П</w:t>
      </w:r>
      <w:r>
        <w:rPr>
          <w:sz w:val="26"/>
          <w:vertAlign w:val="subscript"/>
        </w:rPr>
        <w:t>3</w:t>
      </w:r>
      <w:r>
        <w:rPr>
          <w:sz w:val="26"/>
        </w:rPr>
        <w:t>, А</w:t>
      </w:r>
      <w:r>
        <w:rPr>
          <w:sz w:val="26"/>
          <w:vertAlign w:val="subscript"/>
        </w:rPr>
        <w:t>4</w:t>
      </w:r>
      <w:r>
        <w:rPr>
          <w:sz w:val="26"/>
        </w:rPr>
        <w:t xml:space="preserve"> </w:t>
      </w:r>
      <w:r>
        <w:rPr>
          <w:sz w:val="26"/>
        </w:rPr>
        <w:sym w:font="Symbol" w:char="F0B3"/>
      </w:r>
      <w:r>
        <w:rPr>
          <w:sz w:val="26"/>
        </w:rPr>
        <w:t xml:space="preserve"> П</w:t>
      </w:r>
      <w:r>
        <w:rPr>
          <w:sz w:val="26"/>
          <w:vertAlign w:val="subscript"/>
        </w:rPr>
        <w:t>4</w:t>
      </w:r>
    </w:p>
    <w:p w:rsidR="00573220" w:rsidRDefault="00573220">
      <w:pPr>
        <w:spacing w:line="360" w:lineRule="auto"/>
        <w:jc w:val="both"/>
        <w:rPr>
          <w:sz w:val="26"/>
        </w:rPr>
      </w:pPr>
      <w:r>
        <w:rPr>
          <w:sz w:val="26"/>
        </w:rPr>
        <w:tab/>
        <w:t>выполнение первых трех неравенств влечет за собой выполнение и четвертого неравенства, четвертое неравенство носит балансирующий характер ив то же время оно имеет глубокий смысл: его выполнение свидетельствует о соблюдении минимального условия финансовой устойчивости – наличие у предприятия собственных оборотных средств.</w:t>
      </w:r>
    </w:p>
    <w:p w:rsidR="00573220" w:rsidRDefault="00573220">
      <w:pPr>
        <w:spacing w:line="360" w:lineRule="auto"/>
        <w:jc w:val="both"/>
        <w:rPr>
          <w:sz w:val="26"/>
        </w:rPr>
      </w:pPr>
      <w:r>
        <w:rPr>
          <w:sz w:val="26"/>
        </w:rPr>
        <w:tab/>
        <w:t>2.Текущая ликвидность А</w:t>
      </w:r>
      <w:r>
        <w:rPr>
          <w:sz w:val="26"/>
          <w:vertAlign w:val="subscript"/>
        </w:rPr>
        <w:t>1</w:t>
      </w:r>
      <w:r>
        <w:rPr>
          <w:sz w:val="26"/>
        </w:rPr>
        <w:t>+А</w:t>
      </w:r>
      <w:r>
        <w:rPr>
          <w:sz w:val="26"/>
          <w:vertAlign w:val="subscript"/>
        </w:rPr>
        <w:t>2</w:t>
      </w:r>
      <w:r>
        <w:rPr>
          <w:sz w:val="26"/>
        </w:rPr>
        <w:t xml:space="preserve"> </w:t>
      </w:r>
      <w:r>
        <w:rPr>
          <w:sz w:val="26"/>
        </w:rPr>
        <w:sym w:font="Symbol" w:char="F0B3"/>
      </w:r>
      <w:r>
        <w:rPr>
          <w:sz w:val="26"/>
        </w:rPr>
        <w:t xml:space="preserve"> П</w:t>
      </w:r>
      <w:r>
        <w:rPr>
          <w:sz w:val="26"/>
          <w:vertAlign w:val="subscript"/>
        </w:rPr>
        <w:t>1</w:t>
      </w:r>
      <w:r>
        <w:rPr>
          <w:sz w:val="26"/>
        </w:rPr>
        <w:t>+П</w:t>
      </w:r>
      <w:r>
        <w:rPr>
          <w:sz w:val="26"/>
          <w:vertAlign w:val="subscript"/>
        </w:rPr>
        <w:t>2</w:t>
      </w:r>
      <w:r>
        <w:rPr>
          <w:sz w:val="26"/>
        </w:rPr>
        <w:t>, П</w:t>
      </w:r>
      <w:r>
        <w:rPr>
          <w:sz w:val="26"/>
          <w:vertAlign w:val="subscript"/>
        </w:rPr>
        <w:t>4</w:t>
      </w:r>
      <w:r>
        <w:rPr>
          <w:sz w:val="26"/>
        </w:rPr>
        <w:t xml:space="preserve"> </w:t>
      </w:r>
      <w:r>
        <w:rPr>
          <w:sz w:val="26"/>
        </w:rPr>
        <w:sym w:font="Symbol" w:char="F0B3"/>
      </w:r>
      <w:r>
        <w:rPr>
          <w:sz w:val="26"/>
        </w:rPr>
        <w:t xml:space="preserve"> А</w:t>
      </w:r>
      <w:r>
        <w:rPr>
          <w:sz w:val="26"/>
          <w:vertAlign w:val="subscript"/>
        </w:rPr>
        <w:t>4</w:t>
      </w:r>
    </w:p>
    <w:p w:rsidR="00573220" w:rsidRDefault="00573220">
      <w:pPr>
        <w:spacing w:line="360" w:lineRule="auto"/>
        <w:jc w:val="both"/>
        <w:rPr>
          <w:sz w:val="26"/>
        </w:rPr>
      </w:pPr>
      <w:r>
        <w:rPr>
          <w:sz w:val="26"/>
        </w:rPr>
        <w:tab/>
        <w:t>свидетельствует о платежеспособности или неплатежеспособности организации на ближайший период времени.</w:t>
      </w:r>
    </w:p>
    <w:p w:rsidR="00573220" w:rsidRDefault="00573220">
      <w:pPr>
        <w:spacing w:line="360" w:lineRule="auto"/>
        <w:jc w:val="both"/>
        <w:rPr>
          <w:sz w:val="26"/>
        </w:rPr>
      </w:pPr>
      <w:r>
        <w:rPr>
          <w:sz w:val="26"/>
        </w:rPr>
        <w:tab/>
        <w:t>3.Перспективная ликвидность А</w:t>
      </w:r>
      <w:r>
        <w:rPr>
          <w:sz w:val="26"/>
          <w:vertAlign w:val="subscript"/>
        </w:rPr>
        <w:t>1</w:t>
      </w:r>
      <w:r>
        <w:rPr>
          <w:sz w:val="26"/>
        </w:rPr>
        <w:t>+А</w:t>
      </w:r>
      <w:r>
        <w:rPr>
          <w:sz w:val="26"/>
          <w:vertAlign w:val="subscript"/>
        </w:rPr>
        <w:t>2</w:t>
      </w:r>
      <w:r>
        <w:rPr>
          <w:sz w:val="26"/>
        </w:rPr>
        <w:t xml:space="preserve"> </w:t>
      </w:r>
      <w:r>
        <w:rPr>
          <w:sz w:val="26"/>
        </w:rPr>
        <w:sym w:font="Symbol" w:char="F0A3"/>
      </w:r>
      <w:r>
        <w:rPr>
          <w:sz w:val="26"/>
        </w:rPr>
        <w:t xml:space="preserve"> П</w:t>
      </w:r>
      <w:r>
        <w:rPr>
          <w:sz w:val="26"/>
          <w:vertAlign w:val="subscript"/>
        </w:rPr>
        <w:t>1</w:t>
      </w:r>
      <w:r>
        <w:rPr>
          <w:sz w:val="26"/>
        </w:rPr>
        <w:t>+П</w:t>
      </w:r>
      <w:r>
        <w:rPr>
          <w:sz w:val="26"/>
          <w:vertAlign w:val="subscript"/>
        </w:rPr>
        <w:t>2</w:t>
      </w:r>
      <w:r>
        <w:rPr>
          <w:sz w:val="26"/>
        </w:rPr>
        <w:t>, А</w:t>
      </w:r>
      <w:r>
        <w:rPr>
          <w:sz w:val="26"/>
          <w:vertAlign w:val="subscript"/>
        </w:rPr>
        <w:t>3</w:t>
      </w:r>
      <w:r>
        <w:rPr>
          <w:sz w:val="26"/>
        </w:rPr>
        <w:t xml:space="preserve"> </w:t>
      </w:r>
      <w:r>
        <w:rPr>
          <w:sz w:val="26"/>
        </w:rPr>
        <w:sym w:font="Symbol" w:char="F0B3"/>
      </w:r>
      <w:r>
        <w:rPr>
          <w:sz w:val="26"/>
        </w:rPr>
        <w:t xml:space="preserve"> П</w:t>
      </w:r>
      <w:r>
        <w:rPr>
          <w:sz w:val="26"/>
          <w:vertAlign w:val="subscript"/>
        </w:rPr>
        <w:t>3</w:t>
      </w:r>
      <w:r>
        <w:rPr>
          <w:sz w:val="26"/>
        </w:rPr>
        <w:t>, П</w:t>
      </w:r>
      <w:r>
        <w:rPr>
          <w:sz w:val="26"/>
          <w:vertAlign w:val="subscript"/>
        </w:rPr>
        <w:t>4</w:t>
      </w:r>
      <w:r>
        <w:rPr>
          <w:sz w:val="26"/>
        </w:rPr>
        <w:t xml:space="preserve"> </w:t>
      </w:r>
      <w:r>
        <w:rPr>
          <w:sz w:val="26"/>
        </w:rPr>
        <w:sym w:font="Symbol" w:char="F0B3"/>
      </w:r>
      <w:r>
        <w:rPr>
          <w:sz w:val="26"/>
        </w:rPr>
        <w:t xml:space="preserve"> А</w:t>
      </w:r>
      <w:r>
        <w:rPr>
          <w:sz w:val="26"/>
          <w:vertAlign w:val="subscript"/>
        </w:rPr>
        <w:t>4</w:t>
      </w:r>
    </w:p>
    <w:p w:rsidR="00573220" w:rsidRDefault="00573220">
      <w:pPr>
        <w:spacing w:line="360" w:lineRule="auto"/>
        <w:jc w:val="both"/>
        <w:rPr>
          <w:sz w:val="26"/>
        </w:rPr>
      </w:pPr>
      <w:r>
        <w:rPr>
          <w:sz w:val="26"/>
        </w:rPr>
        <w:tab/>
        <w:t>4. Недостаточный уровень перспективной ликвидности</w:t>
      </w:r>
    </w:p>
    <w:p w:rsidR="00573220" w:rsidRDefault="00573220">
      <w:pPr>
        <w:spacing w:line="360" w:lineRule="auto"/>
        <w:jc w:val="both"/>
        <w:rPr>
          <w:sz w:val="26"/>
        </w:rPr>
      </w:pPr>
      <w:r>
        <w:rPr>
          <w:sz w:val="26"/>
        </w:rPr>
        <w:tab/>
        <w:t>А</w:t>
      </w:r>
      <w:r>
        <w:rPr>
          <w:sz w:val="26"/>
          <w:vertAlign w:val="subscript"/>
        </w:rPr>
        <w:t>1</w:t>
      </w:r>
      <w:r>
        <w:rPr>
          <w:sz w:val="26"/>
        </w:rPr>
        <w:t>+А</w:t>
      </w:r>
      <w:r>
        <w:rPr>
          <w:sz w:val="26"/>
          <w:vertAlign w:val="subscript"/>
        </w:rPr>
        <w:t>2</w:t>
      </w:r>
      <w:r>
        <w:rPr>
          <w:sz w:val="26"/>
        </w:rPr>
        <w:t xml:space="preserve"> &lt; П</w:t>
      </w:r>
      <w:r>
        <w:rPr>
          <w:sz w:val="26"/>
          <w:vertAlign w:val="subscript"/>
        </w:rPr>
        <w:t>1</w:t>
      </w:r>
      <w:r>
        <w:rPr>
          <w:sz w:val="26"/>
        </w:rPr>
        <w:t>+П</w:t>
      </w:r>
      <w:r>
        <w:rPr>
          <w:sz w:val="26"/>
          <w:vertAlign w:val="subscript"/>
        </w:rPr>
        <w:t>2</w:t>
      </w:r>
      <w:r>
        <w:rPr>
          <w:sz w:val="26"/>
        </w:rPr>
        <w:t>, А</w:t>
      </w:r>
      <w:r>
        <w:rPr>
          <w:sz w:val="26"/>
          <w:vertAlign w:val="subscript"/>
        </w:rPr>
        <w:t>3</w:t>
      </w:r>
      <w:r>
        <w:rPr>
          <w:sz w:val="26"/>
        </w:rPr>
        <w:t xml:space="preserve"> &lt;  П</w:t>
      </w:r>
      <w:r>
        <w:rPr>
          <w:sz w:val="26"/>
          <w:vertAlign w:val="subscript"/>
        </w:rPr>
        <w:t>3</w:t>
      </w:r>
      <w:r>
        <w:rPr>
          <w:sz w:val="26"/>
        </w:rPr>
        <w:t>, П</w:t>
      </w:r>
      <w:r>
        <w:rPr>
          <w:sz w:val="26"/>
          <w:vertAlign w:val="subscript"/>
        </w:rPr>
        <w:t>4</w:t>
      </w:r>
      <w:r>
        <w:rPr>
          <w:sz w:val="26"/>
        </w:rPr>
        <w:t xml:space="preserve"> </w:t>
      </w:r>
      <w:r>
        <w:rPr>
          <w:sz w:val="26"/>
        </w:rPr>
        <w:sym w:font="Symbol" w:char="F0B3"/>
      </w:r>
      <w:r>
        <w:rPr>
          <w:sz w:val="26"/>
        </w:rPr>
        <w:t xml:space="preserve">  А</w:t>
      </w:r>
      <w:r>
        <w:rPr>
          <w:sz w:val="26"/>
          <w:vertAlign w:val="subscript"/>
        </w:rPr>
        <w:t>4</w:t>
      </w:r>
    </w:p>
    <w:p w:rsidR="00573220" w:rsidRDefault="00573220">
      <w:pPr>
        <w:spacing w:line="360" w:lineRule="auto"/>
        <w:jc w:val="both"/>
        <w:rPr>
          <w:sz w:val="26"/>
        </w:rPr>
      </w:pPr>
      <w:r>
        <w:rPr>
          <w:sz w:val="26"/>
        </w:rPr>
        <w:tab/>
        <w:t>5. Баланс организации не ликвиден  П</w:t>
      </w:r>
      <w:r>
        <w:rPr>
          <w:sz w:val="26"/>
          <w:vertAlign w:val="subscript"/>
        </w:rPr>
        <w:t>4</w:t>
      </w:r>
      <w:r>
        <w:rPr>
          <w:sz w:val="26"/>
        </w:rPr>
        <w:t xml:space="preserve"> &lt; А</w:t>
      </w:r>
      <w:r>
        <w:rPr>
          <w:sz w:val="26"/>
          <w:vertAlign w:val="subscript"/>
        </w:rPr>
        <w:t>4</w:t>
      </w:r>
      <w:r>
        <w:rPr>
          <w:sz w:val="26"/>
        </w:rPr>
        <w:t xml:space="preserve"> (впереди могут быть любые неравенства).</w:t>
      </w:r>
    </w:p>
    <w:p w:rsidR="00573220" w:rsidRDefault="00573220">
      <w:pPr>
        <w:spacing w:line="360" w:lineRule="auto"/>
        <w:jc w:val="right"/>
        <w:rPr>
          <w:b/>
          <w:bCs/>
          <w:sz w:val="28"/>
        </w:rPr>
      </w:pPr>
      <w:r>
        <w:rPr>
          <w:sz w:val="26"/>
        </w:rPr>
        <w:br w:type="page"/>
        <w:t>Таблица 21</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962"/>
        <w:gridCol w:w="1984"/>
        <w:gridCol w:w="1950"/>
      </w:tblGrid>
      <w:tr w:rsidR="00573220">
        <w:tc>
          <w:tcPr>
            <w:tcW w:w="1134" w:type="dxa"/>
            <w:vAlign w:val="center"/>
          </w:tcPr>
          <w:p w:rsidR="00573220" w:rsidRDefault="00573220">
            <w:pPr>
              <w:pStyle w:val="a5"/>
              <w:jc w:val="center"/>
              <w:rPr>
                <w:rFonts w:ascii="Times New Roman" w:hAnsi="Times New Roman"/>
                <w:sz w:val="26"/>
              </w:rPr>
            </w:pPr>
            <w:r>
              <w:rPr>
                <w:rFonts w:ascii="Times New Roman" w:hAnsi="Times New Roman"/>
                <w:sz w:val="26"/>
              </w:rPr>
              <w:t>Актив/Пассив</w:t>
            </w:r>
          </w:p>
        </w:tc>
        <w:tc>
          <w:tcPr>
            <w:tcW w:w="4962" w:type="dxa"/>
            <w:vAlign w:val="center"/>
          </w:tcPr>
          <w:p w:rsidR="00573220" w:rsidRDefault="00573220">
            <w:pPr>
              <w:pStyle w:val="a5"/>
              <w:jc w:val="center"/>
              <w:rPr>
                <w:rFonts w:ascii="Times New Roman" w:hAnsi="Times New Roman"/>
                <w:sz w:val="26"/>
              </w:rPr>
            </w:pPr>
            <w:r>
              <w:rPr>
                <w:rFonts w:ascii="Times New Roman" w:hAnsi="Times New Roman"/>
                <w:sz w:val="26"/>
              </w:rPr>
              <w:t>Показатели</w:t>
            </w:r>
          </w:p>
        </w:tc>
        <w:tc>
          <w:tcPr>
            <w:tcW w:w="1984" w:type="dxa"/>
            <w:vAlign w:val="center"/>
          </w:tcPr>
          <w:p w:rsidR="00573220" w:rsidRDefault="00573220">
            <w:pPr>
              <w:pStyle w:val="a5"/>
              <w:jc w:val="center"/>
              <w:rPr>
                <w:rFonts w:ascii="Times New Roman" w:hAnsi="Times New Roman"/>
                <w:sz w:val="26"/>
              </w:rPr>
            </w:pPr>
            <w:r>
              <w:rPr>
                <w:rFonts w:ascii="Times New Roman" w:hAnsi="Times New Roman"/>
                <w:sz w:val="26"/>
              </w:rPr>
              <w:t>На начало 2002г.</w:t>
            </w:r>
          </w:p>
        </w:tc>
        <w:tc>
          <w:tcPr>
            <w:tcW w:w="1950" w:type="dxa"/>
            <w:vAlign w:val="center"/>
          </w:tcPr>
          <w:p w:rsidR="00573220" w:rsidRDefault="00573220">
            <w:pPr>
              <w:pStyle w:val="a5"/>
              <w:jc w:val="center"/>
              <w:rPr>
                <w:rFonts w:ascii="Times New Roman" w:hAnsi="Times New Roman"/>
                <w:sz w:val="26"/>
              </w:rPr>
            </w:pPr>
            <w:r>
              <w:rPr>
                <w:rFonts w:ascii="Times New Roman" w:hAnsi="Times New Roman"/>
                <w:sz w:val="26"/>
              </w:rPr>
              <w:t>На конец 2002г.</w:t>
            </w:r>
          </w:p>
        </w:tc>
      </w:tr>
      <w:tr w:rsidR="00573220">
        <w:tc>
          <w:tcPr>
            <w:tcW w:w="1134" w:type="dxa"/>
            <w:vAlign w:val="center"/>
          </w:tcPr>
          <w:p w:rsidR="00573220" w:rsidRDefault="00573220">
            <w:pPr>
              <w:pStyle w:val="a5"/>
              <w:jc w:val="center"/>
              <w:rPr>
                <w:rFonts w:ascii="Times New Roman" w:hAnsi="Times New Roman"/>
                <w:sz w:val="26"/>
              </w:rPr>
            </w:pPr>
          </w:p>
        </w:tc>
        <w:tc>
          <w:tcPr>
            <w:tcW w:w="4962" w:type="dxa"/>
            <w:vAlign w:val="center"/>
          </w:tcPr>
          <w:p w:rsidR="00573220" w:rsidRDefault="00573220">
            <w:pPr>
              <w:pStyle w:val="a5"/>
              <w:jc w:val="center"/>
              <w:rPr>
                <w:rFonts w:ascii="Times New Roman" w:hAnsi="Times New Roman"/>
                <w:sz w:val="26"/>
              </w:rPr>
            </w:pPr>
            <w:r>
              <w:rPr>
                <w:rFonts w:ascii="Times New Roman" w:hAnsi="Times New Roman"/>
                <w:sz w:val="26"/>
              </w:rPr>
              <w:t>Актив</w:t>
            </w:r>
          </w:p>
        </w:tc>
        <w:tc>
          <w:tcPr>
            <w:tcW w:w="1984" w:type="dxa"/>
            <w:vAlign w:val="center"/>
          </w:tcPr>
          <w:p w:rsidR="00573220" w:rsidRDefault="00573220">
            <w:pPr>
              <w:pStyle w:val="a5"/>
              <w:jc w:val="center"/>
              <w:rPr>
                <w:rFonts w:ascii="Times New Roman" w:hAnsi="Times New Roman"/>
                <w:sz w:val="26"/>
              </w:rPr>
            </w:pPr>
            <w:r>
              <w:rPr>
                <w:rFonts w:ascii="Times New Roman" w:hAnsi="Times New Roman"/>
                <w:sz w:val="26"/>
              </w:rPr>
              <w:t>тыс.руб.</w:t>
            </w:r>
          </w:p>
        </w:tc>
        <w:tc>
          <w:tcPr>
            <w:tcW w:w="1950" w:type="dxa"/>
            <w:vAlign w:val="center"/>
          </w:tcPr>
          <w:p w:rsidR="00573220" w:rsidRDefault="00573220">
            <w:pPr>
              <w:pStyle w:val="a5"/>
              <w:jc w:val="center"/>
              <w:rPr>
                <w:rFonts w:ascii="Times New Roman" w:hAnsi="Times New Roman"/>
                <w:sz w:val="26"/>
              </w:rPr>
            </w:pPr>
            <w:r>
              <w:rPr>
                <w:rFonts w:ascii="Times New Roman" w:hAnsi="Times New Roman"/>
                <w:sz w:val="26"/>
              </w:rPr>
              <w:t>тыс.руб.</w:t>
            </w:r>
          </w:p>
        </w:tc>
      </w:tr>
      <w:tr w:rsidR="00573220">
        <w:tc>
          <w:tcPr>
            <w:tcW w:w="1134" w:type="dxa"/>
          </w:tcPr>
          <w:p w:rsidR="00573220" w:rsidRDefault="00573220">
            <w:pPr>
              <w:pStyle w:val="a5"/>
              <w:jc w:val="both"/>
              <w:rPr>
                <w:rFonts w:ascii="Times New Roman" w:hAnsi="Times New Roman"/>
                <w:sz w:val="26"/>
              </w:rPr>
            </w:pPr>
            <w:r>
              <w:rPr>
                <w:rFonts w:ascii="Times New Roman" w:hAnsi="Times New Roman"/>
                <w:sz w:val="26"/>
              </w:rPr>
              <w:t>А</w:t>
            </w:r>
            <w:r>
              <w:rPr>
                <w:rFonts w:ascii="Times New Roman" w:hAnsi="Times New Roman"/>
                <w:sz w:val="26"/>
                <w:vertAlign w:val="subscript"/>
              </w:rPr>
              <w:t>1</w:t>
            </w:r>
          </w:p>
        </w:tc>
        <w:tc>
          <w:tcPr>
            <w:tcW w:w="4962" w:type="dxa"/>
          </w:tcPr>
          <w:p w:rsidR="00573220" w:rsidRDefault="00573220">
            <w:pPr>
              <w:pStyle w:val="a5"/>
              <w:jc w:val="both"/>
              <w:rPr>
                <w:rFonts w:ascii="Times New Roman" w:hAnsi="Times New Roman"/>
                <w:sz w:val="26"/>
              </w:rPr>
            </w:pPr>
            <w:r>
              <w:rPr>
                <w:rFonts w:ascii="Times New Roman" w:hAnsi="Times New Roman"/>
                <w:sz w:val="26"/>
              </w:rPr>
              <w:t xml:space="preserve">Наиболее ликвидные активы </w:t>
            </w:r>
          </w:p>
          <w:p w:rsidR="00573220" w:rsidRDefault="00573220">
            <w:pPr>
              <w:pStyle w:val="a5"/>
              <w:jc w:val="both"/>
              <w:rPr>
                <w:rFonts w:ascii="Times New Roman" w:hAnsi="Times New Roman"/>
                <w:sz w:val="26"/>
              </w:rPr>
            </w:pPr>
            <w:r>
              <w:rPr>
                <w:rFonts w:ascii="Times New Roman" w:hAnsi="Times New Roman"/>
                <w:sz w:val="26"/>
              </w:rPr>
              <w:t>(стр. 260+стр. 250)</w:t>
            </w:r>
          </w:p>
        </w:tc>
        <w:tc>
          <w:tcPr>
            <w:tcW w:w="1984" w:type="dxa"/>
          </w:tcPr>
          <w:p w:rsidR="00573220" w:rsidRDefault="00573220">
            <w:pPr>
              <w:pStyle w:val="a5"/>
              <w:jc w:val="center"/>
              <w:rPr>
                <w:rFonts w:ascii="Times New Roman" w:hAnsi="Times New Roman"/>
                <w:sz w:val="26"/>
              </w:rPr>
            </w:pPr>
            <w:r>
              <w:rPr>
                <w:rFonts w:ascii="Times New Roman" w:hAnsi="Times New Roman"/>
                <w:sz w:val="26"/>
              </w:rPr>
              <w:t>57,649</w:t>
            </w:r>
          </w:p>
        </w:tc>
        <w:tc>
          <w:tcPr>
            <w:tcW w:w="1950" w:type="dxa"/>
          </w:tcPr>
          <w:p w:rsidR="00573220" w:rsidRDefault="00573220">
            <w:pPr>
              <w:pStyle w:val="a5"/>
              <w:jc w:val="center"/>
              <w:rPr>
                <w:rFonts w:ascii="Times New Roman" w:hAnsi="Times New Roman"/>
                <w:sz w:val="26"/>
              </w:rPr>
            </w:pPr>
            <w:r>
              <w:rPr>
                <w:rFonts w:ascii="Times New Roman" w:hAnsi="Times New Roman"/>
                <w:sz w:val="26"/>
              </w:rPr>
              <w:t>196,915</w:t>
            </w:r>
          </w:p>
        </w:tc>
      </w:tr>
      <w:tr w:rsidR="00573220">
        <w:tc>
          <w:tcPr>
            <w:tcW w:w="1134" w:type="dxa"/>
          </w:tcPr>
          <w:p w:rsidR="00573220" w:rsidRDefault="00573220">
            <w:pPr>
              <w:pStyle w:val="a5"/>
              <w:jc w:val="both"/>
              <w:rPr>
                <w:rFonts w:ascii="Times New Roman" w:hAnsi="Times New Roman"/>
                <w:sz w:val="26"/>
              </w:rPr>
            </w:pPr>
            <w:r>
              <w:rPr>
                <w:rFonts w:ascii="Times New Roman" w:hAnsi="Times New Roman"/>
                <w:sz w:val="26"/>
              </w:rPr>
              <w:t>А</w:t>
            </w:r>
            <w:r>
              <w:rPr>
                <w:rFonts w:ascii="Times New Roman" w:hAnsi="Times New Roman"/>
                <w:sz w:val="26"/>
                <w:vertAlign w:val="subscript"/>
              </w:rPr>
              <w:t>2</w:t>
            </w:r>
          </w:p>
        </w:tc>
        <w:tc>
          <w:tcPr>
            <w:tcW w:w="4962" w:type="dxa"/>
          </w:tcPr>
          <w:p w:rsidR="00573220" w:rsidRDefault="00573220">
            <w:pPr>
              <w:pStyle w:val="a5"/>
              <w:jc w:val="both"/>
              <w:rPr>
                <w:rFonts w:ascii="Times New Roman" w:hAnsi="Times New Roman"/>
                <w:sz w:val="26"/>
              </w:rPr>
            </w:pPr>
            <w:r>
              <w:rPr>
                <w:rFonts w:ascii="Times New Roman" w:hAnsi="Times New Roman"/>
                <w:sz w:val="26"/>
              </w:rPr>
              <w:t>Быстрореализуемые активы</w:t>
            </w:r>
          </w:p>
          <w:p w:rsidR="00573220" w:rsidRDefault="00573220">
            <w:pPr>
              <w:pStyle w:val="a5"/>
              <w:jc w:val="both"/>
              <w:rPr>
                <w:rFonts w:ascii="Times New Roman" w:hAnsi="Times New Roman"/>
                <w:sz w:val="26"/>
              </w:rPr>
            </w:pPr>
            <w:r>
              <w:rPr>
                <w:rFonts w:ascii="Times New Roman" w:hAnsi="Times New Roman"/>
                <w:sz w:val="26"/>
              </w:rPr>
              <w:t>(стр. 240+ стр.270)</w:t>
            </w:r>
          </w:p>
        </w:tc>
        <w:tc>
          <w:tcPr>
            <w:tcW w:w="1984" w:type="dxa"/>
          </w:tcPr>
          <w:p w:rsidR="00573220" w:rsidRDefault="00573220">
            <w:pPr>
              <w:pStyle w:val="a5"/>
              <w:jc w:val="center"/>
              <w:rPr>
                <w:rFonts w:ascii="Times New Roman" w:hAnsi="Times New Roman"/>
                <w:sz w:val="26"/>
              </w:rPr>
            </w:pPr>
            <w:r>
              <w:rPr>
                <w:rFonts w:ascii="Times New Roman" w:hAnsi="Times New Roman"/>
                <w:sz w:val="26"/>
              </w:rPr>
              <w:t>494,634</w:t>
            </w:r>
          </w:p>
        </w:tc>
        <w:tc>
          <w:tcPr>
            <w:tcW w:w="1950" w:type="dxa"/>
          </w:tcPr>
          <w:p w:rsidR="00573220" w:rsidRDefault="00573220">
            <w:pPr>
              <w:pStyle w:val="a5"/>
              <w:jc w:val="center"/>
              <w:rPr>
                <w:rFonts w:ascii="Times New Roman" w:hAnsi="Times New Roman"/>
                <w:sz w:val="26"/>
              </w:rPr>
            </w:pPr>
            <w:r>
              <w:rPr>
                <w:rFonts w:ascii="Times New Roman" w:hAnsi="Times New Roman"/>
                <w:sz w:val="26"/>
              </w:rPr>
              <w:t>946,894</w:t>
            </w:r>
          </w:p>
        </w:tc>
      </w:tr>
      <w:tr w:rsidR="00573220">
        <w:tc>
          <w:tcPr>
            <w:tcW w:w="1134" w:type="dxa"/>
          </w:tcPr>
          <w:p w:rsidR="00573220" w:rsidRDefault="00573220">
            <w:pPr>
              <w:pStyle w:val="a5"/>
              <w:jc w:val="both"/>
              <w:rPr>
                <w:rFonts w:ascii="Times New Roman" w:hAnsi="Times New Roman"/>
                <w:sz w:val="26"/>
              </w:rPr>
            </w:pPr>
            <w:r>
              <w:rPr>
                <w:rFonts w:ascii="Times New Roman" w:hAnsi="Times New Roman"/>
                <w:sz w:val="26"/>
              </w:rPr>
              <w:t>А</w:t>
            </w:r>
            <w:r>
              <w:rPr>
                <w:rFonts w:ascii="Times New Roman" w:hAnsi="Times New Roman"/>
                <w:sz w:val="26"/>
                <w:vertAlign w:val="subscript"/>
              </w:rPr>
              <w:t>3</w:t>
            </w:r>
          </w:p>
        </w:tc>
        <w:tc>
          <w:tcPr>
            <w:tcW w:w="4962" w:type="dxa"/>
          </w:tcPr>
          <w:p w:rsidR="00573220" w:rsidRDefault="00573220">
            <w:pPr>
              <w:pStyle w:val="a5"/>
              <w:jc w:val="both"/>
              <w:rPr>
                <w:rFonts w:ascii="Times New Roman" w:hAnsi="Times New Roman"/>
                <w:sz w:val="26"/>
              </w:rPr>
            </w:pPr>
            <w:r>
              <w:rPr>
                <w:rFonts w:ascii="Times New Roman" w:hAnsi="Times New Roman"/>
                <w:sz w:val="26"/>
              </w:rPr>
              <w:t xml:space="preserve">Медленно реализуемые активы </w:t>
            </w:r>
          </w:p>
          <w:p w:rsidR="00573220" w:rsidRDefault="00573220">
            <w:pPr>
              <w:pStyle w:val="a5"/>
              <w:jc w:val="both"/>
              <w:rPr>
                <w:rFonts w:ascii="Times New Roman" w:hAnsi="Times New Roman"/>
                <w:sz w:val="26"/>
              </w:rPr>
            </w:pPr>
            <w:r>
              <w:rPr>
                <w:rFonts w:ascii="Times New Roman" w:hAnsi="Times New Roman"/>
                <w:sz w:val="26"/>
              </w:rPr>
              <w:t>(стр.210+стр.220+стр.230+стр.140-стр.216)</w:t>
            </w:r>
          </w:p>
        </w:tc>
        <w:tc>
          <w:tcPr>
            <w:tcW w:w="1984" w:type="dxa"/>
          </w:tcPr>
          <w:p w:rsidR="00573220" w:rsidRDefault="00573220">
            <w:pPr>
              <w:pStyle w:val="a5"/>
              <w:jc w:val="center"/>
              <w:rPr>
                <w:rFonts w:ascii="Times New Roman" w:hAnsi="Times New Roman"/>
                <w:sz w:val="26"/>
              </w:rPr>
            </w:pPr>
            <w:r>
              <w:rPr>
                <w:rFonts w:ascii="Times New Roman" w:hAnsi="Times New Roman"/>
                <w:sz w:val="26"/>
              </w:rPr>
              <w:t>231,41</w:t>
            </w:r>
          </w:p>
        </w:tc>
        <w:tc>
          <w:tcPr>
            <w:tcW w:w="1950" w:type="dxa"/>
          </w:tcPr>
          <w:p w:rsidR="00573220" w:rsidRDefault="00573220">
            <w:pPr>
              <w:pStyle w:val="a5"/>
              <w:jc w:val="center"/>
              <w:rPr>
                <w:rFonts w:ascii="Times New Roman" w:hAnsi="Times New Roman"/>
                <w:sz w:val="26"/>
              </w:rPr>
            </w:pPr>
            <w:r>
              <w:rPr>
                <w:rFonts w:ascii="Times New Roman" w:hAnsi="Times New Roman"/>
                <w:sz w:val="26"/>
              </w:rPr>
              <w:t>7,107</w:t>
            </w:r>
          </w:p>
        </w:tc>
      </w:tr>
      <w:tr w:rsidR="00573220">
        <w:tc>
          <w:tcPr>
            <w:tcW w:w="1134" w:type="dxa"/>
          </w:tcPr>
          <w:p w:rsidR="00573220" w:rsidRDefault="00573220">
            <w:pPr>
              <w:pStyle w:val="a5"/>
              <w:jc w:val="both"/>
              <w:rPr>
                <w:rFonts w:ascii="Times New Roman" w:hAnsi="Times New Roman"/>
                <w:sz w:val="26"/>
              </w:rPr>
            </w:pPr>
            <w:r>
              <w:rPr>
                <w:rFonts w:ascii="Times New Roman" w:hAnsi="Times New Roman"/>
                <w:sz w:val="26"/>
              </w:rPr>
              <w:t>А</w:t>
            </w:r>
            <w:r>
              <w:rPr>
                <w:rFonts w:ascii="Times New Roman" w:hAnsi="Times New Roman"/>
                <w:sz w:val="26"/>
                <w:vertAlign w:val="subscript"/>
              </w:rPr>
              <w:t>4</w:t>
            </w:r>
          </w:p>
        </w:tc>
        <w:tc>
          <w:tcPr>
            <w:tcW w:w="4962" w:type="dxa"/>
          </w:tcPr>
          <w:p w:rsidR="00573220" w:rsidRDefault="00573220">
            <w:pPr>
              <w:pStyle w:val="a5"/>
              <w:jc w:val="both"/>
              <w:rPr>
                <w:rFonts w:ascii="Times New Roman" w:hAnsi="Times New Roman"/>
                <w:sz w:val="26"/>
              </w:rPr>
            </w:pPr>
            <w:r>
              <w:rPr>
                <w:rFonts w:ascii="Times New Roman" w:hAnsi="Times New Roman"/>
                <w:sz w:val="26"/>
              </w:rPr>
              <w:t>Трудно реализуемые активы</w:t>
            </w:r>
          </w:p>
          <w:p w:rsidR="00573220" w:rsidRDefault="00573220">
            <w:pPr>
              <w:pStyle w:val="a5"/>
              <w:jc w:val="both"/>
              <w:rPr>
                <w:rFonts w:ascii="Times New Roman" w:hAnsi="Times New Roman"/>
                <w:sz w:val="26"/>
              </w:rPr>
            </w:pPr>
            <w:r>
              <w:rPr>
                <w:rFonts w:ascii="Times New Roman" w:hAnsi="Times New Roman"/>
                <w:sz w:val="26"/>
              </w:rPr>
              <w:t>(стр.190-стр.140)</w:t>
            </w:r>
          </w:p>
        </w:tc>
        <w:tc>
          <w:tcPr>
            <w:tcW w:w="1984" w:type="dxa"/>
          </w:tcPr>
          <w:p w:rsidR="00573220" w:rsidRDefault="00573220">
            <w:pPr>
              <w:pStyle w:val="a5"/>
              <w:jc w:val="center"/>
              <w:rPr>
                <w:rFonts w:ascii="Times New Roman" w:hAnsi="Times New Roman"/>
                <w:sz w:val="26"/>
              </w:rPr>
            </w:pPr>
            <w:r>
              <w:rPr>
                <w:rFonts w:ascii="Times New Roman" w:hAnsi="Times New Roman"/>
                <w:sz w:val="26"/>
              </w:rPr>
              <w:t>179,501</w:t>
            </w:r>
          </w:p>
        </w:tc>
        <w:tc>
          <w:tcPr>
            <w:tcW w:w="1950" w:type="dxa"/>
          </w:tcPr>
          <w:p w:rsidR="00573220" w:rsidRDefault="00573220">
            <w:pPr>
              <w:pStyle w:val="a5"/>
              <w:jc w:val="center"/>
              <w:rPr>
                <w:rFonts w:ascii="Times New Roman" w:hAnsi="Times New Roman"/>
                <w:sz w:val="26"/>
              </w:rPr>
            </w:pPr>
            <w:r>
              <w:rPr>
                <w:rFonts w:ascii="Times New Roman" w:hAnsi="Times New Roman"/>
                <w:sz w:val="26"/>
              </w:rPr>
              <w:t>172,190</w:t>
            </w:r>
          </w:p>
        </w:tc>
      </w:tr>
      <w:tr w:rsidR="00573220">
        <w:tc>
          <w:tcPr>
            <w:tcW w:w="1134" w:type="dxa"/>
          </w:tcPr>
          <w:p w:rsidR="00573220" w:rsidRDefault="00573220">
            <w:pPr>
              <w:pStyle w:val="a5"/>
              <w:jc w:val="both"/>
              <w:rPr>
                <w:rFonts w:ascii="Times New Roman" w:hAnsi="Times New Roman"/>
                <w:sz w:val="26"/>
              </w:rPr>
            </w:pPr>
          </w:p>
        </w:tc>
        <w:tc>
          <w:tcPr>
            <w:tcW w:w="4962" w:type="dxa"/>
          </w:tcPr>
          <w:p w:rsidR="00573220" w:rsidRDefault="00573220">
            <w:pPr>
              <w:pStyle w:val="a5"/>
              <w:jc w:val="both"/>
              <w:rPr>
                <w:rFonts w:ascii="Times New Roman" w:hAnsi="Times New Roman"/>
                <w:sz w:val="26"/>
              </w:rPr>
            </w:pPr>
            <w:r>
              <w:rPr>
                <w:rFonts w:ascii="Times New Roman" w:hAnsi="Times New Roman"/>
                <w:sz w:val="26"/>
              </w:rPr>
              <w:t>Итого:</w:t>
            </w:r>
          </w:p>
        </w:tc>
        <w:tc>
          <w:tcPr>
            <w:tcW w:w="1984" w:type="dxa"/>
          </w:tcPr>
          <w:p w:rsidR="00573220" w:rsidRDefault="00573220">
            <w:pPr>
              <w:pStyle w:val="a5"/>
              <w:jc w:val="center"/>
              <w:rPr>
                <w:rFonts w:ascii="Times New Roman" w:hAnsi="Times New Roman"/>
                <w:sz w:val="26"/>
              </w:rPr>
            </w:pPr>
            <w:r>
              <w:rPr>
                <w:rFonts w:ascii="Times New Roman" w:hAnsi="Times New Roman"/>
                <w:sz w:val="26"/>
              </w:rPr>
              <w:t>963,2</w:t>
            </w:r>
          </w:p>
        </w:tc>
        <w:tc>
          <w:tcPr>
            <w:tcW w:w="1950" w:type="dxa"/>
          </w:tcPr>
          <w:p w:rsidR="00573220" w:rsidRDefault="00573220">
            <w:pPr>
              <w:pStyle w:val="a5"/>
              <w:jc w:val="center"/>
              <w:rPr>
                <w:rFonts w:ascii="Times New Roman" w:hAnsi="Times New Roman"/>
                <w:sz w:val="26"/>
              </w:rPr>
            </w:pPr>
            <w:r>
              <w:rPr>
                <w:rFonts w:ascii="Times New Roman" w:hAnsi="Times New Roman"/>
                <w:sz w:val="26"/>
              </w:rPr>
              <w:t>1323,106</w:t>
            </w:r>
          </w:p>
        </w:tc>
      </w:tr>
      <w:tr w:rsidR="00573220">
        <w:tc>
          <w:tcPr>
            <w:tcW w:w="1134" w:type="dxa"/>
          </w:tcPr>
          <w:p w:rsidR="00573220" w:rsidRDefault="00573220">
            <w:pPr>
              <w:pStyle w:val="a5"/>
              <w:jc w:val="both"/>
              <w:rPr>
                <w:rFonts w:ascii="Times New Roman" w:hAnsi="Times New Roman"/>
                <w:sz w:val="26"/>
              </w:rPr>
            </w:pPr>
          </w:p>
        </w:tc>
        <w:tc>
          <w:tcPr>
            <w:tcW w:w="4962" w:type="dxa"/>
          </w:tcPr>
          <w:p w:rsidR="00573220" w:rsidRDefault="00573220">
            <w:pPr>
              <w:pStyle w:val="a5"/>
              <w:jc w:val="center"/>
              <w:rPr>
                <w:rFonts w:ascii="Times New Roman" w:hAnsi="Times New Roman"/>
                <w:sz w:val="26"/>
              </w:rPr>
            </w:pPr>
            <w:r>
              <w:rPr>
                <w:rFonts w:ascii="Times New Roman" w:hAnsi="Times New Roman"/>
                <w:sz w:val="26"/>
              </w:rPr>
              <w:t>Пассив</w:t>
            </w:r>
          </w:p>
        </w:tc>
        <w:tc>
          <w:tcPr>
            <w:tcW w:w="1984" w:type="dxa"/>
          </w:tcPr>
          <w:p w:rsidR="00573220" w:rsidRDefault="00573220">
            <w:pPr>
              <w:pStyle w:val="a5"/>
              <w:jc w:val="center"/>
              <w:rPr>
                <w:rFonts w:ascii="Times New Roman" w:hAnsi="Times New Roman"/>
                <w:sz w:val="26"/>
              </w:rPr>
            </w:pPr>
          </w:p>
        </w:tc>
        <w:tc>
          <w:tcPr>
            <w:tcW w:w="1950" w:type="dxa"/>
          </w:tcPr>
          <w:p w:rsidR="00573220" w:rsidRDefault="00573220">
            <w:pPr>
              <w:pStyle w:val="a5"/>
              <w:jc w:val="center"/>
              <w:rPr>
                <w:rFonts w:ascii="Times New Roman" w:hAnsi="Times New Roman"/>
                <w:sz w:val="26"/>
              </w:rPr>
            </w:pPr>
          </w:p>
        </w:tc>
      </w:tr>
      <w:tr w:rsidR="00573220">
        <w:tc>
          <w:tcPr>
            <w:tcW w:w="1134" w:type="dxa"/>
          </w:tcPr>
          <w:p w:rsidR="00573220" w:rsidRDefault="00573220">
            <w:pPr>
              <w:pStyle w:val="a5"/>
              <w:jc w:val="both"/>
              <w:rPr>
                <w:rFonts w:ascii="Times New Roman" w:hAnsi="Times New Roman"/>
                <w:sz w:val="26"/>
              </w:rPr>
            </w:pPr>
            <w:r>
              <w:rPr>
                <w:rFonts w:ascii="Times New Roman" w:hAnsi="Times New Roman"/>
                <w:sz w:val="26"/>
              </w:rPr>
              <w:t>П</w:t>
            </w:r>
            <w:r>
              <w:rPr>
                <w:rFonts w:ascii="Times New Roman" w:hAnsi="Times New Roman"/>
                <w:sz w:val="26"/>
                <w:vertAlign w:val="subscript"/>
              </w:rPr>
              <w:t>1</w:t>
            </w:r>
          </w:p>
        </w:tc>
        <w:tc>
          <w:tcPr>
            <w:tcW w:w="4962" w:type="dxa"/>
          </w:tcPr>
          <w:p w:rsidR="00573220" w:rsidRDefault="00573220">
            <w:pPr>
              <w:pStyle w:val="a5"/>
              <w:jc w:val="both"/>
              <w:rPr>
                <w:rFonts w:ascii="Times New Roman" w:hAnsi="Times New Roman"/>
                <w:sz w:val="26"/>
              </w:rPr>
            </w:pPr>
            <w:r>
              <w:rPr>
                <w:rFonts w:ascii="Times New Roman" w:hAnsi="Times New Roman"/>
                <w:sz w:val="26"/>
              </w:rPr>
              <w:t>Наиболее срочные обязательства</w:t>
            </w:r>
          </w:p>
          <w:p w:rsidR="00573220" w:rsidRDefault="00573220">
            <w:pPr>
              <w:pStyle w:val="a5"/>
              <w:jc w:val="both"/>
              <w:rPr>
                <w:rFonts w:ascii="Times New Roman" w:hAnsi="Times New Roman"/>
                <w:sz w:val="26"/>
              </w:rPr>
            </w:pPr>
            <w:r>
              <w:rPr>
                <w:rFonts w:ascii="Times New Roman" w:hAnsi="Times New Roman"/>
                <w:sz w:val="26"/>
              </w:rPr>
              <w:t>(стр.620)</w:t>
            </w:r>
          </w:p>
        </w:tc>
        <w:tc>
          <w:tcPr>
            <w:tcW w:w="1984" w:type="dxa"/>
          </w:tcPr>
          <w:p w:rsidR="00573220" w:rsidRDefault="00573220">
            <w:pPr>
              <w:pStyle w:val="a5"/>
              <w:jc w:val="center"/>
              <w:rPr>
                <w:rFonts w:ascii="Times New Roman" w:hAnsi="Times New Roman"/>
                <w:sz w:val="26"/>
              </w:rPr>
            </w:pPr>
            <w:r>
              <w:rPr>
                <w:rFonts w:ascii="Times New Roman" w:hAnsi="Times New Roman"/>
                <w:sz w:val="26"/>
              </w:rPr>
              <w:t>362,350</w:t>
            </w:r>
          </w:p>
        </w:tc>
        <w:tc>
          <w:tcPr>
            <w:tcW w:w="1950" w:type="dxa"/>
          </w:tcPr>
          <w:p w:rsidR="00573220" w:rsidRDefault="00573220">
            <w:pPr>
              <w:pStyle w:val="a5"/>
              <w:jc w:val="center"/>
              <w:rPr>
                <w:rFonts w:ascii="Times New Roman" w:hAnsi="Times New Roman"/>
                <w:sz w:val="26"/>
              </w:rPr>
            </w:pPr>
            <w:r>
              <w:rPr>
                <w:rFonts w:ascii="Times New Roman" w:hAnsi="Times New Roman"/>
                <w:sz w:val="26"/>
              </w:rPr>
              <w:t>655,739</w:t>
            </w:r>
          </w:p>
        </w:tc>
      </w:tr>
      <w:tr w:rsidR="00573220">
        <w:tc>
          <w:tcPr>
            <w:tcW w:w="1134" w:type="dxa"/>
          </w:tcPr>
          <w:p w:rsidR="00573220" w:rsidRDefault="00573220">
            <w:pPr>
              <w:pStyle w:val="a5"/>
              <w:jc w:val="both"/>
              <w:rPr>
                <w:rFonts w:ascii="Times New Roman" w:hAnsi="Times New Roman"/>
                <w:sz w:val="26"/>
              </w:rPr>
            </w:pPr>
            <w:r>
              <w:rPr>
                <w:rFonts w:ascii="Times New Roman" w:hAnsi="Times New Roman"/>
                <w:sz w:val="26"/>
              </w:rPr>
              <w:t>П</w:t>
            </w:r>
            <w:r>
              <w:rPr>
                <w:rFonts w:ascii="Times New Roman" w:hAnsi="Times New Roman"/>
                <w:sz w:val="26"/>
                <w:vertAlign w:val="subscript"/>
              </w:rPr>
              <w:t>2</w:t>
            </w:r>
          </w:p>
        </w:tc>
        <w:tc>
          <w:tcPr>
            <w:tcW w:w="4962" w:type="dxa"/>
          </w:tcPr>
          <w:p w:rsidR="00573220" w:rsidRDefault="00573220">
            <w:pPr>
              <w:pStyle w:val="a5"/>
              <w:jc w:val="both"/>
              <w:rPr>
                <w:rFonts w:ascii="Times New Roman" w:hAnsi="Times New Roman"/>
                <w:sz w:val="26"/>
              </w:rPr>
            </w:pPr>
            <w:r>
              <w:rPr>
                <w:rFonts w:ascii="Times New Roman" w:hAnsi="Times New Roman"/>
                <w:sz w:val="26"/>
              </w:rPr>
              <w:t>Краткосрочные пассивы (стр.610+стр.660)</w:t>
            </w:r>
          </w:p>
        </w:tc>
        <w:tc>
          <w:tcPr>
            <w:tcW w:w="1984" w:type="dxa"/>
          </w:tcPr>
          <w:p w:rsidR="00573220" w:rsidRDefault="00573220">
            <w:pPr>
              <w:pStyle w:val="a5"/>
              <w:jc w:val="center"/>
              <w:rPr>
                <w:rFonts w:ascii="Times New Roman" w:hAnsi="Times New Roman"/>
                <w:sz w:val="26"/>
              </w:rPr>
            </w:pPr>
            <w:r>
              <w:rPr>
                <w:rFonts w:ascii="Times New Roman" w:hAnsi="Times New Roman"/>
                <w:sz w:val="26"/>
              </w:rPr>
              <w:t>-</w:t>
            </w:r>
          </w:p>
        </w:tc>
        <w:tc>
          <w:tcPr>
            <w:tcW w:w="1950" w:type="dxa"/>
          </w:tcPr>
          <w:p w:rsidR="00573220" w:rsidRDefault="00573220">
            <w:pPr>
              <w:pStyle w:val="a5"/>
              <w:jc w:val="center"/>
              <w:rPr>
                <w:rFonts w:ascii="Times New Roman" w:hAnsi="Times New Roman"/>
                <w:sz w:val="26"/>
              </w:rPr>
            </w:pPr>
            <w:r>
              <w:rPr>
                <w:rFonts w:ascii="Times New Roman" w:hAnsi="Times New Roman"/>
                <w:sz w:val="26"/>
              </w:rPr>
              <w:t>-</w:t>
            </w:r>
          </w:p>
        </w:tc>
      </w:tr>
      <w:tr w:rsidR="00573220">
        <w:tc>
          <w:tcPr>
            <w:tcW w:w="1134" w:type="dxa"/>
          </w:tcPr>
          <w:p w:rsidR="00573220" w:rsidRDefault="00573220">
            <w:pPr>
              <w:pStyle w:val="a5"/>
              <w:jc w:val="both"/>
              <w:rPr>
                <w:rFonts w:ascii="Times New Roman" w:hAnsi="Times New Roman"/>
                <w:sz w:val="26"/>
              </w:rPr>
            </w:pPr>
            <w:r>
              <w:rPr>
                <w:rFonts w:ascii="Times New Roman" w:hAnsi="Times New Roman"/>
                <w:sz w:val="26"/>
              </w:rPr>
              <w:t>П</w:t>
            </w:r>
            <w:r>
              <w:rPr>
                <w:rFonts w:ascii="Times New Roman" w:hAnsi="Times New Roman"/>
                <w:sz w:val="26"/>
                <w:vertAlign w:val="subscript"/>
              </w:rPr>
              <w:t>3</w:t>
            </w:r>
          </w:p>
        </w:tc>
        <w:tc>
          <w:tcPr>
            <w:tcW w:w="4962" w:type="dxa"/>
          </w:tcPr>
          <w:p w:rsidR="00573220" w:rsidRDefault="00573220">
            <w:pPr>
              <w:pStyle w:val="a5"/>
              <w:jc w:val="both"/>
              <w:rPr>
                <w:rFonts w:ascii="Times New Roman" w:hAnsi="Times New Roman"/>
                <w:sz w:val="26"/>
              </w:rPr>
            </w:pPr>
            <w:r>
              <w:rPr>
                <w:rFonts w:ascii="Times New Roman" w:hAnsi="Times New Roman"/>
                <w:sz w:val="26"/>
              </w:rPr>
              <w:t>Долгосрочные пассивы (стр.590+стр.630+стр.650+стр.640)</w:t>
            </w:r>
          </w:p>
        </w:tc>
        <w:tc>
          <w:tcPr>
            <w:tcW w:w="1984" w:type="dxa"/>
          </w:tcPr>
          <w:p w:rsidR="00573220" w:rsidRDefault="00573220">
            <w:pPr>
              <w:pStyle w:val="a5"/>
              <w:jc w:val="center"/>
              <w:rPr>
                <w:rFonts w:ascii="Times New Roman" w:hAnsi="Times New Roman"/>
                <w:sz w:val="26"/>
              </w:rPr>
            </w:pPr>
            <w:r>
              <w:rPr>
                <w:rFonts w:ascii="Times New Roman" w:hAnsi="Times New Roman"/>
                <w:sz w:val="26"/>
              </w:rPr>
              <w:t>-</w:t>
            </w:r>
          </w:p>
        </w:tc>
        <w:tc>
          <w:tcPr>
            <w:tcW w:w="1950" w:type="dxa"/>
          </w:tcPr>
          <w:p w:rsidR="00573220" w:rsidRDefault="00573220">
            <w:pPr>
              <w:pStyle w:val="a5"/>
              <w:jc w:val="center"/>
              <w:rPr>
                <w:rFonts w:ascii="Times New Roman" w:hAnsi="Times New Roman"/>
                <w:sz w:val="26"/>
              </w:rPr>
            </w:pPr>
            <w:r>
              <w:rPr>
                <w:rFonts w:ascii="Times New Roman" w:hAnsi="Times New Roman"/>
                <w:sz w:val="26"/>
              </w:rPr>
              <w:t>-</w:t>
            </w:r>
          </w:p>
        </w:tc>
      </w:tr>
      <w:tr w:rsidR="00573220">
        <w:tc>
          <w:tcPr>
            <w:tcW w:w="1134" w:type="dxa"/>
          </w:tcPr>
          <w:p w:rsidR="00573220" w:rsidRDefault="00573220">
            <w:pPr>
              <w:pStyle w:val="a5"/>
              <w:jc w:val="both"/>
              <w:rPr>
                <w:rFonts w:ascii="Times New Roman" w:hAnsi="Times New Roman"/>
                <w:sz w:val="26"/>
              </w:rPr>
            </w:pPr>
            <w:r>
              <w:rPr>
                <w:rFonts w:ascii="Times New Roman" w:hAnsi="Times New Roman"/>
                <w:sz w:val="26"/>
              </w:rPr>
              <w:t>П</w:t>
            </w:r>
            <w:r>
              <w:rPr>
                <w:rFonts w:ascii="Times New Roman" w:hAnsi="Times New Roman"/>
                <w:sz w:val="26"/>
                <w:vertAlign w:val="subscript"/>
              </w:rPr>
              <w:t>4</w:t>
            </w:r>
          </w:p>
        </w:tc>
        <w:tc>
          <w:tcPr>
            <w:tcW w:w="4962" w:type="dxa"/>
          </w:tcPr>
          <w:p w:rsidR="00573220" w:rsidRDefault="00573220">
            <w:pPr>
              <w:pStyle w:val="a5"/>
              <w:jc w:val="both"/>
              <w:rPr>
                <w:rFonts w:ascii="Times New Roman" w:hAnsi="Times New Roman"/>
                <w:sz w:val="26"/>
              </w:rPr>
            </w:pPr>
            <w:r>
              <w:rPr>
                <w:rFonts w:ascii="Times New Roman" w:hAnsi="Times New Roman"/>
                <w:sz w:val="26"/>
              </w:rPr>
              <w:t>Постоянные пассивы</w:t>
            </w:r>
          </w:p>
          <w:p w:rsidR="00573220" w:rsidRDefault="00573220">
            <w:pPr>
              <w:pStyle w:val="a5"/>
              <w:jc w:val="both"/>
              <w:rPr>
                <w:rFonts w:ascii="Times New Roman" w:hAnsi="Times New Roman"/>
                <w:sz w:val="26"/>
              </w:rPr>
            </w:pPr>
            <w:r>
              <w:rPr>
                <w:rFonts w:ascii="Times New Roman" w:hAnsi="Times New Roman"/>
                <w:sz w:val="26"/>
              </w:rPr>
              <w:t xml:space="preserve"> (стр.490-стр.216)</w:t>
            </w:r>
          </w:p>
        </w:tc>
        <w:tc>
          <w:tcPr>
            <w:tcW w:w="1984" w:type="dxa"/>
          </w:tcPr>
          <w:p w:rsidR="00573220" w:rsidRDefault="00573220">
            <w:pPr>
              <w:pStyle w:val="a5"/>
              <w:jc w:val="center"/>
              <w:rPr>
                <w:rFonts w:ascii="Times New Roman" w:hAnsi="Times New Roman"/>
                <w:sz w:val="26"/>
              </w:rPr>
            </w:pPr>
            <w:r>
              <w:rPr>
                <w:rFonts w:ascii="Times New Roman" w:hAnsi="Times New Roman"/>
                <w:sz w:val="26"/>
              </w:rPr>
              <w:t>600,850</w:t>
            </w:r>
          </w:p>
        </w:tc>
        <w:tc>
          <w:tcPr>
            <w:tcW w:w="1950" w:type="dxa"/>
          </w:tcPr>
          <w:p w:rsidR="00573220" w:rsidRDefault="00573220">
            <w:pPr>
              <w:pStyle w:val="a5"/>
              <w:jc w:val="center"/>
              <w:rPr>
                <w:rFonts w:ascii="Times New Roman" w:hAnsi="Times New Roman"/>
                <w:sz w:val="26"/>
              </w:rPr>
            </w:pPr>
            <w:r>
              <w:rPr>
                <w:rFonts w:ascii="Times New Roman" w:hAnsi="Times New Roman"/>
                <w:sz w:val="26"/>
              </w:rPr>
              <w:t>667,367</w:t>
            </w:r>
          </w:p>
        </w:tc>
      </w:tr>
      <w:tr w:rsidR="00573220">
        <w:tc>
          <w:tcPr>
            <w:tcW w:w="1134" w:type="dxa"/>
          </w:tcPr>
          <w:p w:rsidR="00573220" w:rsidRDefault="00573220">
            <w:pPr>
              <w:pStyle w:val="a5"/>
              <w:jc w:val="both"/>
              <w:rPr>
                <w:rFonts w:ascii="Times New Roman" w:hAnsi="Times New Roman"/>
                <w:sz w:val="26"/>
              </w:rPr>
            </w:pPr>
          </w:p>
        </w:tc>
        <w:tc>
          <w:tcPr>
            <w:tcW w:w="4962" w:type="dxa"/>
          </w:tcPr>
          <w:p w:rsidR="00573220" w:rsidRDefault="00573220">
            <w:pPr>
              <w:pStyle w:val="a5"/>
              <w:jc w:val="both"/>
              <w:rPr>
                <w:rFonts w:ascii="Times New Roman" w:hAnsi="Times New Roman"/>
                <w:sz w:val="26"/>
              </w:rPr>
            </w:pPr>
            <w:r>
              <w:rPr>
                <w:rFonts w:ascii="Times New Roman" w:hAnsi="Times New Roman"/>
                <w:sz w:val="26"/>
              </w:rPr>
              <w:t>Итого:</w:t>
            </w:r>
          </w:p>
        </w:tc>
        <w:tc>
          <w:tcPr>
            <w:tcW w:w="1984" w:type="dxa"/>
          </w:tcPr>
          <w:p w:rsidR="00573220" w:rsidRDefault="00573220">
            <w:pPr>
              <w:pStyle w:val="a5"/>
              <w:jc w:val="center"/>
              <w:rPr>
                <w:rFonts w:ascii="Times New Roman" w:hAnsi="Times New Roman"/>
                <w:sz w:val="26"/>
              </w:rPr>
            </w:pPr>
            <w:r>
              <w:rPr>
                <w:rFonts w:ascii="Times New Roman" w:hAnsi="Times New Roman"/>
                <w:sz w:val="26"/>
              </w:rPr>
              <w:t>963,200</w:t>
            </w:r>
          </w:p>
        </w:tc>
        <w:tc>
          <w:tcPr>
            <w:tcW w:w="1950" w:type="dxa"/>
          </w:tcPr>
          <w:p w:rsidR="00573220" w:rsidRDefault="00573220">
            <w:pPr>
              <w:pStyle w:val="a5"/>
              <w:jc w:val="center"/>
              <w:rPr>
                <w:rFonts w:ascii="Times New Roman" w:hAnsi="Times New Roman"/>
                <w:sz w:val="26"/>
              </w:rPr>
            </w:pPr>
            <w:r>
              <w:rPr>
                <w:rFonts w:ascii="Times New Roman" w:hAnsi="Times New Roman"/>
                <w:sz w:val="26"/>
              </w:rPr>
              <w:t>1323,106</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По результатам расчетов (таблицы 21) видно, что на начало года:</w:t>
      </w:r>
    </w:p>
    <w:p w:rsidR="00573220" w:rsidRDefault="00573220">
      <w:pPr>
        <w:spacing w:line="360" w:lineRule="auto"/>
        <w:jc w:val="both"/>
        <w:rPr>
          <w:sz w:val="26"/>
        </w:rPr>
      </w:pPr>
      <w:r>
        <w:rPr>
          <w:sz w:val="26"/>
        </w:rPr>
        <w:tab/>
        <w:t>А</w:t>
      </w:r>
      <w:r>
        <w:rPr>
          <w:sz w:val="26"/>
          <w:vertAlign w:val="subscript"/>
        </w:rPr>
        <w:t>1</w:t>
      </w:r>
      <w:r>
        <w:rPr>
          <w:sz w:val="26"/>
        </w:rPr>
        <w:t>+А</w:t>
      </w:r>
      <w:r>
        <w:rPr>
          <w:sz w:val="26"/>
          <w:vertAlign w:val="subscript"/>
        </w:rPr>
        <w:t xml:space="preserve">2 </w:t>
      </w:r>
      <w:r>
        <w:rPr>
          <w:sz w:val="26"/>
        </w:rPr>
        <w:sym w:font="Symbol" w:char="F0B3"/>
      </w:r>
      <w:r>
        <w:rPr>
          <w:sz w:val="26"/>
        </w:rPr>
        <w:t xml:space="preserve"> П</w:t>
      </w:r>
      <w:r>
        <w:rPr>
          <w:sz w:val="26"/>
          <w:vertAlign w:val="subscript"/>
        </w:rPr>
        <w:t>1</w:t>
      </w:r>
      <w:r>
        <w:rPr>
          <w:sz w:val="26"/>
        </w:rPr>
        <w:t xml:space="preserve">+П2 (552,283тыс. руб. </w:t>
      </w:r>
      <w:r>
        <w:rPr>
          <w:sz w:val="26"/>
        </w:rPr>
        <w:sym w:font="Symbol" w:char="F0B3"/>
      </w:r>
      <w:r>
        <w:rPr>
          <w:sz w:val="26"/>
        </w:rPr>
        <w:t xml:space="preserve">  362,350тыс. руб.) и </w:t>
      </w:r>
    </w:p>
    <w:p w:rsidR="00573220" w:rsidRDefault="00573220">
      <w:pPr>
        <w:spacing w:line="360" w:lineRule="auto"/>
        <w:jc w:val="both"/>
        <w:rPr>
          <w:sz w:val="26"/>
        </w:rPr>
      </w:pPr>
      <w:r>
        <w:rPr>
          <w:sz w:val="26"/>
        </w:rPr>
        <w:tab/>
        <w:t>П</w:t>
      </w:r>
      <w:r>
        <w:rPr>
          <w:sz w:val="26"/>
          <w:vertAlign w:val="subscript"/>
        </w:rPr>
        <w:t>4</w:t>
      </w:r>
      <w:r>
        <w:rPr>
          <w:sz w:val="26"/>
        </w:rPr>
        <w:t xml:space="preserve"> </w:t>
      </w:r>
      <w:r>
        <w:rPr>
          <w:sz w:val="26"/>
        </w:rPr>
        <w:sym w:font="Symbol" w:char="F0B3"/>
      </w:r>
      <w:r>
        <w:rPr>
          <w:sz w:val="26"/>
        </w:rPr>
        <w:t xml:space="preserve"> А</w:t>
      </w:r>
      <w:r>
        <w:rPr>
          <w:sz w:val="26"/>
          <w:vertAlign w:val="subscript"/>
        </w:rPr>
        <w:t>4</w:t>
      </w:r>
      <w:r>
        <w:rPr>
          <w:sz w:val="26"/>
        </w:rPr>
        <w:t xml:space="preserve"> (600,850 тыс. руб. </w:t>
      </w:r>
      <w:r>
        <w:rPr>
          <w:sz w:val="26"/>
        </w:rPr>
        <w:sym w:font="Symbol" w:char="F0B3"/>
      </w:r>
      <w:r>
        <w:rPr>
          <w:sz w:val="26"/>
        </w:rPr>
        <w:t xml:space="preserve">  179,501 тыс. руб.) </w:t>
      </w:r>
    </w:p>
    <w:p w:rsidR="00573220" w:rsidRDefault="00573220">
      <w:pPr>
        <w:spacing w:line="360" w:lineRule="auto"/>
        <w:jc w:val="both"/>
        <w:rPr>
          <w:sz w:val="26"/>
        </w:rPr>
      </w:pPr>
      <w:r>
        <w:rPr>
          <w:sz w:val="26"/>
        </w:rPr>
        <w:tab/>
        <w:t>На конец года: А</w:t>
      </w:r>
      <w:r>
        <w:rPr>
          <w:sz w:val="26"/>
          <w:vertAlign w:val="subscript"/>
        </w:rPr>
        <w:t>1</w:t>
      </w:r>
      <w:r>
        <w:rPr>
          <w:sz w:val="26"/>
        </w:rPr>
        <w:t>+А</w:t>
      </w:r>
      <w:r>
        <w:rPr>
          <w:sz w:val="26"/>
          <w:vertAlign w:val="subscript"/>
        </w:rPr>
        <w:t xml:space="preserve">2 </w:t>
      </w:r>
      <w:r>
        <w:rPr>
          <w:sz w:val="26"/>
        </w:rPr>
        <w:sym w:font="Symbol" w:char="F0B3"/>
      </w:r>
      <w:r>
        <w:rPr>
          <w:sz w:val="26"/>
        </w:rPr>
        <w:t xml:space="preserve"> П</w:t>
      </w:r>
      <w:r>
        <w:rPr>
          <w:sz w:val="26"/>
          <w:vertAlign w:val="subscript"/>
        </w:rPr>
        <w:t>1</w:t>
      </w:r>
      <w:r>
        <w:rPr>
          <w:sz w:val="26"/>
        </w:rPr>
        <w:t xml:space="preserve">+П2 (1143,809тыс. руб. </w:t>
      </w:r>
      <w:r>
        <w:rPr>
          <w:sz w:val="26"/>
        </w:rPr>
        <w:sym w:font="Symbol" w:char="F0B3"/>
      </w:r>
      <w:r>
        <w:rPr>
          <w:sz w:val="26"/>
        </w:rPr>
        <w:t xml:space="preserve"> 655,739 тыс. руб.) и </w:t>
      </w:r>
    </w:p>
    <w:p w:rsidR="00573220" w:rsidRDefault="00573220">
      <w:pPr>
        <w:spacing w:line="360" w:lineRule="auto"/>
        <w:jc w:val="both"/>
        <w:rPr>
          <w:sz w:val="26"/>
        </w:rPr>
      </w:pPr>
      <w:r>
        <w:rPr>
          <w:sz w:val="26"/>
        </w:rPr>
        <w:tab/>
        <w:t>П</w:t>
      </w:r>
      <w:r>
        <w:rPr>
          <w:sz w:val="26"/>
          <w:vertAlign w:val="subscript"/>
        </w:rPr>
        <w:t>4</w:t>
      </w:r>
      <w:r>
        <w:rPr>
          <w:sz w:val="26"/>
        </w:rPr>
        <w:t xml:space="preserve"> </w:t>
      </w:r>
      <w:r>
        <w:rPr>
          <w:sz w:val="26"/>
        </w:rPr>
        <w:sym w:font="Symbol" w:char="F0B3"/>
      </w:r>
      <w:r>
        <w:rPr>
          <w:sz w:val="26"/>
        </w:rPr>
        <w:t xml:space="preserve"> А</w:t>
      </w:r>
      <w:r>
        <w:rPr>
          <w:sz w:val="26"/>
          <w:vertAlign w:val="subscript"/>
        </w:rPr>
        <w:t>4</w:t>
      </w:r>
      <w:r>
        <w:rPr>
          <w:sz w:val="26"/>
        </w:rPr>
        <w:t xml:space="preserve"> (667,367 тыс. руб. </w:t>
      </w:r>
      <w:r>
        <w:rPr>
          <w:sz w:val="26"/>
        </w:rPr>
        <w:sym w:font="Symbol" w:char="F0B3"/>
      </w:r>
      <w:r>
        <w:rPr>
          <w:sz w:val="26"/>
        </w:rPr>
        <w:t xml:space="preserve">  172,190 тыс. руб.) </w:t>
      </w:r>
    </w:p>
    <w:p w:rsidR="00573220" w:rsidRDefault="00573220">
      <w:pPr>
        <w:spacing w:line="360" w:lineRule="auto"/>
        <w:jc w:val="both"/>
        <w:rPr>
          <w:sz w:val="26"/>
        </w:rPr>
      </w:pPr>
      <w:r>
        <w:rPr>
          <w:sz w:val="26"/>
        </w:rPr>
        <w:tab/>
      </w:r>
    </w:p>
    <w:p w:rsidR="00573220" w:rsidRDefault="00573220">
      <w:pPr>
        <w:spacing w:line="360" w:lineRule="auto"/>
        <w:jc w:val="both"/>
      </w:pPr>
      <w:r>
        <w:rPr>
          <w:sz w:val="26"/>
        </w:rPr>
        <w:tab/>
        <w:t>Анализируемое предприятие ЗАО «Аксион-социал» имеет текущую ликвидность, что в современных условиях указывает на возможность организации оплатить свои текущие обязательства за счет продажи краткосрочных финансовых вложений и активов, но ограничены деловые возможности и свобода действий администрации при получении выгодных контрактов.</w:t>
      </w:r>
    </w:p>
    <w:p w:rsidR="00573220" w:rsidRDefault="00573220">
      <w:pPr>
        <w:pStyle w:val="a5"/>
        <w:spacing w:line="360" w:lineRule="auto"/>
        <w:rPr>
          <w:rFonts w:ascii="Times New Roman" w:hAnsi="Times New Roman"/>
          <w:sz w:val="28"/>
        </w:rPr>
      </w:pPr>
      <w:r>
        <w:rPr>
          <w:rFonts w:ascii="Times New Roman" w:hAnsi="Times New Roman"/>
          <w:sz w:val="28"/>
        </w:rPr>
        <w:br w:type="page"/>
      </w:r>
    </w:p>
    <w:p w:rsidR="00573220" w:rsidRDefault="00573220">
      <w:pPr>
        <w:pStyle w:val="2"/>
      </w:pPr>
      <w:bookmarkStart w:id="81" w:name="_Toc33588867"/>
      <w:r>
        <w:t>3.9. Прогнозирование возможности банкротства предприятия на основании модели Э.Альтмана</w:t>
      </w:r>
      <w:bookmarkEnd w:id="81"/>
    </w:p>
    <w:p w:rsidR="00573220" w:rsidRDefault="00573220">
      <w:pPr>
        <w:spacing w:line="360" w:lineRule="auto"/>
        <w:jc w:val="both"/>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 xml:space="preserve">Современная экономическая наука имеет большое количество приёмов и методов для прогнозирования финансовых показателей. Исходным пунктом перспективного анализа является признание факторопреемственности изменений показателей деятельности предприятия от одного периода к другому. </w:t>
      </w:r>
    </w:p>
    <w:p w:rsidR="00573220" w:rsidRDefault="00573220">
      <w:pPr>
        <w:spacing w:line="360" w:lineRule="auto"/>
        <w:jc w:val="both"/>
        <w:rPr>
          <w:sz w:val="26"/>
        </w:rPr>
      </w:pPr>
      <w:r>
        <w:rPr>
          <w:sz w:val="26"/>
        </w:rPr>
        <w:tab/>
        <w:t>Кредитную организацию интересует, в первую очередь, сможет ли предприятие вернуть взятые в кредит деньги и обслужить долг. Существует метод прогнозирования банкротства предприятия с помощью расчёта индекса кредитоспособности – «</w:t>
      </w:r>
      <w:r>
        <w:rPr>
          <w:sz w:val="26"/>
          <w:lang w:val="en-US"/>
        </w:rPr>
        <w:t>Z</w:t>
      </w:r>
      <w:r>
        <w:rPr>
          <w:sz w:val="26"/>
        </w:rPr>
        <w:t xml:space="preserve">»-показателя. </w:t>
      </w:r>
      <w:r>
        <w:rPr>
          <w:sz w:val="26"/>
          <w:lang w:val="en-US"/>
        </w:rPr>
        <w:t>Z</w:t>
      </w:r>
      <w:r>
        <w:rPr>
          <w:sz w:val="26"/>
        </w:rPr>
        <w:t>-показатель широко применяется в зарубежной практике.</w:t>
      </w:r>
    </w:p>
    <w:p w:rsidR="00573220" w:rsidRDefault="00573220">
      <w:pPr>
        <w:spacing w:line="360" w:lineRule="auto"/>
        <w:jc w:val="both"/>
        <w:rPr>
          <w:sz w:val="26"/>
        </w:rPr>
      </w:pPr>
      <w:r>
        <w:rPr>
          <w:sz w:val="26"/>
        </w:rPr>
        <w:tab/>
        <w:t xml:space="preserve">Автор – Эдгар Альтман, который в 1968 году провёл мультипликативный дискриминантный анализ, с помощью которого разделил предприятия на потенциальных банкротов и небанкротов. При построении индекса Альтман обследовал 66 предприятий, из которых половина обанкротилась, а половина работало успешно. </w:t>
      </w:r>
    </w:p>
    <w:p w:rsidR="00573220" w:rsidRDefault="00573220">
      <w:pPr>
        <w:spacing w:line="360" w:lineRule="auto"/>
        <w:jc w:val="both"/>
        <w:rPr>
          <w:sz w:val="26"/>
        </w:rPr>
      </w:pPr>
      <w:r>
        <w:rPr>
          <w:sz w:val="26"/>
        </w:rPr>
        <w:tab/>
        <w:t xml:space="preserve">Альтман исследовал 22 показателя, из которых отобрал 5 наиболее значимых и построил многофакторное регрессивное уравнение. </w:t>
      </w:r>
      <w:r>
        <w:rPr>
          <w:sz w:val="26"/>
          <w:lang w:val="en-US"/>
        </w:rPr>
        <w:t>Z</w:t>
      </w:r>
      <w:r>
        <w:rPr>
          <w:sz w:val="26"/>
        </w:rPr>
        <w:t>-показатель – это функция от некоторых показателей, характеризующих работу предприятие и его экономический потенциал.</w:t>
      </w:r>
    </w:p>
    <w:p w:rsidR="00573220" w:rsidRDefault="00573220">
      <w:pPr>
        <w:spacing w:line="360" w:lineRule="auto"/>
        <w:jc w:val="both"/>
        <w:rPr>
          <w:sz w:val="26"/>
        </w:rPr>
      </w:pPr>
      <w:r>
        <w:rPr>
          <w:sz w:val="26"/>
        </w:rPr>
        <w:tab/>
      </w:r>
      <w:r>
        <w:rPr>
          <w:sz w:val="26"/>
          <w:lang w:val="en-US"/>
        </w:rPr>
        <w:t>Z</w:t>
      </w:r>
      <w:r>
        <w:rPr>
          <w:sz w:val="26"/>
        </w:rPr>
        <w:t>=3,3К1+1,0К2+0,6К3+1,4К4+1,2К5</w:t>
      </w:r>
    </w:p>
    <w:p w:rsidR="00573220" w:rsidRDefault="00573220">
      <w:pPr>
        <w:spacing w:line="360" w:lineRule="auto"/>
        <w:jc w:val="both"/>
        <w:rPr>
          <w:sz w:val="26"/>
        </w:rPr>
      </w:pPr>
      <w:r>
        <w:rPr>
          <w:sz w:val="26"/>
        </w:rPr>
        <w:tab/>
        <w:t>К1=прибыль до выплаты налогов/валюта баланса                                   (36)</w:t>
      </w:r>
    </w:p>
    <w:p w:rsidR="00573220" w:rsidRDefault="00573220">
      <w:pPr>
        <w:spacing w:line="360" w:lineRule="auto"/>
        <w:jc w:val="both"/>
        <w:rPr>
          <w:sz w:val="26"/>
        </w:rPr>
      </w:pPr>
      <w:r>
        <w:rPr>
          <w:sz w:val="26"/>
        </w:rPr>
        <w:tab/>
        <w:t>К2=выручка от реализации/валюта баланса                                              (37)</w:t>
      </w:r>
    </w:p>
    <w:p w:rsidR="00573220" w:rsidRDefault="00573220">
      <w:pPr>
        <w:spacing w:line="360" w:lineRule="auto"/>
        <w:jc w:val="both"/>
        <w:rPr>
          <w:sz w:val="26"/>
        </w:rPr>
      </w:pPr>
      <w:r>
        <w:rPr>
          <w:sz w:val="26"/>
        </w:rPr>
        <w:tab/>
        <w:t>К3=собственный капитал/заёмные +привлечённые средства                  (38)</w:t>
      </w:r>
    </w:p>
    <w:p w:rsidR="00573220" w:rsidRDefault="00573220">
      <w:pPr>
        <w:spacing w:line="360" w:lineRule="auto"/>
        <w:jc w:val="both"/>
        <w:rPr>
          <w:sz w:val="26"/>
        </w:rPr>
      </w:pPr>
      <w:r>
        <w:rPr>
          <w:sz w:val="26"/>
        </w:rPr>
        <w:tab/>
        <w:t>К4=реинвестированная прибыль/валюта баланса                                     (39)</w:t>
      </w:r>
    </w:p>
    <w:p w:rsidR="00573220" w:rsidRDefault="00573220">
      <w:pPr>
        <w:spacing w:line="360" w:lineRule="auto"/>
        <w:jc w:val="both"/>
        <w:rPr>
          <w:sz w:val="26"/>
        </w:rPr>
      </w:pPr>
      <w:r>
        <w:rPr>
          <w:sz w:val="26"/>
        </w:rPr>
        <w:tab/>
        <w:t>К5=СОС/валюта баланса                                                                              (40)</w:t>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t>Критическое значение показателя = 2,675</w:t>
      </w:r>
    </w:p>
    <w:p w:rsidR="00573220" w:rsidRDefault="00573220">
      <w:pPr>
        <w:spacing w:line="360" w:lineRule="auto"/>
        <w:jc w:val="both"/>
        <w:rPr>
          <w:sz w:val="26"/>
        </w:rPr>
      </w:pPr>
      <w:r>
        <w:rPr>
          <w:sz w:val="26"/>
        </w:rPr>
        <w:tab/>
        <w:t xml:space="preserve">Если </w:t>
      </w:r>
      <w:r>
        <w:rPr>
          <w:sz w:val="26"/>
          <w:lang w:val="en-US"/>
        </w:rPr>
        <w:t>Z</w:t>
      </w:r>
      <w:r>
        <w:rPr>
          <w:sz w:val="26"/>
        </w:rPr>
        <w:t>&lt;2, 675, то предприятие в ближайшем будущем ожидает банкротство.</w:t>
      </w:r>
    </w:p>
    <w:p w:rsidR="00573220" w:rsidRDefault="00573220">
      <w:pPr>
        <w:spacing w:line="360" w:lineRule="auto"/>
        <w:jc w:val="both"/>
        <w:rPr>
          <w:sz w:val="26"/>
        </w:rPr>
      </w:pPr>
      <w:r>
        <w:rPr>
          <w:sz w:val="26"/>
        </w:rPr>
        <w:tab/>
        <w:t xml:space="preserve">Если  </w:t>
      </w:r>
      <w:r>
        <w:rPr>
          <w:sz w:val="26"/>
          <w:lang w:val="en-US"/>
        </w:rPr>
        <w:t>Z</w:t>
      </w:r>
      <w:r>
        <w:rPr>
          <w:sz w:val="26"/>
        </w:rPr>
        <w:t>≤1,8, то у предприятия очень высокая степень вероятности банкротства</w:t>
      </w:r>
    </w:p>
    <w:p w:rsidR="00573220" w:rsidRDefault="00573220">
      <w:pPr>
        <w:spacing w:line="360" w:lineRule="auto"/>
        <w:jc w:val="both"/>
        <w:rPr>
          <w:sz w:val="26"/>
        </w:rPr>
      </w:pPr>
      <w:r>
        <w:rPr>
          <w:sz w:val="26"/>
        </w:rPr>
        <w:tab/>
        <w:t>Если 1,8&lt;</w:t>
      </w:r>
      <w:r>
        <w:rPr>
          <w:sz w:val="26"/>
          <w:lang w:val="en-US"/>
        </w:rPr>
        <w:t>Z</w:t>
      </w:r>
      <w:r>
        <w:rPr>
          <w:sz w:val="26"/>
        </w:rPr>
        <w:t>&lt;2,7, то у предприятия высокая степень банкротства.</w:t>
      </w:r>
    </w:p>
    <w:p w:rsidR="00573220" w:rsidRDefault="00573220">
      <w:pPr>
        <w:spacing w:line="360" w:lineRule="auto"/>
        <w:jc w:val="both"/>
        <w:rPr>
          <w:sz w:val="26"/>
        </w:rPr>
      </w:pPr>
      <w:r>
        <w:rPr>
          <w:sz w:val="26"/>
        </w:rPr>
        <w:tab/>
        <w:t>Если 2,71&lt;</w:t>
      </w:r>
      <w:r>
        <w:rPr>
          <w:sz w:val="26"/>
          <w:lang w:val="en-US"/>
        </w:rPr>
        <w:t>Z</w:t>
      </w:r>
      <w:r>
        <w:rPr>
          <w:sz w:val="26"/>
        </w:rPr>
        <w:t>&lt;2,79, то у предприятия существует возможность обанкротиться.</w:t>
      </w:r>
    </w:p>
    <w:p w:rsidR="00573220" w:rsidRDefault="00573220">
      <w:pPr>
        <w:spacing w:line="360" w:lineRule="auto"/>
        <w:jc w:val="both"/>
        <w:rPr>
          <w:sz w:val="26"/>
        </w:rPr>
      </w:pPr>
      <w:r>
        <w:rPr>
          <w:sz w:val="26"/>
        </w:rPr>
        <w:tab/>
        <w:t xml:space="preserve">Если </w:t>
      </w:r>
      <w:r>
        <w:rPr>
          <w:sz w:val="26"/>
          <w:lang w:val="en-US"/>
        </w:rPr>
        <w:t>Z</w:t>
      </w:r>
      <w:r>
        <w:rPr>
          <w:sz w:val="26"/>
        </w:rPr>
        <w:t>&gt;2,91, то у предприятия очень низкая вероятность обанкротиться.</w:t>
      </w:r>
    </w:p>
    <w:p w:rsidR="00573220" w:rsidRDefault="00573220">
      <w:pPr>
        <w:spacing w:line="360" w:lineRule="auto"/>
        <w:jc w:val="both"/>
        <w:rPr>
          <w:sz w:val="26"/>
        </w:rPr>
      </w:pPr>
      <w:r>
        <w:rPr>
          <w:sz w:val="26"/>
        </w:rPr>
        <w:tab/>
      </w:r>
    </w:p>
    <w:p w:rsidR="00573220" w:rsidRDefault="00573220">
      <w:pPr>
        <w:spacing w:line="360" w:lineRule="auto"/>
        <w:jc w:val="right"/>
        <w:rPr>
          <w:sz w:val="26"/>
        </w:rPr>
      </w:pPr>
      <w:r>
        <w:rPr>
          <w:sz w:val="26"/>
        </w:rPr>
        <w:t>Таблица 22</w:t>
      </w:r>
    </w:p>
    <w:p w:rsidR="00573220" w:rsidRDefault="00573220">
      <w:pPr>
        <w:spacing w:line="360" w:lineRule="auto"/>
        <w:jc w:val="center"/>
        <w:rPr>
          <w:sz w:val="26"/>
        </w:rPr>
      </w:pPr>
      <w:r>
        <w:rPr>
          <w:sz w:val="26"/>
        </w:rPr>
        <w:t>Расчет показателя, характеризующего работу предприятия</w:t>
      </w:r>
    </w:p>
    <w:p w:rsidR="00573220" w:rsidRDefault="00573220">
      <w:pPr>
        <w:spacing w:line="360" w:lineRule="auto"/>
        <w:jc w:val="center"/>
        <w:rPr>
          <w:sz w:val="26"/>
        </w:rPr>
      </w:pPr>
      <w:r>
        <w:rPr>
          <w:sz w:val="26"/>
        </w:rPr>
        <w:t>и его экономический потенциал.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0"/>
        <w:gridCol w:w="3042"/>
        <w:gridCol w:w="3189"/>
      </w:tblGrid>
      <w:tr w:rsidR="00573220">
        <w:tc>
          <w:tcPr>
            <w:tcW w:w="3340" w:type="dxa"/>
            <w:vAlign w:val="center"/>
          </w:tcPr>
          <w:p w:rsidR="00573220" w:rsidRDefault="00573220">
            <w:pPr>
              <w:jc w:val="center"/>
              <w:rPr>
                <w:sz w:val="26"/>
              </w:rPr>
            </w:pPr>
            <w:r>
              <w:rPr>
                <w:sz w:val="26"/>
              </w:rPr>
              <w:t>Расчет показателя по формулам (36, 37, 38,39,40)</w:t>
            </w:r>
          </w:p>
        </w:tc>
        <w:tc>
          <w:tcPr>
            <w:tcW w:w="3042" w:type="dxa"/>
            <w:vAlign w:val="center"/>
          </w:tcPr>
          <w:p w:rsidR="00573220" w:rsidRDefault="00573220">
            <w:pPr>
              <w:jc w:val="center"/>
              <w:rPr>
                <w:sz w:val="26"/>
              </w:rPr>
            </w:pPr>
            <w:r>
              <w:rPr>
                <w:sz w:val="26"/>
              </w:rPr>
              <w:t>На конец 2001г</w:t>
            </w:r>
          </w:p>
        </w:tc>
        <w:tc>
          <w:tcPr>
            <w:tcW w:w="3189" w:type="dxa"/>
            <w:vAlign w:val="center"/>
          </w:tcPr>
          <w:p w:rsidR="00573220" w:rsidRDefault="00573220">
            <w:pPr>
              <w:jc w:val="center"/>
              <w:rPr>
                <w:sz w:val="26"/>
              </w:rPr>
            </w:pPr>
            <w:r>
              <w:rPr>
                <w:sz w:val="26"/>
              </w:rPr>
              <w:t>На конец 2002г.</w:t>
            </w:r>
          </w:p>
        </w:tc>
      </w:tr>
      <w:tr w:rsidR="00573220">
        <w:tc>
          <w:tcPr>
            <w:tcW w:w="3340" w:type="dxa"/>
          </w:tcPr>
          <w:p w:rsidR="00573220" w:rsidRDefault="00573220">
            <w:pPr>
              <w:jc w:val="both"/>
              <w:rPr>
                <w:sz w:val="26"/>
              </w:rPr>
            </w:pPr>
            <w:r>
              <w:rPr>
                <w:sz w:val="26"/>
              </w:rPr>
              <w:t>К1 (по формуле 36)</w:t>
            </w:r>
          </w:p>
        </w:tc>
        <w:tc>
          <w:tcPr>
            <w:tcW w:w="3042" w:type="dxa"/>
          </w:tcPr>
          <w:p w:rsidR="00573220" w:rsidRDefault="00573220">
            <w:pPr>
              <w:jc w:val="both"/>
              <w:rPr>
                <w:sz w:val="26"/>
              </w:rPr>
            </w:pPr>
            <w:r>
              <w:rPr>
                <w:sz w:val="26"/>
              </w:rPr>
              <w:t>345,700/945,952=0,365</w:t>
            </w:r>
          </w:p>
        </w:tc>
        <w:tc>
          <w:tcPr>
            <w:tcW w:w="3189" w:type="dxa"/>
          </w:tcPr>
          <w:p w:rsidR="00573220" w:rsidRDefault="00573220">
            <w:pPr>
              <w:jc w:val="both"/>
              <w:rPr>
                <w:sz w:val="26"/>
              </w:rPr>
            </w:pPr>
            <w:r>
              <w:rPr>
                <w:sz w:val="26"/>
              </w:rPr>
              <w:t>96,900/1323,106=0,073</w:t>
            </w:r>
          </w:p>
        </w:tc>
      </w:tr>
      <w:tr w:rsidR="00573220">
        <w:tc>
          <w:tcPr>
            <w:tcW w:w="3340" w:type="dxa"/>
          </w:tcPr>
          <w:p w:rsidR="00573220" w:rsidRDefault="00573220">
            <w:pPr>
              <w:jc w:val="both"/>
              <w:rPr>
                <w:sz w:val="26"/>
              </w:rPr>
            </w:pPr>
            <w:r>
              <w:rPr>
                <w:sz w:val="26"/>
              </w:rPr>
              <w:t>К2 (по формуле 37)</w:t>
            </w:r>
          </w:p>
        </w:tc>
        <w:tc>
          <w:tcPr>
            <w:tcW w:w="3042" w:type="dxa"/>
          </w:tcPr>
          <w:p w:rsidR="00573220" w:rsidRDefault="00573220">
            <w:pPr>
              <w:jc w:val="both"/>
              <w:rPr>
                <w:sz w:val="26"/>
              </w:rPr>
            </w:pPr>
            <w:r>
              <w:rPr>
                <w:sz w:val="26"/>
              </w:rPr>
              <w:t>2300,989/945,952=2,432</w:t>
            </w:r>
          </w:p>
        </w:tc>
        <w:tc>
          <w:tcPr>
            <w:tcW w:w="3189" w:type="dxa"/>
          </w:tcPr>
          <w:p w:rsidR="00573220" w:rsidRDefault="00573220">
            <w:pPr>
              <w:jc w:val="both"/>
              <w:rPr>
                <w:sz w:val="26"/>
              </w:rPr>
            </w:pPr>
            <w:r>
              <w:rPr>
                <w:sz w:val="26"/>
              </w:rPr>
              <w:t>4188,900/1323,106=3,166</w:t>
            </w:r>
          </w:p>
        </w:tc>
      </w:tr>
      <w:tr w:rsidR="00573220">
        <w:tc>
          <w:tcPr>
            <w:tcW w:w="3340" w:type="dxa"/>
          </w:tcPr>
          <w:p w:rsidR="00573220" w:rsidRDefault="00573220">
            <w:pPr>
              <w:jc w:val="both"/>
              <w:rPr>
                <w:sz w:val="26"/>
              </w:rPr>
            </w:pPr>
            <w:r>
              <w:rPr>
                <w:sz w:val="26"/>
              </w:rPr>
              <w:t>К3 (по формуле 38)</w:t>
            </w:r>
          </w:p>
        </w:tc>
        <w:tc>
          <w:tcPr>
            <w:tcW w:w="3042" w:type="dxa"/>
          </w:tcPr>
          <w:p w:rsidR="00573220" w:rsidRDefault="00573220">
            <w:pPr>
              <w:jc w:val="both"/>
              <w:rPr>
                <w:sz w:val="26"/>
              </w:rPr>
            </w:pPr>
            <w:r>
              <w:rPr>
                <w:sz w:val="26"/>
              </w:rPr>
              <w:t>657,017/288,935=2,274</w:t>
            </w:r>
          </w:p>
        </w:tc>
        <w:tc>
          <w:tcPr>
            <w:tcW w:w="3189" w:type="dxa"/>
          </w:tcPr>
          <w:p w:rsidR="00573220" w:rsidRDefault="00573220">
            <w:pPr>
              <w:jc w:val="both"/>
              <w:rPr>
                <w:sz w:val="26"/>
              </w:rPr>
            </w:pPr>
            <w:r>
              <w:rPr>
                <w:sz w:val="26"/>
              </w:rPr>
              <w:t>667,367/655,739=1,018</w:t>
            </w:r>
          </w:p>
        </w:tc>
      </w:tr>
      <w:tr w:rsidR="00573220">
        <w:tc>
          <w:tcPr>
            <w:tcW w:w="3340" w:type="dxa"/>
          </w:tcPr>
          <w:p w:rsidR="00573220" w:rsidRDefault="00573220">
            <w:pPr>
              <w:jc w:val="both"/>
              <w:rPr>
                <w:sz w:val="26"/>
              </w:rPr>
            </w:pPr>
            <w:r>
              <w:rPr>
                <w:sz w:val="26"/>
              </w:rPr>
              <w:t>К4 (по формуле 39)</w:t>
            </w:r>
          </w:p>
        </w:tc>
        <w:tc>
          <w:tcPr>
            <w:tcW w:w="3042" w:type="dxa"/>
          </w:tcPr>
          <w:p w:rsidR="00573220" w:rsidRDefault="00573220">
            <w:pPr>
              <w:jc w:val="both"/>
              <w:rPr>
                <w:sz w:val="26"/>
              </w:rPr>
            </w:pPr>
            <w:r>
              <w:rPr>
                <w:sz w:val="26"/>
              </w:rPr>
              <w:t>373,125/945,952=0,394</w:t>
            </w:r>
          </w:p>
        </w:tc>
        <w:tc>
          <w:tcPr>
            <w:tcW w:w="3189" w:type="dxa"/>
          </w:tcPr>
          <w:p w:rsidR="00573220" w:rsidRDefault="00573220">
            <w:pPr>
              <w:jc w:val="both"/>
              <w:rPr>
                <w:sz w:val="26"/>
              </w:rPr>
            </w:pPr>
            <w:r>
              <w:rPr>
                <w:sz w:val="26"/>
              </w:rPr>
              <w:t>125,200/1323,106=0,095</w:t>
            </w:r>
          </w:p>
        </w:tc>
      </w:tr>
      <w:tr w:rsidR="00573220">
        <w:tc>
          <w:tcPr>
            <w:tcW w:w="3340" w:type="dxa"/>
          </w:tcPr>
          <w:p w:rsidR="00573220" w:rsidRDefault="00573220">
            <w:pPr>
              <w:jc w:val="both"/>
              <w:rPr>
                <w:sz w:val="26"/>
              </w:rPr>
            </w:pPr>
            <w:r>
              <w:rPr>
                <w:sz w:val="26"/>
              </w:rPr>
              <w:t>К5 (по формуле 40)</w:t>
            </w:r>
          </w:p>
        </w:tc>
        <w:tc>
          <w:tcPr>
            <w:tcW w:w="3042" w:type="dxa"/>
          </w:tcPr>
          <w:p w:rsidR="00573220" w:rsidRDefault="00573220">
            <w:pPr>
              <w:jc w:val="both"/>
              <w:rPr>
                <w:sz w:val="26"/>
              </w:rPr>
            </w:pPr>
            <w:r>
              <w:rPr>
                <w:sz w:val="26"/>
              </w:rPr>
              <w:t>610,451/945,952=0,645</w:t>
            </w:r>
          </w:p>
        </w:tc>
        <w:tc>
          <w:tcPr>
            <w:tcW w:w="3189" w:type="dxa"/>
          </w:tcPr>
          <w:p w:rsidR="00573220" w:rsidRDefault="00573220">
            <w:pPr>
              <w:jc w:val="both"/>
              <w:rPr>
                <w:sz w:val="26"/>
              </w:rPr>
            </w:pPr>
            <w:r>
              <w:rPr>
                <w:sz w:val="26"/>
              </w:rPr>
              <w:t>1150,916/1323,106=0,87</w:t>
            </w:r>
          </w:p>
        </w:tc>
      </w:tr>
    </w:tbl>
    <w:p w:rsidR="00573220" w:rsidRDefault="00573220">
      <w:pPr>
        <w:spacing w:line="360" w:lineRule="auto"/>
        <w:jc w:val="both"/>
        <w:rPr>
          <w:sz w:val="26"/>
        </w:rPr>
      </w:pPr>
    </w:p>
    <w:p w:rsidR="00573220" w:rsidRDefault="00573220">
      <w:pPr>
        <w:spacing w:line="360" w:lineRule="auto"/>
        <w:jc w:val="both"/>
        <w:rPr>
          <w:sz w:val="26"/>
        </w:rPr>
      </w:pPr>
      <w:r>
        <w:rPr>
          <w:sz w:val="26"/>
        </w:rPr>
        <w:tab/>
        <w:t>Экономический потенциал на 2001год:</w:t>
      </w:r>
    </w:p>
    <w:p w:rsidR="00573220" w:rsidRDefault="00573220">
      <w:pPr>
        <w:spacing w:line="360" w:lineRule="auto"/>
        <w:jc w:val="both"/>
        <w:rPr>
          <w:sz w:val="26"/>
        </w:rPr>
      </w:pPr>
      <w:r>
        <w:rPr>
          <w:sz w:val="26"/>
        </w:rPr>
        <w:tab/>
      </w:r>
      <w:r>
        <w:rPr>
          <w:sz w:val="26"/>
          <w:lang w:val="en-US"/>
        </w:rPr>
        <w:t>Z</w:t>
      </w:r>
      <w:r>
        <w:rPr>
          <w:sz w:val="26"/>
        </w:rPr>
        <w:t>=3,3*0,365+1*2,432+0,6*2,274+1,4*0,394+1,2*0,645 = 6,3265</w:t>
      </w:r>
    </w:p>
    <w:p w:rsidR="00573220" w:rsidRDefault="00573220">
      <w:pPr>
        <w:spacing w:line="360" w:lineRule="auto"/>
        <w:jc w:val="both"/>
        <w:rPr>
          <w:sz w:val="26"/>
        </w:rPr>
      </w:pPr>
      <w:r>
        <w:rPr>
          <w:sz w:val="26"/>
        </w:rPr>
        <w:tab/>
        <w:t>Экономический потенциал на 2002год:</w:t>
      </w:r>
    </w:p>
    <w:p w:rsidR="00573220" w:rsidRDefault="00573220">
      <w:pPr>
        <w:spacing w:line="360" w:lineRule="auto"/>
        <w:jc w:val="both"/>
        <w:rPr>
          <w:sz w:val="26"/>
        </w:rPr>
      </w:pPr>
      <w:r>
        <w:rPr>
          <w:sz w:val="26"/>
        </w:rPr>
        <w:tab/>
      </w:r>
      <w:r>
        <w:rPr>
          <w:sz w:val="26"/>
          <w:lang w:val="en-US"/>
        </w:rPr>
        <w:t>Z</w:t>
      </w:r>
      <w:r>
        <w:rPr>
          <w:sz w:val="26"/>
        </w:rPr>
        <w:t>=3,3*0,073+1*3,166+0,6*1,018+1,4*0,095+1,2*0,87 = 5,1947</w:t>
      </w:r>
    </w:p>
    <w:p w:rsidR="00573220" w:rsidRDefault="00573220">
      <w:pPr>
        <w:spacing w:line="360" w:lineRule="auto"/>
        <w:jc w:val="both"/>
        <w:rPr>
          <w:sz w:val="26"/>
        </w:rPr>
      </w:pPr>
      <w:r>
        <w:rPr>
          <w:sz w:val="26"/>
        </w:rPr>
        <w:tab/>
        <w:t xml:space="preserve">По методу Э.Алтмана анализируемое предприятие ЗАО «Аксион-социал» можно отнести к небанкротам  и более того к вполне успешно работающему предприятию. Критическое значение показателя </w:t>
      </w:r>
      <w:r>
        <w:rPr>
          <w:sz w:val="26"/>
          <w:lang w:val="en-US"/>
        </w:rPr>
        <w:t>Z</w:t>
      </w:r>
      <w:r>
        <w:rPr>
          <w:sz w:val="26"/>
        </w:rPr>
        <w:t xml:space="preserve">=2,675 а в нашем случае этот показатель гораздо выше в 2001г </w:t>
      </w:r>
      <w:r>
        <w:rPr>
          <w:sz w:val="26"/>
          <w:lang w:val="en-US"/>
        </w:rPr>
        <w:t>Z</w:t>
      </w:r>
      <w:r>
        <w:rPr>
          <w:sz w:val="26"/>
        </w:rPr>
        <w:t xml:space="preserve">=6,3 и в 2002г </w:t>
      </w:r>
      <w:r>
        <w:rPr>
          <w:sz w:val="26"/>
          <w:lang w:val="en-US"/>
        </w:rPr>
        <w:t>Z</w:t>
      </w:r>
      <w:r>
        <w:rPr>
          <w:sz w:val="26"/>
        </w:rPr>
        <w:t xml:space="preserve">=5,2. Но стоит отметить низкое значение коэффициента К4, это значит руководству предприятия небходимо увеличивать прибыль. </w:t>
      </w:r>
    </w:p>
    <w:p w:rsidR="00573220" w:rsidRDefault="00573220">
      <w:pPr>
        <w:spacing w:line="360" w:lineRule="auto"/>
        <w:jc w:val="both"/>
        <w:rPr>
          <w:sz w:val="26"/>
        </w:rPr>
      </w:pPr>
      <w:r>
        <w:rPr>
          <w:sz w:val="26"/>
        </w:rPr>
        <w:tab/>
        <w:t>Предприятие является кредитоспособным.</w:t>
      </w:r>
    </w:p>
    <w:p w:rsidR="00573220" w:rsidRDefault="00573220">
      <w:pPr>
        <w:spacing w:line="360" w:lineRule="auto"/>
        <w:jc w:val="both"/>
        <w:rPr>
          <w:sz w:val="26"/>
        </w:rPr>
      </w:pPr>
      <w:r>
        <w:rPr>
          <w:sz w:val="28"/>
        </w:rPr>
        <w:br w:type="page"/>
      </w:r>
    </w:p>
    <w:p w:rsidR="00573220" w:rsidRDefault="00573220">
      <w:pPr>
        <w:pStyle w:val="1"/>
      </w:pPr>
      <w:bookmarkStart w:id="82" w:name="_Toc33588868"/>
      <w:r>
        <w:t>4. Проблемы укрепления финансового состояния предприятия.</w:t>
      </w:r>
      <w:bookmarkEnd w:id="82"/>
    </w:p>
    <w:p w:rsidR="00573220" w:rsidRDefault="00573220">
      <w:pPr>
        <w:spacing w:line="360" w:lineRule="auto"/>
        <w:rPr>
          <w:sz w:val="26"/>
        </w:rPr>
      </w:pPr>
    </w:p>
    <w:p w:rsidR="00573220" w:rsidRDefault="00573220">
      <w:pPr>
        <w:spacing w:line="360" w:lineRule="auto"/>
        <w:jc w:val="both"/>
        <w:rPr>
          <w:sz w:val="26"/>
        </w:rPr>
      </w:pPr>
    </w:p>
    <w:p w:rsidR="00573220" w:rsidRDefault="00573220">
      <w:pPr>
        <w:spacing w:line="360" w:lineRule="auto"/>
        <w:jc w:val="both"/>
        <w:rPr>
          <w:sz w:val="26"/>
        </w:rPr>
      </w:pPr>
      <w:r>
        <w:rPr>
          <w:sz w:val="26"/>
        </w:rPr>
        <w:tab/>
        <w:t>Проблема укрепления финансового состояния многих существующих предприятий различных отраслей хозяйства и сфер деятельности становится достаточно актуальной на данный момент времени. Сотни банков и других финансовых компаний, тысячи производственных и коммерческих фирм, особенно мелких и средних, уже прекратили свое существование. Анализ показал, что главной причиной этого оказалось неумелое управление ими, т. е. низкая квалификация большинства финансовых служб как среднего, так и высшего звена, а во многих предприятиях их просто нет.</w:t>
      </w:r>
    </w:p>
    <w:p w:rsidR="00573220" w:rsidRDefault="00573220">
      <w:pPr>
        <w:spacing w:line="360" w:lineRule="auto"/>
        <w:jc w:val="both"/>
        <w:rPr>
          <w:sz w:val="26"/>
        </w:rPr>
      </w:pPr>
      <w:r>
        <w:rPr>
          <w:sz w:val="26"/>
        </w:rPr>
        <w:tab/>
        <w:t>Необходимо довериться более компетентным специалистам - по экономическим и финансовым вопросам, по маркетинговым исследованиям, планированию финансов и т. д. - значит определить цель, знать и трезво оценивать имеющиеся ресурсы и уметь использовать их для достижения целей, уметь формировать задачу, доводить её до непосредственного исполнителя и контролировать исполнение, уметь принимать решения, планировать, управлять, анализировать. Здесь недостаточно одной интуиции и даже таланта, нужны знания.</w:t>
      </w:r>
    </w:p>
    <w:p w:rsidR="00573220" w:rsidRDefault="00573220">
      <w:pPr>
        <w:spacing w:line="360" w:lineRule="auto"/>
        <w:jc w:val="both"/>
        <w:rPr>
          <w:sz w:val="26"/>
        </w:rPr>
      </w:pPr>
      <w:r>
        <w:rPr>
          <w:sz w:val="26"/>
        </w:rPr>
        <w:tab/>
        <w:t xml:space="preserve">Итак, Закрытое Акционерное Общество «Аксион-социал» является дочерним предприятием ОАО «Ижевский мотозавод «Аксион-холдинг», в собственности которого находится контрольный пакет акций – 92,8%. </w:t>
      </w:r>
    </w:p>
    <w:p w:rsidR="00573220" w:rsidRDefault="00573220">
      <w:pPr>
        <w:spacing w:line="360" w:lineRule="auto"/>
        <w:jc w:val="both"/>
        <w:rPr>
          <w:sz w:val="26"/>
        </w:rPr>
      </w:pPr>
      <w:r>
        <w:rPr>
          <w:sz w:val="26"/>
        </w:rPr>
        <w:tab/>
        <w:t>ЗАО «Аксион-социал» является управляющей компанией, основной целью которой является развитие социальной инфраструктуры холдинга, контроль над деятельностью предприятий и учреждений социальной сферы. В настоящее время предприятие живет за счет консультационных услуг, которые оно оказывает предприятиям направления,  коммерческой деятельности путем аккумулирования закупочной и сбытовой деятельности предприятий направления.</w:t>
      </w:r>
    </w:p>
    <w:p w:rsidR="00573220" w:rsidRDefault="00573220">
      <w:pPr>
        <w:spacing w:line="360" w:lineRule="auto"/>
        <w:jc w:val="both"/>
        <w:rPr>
          <w:sz w:val="26"/>
        </w:rPr>
      </w:pPr>
      <w:r>
        <w:rPr>
          <w:sz w:val="26"/>
        </w:rPr>
        <w:tab/>
        <w:t>Миссия (основная общая цель фирмы) может быть сформулирована следующим образом: «Мы – эффективный посредник между управляющей компанией и предприятиями социального направления по контролю над деятельностью дочерних предприятий и развитию социальной инфраструктуры холдинговой компании, развития ее коммерческой деятельности, обеспечения необходимого уровня прибыли. Мы предлагаем Вам новые информационные технологии, постоянно растущий потенциал сотрудников, их высокий профессионализм».</w:t>
      </w:r>
    </w:p>
    <w:p w:rsidR="00573220" w:rsidRDefault="00573220">
      <w:pPr>
        <w:spacing w:line="360" w:lineRule="auto"/>
        <w:jc w:val="both"/>
        <w:rPr>
          <w:sz w:val="26"/>
        </w:rPr>
      </w:pPr>
      <w:r>
        <w:rPr>
          <w:sz w:val="26"/>
        </w:rPr>
        <w:tab/>
        <w:t>Итак, проанализировав шаг за шагом финансовую деятельность предприятия можно выявить как положительные моменты в деятельности предприятия, так и отрицательные. «Увидеть проблему не главное, самое главное как ее решить на благо предприятия…»</w:t>
      </w:r>
    </w:p>
    <w:p w:rsidR="00573220" w:rsidRDefault="00573220">
      <w:pPr>
        <w:spacing w:line="360" w:lineRule="auto"/>
        <w:jc w:val="both"/>
        <w:rPr>
          <w:sz w:val="26"/>
        </w:rPr>
      </w:pPr>
      <w:r>
        <w:rPr>
          <w:sz w:val="26"/>
        </w:rPr>
        <w:tab/>
        <w:t>- Капитал предприятия сформирован за счет уставного капитала и кредиторской задолженности, ни краткосрочные, ни долгосрочные заемные средства не привлекались, причем, если сопоставить это с достаточно большим запасом финансовой устойчивости ЗАО «Аксион-социал», можно сделать вывод о неэффективной финансово-кредитной политики предприятия.</w:t>
      </w:r>
    </w:p>
    <w:p w:rsidR="00573220" w:rsidRDefault="00573220">
      <w:pPr>
        <w:spacing w:line="360" w:lineRule="auto"/>
        <w:jc w:val="both"/>
        <w:rPr>
          <w:sz w:val="26"/>
        </w:rPr>
      </w:pPr>
      <w:r>
        <w:rPr>
          <w:sz w:val="26"/>
        </w:rPr>
        <w:tab/>
        <w:t>- Размещен капитал также неэффективно, так как большую его долю занимает дебиторская задолженность, необходимо предпринимать меры по своевременному ее востребованию.</w:t>
      </w:r>
    </w:p>
    <w:p w:rsidR="00573220" w:rsidRDefault="00573220">
      <w:pPr>
        <w:spacing w:line="360" w:lineRule="auto"/>
        <w:jc w:val="both"/>
        <w:rPr>
          <w:sz w:val="26"/>
        </w:rPr>
      </w:pPr>
      <w:r>
        <w:rPr>
          <w:sz w:val="26"/>
        </w:rPr>
        <w:tab/>
        <w:t>- Дебиторская задолженность составляет 82,3% всех активов предприятия, что говорит о неэффективности работы с покупателями и иммобилизации большей части активов в дебиторскую задолженность. Необходимо, отметить, что 2001г. данный показатель составлял 78%, руководству предприятия нужно принимать срочные меры в отношении покупателей  по своевременной оплате предоставляемых ЗАО «Аксион-социал» услуг.</w:t>
      </w:r>
    </w:p>
    <w:p w:rsidR="00573220" w:rsidRDefault="00573220">
      <w:pPr>
        <w:spacing w:line="360" w:lineRule="auto"/>
        <w:jc w:val="both"/>
        <w:rPr>
          <w:sz w:val="26"/>
        </w:rPr>
      </w:pPr>
      <w:r>
        <w:rPr>
          <w:sz w:val="26"/>
        </w:rPr>
        <w:tab/>
        <w:t xml:space="preserve">- Об использовании капитала говорят следующие цифры, – рентабельность капитала в отчетном периоде составила 8,5%, коэффициент оборачиваемости 3,66, а продолжительность оборота составила 98 дней. </w:t>
      </w:r>
    </w:p>
    <w:p w:rsidR="00573220" w:rsidRDefault="00573220">
      <w:pPr>
        <w:spacing w:line="360" w:lineRule="auto"/>
        <w:ind w:firstLine="720"/>
        <w:jc w:val="both"/>
        <w:rPr>
          <w:sz w:val="26"/>
        </w:rPr>
      </w:pPr>
      <w:r>
        <w:rPr>
          <w:sz w:val="26"/>
        </w:rPr>
        <w:t>В ходе анализа издержек обращения выявлено, что наибольший удельный вес – 54,2%  - занимают расходы на оплату труда персонала и отчисления на соцстрах.</w:t>
      </w:r>
    </w:p>
    <w:p w:rsidR="00573220" w:rsidRDefault="00573220">
      <w:pPr>
        <w:spacing w:line="360" w:lineRule="auto"/>
        <w:jc w:val="both"/>
        <w:rPr>
          <w:sz w:val="26"/>
        </w:rPr>
      </w:pPr>
    </w:p>
    <w:p w:rsidR="00573220" w:rsidRDefault="00573220">
      <w:pPr>
        <w:spacing w:line="360" w:lineRule="auto"/>
        <w:jc w:val="both"/>
        <w:rPr>
          <w:sz w:val="26"/>
        </w:rPr>
      </w:pPr>
      <w:r>
        <w:rPr>
          <w:sz w:val="26"/>
        </w:rPr>
        <w:tab/>
        <w:t>- Соотношение собственных и заемных средств в прошлом году составило 0,44, а 2002г.-0,98, предприятию необходимо уменьшать сумму заемных средств так как показатель приближается к кризисному значению. Увеличилось плечо финансового рычага на 54% (или на 0,54). Это свидетельствует  о том, что финансовая зависимость предприятия от внешних инвесторов значительно повысилась и понизилась его рыночная устойчивость в 2002году по сравнению с 2001годом.</w:t>
      </w:r>
    </w:p>
    <w:p w:rsidR="00573220" w:rsidRDefault="00573220">
      <w:pPr>
        <w:spacing w:line="360" w:lineRule="auto"/>
        <w:jc w:val="both"/>
        <w:rPr>
          <w:sz w:val="26"/>
        </w:rPr>
      </w:pPr>
      <w:r>
        <w:rPr>
          <w:sz w:val="26"/>
        </w:rPr>
        <w:tab/>
        <w:t>Надо заметить, что привлечение заемных средств в оборот предприятия – явление нормальное. Это содействует временному улучшению финансового состояния при условии, что они не замораживаются на продолжительное время в обороте и своевременно возвращаются.</w:t>
      </w:r>
    </w:p>
    <w:p w:rsidR="00573220" w:rsidRDefault="00573220">
      <w:pPr>
        <w:spacing w:line="360" w:lineRule="auto"/>
        <w:jc w:val="both"/>
        <w:rPr>
          <w:sz w:val="26"/>
        </w:rPr>
      </w:pPr>
      <w:r>
        <w:rPr>
          <w:sz w:val="26"/>
        </w:rPr>
        <w:tab/>
        <w:t>Произошли существенные изменения  в структуре заемного капитала. Во-первых, следует отметить, что он сформирован из кредиторской задолженности ЗАО «Аксион-социал». В 2002 году по сравнению с 2001 годом значительно увеличилась доля задолженности персоналу по оплате труда и снизилась доля задолженности поставщикам. Главный акцент руководству предприятия необходимо сделать на принятии мер по недопущению просроченной кредиторской задолженности, что приводит к начислению штрафов и к ухудшению финансового положения предприятия. Стоит отметить, что шаги в этом направлении предпринимаются, кредиторская задолженность перераспределилась в пользу «безопасных» кредиторов –  собственных работников, но подобное положение дел может привести к снижению заинтересованности  собственных работников в работе с данным предприятием, что в конечном итоге повлечет за собой ухудшение результатов ФХД.</w:t>
      </w:r>
    </w:p>
    <w:p w:rsidR="00573220" w:rsidRDefault="00573220">
      <w:pPr>
        <w:spacing w:line="360" w:lineRule="auto"/>
        <w:jc w:val="both"/>
        <w:rPr>
          <w:sz w:val="26"/>
        </w:rPr>
      </w:pPr>
      <w:r>
        <w:rPr>
          <w:sz w:val="26"/>
        </w:rPr>
        <w:tab/>
      </w:r>
      <w:r>
        <w:rPr>
          <w:b/>
          <w:bCs/>
          <w:i/>
          <w:iCs/>
          <w:sz w:val="26"/>
        </w:rPr>
        <w:t>Анализируя выше изложенные  выводы</w:t>
      </w:r>
      <w:r>
        <w:rPr>
          <w:sz w:val="26"/>
        </w:rPr>
        <w:t xml:space="preserve">, для сокращения периода оборачиваемости оборотных средств, предприятию можно порекомендовать использовать методы </w:t>
      </w:r>
      <w:r>
        <w:rPr>
          <w:i/>
          <w:iCs/>
          <w:sz w:val="26"/>
        </w:rPr>
        <w:t>«Спонтанного финансирования».</w:t>
      </w:r>
      <w:r>
        <w:rPr>
          <w:sz w:val="26"/>
        </w:rPr>
        <w:t xml:space="preserve"> Сущность метода заключается в предоставлении скидки Покупателю при условии оплаты в течение короткого срока. Привлекательность метода для Покупателя заключается в том, что Покупателю становиться выгоднее взять кредит и приобрести услугу. В этом случае процент банковского кредита будет ниже чем скидка с цены (цена отказа от скидки) предлагаемой услуги.</w:t>
      </w:r>
    </w:p>
    <w:p w:rsidR="00573220" w:rsidRDefault="00573220">
      <w:pPr>
        <w:spacing w:line="360" w:lineRule="auto"/>
        <w:jc w:val="both"/>
        <w:rPr>
          <w:sz w:val="26"/>
        </w:rPr>
      </w:pPr>
      <w:r>
        <w:rPr>
          <w:sz w:val="26"/>
        </w:rPr>
        <w:tab/>
        <w:t>Сопоставим «цену отказа от скидки» со стоимостью банковского кредита (и то, и другое – на базе годовых процентных ставок). Взвесим издержки альтернативных возможностей.</w:t>
      </w:r>
    </w:p>
    <w:p w:rsidR="00573220" w:rsidRDefault="00573220">
      <w:pPr>
        <w:spacing w:line="360" w:lineRule="auto"/>
        <w:jc w:val="both"/>
        <w:rPr>
          <w:sz w:val="26"/>
        </w:rPr>
      </w:pPr>
    </w:p>
    <w:p w:rsidR="00573220" w:rsidRDefault="00573220">
      <w:pPr>
        <w:spacing w:line="360" w:lineRule="auto"/>
        <w:jc w:val="both"/>
        <w:rPr>
          <w:sz w:val="22"/>
        </w:rPr>
      </w:pPr>
      <w:r>
        <w:rPr>
          <w:sz w:val="22"/>
        </w:rPr>
        <w:tab/>
      </w:r>
      <w:r>
        <w:rPr>
          <w:sz w:val="22"/>
        </w:rPr>
        <w:tab/>
      </w:r>
      <w:r>
        <w:rPr>
          <w:sz w:val="22"/>
        </w:rPr>
        <w:tab/>
        <w:t>ПРОЦЕНТ СКИДКИ</w:t>
      </w:r>
    </w:p>
    <w:p w:rsidR="00573220" w:rsidRDefault="00573220">
      <w:pPr>
        <w:spacing w:line="360" w:lineRule="auto"/>
        <w:jc w:val="both"/>
        <w:rPr>
          <w:sz w:val="22"/>
        </w:rPr>
      </w:pPr>
      <w:r>
        <w:rPr>
          <w:sz w:val="22"/>
        </w:rPr>
        <w:t xml:space="preserve">ЦЕНА ОТКАЗА = -------------------------------------- х 100 х </w:t>
      </w:r>
    </w:p>
    <w:p w:rsidR="00573220" w:rsidRDefault="00573220">
      <w:pPr>
        <w:spacing w:line="360" w:lineRule="auto"/>
        <w:jc w:val="both"/>
        <w:rPr>
          <w:sz w:val="22"/>
        </w:rPr>
      </w:pPr>
      <w:r>
        <w:rPr>
          <w:sz w:val="22"/>
        </w:rPr>
        <w:t xml:space="preserve">ОТ СКИДКИ </w:t>
      </w:r>
      <w:r>
        <w:rPr>
          <w:sz w:val="22"/>
        </w:rPr>
        <w:tab/>
        <w:t xml:space="preserve">       100% - ПРОЦЕНТ СКИДКИ</w:t>
      </w:r>
    </w:p>
    <w:p w:rsidR="00573220" w:rsidRDefault="00573220">
      <w:pPr>
        <w:spacing w:line="360" w:lineRule="auto"/>
        <w:jc w:val="both"/>
        <w:rPr>
          <w:sz w:val="22"/>
        </w:rPr>
      </w:pPr>
      <w:r>
        <w:rPr>
          <w:sz w:val="22"/>
        </w:rPr>
        <w:tab/>
      </w:r>
    </w:p>
    <w:p w:rsidR="00573220" w:rsidRDefault="00573220">
      <w:pPr>
        <w:spacing w:line="360" w:lineRule="auto"/>
        <w:jc w:val="both"/>
        <w:rPr>
          <w:sz w:val="22"/>
        </w:rPr>
      </w:pPr>
      <w:r>
        <w:rPr>
          <w:sz w:val="22"/>
        </w:rPr>
        <w:tab/>
      </w:r>
      <w:r>
        <w:rPr>
          <w:sz w:val="22"/>
        </w:rPr>
        <w:tab/>
      </w:r>
      <w:r>
        <w:rPr>
          <w:sz w:val="22"/>
        </w:rPr>
        <w:tab/>
      </w:r>
      <w:r>
        <w:rPr>
          <w:sz w:val="22"/>
        </w:rPr>
        <w:tab/>
        <w:t>360</w:t>
      </w:r>
    </w:p>
    <w:p w:rsidR="00573220" w:rsidRDefault="00573220">
      <w:pPr>
        <w:spacing w:line="360" w:lineRule="auto"/>
        <w:jc w:val="both"/>
        <w:rPr>
          <w:sz w:val="22"/>
        </w:rPr>
      </w:pPr>
      <w:r>
        <w:rPr>
          <w:sz w:val="22"/>
        </w:rPr>
        <w:tab/>
        <w:t>х ---------------------------------------------------------------</w:t>
      </w:r>
    </w:p>
    <w:p w:rsidR="00573220" w:rsidRDefault="00573220">
      <w:pPr>
        <w:spacing w:line="360" w:lineRule="auto"/>
        <w:jc w:val="both"/>
        <w:rPr>
          <w:sz w:val="22"/>
        </w:rPr>
      </w:pPr>
      <w:r>
        <w:rPr>
          <w:sz w:val="22"/>
        </w:rPr>
        <w:tab/>
        <w:t xml:space="preserve">   МАКСИМАЛЬНАЯ</w:t>
      </w:r>
      <w:r>
        <w:rPr>
          <w:sz w:val="22"/>
        </w:rPr>
        <w:tab/>
        <w:t xml:space="preserve">      ПЕРИОД, В ТЕЧЕНИЕ</w:t>
      </w:r>
    </w:p>
    <w:p w:rsidR="00573220" w:rsidRDefault="00573220">
      <w:pPr>
        <w:spacing w:line="360" w:lineRule="auto"/>
        <w:jc w:val="both"/>
        <w:rPr>
          <w:sz w:val="22"/>
        </w:rPr>
      </w:pPr>
      <w:r>
        <w:rPr>
          <w:sz w:val="22"/>
        </w:rPr>
        <w:tab/>
        <w:t xml:space="preserve">   ДЛИТЕЛЬНОСТЬ</w:t>
      </w:r>
      <w:r>
        <w:rPr>
          <w:sz w:val="22"/>
        </w:rPr>
        <w:tab/>
        <w:t>_    КОТОРОГО</w:t>
      </w:r>
    </w:p>
    <w:p w:rsidR="00573220" w:rsidRDefault="00573220">
      <w:pPr>
        <w:spacing w:line="360" w:lineRule="auto"/>
        <w:jc w:val="both"/>
        <w:rPr>
          <w:sz w:val="22"/>
        </w:rPr>
      </w:pPr>
      <w:r>
        <w:rPr>
          <w:sz w:val="22"/>
        </w:rPr>
        <w:tab/>
        <w:t xml:space="preserve">   ОТСРОЧКИ</w:t>
      </w:r>
      <w:r>
        <w:rPr>
          <w:sz w:val="22"/>
        </w:rPr>
        <w:tab/>
      </w:r>
      <w:r>
        <w:rPr>
          <w:sz w:val="22"/>
        </w:rPr>
        <w:tab/>
        <w:t xml:space="preserve">      ПРЕДОСТАВЛЯЕТСЯ</w:t>
      </w:r>
    </w:p>
    <w:p w:rsidR="00573220" w:rsidRDefault="00573220">
      <w:pPr>
        <w:spacing w:line="360" w:lineRule="auto"/>
        <w:jc w:val="both"/>
        <w:rPr>
          <w:sz w:val="22"/>
        </w:rPr>
      </w:pPr>
      <w:r>
        <w:rPr>
          <w:sz w:val="22"/>
        </w:rPr>
        <w:tab/>
        <w:t xml:space="preserve">   ПЛАТЕЖА, дней            СКИДКА, дней</w:t>
      </w:r>
    </w:p>
    <w:p w:rsidR="00573220" w:rsidRDefault="00573220">
      <w:pPr>
        <w:spacing w:line="360" w:lineRule="auto"/>
        <w:jc w:val="both"/>
        <w:rPr>
          <w:sz w:val="26"/>
        </w:rPr>
      </w:pPr>
      <w:r>
        <w:rPr>
          <w:sz w:val="26"/>
        </w:rPr>
        <w:tab/>
        <w:t>Если результат превысит ставку банковского процента, то Покупателю лучше обратиться в банк за кредитом и оплатить товар в течении льготного периода.</w:t>
      </w:r>
    </w:p>
    <w:p w:rsidR="00573220" w:rsidRDefault="00573220">
      <w:pPr>
        <w:spacing w:line="360" w:lineRule="auto"/>
        <w:jc w:val="both"/>
        <w:rPr>
          <w:sz w:val="26"/>
        </w:rPr>
      </w:pPr>
      <w:r>
        <w:rPr>
          <w:sz w:val="26"/>
        </w:rPr>
        <w:tab/>
        <w:t>Допустим ЗАО «Аксион-социал» продает услугу своим дочерним предприятиям на условиях: скидка 3% при платеже в 15-дневный срок при максимальной длительности отсрочки  60 дней. Уровень банковского процента  - 10%  годовых.</w:t>
      </w:r>
    </w:p>
    <w:p w:rsidR="00573220" w:rsidRDefault="00573220">
      <w:pPr>
        <w:spacing w:line="360" w:lineRule="auto"/>
        <w:jc w:val="both"/>
        <w:rPr>
          <w:sz w:val="26"/>
        </w:rPr>
      </w:pPr>
    </w:p>
    <w:p w:rsidR="00573220" w:rsidRDefault="00573220">
      <w:pPr>
        <w:spacing w:line="360" w:lineRule="auto"/>
        <w:jc w:val="both"/>
        <w:rPr>
          <w:sz w:val="26"/>
        </w:rPr>
      </w:pPr>
      <w:r>
        <w:rPr>
          <w:sz w:val="26"/>
        </w:rPr>
        <w:t>ЦЕНА ОТКАЗА=  _</w:t>
      </w:r>
      <w:r>
        <w:rPr>
          <w:sz w:val="26"/>
          <w:u w:val="single"/>
        </w:rPr>
        <w:t>3%</w:t>
      </w:r>
      <w:r>
        <w:rPr>
          <w:sz w:val="26"/>
        </w:rPr>
        <w:t>________*100*____</w:t>
      </w:r>
      <w:r>
        <w:rPr>
          <w:sz w:val="26"/>
          <w:u w:val="single"/>
        </w:rPr>
        <w:t>360 дней</w:t>
      </w:r>
      <w:r>
        <w:rPr>
          <w:sz w:val="26"/>
        </w:rPr>
        <w:t xml:space="preserve"> _______= 24,7%</w:t>
      </w:r>
    </w:p>
    <w:p w:rsidR="00573220" w:rsidRDefault="00573220">
      <w:pPr>
        <w:spacing w:line="360" w:lineRule="auto"/>
        <w:jc w:val="both"/>
        <w:rPr>
          <w:sz w:val="26"/>
        </w:rPr>
      </w:pPr>
      <w:r>
        <w:rPr>
          <w:sz w:val="26"/>
        </w:rPr>
        <w:t>ОТ СКИДКИ          100%-3%                     60 дней-15 дней</w:t>
      </w:r>
    </w:p>
    <w:p w:rsidR="00573220" w:rsidRDefault="00573220">
      <w:pPr>
        <w:spacing w:line="360" w:lineRule="auto"/>
        <w:jc w:val="both"/>
        <w:rPr>
          <w:sz w:val="26"/>
        </w:rPr>
      </w:pPr>
    </w:p>
    <w:p w:rsidR="00573220" w:rsidRDefault="00573220">
      <w:pPr>
        <w:spacing w:line="360" w:lineRule="auto"/>
        <w:ind w:firstLine="720"/>
        <w:jc w:val="both"/>
        <w:rPr>
          <w:sz w:val="26"/>
        </w:rPr>
      </w:pPr>
      <w:r>
        <w:rPr>
          <w:sz w:val="26"/>
        </w:rPr>
        <w:t>Поскольку 24,7% &gt; 10%, Покупателю наших услуг есть смысл воспользоваться нашим предложением: отказ от скидки обойдется на 14,7 процентных пункта (или более чем вдвое) дороже банковского кредита.</w:t>
      </w:r>
    </w:p>
    <w:p w:rsidR="00573220" w:rsidRDefault="00573220">
      <w:pPr>
        <w:spacing w:line="360" w:lineRule="auto"/>
        <w:ind w:firstLine="720"/>
        <w:jc w:val="both"/>
        <w:rPr>
          <w:i/>
          <w:iCs/>
          <w:sz w:val="26"/>
        </w:rPr>
      </w:pPr>
      <w:r>
        <w:rPr>
          <w:b/>
          <w:bCs/>
          <w:i/>
          <w:iCs/>
          <w:sz w:val="26"/>
        </w:rPr>
        <w:t>Таким образом, благодаря спонтанному финансированию</w:t>
      </w:r>
      <w:r>
        <w:rPr>
          <w:i/>
          <w:iCs/>
          <w:sz w:val="26"/>
        </w:rPr>
        <w:t>:</w:t>
      </w:r>
    </w:p>
    <w:p w:rsidR="00573220" w:rsidRDefault="00573220">
      <w:pPr>
        <w:spacing w:line="360" w:lineRule="auto"/>
        <w:ind w:firstLine="720"/>
        <w:jc w:val="both"/>
        <w:rPr>
          <w:sz w:val="26"/>
        </w:rPr>
      </w:pPr>
      <w:r>
        <w:rPr>
          <w:sz w:val="26"/>
        </w:rPr>
        <w:t>1. Предприятие ЗАО «Аксион-социал» сможет снизить дебиторскую задолженность, тем самым увеличить оборачиваемость оборотных средств.</w:t>
      </w:r>
    </w:p>
    <w:p w:rsidR="00573220" w:rsidRDefault="00573220">
      <w:pPr>
        <w:spacing w:line="360" w:lineRule="auto"/>
        <w:jc w:val="both"/>
        <w:rPr>
          <w:sz w:val="26"/>
        </w:rPr>
      </w:pPr>
      <w:r>
        <w:rPr>
          <w:sz w:val="26"/>
        </w:rPr>
        <w:tab/>
        <w:t>2. Получив оборотные средства часть из них можно направить на ликвидацию кредиторской задолженности, тем самым улучшиться коэффициент собственных и заемных средств. Так как заемные средства состоят из кредиторской задолженности (в сумме 655,739 тыс. руб.) и большую долю составляет сумма задолженность перед персоналом (164,249 тыс. руб.), то имея оборотные средства и погасив эти суммы мы получим кредиторскую задолженность равную 491,490 тыс. руб. Тогда коэффициент соотношения собственных и заемных средств в 2002 году будет равен 491,490 тыс. руб. / 667,367 тыс. руб. = 0,70, а не 1,0.</w:t>
      </w:r>
    </w:p>
    <w:p w:rsidR="00573220" w:rsidRDefault="00573220">
      <w:pPr>
        <w:spacing w:line="360" w:lineRule="auto"/>
        <w:jc w:val="both"/>
        <w:rPr>
          <w:sz w:val="26"/>
        </w:rPr>
      </w:pPr>
      <w:r>
        <w:rPr>
          <w:sz w:val="26"/>
        </w:rPr>
        <w:tab/>
        <w:t>3. При ликвидации задолженности предприятия перед персоналом также улучшится коэффициент текущей ликвидности с 1,76 до 2,3 (1150,916 тыс. руб. / 491,490 тыс. руб. = 2,3).</w:t>
      </w:r>
    </w:p>
    <w:p w:rsidR="00573220" w:rsidRDefault="00573220">
      <w:pPr>
        <w:spacing w:line="360" w:lineRule="auto"/>
        <w:ind w:firstLine="720"/>
        <w:jc w:val="both"/>
        <w:rPr>
          <w:sz w:val="26"/>
        </w:rPr>
      </w:pPr>
      <w:r>
        <w:rPr>
          <w:sz w:val="26"/>
        </w:rPr>
        <w:t>4. Если предприятие добьется с помощью выше приведенных методов своевременного погашения дебиторской задолженности, выполнит свои обязательства, будет иметь оборотные средства, то необходимо пожелать чтобы предприятие не теряло этих возможностей. Для этого необходимо изучать платежеспособность будущих потенциальных Покупателей своих услуг.</w:t>
      </w:r>
    </w:p>
    <w:p w:rsidR="00573220" w:rsidRDefault="00573220">
      <w:pPr>
        <w:spacing w:line="360" w:lineRule="auto"/>
        <w:jc w:val="both"/>
        <w:rPr>
          <w:sz w:val="26"/>
        </w:rPr>
      </w:pPr>
    </w:p>
    <w:p w:rsidR="00573220" w:rsidRDefault="00573220">
      <w:pPr>
        <w:spacing w:line="360" w:lineRule="auto"/>
        <w:ind w:firstLine="720"/>
        <w:jc w:val="both"/>
        <w:rPr>
          <w:sz w:val="26"/>
        </w:rPr>
      </w:pPr>
      <w:r>
        <w:rPr>
          <w:sz w:val="26"/>
        </w:rPr>
        <w:t xml:space="preserve">- Финансовые коэффициенты для данного предприятия в 2001 году все укладывались в нормативные значения, причем некоторые с достаточным «запасом прочности», следовательно, можно сделать вывод об удовлетворительном финансовом состоянии анализируемого предприятия. В 2002 году коэффициент текущей ликвидности и коэффициенты рыночной устойчивости ухудшились. Рекомендации по улучшению этих коэффициентов приведены выше. </w:t>
      </w:r>
    </w:p>
    <w:p w:rsidR="00573220" w:rsidRDefault="00573220">
      <w:pPr>
        <w:spacing w:line="360" w:lineRule="auto"/>
        <w:jc w:val="both"/>
        <w:rPr>
          <w:sz w:val="26"/>
        </w:rPr>
      </w:pPr>
      <w:r>
        <w:rPr>
          <w:sz w:val="26"/>
        </w:rPr>
        <w:tab/>
        <w:t xml:space="preserve">- Анализ результатов ФХД выявил низкий уровень рентабельности. </w:t>
      </w:r>
    </w:p>
    <w:p w:rsidR="00573220" w:rsidRDefault="00573220">
      <w:pPr>
        <w:spacing w:line="360" w:lineRule="auto"/>
        <w:jc w:val="both"/>
        <w:rPr>
          <w:sz w:val="26"/>
        </w:rPr>
      </w:pPr>
      <w:r>
        <w:rPr>
          <w:sz w:val="26"/>
        </w:rPr>
        <w:tab/>
        <w:t xml:space="preserve">Все показатели рентабельности значительно снизились в 2002 году по сравнению с 2001 годом. </w:t>
      </w:r>
    </w:p>
    <w:p w:rsidR="00573220" w:rsidRDefault="00573220">
      <w:pPr>
        <w:spacing w:line="360" w:lineRule="auto"/>
        <w:jc w:val="both"/>
        <w:rPr>
          <w:sz w:val="26"/>
        </w:rPr>
      </w:pPr>
      <w:r>
        <w:rPr>
          <w:sz w:val="26"/>
        </w:rPr>
        <w:tab/>
        <w:t>Рентабельность продаж в 2002году с 1 рубля реализованной продукции предприятия получено чистой прибыли – 0,03 руб. а в 2001 году – 0,16 руб.  В 2002году показатель находится на очень низком уровне, он недостаточен для устойчивости финансового положения предприятия. Коэффициент рентабельности продаж показывает очень низкий процент оборотных средств, что говорит о низкой стоимости услуг. Предприятию необходимо  увеличить стоимость и объем предоставляемых услуг.</w:t>
      </w:r>
    </w:p>
    <w:p w:rsidR="00573220" w:rsidRDefault="00573220">
      <w:pPr>
        <w:spacing w:line="360" w:lineRule="auto"/>
        <w:jc w:val="both"/>
        <w:rPr>
          <w:sz w:val="26"/>
        </w:rPr>
      </w:pPr>
      <w:r>
        <w:rPr>
          <w:sz w:val="26"/>
        </w:rPr>
        <w:tab/>
        <w:t>Коэффициент рентабельности основной деятельности (окупаемость издержек) в 2002 году также недостаточен для устойчивости финансового положения предприятия. Коэффициент рентабельности производственной деятельности показывает очень низкий процент окупаемости издержек, что говорит о большой доле издержек в доходе предприятия. Предприятию необходимо сократить долю издержек.</w:t>
      </w:r>
    </w:p>
    <w:p w:rsidR="00573220" w:rsidRDefault="00573220">
      <w:pPr>
        <w:spacing w:line="360" w:lineRule="auto"/>
        <w:jc w:val="both"/>
        <w:rPr>
          <w:sz w:val="26"/>
        </w:rPr>
      </w:pPr>
      <w:r>
        <w:rPr>
          <w:sz w:val="26"/>
        </w:rPr>
        <w:tab/>
        <w:t>Рентабельность всего капитала фирмы свидетельствует о снижении показателя с 34% до 7%  Снижение этого показателя свидетельствует о падающем спросе на предоставляемые услуги  фирмы и о перенаполнении активов.</w:t>
      </w:r>
    </w:p>
    <w:p w:rsidR="00573220" w:rsidRDefault="00573220">
      <w:pPr>
        <w:spacing w:line="360" w:lineRule="auto"/>
        <w:jc w:val="both"/>
        <w:rPr>
          <w:sz w:val="26"/>
        </w:rPr>
      </w:pPr>
      <w:r>
        <w:rPr>
          <w:sz w:val="26"/>
        </w:rPr>
        <w:tab/>
        <w:t>Коэффициент рентабельности внеоборотных активов отражает эффективность использования основных средств и прочих внеоборотных активов, измеряемую величиной прибыли, приходящейся на единицу стоимости средств. Мы получили  0,30 руб. прибыли, которая приходится на 1 единицу стоимости средств в 2002году и 0,96 руб. прибыли в 2001году</w:t>
      </w:r>
      <w:r>
        <w:rPr>
          <w:color w:val="FF6600"/>
          <w:sz w:val="26"/>
        </w:rPr>
        <w:t xml:space="preserve">. </w:t>
      </w:r>
      <w:r>
        <w:rPr>
          <w:sz w:val="26"/>
        </w:rPr>
        <w:t xml:space="preserve">Рост этого показателя  при снижении показателя рентабельности всего капитала свидетельствует об избыточном увеличении мобильных средств, что является следствием образования излишних запасов товарно-материальных ценностей, затоваренности готовой продукцией в результате снижения спроса, чрезмерного роста дебиторской задолженности или денежных средств. </w:t>
      </w:r>
    </w:p>
    <w:p w:rsidR="00573220" w:rsidRDefault="00573220">
      <w:pPr>
        <w:spacing w:line="360" w:lineRule="auto"/>
        <w:jc w:val="both"/>
        <w:rPr>
          <w:sz w:val="26"/>
        </w:rPr>
      </w:pPr>
      <w:r>
        <w:rPr>
          <w:sz w:val="26"/>
        </w:rPr>
        <w:tab/>
        <w:t xml:space="preserve">Коэффициент рентабельности собственных средств показывает эффективность использования собственного капитала. </w:t>
      </w:r>
    </w:p>
    <w:p w:rsidR="00573220" w:rsidRDefault="00573220">
      <w:pPr>
        <w:spacing w:line="360" w:lineRule="auto"/>
        <w:jc w:val="both"/>
        <w:rPr>
          <w:sz w:val="26"/>
        </w:rPr>
      </w:pPr>
      <w:r>
        <w:rPr>
          <w:sz w:val="26"/>
        </w:rPr>
        <w:tab/>
        <w:t xml:space="preserve">Так как в 2001 году показатель прибыли был значительно выше показателя 2002 года, а сумма собственных средств почти не изменилась, соответственно и показатель рентабельности собственных средств в 2002 году снизился с 48% до 12%. </w:t>
      </w:r>
    </w:p>
    <w:p w:rsidR="00573220" w:rsidRDefault="00573220">
      <w:pPr>
        <w:spacing w:line="360" w:lineRule="auto"/>
        <w:jc w:val="both"/>
        <w:rPr>
          <w:sz w:val="26"/>
        </w:rPr>
      </w:pPr>
      <w:r>
        <w:rPr>
          <w:sz w:val="26"/>
        </w:rPr>
        <w:tab/>
        <w:t>Из всего вышесказанного следует основной вывод о том, что, прежде всего, руководству предприятия следует принимать меры:</w:t>
      </w:r>
    </w:p>
    <w:p w:rsidR="00573220" w:rsidRDefault="00573220" w:rsidP="00573220">
      <w:pPr>
        <w:numPr>
          <w:ilvl w:val="0"/>
          <w:numId w:val="26"/>
        </w:numPr>
        <w:spacing w:line="360" w:lineRule="auto"/>
        <w:jc w:val="both"/>
        <w:rPr>
          <w:sz w:val="26"/>
        </w:rPr>
      </w:pPr>
      <w:r>
        <w:rPr>
          <w:sz w:val="26"/>
        </w:rPr>
        <w:t>По снижению издержек;</w:t>
      </w:r>
    </w:p>
    <w:p w:rsidR="00573220" w:rsidRDefault="00573220" w:rsidP="00573220">
      <w:pPr>
        <w:numPr>
          <w:ilvl w:val="0"/>
          <w:numId w:val="26"/>
        </w:numPr>
        <w:spacing w:line="360" w:lineRule="auto"/>
        <w:jc w:val="both"/>
        <w:rPr>
          <w:sz w:val="26"/>
        </w:rPr>
      </w:pPr>
      <w:r>
        <w:rPr>
          <w:sz w:val="26"/>
        </w:rPr>
        <w:t>Увеличению объема предоставляемых услуг, в том числе поиск новых направлений деятельности;</w:t>
      </w:r>
    </w:p>
    <w:p w:rsidR="00573220" w:rsidRDefault="00573220" w:rsidP="00573220">
      <w:pPr>
        <w:numPr>
          <w:ilvl w:val="0"/>
          <w:numId w:val="26"/>
        </w:numPr>
        <w:spacing w:line="360" w:lineRule="auto"/>
        <w:jc w:val="both"/>
        <w:rPr>
          <w:sz w:val="26"/>
        </w:rPr>
      </w:pPr>
      <w:r>
        <w:rPr>
          <w:sz w:val="26"/>
        </w:rPr>
        <w:t>Добиваться своевременной оплаты предоставляемых услуг.</w:t>
      </w:r>
    </w:p>
    <w:p w:rsidR="00573220" w:rsidRDefault="00573220">
      <w:pPr>
        <w:spacing w:line="360" w:lineRule="auto"/>
        <w:jc w:val="both"/>
        <w:rPr>
          <w:sz w:val="26"/>
        </w:rPr>
      </w:pPr>
      <w:r>
        <w:rPr>
          <w:sz w:val="26"/>
        </w:rPr>
        <w:tab/>
      </w:r>
    </w:p>
    <w:p w:rsidR="00573220" w:rsidRDefault="00573220">
      <w:pPr>
        <w:spacing w:line="360" w:lineRule="auto"/>
        <w:jc w:val="both"/>
        <w:rPr>
          <w:sz w:val="26"/>
        </w:rPr>
      </w:pPr>
      <w:r>
        <w:rPr>
          <w:sz w:val="26"/>
        </w:rPr>
        <w:tab/>
        <w:t>- Реализация услуг предприятия неравномерна в течении этих двух лет, что говорит о несбалансированности денежных потоков предприятия, возникает значительная дебиторская задолженность, оплата услуг происходит позже их фактической отгрузки.</w:t>
      </w:r>
    </w:p>
    <w:p w:rsidR="00573220" w:rsidRDefault="00573220">
      <w:pPr>
        <w:spacing w:line="360" w:lineRule="auto"/>
        <w:jc w:val="both"/>
        <w:rPr>
          <w:sz w:val="26"/>
        </w:rPr>
      </w:pPr>
      <w:r>
        <w:rPr>
          <w:sz w:val="26"/>
        </w:rPr>
        <w:tab/>
      </w:r>
      <w:r>
        <w:rPr>
          <w:b/>
          <w:bCs/>
          <w:i/>
          <w:iCs/>
          <w:sz w:val="26"/>
        </w:rPr>
        <w:t>Решая задачу максимизации темпов прироста прибыли</w:t>
      </w:r>
      <w:r>
        <w:rPr>
          <w:sz w:val="26"/>
        </w:rPr>
        <w:t xml:space="preserve"> можно манипулировать увеличением или уменьшением переменных затрат и в зависимости от этого вычислять, на сколько процентов возрастет прибыль.</w:t>
      </w:r>
    </w:p>
    <w:p w:rsidR="00573220" w:rsidRDefault="00573220">
      <w:pPr>
        <w:spacing w:line="360" w:lineRule="auto"/>
        <w:jc w:val="both"/>
        <w:rPr>
          <w:sz w:val="26"/>
        </w:rPr>
      </w:pPr>
      <w:r>
        <w:rPr>
          <w:sz w:val="26"/>
        </w:rPr>
        <w:tab/>
        <w:t>Нам известно, что выручка от реализации в 2002 году составила 4627, 4 тыс. руб. при переменных затратах 3403, 4 тыс. руб. и постоянных затратах 1108,2 тыс. руб. (в сумме 4511,6 тыс. руб.). Прибыль равна 115,8 тыс. руб.</w:t>
      </w:r>
    </w:p>
    <w:p w:rsidR="00573220" w:rsidRDefault="00573220">
      <w:pPr>
        <w:spacing w:line="360" w:lineRule="auto"/>
        <w:ind w:firstLine="720"/>
        <w:jc w:val="both"/>
        <w:rPr>
          <w:sz w:val="26"/>
        </w:rPr>
      </w:pPr>
      <w:r>
        <w:rPr>
          <w:sz w:val="26"/>
        </w:rPr>
        <w:t>Предположим далее, что выручка от реализации возрастет до 5000,0 тыс. руб. (+8,1%). Увеличиваются на те же 8,1% и переменные затраты. Теперь они составляют 3403,4 тыс. руб. + 275,675 тыс. руб. = 3679,075 тыс. руб. Постоянные затраты не изменяются: 1108,2 тыс. руб. Суммарные затраты равны 4787,275 тыс. руб. Прибыль же достигает 5000,0 тыс. руб. - 4787,275 тыс. руб. = 212,725 тыс. руб., что на 84% больше прибыли 2002 года. Выручка от реализации увеличилась всего на 8,1%, а прибыль на 84%!</w:t>
      </w:r>
    </w:p>
    <w:p w:rsidR="00573220" w:rsidRDefault="00573220">
      <w:pPr>
        <w:spacing w:line="360" w:lineRule="auto"/>
        <w:jc w:val="both"/>
        <w:rPr>
          <w:sz w:val="26"/>
        </w:rPr>
      </w:pPr>
      <w:r>
        <w:rPr>
          <w:sz w:val="26"/>
        </w:rPr>
        <w:tab/>
        <w:t>Для определения силы воздействия операционного рычага применяют отношение так называемой валовой маржи (результат от реализации после возмещения переменных затрат) к прибыли.</w:t>
      </w:r>
    </w:p>
    <w:p w:rsidR="00573220" w:rsidRDefault="00573220">
      <w:pPr>
        <w:spacing w:line="360" w:lineRule="auto"/>
        <w:jc w:val="both"/>
        <w:rPr>
          <w:sz w:val="24"/>
        </w:rPr>
      </w:pPr>
    </w:p>
    <w:p w:rsidR="00573220" w:rsidRDefault="00573220">
      <w:pPr>
        <w:spacing w:line="360" w:lineRule="auto"/>
        <w:jc w:val="both"/>
        <w:rPr>
          <w:sz w:val="24"/>
        </w:rPr>
      </w:pPr>
      <w:r>
        <w:rPr>
          <w:sz w:val="24"/>
        </w:rPr>
        <w:tab/>
        <w:t>СИЛА ВОЗДЕЙСТВИЯ</w:t>
      </w:r>
      <w:r>
        <w:rPr>
          <w:sz w:val="24"/>
        </w:rPr>
        <w:tab/>
      </w:r>
      <w:r>
        <w:rPr>
          <w:sz w:val="24"/>
        </w:rPr>
        <w:tab/>
        <w:t>4627,4 – 3403,4</w:t>
      </w:r>
    </w:p>
    <w:p w:rsidR="00573220" w:rsidRDefault="00573220">
      <w:pPr>
        <w:spacing w:line="360" w:lineRule="auto"/>
        <w:jc w:val="both"/>
        <w:rPr>
          <w:sz w:val="24"/>
        </w:rPr>
      </w:pPr>
      <w:r>
        <w:rPr>
          <w:sz w:val="24"/>
        </w:rPr>
        <w:tab/>
        <w:t>ОПЕРАЦИОННОГО РЫЧАГА = ------------------------ = 10,5.</w:t>
      </w:r>
    </w:p>
    <w:p w:rsidR="00573220" w:rsidRDefault="00573220">
      <w:pPr>
        <w:spacing w:line="360" w:lineRule="auto"/>
        <w:jc w:val="both"/>
        <w:rPr>
          <w:sz w:val="24"/>
        </w:rPr>
      </w:pPr>
      <w:r>
        <w:rPr>
          <w:sz w:val="24"/>
        </w:rPr>
        <w:tab/>
      </w:r>
      <w:r>
        <w:rPr>
          <w:sz w:val="24"/>
        </w:rPr>
        <w:tab/>
      </w:r>
      <w:r>
        <w:rPr>
          <w:sz w:val="24"/>
        </w:rPr>
        <w:tab/>
      </w:r>
      <w:r>
        <w:rPr>
          <w:sz w:val="24"/>
        </w:rPr>
        <w:tab/>
      </w:r>
      <w:r>
        <w:rPr>
          <w:sz w:val="24"/>
        </w:rPr>
        <w:tab/>
      </w:r>
      <w:r>
        <w:rPr>
          <w:sz w:val="24"/>
        </w:rPr>
        <w:tab/>
        <w:t xml:space="preserve">         115,8</w:t>
      </w:r>
    </w:p>
    <w:p w:rsidR="00573220" w:rsidRDefault="00573220">
      <w:pPr>
        <w:spacing w:line="360" w:lineRule="auto"/>
        <w:jc w:val="both"/>
        <w:rPr>
          <w:sz w:val="26"/>
        </w:rPr>
      </w:pPr>
      <w:r>
        <w:rPr>
          <w:sz w:val="26"/>
        </w:rPr>
        <w:tab/>
        <w:t>Это означает, что при возможном увеличении выручки от реализации, скажем на три процента, прибыль возрастет на 3% х 10,5 = 31,5%.</w:t>
      </w:r>
    </w:p>
    <w:p w:rsidR="00573220" w:rsidRDefault="00573220">
      <w:pPr>
        <w:spacing w:line="360" w:lineRule="auto"/>
        <w:jc w:val="both"/>
        <w:rPr>
          <w:color w:val="3366FF"/>
          <w:sz w:val="26"/>
        </w:rPr>
      </w:pPr>
      <w:r>
        <w:rPr>
          <w:sz w:val="26"/>
        </w:rPr>
        <w:tab/>
      </w:r>
      <w:r>
        <w:rPr>
          <w:b/>
          <w:bCs/>
          <w:i/>
          <w:iCs/>
          <w:sz w:val="26"/>
        </w:rPr>
        <w:t>Таким образом</w:t>
      </w:r>
      <w:r>
        <w:rPr>
          <w:sz w:val="26"/>
        </w:rPr>
        <w:t>, на предприятии ЗАО «Аксион-социал» незначительно увеличив выручку на 8,1% прибыль возрастет на 84%, а соответственно рентабельность составит уже не 3% а 7%.</w:t>
      </w:r>
    </w:p>
    <w:p w:rsidR="00573220" w:rsidRDefault="00573220">
      <w:pPr>
        <w:spacing w:line="360" w:lineRule="auto"/>
        <w:jc w:val="both"/>
        <w:rPr>
          <w:sz w:val="26"/>
        </w:rPr>
      </w:pPr>
      <w:r>
        <w:rPr>
          <w:sz w:val="26"/>
        </w:rPr>
        <w:tab/>
        <w:t>- В зависимости от итоговой оценки (количества баллов) предприятие   относится к определённому классу кредитоспособности:</w:t>
      </w:r>
    </w:p>
    <w:p w:rsidR="00573220" w:rsidRDefault="00573220">
      <w:pPr>
        <w:spacing w:line="360" w:lineRule="auto"/>
        <w:jc w:val="both"/>
        <w:rPr>
          <w:sz w:val="26"/>
        </w:rPr>
      </w:pPr>
      <w:r>
        <w:rPr>
          <w:sz w:val="26"/>
        </w:rPr>
        <w:tab/>
        <w:t>В 2001году предприятие относится к 1 классу (кредитоспособное предприятие). В 2002 году находится на рубеже 2 класса (ограниченно кредитоспособное предприятие)</w:t>
      </w:r>
    </w:p>
    <w:p w:rsidR="00573220" w:rsidRDefault="00573220">
      <w:pPr>
        <w:spacing w:line="360" w:lineRule="auto"/>
        <w:jc w:val="both"/>
        <w:rPr>
          <w:sz w:val="26"/>
        </w:rPr>
      </w:pPr>
      <w:r>
        <w:rPr>
          <w:sz w:val="26"/>
        </w:rPr>
        <w:tab/>
        <w:t>В связи с этим можно сказать, что нашему предприятию банк сможет выдать кредит, а если оно получит кредит в 2002 году,  то банк выдаст кредит под более высокий процент.</w:t>
      </w:r>
    </w:p>
    <w:p w:rsidR="00573220" w:rsidRDefault="00573220">
      <w:pPr>
        <w:spacing w:line="360" w:lineRule="auto"/>
        <w:jc w:val="both"/>
        <w:rPr>
          <w:sz w:val="26"/>
        </w:rPr>
      </w:pPr>
      <w:r>
        <w:rPr>
          <w:sz w:val="26"/>
        </w:rPr>
        <w:tab/>
        <w:t xml:space="preserve">- По методу Э. Альтмана анализируемое предприятие ЗАО «Аксион-социал» можно отнести к не банкротам  и более того к вполне успешно работающему предприятию. Критическое значение показателя </w:t>
      </w:r>
      <w:r>
        <w:rPr>
          <w:sz w:val="26"/>
          <w:lang w:val="en-US"/>
        </w:rPr>
        <w:t>Z</w:t>
      </w:r>
      <w:r>
        <w:rPr>
          <w:sz w:val="26"/>
        </w:rPr>
        <w:t xml:space="preserve">=2,675 а в нашем случае этот показатель гораздо выше в 2001г </w:t>
      </w:r>
      <w:r>
        <w:rPr>
          <w:sz w:val="26"/>
          <w:lang w:val="en-US"/>
        </w:rPr>
        <w:t>Z</w:t>
      </w:r>
      <w:r>
        <w:rPr>
          <w:sz w:val="26"/>
        </w:rPr>
        <w:t xml:space="preserve">=6,3 и в 2002г </w:t>
      </w:r>
      <w:r>
        <w:rPr>
          <w:sz w:val="26"/>
          <w:lang w:val="en-US"/>
        </w:rPr>
        <w:t>Z</w:t>
      </w:r>
      <w:r>
        <w:rPr>
          <w:sz w:val="26"/>
        </w:rPr>
        <w:t xml:space="preserve">=5,2. Но стоит отметить низкое значение коэффициента К4 (отношение прибыли к валюте баланса), это значит руководству предприятия необходимо увеличивать прибыль. </w:t>
      </w:r>
    </w:p>
    <w:p w:rsidR="00573220" w:rsidRDefault="00573220">
      <w:pPr>
        <w:spacing w:line="360" w:lineRule="auto"/>
        <w:jc w:val="both"/>
        <w:rPr>
          <w:sz w:val="28"/>
        </w:rPr>
      </w:pPr>
      <w:r>
        <w:rPr>
          <w:sz w:val="26"/>
        </w:rPr>
        <w:tab/>
        <w:t>Взаимосвязь между показателями ликвидности и платежеспособности предприятия показала что, ЗАО «Аксион-социал» имеет текущую ликвидность, что в современных условиях указывает на возможность организации оплатить свои текущие обязательства за счет продажи краткосрочных финансовых вложений и активов, но ограничены деловые возможности и свобода действий администрации при получении выгодных контрактов.</w:t>
      </w:r>
    </w:p>
    <w:p w:rsidR="00573220" w:rsidRDefault="00573220">
      <w:r>
        <w:br w:type="page"/>
      </w:r>
    </w:p>
    <w:p w:rsidR="00573220" w:rsidRDefault="00573220">
      <w:pPr>
        <w:pStyle w:val="1"/>
      </w:pPr>
      <w:bookmarkStart w:id="83" w:name="_Toc33588869"/>
      <w:r>
        <w:t>Заключение</w:t>
      </w:r>
      <w:bookmarkEnd w:id="83"/>
    </w:p>
    <w:p w:rsidR="00573220" w:rsidRDefault="00573220">
      <w:pPr>
        <w:spacing w:line="360" w:lineRule="auto"/>
        <w:jc w:val="both"/>
        <w:rPr>
          <w:sz w:val="26"/>
        </w:rPr>
      </w:pPr>
    </w:p>
    <w:p w:rsidR="00573220" w:rsidRDefault="00573220">
      <w:pPr>
        <w:spacing w:line="360" w:lineRule="auto"/>
        <w:jc w:val="both"/>
        <w:rPr>
          <w:sz w:val="26"/>
        </w:rPr>
      </w:pPr>
      <w:r>
        <w:rPr>
          <w:sz w:val="26"/>
        </w:rPr>
        <w:tab/>
        <w:t>Объектом исследования в дипломной работе является ЗАО «Аксион-социал». Цель дипломной работы я ставила выявить основные проблемы финансовой деятельности, проанализировать финансовое состояние предприятия, проанализировать источники ресурсов, пути вложения капитала, дать рекомендации по улучшению финансового состояния предприятия.</w:t>
      </w:r>
    </w:p>
    <w:p w:rsidR="00573220" w:rsidRDefault="00573220">
      <w:pPr>
        <w:spacing w:line="360" w:lineRule="auto"/>
        <w:jc w:val="both"/>
        <w:rPr>
          <w:sz w:val="26"/>
        </w:rPr>
      </w:pPr>
      <w:r>
        <w:rPr>
          <w:sz w:val="26"/>
        </w:rPr>
        <w:tab/>
        <w:t>В первой части дипломной работы дана краткая характеристика предприятия ЗАО «Аксион-социал», описана его организационно-правовая форма, структура, дана характеристика оказываемых услуг, системы менеджмента, маркетинга и рекламы на предприятии, описана существующая система оплаты труда. Даны предложения по развитию услуг, стабилизации ситуации на предприятии.</w:t>
      </w:r>
    </w:p>
    <w:p w:rsidR="00573220" w:rsidRDefault="00573220">
      <w:pPr>
        <w:spacing w:line="360" w:lineRule="auto"/>
        <w:jc w:val="both"/>
        <w:rPr>
          <w:sz w:val="26"/>
        </w:rPr>
      </w:pPr>
      <w:r>
        <w:rPr>
          <w:sz w:val="26"/>
        </w:rPr>
        <w:tab/>
        <w:t>Во второй части рассмотрены теоретические аспекты проведения оценки финансового состояния предприятия, рассмотрены различные методики  и модели финансового анализа.</w:t>
      </w:r>
    </w:p>
    <w:p w:rsidR="00573220" w:rsidRDefault="00573220">
      <w:pPr>
        <w:spacing w:line="360" w:lineRule="auto"/>
        <w:jc w:val="both"/>
        <w:rPr>
          <w:sz w:val="26"/>
        </w:rPr>
      </w:pPr>
      <w:r>
        <w:rPr>
          <w:sz w:val="26"/>
        </w:rPr>
        <w:tab/>
        <w:t>В третьей части проанализировано финансовое состояние предприятия, рассмотрены важные, с точки зрения финансиста, аспекты, такие как: прибыль и рентабельность, система финансовых коэффициентов, ликвидность, кредитоспособность и платежеспособность предприятия.</w:t>
      </w:r>
    </w:p>
    <w:p w:rsidR="00573220" w:rsidRDefault="00573220">
      <w:pPr>
        <w:spacing w:line="360" w:lineRule="auto"/>
        <w:jc w:val="both"/>
        <w:rPr>
          <w:sz w:val="26"/>
        </w:rPr>
      </w:pPr>
      <w:r>
        <w:rPr>
          <w:sz w:val="26"/>
        </w:rPr>
        <w:tab/>
        <w:t>В четвертой части выявлены проблемы укрепления финансового состояния и даны рекомендации по их устранению.</w:t>
      </w:r>
    </w:p>
    <w:p w:rsidR="00573220" w:rsidRDefault="00573220">
      <w:pPr>
        <w:spacing w:line="360" w:lineRule="auto"/>
        <w:jc w:val="both"/>
        <w:rPr>
          <w:sz w:val="26"/>
        </w:rPr>
      </w:pPr>
      <w:r>
        <w:rPr>
          <w:sz w:val="26"/>
        </w:rPr>
        <w:tab/>
        <w:t>Следовательно, устойчивое финансовое состояние не является счастливой случайностью, а итогом грамотного, умелого управления всем комплексом факторов, определяющих результаты финансово-хозяйственной деятельности предприятия.</w:t>
      </w:r>
    </w:p>
    <w:p w:rsidR="00573220" w:rsidRDefault="00573220">
      <w:pPr>
        <w:spacing w:line="360" w:lineRule="auto"/>
        <w:jc w:val="both"/>
      </w:pPr>
      <w:r>
        <w:rPr>
          <w:sz w:val="26"/>
        </w:rPr>
        <w:tab/>
        <w:t>В результате проведенной работы выявлена необходимость комплексной программы  управления финансовой деятельностью предприятия, что является важнейшим условием достижения экономического успеха. Поставки должны оплачиваться своевременно, платежи по задолженностям и процентные выплаты по ним производиться точно в срок, а также достаточно значительная часть средств должна оставаться в распоряжении самого предприятия, что уже будет способствовать стабилизации работы ЗАО «Аксион-социал».</w:t>
      </w:r>
    </w:p>
    <w:p w:rsidR="00573220" w:rsidRDefault="00573220">
      <w:r>
        <w:br w:type="page"/>
      </w:r>
    </w:p>
    <w:p w:rsidR="00573220" w:rsidRDefault="00573220">
      <w:pPr>
        <w:pStyle w:val="1"/>
      </w:pPr>
      <w:bookmarkStart w:id="84" w:name="_Toc33588870"/>
      <w:r>
        <w:t>Список использованной литературы</w:t>
      </w:r>
      <w:bookmarkEnd w:id="84"/>
    </w:p>
    <w:p w:rsidR="00573220" w:rsidRDefault="00573220">
      <w:pPr>
        <w:pStyle w:val="a5"/>
        <w:spacing w:line="360" w:lineRule="auto"/>
        <w:jc w:val="both"/>
        <w:rPr>
          <w:rFonts w:ascii="Times New Roman" w:hAnsi="Times New Roman"/>
        </w:rPr>
      </w:pPr>
    </w:p>
    <w:p w:rsidR="00573220" w:rsidRDefault="00573220">
      <w:pPr>
        <w:pStyle w:val="a5"/>
        <w:spacing w:line="360" w:lineRule="auto"/>
        <w:jc w:val="both"/>
        <w:rPr>
          <w:rFonts w:ascii="Times New Roman" w:hAnsi="Times New Roman"/>
        </w:rPr>
      </w:pPr>
    </w:p>
    <w:p w:rsidR="00573220" w:rsidRDefault="00573220">
      <w:pPr>
        <w:spacing w:line="360" w:lineRule="auto"/>
        <w:ind w:firstLine="720"/>
        <w:jc w:val="both"/>
        <w:rPr>
          <w:sz w:val="26"/>
        </w:rPr>
      </w:pPr>
      <w:r>
        <w:rPr>
          <w:sz w:val="26"/>
        </w:rPr>
        <w:t>1. Савицкая Г.В. Анализ хозяйственной деятельности предприятий: 7-е изд., перераб. и доп. – Минск: ООО «Новое знание», 2002. – 703 с.</w:t>
      </w:r>
    </w:p>
    <w:p w:rsidR="00573220" w:rsidRDefault="00573220">
      <w:pPr>
        <w:spacing w:line="360" w:lineRule="auto"/>
        <w:jc w:val="both"/>
        <w:rPr>
          <w:sz w:val="26"/>
        </w:rPr>
      </w:pPr>
      <w:r>
        <w:rPr>
          <w:sz w:val="26"/>
        </w:rPr>
        <w:tab/>
        <w:t>2. Шеремет А.Д., Сейфулин Р.С.  Методика финансового анализа. –М.:1998</w:t>
      </w:r>
    </w:p>
    <w:p w:rsidR="00573220" w:rsidRDefault="00573220">
      <w:pPr>
        <w:spacing w:line="360" w:lineRule="auto"/>
        <w:jc w:val="both"/>
        <w:rPr>
          <w:sz w:val="26"/>
        </w:rPr>
      </w:pPr>
      <w:r>
        <w:rPr>
          <w:sz w:val="26"/>
        </w:rPr>
        <w:tab/>
        <w:t>3. Бадаш Х.З. Экономика предприятия: Курс лекций, 2000.</w:t>
      </w:r>
    </w:p>
    <w:p w:rsidR="00573220" w:rsidRDefault="00573220">
      <w:pPr>
        <w:spacing w:line="360" w:lineRule="auto"/>
        <w:jc w:val="both"/>
        <w:rPr>
          <w:sz w:val="26"/>
        </w:rPr>
      </w:pPr>
      <w:r>
        <w:rPr>
          <w:sz w:val="26"/>
        </w:rPr>
        <w:tab/>
        <w:t xml:space="preserve">4. </w:t>
      </w:r>
      <w:r>
        <w:rPr>
          <w:color w:val="000000"/>
          <w:sz w:val="26"/>
          <w:szCs w:val="30"/>
        </w:rPr>
        <w:t>Бакаев М.И., Шеремет А.Д. Теория анализа хозяйственной деятельно</w:t>
      </w:r>
      <w:r>
        <w:rPr>
          <w:color w:val="000000"/>
          <w:sz w:val="26"/>
          <w:szCs w:val="30"/>
        </w:rPr>
        <w:softHyphen/>
        <w:t>сти. - М.: Финансы и статистика, 1999.</w:t>
      </w:r>
    </w:p>
    <w:p w:rsidR="00573220" w:rsidRDefault="00573220">
      <w:pPr>
        <w:spacing w:line="360" w:lineRule="auto"/>
        <w:jc w:val="both"/>
        <w:rPr>
          <w:sz w:val="26"/>
        </w:rPr>
      </w:pPr>
      <w:r>
        <w:rPr>
          <w:sz w:val="26"/>
        </w:rPr>
        <w:tab/>
        <w:t xml:space="preserve">5. </w:t>
      </w:r>
      <w:r>
        <w:rPr>
          <w:color w:val="000000"/>
          <w:sz w:val="26"/>
          <w:szCs w:val="28"/>
        </w:rPr>
        <w:t>Быкадоров В.Л., Алексеев П.Д. Финансово-экономическое состояние предприятия. Практическое пособие. - М.: Издательство "ПРИОР",</w:t>
      </w:r>
      <w:r>
        <w:rPr>
          <w:color w:val="000000"/>
          <w:sz w:val="26"/>
        </w:rPr>
        <w:t>2000.</w:t>
      </w:r>
    </w:p>
    <w:p w:rsidR="00573220" w:rsidRDefault="00573220">
      <w:pPr>
        <w:spacing w:line="360" w:lineRule="auto"/>
        <w:jc w:val="both"/>
        <w:rPr>
          <w:sz w:val="26"/>
        </w:rPr>
      </w:pPr>
      <w:r>
        <w:rPr>
          <w:sz w:val="26"/>
        </w:rPr>
        <w:tab/>
        <w:t xml:space="preserve">6. Стоянова Е.С. Финансовый менеджмент: 5-е изд., перераб. и допол. – Москва Издательство «Перспектива» 2002г. </w:t>
      </w:r>
    </w:p>
    <w:p w:rsidR="00573220" w:rsidRDefault="00573220">
      <w:pPr>
        <w:spacing w:line="360" w:lineRule="auto"/>
        <w:jc w:val="both"/>
        <w:rPr>
          <w:sz w:val="26"/>
        </w:rPr>
      </w:pPr>
      <w:r>
        <w:rPr>
          <w:sz w:val="26"/>
        </w:rPr>
        <w:tab/>
        <w:t>7. Журнал «Аудит и финансовый анализ» Е.В. Матвейчева, Г.Н. Вишнинская Традиционный подход к оценке финансовых результатов деятельности предприятия (</w:t>
      </w:r>
      <w:r>
        <w:rPr>
          <w:sz w:val="26"/>
          <w:lang w:val="en-US"/>
        </w:rPr>
        <w:t>www</w:t>
      </w:r>
      <w:r>
        <w:rPr>
          <w:sz w:val="26"/>
        </w:rPr>
        <w:t xml:space="preserve">. </w:t>
      </w:r>
      <w:r>
        <w:rPr>
          <w:sz w:val="26"/>
          <w:lang w:val="en-US"/>
        </w:rPr>
        <w:t>cfin</w:t>
      </w:r>
      <w:r>
        <w:rPr>
          <w:sz w:val="26"/>
        </w:rPr>
        <w:t>.</w:t>
      </w:r>
      <w:r>
        <w:rPr>
          <w:sz w:val="26"/>
          <w:lang w:val="en-US"/>
        </w:rPr>
        <w:t>ru</w:t>
      </w:r>
      <w:r>
        <w:rPr>
          <w:sz w:val="26"/>
        </w:rPr>
        <w:t>)</w:t>
      </w:r>
    </w:p>
    <w:p w:rsidR="00573220" w:rsidRDefault="00573220">
      <w:pPr>
        <w:spacing w:line="360" w:lineRule="auto"/>
        <w:jc w:val="both"/>
        <w:rPr>
          <w:sz w:val="26"/>
        </w:rPr>
      </w:pPr>
      <w:r>
        <w:rPr>
          <w:sz w:val="26"/>
        </w:rPr>
        <w:tab/>
        <w:t>8. Региональный центр ресурсов для открытого и дистанционного образования. Курс «Методика внешнего финансового анализа» (</w:t>
      </w:r>
      <w:r>
        <w:rPr>
          <w:sz w:val="26"/>
          <w:lang w:val="en-US"/>
        </w:rPr>
        <w:t>http</w:t>
      </w:r>
      <w:r>
        <w:rPr>
          <w:sz w:val="26"/>
        </w:rPr>
        <w:t>:\\</w:t>
      </w:r>
      <w:r>
        <w:rPr>
          <w:sz w:val="26"/>
          <w:lang w:val="en-US"/>
        </w:rPr>
        <w:t>odl</w:t>
      </w:r>
      <w:r>
        <w:rPr>
          <w:sz w:val="26"/>
        </w:rPr>
        <w:t>.</w:t>
      </w:r>
      <w:r>
        <w:rPr>
          <w:sz w:val="26"/>
          <w:lang w:val="en-US"/>
        </w:rPr>
        <w:t>sstu</w:t>
      </w:r>
      <w:r>
        <w:rPr>
          <w:sz w:val="26"/>
        </w:rPr>
        <w:t>.</w:t>
      </w:r>
      <w:r>
        <w:rPr>
          <w:sz w:val="26"/>
          <w:lang w:val="en-US"/>
        </w:rPr>
        <w:t>ru</w:t>
      </w:r>
      <w:r>
        <w:rPr>
          <w:sz w:val="26"/>
        </w:rPr>
        <w:t>);</w:t>
      </w:r>
    </w:p>
    <w:p w:rsidR="00573220" w:rsidRDefault="00573220">
      <w:pPr>
        <w:spacing w:line="360" w:lineRule="auto"/>
        <w:jc w:val="both"/>
        <w:rPr>
          <w:sz w:val="26"/>
        </w:rPr>
      </w:pPr>
      <w:r>
        <w:rPr>
          <w:sz w:val="26"/>
        </w:rPr>
        <w:tab/>
        <w:t>9. П.И. Вахрин. Финансовый анализ в коммерческих и некомерческих организациях – М.: ИКЦ «Маркетинг», 2001 г.;</w:t>
      </w:r>
    </w:p>
    <w:p w:rsidR="00573220" w:rsidRDefault="00573220">
      <w:pPr>
        <w:spacing w:line="360" w:lineRule="auto"/>
        <w:jc w:val="both"/>
        <w:rPr>
          <w:sz w:val="26"/>
        </w:rPr>
      </w:pPr>
      <w:r>
        <w:rPr>
          <w:sz w:val="26"/>
        </w:rPr>
        <w:tab/>
        <w:t>10. П.Н. Шуляк, Н.П. Белотелова. Финансы – М.: ИД «Дашков и К», 2001 г.;</w:t>
      </w:r>
    </w:p>
    <w:p w:rsidR="00573220" w:rsidRDefault="00573220">
      <w:pPr>
        <w:spacing w:line="360" w:lineRule="auto"/>
        <w:jc w:val="both"/>
        <w:rPr>
          <w:sz w:val="26"/>
        </w:rPr>
      </w:pPr>
      <w:r>
        <w:rPr>
          <w:sz w:val="26"/>
        </w:rPr>
        <w:tab/>
        <w:t>11. А.М. Ковалева. Финансы – М.: «Финансы и статистика», 2001 г.;</w:t>
      </w:r>
    </w:p>
    <w:p w:rsidR="00573220" w:rsidRDefault="00573220">
      <w:pPr>
        <w:spacing w:line="360" w:lineRule="auto"/>
        <w:jc w:val="both"/>
        <w:rPr>
          <w:sz w:val="26"/>
        </w:rPr>
      </w:pPr>
      <w:r>
        <w:rPr>
          <w:sz w:val="26"/>
        </w:rPr>
        <w:tab/>
        <w:t>12. Быкова Е.В. Стоянова Е.С. Финансовое искусство коммерции.- М.: «Перспектива»,1995г.;</w:t>
      </w:r>
    </w:p>
    <w:p w:rsidR="00573220" w:rsidRDefault="00573220">
      <w:pPr>
        <w:spacing w:line="360" w:lineRule="auto"/>
        <w:jc w:val="both"/>
        <w:rPr>
          <w:sz w:val="26"/>
        </w:rPr>
      </w:pPr>
      <w:r>
        <w:rPr>
          <w:sz w:val="26"/>
        </w:rPr>
        <w:tab/>
        <w:t>13. Бернстайн Л.А. Анализ финансовой отчетности: Пер. с англ.. – М.: «Финансы и статистика», 1996 г.;</w:t>
      </w:r>
    </w:p>
    <w:p w:rsidR="00573220" w:rsidRDefault="00573220">
      <w:pPr>
        <w:spacing w:line="360" w:lineRule="auto"/>
        <w:jc w:val="both"/>
        <w:rPr>
          <w:sz w:val="26"/>
        </w:rPr>
      </w:pPr>
      <w:r>
        <w:rPr>
          <w:sz w:val="26"/>
        </w:rPr>
        <w:tab/>
        <w:t>14. Ефимова О.В. Финансовый анализ. – М.: «Бухгалтерский учет», 1996 г.;</w:t>
      </w:r>
    </w:p>
    <w:p w:rsidR="00573220" w:rsidRDefault="00573220">
      <w:pPr>
        <w:spacing w:line="360" w:lineRule="auto"/>
        <w:jc w:val="both"/>
        <w:rPr>
          <w:sz w:val="26"/>
        </w:rPr>
      </w:pPr>
      <w:r>
        <w:rPr>
          <w:sz w:val="26"/>
        </w:rPr>
        <w:tab/>
        <w:t>15. Болдырев В.О. О современных методах финансового анализа. // Бизнес и банки. – 1998 г. - № 6.</w:t>
      </w:r>
    </w:p>
    <w:p w:rsidR="00573220" w:rsidRDefault="00573220">
      <w:pPr>
        <w:spacing w:line="360" w:lineRule="auto"/>
        <w:jc w:val="both"/>
        <w:rPr>
          <w:sz w:val="26"/>
        </w:rPr>
      </w:pPr>
      <w:r>
        <w:rPr>
          <w:sz w:val="26"/>
        </w:rPr>
        <w:tab/>
        <w:t>16. Финансовая газета № 47-48 (363-364), 1998 г.;</w:t>
      </w:r>
    </w:p>
    <w:p w:rsidR="00573220" w:rsidRDefault="00573220">
      <w:pPr>
        <w:spacing w:line="360" w:lineRule="auto"/>
        <w:jc w:val="both"/>
      </w:pPr>
      <w:r>
        <w:rPr>
          <w:sz w:val="26"/>
        </w:rPr>
        <w:tab/>
        <w:t>17. Финансовая газета. Региональный выпуск № 45, 2001 г.</w:t>
      </w:r>
    </w:p>
    <w:p w:rsidR="00573220" w:rsidRDefault="00573220">
      <w:pPr>
        <w:pStyle w:val="a5"/>
        <w:spacing w:line="360" w:lineRule="auto"/>
        <w:jc w:val="both"/>
        <w:rPr>
          <w:rFonts w:ascii="Times New Roman" w:hAnsi="Times New Roman"/>
          <w:sz w:val="28"/>
        </w:rPr>
      </w:pPr>
      <w:r>
        <w:rPr>
          <w:rFonts w:ascii="Times New Roman" w:hAnsi="Times New Roman"/>
          <w:sz w:val="28"/>
        </w:rPr>
        <w:br w:type="page"/>
      </w:r>
    </w:p>
    <w:p w:rsidR="00573220" w:rsidRDefault="00573220">
      <w:pPr>
        <w:pStyle w:val="1"/>
      </w:pPr>
      <w:bookmarkStart w:id="85" w:name="_Toc33588871"/>
      <w:r>
        <w:t>Приложения</w:t>
      </w:r>
      <w:bookmarkStart w:id="86" w:name="_GoBack"/>
      <w:bookmarkEnd w:id="85"/>
      <w:bookmarkEnd w:id="86"/>
    </w:p>
    <w:sectPr w:rsidR="00573220">
      <w:pgSz w:w="11907" w:h="16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220" w:rsidRDefault="00573220">
      <w:r>
        <w:separator/>
      </w:r>
    </w:p>
  </w:endnote>
  <w:endnote w:type="continuationSeparator" w:id="0">
    <w:p w:rsidR="00573220" w:rsidRDefault="0057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220" w:rsidRDefault="00573220">
      <w:r>
        <w:separator/>
      </w:r>
    </w:p>
  </w:footnote>
  <w:footnote w:type="continuationSeparator" w:id="0">
    <w:p w:rsidR="00573220" w:rsidRDefault="00573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20" w:rsidRDefault="00573220">
    <w:pPr>
      <w:pStyle w:val="a8"/>
      <w:framePr w:wrap="auto" w:vAnchor="text" w:hAnchor="margin" w:xAlign="right" w:y="1"/>
      <w:rPr>
        <w:rStyle w:val="a4"/>
      </w:rPr>
    </w:pPr>
    <w:r>
      <w:rPr>
        <w:rStyle w:val="a4"/>
        <w:noProof/>
      </w:rPr>
      <w:t>2</w:t>
    </w:r>
  </w:p>
  <w:p w:rsidR="00573220" w:rsidRDefault="00573220">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20" w:rsidRDefault="00573220">
    <w:pPr>
      <w:pStyle w:val="a8"/>
      <w:framePr w:wrap="auto" w:vAnchor="text" w:hAnchor="margin" w:xAlign="right" w:y="1"/>
      <w:rPr>
        <w:rStyle w:val="a4"/>
      </w:rPr>
    </w:pPr>
    <w:r>
      <w:rPr>
        <w:rStyle w:val="a4"/>
        <w:noProof/>
      </w:rPr>
      <w:t>119</w:t>
    </w:r>
  </w:p>
  <w:p w:rsidR="00573220" w:rsidRDefault="00573220">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63C9"/>
    <w:multiLevelType w:val="hybridMultilevel"/>
    <w:tmpl w:val="B7B089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7322FB"/>
    <w:multiLevelType w:val="hybridMultilevel"/>
    <w:tmpl w:val="763659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2536DB"/>
    <w:multiLevelType w:val="hybridMultilevel"/>
    <w:tmpl w:val="39C21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C52485"/>
    <w:multiLevelType w:val="hybridMultilevel"/>
    <w:tmpl w:val="846A56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B854BF"/>
    <w:multiLevelType w:val="hybridMultilevel"/>
    <w:tmpl w:val="D69A4E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FA3E60"/>
    <w:multiLevelType w:val="hybridMultilevel"/>
    <w:tmpl w:val="5D9EF0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9666876"/>
    <w:multiLevelType w:val="hybridMultilevel"/>
    <w:tmpl w:val="786435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CA3039"/>
    <w:multiLevelType w:val="hybridMultilevel"/>
    <w:tmpl w:val="492ED3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E16FC2"/>
    <w:multiLevelType w:val="hybridMultilevel"/>
    <w:tmpl w:val="6C660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4EA3A52"/>
    <w:multiLevelType w:val="hybridMultilevel"/>
    <w:tmpl w:val="55BA48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ADA02FA"/>
    <w:multiLevelType w:val="hybridMultilevel"/>
    <w:tmpl w:val="BE0EB2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91567D"/>
    <w:multiLevelType w:val="hybridMultilevel"/>
    <w:tmpl w:val="7794D4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0A42044"/>
    <w:multiLevelType w:val="hybridMultilevel"/>
    <w:tmpl w:val="56B26330"/>
    <w:lvl w:ilvl="0" w:tplc="E47276B6">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5867A9"/>
    <w:multiLevelType w:val="hybridMultilevel"/>
    <w:tmpl w:val="F6F6C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BF1031"/>
    <w:multiLevelType w:val="singleLevel"/>
    <w:tmpl w:val="0419000F"/>
    <w:lvl w:ilvl="0">
      <w:start w:val="1"/>
      <w:numFmt w:val="decimal"/>
      <w:lvlText w:val="%1."/>
      <w:lvlJc w:val="left"/>
      <w:pPr>
        <w:tabs>
          <w:tab w:val="num" w:pos="360"/>
        </w:tabs>
        <w:ind w:left="360" w:hanging="360"/>
      </w:pPr>
    </w:lvl>
  </w:abstractNum>
  <w:abstractNum w:abstractNumId="15">
    <w:nsid w:val="4B361488"/>
    <w:multiLevelType w:val="hybridMultilevel"/>
    <w:tmpl w:val="9B7C70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E16E72"/>
    <w:multiLevelType w:val="singleLevel"/>
    <w:tmpl w:val="0419000F"/>
    <w:lvl w:ilvl="0">
      <w:start w:val="1"/>
      <w:numFmt w:val="decimal"/>
      <w:lvlText w:val="%1."/>
      <w:lvlJc w:val="left"/>
      <w:pPr>
        <w:tabs>
          <w:tab w:val="num" w:pos="360"/>
        </w:tabs>
        <w:ind w:left="360" w:hanging="360"/>
      </w:pPr>
    </w:lvl>
  </w:abstractNum>
  <w:abstractNum w:abstractNumId="17">
    <w:nsid w:val="4E3E599F"/>
    <w:multiLevelType w:val="hybridMultilevel"/>
    <w:tmpl w:val="C39E0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F16F51"/>
    <w:multiLevelType w:val="hybridMultilevel"/>
    <w:tmpl w:val="9A8A46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33E3934"/>
    <w:multiLevelType w:val="hybridMultilevel"/>
    <w:tmpl w:val="85744E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5AB5AD6"/>
    <w:multiLevelType w:val="hybridMultilevel"/>
    <w:tmpl w:val="00DC62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C9046E0"/>
    <w:multiLevelType w:val="hybridMultilevel"/>
    <w:tmpl w:val="9D02D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04E5305"/>
    <w:multiLevelType w:val="hybridMultilevel"/>
    <w:tmpl w:val="80BC2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88516FD"/>
    <w:multiLevelType w:val="hybridMultilevel"/>
    <w:tmpl w:val="4C9454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927A3B"/>
    <w:multiLevelType w:val="hybridMultilevel"/>
    <w:tmpl w:val="123E25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A771985"/>
    <w:multiLevelType w:val="singleLevel"/>
    <w:tmpl w:val="0419000F"/>
    <w:lvl w:ilvl="0">
      <w:start w:val="1"/>
      <w:numFmt w:val="decimal"/>
      <w:lvlText w:val="%1."/>
      <w:lvlJc w:val="left"/>
      <w:pPr>
        <w:tabs>
          <w:tab w:val="num" w:pos="360"/>
        </w:tabs>
        <w:ind w:left="360" w:hanging="360"/>
      </w:pPr>
    </w:lvl>
  </w:abstractNum>
  <w:abstractNum w:abstractNumId="26">
    <w:nsid w:val="74C31C73"/>
    <w:multiLevelType w:val="hybridMultilevel"/>
    <w:tmpl w:val="4A80A4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9EF0C2F"/>
    <w:multiLevelType w:val="hybridMultilevel"/>
    <w:tmpl w:val="183062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A9E4EB7"/>
    <w:multiLevelType w:val="hybridMultilevel"/>
    <w:tmpl w:val="F030EB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DAD2EFB"/>
    <w:multiLevelType w:val="hybridMultilevel"/>
    <w:tmpl w:val="1F707A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14"/>
  </w:num>
  <w:num w:numId="4">
    <w:abstractNumId w:val="10"/>
  </w:num>
  <w:num w:numId="5">
    <w:abstractNumId w:val="26"/>
  </w:num>
  <w:num w:numId="6">
    <w:abstractNumId w:val="0"/>
  </w:num>
  <w:num w:numId="7">
    <w:abstractNumId w:val="7"/>
  </w:num>
  <w:num w:numId="8">
    <w:abstractNumId w:val="3"/>
  </w:num>
  <w:num w:numId="9">
    <w:abstractNumId w:val="8"/>
  </w:num>
  <w:num w:numId="10">
    <w:abstractNumId w:val="9"/>
  </w:num>
  <w:num w:numId="11">
    <w:abstractNumId w:val="29"/>
  </w:num>
  <w:num w:numId="12">
    <w:abstractNumId w:val="13"/>
  </w:num>
  <w:num w:numId="13">
    <w:abstractNumId w:val="21"/>
  </w:num>
  <w:num w:numId="14">
    <w:abstractNumId w:val="19"/>
  </w:num>
  <w:num w:numId="15">
    <w:abstractNumId w:val="23"/>
  </w:num>
  <w:num w:numId="16">
    <w:abstractNumId w:val="20"/>
  </w:num>
  <w:num w:numId="17">
    <w:abstractNumId w:val="27"/>
  </w:num>
  <w:num w:numId="18">
    <w:abstractNumId w:val="11"/>
  </w:num>
  <w:num w:numId="19">
    <w:abstractNumId w:val="4"/>
  </w:num>
  <w:num w:numId="20">
    <w:abstractNumId w:val="15"/>
  </w:num>
  <w:num w:numId="21">
    <w:abstractNumId w:val="22"/>
  </w:num>
  <w:num w:numId="22">
    <w:abstractNumId w:val="5"/>
  </w:num>
  <w:num w:numId="23">
    <w:abstractNumId w:val="17"/>
  </w:num>
  <w:num w:numId="24">
    <w:abstractNumId w:val="2"/>
  </w:num>
  <w:num w:numId="25">
    <w:abstractNumId w:val="24"/>
  </w:num>
  <w:num w:numId="26">
    <w:abstractNumId w:val="28"/>
  </w:num>
  <w:num w:numId="27">
    <w:abstractNumId w:val="12"/>
  </w:num>
  <w:num w:numId="28">
    <w:abstractNumId w:val="1"/>
  </w:num>
  <w:num w:numId="29">
    <w:abstractNumId w:val="18"/>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1F4"/>
    <w:rsid w:val="00573220"/>
    <w:rsid w:val="0066519D"/>
    <w:rsid w:val="00A60CCE"/>
    <w:rsid w:val="00BB4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7" fill="f" fillcolor="white" stroke="f">
      <v:fill color="white" on="f"/>
      <v:stroke on="f"/>
    </o:shapedefaults>
    <o:shapelayout v:ext="edit">
      <o:idmap v:ext="edit" data="1"/>
    </o:shapelayout>
  </w:shapeDefaults>
  <w:decimalSymbol w:val=","/>
  <w:listSeparator w:val=";"/>
  <w15:chartTrackingRefBased/>
  <w15:docId w15:val="{BE04B8EF-ED75-4ADD-AD88-CE2682DF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pPr>
      <w:keepNext/>
      <w:widowControl w:val="0"/>
      <w:spacing w:before="240" w:after="60"/>
      <w:jc w:val="center"/>
      <w:outlineLvl w:val="0"/>
    </w:pPr>
    <w:rPr>
      <w:b/>
      <w:kern w:val="28"/>
      <w:sz w:val="36"/>
    </w:rPr>
  </w:style>
  <w:style w:type="paragraph" w:styleId="2">
    <w:name w:val="heading 2"/>
    <w:basedOn w:val="a"/>
    <w:next w:val="a"/>
    <w:autoRedefine/>
    <w:qFormat/>
    <w:pPr>
      <w:keepNext/>
      <w:spacing w:before="240" w:after="60"/>
      <w:ind w:left="709"/>
      <w:outlineLvl w:val="1"/>
    </w:pPr>
    <w:rPr>
      <w:b/>
      <w:iCs/>
      <w:sz w:val="28"/>
    </w:rPr>
  </w:style>
  <w:style w:type="paragraph" w:styleId="3">
    <w:name w:val="heading 3"/>
    <w:basedOn w:val="a"/>
    <w:next w:val="a"/>
    <w:qFormat/>
    <w:pPr>
      <w:keepNext/>
      <w:spacing w:line="360" w:lineRule="auto"/>
      <w:ind w:left="1440" w:firstLine="720"/>
      <w:jc w:val="center"/>
      <w:outlineLvl w:val="2"/>
    </w:pPr>
    <w:rPr>
      <w:rFonts w:ascii="Arial" w:hAnsi="Arial"/>
      <w:b/>
      <w:sz w:val="24"/>
    </w:rPr>
  </w:style>
  <w:style w:type="paragraph" w:styleId="4">
    <w:name w:val="heading 4"/>
    <w:basedOn w:val="a"/>
    <w:next w:val="a"/>
    <w:qFormat/>
    <w:pPr>
      <w:keepNext/>
      <w:spacing w:line="360" w:lineRule="auto"/>
      <w:ind w:left="1440" w:firstLine="720"/>
      <w:jc w:val="right"/>
      <w:outlineLvl w:val="3"/>
    </w:pPr>
    <w:rPr>
      <w:rFonts w:ascii="Arial" w:hAnsi="Arial"/>
      <w:sz w:val="24"/>
    </w:rPr>
  </w:style>
  <w:style w:type="paragraph" w:styleId="5">
    <w:name w:val="heading 5"/>
    <w:basedOn w:val="a"/>
    <w:next w:val="a"/>
    <w:qFormat/>
    <w:pPr>
      <w:keepNext/>
      <w:spacing w:line="360" w:lineRule="auto"/>
      <w:jc w:val="right"/>
      <w:outlineLvl w:val="4"/>
    </w:pPr>
    <w:rPr>
      <w:rFonts w:ascii="Arial" w:hAnsi="Arial"/>
      <w:sz w:val="24"/>
    </w:rPr>
  </w:style>
  <w:style w:type="paragraph" w:styleId="6">
    <w:name w:val="heading 6"/>
    <w:basedOn w:val="a"/>
    <w:next w:val="a"/>
    <w:qFormat/>
    <w:pPr>
      <w:keepNext/>
      <w:outlineLvl w:val="5"/>
    </w:pPr>
    <w:rPr>
      <w:rFonts w:ascii="Arial" w:hAnsi="Arial"/>
      <w:snapToGrid w:val="0"/>
      <w:color w:val="000000"/>
      <w:sz w:val="24"/>
    </w:rPr>
  </w:style>
  <w:style w:type="paragraph" w:styleId="7">
    <w:name w:val="heading 7"/>
    <w:basedOn w:val="a"/>
    <w:next w:val="a"/>
    <w:qFormat/>
    <w:pPr>
      <w:keepNext/>
      <w:spacing w:line="360" w:lineRule="auto"/>
      <w:jc w:val="center"/>
      <w:outlineLvl w:val="6"/>
    </w:pPr>
    <w:rPr>
      <w:b/>
      <w:i/>
      <w:sz w:val="28"/>
    </w:rPr>
  </w:style>
  <w:style w:type="paragraph" w:styleId="8">
    <w:name w:val="heading 8"/>
    <w:basedOn w:val="a"/>
    <w:next w:val="a"/>
    <w:qFormat/>
    <w:pPr>
      <w:keepNext/>
      <w:jc w:val="center"/>
      <w:outlineLvl w:val="7"/>
    </w:pPr>
    <w:rPr>
      <w:rFonts w:ascii="Arial" w:hAnsi="Arial"/>
      <w:snapToGrid w:val="0"/>
      <w:color w:val="000000"/>
      <w:sz w:val="24"/>
    </w:rPr>
  </w:style>
  <w:style w:type="paragraph" w:styleId="9">
    <w:name w:val="heading 9"/>
    <w:basedOn w:val="a"/>
    <w:next w:val="a"/>
    <w:qFormat/>
    <w:pPr>
      <w:keepNext/>
      <w:spacing w:line="360" w:lineRule="auto"/>
      <w:jc w:val="center"/>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00" w:lineRule="atLeast"/>
      <w:jc w:val="center"/>
    </w:pPr>
    <w:rPr>
      <w:b/>
      <w:i/>
      <w:sz w:val="28"/>
    </w:rPr>
  </w:style>
  <w:style w:type="paragraph" w:styleId="10">
    <w:name w:val="toc 1"/>
    <w:basedOn w:val="a"/>
    <w:next w:val="a"/>
    <w:autoRedefine/>
    <w:semiHidden/>
    <w:pPr>
      <w:tabs>
        <w:tab w:val="right" w:leader="dot" w:pos="9344"/>
      </w:tabs>
    </w:pPr>
    <w:rPr>
      <w:b/>
      <w:noProof/>
      <w:sz w:val="24"/>
    </w:rPr>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4">
    <w:name w:val="page number"/>
    <w:basedOn w:val="a0"/>
    <w:semiHidden/>
  </w:style>
  <w:style w:type="paragraph" w:styleId="21">
    <w:name w:val="Body Text Indent 2"/>
    <w:basedOn w:val="a"/>
    <w:semiHidden/>
    <w:pPr>
      <w:spacing w:line="360" w:lineRule="auto"/>
      <w:ind w:firstLine="360"/>
      <w:jc w:val="both"/>
    </w:pPr>
    <w:rPr>
      <w:rFonts w:ascii="Arial" w:hAnsi="Arial"/>
      <w:sz w:val="24"/>
    </w:rPr>
  </w:style>
  <w:style w:type="paragraph" w:styleId="31">
    <w:name w:val="Body Text Indent 3"/>
    <w:basedOn w:val="a"/>
    <w:semiHidden/>
    <w:pPr>
      <w:spacing w:line="360" w:lineRule="auto"/>
      <w:ind w:firstLine="357"/>
      <w:jc w:val="both"/>
    </w:pPr>
    <w:rPr>
      <w:rFonts w:ascii="Arial" w:hAnsi="Arial"/>
      <w:sz w:val="24"/>
    </w:rPr>
  </w:style>
  <w:style w:type="paragraph" w:customStyle="1" w:styleId="310">
    <w:name w:val="Основной текст с отступом 31"/>
    <w:basedOn w:val="a"/>
    <w:pPr>
      <w:ind w:right="284" w:firstLine="709"/>
      <w:jc w:val="both"/>
    </w:pPr>
    <w:rPr>
      <w:sz w:val="24"/>
    </w:rPr>
  </w:style>
  <w:style w:type="paragraph" w:customStyle="1" w:styleId="210">
    <w:name w:val="Основной текст 21"/>
    <w:basedOn w:val="a"/>
    <w:pPr>
      <w:spacing w:line="360" w:lineRule="auto"/>
      <w:jc w:val="both"/>
    </w:pPr>
    <w:rPr>
      <w:sz w:val="24"/>
    </w:rPr>
  </w:style>
  <w:style w:type="paragraph" w:styleId="a5">
    <w:name w:val="Body Text"/>
    <w:basedOn w:val="a"/>
    <w:semiHidden/>
    <w:rPr>
      <w:rFonts w:ascii="Arial" w:hAnsi="Arial"/>
      <w:sz w:val="24"/>
    </w:rPr>
  </w:style>
  <w:style w:type="paragraph" w:customStyle="1" w:styleId="Text">
    <w:name w:val="Text"/>
    <w:basedOn w:val="a"/>
    <w:pPr>
      <w:spacing w:line="360" w:lineRule="auto"/>
      <w:ind w:firstLine="851"/>
      <w:jc w:val="both"/>
    </w:pPr>
    <w:rPr>
      <w:sz w:val="24"/>
    </w:rPr>
  </w:style>
  <w:style w:type="paragraph" w:customStyle="1" w:styleId="Picture">
    <w:name w:val="Picture"/>
    <w:basedOn w:val="a5"/>
    <w:pPr>
      <w:keepNext/>
      <w:spacing w:before="240" w:after="120"/>
      <w:jc w:val="center"/>
    </w:pPr>
    <w:rPr>
      <w:rFonts w:ascii="Courier New" w:hAnsi="Courier New"/>
    </w:rPr>
  </w:style>
  <w:style w:type="paragraph" w:customStyle="1" w:styleId="PictHeader">
    <w:name w:val="PictHeader"/>
    <w:basedOn w:val="Text"/>
    <w:pPr>
      <w:keepLines/>
      <w:spacing w:before="360" w:after="240"/>
      <w:ind w:left="567" w:right="566" w:firstLine="0"/>
      <w:jc w:val="center"/>
    </w:pPr>
    <w:rPr>
      <w:b/>
    </w:rPr>
  </w:style>
  <w:style w:type="paragraph" w:customStyle="1" w:styleId="11">
    <w:name w:val="Список1"/>
    <w:basedOn w:val="Text"/>
    <w:pPr>
      <w:ind w:left="1021" w:hanging="170"/>
    </w:pPr>
  </w:style>
  <w:style w:type="paragraph" w:styleId="a6">
    <w:name w:val="Block Text"/>
    <w:basedOn w:val="a"/>
    <w:semiHidden/>
    <w:pPr>
      <w:spacing w:line="360" w:lineRule="auto"/>
      <w:ind w:left="360" w:right="-2"/>
      <w:jc w:val="both"/>
    </w:pPr>
    <w:rPr>
      <w:rFonts w:ascii="Arial" w:hAnsi="Arial"/>
      <w:sz w:val="24"/>
    </w:rPr>
  </w:style>
  <w:style w:type="paragraph" w:styleId="32">
    <w:name w:val="Body Text 3"/>
    <w:basedOn w:val="a"/>
    <w:semiHidden/>
    <w:rPr>
      <w:rFonts w:ascii="Arial" w:hAnsi="Arial"/>
      <w:sz w:val="24"/>
    </w:rPr>
  </w:style>
  <w:style w:type="paragraph" w:styleId="a7">
    <w:name w:val="footer"/>
    <w:basedOn w:val="a"/>
    <w:semiHidden/>
    <w:pPr>
      <w:widowControl w:val="0"/>
      <w:tabs>
        <w:tab w:val="center" w:pos="4153"/>
        <w:tab w:val="right" w:pos="8306"/>
      </w:tabs>
    </w:pPr>
  </w:style>
  <w:style w:type="paragraph" w:styleId="a8">
    <w:name w:val="header"/>
    <w:basedOn w:val="a"/>
    <w:semiHidden/>
    <w:pPr>
      <w:tabs>
        <w:tab w:val="center" w:pos="4153"/>
        <w:tab w:val="right" w:pos="8306"/>
      </w:tabs>
    </w:pPr>
  </w:style>
  <w:style w:type="paragraph" w:styleId="a9">
    <w:name w:val="caption"/>
    <w:basedOn w:val="a"/>
    <w:qFormat/>
    <w:pPr>
      <w:jc w:val="center"/>
    </w:pPr>
    <w:rPr>
      <w:sz w:val="36"/>
    </w:rPr>
  </w:style>
  <w:style w:type="paragraph" w:styleId="12">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3">
    <w:name w:val="index 3"/>
    <w:basedOn w:val="a"/>
    <w:next w:val="a"/>
    <w:autoRedefine/>
    <w:semiHidden/>
    <w:pPr>
      <w:ind w:left="600" w:hanging="200"/>
    </w:pPr>
  </w:style>
  <w:style w:type="paragraph" w:styleId="41">
    <w:name w:val="index 4"/>
    <w:basedOn w:val="a"/>
    <w:next w:val="a"/>
    <w:autoRedefine/>
    <w:semiHidden/>
    <w:pPr>
      <w:ind w:left="800" w:hanging="200"/>
    </w:pPr>
  </w:style>
  <w:style w:type="paragraph" w:styleId="51">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paragraph" w:styleId="aa">
    <w:name w:val="index heading"/>
    <w:basedOn w:val="a"/>
    <w:next w:val="12"/>
    <w:semiHidden/>
  </w:style>
  <w:style w:type="character" w:styleId="ab">
    <w:name w:val="Hyperlink"/>
    <w:semiHidden/>
    <w:rPr>
      <w:color w:val="0000FF"/>
      <w:u w:val="single"/>
    </w:rPr>
  </w:style>
  <w:style w:type="character" w:styleId="ac">
    <w:name w:val="FollowedHyperlink"/>
    <w:semiHidden/>
    <w:rPr>
      <w:color w:val="800080"/>
      <w:u w:val="single"/>
    </w:rPr>
  </w:style>
  <w:style w:type="paragraph" w:styleId="23">
    <w:name w:val="Body Text 2"/>
    <w:basedOn w:val="a"/>
    <w:semiHidden/>
    <w:pPr>
      <w:spacing w:line="360" w:lineRule="auto"/>
      <w:jc w:val="center"/>
    </w:pPr>
    <w:rPr>
      <w:rFonts w:ascii="Arial" w:hAnsi="Arial"/>
      <w:b/>
      <w:bCs/>
      <w:sz w:val="24"/>
    </w:rPr>
  </w:style>
  <w:style w:type="character" w:styleId="ad">
    <w:name w:val="annotation reference"/>
    <w:semiHidden/>
    <w:rPr>
      <w:sz w:val="16"/>
      <w:szCs w:val="16"/>
    </w:rPr>
  </w:style>
  <w:style w:type="paragraph" w:styleId="ae">
    <w:name w:val="annotation text"/>
    <w:basedOn w:val="a"/>
    <w:semiHidden/>
  </w:style>
  <w:style w:type="paragraph" w:customStyle="1" w:styleId="13">
    <w:name w:val="Текст1"/>
    <w:basedOn w:val="a"/>
    <w:pPr>
      <w:widowControl w:val="0"/>
    </w:pPr>
    <w:rPr>
      <w:rFonts w:ascii="Courier New" w:hAnsi="Courier New"/>
    </w:rPr>
  </w:style>
  <w:style w:type="paragraph" w:styleId="af">
    <w:name w:val="Title"/>
    <w:basedOn w:val="a"/>
    <w:qFormat/>
    <w:pPr>
      <w:jc w:val="center"/>
    </w:pPr>
    <w:rPr>
      <w:sz w:val="28"/>
    </w:rPr>
  </w:style>
  <w:style w:type="paragraph" w:customStyle="1" w:styleId="14">
    <w:name w:val="Обычный1"/>
    <w:pPr>
      <w:spacing w:before="100" w:after="100"/>
    </w:pPr>
    <w:rPr>
      <w:snapToGrid w:val="0"/>
      <w:sz w:val="24"/>
    </w:rPr>
  </w:style>
  <w:style w:type="paragraph" w:styleId="af0">
    <w:name w:val="Subtitle"/>
    <w:basedOn w:val="a"/>
    <w:qFormat/>
    <w:pPr>
      <w:jc w:val="center"/>
    </w:pPr>
    <w:rPr>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26177</Words>
  <Characters>149213</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175040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dc:creator>
  <cp:keywords/>
  <cp:lastModifiedBy>admin</cp:lastModifiedBy>
  <cp:revision>2</cp:revision>
  <cp:lastPrinted>2002-10-22T12:34:00Z</cp:lastPrinted>
  <dcterms:created xsi:type="dcterms:W3CDTF">2014-02-08T11:28:00Z</dcterms:created>
  <dcterms:modified xsi:type="dcterms:W3CDTF">2014-02-08T11:28:00Z</dcterms:modified>
</cp:coreProperties>
</file>