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227" w:rsidRDefault="00DC5227">
      <w:pPr>
        <w:pStyle w:val="1"/>
        <w:spacing w:before="0" w:after="0"/>
        <w:ind w:right="-51" w:hanging="23"/>
        <w:jc w:val="center"/>
        <w:rPr>
          <w:rFonts w:ascii="Times New Roman" w:hAnsi="Times New Roman"/>
          <w:sz w:val="52"/>
          <w:lang w:val="en-US"/>
        </w:rPr>
      </w:pPr>
      <w:bookmarkStart w:id="0" w:name="_Toc389368886"/>
      <w:r>
        <w:rPr>
          <w:rFonts w:ascii="Times New Roman" w:hAnsi="Times New Roman"/>
          <w:sz w:val="52"/>
          <w:lang w:val="en-US"/>
        </w:rPr>
        <w:t>С  М  О  Л  Ь  Н  Ы  Й</w:t>
      </w:r>
    </w:p>
    <w:p w:rsidR="00DC5227" w:rsidRDefault="00DC5227">
      <w:pPr>
        <w:pStyle w:val="1"/>
        <w:spacing w:before="0" w:after="0"/>
        <w:ind w:right="-51" w:hanging="23"/>
        <w:jc w:val="center"/>
        <w:rPr>
          <w:rFonts w:ascii="Times New Roman" w:hAnsi="Times New Roman"/>
          <w:sz w:val="52"/>
          <w:lang w:val="en-US"/>
        </w:rPr>
      </w:pPr>
      <w:r>
        <w:rPr>
          <w:rFonts w:ascii="Times New Roman" w:hAnsi="Times New Roman"/>
          <w:sz w:val="52"/>
          <w:lang w:val="en-US"/>
        </w:rPr>
        <w:t>У  Н  И  В  Е  Р  С  И  Т  Е  Т</w:t>
      </w:r>
    </w:p>
    <w:p w:rsidR="00DC5227" w:rsidRDefault="00DC5227">
      <w:pPr>
        <w:ind w:right="-51"/>
        <w:rPr>
          <w:rFonts w:ascii="Times New Roman" w:hAnsi="Times New Roman"/>
        </w:rPr>
      </w:pPr>
    </w:p>
    <w:p w:rsidR="00DC5227" w:rsidRDefault="00DC5227">
      <w:pPr>
        <w:ind w:right="-51"/>
        <w:rPr>
          <w:rFonts w:ascii="Times New Roman" w:hAnsi="Times New Roman"/>
          <w:lang w:val="en-US"/>
        </w:rPr>
      </w:pP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pStyle w:val="2"/>
        <w:ind w:right="-51"/>
        <w:jc w:val="center"/>
        <w:rPr>
          <w:rFonts w:ascii="Times New Roman" w:hAnsi="Times New Roman"/>
          <w:sz w:val="40"/>
        </w:rPr>
      </w:pPr>
      <w:r>
        <w:rPr>
          <w:rFonts w:ascii="Times New Roman" w:hAnsi="Times New Roman"/>
          <w:sz w:val="40"/>
        </w:rPr>
        <w:t>К У Р С О В А Я   Р А Б О Т А</w:t>
      </w: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pStyle w:val="2"/>
        <w:ind w:right="-51"/>
        <w:jc w:val="center"/>
        <w:rPr>
          <w:rFonts w:ascii="Times New Roman" w:hAnsi="Times New Roman"/>
          <w:sz w:val="36"/>
        </w:rPr>
      </w:pPr>
      <w:r>
        <w:rPr>
          <w:rFonts w:ascii="Times New Roman" w:hAnsi="Times New Roman"/>
          <w:sz w:val="36"/>
        </w:rPr>
        <w:t xml:space="preserve">По предмету </w:t>
      </w:r>
      <w:r>
        <w:rPr>
          <w:rFonts w:ascii="Times New Roman" w:hAnsi="Times New Roman"/>
          <w:sz w:val="36"/>
          <w:u w:val="single"/>
        </w:rPr>
        <w:t>Ценные бумаги и Биржевое дело</w:t>
      </w: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pStyle w:val="2"/>
        <w:ind w:right="-51"/>
        <w:jc w:val="center"/>
        <w:rPr>
          <w:rFonts w:ascii="Times New Roman" w:hAnsi="Times New Roman"/>
          <w:sz w:val="32"/>
        </w:rPr>
      </w:pPr>
      <w:r>
        <w:rPr>
          <w:rFonts w:ascii="Times New Roman" w:hAnsi="Times New Roman"/>
          <w:sz w:val="32"/>
        </w:rPr>
        <w:t xml:space="preserve">На тему </w:t>
      </w:r>
      <w:r>
        <w:rPr>
          <w:rFonts w:ascii="Times New Roman" w:hAnsi="Times New Roman"/>
          <w:i w:val="0"/>
          <w:sz w:val="32"/>
        </w:rPr>
        <w:t>«Ценные бумаги и фондовая биржа»</w:t>
      </w: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ind w:right="-51"/>
        <w:rPr>
          <w:rFonts w:ascii="Times New Roman" w:hAnsi="Times New Roman"/>
          <w:b/>
          <w:i/>
        </w:rPr>
      </w:pPr>
      <w:r>
        <w:rPr>
          <w:rFonts w:ascii="Times New Roman" w:hAnsi="Times New Roman"/>
          <w:b/>
        </w:rPr>
        <w:t xml:space="preserve">Выполнил: </w:t>
      </w:r>
      <w:r>
        <w:rPr>
          <w:rFonts w:ascii="Times New Roman" w:hAnsi="Times New Roman"/>
          <w:b/>
        </w:rPr>
        <w:tab/>
      </w:r>
      <w:r>
        <w:rPr>
          <w:rFonts w:ascii="Times New Roman" w:hAnsi="Times New Roman"/>
          <w:b/>
          <w:i/>
        </w:rPr>
        <w:t>Студент группы МЭ, Ф2-9/98</w:t>
      </w:r>
    </w:p>
    <w:p w:rsidR="00DC5227" w:rsidRDefault="00DC5227">
      <w:pPr>
        <w:ind w:right="-51"/>
        <w:rPr>
          <w:rFonts w:ascii="Times New Roman" w:hAnsi="Times New Roman"/>
          <w:b/>
        </w:rPr>
      </w:pPr>
      <w:r>
        <w:rPr>
          <w:rFonts w:ascii="Times New Roman" w:hAnsi="Times New Roman"/>
          <w:b/>
          <w:i/>
        </w:rPr>
        <w:tab/>
      </w:r>
      <w:r>
        <w:rPr>
          <w:rFonts w:ascii="Times New Roman" w:hAnsi="Times New Roman"/>
          <w:b/>
          <w:i/>
        </w:rPr>
        <w:tab/>
        <w:t>Харлов М.М.</w:t>
      </w:r>
    </w:p>
    <w:p w:rsidR="00DC5227" w:rsidRDefault="00DC5227">
      <w:pPr>
        <w:ind w:right="-51"/>
        <w:rPr>
          <w:rFonts w:ascii="Times New Roman" w:hAnsi="Times New Roman"/>
          <w:b/>
        </w:rPr>
      </w:pPr>
    </w:p>
    <w:p w:rsidR="00DC5227" w:rsidRDefault="00DC5227">
      <w:pPr>
        <w:ind w:right="-51"/>
        <w:rPr>
          <w:rFonts w:ascii="Times New Roman" w:hAnsi="Times New Roman"/>
          <w:b/>
        </w:rPr>
      </w:pPr>
    </w:p>
    <w:p w:rsidR="00DC5227" w:rsidRDefault="00DC5227">
      <w:pPr>
        <w:ind w:right="-51"/>
        <w:rPr>
          <w:rFonts w:ascii="Times New Roman" w:hAnsi="Times New Roman"/>
          <w:b/>
        </w:rPr>
      </w:pPr>
    </w:p>
    <w:p w:rsidR="00DC5227" w:rsidRDefault="00DC5227">
      <w:pPr>
        <w:pStyle w:val="1"/>
        <w:spacing w:before="0" w:after="0"/>
        <w:ind w:right="-51"/>
        <w:rPr>
          <w:rFonts w:ascii="Times New Roman" w:hAnsi="Times New Roman"/>
          <w:b w:val="0"/>
          <w:u w:val="single"/>
        </w:rPr>
      </w:pPr>
      <w:r>
        <w:rPr>
          <w:rFonts w:ascii="Times New Roman" w:hAnsi="Times New Roman"/>
        </w:rPr>
        <w:t>Проверил:</w:t>
      </w:r>
      <w:r>
        <w:rPr>
          <w:rFonts w:ascii="Times New Roman" w:hAnsi="Times New Roman"/>
        </w:rPr>
        <w:tab/>
      </w:r>
      <w:r>
        <w:rPr>
          <w:rFonts w:ascii="Times New Roman" w:hAnsi="Times New Roman"/>
          <w:b w:val="0"/>
          <w:u w:val="single"/>
        </w:rPr>
        <w:tab/>
      </w:r>
      <w:r>
        <w:rPr>
          <w:rFonts w:ascii="Times New Roman" w:hAnsi="Times New Roman"/>
          <w:b w:val="0"/>
          <w:u w:val="single"/>
        </w:rPr>
        <w:tab/>
      </w:r>
      <w:r>
        <w:rPr>
          <w:rFonts w:ascii="Times New Roman" w:hAnsi="Times New Roman"/>
          <w:b w:val="0"/>
          <w:u w:val="single"/>
        </w:rPr>
        <w:tab/>
      </w:r>
      <w:r>
        <w:rPr>
          <w:rFonts w:ascii="Times New Roman" w:hAnsi="Times New Roman"/>
          <w:b w:val="0"/>
          <w:u w:val="single"/>
        </w:rPr>
        <w:tab/>
      </w: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ind w:right="-51"/>
        <w:rPr>
          <w:rFonts w:ascii="Times New Roman" w:hAnsi="Times New Roman"/>
        </w:rPr>
      </w:pPr>
    </w:p>
    <w:p w:rsidR="00DC5227" w:rsidRDefault="00DC5227">
      <w:pPr>
        <w:ind w:right="-51"/>
        <w:jc w:val="center"/>
        <w:rPr>
          <w:rFonts w:ascii="Times New Roman" w:hAnsi="Times New Roman"/>
          <w:b/>
          <w:sz w:val="28"/>
        </w:rPr>
      </w:pPr>
      <w:r>
        <w:rPr>
          <w:rFonts w:ascii="Times New Roman" w:hAnsi="Times New Roman"/>
          <w:b/>
          <w:sz w:val="28"/>
        </w:rPr>
        <w:t>Санкт-Петербург</w:t>
      </w:r>
    </w:p>
    <w:p w:rsidR="00DC5227" w:rsidRDefault="00DC5227">
      <w:pPr>
        <w:ind w:right="-51"/>
        <w:jc w:val="center"/>
        <w:rPr>
          <w:rFonts w:ascii="Times New Roman" w:hAnsi="Times New Roman"/>
          <w:b/>
          <w:sz w:val="28"/>
        </w:rPr>
      </w:pPr>
      <w:r>
        <w:rPr>
          <w:rFonts w:ascii="Times New Roman" w:hAnsi="Times New Roman"/>
          <w:b/>
          <w:sz w:val="28"/>
        </w:rPr>
        <w:t>1999 год</w:t>
      </w:r>
    </w:p>
    <w:p w:rsidR="00DC5227" w:rsidRDefault="00DC5227">
      <w:pPr>
        <w:pStyle w:val="1"/>
        <w:jc w:val="center"/>
        <w:rPr>
          <w:rFonts w:ascii="Times New Roman" w:hAnsi="Times New Roman"/>
        </w:rPr>
      </w:pPr>
      <w:r>
        <w:rPr>
          <w:rFonts w:ascii="Times New Roman CYR" w:hAnsi="Times New Roman CYR"/>
        </w:rPr>
        <w:br w:type="page"/>
      </w:r>
      <w:r>
        <w:rPr>
          <w:rFonts w:ascii="Times New Roman" w:hAnsi="Times New Roman"/>
        </w:rPr>
        <w:t>СОДЕРЖАНИЕ.</w:t>
      </w:r>
    </w:p>
    <w:p w:rsidR="00DC5227" w:rsidRDefault="00DC5227"/>
    <w:p w:rsidR="00DC5227" w:rsidRDefault="00DC5227">
      <w:pPr>
        <w:pStyle w:val="10"/>
        <w:rPr>
          <w:rFonts w:ascii="Times New Roman" w:hAnsi="Times New Roman"/>
          <w:noProof/>
          <w:sz w:val="22"/>
        </w:rPr>
      </w:pPr>
      <w:r>
        <w:rPr>
          <w:rFonts w:ascii="Times New Roman" w:hAnsi="Times New Roman"/>
          <w:noProof/>
          <w:sz w:val="22"/>
        </w:rPr>
        <w:t>ВВЕДЕНИЕ</w:t>
      </w:r>
      <w:r>
        <w:rPr>
          <w:rFonts w:ascii="Times New Roman" w:hAnsi="Times New Roman"/>
          <w:noProof/>
          <w:sz w:val="22"/>
        </w:rPr>
        <w:tab/>
        <w:t>1</w:t>
      </w:r>
    </w:p>
    <w:p w:rsidR="00DC5227" w:rsidRDefault="00DC5227">
      <w:pPr>
        <w:pStyle w:val="10"/>
        <w:rPr>
          <w:rFonts w:ascii="Times New Roman" w:hAnsi="Times New Roman"/>
          <w:noProof/>
          <w:sz w:val="22"/>
        </w:rPr>
      </w:pPr>
      <w:r>
        <w:rPr>
          <w:rFonts w:ascii="Times New Roman" w:hAnsi="Times New Roman"/>
          <w:noProof/>
          <w:sz w:val="22"/>
        </w:rPr>
        <w:t>ЦЕННЫЕ БУМАГИ</w:t>
      </w:r>
      <w:r>
        <w:rPr>
          <w:rFonts w:ascii="Times New Roman" w:hAnsi="Times New Roman"/>
          <w:noProof/>
          <w:sz w:val="22"/>
        </w:rPr>
        <w:tab/>
        <w:t>3</w:t>
      </w:r>
    </w:p>
    <w:p w:rsidR="00DC5227" w:rsidRDefault="00DC5227">
      <w:pPr>
        <w:pStyle w:val="20"/>
        <w:rPr>
          <w:rFonts w:ascii="Times New Roman" w:hAnsi="Times New Roman"/>
          <w:noProof/>
          <w:sz w:val="22"/>
        </w:rPr>
      </w:pPr>
      <w:r>
        <w:rPr>
          <w:rFonts w:ascii="Times New Roman" w:hAnsi="Times New Roman"/>
          <w:noProof/>
          <w:sz w:val="22"/>
        </w:rPr>
        <w:t>ИЗ ИСТОРИИ:</w:t>
      </w:r>
      <w:r>
        <w:rPr>
          <w:rFonts w:ascii="Times New Roman" w:hAnsi="Times New Roman"/>
          <w:noProof/>
          <w:sz w:val="22"/>
        </w:rPr>
        <w:tab/>
        <w:t>3</w:t>
      </w:r>
    </w:p>
    <w:p w:rsidR="00DC5227" w:rsidRDefault="00DC5227">
      <w:pPr>
        <w:pStyle w:val="20"/>
        <w:rPr>
          <w:rFonts w:ascii="Times New Roman" w:hAnsi="Times New Roman"/>
          <w:noProof/>
          <w:sz w:val="22"/>
        </w:rPr>
      </w:pPr>
      <w:r>
        <w:rPr>
          <w:rFonts w:ascii="Times New Roman" w:hAnsi="Times New Roman"/>
          <w:noProof/>
          <w:sz w:val="22"/>
        </w:rPr>
        <w:t>Виды ЦБ.</w:t>
      </w:r>
      <w:r>
        <w:rPr>
          <w:rFonts w:ascii="Times New Roman" w:hAnsi="Times New Roman"/>
          <w:noProof/>
          <w:sz w:val="22"/>
        </w:rPr>
        <w:tab/>
        <w:t>5</w:t>
      </w:r>
    </w:p>
    <w:p w:rsidR="00DC5227" w:rsidRDefault="00DC5227">
      <w:pPr>
        <w:pStyle w:val="20"/>
        <w:rPr>
          <w:rFonts w:ascii="Times New Roman" w:hAnsi="Times New Roman"/>
          <w:noProof/>
          <w:sz w:val="22"/>
        </w:rPr>
      </w:pPr>
      <w:r>
        <w:rPr>
          <w:rFonts w:ascii="Times New Roman" w:hAnsi="Times New Roman"/>
          <w:noProof/>
          <w:sz w:val="22"/>
        </w:rPr>
        <w:t>КЛАССИФИКАЦИЯ ОПЕРАЦИЙ С ЦЕННЫМИ БУМАГАМИ</w:t>
      </w:r>
      <w:r>
        <w:rPr>
          <w:rFonts w:ascii="Times New Roman" w:hAnsi="Times New Roman"/>
          <w:noProof/>
          <w:sz w:val="22"/>
        </w:rPr>
        <w:tab/>
        <w:t>8</w:t>
      </w:r>
    </w:p>
    <w:p w:rsidR="00DC5227" w:rsidRDefault="00DC5227">
      <w:pPr>
        <w:pStyle w:val="20"/>
        <w:rPr>
          <w:rFonts w:ascii="Times New Roman" w:hAnsi="Times New Roman"/>
          <w:noProof/>
          <w:sz w:val="22"/>
        </w:rPr>
      </w:pPr>
      <w:r>
        <w:rPr>
          <w:rFonts w:ascii="Times New Roman" w:hAnsi="Times New Roman"/>
          <w:noProof/>
          <w:sz w:val="22"/>
        </w:rPr>
        <w:t>Виды деятельности банков на РЦБ.</w:t>
      </w:r>
      <w:r>
        <w:rPr>
          <w:rFonts w:ascii="Times New Roman" w:hAnsi="Times New Roman"/>
          <w:noProof/>
          <w:sz w:val="22"/>
        </w:rPr>
        <w:tab/>
        <w:t>14</w:t>
      </w:r>
    </w:p>
    <w:p w:rsidR="00DC5227" w:rsidRDefault="00DC5227">
      <w:pPr>
        <w:pStyle w:val="20"/>
        <w:rPr>
          <w:rFonts w:ascii="Times New Roman" w:hAnsi="Times New Roman"/>
          <w:noProof/>
          <w:sz w:val="22"/>
        </w:rPr>
      </w:pPr>
      <w:r>
        <w:rPr>
          <w:rFonts w:ascii="Times New Roman" w:hAnsi="Times New Roman"/>
          <w:noProof/>
          <w:sz w:val="22"/>
        </w:rPr>
        <w:t>Этапы совершения сделок с ЦБ.</w:t>
      </w:r>
      <w:r>
        <w:rPr>
          <w:rFonts w:ascii="Times New Roman" w:hAnsi="Times New Roman"/>
          <w:noProof/>
          <w:sz w:val="22"/>
        </w:rPr>
        <w:tab/>
        <w:t>15</w:t>
      </w:r>
    </w:p>
    <w:p w:rsidR="00DC5227" w:rsidRDefault="00DC5227">
      <w:pPr>
        <w:pStyle w:val="20"/>
        <w:rPr>
          <w:rFonts w:ascii="Times New Roman" w:hAnsi="Times New Roman"/>
          <w:noProof/>
          <w:sz w:val="22"/>
        </w:rPr>
      </w:pPr>
      <w:r>
        <w:rPr>
          <w:rFonts w:ascii="Times New Roman" w:hAnsi="Times New Roman"/>
          <w:noProof/>
          <w:sz w:val="22"/>
        </w:rPr>
        <w:t>Риски операций с ЦБ.</w:t>
      </w:r>
      <w:r>
        <w:rPr>
          <w:rFonts w:ascii="Times New Roman" w:hAnsi="Times New Roman"/>
          <w:noProof/>
          <w:sz w:val="22"/>
        </w:rPr>
        <w:tab/>
        <w:t>16</w:t>
      </w:r>
    </w:p>
    <w:p w:rsidR="00DC5227" w:rsidRDefault="00DC5227">
      <w:pPr>
        <w:pStyle w:val="10"/>
        <w:rPr>
          <w:rFonts w:ascii="Times New Roman" w:hAnsi="Times New Roman"/>
          <w:noProof/>
          <w:sz w:val="22"/>
        </w:rPr>
      </w:pPr>
      <w:r>
        <w:rPr>
          <w:rFonts w:ascii="Times New Roman" w:hAnsi="Times New Roman"/>
          <w:noProof/>
          <w:sz w:val="22"/>
        </w:rPr>
        <w:t>РЫНОК ЦБ.</w:t>
      </w:r>
      <w:r>
        <w:rPr>
          <w:rFonts w:ascii="Times New Roman" w:hAnsi="Times New Roman"/>
          <w:noProof/>
          <w:sz w:val="22"/>
        </w:rPr>
        <w:tab/>
        <w:t>19</w:t>
      </w:r>
    </w:p>
    <w:p w:rsidR="00DC5227" w:rsidRDefault="00DC5227">
      <w:pPr>
        <w:pStyle w:val="10"/>
        <w:rPr>
          <w:rFonts w:ascii="Times New Roman" w:hAnsi="Times New Roman"/>
          <w:noProof/>
          <w:sz w:val="22"/>
        </w:rPr>
      </w:pPr>
      <w:r>
        <w:rPr>
          <w:rFonts w:ascii="Times New Roman" w:hAnsi="Times New Roman"/>
          <w:noProof/>
          <w:sz w:val="22"/>
        </w:rPr>
        <w:t>ФОНДОВАЯ БИРЖА.</w:t>
      </w:r>
      <w:r>
        <w:rPr>
          <w:rFonts w:ascii="Times New Roman" w:hAnsi="Times New Roman"/>
          <w:noProof/>
          <w:sz w:val="22"/>
        </w:rPr>
        <w:tab/>
        <w:t>20</w:t>
      </w:r>
    </w:p>
    <w:p w:rsidR="00DC5227" w:rsidRDefault="00DC5227">
      <w:pPr>
        <w:pStyle w:val="20"/>
        <w:rPr>
          <w:rFonts w:ascii="Times New Roman" w:hAnsi="Times New Roman"/>
          <w:noProof/>
          <w:sz w:val="22"/>
        </w:rPr>
      </w:pPr>
      <w:r>
        <w:rPr>
          <w:rFonts w:ascii="Times New Roman" w:hAnsi="Times New Roman"/>
          <w:noProof/>
          <w:sz w:val="22"/>
        </w:rPr>
        <w:t>УЧАСТНИКИ</w:t>
      </w:r>
      <w:r>
        <w:rPr>
          <w:rFonts w:ascii="Times New Roman" w:hAnsi="Times New Roman"/>
          <w:noProof/>
          <w:sz w:val="22"/>
        </w:rPr>
        <w:tab/>
        <w:t>22</w:t>
      </w:r>
    </w:p>
    <w:p w:rsidR="00DC5227" w:rsidRDefault="00DC5227">
      <w:pPr>
        <w:pStyle w:val="20"/>
        <w:rPr>
          <w:rFonts w:ascii="Times New Roman" w:hAnsi="Times New Roman"/>
          <w:noProof/>
          <w:sz w:val="22"/>
        </w:rPr>
      </w:pPr>
      <w:r>
        <w:rPr>
          <w:rFonts w:ascii="Times New Roman" w:hAnsi="Times New Roman"/>
          <w:noProof/>
          <w:sz w:val="22"/>
        </w:rPr>
        <w:t>ОБЪЕМЫ РЫНКА</w:t>
      </w:r>
      <w:r>
        <w:rPr>
          <w:rFonts w:ascii="Times New Roman" w:hAnsi="Times New Roman"/>
          <w:noProof/>
          <w:sz w:val="22"/>
        </w:rPr>
        <w:tab/>
        <w:t>22</w:t>
      </w:r>
    </w:p>
    <w:p w:rsidR="00DC5227" w:rsidRDefault="00DC5227">
      <w:pPr>
        <w:pStyle w:val="20"/>
        <w:rPr>
          <w:rFonts w:ascii="Times New Roman" w:hAnsi="Times New Roman"/>
          <w:noProof/>
          <w:sz w:val="22"/>
        </w:rPr>
      </w:pPr>
      <w:r>
        <w:rPr>
          <w:rFonts w:ascii="Times New Roman" w:hAnsi="Times New Roman"/>
          <w:noProof/>
          <w:sz w:val="22"/>
        </w:rPr>
        <w:t>РЕГИОНАЛЬНЫЕ РЫНКИ</w:t>
      </w:r>
      <w:r>
        <w:rPr>
          <w:rFonts w:ascii="Times New Roman" w:hAnsi="Times New Roman"/>
          <w:noProof/>
          <w:sz w:val="22"/>
        </w:rPr>
        <w:tab/>
        <w:t>24</w:t>
      </w:r>
    </w:p>
    <w:p w:rsidR="00DC5227" w:rsidRDefault="00DC5227">
      <w:pPr>
        <w:pStyle w:val="10"/>
        <w:rPr>
          <w:rFonts w:ascii="Times New Roman" w:hAnsi="Times New Roman"/>
          <w:noProof/>
          <w:sz w:val="22"/>
        </w:rPr>
      </w:pPr>
      <w:r>
        <w:rPr>
          <w:rFonts w:ascii="Times New Roman" w:hAnsi="Times New Roman"/>
          <w:noProof/>
          <w:sz w:val="22"/>
        </w:rPr>
        <w:t>ЗАКЛЮЧЕНИЕ</w:t>
      </w:r>
      <w:r>
        <w:rPr>
          <w:rFonts w:ascii="Times New Roman" w:hAnsi="Times New Roman"/>
          <w:noProof/>
          <w:sz w:val="22"/>
        </w:rPr>
        <w:tab/>
        <w:t>27</w:t>
      </w:r>
    </w:p>
    <w:p w:rsidR="00DC5227" w:rsidRDefault="00DC5227">
      <w:pPr>
        <w:rPr>
          <w:rFonts w:ascii="Times New Roman" w:hAnsi="Times New Roman"/>
        </w:rPr>
      </w:pPr>
      <w:r>
        <w:br w:type="page"/>
      </w:r>
    </w:p>
    <w:p w:rsidR="00DC5227" w:rsidRDefault="00DC5227">
      <w:pPr>
        <w:pStyle w:val="1"/>
        <w:jc w:val="center"/>
        <w:rPr>
          <w:rFonts w:ascii="Times New Roman" w:hAnsi="Times New Roman"/>
        </w:rPr>
      </w:pPr>
      <w:r>
        <w:rPr>
          <w:rFonts w:ascii="Times New Roman" w:hAnsi="Times New Roman"/>
        </w:rPr>
        <w:t>ВВЕДЕНИЕ</w:t>
      </w:r>
      <w:bookmarkEnd w:id="0"/>
    </w:p>
    <w:p w:rsidR="00DC5227" w:rsidRDefault="00DC5227">
      <w:pPr>
        <w:jc w:val="center"/>
        <w:rPr>
          <w:rFonts w:ascii="Times New Roman CYR" w:hAnsi="Times New Roman CYR"/>
          <w:b/>
          <w:sz w:val="28"/>
        </w:rPr>
      </w:pPr>
    </w:p>
    <w:p w:rsidR="00DC5227" w:rsidRDefault="00DC5227">
      <w:pPr>
        <w:ind w:firstLine="708"/>
        <w:jc w:val="both"/>
        <w:rPr>
          <w:rFonts w:ascii="Times New Roman CYR" w:hAnsi="Times New Roman CYR"/>
        </w:rPr>
      </w:pPr>
      <w:r>
        <w:rPr>
          <w:rFonts w:ascii="Times New Roman CYR" w:hAnsi="Times New Roman CYR"/>
        </w:rPr>
        <w:t>Накопление денежного капитала играет важную роль в капиталистическом хозяйстве. Непосредственно самому процессу накопления денежного капитала предшествует этап его производства. После того как денежный капитал создан или произведен, его необходимо разделить на часть</w:t>
      </w:r>
      <w:r>
        <w:rPr>
          <w:rFonts w:ascii="Times New Roman" w:hAnsi="Times New Roman"/>
        </w:rPr>
        <w:t>,</w:t>
      </w:r>
      <w:r>
        <w:rPr>
          <w:rFonts w:ascii="Times New Roman CYR" w:hAnsi="Times New Roman CYR"/>
        </w:rPr>
        <w:t xml:space="preserve"> которая вновь направляется в производство, и ту часть, которая временно высвобождается. Последняя, как правило, и представляет собой сводные денежные средства предприятий и корпораций, аккумулируемые на рынке ссудных капиталов кредитно-финансовыми институтами и рынком ценных бумаг. Структура рынка ссудных капиталов складывается в основном из двух элементов: кредитно-финансовых институтов и рынка ценных бумаг.</w:t>
      </w:r>
    </w:p>
    <w:p w:rsidR="00DC5227" w:rsidRDefault="00DC5227">
      <w:pPr>
        <w:ind w:firstLine="708"/>
        <w:jc w:val="both"/>
        <w:rPr>
          <w:rFonts w:ascii="Times New Roman CYR" w:hAnsi="Times New Roman CYR"/>
        </w:rPr>
      </w:pPr>
      <w:r>
        <w:rPr>
          <w:rFonts w:ascii="Times New Roman CYR" w:hAnsi="Times New Roman CYR"/>
        </w:rPr>
        <w:t>Возникновение и обращение капитала, представленного в ценных бумагах, тесно связанно с функционированием рынка реальных активов, т.е. рынка, на котором происходит купля-продажа материальных ресурсов. С появлением ценных бумаг (фондовых активов) происходит как бы раздвоение капитала. С одной стороны, существует реальный капитал, представленный производственными фондами, с другой - его отражение в ценных бумагах.</w:t>
      </w:r>
    </w:p>
    <w:p w:rsidR="00DC5227" w:rsidRDefault="00DC5227">
      <w:pPr>
        <w:ind w:firstLine="708"/>
        <w:jc w:val="both"/>
        <w:rPr>
          <w:rFonts w:ascii="Times New Roman CYR" w:hAnsi="Times New Roman CYR"/>
        </w:rPr>
      </w:pPr>
      <w:r>
        <w:rPr>
          <w:rFonts w:ascii="Times New Roman CYR" w:hAnsi="Times New Roman CYR"/>
        </w:rPr>
        <w:t>Появление этой разновидности капитала связано с развитием потребности в привлечении все большего объема кредитных ресурсов вследствие усложнения и расширения коммерческой и производственной деятельности. Таким образом, фондовый рынок исторически начинает развиваться на основе ссудного капитала, т.к. покупка ценных бумаг означает не что иное, как передачу части денежного капитала в ссуду.</w:t>
      </w:r>
    </w:p>
    <w:p w:rsidR="00DC5227" w:rsidRDefault="00DC5227">
      <w:pPr>
        <w:jc w:val="both"/>
        <w:rPr>
          <w:rFonts w:ascii="Times New Roman CYR" w:hAnsi="Times New Roman CYR"/>
        </w:rPr>
      </w:pPr>
      <w:r>
        <w:rPr>
          <w:rFonts w:ascii="Times New Roman CYR" w:hAnsi="Times New Roman CYR"/>
        </w:rPr>
        <w:t>Ключевой задачей, которую должен выполнять рынок ценных бумаг является, прежде всего, обеспечение условий для привлечения инвестиций на предприятия, доступ этих предприятий к более дешевому, по сравнению с банковскими кредитами капиталу.</w:t>
      </w:r>
    </w:p>
    <w:p w:rsidR="00DC5227" w:rsidRDefault="00DC5227">
      <w:pPr>
        <w:jc w:val="center"/>
        <w:rPr>
          <w:rFonts w:ascii="Times New Roman CYR" w:hAnsi="Times New Roman CYR"/>
          <w:b/>
          <w:sz w:val="28"/>
        </w:rPr>
      </w:pPr>
    </w:p>
    <w:p w:rsidR="00DC5227" w:rsidRDefault="00DC5227">
      <w:pPr>
        <w:pStyle w:val="1"/>
        <w:jc w:val="center"/>
        <w:rPr>
          <w:rFonts w:ascii="Times New Roman" w:hAnsi="Times New Roman"/>
        </w:rPr>
      </w:pPr>
      <w:bookmarkStart w:id="1" w:name="_Toc389368887"/>
      <w:r>
        <w:rPr>
          <w:rFonts w:ascii="Times New Roman" w:hAnsi="Times New Roman"/>
        </w:rPr>
        <w:t>ЦЕННЫЕ БУМАГИ</w:t>
      </w:r>
      <w:bookmarkEnd w:id="1"/>
    </w:p>
    <w:p w:rsidR="00DC5227" w:rsidRDefault="00DC5227">
      <w:pPr>
        <w:jc w:val="both"/>
        <w:rPr>
          <w:rFonts w:ascii="Times New Roman CYR" w:hAnsi="Times New Roman CYR"/>
          <w:b/>
        </w:rPr>
      </w:pPr>
    </w:p>
    <w:p w:rsidR="00DC5227" w:rsidRDefault="00DC5227">
      <w:pPr>
        <w:ind w:firstLine="708"/>
        <w:jc w:val="both"/>
        <w:rPr>
          <w:rFonts w:ascii="Times New Roman CYR" w:hAnsi="Times New Roman CYR"/>
        </w:rPr>
      </w:pPr>
      <w:r>
        <w:rPr>
          <w:rFonts w:ascii="Times New Roman CYR" w:hAnsi="Times New Roman CYR"/>
        </w:rPr>
        <w:t>Ценная бумага представляет собой денежный документ, свидетельствующий о праве собственности его владельца на определенную сумму денег или конкретные имущественные ценности.</w:t>
      </w:r>
    </w:p>
    <w:p w:rsidR="00DC5227" w:rsidRDefault="00DC5227">
      <w:pPr>
        <w:pStyle w:val="2"/>
        <w:jc w:val="center"/>
      </w:pPr>
      <w:bookmarkStart w:id="2" w:name="_Toc389368888"/>
      <w:r>
        <w:t>ИЗ ИСТОРИИ:</w:t>
      </w:r>
      <w:bookmarkEnd w:id="2"/>
    </w:p>
    <w:p w:rsidR="00DC5227" w:rsidRDefault="00DC5227">
      <w:pPr>
        <w:pStyle w:val="10"/>
        <w:tabs>
          <w:tab w:val="clear" w:pos="9071"/>
        </w:tabs>
        <w:rPr>
          <w:rFonts w:ascii="Times New Roman" w:hAnsi="Times New Roman"/>
        </w:rPr>
      </w:pPr>
    </w:p>
    <w:p w:rsidR="00DC5227" w:rsidRDefault="00DC5227">
      <w:pPr>
        <w:ind w:firstLine="708"/>
        <w:jc w:val="both"/>
        <w:rPr>
          <w:rFonts w:ascii="Times New Roman CYR" w:hAnsi="Times New Roman CYR"/>
        </w:rPr>
      </w:pPr>
      <w:r>
        <w:rPr>
          <w:rFonts w:ascii="Times New Roman CYR" w:hAnsi="Times New Roman CYR"/>
        </w:rPr>
        <w:t>Возникновение ценных бумаг как особого объекта имущественного оборота связывают с тем историческим периодом, когда люди, получив необходимость перемещать большие количества товаров и денег, столкнулись с отсутствием экономически оправдавшего себя способа такого перемещения.</w:t>
      </w:r>
    </w:p>
    <w:p w:rsidR="00DC5227" w:rsidRDefault="00DC5227">
      <w:pPr>
        <w:ind w:firstLine="708"/>
        <w:jc w:val="both"/>
        <w:rPr>
          <w:rFonts w:ascii="Times New Roman CYR" w:hAnsi="Times New Roman CYR"/>
        </w:rPr>
      </w:pPr>
      <w:r>
        <w:rPr>
          <w:rFonts w:ascii="Times New Roman CYR" w:hAnsi="Times New Roman CYR"/>
        </w:rPr>
        <w:t>Выход нашли юристы, уже в VI - V вв. до н.э. догадавшиеся превратить сами документы, удостоверяющие конкретные сделки, в особого рода товар, особую систему ценностей, не совпадающих ни с товарами в собственном смысле слова, ни с деньгами. До тех пор пока документы о сделках выполнялись на глиняных и восковых табличках, папирусе или пергаменте, они не получали широкого распространения.</w:t>
      </w:r>
    </w:p>
    <w:p w:rsidR="00DC5227" w:rsidRDefault="00DC5227">
      <w:pPr>
        <w:ind w:firstLine="708"/>
        <w:jc w:val="both"/>
        <w:rPr>
          <w:rFonts w:ascii="Times New Roman CYR" w:hAnsi="Times New Roman CYR"/>
        </w:rPr>
      </w:pPr>
      <w:r>
        <w:rPr>
          <w:rFonts w:ascii="Times New Roman CYR" w:hAnsi="Times New Roman CYR"/>
        </w:rPr>
        <w:t>В VI веке нашей эры в Китае изобретается бумага, а в IX - X вв. рецепт ее производства заносится в Западную Европу. Именно там, в условиях натурального хозяйствования и феодальной раздробленности, чрезвычайно далеких от рыночного хозяйствования выполненные на бумаге документы по конкретным сделкам получили всеобщее признание и распространение, как особые объекты экономического оборота.</w:t>
      </w:r>
    </w:p>
    <w:p w:rsidR="00DC5227" w:rsidRDefault="00DC5227">
      <w:pPr>
        <w:ind w:firstLine="708"/>
        <w:jc w:val="both"/>
        <w:rPr>
          <w:rFonts w:ascii="Times New Roman CYR" w:hAnsi="Times New Roman CYR"/>
        </w:rPr>
      </w:pPr>
      <w:r>
        <w:rPr>
          <w:rFonts w:ascii="Times New Roman CYR" w:hAnsi="Times New Roman CYR"/>
        </w:rPr>
        <w:t>Ценные бумаги (ЦБ) - это акции, облигации, векселя и другие (в том числе производные от них)  удостоверения имущественных прав (прав на ресурсы), обособившиеся от своей основы, признанные в таком качестве законодательством.</w:t>
      </w:r>
    </w:p>
    <w:p w:rsidR="00DC5227" w:rsidRDefault="00DC5227">
      <w:pPr>
        <w:ind w:firstLine="708"/>
        <w:jc w:val="both"/>
        <w:rPr>
          <w:rFonts w:ascii="Times New Roman CYR" w:hAnsi="Times New Roman CYR"/>
        </w:rPr>
      </w:pPr>
      <w:r>
        <w:rPr>
          <w:rFonts w:ascii="Times New Roman CYR" w:hAnsi="Times New Roman CYR"/>
        </w:rPr>
        <w:t>Каждому виду имущества (ресурсов) могут соответствовать свои ценные бумаги, которые в свою очередь могут являться предметом собственности, покупаться и продаваться, отдаваться в залог и т.д.</w:t>
      </w:r>
    </w:p>
    <w:p w:rsidR="00DC5227" w:rsidRDefault="00DC5227">
      <w:pPr>
        <w:ind w:firstLine="708"/>
        <w:rPr>
          <w:rFonts w:ascii="Times New Roman CYR" w:hAnsi="Times New Roman CYR"/>
        </w:rPr>
      </w:pPr>
    </w:p>
    <w:tbl>
      <w:tblPr>
        <w:tblW w:w="0" w:type="auto"/>
        <w:tblInd w:w="-85" w:type="dxa"/>
        <w:tblLayout w:type="fixed"/>
        <w:tblCellMar>
          <w:left w:w="70" w:type="dxa"/>
          <w:right w:w="70" w:type="dxa"/>
        </w:tblCellMar>
        <w:tblLook w:val="00A0" w:firstRow="1" w:lastRow="0" w:firstColumn="1" w:lastColumn="0" w:noHBand="0" w:noVBand="0"/>
      </w:tblPr>
      <w:tblGrid>
        <w:gridCol w:w="2160"/>
        <w:gridCol w:w="7051"/>
      </w:tblGrid>
      <w:tr w:rsidR="00DC5227">
        <w:tc>
          <w:tcPr>
            <w:tcW w:w="2160" w:type="dxa"/>
            <w:tcBorders>
              <w:top w:val="single" w:sz="12" w:space="0" w:color="000000"/>
              <w:left w:val="single" w:sz="12" w:space="0" w:color="000000"/>
              <w:bottom w:val="single" w:sz="6" w:space="0" w:color="000000"/>
              <w:right w:val="single" w:sz="6" w:space="0" w:color="000000"/>
            </w:tcBorders>
          </w:tcPr>
          <w:p w:rsidR="00DC5227" w:rsidRDefault="00DC5227">
            <w:pPr>
              <w:rPr>
                <w:rFonts w:ascii="Times New Roman CYR" w:hAnsi="Times New Roman CYR"/>
                <w:b/>
              </w:rPr>
            </w:pPr>
            <w:r>
              <w:rPr>
                <w:rFonts w:ascii="Times New Roman CYR" w:hAnsi="Times New Roman CYR"/>
                <w:b/>
              </w:rPr>
              <w:t>Виды ресурсов</w:t>
            </w:r>
          </w:p>
        </w:tc>
        <w:tc>
          <w:tcPr>
            <w:tcW w:w="7051" w:type="dxa"/>
            <w:tcBorders>
              <w:top w:val="single" w:sz="12" w:space="0" w:color="000000"/>
              <w:left w:val="single" w:sz="6" w:space="0" w:color="000000"/>
              <w:bottom w:val="single" w:sz="6" w:space="0" w:color="000000"/>
              <w:right w:val="single" w:sz="12" w:space="0" w:color="000000"/>
            </w:tcBorders>
          </w:tcPr>
          <w:p w:rsidR="00DC5227" w:rsidRDefault="00DC5227">
            <w:pPr>
              <w:rPr>
                <w:rFonts w:ascii="Times New Roman CYR" w:hAnsi="Times New Roman CYR"/>
                <w:b/>
              </w:rPr>
            </w:pPr>
            <w:r>
              <w:rPr>
                <w:rFonts w:ascii="Times New Roman CYR" w:hAnsi="Times New Roman CYR"/>
                <w:b/>
              </w:rPr>
              <w:t>Соответствующие ценные бумаги</w:t>
            </w:r>
          </w:p>
        </w:tc>
      </w:tr>
      <w:tr w:rsidR="00DC5227">
        <w:tc>
          <w:tcPr>
            <w:tcW w:w="2160" w:type="dxa"/>
            <w:tcBorders>
              <w:left w:val="single" w:sz="12" w:space="0" w:color="000000"/>
              <w:right w:val="single" w:sz="6" w:space="0" w:color="000000"/>
            </w:tcBorders>
          </w:tcPr>
          <w:p w:rsidR="00DC5227" w:rsidRDefault="00DC5227">
            <w:pPr>
              <w:rPr>
                <w:rFonts w:ascii="Times New Roman CYR" w:hAnsi="Times New Roman CYR"/>
                <w:b/>
              </w:rPr>
            </w:pPr>
            <w:r>
              <w:rPr>
                <w:rFonts w:ascii="Times New Roman CYR" w:hAnsi="Times New Roman CYR"/>
                <w:b/>
              </w:rPr>
              <w:t>Земля</w:t>
            </w:r>
          </w:p>
        </w:tc>
        <w:tc>
          <w:tcPr>
            <w:tcW w:w="7051"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Закладная (ипотечное свидетельство), земельный приватизационный чек (предлагается для введения в России с целью обслуживания приватизационной земли).</w:t>
            </w:r>
          </w:p>
        </w:tc>
      </w:tr>
      <w:tr w:rsidR="00DC5227">
        <w:tc>
          <w:tcPr>
            <w:tcW w:w="2160" w:type="dxa"/>
            <w:tcBorders>
              <w:left w:val="single" w:sz="12" w:space="0" w:color="000000"/>
              <w:right w:val="single" w:sz="6" w:space="0" w:color="000000"/>
            </w:tcBorders>
          </w:tcPr>
          <w:p w:rsidR="00DC5227" w:rsidRDefault="00DC5227">
            <w:pPr>
              <w:rPr>
                <w:rFonts w:ascii="Matura MT Script Capitals" w:hAnsi="Matura MT Script Capitals"/>
                <w:b/>
              </w:rPr>
            </w:pPr>
            <w:r>
              <w:rPr>
                <w:rFonts w:ascii="Times New Roman CYR" w:hAnsi="Times New Roman CYR"/>
                <w:b/>
              </w:rPr>
              <w:t>Недвижимость</w:t>
            </w:r>
          </w:p>
        </w:tc>
        <w:tc>
          <w:tcPr>
            <w:tcW w:w="7051" w:type="dxa"/>
            <w:tcBorders>
              <w:left w:val="single" w:sz="6" w:space="0" w:color="000000"/>
              <w:right w:val="single" w:sz="12" w:space="0" w:color="000000"/>
            </w:tcBorders>
          </w:tcPr>
          <w:p w:rsidR="00DC5227" w:rsidRDefault="00DC5227">
            <w:pPr>
              <w:rPr>
                <w:rFonts w:ascii="Matura MT Script Capitals" w:hAnsi="Matura MT Script Capitals"/>
              </w:rPr>
            </w:pPr>
            <w:r>
              <w:rPr>
                <w:rFonts w:ascii="Times New Roman CYR" w:hAnsi="Times New Roman CYR"/>
              </w:rPr>
              <w:t>Акция, закладная, приватизационный чек, жилищный сертификат.</w:t>
            </w:r>
          </w:p>
        </w:tc>
      </w:tr>
      <w:tr w:rsidR="00DC5227">
        <w:tc>
          <w:tcPr>
            <w:tcW w:w="2160" w:type="dxa"/>
            <w:tcBorders>
              <w:left w:val="single" w:sz="12" w:space="0" w:color="000000"/>
              <w:right w:val="single" w:sz="6" w:space="0" w:color="000000"/>
            </w:tcBorders>
          </w:tcPr>
          <w:p w:rsidR="00DC5227" w:rsidRDefault="00DC5227">
            <w:pPr>
              <w:rPr>
                <w:rFonts w:ascii="Matura MT Script Capitals" w:hAnsi="Matura MT Script Capitals"/>
                <w:b/>
              </w:rPr>
            </w:pPr>
            <w:r>
              <w:rPr>
                <w:rFonts w:ascii="Times New Roman CYR" w:hAnsi="Times New Roman CYR"/>
                <w:b/>
              </w:rPr>
              <w:t>Продукция</w:t>
            </w:r>
          </w:p>
        </w:tc>
        <w:tc>
          <w:tcPr>
            <w:tcW w:w="7051" w:type="dxa"/>
            <w:tcBorders>
              <w:left w:val="single" w:sz="6" w:space="0" w:color="000000"/>
              <w:right w:val="single" w:sz="12" w:space="0" w:color="000000"/>
            </w:tcBorders>
          </w:tcPr>
          <w:p w:rsidR="00DC5227" w:rsidRDefault="00DC5227">
            <w:pPr>
              <w:rPr>
                <w:rFonts w:ascii="Matura MT Script Capitals" w:hAnsi="Matura MT Script Capitals"/>
              </w:rPr>
            </w:pPr>
            <w:r>
              <w:rPr>
                <w:rFonts w:ascii="Times New Roman CYR" w:hAnsi="Times New Roman CYR"/>
              </w:rPr>
              <w:t>Коносамент, обращающееся складское свидетельство, обращающийся товарный фьючерсный контракт, товарный опцион</w:t>
            </w:r>
          </w:p>
        </w:tc>
      </w:tr>
      <w:tr w:rsidR="00DC5227">
        <w:tc>
          <w:tcPr>
            <w:tcW w:w="2160" w:type="dxa"/>
            <w:tcBorders>
              <w:left w:val="single" w:sz="12" w:space="0" w:color="000000"/>
              <w:bottom w:val="single" w:sz="12" w:space="0" w:color="000000"/>
              <w:right w:val="single" w:sz="6" w:space="0" w:color="000000"/>
            </w:tcBorders>
          </w:tcPr>
          <w:p w:rsidR="00DC5227" w:rsidRDefault="00DC5227">
            <w:pPr>
              <w:rPr>
                <w:rFonts w:ascii="Matura MT Script Capitals" w:hAnsi="Matura MT Script Capitals"/>
                <w:b/>
              </w:rPr>
            </w:pPr>
            <w:r>
              <w:rPr>
                <w:rFonts w:ascii="Times New Roman CYR" w:hAnsi="Times New Roman CYR"/>
                <w:b/>
              </w:rPr>
              <w:t>Деньги</w:t>
            </w:r>
          </w:p>
        </w:tc>
        <w:tc>
          <w:tcPr>
            <w:tcW w:w="7051" w:type="dxa"/>
            <w:tcBorders>
              <w:left w:val="single" w:sz="6" w:space="0" w:color="000000"/>
              <w:bottom w:val="single" w:sz="12" w:space="0" w:color="000000"/>
              <w:right w:val="single" w:sz="12" w:space="0" w:color="000000"/>
            </w:tcBorders>
          </w:tcPr>
          <w:p w:rsidR="00DC5227" w:rsidRDefault="00DC5227">
            <w:pPr>
              <w:rPr>
                <w:rFonts w:ascii="Matura MT Script Capitals" w:hAnsi="Matura MT Script Capitals"/>
              </w:rPr>
            </w:pPr>
            <w:r>
              <w:rPr>
                <w:rFonts w:ascii="Times New Roman CYR" w:hAnsi="Times New Roman CYR"/>
              </w:rPr>
              <w:t xml:space="preserve">Акция, облигация, нота, вексель, депозитный или сберегательный сертификат, чек, банковский акцепт и д.п. </w:t>
            </w:r>
          </w:p>
        </w:tc>
      </w:tr>
    </w:tbl>
    <w:p w:rsidR="00DC5227" w:rsidRDefault="00DC5227">
      <w:pPr>
        <w:rPr>
          <w:rFonts w:ascii="Matura MT Script Capitals" w:hAnsi="Matura MT Script Capitals"/>
        </w:rPr>
      </w:pPr>
    </w:p>
    <w:p w:rsidR="00DC5227" w:rsidRDefault="00DC5227">
      <w:pPr>
        <w:ind w:firstLine="708"/>
        <w:jc w:val="both"/>
        <w:rPr>
          <w:rFonts w:ascii="Times New Roman CYR" w:hAnsi="Times New Roman CYR"/>
        </w:rPr>
      </w:pPr>
      <w:r>
        <w:rPr>
          <w:rFonts w:ascii="Times New Roman CYR" w:hAnsi="Times New Roman CYR"/>
        </w:rPr>
        <w:t>При известных обстоятельствах ценные бумаги могут возникать и в виде удостоверений прав на использование рабочей силы, на нематериальные активы (типа разрешений на экспорт импорт продукции, право взимания налогов, право издания и т.п.). Основой для появления ценной бумаги может стать даже вероятность наступления какого-либо события (например, повышение или понижения фондового индекса).</w:t>
      </w:r>
    </w:p>
    <w:p w:rsidR="00DC5227" w:rsidRDefault="00DC5227">
      <w:pPr>
        <w:ind w:firstLine="708"/>
        <w:jc w:val="both"/>
        <w:rPr>
          <w:rFonts w:ascii="Times New Roman CYR" w:hAnsi="Times New Roman CYR"/>
        </w:rPr>
      </w:pPr>
      <w:r>
        <w:rPr>
          <w:rFonts w:ascii="Times New Roman CYR" w:hAnsi="Times New Roman CYR"/>
        </w:rPr>
        <w:t>Однако, нет оснований считать ценными бумагами контракт на покупку - продажу дома, поставку партии сырья, договор аренды оборудования и т.д., если передача прав, возникающих из них, может быть обеспечена только составлением нового договора, а не продажей уже заключенного контракта.</w:t>
      </w:r>
    </w:p>
    <w:p w:rsidR="00DC5227" w:rsidRDefault="00DC5227">
      <w:pPr>
        <w:ind w:firstLine="708"/>
        <w:jc w:val="both"/>
        <w:rPr>
          <w:rFonts w:ascii="Times New Roman CYR" w:hAnsi="Times New Roman CYR"/>
        </w:rPr>
      </w:pPr>
      <w:r>
        <w:rPr>
          <w:rFonts w:ascii="Times New Roman CYR" w:hAnsi="Times New Roman CYR"/>
        </w:rPr>
        <w:t>Иначе говоря, в качестве ЦБ признаются только такие удостоверения прав на ресурсы, которые отвечают следующим фундаментальным требованиям:</w:t>
      </w:r>
    </w:p>
    <w:p w:rsidR="00DC5227" w:rsidRDefault="00DC5227">
      <w:pPr>
        <w:numPr>
          <w:ilvl w:val="0"/>
          <w:numId w:val="1"/>
        </w:numPr>
        <w:ind w:left="566"/>
        <w:jc w:val="both"/>
        <w:rPr>
          <w:rFonts w:ascii="Times New Roman CYR" w:hAnsi="Times New Roman CYR"/>
        </w:rPr>
      </w:pPr>
      <w:r>
        <w:rPr>
          <w:rFonts w:ascii="Times New Roman CYR" w:hAnsi="Times New Roman CYR"/>
        </w:rPr>
        <w:t>обращаемость на рынке</w:t>
      </w:r>
    </w:p>
    <w:p w:rsidR="00DC5227" w:rsidRDefault="00DC5227">
      <w:pPr>
        <w:numPr>
          <w:ilvl w:val="0"/>
          <w:numId w:val="1"/>
        </w:numPr>
        <w:ind w:left="566"/>
        <w:jc w:val="both"/>
        <w:rPr>
          <w:rFonts w:ascii="Times New Roman CYR" w:hAnsi="Times New Roman CYR"/>
        </w:rPr>
      </w:pPr>
      <w:r>
        <w:rPr>
          <w:rFonts w:ascii="Times New Roman CYR" w:hAnsi="Times New Roman CYR"/>
        </w:rPr>
        <w:t>доступность для гражданского оборота</w:t>
      </w:r>
    </w:p>
    <w:p w:rsidR="00DC5227" w:rsidRDefault="00DC5227">
      <w:pPr>
        <w:numPr>
          <w:ilvl w:val="0"/>
          <w:numId w:val="1"/>
        </w:numPr>
        <w:ind w:left="566"/>
        <w:jc w:val="both"/>
        <w:rPr>
          <w:rFonts w:ascii="Times New Roman CYR" w:hAnsi="Times New Roman CYR"/>
        </w:rPr>
      </w:pPr>
      <w:r>
        <w:rPr>
          <w:rFonts w:ascii="Times New Roman CYR" w:hAnsi="Times New Roman CYR"/>
        </w:rPr>
        <w:t>стандартность и серийность</w:t>
      </w:r>
    </w:p>
    <w:p w:rsidR="00DC5227" w:rsidRDefault="00DC5227">
      <w:pPr>
        <w:numPr>
          <w:ilvl w:val="0"/>
          <w:numId w:val="1"/>
        </w:numPr>
        <w:ind w:left="566"/>
        <w:jc w:val="both"/>
        <w:rPr>
          <w:rFonts w:ascii="Times New Roman CYR" w:hAnsi="Times New Roman CYR"/>
        </w:rPr>
      </w:pPr>
      <w:r>
        <w:rPr>
          <w:rFonts w:ascii="Times New Roman CYR" w:hAnsi="Times New Roman CYR"/>
        </w:rPr>
        <w:t>документальность</w:t>
      </w:r>
    </w:p>
    <w:p w:rsidR="00DC5227" w:rsidRDefault="00DC5227">
      <w:pPr>
        <w:numPr>
          <w:ilvl w:val="0"/>
          <w:numId w:val="1"/>
        </w:numPr>
        <w:ind w:left="566"/>
        <w:jc w:val="both"/>
        <w:rPr>
          <w:rFonts w:ascii="Times New Roman CYR" w:hAnsi="Times New Roman CYR"/>
        </w:rPr>
      </w:pPr>
      <w:r>
        <w:rPr>
          <w:rFonts w:ascii="Times New Roman CYR" w:hAnsi="Times New Roman CYR"/>
        </w:rPr>
        <w:t>регулируемость и признание государством</w:t>
      </w:r>
    </w:p>
    <w:p w:rsidR="00DC5227" w:rsidRDefault="00DC5227">
      <w:pPr>
        <w:numPr>
          <w:ilvl w:val="0"/>
          <w:numId w:val="1"/>
        </w:numPr>
        <w:ind w:left="566"/>
        <w:jc w:val="both"/>
        <w:rPr>
          <w:rFonts w:ascii="Times New Roman CYR" w:hAnsi="Times New Roman CYR"/>
        </w:rPr>
      </w:pPr>
      <w:r>
        <w:rPr>
          <w:rFonts w:ascii="Times New Roman CYR" w:hAnsi="Times New Roman CYR"/>
        </w:rPr>
        <w:t>ликвидность</w:t>
      </w:r>
    </w:p>
    <w:p w:rsidR="00DC5227" w:rsidRDefault="00DC5227">
      <w:pPr>
        <w:numPr>
          <w:ilvl w:val="0"/>
          <w:numId w:val="1"/>
        </w:numPr>
        <w:ind w:left="566"/>
        <w:jc w:val="both"/>
        <w:rPr>
          <w:rFonts w:ascii="Times New Roman CYR" w:hAnsi="Times New Roman CYR"/>
        </w:rPr>
      </w:pPr>
      <w:r>
        <w:rPr>
          <w:rFonts w:ascii="Times New Roman CYR" w:hAnsi="Times New Roman CYR"/>
        </w:rPr>
        <w:t>рискованность</w:t>
      </w:r>
    </w:p>
    <w:p w:rsidR="00DC5227" w:rsidRDefault="00DC5227">
      <w:pPr>
        <w:numPr>
          <w:ilvl w:val="0"/>
          <w:numId w:val="1"/>
        </w:numPr>
        <w:ind w:left="566"/>
        <w:jc w:val="both"/>
        <w:rPr>
          <w:rFonts w:ascii="Times New Roman CYR" w:hAnsi="Times New Roman CYR"/>
        </w:rPr>
      </w:pPr>
      <w:r>
        <w:rPr>
          <w:rFonts w:ascii="Times New Roman CYR" w:hAnsi="Times New Roman CYR"/>
        </w:rPr>
        <w:t>обязательность исполнения.</w:t>
      </w:r>
    </w:p>
    <w:p w:rsidR="00DC5227" w:rsidRDefault="00DC5227">
      <w:pPr>
        <w:ind w:firstLine="708"/>
        <w:jc w:val="both"/>
        <w:rPr>
          <w:rFonts w:ascii="Times New Roman CYR" w:hAnsi="Times New Roman CYR"/>
        </w:rPr>
      </w:pPr>
      <w:r>
        <w:rPr>
          <w:rFonts w:ascii="Times New Roman CYR" w:hAnsi="Times New Roman CYR"/>
          <w:b/>
          <w:i/>
          <w:u w:val="single"/>
        </w:rPr>
        <w:t>Обращаемость</w:t>
      </w:r>
      <w:r>
        <w:rPr>
          <w:rFonts w:ascii="Times New Roman CYR" w:hAnsi="Times New Roman CYR"/>
        </w:rPr>
        <w:t xml:space="preserve"> - это способность ЦБ покупаться и продаваться на рынке, а также во многих случаях выступать в качестве самостоятельного платежного инструмента, облегчающего обращение других товаров.</w:t>
      </w:r>
    </w:p>
    <w:p w:rsidR="00DC5227" w:rsidRDefault="00DC5227">
      <w:pPr>
        <w:pStyle w:val="30"/>
        <w:jc w:val="both"/>
      </w:pPr>
      <w:r>
        <w:t>Обращаемость указывает на то, что ЦБ существует только как особый товар, который, следовательно, должен иметь свой рынок с присущей ему организацией, правилами работы на нем и т.д. Должны в основной массе принадлежать рынку, быть товарами и те ресурсы, отражением прав, на которые являются ЦБ.</w:t>
      </w:r>
    </w:p>
    <w:p w:rsidR="00DC5227" w:rsidRDefault="00DC5227">
      <w:pPr>
        <w:ind w:firstLine="708"/>
        <w:jc w:val="both"/>
        <w:rPr>
          <w:rFonts w:ascii="Times New Roman CYR" w:hAnsi="Times New Roman CYR"/>
        </w:rPr>
      </w:pPr>
      <w:r>
        <w:rPr>
          <w:rFonts w:ascii="Times New Roman CYR" w:hAnsi="Times New Roman CYR"/>
          <w:b/>
          <w:i/>
          <w:u w:val="single"/>
        </w:rPr>
        <w:t>Доступность для гражданского оборота</w:t>
      </w:r>
      <w:r>
        <w:rPr>
          <w:rFonts w:ascii="Times New Roman CYR" w:hAnsi="Times New Roman CYR"/>
        </w:rPr>
        <w:t xml:space="preserve"> - способность ЦБ не только покупаться, но и быть объектом других гражданских отношений, включая все виды сделок (займа, дарения, хранения и т.п.)</w:t>
      </w:r>
    </w:p>
    <w:p w:rsidR="00DC5227" w:rsidRDefault="00DC5227">
      <w:pPr>
        <w:ind w:firstLine="708"/>
        <w:jc w:val="both"/>
        <w:rPr>
          <w:rFonts w:ascii="Times New Roman CYR" w:hAnsi="Times New Roman CYR"/>
        </w:rPr>
      </w:pPr>
      <w:r>
        <w:rPr>
          <w:rFonts w:ascii="Times New Roman CYR" w:hAnsi="Times New Roman CYR"/>
          <w:b/>
          <w:i/>
          <w:u w:val="single"/>
        </w:rPr>
        <w:t>Стандартность</w:t>
      </w:r>
      <w:r>
        <w:rPr>
          <w:rFonts w:ascii="Times New Roman CYR" w:hAnsi="Times New Roman CYR"/>
        </w:rPr>
        <w:t xml:space="preserve"> - ЦБ должна иметь стандартное содержание (стандартность прав, Которые предоставляет ЦБ, стандартность участников, сроков, мест торговли, правил учета и других условий доступа к указанным правам, стандартных сделок, связанных с передачей ЦБ из рук в руки, стандартность формы самой бумаги и т.п.). Именно это делает ЦБ товаром способным обращаться.</w:t>
      </w:r>
    </w:p>
    <w:p w:rsidR="00DC5227" w:rsidRDefault="00DC5227">
      <w:pPr>
        <w:ind w:firstLine="708"/>
        <w:jc w:val="both"/>
        <w:rPr>
          <w:rFonts w:ascii="Times New Roman CYR" w:hAnsi="Times New Roman CYR"/>
        </w:rPr>
      </w:pPr>
      <w:r>
        <w:rPr>
          <w:rFonts w:ascii="Times New Roman CYR" w:hAnsi="Times New Roman CYR"/>
          <w:b/>
          <w:i/>
          <w:u w:val="single"/>
        </w:rPr>
        <w:t>Серийность</w:t>
      </w:r>
      <w:r>
        <w:rPr>
          <w:rFonts w:ascii="Times New Roman CYR" w:hAnsi="Times New Roman CYR"/>
        </w:rPr>
        <w:t xml:space="preserve"> - возможность выпуска ЦБ однородными сериями, классами, составляющая элемент та кого их качества, как стандартность.</w:t>
      </w:r>
    </w:p>
    <w:p w:rsidR="00DC5227" w:rsidRDefault="00DC5227">
      <w:pPr>
        <w:ind w:firstLine="708"/>
        <w:jc w:val="both"/>
        <w:rPr>
          <w:rFonts w:ascii="Times New Roman CYR" w:hAnsi="Times New Roman CYR"/>
        </w:rPr>
      </w:pPr>
      <w:r>
        <w:rPr>
          <w:rFonts w:ascii="Times New Roman CYR" w:hAnsi="Times New Roman CYR"/>
          <w:b/>
          <w:i/>
          <w:u w:val="single"/>
        </w:rPr>
        <w:t>Документальность ЦБ</w:t>
      </w:r>
      <w:r>
        <w:rPr>
          <w:rFonts w:ascii="Times New Roman CYR" w:hAnsi="Times New Roman CYR"/>
        </w:rPr>
        <w:t xml:space="preserve"> - это всегда определенный документ, содержащий предусмотренные законодательством реквизиты. Отсутствие хотя бы одного из них влечет недействительность ЦБ или ее перевод в разряд иных обязательственных документов.</w:t>
      </w:r>
    </w:p>
    <w:p w:rsidR="00DC5227" w:rsidRDefault="00DC5227">
      <w:pPr>
        <w:ind w:firstLine="708"/>
        <w:jc w:val="both"/>
        <w:rPr>
          <w:rFonts w:ascii="Times New Roman CYR" w:hAnsi="Times New Roman CYR"/>
        </w:rPr>
      </w:pPr>
      <w:r>
        <w:rPr>
          <w:rFonts w:ascii="Times New Roman CYR" w:hAnsi="Times New Roman CYR"/>
          <w:b/>
          <w:i/>
          <w:u w:val="single"/>
        </w:rPr>
        <w:t>Регулируемость и признание государством</w:t>
      </w:r>
      <w:r>
        <w:rPr>
          <w:rFonts w:ascii="Times New Roman CYR" w:hAnsi="Times New Roman CYR"/>
        </w:rPr>
        <w:t xml:space="preserve"> - Документы, претендующие на статус ЦБ, должны быть признаны государством в качестве таковых, что обеспечивает их хорошую регулируемость и доверие публики к ним. Плохо регулируемые и не признанные государством бумаги не могут претендовать на статус ценных, как бы беспредельна ни была фантазия финансистов, предлагающих публике все новые и новые финансовые продукты и услуги.</w:t>
      </w:r>
    </w:p>
    <w:p w:rsidR="00DC5227" w:rsidRDefault="00DC5227">
      <w:pPr>
        <w:ind w:firstLine="708"/>
        <w:jc w:val="both"/>
        <w:rPr>
          <w:rFonts w:ascii="Times New Roman CYR" w:hAnsi="Times New Roman CYR"/>
        </w:rPr>
      </w:pPr>
      <w:r>
        <w:rPr>
          <w:rFonts w:ascii="Times New Roman CYR" w:hAnsi="Times New Roman CYR"/>
          <w:b/>
          <w:i/>
          <w:u w:val="single"/>
        </w:rPr>
        <w:t>Ликвидность</w:t>
      </w:r>
      <w:r>
        <w:rPr>
          <w:rFonts w:ascii="Times New Roman CYR" w:hAnsi="Times New Roman CYR"/>
        </w:rPr>
        <w:t xml:space="preserve"> - это способность ЦБ быть быстро проданной, превратиться в денежные средства (в наличной или безналичной форме) без существенных потерь для держателя. Если рынок отказывается признать ее ликвидность, реальность выраженных ее прав, то ЦБ превращается из товара в ничего не стоящий клочок</w:t>
      </w:r>
    </w:p>
    <w:p w:rsidR="00DC5227" w:rsidRDefault="00DC5227">
      <w:pPr>
        <w:jc w:val="both"/>
        <w:rPr>
          <w:rFonts w:ascii="Times New Roman CYR" w:hAnsi="Times New Roman CYR"/>
        </w:rPr>
      </w:pPr>
      <w:r>
        <w:rPr>
          <w:rFonts w:ascii="Times New Roman CYR" w:hAnsi="Times New Roman CYR"/>
        </w:rPr>
        <w:t>бумаги.</w:t>
      </w:r>
    </w:p>
    <w:p w:rsidR="00DC5227" w:rsidRDefault="00DC5227">
      <w:pPr>
        <w:ind w:firstLine="708"/>
        <w:jc w:val="both"/>
        <w:rPr>
          <w:rFonts w:ascii="Times New Roman CYR" w:hAnsi="Times New Roman CYR"/>
        </w:rPr>
      </w:pPr>
      <w:r>
        <w:rPr>
          <w:rFonts w:ascii="Times New Roman CYR" w:hAnsi="Times New Roman CYR"/>
        </w:rPr>
        <w:t>Необходимо отличать ликвидность конкретной ЦБ от:</w:t>
      </w:r>
    </w:p>
    <w:p w:rsidR="00DC5227" w:rsidRDefault="00DC5227">
      <w:pPr>
        <w:numPr>
          <w:ilvl w:val="0"/>
          <w:numId w:val="1"/>
        </w:numPr>
        <w:ind w:left="566"/>
        <w:jc w:val="both"/>
        <w:rPr>
          <w:rFonts w:ascii="Times New Roman CYR" w:hAnsi="Times New Roman CYR"/>
        </w:rPr>
      </w:pPr>
      <w:r>
        <w:rPr>
          <w:rFonts w:ascii="Times New Roman CYR" w:hAnsi="Times New Roman CYR"/>
        </w:rPr>
        <w:t>ликвидности фондового рынка в целом (способность рынка поглощать значительные количества ЦБ при незначительных колебаниях курсовой стоимости и низких издержках на реализацию).</w:t>
      </w:r>
    </w:p>
    <w:p w:rsidR="00DC5227" w:rsidRDefault="00DC5227">
      <w:pPr>
        <w:numPr>
          <w:ilvl w:val="0"/>
          <w:numId w:val="1"/>
        </w:numPr>
        <w:ind w:left="566"/>
        <w:jc w:val="both"/>
        <w:rPr>
          <w:rFonts w:ascii="Times New Roman CYR" w:hAnsi="Times New Roman CYR"/>
        </w:rPr>
      </w:pPr>
      <w:r>
        <w:rPr>
          <w:rFonts w:ascii="Times New Roman CYR" w:hAnsi="Times New Roman CYR"/>
        </w:rPr>
        <w:t>ликвидности предприятия, банка, инвестиционного института (степень ликвидности, готовности превращения в денежные средства активов предприятия с целью выполнения обязательств по привлеченным ресурсам).</w:t>
      </w:r>
    </w:p>
    <w:p w:rsidR="00DC5227" w:rsidRDefault="00DC5227">
      <w:pPr>
        <w:ind w:firstLine="708"/>
        <w:jc w:val="both"/>
        <w:rPr>
          <w:rFonts w:ascii="Times New Roman CYR" w:hAnsi="Times New Roman CYR"/>
        </w:rPr>
      </w:pPr>
      <w:r>
        <w:rPr>
          <w:rFonts w:ascii="Times New Roman CYR" w:hAnsi="Times New Roman CYR"/>
          <w:b/>
          <w:i/>
          <w:u w:val="single"/>
        </w:rPr>
        <w:t>Рискованность</w:t>
      </w:r>
      <w:r>
        <w:rPr>
          <w:rFonts w:ascii="Times New Roman CYR" w:hAnsi="Times New Roman CYR"/>
        </w:rPr>
        <w:t xml:space="preserve"> - возможность потерь, связанные с инвестициями в ЦБ и неизбежно им присущие.</w:t>
      </w:r>
    </w:p>
    <w:p w:rsidR="00DC5227" w:rsidRDefault="00DC5227">
      <w:pPr>
        <w:ind w:firstLine="708"/>
        <w:jc w:val="both"/>
        <w:rPr>
          <w:rFonts w:ascii="Times New Roman CYR" w:hAnsi="Times New Roman CYR"/>
        </w:rPr>
      </w:pPr>
      <w:r>
        <w:rPr>
          <w:rFonts w:ascii="Times New Roman CYR" w:hAnsi="Times New Roman CYR"/>
          <w:b/>
          <w:i/>
          <w:u w:val="single"/>
        </w:rPr>
        <w:t>Обязательность исполнения</w:t>
      </w:r>
      <w:r>
        <w:rPr>
          <w:rFonts w:ascii="Times New Roman CYR" w:hAnsi="Times New Roman CYR"/>
        </w:rPr>
        <w:t xml:space="preserve"> - Законодательство не допускает отказ от исполнения обязательства, выраженного ЦБ, если только не будет доказано, что ЦБ попала к держателю неправомерным путем.</w:t>
      </w:r>
    </w:p>
    <w:p w:rsidR="00DC5227" w:rsidRDefault="00DC5227">
      <w:pPr>
        <w:jc w:val="both"/>
        <w:rPr>
          <w:rFonts w:ascii="Times New Roman" w:hAnsi="Times New Roman"/>
          <w:b/>
          <w:lang w:val="en-US"/>
        </w:rPr>
      </w:pPr>
    </w:p>
    <w:p w:rsidR="00DC5227" w:rsidRDefault="00DC5227">
      <w:pPr>
        <w:pStyle w:val="2"/>
        <w:jc w:val="center"/>
        <w:rPr>
          <w:rFonts w:ascii="Times New Roman CYR" w:hAnsi="Times New Roman CYR"/>
          <w:b w:val="0"/>
          <w:sz w:val="28"/>
        </w:rPr>
      </w:pPr>
      <w:bookmarkStart w:id="3" w:name="_Toc389368889"/>
      <w:r>
        <w:t>Виды ЦБ.</w:t>
      </w:r>
      <w:bookmarkEnd w:id="3"/>
    </w:p>
    <w:p w:rsidR="00DC5227" w:rsidRDefault="00DC5227">
      <w:pPr>
        <w:jc w:val="both"/>
        <w:rPr>
          <w:rFonts w:ascii="Times New Roman CYR" w:hAnsi="Times New Roman CYR"/>
        </w:rPr>
      </w:pPr>
    </w:p>
    <w:p w:rsidR="00DC5227" w:rsidRDefault="00DC5227">
      <w:pPr>
        <w:ind w:firstLine="708"/>
        <w:jc w:val="both"/>
        <w:rPr>
          <w:rFonts w:ascii="Times New Roman CYR" w:hAnsi="Times New Roman CYR"/>
        </w:rPr>
      </w:pPr>
      <w:r>
        <w:rPr>
          <w:rFonts w:ascii="Times New Roman CYR" w:hAnsi="Times New Roman CYR"/>
        </w:rPr>
        <w:t>Существуют десятки разновидностей ЦБ. Они отличаются закрепленными в них правами и обязательствами инвестора (покупателя ЦБ) и элемента (того, кто выпускает ЦБ). При этом далеко не все из них имеют особенности при отражении в бухгалтерском учете (можно выделить несколько типов ЦБ, имеющих сходные черты).</w:t>
      </w:r>
    </w:p>
    <w:p w:rsidR="00DC5227" w:rsidRDefault="00DC5227">
      <w:pPr>
        <w:ind w:firstLine="708"/>
        <w:jc w:val="both"/>
        <w:rPr>
          <w:rFonts w:ascii="Times New Roman CYR" w:hAnsi="Times New Roman CYR"/>
        </w:rPr>
      </w:pPr>
      <w:r>
        <w:rPr>
          <w:rFonts w:ascii="Times New Roman CYR" w:hAnsi="Times New Roman CYR"/>
        </w:rPr>
        <w:t>Различные типы ЦБ могут иметь свои особенности бухгалтерского учета:</w:t>
      </w:r>
    </w:p>
    <w:p w:rsidR="00DC5227" w:rsidRDefault="00DC5227">
      <w:pPr>
        <w:numPr>
          <w:ilvl w:val="0"/>
          <w:numId w:val="7"/>
        </w:numPr>
        <w:jc w:val="both"/>
        <w:rPr>
          <w:rFonts w:ascii="Times New Roman CYR" w:hAnsi="Times New Roman CYR"/>
        </w:rPr>
      </w:pPr>
      <w:r>
        <w:rPr>
          <w:rFonts w:ascii="Times New Roman CYR" w:hAnsi="Times New Roman CYR"/>
        </w:rPr>
        <w:t xml:space="preserve">по их различной связи с уставным фондом; </w:t>
      </w:r>
    </w:p>
    <w:p w:rsidR="00DC5227" w:rsidRDefault="00DC5227">
      <w:pPr>
        <w:numPr>
          <w:ilvl w:val="0"/>
          <w:numId w:val="7"/>
        </w:numPr>
        <w:jc w:val="both"/>
        <w:rPr>
          <w:rFonts w:ascii="Times New Roman CYR" w:hAnsi="Times New Roman CYR"/>
        </w:rPr>
      </w:pPr>
      <w:r>
        <w:rPr>
          <w:rFonts w:ascii="Times New Roman CYR" w:hAnsi="Times New Roman CYR"/>
        </w:rPr>
        <w:t xml:space="preserve">по отражению разницы между номинальной стоимостью ЦБ и ее продажной ценой; </w:t>
      </w:r>
    </w:p>
    <w:p w:rsidR="00DC5227" w:rsidRDefault="00DC5227">
      <w:pPr>
        <w:numPr>
          <w:ilvl w:val="0"/>
          <w:numId w:val="7"/>
        </w:numPr>
        <w:jc w:val="both"/>
        <w:rPr>
          <w:rFonts w:ascii="Times New Roman CYR" w:hAnsi="Times New Roman CYR"/>
        </w:rPr>
      </w:pPr>
      <w:r>
        <w:rPr>
          <w:rFonts w:ascii="Times New Roman CYR" w:hAnsi="Times New Roman CYR"/>
        </w:rPr>
        <w:t>по начислению доходов и д.р.</w:t>
      </w:r>
    </w:p>
    <w:p w:rsidR="00DC5227" w:rsidRDefault="00DC5227">
      <w:pPr>
        <w:ind w:firstLine="708"/>
        <w:jc w:val="both"/>
        <w:rPr>
          <w:rFonts w:ascii="Times New Roman CYR" w:hAnsi="Times New Roman CYR"/>
        </w:rPr>
      </w:pPr>
      <w:r>
        <w:rPr>
          <w:rFonts w:ascii="Times New Roman CYR" w:hAnsi="Times New Roman CYR"/>
        </w:rPr>
        <w:t xml:space="preserve">Все ЦБ можно разделить на две группы - </w:t>
      </w:r>
      <w:r>
        <w:rPr>
          <w:rFonts w:ascii="Times New Roman CYR" w:hAnsi="Times New Roman CYR"/>
          <w:u w:val="single"/>
        </w:rPr>
        <w:t>денежные и капитальные</w:t>
      </w:r>
      <w:r>
        <w:rPr>
          <w:rFonts w:ascii="Times New Roman CYR" w:hAnsi="Times New Roman CYR"/>
        </w:rPr>
        <w:t xml:space="preserve"> ЦБ.</w:t>
      </w:r>
    </w:p>
    <w:p w:rsidR="00DC5227" w:rsidRDefault="00DC5227">
      <w:pPr>
        <w:ind w:firstLine="708"/>
        <w:jc w:val="both"/>
        <w:rPr>
          <w:rFonts w:ascii="Times New Roman CYR" w:hAnsi="Times New Roman CYR"/>
          <w:b/>
        </w:rPr>
      </w:pPr>
      <w:r>
        <w:rPr>
          <w:rFonts w:ascii="Times New Roman CYR" w:hAnsi="Times New Roman CYR"/>
          <w:b/>
          <w:i/>
          <w:u w:val="single"/>
        </w:rPr>
        <w:t>Денежные ЦБ</w:t>
      </w:r>
      <w:r>
        <w:rPr>
          <w:rFonts w:ascii="Times New Roman CYR" w:hAnsi="Times New Roman CYR"/>
        </w:rPr>
        <w:t xml:space="preserve"> оформляют заимствование денег - это долговые ЦБ. К ним относятся </w:t>
      </w:r>
      <w:r>
        <w:rPr>
          <w:rFonts w:ascii="Times New Roman CYR" w:hAnsi="Times New Roman CYR"/>
          <w:i/>
          <w:u w:val="single"/>
        </w:rPr>
        <w:t>векселя, депозитные и сберегательные сертификаты</w:t>
      </w:r>
      <w:r>
        <w:rPr>
          <w:rFonts w:ascii="Times New Roman CYR" w:hAnsi="Times New Roman CYR"/>
        </w:rPr>
        <w:t xml:space="preserve"> и другие. Доход по этим ЦБ носит разовый характер и получается либо за счет покупки их по цене ниже номинальной стоимости, либо за счет получения процентов при их погашении. Денежные ЦБ, как правило, являются краткосрочными (со сроком погашения менее одного года). </w:t>
      </w:r>
    </w:p>
    <w:p w:rsidR="00DC5227" w:rsidRDefault="00DC5227">
      <w:pPr>
        <w:ind w:firstLine="708"/>
        <w:jc w:val="both"/>
        <w:rPr>
          <w:rFonts w:ascii="Times New Roman CYR" w:hAnsi="Times New Roman CYR"/>
        </w:rPr>
      </w:pPr>
      <w:r>
        <w:rPr>
          <w:rFonts w:ascii="Times New Roman CYR" w:hAnsi="Times New Roman CYR"/>
          <w:b/>
          <w:i/>
          <w:u w:val="single"/>
        </w:rPr>
        <w:t>Капитальные ЦБ</w:t>
      </w:r>
      <w:r>
        <w:rPr>
          <w:rFonts w:ascii="Times New Roman CYR" w:hAnsi="Times New Roman CYR"/>
        </w:rPr>
        <w:t xml:space="preserve"> выпускается с целью образования или увеличения капитала (фондов) предприятия, необходимого для развития производства.  Капитальные ЦБ подразделяются  на </w:t>
      </w:r>
      <w:r>
        <w:rPr>
          <w:rFonts w:ascii="Times New Roman CYR" w:hAnsi="Times New Roman CYR"/>
          <w:u w:val="single"/>
        </w:rPr>
        <w:t>долевые и долговые ЦБ.</w:t>
      </w:r>
    </w:p>
    <w:p w:rsidR="00DC5227" w:rsidRDefault="00DC5227">
      <w:pPr>
        <w:ind w:firstLine="708"/>
        <w:jc w:val="both"/>
        <w:rPr>
          <w:rFonts w:ascii="Times New Roman CYR" w:hAnsi="Times New Roman CYR"/>
        </w:rPr>
      </w:pPr>
      <w:r>
        <w:rPr>
          <w:rFonts w:ascii="Times New Roman CYR" w:hAnsi="Times New Roman CYR"/>
        </w:rPr>
        <w:t xml:space="preserve">К </w:t>
      </w:r>
      <w:r>
        <w:rPr>
          <w:rFonts w:ascii="Times New Roman CYR" w:hAnsi="Times New Roman CYR"/>
          <w:b/>
          <w:i/>
          <w:u w:val="single"/>
        </w:rPr>
        <w:t>долевым ЦБ</w:t>
      </w:r>
      <w:r>
        <w:rPr>
          <w:rFonts w:ascii="Times New Roman CYR" w:hAnsi="Times New Roman CYR"/>
        </w:rPr>
        <w:t xml:space="preserve"> относятся </w:t>
      </w:r>
      <w:r>
        <w:rPr>
          <w:rFonts w:ascii="Times New Roman CYR" w:hAnsi="Times New Roman CYR"/>
          <w:u w:val="single"/>
        </w:rPr>
        <w:t>все виды акций</w:t>
      </w:r>
      <w:r>
        <w:rPr>
          <w:rFonts w:ascii="Times New Roman CYR" w:hAnsi="Times New Roman CYR"/>
        </w:rPr>
        <w:t xml:space="preserve">, а также </w:t>
      </w:r>
      <w:r>
        <w:rPr>
          <w:rFonts w:ascii="Times New Roman CYR" w:hAnsi="Times New Roman CYR"/>
          <w:u w:val="single"/>
        </w:rPr>
        <w:t>инвестиционные сертификаты.</w:t>
      </w:r>
    </w:p>
    <w:p w:rsidR="00DC5227" w:rsidRDefault="00DC5227">
      <w:pPr>
        <w:ind w:firstLine="708"/>
        <w:jc w:val="both"/>
        <w:rPr>
          <w:rFonts w:ascii="Times New Roman CYR" w:hAnsi="Times New Roman CYR"/>
        </w:rPr>
      </w:pPr>
      <w:r>
        <w:rPr>
          <w:rFonts w:ascii="Times New Roman CYR" w:hAnsi="Times New Roman CYR"/>
        </w:rPr>
        <w:t>Инвестиционный сертификат подтверждает долю участия в инвестиционном фонде и дает право на получение определенного дохода от ЦБ, составляющей этот инвестиционный фонд.</w:t>
      </w:r>
    </w:p>
    <w:p w:rsidR="00DC5227" w:rsidRDefault="00DC5227">
      <w:pPr>
        <w:ind w:firstLine="708"/>
        <w:jc w:val="both"/>
        <w:rPr>
          <w:rFonts w:ascii="Times New Roman CYR" w:hAnsi="Times New Roman CYR"/>
        </w:rPr>
      </w:pPr>
      <w:r>
        <w:rPr>
          <w:rFonts w:ascii="Times New Roman CYR" w:hAnsi="Times New Roman CYR"/>
          <w:b/>
          <w:i/>
          <w:u w:val="single"/>
        </w:rPr>
        <w:t>Акция</w:t>
      </w:r>
      <w:r>
        <w:rPr>
          <w:rFonts w:ascii="Times New Roman CYR" w:hAnsi="Times New Roman CYR"/>
        </w:rPr>
        <w:t xml:space="preserve"> - это бессрочная ЦБ,  свидетельствующая о вкладе в имущество акционерного общества (АО) и дающая право на получение части дохода АО, подлежащего разделу в виде дивидендов, а также на участие в управлении предприятием.</w:t>
      </w:r>
    </w:p>
    <w:p w:rsidR="00DC5227" w:rsidRDefault="00DC5227">
      <w:pPr>
        <w:ind w:firstLine="708"/>
        <w:jc w:val="both"/>
        <w:rPr>
          <w:rFonts w:ascii="Times New Roman CYR" w:hAnsi="Times New Roman CYR"/>
        </w:rPr>
      </w:pPr>
      <w:r>
        <w:rPr>
          <w:rFonts w:ascii="Times New Roman CYR" w:hAnsi="Times New Roman CYR"/>
        </w:rPr>
        <w:t xml:space="preserve">Различают </w:t>
      </w:r>
      <w:r>
        <w:rPr>
          <w:rFonts w:ascii="Times New Roman CYR" w:hAnsi="Times New Roman CYR"/>
          <w:i/>
          <w:u w:val="single"/>
        </w:rPr>
        <w:t>привилегированные и простые акции</w:t>
      </w:r>
      <w:r>
        <w:rPr>
          <w:rFonts w:ascii="Times New Roman CYR" w:hAnsi="Times New Roman CYR"/>
          <w:u w:val="single"/>
        </w:rPr>
        <w:t>.</w:t>
      </w:r>
    </w:p>
    <w:p w:rsidR="00DC5227" w:rsidRDefault="00DC5227">
      <w:pPr>
        <w:ind w:firstLine="708"/>
        <w:jc w:val="both"/>
        <w:rPr>
          <w:rFonts w:ascii="Times New Roman CYR" w:hAnsi="Times New Roman CYR"/>
        </w:rPr>
      </w:pPr>
      <w:r>
        <w:rPr>
          <w:rFonts w:ascii="Times New Roman CYR" w:hAnsi="Times New Roman CYR"/>
        </w:rPr>
        <w:t>От обыкновенной акции привилегированная отличается тем, что сумма дивидендов по ней фиксирована, заранее оговорена и составляет определенный процент от  номинальной стоимости акции (не зависит от текущей прибыли предприятия). Величина дивиденда по обыкновенным акциям не фиксирована, она зависит от полученной прибыли и решения собрания акционеров по выделению доли средств на выплату дивидендов.</w:t>
      </w:r>
    </w:p>
    <w:p w:rsidR="00DC5227" w:rsidRDefault="00DC5227">
      <w:pPr>
        <w:ind w:firstLine="708"/>
        <w:jc w:val="both"/>
        <w:rPr>
          <w:rFonts w:ascii="Times New Roman CYR" w:hAnsi="Times New Roman CYR"/>
        </w:rPr>
      </w:pPr>
      <w:r>
        <w:rPr>
          <w:rFonts w:ascii="Times New Roman CYR" w:hAnsi="Times New Roman CYR"/>
          <w:b/>
          <w:i/>
          <w:u w:val="single"/>
        </w:rPr>
        <w:t>К долговым ЦБ</w:t>
      </w:r>
      <w:r>
        <w:rPr>
          <w:rFonts w:ascii="Times New Roman CYR" w:hAnsi="Times New Roman CYR"/>
        </w:rPr>
        <w:t xml:space="preserve"> относятся </w:t>
      </w:r>
      <w:r>
        <w:rPr>
          <w:rFonts w:ascii="Times New Roman CYR" w:hAnsi="Times New Roman CYR"/>
          <w:u w:val="single"/>
        </w:rPr>
        <w:t>все виды облигаций , закладные, депозитные и сберегательные сертификаты.</w:t>
      </w:r>
      <w:r>
        <w:rPr>
          <w:rFonts w:ascii="Times New Roman CYR" w:hAnsi="Times New Roman CYR"/>
        </w:rPr>
        <w:t xml:space="preserve"> Долговые ЦБ удостоверяют отношения займа. Они могут быть как краткосрочными (со сроком погашения менее одного года), так и долгосрочными (со сроком погашения более одного года). По истечении определенного срока заемщик должен вернуть обозначенную на облигации ( или закладной) сумму. Доход по этим ЦБ может быть как регулярным (когда определенные проценты от номинальной стоимости ЦБ выплачиваются регулярно в определенные сроки в течение всего периода займа), так и разовым (получаемым в момент погашения облигации за счет разницы между покупкой и номинальной стоимостью), но в любом случае доход является фиксированным и гарантированным.</w:t>
      </w:r>
    </w:p>
    <w:p w:rsidR="00DC5227" w:rsidRDefault="00DC5227">
      <w:pPr>
        <w:ind w:firstLine="708"/>
        <w:jc w:val="both"/>
        <w:rPr>
          <w:rFonts w:ascii="Times New Roman CYR" w:hAnsi="Times New Roman CYR"/>
        </w:rPr>
      </w:pPr>
      <w:r>
        <w:rPr>
          <w:rFonts w:ascii="Times New Roman CYR" w:hAnsi="Times New Roman CYR"/>
          <w:b/>
          <w:i/>
          <w:u w:val="single"/>
        </w:rPr>
        <w:t>Облигации</w:t>
      </w:r>
      <w:r>
        <w:rPr>
          <w:rFonts w:ascii="Times New Roman CYR" w:hAnsi="Times New Roman CYR"/>
        </w:rPr>
        <w:t xml:space="preserve"> могут выпускаться государством, а также частными компаниями с целью привлечения заемного капитала. Выпускаются они обычно под залог определенного имущества. Облигации, обеспеченные закладной, дают их держателям дополнительную гарантию по потери своих средств, поскольку закладная дает право держателю облигаций продавать заложенное имущество в случае, если предприятие не в состоянии осуществить надлежащие платежи. Однако существуют и беззакладные облигации, представляющие собой долговые обязательства,  основанные лишь на доверии к кредитоспособности предприятия, но не обеспеченные каким - либо имуществом. Выпускают такие облигации предприятия с устойчивым финансовым положением.</w:t>
      </w:r>
    </w:p>
    <w:p w:rsidR="00DC5227" w:rsidRDefault="00DC5227">
      <w:pPr>
        <w:ind w:firstLine="708"/>
        <w:jc w:val="both"/>
        <w:rPr>
          <w:rFonts w:ascii="Times New Roman CYR" w:hAnsi="Times New Roman CYR"/>
        </w:rPr>
      </w:pPr>
      <w:r>
        <w:rPr>
          <w:rFonts w:ascii="Times New Roman CYR" w:hAnsi="Times New Roman CYR"/>
          <w:b/>
          <w:i/>
          <w:u w:val="single"/>
        </w:rPr>
        <w:t>Депозитный или сберегательный сертификат</w:t>
      </w:r>
      <w:r>
        <w:rPr>
          <w:rFonts w:ascii="Times New Roman CYR" w:hAnsi="Times New Roman CYR"/>
        </w:rPr>
        <w:t xml:space="preserve"> - это письменное свидетельство банка - эмитента о вкладе денежных средств, удостоверяющее право вкладчика или его правопреемника на получение по истечении установленного срока суммы вклада и процентов по нему. Депозитные сертификаты выдаются юридическим лицам, сберегательные - физическим.</w:t>
      </w:r>
    </w:p>
    <w:p w:rsidR="00DC5227" w:rsidRDefault="00DC5227">
      <w:pPr>
        <w:ind w:firstLine="708"/>
        <w:jc w:val="both"/>
        <w:rPr>
          <w:rFonts w:ascii="Times New Roman CYR" w:hAnsi="Times New Roman CYR"/>
        </w:rPr>
      </w:pPr>
      <w:r>
        <w:rPr>
          <w:rFonts w:ascii="Times New Roman CYR" w:hAnsi="Times New Roman CYR"/>
        </w:rPr>
        <w:t xml:space="preserve">Все ЦБ делятся </w:t>
      </w:r>
      <w:r>
        <w:rPr>
          <w:rFonts w:ascii="Times New Roman CYR" w:hAnsi="Times New Roman CYR"/>
          <w:i/>
          <w:u w:val="single"/>
        </w:rPr>
        <w:t>на именные и не именные</w:t>
      </w:r>
      <w:r>
        <w:rPr>
          <w:rFonts w:ascii="Times New Roman CYR" w:hAnsi="Times New Roman CYR"/>
          <w:u w:val="single"/>
        </w:rPr>
        <w:t xml:space="preserve"> </w:t>
      </w:r>
      <w:r>
        <w:rPr>
          <w:rFonts w:ascii="Times New Roman CYR" w:hAnsi="Times New Roman CYR"/>
        </w:rPr>
        <w:t>(на предъявителя). Движение каждой именной ЦБ, любые операции с ней строго фиксируются в книге регистрации, которая ведется эмитентом.</w:t>
      </w:r>
    </w:p>
    <w:p w:rsidR="00DC5227" w:rsidRDefault="00DC5227">
      <w:pPr>
        <w:ind w:firstLine="708"/>
        <w:jc w:val="both"/>
        <w:rPr>
          <w:rFonts w:ascii="Times New Roman CYR" w:hAnsi="Times New Roman CYR"/>
        </w:rPr>
      </w:pPr>
      <w:r>
        <w:rPr>
          <w:rFonts w:ascii="Times New Roman CYR" w:hAnsi="Times New Roman CYR"/>
          <w:b/>
          <w:i/>
          <w:u w:val="single"/>
        </w:rPr>
        <w:t>Вексель</w:t>
      </w:r>
      <w:r>
        <w:rPr>
          <w:rFonts w:ascii="Times New Roman CYR" w:hAnsi="Times New Roman CYR"/>
        </w:rPr>
        <w:t xml:space="preserve"> - это разновидность письменного долгового обязательства векселедателя безоговорочно уплатить в определенном месте сумму денег, указанную в векселе, владельцу векселя (векселедержателю) при наступлении срока выполнения обязательства (платежа) или по его предъявлению.</w:t>
      </w:r>
    </w:p>
    <w:p w:rsidR="00DC5227" w:rsidRDefault="00DC5227">
      <w:pPr>
        <w:ind w:firstLine="708"/>
        <w:jc w:val="both"/>
        <w:rPr>
          <w:rFonts w:ascii="Times New Roman CYR" w:hAnsi="Times New Roman CYR"/>
          <w:u w:val="single"/>
        </w:rPr>
      </w:pPr>
      <w:r>
        <w:rPr>
          <w:rFonts w:ascii="Times New Roman CYR" w:hAnsi="Times New Roman CYR"/>
        </w:rPr>
        <w:t>Существует также целый ряд вторичных</w:t>
      </w:r>
      <w:r>
        <w:rPr>
          <w:rFonts w:ascii="Times New Roman" w:hAnsi="Times New Roman"/>
          <w:lang w:val="en-US"/>
        </w:rPr>
        <w:t xml:space="preserve"> </w:t>
      </w:r>
      <w:r>
        <w:rPr>
          <w:rFonts w:ascii="Times New Roman CYR" w:hAnsi="Times New Roman CYR"/>
        </w:rPr>
        <w:t xml:space="preserve">ЦБ, закрепляющих права и обязанности эмитента и инвестора по совершению определенных операций с ЦБ. К таким ЦБ относятся </w:t>
      </w:r>
      <w:r>
        <w:rPr>
          <w:rFonts w:ascii="Times New Roman CYR" w:hAnsi="Times New Roman CYR"/>
          <w:u w:val="single"/>
        </w:rPr>
        <w:t>опционы, фьючерсы, права, ордера и др.</w:t>
      </w:r>
    </w:p>
    <w:p w:rsidR="00DC5227" w:rsidRDefault="00DC5227">
      <w:pPr>
        <w:ind w:firstLine="708"/>
        <w:jc w:val="both"/>
        <w:rPr>
          <w:rFonts w:ascii="Times New Roman CYR" w:hAnsi="Times New Roman CYR"/>
        </w:rPr>
      </w:pPr>
      <w:r>
        <w:rPr>
          <w:rFonts w:ascii="Times New Roman CYR" w:hAnsi="Times New Roman CYR"/>
          <w:b/>
          <w:i/>
          <w:u w:val="single"/>
        </w:rPr>
        <w:t>Опцион</w:t>
      </w:r>
      <w:r>
        <w:rPr>
          <w:rFonts w:ascii="Times New Roman CYR" w:hAnsi="Times New Roman CYR"/>
        </w:rPr>
        <w:t xml:space="preserve"> - это краткосрочная ЦБ, дающая право ее владельцу купить или продать другую ЦБ в течение определенного периода по определенной цене контрагенту, который за денежную премию принимает на себя обязательство реализовать это право.</w:t>
      </w:r>
    </w:p>
    <w:p w:rsidR="00DC5227" w:rsidRDefault="00DC5227">
      <w:pPr>
        <w:ind w:firstLine="708"/>
        <w:jc w:val="both"/>
        <w:rPr>
          <w:rFonts w:ascii="Times New Roman CYR" w:hAnsi="Times New Roman CYR"/>
          <w:u w:val="single"/>
        </w:rPr>
      </w:pPr>
      <w:r>
        <w:rPr>
          <w:rFonts w:ascii="Times New Roman CYR" w:hAnsi="Times New Roman CYR"/>
          <w:b/>
          <w:i/>
          <w:u w:val="single"/>
        </w:rPr>
        <w:t>Финансовые фьючерсы</w:t>
      </w:r>
      <w:r>
        <w:rPr>
          <w:rFonts w:ascii="Times New Roman CYR" w:hAnsi="Times New Roman CYR"/>
        </w:rPr>
        <w:t xml:space="preserve"> - стандартные краткосрочные контракты на покупку или продажу определенной ЦБ по определенной цене на определенную будущую дату.  Если владелец опциона может отказаться от реализации своего права, потеряв при этом денежную премию, которую он выплатил контрагенту, то фьючерсная сделка является обязательной для последующего исполнения.</w:t>
      </w:r>
    </w:p>
    <w:p w:rsidR="00DC5227" w:rsidRDefault="00DC5227">
      <w:pPr>
        <w:ind w:firstLine="708"/>
        <w:jc w:val="both"/>
        <w:rPr>
          <w:rFonts w:ascii="Times New Roman CYR" w:hAnsi="Times New Roman CYR"/>
        </w:rPr>
      </w:pPr>
      <w:r>
        <w:rPr>
          <w:rFonts w:ascii="Times New Roman CYR" w:hAnsi="Times New Roman CYR"/>
          <w:b/>
          <w:i/>
          <w:u w:val="single"/>
        </w:rPr>
        <w:t>Варранты</w:t>
      </w:r>
      <w:r>
        <w:rPr>
          <w:rFonts w:ascii="Times New Roman CYR" w:hAnsi="Times New Roman CYR"/>
          <w:u w:val="single"/>
        </w:rPr>
        <w:t xml:space="preserve"> </w:t>
      </w:r>
      <w:r>
        <w:rPr>
          <w:rFonts w:ascii="Times New Roman CYR" w:hAnsi="Times New Roman CYR"/>
        </w:rPr>
        <w:t>- это ЦБ, выражающие льготное право на покупку акций эмитента (чаще всего обыкновенных акций) в течение определенного (обычно несколько лет) периода по определенной цене. На практике дело обстоит таким образом, что банки эмпирически изобретают собственные производные ЦБ и схемы их применения.</w:t>
      </w:r>
    </w:p>
    <w:p w:rsidR="00DC5227" w:rsidRDefault="00DC5227">
      <w:pPr>
        <w:ind w:firstLine="708"/>
        <w:jc w:val="both"/>
        <w:rPr>
          <w:rFonts w:ascii="Times New Roman CYR" w:hAnsi="Times New Roman CYR"/>
        </w:rPr>
      </w:pPr>
      <w:r>
        <w:rPr>
          <w:rFonts w:ascii="Times New Roman CYR" w:hAnsi="Times New Roman CYR"/>
          <w:u w:val="single"/>
        </w:rPr>
        <w:t>Основные цели деятельности банков на рынке ценных бумаг (РЦБ)</w:t>
      </w:r>
      <w:r>
        <w:rPr>
          <w:rFonts w:ascii="Times New Roman CYR" w:hAnsi="Times New Roman CYR"/>
        </w:rPr>
        <w:t xml:space="preserve"> следующие:</w:t>
      </w:r>
    </w:p>
    <w:p w:rsidR="00DC5227" w:rsidRDefault="00DC5227">
      <w:pPr>
        <w:numPr>
          <w:ilvl w:val="0"/>
          <w:numId w:val="1"/>
        </w:numPr>
        <w:ind w:left="566"/>
        <w:jc w:val="both"/>
        <w:rPr>
          <w:rFonts w:ascii="Times New Roman CYR" w:hAnsi="Times New Roman CYR"/>
        </w:rPr>
      </w:pPr>
      <w:r>
        <w:rPr>
          <w:rFonts w:ascii="Times New Roman CYR" w:hAnsi="Times New Roman CYR"/>
        </w:rPr>
        <w:t>- привлечение дополнительных денежных ресурсов для традиционной расчетной и кредитной деятельности на основе эмиссии ЦБ;</w:t>
      </w:r>
    </w:p>
    <w:p w:rsidR="00DC5227" w:rsidRDefault="00DC5227">
      <w:pPr>
        <w:numPr>
          <w:ilvl w:val="0"/>
          <w:numId w:val="1"/>
        </w:numPr>
        <w:ind w:left="566"/>
        <w:jc w:val="both"/>
        <w:rPr>
          <w:rFonts w:ascii="Times New Roman CYR" w:hAnsi="Times New Roman CYR"/>
        </w:rPr>
      </w:pPr>
      <w:r>
        <w:rPr>
          <w:rFonts w:ascii="Times New Roman CYR" w:hAnsi="Times New Roman CYR"/>
        </w:rPr>
        <w:t xml:space="preserve">- получение прибыли от собственных инвестиций  в ЦБ за счет выплачиваемых банку процентов и дивидендов и роста курсовой стоимости ЦБ; </w:t>
      </w:r>
    </w:p>
    <w:p w:rsidR="00DC5227" w:rsidRDefault="00DC5227">
      <w:pPr>
        <w:numPr>
          <w:ilvl w:val="0"/>
          <w:numId w:val="1"/>
        </w:numPr>
        <w:ind w:left="566"/>
        <w:jc w:val="both"/>
        <w:rPr>
          <w:rFonts w:ascii="Times New Roman CYR" w:hAnsi="Times New Roman CYR"/>
        </w:rPr>
      </w:pPr>
      <w:r>
        <w:rPr>
          <w:rFonts w:ascii="Times New Roman CYR" w:hAnsi="Times New Roman CYR"/>
        </w:rPr>
        <w:t>получение прибыли от предоставления клиентам услуг по операциям с ЦБ;</w:t>
      </w:r>
    </w:p>
    <w:p w:rsidR="00DC5227" w:rsidRDefault="00DC5227">
      <w:pPr>
        <w:numPr>
          <w:ilvl w:val="0"/>
          <w:numId w:val="1"/>
        </w:numPr>
        <w:ind w:left="566"/>
        <w:jc w:val="both"/>
        <w:rPr>
          <w:rFonts w:ascii="Times New Roman CYR" w:hAnsi="Times New Roman CYR"/>
        </w:rPr>
      </w:pPr>
      <w:r>
        <w:rPr>
          <w:rFonts w:ascii="Times New Roman CYR" w:hAnsi="Times New Roman CYR"/>
        </w:rPr>
        <w:t>расширение сферы влияния банка и привлечение новой клиентуры за счет участия в капиталах предприятий и организаций, учреждения подконтрольных финансовых структур;</w:t>
      </w:r>
    </w:p>
    <w:p w:rsidR="00DC5227" w:rsidRDefault="00DC5227">
      <w:pPr>
        <w:numPr>
          <w:ilvl w:val="0"/>
          <w:numId w:val="1"/>
        </w:numPr>
        <w:ind w:left="566"/>
        <w:jc w:val="both"/>
        <w:rPr>
          <w:rFonts w:ascii="Times New Roman CYR" w:hAnsi="Times New Roman CYR"/>
        </w:rPr>
      </w:pPr>
      <w:r>
        <w:rPr>
          <w:rFonts w:ascii="Times New Roman CYR" w:hAnsi="Times New Roman CYR"/>
        </w:rPr>
        <w:t>доступ к дефицитным ресурсам через ЦБ, которые дают такое право и собственником которых становиться банк;</w:t>
      </w:r>
    </w:p>
    <w:p w:rsidR="00DC5227" w:rsidRDefault="00DC5227">
      <w:pPr>
        <w:numPr>
          <w:ilvl w:val="0"/>
          <w:numId w:val="1"/>
        </w:numPr>
        <w:ind w:left="566"/>
        <w:jc w:val="both"/>
        <w:rPr>
          <w:rFonts w:ascii="Times New Roman CYR" w:hAnsi="Times New Roman CYR"/>
        </w:rPr>
      </w:pPr>
      <w:r>
        <w:rPr>
          <w:rFonts w:ascii="Times New Roman CYR" w:hAnsi="Times New Roman CYR"/>
        </w:rPr>
        <w:t>поддержание необходимого запаса ликвидности.</w:t>
      </w:r>
    </w:p>
    <w:p w:rsidR="00DC5227" w:rsidRDefault="00DC5227">
      <w:pPr>
        <w:ind w:firstLine="709"/>
        <w:jc w:val="both"/>
        <w:rPr>
          <w:rFonts w:ascii="Times New Roman CYR" w:hAnsi="Times New Roman CYR"/>
        </w:rPr>
      </w:pPr>
      <w:r>
        <w:rPr>
          <w:rFonts w:ascii="Times New Roman CYR" w:hAnsi="Times New Roman CYR"/>
        </w:rPr>
        <w:t xml:space="preserve">Что касается конкретных видов операций, то их выбор зависит от типа политики на РЦБ,  которую выбирает для себя банк. При этом важно иметь в виду по возможности полный перечень видов операций и сделок, из которых состоит фондовая деятельность, чтобы обоснованно определить свои приоритеты на данном рынке. </w:t>
      </w:r>
    </w:p>
    <w:p w:rsidR="00DC5227" w:rsidRDefault="00DC5227">
      <w:pPr>
        <w:ind w:firstLine="709"/>
        <w:rPr>
          <w:rFonts w:ascii="Times New Roman CYR" w:hAnsi="Times New Roman CYR"/>
        </w:rPr>
      </w:pPr>
    </w:p>
    <w:p w:rsidR="00DC5227" w:rsidRDefault="00DC5227">
      <w:pPr>
        <w:ind w:firstLine="709"/>
        <w:rPr>
          <w:rFonts w:ascii="Times New Roman CYR" w:hAnsi="Times New Roman CYR"/>
        </w:rPr>
      </w:pPr>
    </w:p>
    <w:p w:rsidR="00DC5227" w:rsidRDefault="00DC5227">
      <w:pPr>
        <w:ind w:firstLine="709"/>
        <w:rPr>
          <w:rFonts w:ascii="Times New Roman CYR" w:hAnsi="Times New Roman CYR"/>
        </w:rPr>
      </w:pPr>
    </w:p>
    <w:p w:rsidR="00DC5227" w:rsidRDefault="00DC5227">
      <w:pPr>
        <w:ind w:firstLine="709"/>
        <w:rPr>
          <w:rFonts w:ascii="Times New Roman CYR" w:hAnsi="Times New Roman CYR"/>
        </w:rPr>
      </w:pPr>
    </w:p>
    <w:p w:rsidR="00DC5227" w:rsidRDefault="00DC5227">
      <w:pPr>
        <w:ind w:firstLine="709"/>
        <w:rPr>
          <w:rFonts w:ascii="Times New Roman CYR" w:hAnsi="Times New Roman CYR"/>
        </w:rPr>
      </w:pPr>
    </w:p>
    <w:p w:rsidR="00DC5227" w:rsidRDefault="00DC5227">
      <w:pPr>
        <w:ind w:firstLine="709"/>
        <w:rPr>
          <w:rFonts w:ascii="Times New Roman CYR" w:hAnsi="Times New Roman CYR"/>
        </w:rPr>
      </w:pPr>
    </w:p>
    <w:p w:rsidR="00DC5227" w:rsidRDefault="00DC5227">
      <w:pPr>
        <w:ind w:firstLine="709"/>
        <w:rPr>
          <w:rFonts w:ascii="Times New Roman CYR" w:hAnsi="Times New Roman CYR"/>
        </w:rPr>
      </w:pPr>
    </w:p>
    <w:p w:rsidR="00DC5227" w:rsidRDefault="00DC5227">
      <w:pPr>
        <w:rPr>
          <w:rFonts w:ascii="Times New Roman CYR" w:hAnsi="Times New Roman CYR"/>
        </w:rPr>
      </w:pPr>
    </w:p>
    <w:p w:rsidR="00DC5227" w:rsidRDefault="00DC5227">
      <w:pPr>
        <w:pStyle w:val="2"/>
        <w:jc w:val="center"/>
      </w:pPr>
      <w:bookmarkStart w:id="4" w:name="_Toc389368890"/>
      <w:r>
        <w:t>КЛАССИФИКАЦИЯ ОПЕРАЦИЙ С ЦЕННЫМИ БУМАГАМИ</w:t>
      </w:r>
      <w:bookmarkEnd w:id="4"/>
    </w:p>
    <w:p w:rsidR="00DC5227" w:rsidRDefault="00DC5227">
      <w:pPr>
        <w:rPr>
          <w:rFonts w:ascii="Times New Roman CYR" w:hAnsi="Times New Roman CYR"/>
          <w:sz w:val="28"/>
        </w:rPr>
      </w:pPr>
    </w:p>
    <w:tbl>
      <w:tblPr>
        <w:tblW w:w="0" w:type="auto"/>
        <w:tblInd w:w="-85" w:type="dxa"/>
        <w:tblLayout w:type="fixed"/>
        <w:tblCellMar>
          <w:left w:w="70" w:type="dxa"/>
          <w:right w:w="70" w:type="dxa"/>
        </w:tblCellMar>
        <w:tblLook w:val="00A0" w:firstRow="1" w:lastRow="0" w:firstColumn="1" w:lastColumn="0" w:noHBand="0" w:noVBand="0"/>
      </w:tblPr>
      <w:tblGrid>
        <w:gridCol w:w="2620"/>
        <w:gridCol w:w="2"/>
        <w:gridCol w:w="6662"/>
      </w:tblGrid>
      <w:tr w:rsidR="00DC5227">
        <w:tc>
          <w:tcPr>
            <w:tcW w:w="2622" w:type="dxa"/>
            <w:gridSpan w:val="2"/>
            <w:tcBorders>
              <w:top w:val="single" w:sz="12" w:space="0" w:color="000000"/>
              <w:left w:val="single" w:sz="12" w:space="0" w:color="000000"/>
              <w:bottom w:val="single" w:sz="6" w:space="0" w:color="000000"/>
              <w:right w:val="single" w:sz="6" w:space="0" w:color="000000"/>
            </w:tcBorders>
          </w:tcPr>
          <w:p w:rsidR="00DC5227" w:rsidRDefault="00DC5227">
            <w:pPr>
              <w:rPr>
                <w:rFonts w:ascii="Times New Roman CYR" w:hAnsi="Times New Roman CYR"/>
                <w:b/>
                <w:u w:val="single"/>
              </w:rPr>
            </w:pPr>
            <w:r>
              <w:rPr>
                <w:rFonts w:ascii="Times New Roman CYR" w:hAnsi="Times New Roman CYR"/>
                <w:b/>
              </w:rPr>
              <w:t>Виды (блоки) операции</w:t>
            </w:r>
          </w:p>
        </w:tc>
        <w:tc>
          <w:tcPr>
            <w:tcW w:w="6662" w:type="dxa"/>
            <w:tcBorders>
              <w:top w:val="single" w:sz="12" w:space="0" w:color="000000"/>
              <w:left w:val="single" w:sz="6" w:space="0" w:color="000000"/>
              <w:bottom w:val="single" w:sz="6" w:space="0" w:color="000000"/>
              <w:right w:val="single" w:sz="12" w:space="0" w:color="000000"/>
            </w:tcBorders>
          </w:tcPr>
          <w:p w:rsidR="00DC5227" w:rsidRDefault="00DC5227">
            <w:pPr>
              <w:rPr>
                <w:rFonts w:ascii="Times New Roman CYR" w:hAnsi="Times New Roman CYR"/>
                <w:b/>
                <w:u w:val="single"/>
              </w:rPr>
            </w:pPr>
            <w:r>
              <w:rPr>
                <w:rFonts w:ascii="Times New Roman CYR" w:hAnsi="Times New Roman CYR"/>
                <w:b/>
              </w:rPr>
              <w:t xml:space="preserve">Краткая характеристика соответствующих видов услуг, техники их исполнения, другие комментарии. </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rPr>
            </w:pPr>
            <w:r>
              <w:rPr>
                <w:rFonts w:ascii="Times New Roman CYR" w:hAnsi="Times New Roman CYR"/>
              </w:rPr>
              <w:t>1. Инвестиции в ЦБ путем их покупки по поручению (от имени и за счет клиента на основе договора комиссии или договора получения).</w:t>
            </w:r>
          </w:p>
          <w:p w:rsidR="00DC5227" w:rsidRDefault="00DC5227">
            <w:pPr>
              <w:rPr>
                <w:rFonts w:ascii="Times New Roman CYR" w:hAnsi="Times New Roman CYR"/>
              </w:rPr>
            </w:pPr>
          </w:p>
          <w:p w:rsidR="00DC5227" w:rsidRDefault="00DC5227">
            <w:pPr>
              <w:rPr>
                <w:rFonts w:ascii="Times New Roman CYR" w:hAnsi="Times New Roman CYR"/>
              </w:rPr>
            </w:pPr>
            <w:r>
              <w:rPr>
                <w:rFonts w:ascii="Times New Roman CYR" w:hAnsi="Times New Roman CYR"/>
              </w:rPr>
              <w:t>2. Продажа ЦБ по поручению (на основе договора комиссии или договора поручения).</w:t>
            </w:r>
          </w:p>
          <w:p w:rsidR="00DC5227" w:rsidRDefault="00DC5227">
            <w:pPr>
              <w:rPr>
                <w:rFonts w:ascii="Times New Roman CYR" w:hAnsi="Times New Roman CYR"/>
              </w:rPr>
            </w:pPr>
          </w:p>
          <w:p w:rsidR="00DC5227" w:rsidRDefault="00DC5227">
            <w:pPr>
              <w:rPr>
                <w:rFonts w:ascii="Times New Roman CYR" w:hAnsi="Times New Roman CYR"/>
              </w:rPr>
            </w:pPr>
            <w:r>
              <w:rPr>
                <w:rFonts w:ascii="Times New Roman CYR" w:hAnsi="Times New Roman CYR"/>
              </w:rPr>
              <w:t>3. Инвестиции в ЦБ за собственный счет.</w:t>
            </w:r>
          </w:p>
          <w:p w:rsidR="00DC5227" w:rsidRDefault="00DC5227">
            <w:pPr>
              <w:rPr>
                <w:rFonts w:ascii="Times New Roman CYR" w:hAnsi="Times New Roman CYR"/>
              </w:rPr>
            </w:pPr>
          </w:p>
          <w:p w:rsidR="00DC5227" w:rsidRDefault="00DC5227">
            <w:pPr>
              <w:rPr>
                <w:rFonts w:ascii="Times New Roman CYR" w:hAnsi="Times New Roman CYR"/>
                <w:b/>
                <w:u w:val="single"/>
              </w:rPr>
            </w:pPr>
            <w:r>
              <w:rPr>
                <w:rFonts w:ascii="Times New Roman CYR" w:hAnsi="Times New Roman CYR"/>
              </w:rPr>
              <w:t>4. Продажа собственных ЦБ.</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На примере операций по поручению:</w:t>
            </w:r>
          </w:p>
          <w:p w:rsidR="00DC5227" w:rsidRDefault="00DC5227">
            <w:pPr>
              <w:rPr>
                <w:rFonts w:ascii="Times New Roman CYR" w:hAnsi="Times New Roman CYR"/>
              </w:rPr>
            </w:pPr>
            <w:r>
              <w:rPr>
                <w:rFonts w:ascii="Times New Roman CYR" w:hAnsi="Times New Roman CYR"/>
              </w:rPr>
              <w:t>*получение инструкции от клиента (при агентстве);</w:t>
            </w:r>
          </w:p>
          <w:p w:rsidR="00DC5227" w:rsidRDefault="00DC5227">
            <w:pPr>
              <w:rPr>
                <w:rFonts w:ascii="Times New Roman CYR" w:hAnsi="Times New Roman CYR"/>
              </w:rPr>
            </w:pPr>
            <w:r>
              <w:rPr>
                <w:rFonts w:ascii="Times New Roman CYR" w:hAnsi="Times New Roman CYR"/>
              </w:rPr>
              <w:t>*передача распоряжения финансовому брокеру, если банк сам не является таковым;</w:t>
            </w:r>
          </w:p>
          <w:p w:rsidR="00DC5227" w:rsidRDefault="00DC5227">
            <w:pPr>
              <w:rPr>
                <w:rFonts w:ascii="Times New Roman CYR" w:hAnsi="Times New Roman CYR"/>
              </w:rPr>
            </w:pPr>
            <w:r>
              <w:rPr>
                <w:rFonts w:ascii="Times New Roman CYR" w:hAnsi="Times New Roman CYR"/>
              </w:rPr>
              <w:t>*получение подтверждения от брокера о проведении операции</w:t>
            </w:r>
          </w:p>
          <w:p w:rsidR="00DC5227" w:rsidRDefault="00DC5227">
            <w:pPr>
              <w:rPr>
                <w:rFonts w:ascii="Times New Roman CYR" w:hAnsi="Times New Roman CYR"/>
                <w:u w:val="single"/>
              </w:rPr>
            </w:pPr>
          </w:p>
          <w:p w:rsidR="00DC5227" w:rsidRDefault="00DC5227">
            <w:pPr>
              <w:rPr>
                <w:rFonts w:ascii="Times New Roman CYR" w:hAnsi="Times New Roman CYR"/>
                <w:u w:val="single"/>
              </w:rPr>
            </w:pPr>
          </w:p>
          <w:p w:rsidR="00DC5227" w:rsidRDefault="00DC5227">
            <w:pPr>
              <w:rPr>
                <w:rFonts w:ascii="Times New Roman CYR" w:hAnsi="Times New Roman CYR"/>
                <w:u w:val="single"/>
              </w:rPr>
            </w:pPr>
          </w:p>
          <w:p w:rsidR="00DC5227" w:rsidRDefault="00DC5227">
            <w:pPr>
              <w:rPr>
                <w:rFonts w:ascii="Times New Roman CYR" w:hAnsi="Times New Roman CYR"/>
                <w:u w:val="single"/>
              </w:rPr>
            </w:pPr>
          </w:p>
          <w:p w:rsidR="00DC5227" w:rsidRDefault="00DC5227">
            <w:pPr>
              <w:rPr>
                <w:rFonts w:ascii="Times New Roman CYR" w:hAnsi="Times New Roman CYR"/>
              </w:rPr>
            </w:pPr>
            <w:r>
              <w:rPr>
                <w:rFonts w:ascii="Times New Roman CYR" w:hAnsi="Times New Roman CYR"/>
              </w:rPr>
              <w:t>*сверка сделки (в трастовом управлении или через депозитарий);</w:t>
            </w:r>
          </w:p>
          <w:p w:rsidR="00DC5227" w:rsidRDefault="00DC5227">
            <w:pPr>
              <w:rPr>
                <w:rFonts w:ascii="Times New Roman CYR" w:hAnsi="Times New Roman CYR"/>
              </w:rPr>
            </w:pPr>
            <w:r>
              <w:rPr>
                <w:rFonts w:ascii="Times New Roman CYR" w:hAnsi="Times New Roman CYR"/>
              </w:rPr>
              <w:t>*изъятие сертификата ЦБ  из хранилища и его надписание (или соответствующее инструктирование депозитария);</w:t>
            </w:r>
          </w:p>
          <w:p w:rsidR="00DC5227" w:rsidRDefault="00DC5227">
            <w:pPr>
              <w:rPr>
                <w:rFonts w:ascii="Times New Roman CYR" w:hAnsi="Times New Roman CYR"/>
              </w:rPr>
            </w:pPr>
          </w:p>
          <w:p w:rsidR="00DC5227" w:rsidRDefault="00DC5227">
            <w:pPr>
              <w:rPr>
                <w:rFonts w:ascii="Times New Roman CYR" w:hAnsi="Times New Roman CYR"/>
              </w:rPr>
            </w:pPr>
          </w:p>
          <w:p w:rsidR="00DC5227" w:rsidRDefault="00DC5227">
            <w:pPr>
              <w:rPr>
                <w:rFonts w:ascii="Times New Roman CYR" w:hAnsi="Times New Roman CYR"/>
              </w:rPr>
            </w:pPr>
            <w:r>
              <w:rPr>
                <w:rFonts w:ascii="Times New Roman CYR" w:hAnsi="Times New Roman CYR"/>
              </w:rPr>
              <w:t xml:space="preserve">*физическая или в безналичной форме поставка ЦБ </w:t>
            </w:r>
          </w:p>
          <w:p w:rsidR="00DC5227" w:rsidRDefault="00DC5227">
            <w:pPr>
              <w:rPr>
                <w:rFonts w:ascii="Times New Roman CYR" w:hAnsi="Times New Roman CYR"/>
                <w:u w:val="single"/>
              </w:rPr>
            </w:pPr>
          </w:p>
          <w:p w:rsidR="00DC5227" w:rsidRDefault="00DC5227">
            <w:pPr>
              <w:rPr>
                <w:rFonts w:ascii="Times New Roman CYR" w:hAnsi="Times New Roman CYR"/>
                <w:u w:val="single"/>
              </w:rPr>
            </w:pPr>
          </w:p>
          <w:p w:rsidR="00DC5227" w:rsidRDefault="00DC5227">
            <w:pPr>
              <w:rPr>
                <w:rFonts w:ascii="Times New Roman CYR" w:hAnsi="Times New Roman CYR"/>
              </w:rPr>
            </w:pPr>
            <w:r>
              <w:rPr>
                <w:rFonts w:ascii="Times New Roman CYR" w:hAnsi="Times New Roman CYR"/>
              </w:rPr>
              <w:t>*денежные расчеты (чек, платежное поручение)</w:t>
            </w:r>
          </w:p>
          <w:p w:rsidR="00DC5227" w:rsidRDefault="00DC5227">
            <w:pPr>
              <w:rPr>
                <w:rFonts w:ascii="Times New Roman CYR" w:hAnsi="Times New Roman CYR"/>
                <w:u w:val="single"/>
              </w:rPr>
            </w:pPr>
          </w:p>
        </w:tc>
      </w:tr>
      <w:tr w:rsidR="00DC5227">
        <w:trPr>
          <w:trHeight w:val="200"/>
        </w:trPr>
        <w:tc>
          <w:tcPr>
            <w:tcW w:w="2620" w:type="dxa"/>
            <w:tcBorders>
              <w:left w:val="single" w:sz="12" w:space="0" w:color="000000"/>
            </w:tcBorders>
          </w:tcPr>
          <w:p w:rsidR="00DC5227" w:rsidRDefault="00DC5227">
            <w:pPr>
              <w:rPr>
                <w:rFonts w:ascii="Times New Roman CYR" w:hAnsi="Times New Roman CYR"/>
              </w:rPr>
            </w:pPr>
          </w:p>
          <w:p w:rsidR="00DC5227" w:rsidRDefault="00DC5227">
            <w:pPr>
              <w:rPr>
                <w:rFonts w:ascii="Times New Roman CYR" w:hAnsi="Times New Roman CYR"/>
              </w:rPr>
            </w:pPr>
            <w:r>
              <w:rPr>
                <w:rFonts w:ascii="Times New Roman CYR" w:hAnsi="Times New Roman CYR"/>
              </w:rPr>
              <w:t>5. Эмиссия собственных ЦБ.</w:t>
            </w:r>
          </w:p>
        </w:tc>
        <w:tc>
          <w:tcPr>
            <w:tcW w:w="6664" w:type="dxa"/>
            <w:gridSpan w:val="2"/>
            <w:tcBorders>
              <w:left w:val="single" w:sz="6" w:space="0" w:color="000000"/>
              <w:right w:val="single" w:sz="12" w:space="0" w:color="000000"/>
            </w:tcBorders>
          </w:tcPr>
          <w:p w:rsidR="00DC5227" w:rsidRDefault="00DC5227">
            <w:pPr>
              <w:rPr>
                <w:rFonts w:ascii="Times New Roman CYR" w:hAnsi="Times New Roman CYR"/>
              </w:rPr>
            </w:pPr>
          </w:p>
          <w:p w:rsidR="00DC5227" w:rsidRDefault="00DC5227">
            <w:pPr>
              <w:rPr>
                <w:rFonts w:ascii="Times New Roman CYR" w:hAnsi="Times New Roman CYR"/>
              </w:rPr>
            </w:pPr>
            <w:r>
              <w:rPr>
                <w:rFonts w:ascii="Times New Roman CYR" w:hAnsi="Times New Roman CYR"/>
              </w:rPr>
              <w:t>При выпуске ЦБ с регистрацией проспекта эмиссии:</w:t>
            </w:r>
          </w:p>
          <w:p w:rsidR="00DC5227" w:rsidRDefault="00DC5227">
            <w:pPr>
              <w:rPr>
                <w:rFonts w:ascii="Times New Roman CYR" w:hAnsi="Times New Roman CYR"/>
              </w:rPr>
            </w:pPr>
            <w:r>
              <w:rPr>
                <w:rFonts w:ascii="Times New Roman CYR" w:hAnsi="Times New Roman CYR"/>
              </w:rPr>
              <w:t>*принятие эмитентом решения о выпуске;</w:t>
            </w:r>
          </w:p>
          <w:p w:rsidR="00DC5227" w:rsidRDefault="00DC5227">
            <w:pPr>
              <w:rPr>
                <w:rFonts w:ascii="Times New Roman CYR" w:hAnsi="Times New Roman CYR"/>
              </w:rPr>
            </w:pPr>
            <w:r>
              <w:rPr>
                <w:rFonts w:ascii="Times New Roman CYR" w:hAnsi="Times New Roman CYR"/>
              </w:rPr>
              <w:t>*подготовка проспекта эмиссии и других документов;</w:t>
            </w:r>
          </w:p>
          <w:p w:rsidR="00DC5227" w:rsidRDefault="00DC5227">
            <w:pPr>
              <w:rPr>
                <w:rFonts w:ascii="Times New Roman CYR" w:hAnsi="Times New Roman CYR"/>
              </w:rPr>
            </w:pPr>
            <w:r>
              <w:rPr>
                <w:rFonts w:ascii="Times New Roman CYR" w:hAnsi="Times New Roman CYR"/>
              </w:rPr>
              <w:t>*регистрация выпуска ЦБ и проспекта эмиссии</w:t>
            </w:r>
          </w:p>
          <w:p w:rsidR="00DC5227" w:rsidRDefault="00DC5227">
            <w:pPr>
              <w:jc w:val="both"/>
              <w:rPr>
                <w:rFonts w:ascii="Times New Roman CYR" w:hAnsi="Times New Roman CYR"/>
              </w:rPr>
            </w:pPr>
            <w:r>
              <w:rPr>
                <w:rFonts w:ascii="Times New Roman CYR" w:hAnsi="Times New Roman CYR"/>
              </w:rPr>
              <w:t>*издание проспекта эмиссии и публикация сообщения в средствах массовой информации о выпуске;</w:t>
            </w:r>
          </w:p>
          <w:p w:rsidR="00DC5227" w:rsidRDefault="00DC5227">
            <w:pPr>
              <w:jc w:val="both"/>
              <w:rPr>
                <w:rFonts w:ascii="Times New Roman CYR" w:hAnsi="Times New Roman CYR"/>
              </w:rPr>
            </w:pPr>
            <w:r>
              <w:rPr>
                <w:rFonts w:ascii="Times New Roman CYR" w:hAnsi="Times New Roman CYR"/>
              </w:rPr>
              <w:t>*открытие накопительного счета;</w:t>
            </w:r>
          </w:p>
          <w:p w:rsidR="00DC5227" w:rsidRDefault="00DC5227">
            <w:pPr>
              <w:jc w:val="both"/>
              <w:rPr>
                <w:rFonts w:ascii="Times New Roman CYR" w:hAnsi="Times New Roman CYR"/>
              </w:rPr>
            </w:pPr>
            <w:r>
              <w:rPr>
                <w:rFonts w:ascii="Times New Roman CYR" w:hAnsi="Times New Roman CYR"/>
              </w:rPr>
              <w:t>*распространение ЦБ;</w:t>
            </w:r>
          </w:p>
          <w:p w:rsidR="00DC5227" w:rsidRDefault="00DC5227">
            <w:pPr>
              <w:jc w:val="both"/>
              <w:rPr>
                <w:rFonts w:ascii="Times New Roman CYR" w:hAnsi="Times New Roman CYR"/>
              </w:rPr>
            </w:pPr>
            <w:r>
              <w:rPr>
                <w:rFonts w:ascii="Times New Roman CYR" w:hAnsi="Times New Roman CYR"/>
              </w:rPr>
              <w:t>*регистрация итогов выпуска;</w:t>
            </w:r>
          </w:p>
          <w:p w:rsidR="00DC5227" w:rsidRDefault="00DC5227">
            <w:pPr>
              <w:jc w:val="both"/>
              <w:rPr>
                <w:rFonts w:ascii="Times New Roman CYR" w:hAnsi="Times New Roman CYR"/>
                <w:u w:val="single"/>
              </w:rPr>
            </w:pPr>
            <w:r>
              <w:rPr>
                <w:rFonts w:ascii="Times New Roman CYR" w:hAnsi="Times New Roman CYR"/>
              </w:rPr>
              <w:t>*публикация итогов выпуска</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u w:val="single"/>
              </w:rPr>
            </w:pPr>
            <w:r>
              <w:rPr>
                <w:rFonts w:ascii="Times New Roman CYR" w:hAnsi="Times New Roman CYR"/>
              </w:rPr>
              <w:t>6. Информационное, методическое, правовое, аналитическое и консультационное обслуживание, услуги по сопровождению операций с ЦБ.</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Анализ рынка ЦБ:</w:t>
            </w:r>
          </w:p>
          <w:p w:rsidR="00DC5227" w:rsidRDefault="00DC5227">
            <w:pPr>
              <w:rPr>
                <w:rFonts w:ascii="Times New Roman CYR" w:hAnsi="Times New Roman CYR"/>
              </w:rPr>
            </w:pPr>
            <w:r>
              <w:rPr>
                <w:rFonts w:ascii="Times New Roman CYR" w:hAnsi="Times New Roman CYR"/>
              </w:rPr>
              <w:t>*Анализ возможности совершения конкретных сделок;</w:t>
            </w:r>
          </w:p>
          <w:p w:rsidR="00DC5227" w:rsidRDefault="00DC5227">
            <w:pPr>
              <w:rPr>
                <w:rFonts w:ascii="Times New Roman CYR" w:hAnsi="Times New Roman CYR"/>
              </w:rPr>
            </w:pPr>
            <w:r>
              <w:rPr>
                <w:rFonts w:ascii="Times New Roman CYR" w:hAnsi="Times New Roman CYR"/>
              </w:rPr>
              <w:t>*изучение и прогнозирование конъюнктуры;</w:t>
            </w:r>
          </w:p>
          <w:p w:rsidR="00DC5227" w:rsidRDefault="00DC5227">
            <w:pPr>
              <w:rPr>
                <w:rFonts w:ascii="Times New Roman CYR" w:hAnsi="Times New Roman CYR"/>
              </w:rPr>
            </w:pPr>
            <w:r>
              <w:rPr>
                <w:rFonts w:ascii="Times New Roman CYR" w:hAnsi="Times New Roman CYR"/>
              </w:rPr>
              <w:t>*консультирование по применению законодательства;</w:t>
            </w:r>
          </w:p>
          <w:p w:rsidR="00DC5227" w:rsidRDefault="00DC5227">
            <w:pPr>
              <w:rPr>
                <w:rFonts w:ascii="Times New Roman CYR" w:hAnsi="Times New Roman CYR"/>
              </w:rPr>
            </w:pPr>
            <w:r>
              <w:rPr>
                <w:rFonts w:ascii="Times New Roman CYR" w:hAnsi="Times New Roman CYR"/>
              </w:rPr>
              <w:t>*организация и сопровождение допуска ЦБ на биржу;</w:t>
            </w:r>
          </w:p>
          <w:p w:rsidR="00DC5227" w:rsidRDefault="00DC5227">
            <w:pPr>
              <w:rPr>
                <w:rFonts w:ascii="Times New Roman CYR" w:hAnsi="Times New Roman CYR"/>
              </w:rPr>
            </w:pPr>
            <w:r>
              <w:rPr>
                <w:rFonts w:ascii="Times New Roman CYR" w:hAnsi="Times New Roman CYR"/>
              </w:rPr>
              <w:t>*разработка методической, нормативной документации по операциям с ЦБ, соответствующих правил и процедур деятельности;</w:t>
            </w:r>
          </w:p>
          <w:p w:rsidR="00DC5227" w:rsidRDefault="00DC5227">
            <w:pPr>
              <w:rPr>
                <w:rFonts w:ascii="Times New Roman CYR" w:hAnsi="Times New Roman CYR"/>
              </w:rPr>
            </w:pPr>
            <w:r>
              <w:rPr>
                <w:rFonts w:ascii="Times New Roman CYR" w:hAnsi="Times New Roman CYR"/>
              </w:rPr>
              <w:t>*профессиональное обучение;</w:t>
            </w:r>
          </w:p>
          <w:p w:rsidR="00DC5227" w:rsidRDefault="00DC5227">
            <w:pPr>
              <w:rPr>
                <w:rFonts w:ascii="Times New Roman CYR" w:hAnsi="Times New Roman CYR"/>
              </w:rPr>
            </w:pPr>
            <w:r>
              <w:rPr>
                <w:rFonts w:ascii="Times New Roman CYR" w:hAnsi="Times New Roman CYR"/>
              </w:rPr>
              <w:t>*разработка общей портфельной стратегии;</w:t>
            </w:r>
          </w:p>
          <w:p w:rsidR="00DC5227" w:rsidRDefault="00DC5227">
            <w:pPr>
              <w:rPr>
                <w:rFonts w:ascii="Times New Roman CYR" w:hAnsi="Times New Roman CYR"/>
              </w:rPr>
            </w:pPr>
            <w:r>
              <w:rPr>
                <w:rFonts w:ascii="Times New Roman CYR" w:hAnsi="Times New Roman CYR"/>
              </w:rPr>
              <w:t>*текущие планирование и контроль по управлению портфелем ЦБ;</w:t>
            </w:r>
          </w:p>
          <w:p w:rsidR="00DC5227" w:rsidRDefault="00DC5227">
            <w:pPr>
              <w:rPr>
                <w:rFonts w:ascii="Times New Roman CYR" w:hAnsi="Times New Roman CYR"/>
              </w:rPr>
            </w:pPr>
            <w:r>
              <w:rPr>
                <w:rFonts w:ascii="Times New Roman CYR" w:hAnsi="Times New Roman CYR"/>
              </w:rPr>
              <w:t>*налоговое планирование;</w:t>
            </w:r>
          </w:p>
          <w:p w:rsidR="00DC5227" w:rsidRDefault="00DC5227">
            <w:pPr>
              <w:rPr>
                <w:rFonts w:ascii="Times New Roman CYR" w:hAnsi="Times New Roman CYR"/>
              </w:rPr>
            </w:pPr>
            <w:r>
              <w:rPr>
                <w:rFonts w:ascii="Times New Roman CYR" w:hAnsi="Times New Roman CYR"/>
              </w:rPr>
              <w:t>*оценка ЦБ;</w:t>
            </w:r>
          </w:p>
          <w:p w:rsidR="00DC5227" w:rsidRDefault="00DC5227">
            <w:pPr>
              <w:rPr>
                <w:rFonts w:ascii="Times New Roman CYR" w:hAnsi="Times New Roman CYR"/>
                <w:u w:val="single"/>
              </w:rPr>
            </w:pPr>
            <w:r>
              <w:rPr>
                <w:rFonts w:ascii="Times New Roman CYR" w:hAnsi="Times New Roman CYR"/>
              </w:rPr>
              <w:t xml:space="preserve">*разработка и реализация отдельных стратегий. </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u w:val="single"/>
              </w:rPr>
            </w:pPr>
            <w:r>
              <w:rPr>
                <w:rFonts w:ascii="Times New Roman CYR" w:hAnsi="Times New Roman CYR"/>
              </w:rPr>
              <w:t>7. Посредничество в организации выпуска и первичном размещении ЦБ.</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*разработка документации и условий выпуска;</w:t>
            </w:r>
          </w:p>
          <w:p w:rsidR="00DC5227" w:rsidRDefault="00DC5227">
            <w:pPr>
              <w:rPr>
                <w:rFonts w:ascii="Times New Roman CYR" w:hAnsi="Times New Roman CYR"/>
              </w:rPr>
            </w:pPr>
            <w:r>
              <w:rPr>
                <w:rFonts w:ascii="Times New Roman CYR" w:hAnsi="Times New Roman CYR"/>
              </w:rPr>
              <w:t>*предварительная оценка бумаг;</w:t>
            </w:r>
          </w:p>
          <w:p w:rsidR="00DC5227" w:rsidRDefault="00DC5227">
            <w:pPr>
              <w:rPr>
                <w:rFonts w:ascii="Times New Roman CYR" w:hAnsi="Times New Roman CYR"/>
              </w:rPr>
            </w:pPr>
            <w:r>
              <w:rPr>
                <w:rFonts w:ascii="Times New Roman CYR" w:hAnsi="Times New Roman CYR"/>
              </w:rPr>
              <w:t>*осуществление рекламы;</w:t>
            </w:r>
          </w:p>
          <w:p w:rsidR="00DC5227" w:rsidRDefault="00DC5227">
            <w:pPr>
              <w:rPr>
                <w:rFonts w:ascii="Times New Roman CYR" w:hAnsi="Times New Roman CYR"/>
              </w:rPr>
            </w:pPr>
            <w:r>
              <w:rPr>
                <w:rFonts w:ascii="Times New Roman CYR" w:hAnsi="Times New Roman CYR"/>
              </w:rPr>
              <w:t>*сопровождение регистрации выпуска в государственных органах;</w:t>
            </w:r>
          </w:p>
          <w:p w:rsidR="00DC5227" w:rsidRDefault="00DC5227">
            <w:pPr>
              <w:rPr>
                <w:rFonts w:ascii="Times New Roman CYR" w:hAnsi="Times New Roman CYR"/>
              </w:rPr>
            </w:pPr>
            <w:r>
              <w:rPr>
                <w:rFonts w:ascii="Times New Roman CYR" w:hAnsi="Times New Roman CYR"/>
              </w:rPr>
              <w:t>*гарантирование приобретения бумаг;</w:t>
            </w:r>
          </w:p>
          <w:p w:rsidR="00DC5227" w:rsidRDefault="00DC5227">
            <w:pPr>
              <w:rPr>
                <w:rFonts w:ascii="Times New Roman CYR" w:hAnsi="Times New Roman CYR"/>
              </w:rPr>
            </w:pPr>
            <w:r>
              <w:rPr>
                <w:rFonts w:ascii="Times New Roman CYR" w:hAnsi="Times New Roman CYR"/>
              </w:rPr>
              <w:t>*создание группы подписки;</w:t>
            </w:r>
          </w:p>
          <w:p w:rsidR="00DC5227" w:rsidRDefault="00DC5227">
            <w:pPr>
              <w:rPr>
                <w:rFonts w:ascii="Times New Roman CYR" w:hAnsi="Times New Roman CYR"/>
              </w:rPr>
            </w:pPr>
            <w:r>
              <w:rPr>
                <w:rFonts w:ascii="Times New Roman CYR" w:hAnsi="Times New Roman CYR"/>
              </w:rPr>
              <w:t>*подбор инвесторов;</w:t>
            </w:r>
          </w:p>
          <w:p w:rsidR="00DC5227" w:rsidRDefault="00DC5227">
            <w:pPr>
              <w:rPr>
                <w:rFonts w:ascii="Times New Roman CYR" w:hAnsi="Times New Roman CYR"/>
              </w:rPr>
            </w:pPr>
            <w:r>
              <w:rPr>
                <w:rFonts w:ascii="Times New Roman CYR" w:hAnsi="Times New Roman CYR"/>
              </w:rPr>
              <w:t>*первичное распространение бумаг;</w:t>
            </w:r>
          </w:p>
          <w:p w:rsidR="00DC5227" w:rsidRDefault="00DC5227">
            <w:pPr>
              <w:rPr>
                <w:rFonts w:ascii="Times New Roman CYR" w:hAnsi="Times New Roman CYR"/>
              </w:rPr>
            </w:pPr>
            <w:r>
              <w:rPr>
                <w:rFonts w:ascii="Times New Roman CYR" w:hAnsi="Times New Roman CYR"/>
              </w:rPr>
              <w:t>*авансирование эмитента до поступления средств за проданные ЦБ;</w:t>
            </w:r>
          </w:p>
          <w:p w:rsidR="00DC5227" w:rsidRDefault="00DC5227">
            <w:pPr>
              <w:rPr>
                <w:rFonts w:ascii="Times New Roman CYR" w:hAnsi="Times New Roman CYR"/>
              </w:rPr>
            </w:pPr>
            <w:r>
              <w:rPr>
                <w:rFonts w:ascii="Times New Roman CYR" w:hAnsi="Times New Roman CYR"/>
              </w:rPr>
              <w:t>*составление отчетности о выпуске;</w:t>
            </w:r>
          </w:p>
          <w:p w:rsidR="00DC5227" w:rsidRDefault="00DC5227">
            <w:pPr>
              <w:rPr>
                <w:rFonts w:ascii="Times New Roman CYR" w:hAnsi="Times New Roman CYR"/>
              </w:rPr>
            </w:pPr>
            <w:r>
              <w:rPr>
                <w:rFonts w:ascii="Times New Roman CYR" w:hAnsi="Times New Roman CYR"/>
              </w:rPr>
              <w:t xml:space="preserve">*публикация итогов подписки и т.д. </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u w:val="single"/>
              </w:rPr>
            </w:pPr>
            <w:r>
              <w:rPr>
                <w:rFonts w:ascii="Times New Roman CYR" w:hAnsi="Times New Roman CYR"/>
              </w:rPr>
              <w:t>8. Расчеты по ЦБ по поручению</w:t>
            </w:r>
          </w:p>
        </w:tc>
        <w:tc>
          <w:tcPr>
            <w:tcW w:w="6662" w:type="dxa"/>
            <w:tcBorders>
              <w:left w:val="single" w:sz="6" w:space="0" w:color="000000"/>
              <w:right w:val="single" w:sz="12" w:space="0" w:color="000000"/>
            </w:tcBorders>
          </w:tcPr>
          <w:p w:rsidR="00DC5227" w:rsidRDefault="00DC5227">
            <w:pPr>
              <w:rPr>
                <w:rFonts w:ascii="Times New Roman CYR" w:hAnsi="Times New Roman CYR"/>
                <w:u w:val="single"/>
              </w:rPr>
            </w:pP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u w:val="single"/>
              </w:rPr>
            </w:pPr>
            <w:r>
              <w:rPr>
                <w:rFonts w:ascii="Times New Roman CYR" w:hAnsi="Times New Roman CYR"/>
              </w:rPr>
              <w:t>9. Перерегистрация ЦБ на условное имя.</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*подписание собственником сертификата (индоссамент на распорядителя траста) или составление приложения к сертификату - акционного или облигационного полномочия;</w:t>
            </w:r>
          </w:p>
          <w:p w:rsidR="00DC5227" w:rsidRDefault="00DC5227">
            <w:pPr>
              <w:jc w:val="both"/>
              <w:rPr>
                <w:rFonts w:ascii="Times New Roman CYR" w:hAnsi="Times New Roman CYR"/>
              </w:rPr>
            </w:pPr>
            <w:r>
              <w:rPr>
                <w:rFonts w:ascii="Times New Roman CYR" w:hAnsi="Times New Roman CYR"/>
              </w:rPr>
              <w:t>*посылка документов регистратору;</w:t>
            </w:r>
          </w:p>
          <w:p w:rsidR="00DC5227" w:rsidRDefault="00DC5227">
            <w:pPr>
              <w:rPr>
                <w:rFonts w:ascii="Times New Roman CYR" w:hAnsi="Times New Roman CYR"/>
                <w:u w:val="single"/>
              </w:rPr>
            </w:pPr>
            <w:r>
              <w:rPr>
                <w:rFonts w:ascii="Times New Roman CYR" w:hAnsi="Times New Roman CYR"/>
              </w:rPr>
              <w:t>*перерегистрация ЦБ на имя условного собственника - распорядителя траста.</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u w:val="single"/>
              </w:rPr>
            </w:pPr>
            <w:r>
              <w:rPr>
                <w:rFonts w:ascii="Times New Roman CYR" w:hAnsi="Times New Roman CYR"/>
              </w:rPr>
              <w:t>10. Хранение, перевозка и пересылка ЦБ по поручению.</w:t>
            </w:r>
          </w:p>
        </w:tc>
        <w:tc>
          <w:tcPr>
            <w:tcW w:w="6662" w:type="dxa"/>
            <w:tcBorders>
              <w:left w:val="single" w:sz="6" w:space="0" w:color="000000"/>
              <w:right w:val="single" w:sz="12" w:space="0" w:color="000000"/>
            </w:tcBorders>
          </w:tcPr>
          <w:p w:rsidR="00DC5227" w:rsidRDefault="00DC5227">
            <w:pPr>
              <w:rPr>
                <w:rFonts w:ascii="Times New Roman CYR" w:hAnsi="Times New Roman CYR"/>
                <w:u w:val="single"/>
              </w:rPr>
            </w:pPr>
            <w:r>
              <w:rPr>
                <w:rFonts w:ascii="Times New Roman CYR" w:hAnsi="Times New Roman CYR"/>
              </w:rPr>
              <w:t>Хранение ЦБ и сертификатов может осуществляться как в собственном хранилище трастового управления банка, так и в специализированном депозитарии.</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u w:val="single"/>
              </w:rPr>
            </w:pPr>
            <w:r>
              <w:rPr>
                <w:rFonts w:ascii="Times New Roman CYR" w:hAnsi="Times New Roman CYR"/>
              </w:rPr>
              <w:t>11. Возврат (частичный или полный) отзывных облигаций или привилегированных акций в случае их отзыва эмитентом до срока погашения.</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*получение уведомления от агента по трансферту об отзыве ЦБ (по облигациям на предъявителя - на основе объявления в прессе);</w:t>
            </w:r>
          </w:p>
          <w:p w:rsidR="00DC5227" w:rsidRDefault="00DC5227">
            <w:pPr>
              <w:rPr>
                <w:rFonts w:ascii="Times New Roman CYR" w:hAnsi="Times New Roman CYR"/>
              </w:rPr>
            </w:pPr>
            <w:r>
              <w:rPr>
                <w:rFonts w:ascii="Times New Roman CYR" w:hAnsi="Times New Roman CYR"/>
              </w:rPr>
              <w:t>*изъятие сертификатов ЦБ из хранилища трастового управления или уведомление депозитария, если они хранятся в нем;</w:t>
            </w:r>
          </w:p>
          <w:p w:rsidR="00DC5227" w:rsidRDefault="00DC5227">
            <w:pPr>
              <w:rPr>
                <w:rFonts w:ascii="Times New Roman CYR" w:hAnsi="Times New Roman CYR"/>
              </w:rPr>
            </w:pPr>
            <w:r>
              <w:rPr>
                <w:rFonts w:ascii="Times New Roman CYR" w:hAnsi="Times New Roman CYR"/>
              </w:rPr>
              <w:t>*отсылка сертификата агенту;</w:t>
            </w:r>
          </w:p>
          <w:p w:rsidR="00DC5227" w:rsidRDefault="00DC5227">
            <w:pPr>
              <w:rPr>
                <w:rFonts w:ascii="Times New Roman CYR" w:hAnsi="Times New Roman CYR"/>
              </w:rPr>
            </w:pPr>
          </w:p>
          <w:p w:rsidR="00DC5227" w:rsidRDefault="00DC5227">
            <w:pPr>
              <w:rPr>
                <w:rFonts w:ascii="Times New Roman CYR" w:hAnsi="Times New Roman CYR"/>
                <w:u w:val="single"/>
              </w:rPr>
            </w:pPr>
            <w:r>
              <w:rPr>
                <w:rFonts w:ascii="Times New Roman CYR" w:hAnsi="Times New Roman CYR"/>
              </w:rPr>
              <w:t xml:space="preserve">*получение платежа (суммы долга, процента, отзывная премия). </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u w:val="single"/>
              </w:rPr>
            </w:pPr>
            <w:r>
              <w:rPr>
                <w:rFonts w:ascii="Times New Roman CYR" w:hAnsi="Times New Roman CYR"/>
              </w:rPr>
              <w:t>12. Погашение ЦБ при наступлении срока.</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На примере траста:</w:t>
            </w:r>
          </w:p>
          <w:p w:rsidR="00DC5227" w:rsidRDefault="00DC5227">
            <w:pPr>
              <w:rPr>
                <w:rFonts w:ascii="Times New Roman CYR" w:hAnsi="Times New Roman CYR"/>
              </w:rPr>
            </w:pPr>
            <w:r>
              <w:rPr>
                <w:rFonts w:ascii="Times New Roman CYR" w:hAnsi="Times New Roman CYR"/>
              </w:rPr>
              <w:t>*уведомление администратором счета операционного отдела;</w:t>
            </w:r>
          </w:p>
          <w:p w:rsidR="00DC5227" w:rsidRDefault="00DC5227">
            <w:pPr>
              <w:rPr>
                <w:rFonts w:ascii="Times New Roman CYR" w:hAnsi="Times New Roman CYR"/>
              </w:rPr>
            </w:pPr>
            <w:r>
              <w:rPr>
                <w:rFonts w:ascii="Times New Roman CYR" w:hAnsi="Times New Roman CYR"/>
              </w:rPr>
              <w:t>*извлечение сертификатов ЦБ из хранилища трастового управления (или уведомление депозитария);</w:t>
            </w:r>
          </w:p>
          <w:p w:rsidR="00DC5227" w:rsidRDefault="00DC5227">
            <w:pPr>
              <w:rPr>
                <w:rFonts w:ascii="Times New Roman CYR" w:hAnsi="Times New Roman CYR"/>
              </w:rPr>
            </w:pPr>
            <w:r>
              <w:rPr>
                <w:rFonts w:ascii="Times New Roman CYR" w:hAnsi="Times New Roman CYR"/>
              </w:rPr>
              <w:t>*отсылка сертификатов агенту по платежам;</w:t>
            </w:r>
          </w:p>
          <w:p w:rsidR="00DC5227" w:rsidRDefault="00DC5227">
            <w:pPr>
              <w:rPr>
                <w:rFonts w:ascii="Times New Roman CYR" w:hAnsi="Times New Roman CYR"/>
                <w:u w:val="single"/>
              </w:rPr>
            </w:pPr>
            <w:r>
              <w:rPr>
                <w:rFonts w:ascii="Times New Roman CYR" w:hAnsi="Times New Roman CYR"/>
              </w:rPr>
              <w:t>*получение платежа на трастовый счет.</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u w:val="single"/>
              </w:rPr>
            </w:pPr>
            <w:r>
              <w:rPr>
                <w:rFonts w:ascii="Times New Roman CYR" w:hAnsi="Times New Roman CYR"/>
              </w:rPr>
              <w:t xml:space="preserve">13. Безвозмездная поставка ЦБ на счет и безвозмездная их передача (в случае дарения, открытия закрытия трастового счета, передачи ЦБ в порядке наследования, их передачи между трастовыми счетами, совершения платежа ЦБ при взносе средств в уставные фонды, удовлетворении требований кредиторов и т.д.). </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На примере передачи с трастового счета:</w:t>
            </w:r>
          </w:p>
          <w:p w:rsidR="00DC5227" w:rsidRDefault="00DC5227">
            <w:pPr>
              <w:rPr>
                <w:rFonts w:ascii="Times New Roman CYR" w:hAnsi="Times New Roman CYR"/>
              </w:rPr>
            </w:pPr>
            <w:r>
              <w:rPr>
                <w:rFonts w:ascii="Times New Roman CYR" w:hAnsi="Times New Roman CYR"/>
              </w:rPr>
              <w:t>*уведомление администратором счета операционного отдела;</w:t>
            </w:r>
          </w:p>
          <w:p w:rsidR="00DC5227" w:rsidRDefault="00DC5227">
            <w:pPr>
              <w:rPr>
                <w:rFonts w:ascii="Times New Roman CYR" w:hAnsi="Times New Roman CYR"/>
              </w:rPr>
            </w:pPr>
            <w:r>
              <w:rPr>
                <w:rFonts w:ascii="Times New Roman CYR" w:hAnsi="Times New Roman CYR"/>
              </w:rPr>
              <w:t>*извлечение ЦБ из хранилища трастового управления (или уведомление депозитария);</w:t>
            </w:r>
          </w:p>
          <w:p w:rsidR="00DC5227" w:rsidRDefault="00DC5227">
            <w:pPr>
              <w:rPr>
                <w:rFonts w:ascii="Times New Roman CYR" w:hAnsi="Times New Roman CYR"/>
              </w:rPr>
            </w:pPr>
            <w:r>
              <w:rPr>
                <w:rFonts w:ascii="Times New Roman CYR" w:hAnsi="Times New Roman CYR"/>
              </w:rPr>
              <w:t>*индоссирование ЦБ;</w:t>
            </w:r>
          </w:p>
          <w:p w:rsidR="00DC5227" w:rsidRDefault="00DC5227">
            <w:pPr>
              <w:rPr>
                <w:rFonts w:ascii="Times New Roman CYR" w:hAnsi="Times New Roman CYR"/>
              </w:rPr>
            </w:pPr>
            <w:r>
              <w:rPr>
                <w:rFonts w:ascii="Times New Roman CYR" w:hAnsi="Times New Roman CYR"/>
              </w:rPr>
              <w:t>*посылка документов регистратору;</w:t>
            </w:r>
          </w:p>
          <w:p w:rsidR="00DC5227" w:rsidRDefault="00DC5227">
            <w:pPr>
              <w:rPr>
                <w:rFonts w:ascii="Times New Roman CYR" w:hAnsi="Times New Roman CYR"/>
                <w:u w:val="single"/>
              </w:rPr>
            </w:pPr>
            <w:r>
              <w:rPr>
                <w:rFonts w:ascii="Times New Roman CYR" w:hAnsi="Times New Roman CYR"/>
              </w:rPr>
              <w:t>*перерегистрация ЦБ на имя нового собственника.</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u w:val="single"/>
              </w:rPr>
            </w:pPr>
            <w:r>
              <w:rPr>
                <w:rFonts w:ascii="Times New Roman CYR" w:hAnsi="Times New Roman CYR"/>
              </w:rPr>
              <w:t>14.Выплата дивидендов акциями (трастовые услуги, по поручению, в качестве платежного агента).</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На примере траста:</w:t>
            </w:r>
          </w:p>
          <w:p w:rsidR="00DC5227" w:rsidRDefault="00DC5227">
            <w:pPr>
              <w:rPr>
                <w:rFonts w:ascii="Times New Roman CYR" w:hAnsi="Times New Roman CYR"/>
              </w:rPr>
            </w:pPr>
            <w:r>
              <w:rPr>
                <w:rFonts w:ascii="Times New Roman CYR" w:hAnsi="Times New Roman CYR"/>
              </w:rPr>
              <w:t>*получение уведомления и сертификата ЦБ от агента эмитента по платежам;</w:t>
            </w:r>
          </w:p>
          <w:p w:rsidR="00DC5227" w:rsidRDefault="00DC5227">
            <w:pPr>
              <w:rPr>
                <w:rFonts w:ascii="Times New Roman CYR" w:hAnsi="Times New Roman CYR"/>
              </w:rPr>
            </w:pPr>
            <w:r>
              <w:rPr>
                <w:rFonts w:ascii="Times New Roman CYR" w:hAnsi="Times New Roman CYR"/>
              </w:rPr>
              <w:t>*контроль администратором счета документов и передача их в операционный отдел;</w:t>
            </w:r>
          </w:p>
          <w:p w:rsidR="00DC5227" w:rsidRDefault="00DC5227">
            <w:pPr>
              <w:rPr>
                <w:rFonts w:ascii="Times New Roman CYR" w:hAnsi="Times New Roman CYR"/>
              </w:rPr>
            </w:pPr>
            <w:r>
              <w:rPr>
                <w:rFonts w:ascii="Times New Roman CYR" w:hAnsi="Times New Roman CYR"/>
              </w:rPr>
              <w:t>*уведомление владельца ЦБ;</w:t>
            </w:r>
          </w:p>
          <w:p w:rsidR="00DC5227" w:rsidRDefault="00DC5227">
            <w:pPr>
              <w:rPr>
                <w:rFonts w:ascii="Times New Roman CYR" w:hAnsi="Times New Roman CYR"/>
              </w:rPr>
            </w:pPr>
            <w:r>
              <w:rPr>
                <w:rFonts w:ascii="Times New Roman CYR" w:hAnsi="Times New Roman CYR"/>
              </w:rPr>
              <w:t>*передача акций в хранилище трастового управления (депозитария).</w:t>
            </w:r>
          </w:p>
          <w:p w:rsidR="00DC5227" w:rsidRDefault="00DC5227">
            <w:pPr>
              <w:rPr>
                <w:rFonts w:ascii="Times New Roman CYR" w:hAnsi="Times New Roman CYR"/>
                <w:u w:val="single"/>
              </w:rPr>
            </w:pPr>
            <w:r>
              <w:rPr>
                <w:rFonts w:ascii="Times New Roman CYR" w:hAnsi="Times New Roman CYR"/>
              </w:rPr>
              <w:t>Все эти операции могут осуществляться непосредственно через депозитарий.</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rPr>
            </w:pPr>
            <w:r>
              <w:rPr>
                <w:rFonts w:ascii="Times New Roman CYR" w:hAnsi="Times New Roman CYR"/>
              </w:rPr>
              <w:t>15. Сплит акций (увеличение количества или укрупнение их номинала без изменения величины акционерного капитала).</w:t>
            </w:r>
          </w:p>
        </w:tc>
        <w:tc>
          <w:tcPr>
            <w:tcW w:w="6662" w:type="dxa"/>
            <w:tcBorders>
              <w:left w:val="single" w:sz="6" w:space="0" w:color="000000"/>
              <w:right w:val="single" w:sz="12" w:space="0" w:color="000000"/>
            </w:tcBorders>
          </w:tcPr>
          <w:p w:rsidR="00DC5227" w:rsidRDefault="00DC5227">
            <w:pPr>
              <w:rPr>
                <w:rFonts w:ascii="Times New Roman CYR" w:hAnsi="Times New Roman CYR"/>
                <w:u w:val="single"/>
              </w:rPr>
            </w:pPr>
            <w:r>
              <w:rPr>
                <w:rFonts w:ascii="Times New Roman CYR" w:hAnsi="Times New Roman CYR"/>
              </w:rPr>
              <w:t>В первом случае к старым сертификатам добавляются новые, во втором - вместо старых выпускаются новые, производится соответствующий обмен.</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rPr>
            </w:pPr>
            <w:r>
              <w:rPr>
                <w:rFonts w:ascii="Times New Roman CYR" w:hAnsi="Times New Roman CYR"/>
              </w:rPr>
              <w:t>16. Конвертирование привилегированных акций и облигаций в простые акции (трастовые услуги, по поручению и т.д.).</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На примере траста:</w:t>
            </w:r>
          </w:p>
          <w:p w:rsidR="00DC5227" w:rsidRDefault="00DC5227">
            <w:pPr>
              <w:rPr>
                <w:rFonts w:ascii="Times New Roman CYR" w:hAnsi="Times New Roman CYR"/>
              </w:rPr>
            </w:pPr>
            <w:r>
              <w:rPr>
                <w:rFonts w:ascii="Times New Roman CYR" w:hAnsi="Times New Roman CYR"/>
              </w:rPr>
              <w:t>*списание обмениваемых облигаций и акций с трастового счета в порядке, предусмотренном для безвозмездной передачи (п.13)</w:t>
            </w:r>
          </w:p>
          <w:p w:rsidR="00DC5227" w:rsidRDefault="00DC5227">
            <w:pPr>
              <w:rPr>
                <w:rFonts w:ascii="Times New Roman CYR" w:hAnsi="Times New Roman CYR"/>
              </w:rPr>
            </w:pPr>
            <w:r>
              <w:rPr>
                <w:rFonts w:ascii="Times New Roman CYR" w:hAnsi="Times New Roman CYR"/>
              </w:rPr>
              <w:t>*зачисление простых акций после обмена на трастовый счет в порядке, предусмотренном для безвозмездной поставки ЦБ.</w:t>
            </w:r>
          </w:p>
          <w:p w:rsidR="00DC5227" w:rsidRDefault="00DC5227">
            <w:pPr>
              <w:rPr>
                <w:rFonts w:ascii="Times New Roman CYR" w:hAnsi="Times New Roman CYR"/>
                <w:u w:val="single"/>
              </w:rPr>
            </w:pPr>
            <w:r>
              <w:rPr>
                <w:rFonts w:ascii="Times New Roman CYR" w:hAnsi="Times New Roman CYR"/>
              </w:rPr>
              <w:t>Если ЦБ хранятся в депозитарии, то последний самостоятельно выполняет указанные операции по уведомлению распорядителя траста.</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rPr>
            </w:pPr>
            <w:r>
              <w:rPr>
                <w:rFonts w:ascii="Times New Roman CYR" w:hAnsi="Times New Roman CYR"/>
              </w:rPr>
              <w:t>17. Использование прав покупки и варрантов.</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*списание прав покупки и варрантов с трастового счета в порядке, предусмотренном для безвозмездной передачи (п. 13)</w:t>
            </w:r>
          </w:p>
          <w:p w:rsidR="00DC5227" w:rsidRDefault="00DC5227">
            <w:pPr>
              <w:rPr>
                <w:rFonts w:ascii="Times New Roman CYR" w:hAnsi="Times New Roman CYR"/>
              </w:rPr>
            </w:pPr>
            <w:r>
              <w:rPr>
                <w:rFonts w:ascii="Times New Roman CYR" w:hAnsi="Times New Roman CYR"/>
              </w:rPr>
              <w:t xml:space="preserve">*зачисление простых акций, приобретенных в результате использования  указанных прав, в порядке , предусмотренном для покупки ЦБ. </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rPr>
            </w:pPr>
            <w:r>
              <w:rPr>
                <w:rFonts w:ascii="Times New Roman CYR" w:hAnsi="Times New Roman CYR"/>
              </w:rPr>
              <w:t>18. Замена ЦБ при их порче, краже, потере и т.д. (включая юридические, документарные и организационные процедуры, связанные с заменой).</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u w:val="single"/>
              </w:rPr>
            </w:pPr>
            <w:r>
              <w:rPr>
                <w:rFonts w:ascii="Times New Roman CYR" w:hAnsi="Times New Roman CYR"/>
              </w:rPr>
              <w:t>19. Замена ЦБ при изменении названия АО (в порядке трастовой услуги, по поручению, в качестве агента эмитента).</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На примере траста:</w:t>
            </w:r>
          </w:p>
          <w:p w:rsidR="00DC5227" w:rsidRDefault="00DC5227">
            <w:pPr>
              <w:rPr>
                <w:rFonts w:ascii="Times New Roman CYR" w:hAnsi="Times New Roman CYR"/>
              </w:rPr>
            </w:pPr>
            <w:r>
              <w:rPr>
                <w:rFonts w:ascii="Times New Roman CYR" w:hAnsi="Times New Roman CYR"/>
              </w:rPr>
              <w:t>*списание заменяемых ЦБ с трастового счета в порядке, предусмотренном для безвозмездной передачи (п.13);</w:t>
            </w:r>
          </w:p>
          <w:p w:rsidR="00DC5227" w:rsidRDefault="00DC5227">
            <w:pPr>
              <w:rPr>
                <w:rFonts w:ascii="Times New Roman CYR" w:hAnsi="Times New Roman CYR"/>
              </w:rPr>
            </w:pPr>
            <w:r>
              <w:rPr>
                <w:rFonts w:ascii="Times New Roman CYR" w:hAnsi="Times New Roman CYR"/>
              </w:rPr>
              <w:t>*зачисление ЦБ после замены на трастовый счет в порядке, предусмотренном для безвозмездной поставки ЦБ (п.13);</w:t>
            </w:r>
          </w:p>
          <w:p w:rsidR="00DC5227" w:rsidRDefault="00DC5227">
            <w:pPr>
              <w:rPr>
                <w:rFonts w:ascii="Times New Roman CYR" w:hAnsi="Times New Roman CYR"/>
                <w:u w:val="single"/>
              </w:rPr>
            </w:pPr>
            <w:r>
              <w:rPr>
                <w:rFonts w:ascii="Times New Roman CYR" w:hAnsi="Times New Roman CYR"/>
              </w:rPr>
              <w:t>Если регистрационный код ЦБ не меняется, то возможен вариант простого изменения названия общества в сертификате.</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rPr>
            </w:pPr>
            <w:r>
              <w:rPr>
                <w:rFonts w:ascii="Times New Roman CYR" w:hAnsi="Times New Roman CYR"/>
              </w:rPr>
              <w:t>20.Обмен ЦБ при разделении компании (проведение операций,</w:t>
            </w:r>
            <w:r>
              <w:rPr>
                <w:rFonts w:ascii="Times New Roman" w:hAnsi="Times New Roman"/>
                <w:lang w:val="en-US"/>
              </w:rPr>
              <w:t xml:space="preserve"> </w:t>
            </w:r>
            <w:r>
              <w:rPr>
                <w:rFonts w:ascii="Times New Roman CYR" w:hAnsi="Times New Roman CYR"/>
              </w:rPr>
              <w:t>связанных с обменом, в порядке трастовой услуги или по поручению клиентов - владельцев бумаг, или в качестве агента эмитента).</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На примере траста:</w:t>
            </w:r>
          </w:p>
          <w:p w:rsidR="00DC5227" w:rsidRDefault="00DC5227">
            <w:pPr>
              <w:rPr>
                <w:rFonts w:ascii="Times New Roman CYR" w:hAnsi="Times New Roman CYR"/>
              </w:rPr>
            </w:pPr>
            <w:r>
              <w:rPr>
                <w:rFonts w:ascii="Times New Roman CYR" w:hAnsi="Times New Roman CYR"/>
              </w:rPr>
              <w:t>*списание заменяемых ЦБ в порядке, предусмотренном для безвозмездной передачи (п.13);</w:t>
            </w:r>
          </w:p>
          <w:p w:rsidR="00DC5227" w:rsidRDefault="00DC5227">
            <w:pPr>
              <w:rPr>
                <w:rFonts w:ascii="Times New Roman CYR" w:hAnsi="Times New Roman CYR"/>
              </w:rPr>
            </w:pPr>
            <w:r>
              <w:rPr>
                <w:rFonts w:ascii="Times New Roman CYR" w:hAnsi="Times New Roman CYR"/>
              </w:rPr>
              <w:t>*зачисление ЦБ на трастовый счет в порядке, предусмотренном для безвозмездной поставки ЦБ (п.13)</w:t>
            </w:r>
          </w:p>
          <w:p w:rsidR="00DC5227" w:rsidRDefault="00DC5227">
            <w:pPr>
              <w:rPr>
                <w:rFonts w:ascii="Times New Roman CYR" w:hAnsi="Times New Roman CYR"/>
              </w:rPr>
            </w:pPr>
            <w:r>
              <w:rPr>
                <w:rFonts w:ascii="Times New Roman CYR" w:hAnsi="Times New Roman CYR"/>
              </w:rPr>
              <w:t>Контрагентом распорядителя траста является агент по обмену, назначаемый эмитентом.</w:t>
            </w:r>
          </w:p>
          <w:p w:rsidR="00DC5227" w:rsidRDefault="00DC5227">
            <w:pPr>
              <w:rPr>
                <w:rFonts w:ascii="Times New Roman CYR" w:hAnsi="Times New Roman CYR"/>
              </w:rPr>
            </w:pPr>
          </w:p>
          <w:p w:rsidR="00DC5227" w:rsidRDefault="00DC5227">
            <w:pPr>
              <w:rPr>
                <w:rFonts w:ascii="Times New Roman CYR" w:hAnsi="Times New Roman CYR"/>
              </w:rPr>
            </w:pPr>
          </w:p>
          <w:p w:rsidR="00DC5227" w:rsidRDefault="00DC5227">
            <w:pPr>
              <w:rPr>
                <w:rFonts w:ascii="Times New Roman CYR" w:hAnsi="Times New Roman CYR"/>
              </w:rPr>
            </w:pPr>
          </w:p>
          <w:p w:rsidR="00DC5227" w:rsidRDefault="00DC5227">
            <w:pPr>
              <w:rPr>
                <w:rFonts w:ascii="Times New Roman CYR" w:hAnsi="Times New Roman CYR"/>
                <w:u w:val="single"/>
              </w:rPr>
            </w:pPr>
            <w:r>
              <w:rPr>
                <w:rFonts w:ascii="Times New Roman CYR" w:hAnsi="Times New Roman CYR"/>
              </w:rPr>
              <w:t xml:space="preserve">   </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rPr>
            </w:pPr>
            <w:r>
              <w:rPr>
                <w:rFonts w:ascii="Times New Roman CYR" w:hAnsi="Times New Roman CYR"/>
              </w:rPr>
              <w:t>21. Обмен ЦБ между акционерными обществами (долями участия), обмен на акции инвестиционных фондов в процессе приватизации.</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На примере траста:</w:t>
            </w:r>
          </w:p>
          <w:p w:rsidR="00DC5227" w:rsidRDefault="00DC5227">
            <w:pPr>
              <w:rPr>
                <w:rFonts w:ascii="Times New Roman CYR" w:hAnsi="Times New Roman CYR"/>
                <w:u w:val="single"/>
              </w:rPr>
            </w:pPr>
            <w:r>
              <w:rPr>
                <w:rFonts w:ascii="Times New Roman CYR" w:hAnsi="Times New Roman CYR"/>
              </w:rPr>
              <w:t>*списание и зачисление обмениваемых ЦБ на трастовые счета в порядке, установленном для безвозмездной передачи и поставки ЦБ (п.13).</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rPr>
            </w:pPr>
            <w:r>
              <w:rPr>
                <w:rFonts w:ascii="Times New Roman CYR" w:hAnsi="Times New Roman CYR"/>
              </w:rPr>
              <w:t>22.Реализация тендерного предложения (публичное предложение о приобретении контрольного участия в АО путем покупки его акций на установленную дату по определенной цене, часто выше рыночной; предложение выкупа АО своих акций)</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Осуществляется в порядке, указанном в п.1,2.</w:t>
            </w:r>
          </w:p>
          <w:p w:rsidR="00DC5227" w:rsidRDefault="00DC5227">
            <w:pPr>
              <w:rPr>
                <w:rFonts w:ascii="Times New Roman CYR" w:hAnsi="Times New Roman CYR"/>
                <w:u w:val="single"/>
              </w:rPr>
            </w:pPr>
            <w:r>
              <w:rPr>
                <w:rFonts w:ascii="Times New Roman CYR" w:hAnsi="Times New Roman CYR"/>
              </w:rPr>
              <w:t xml:space="preserve">Банк - распорядитель траста (или банк - финансовый брокер) несет ответственность перед владельцем ЦБ за упущенную выгоду. </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rPr>
            </w:pPr>
            <w:r>
              <w:rPr>
                <w:rFonts w:ascii="Times New Roman CYR" w:hAnsi="Times New Roman CYR"/>
              </w:rPr>
              <w:t>23. Выделение из компании структурного подразделения и создание на его базе нового АО.</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Акционеры базовой компании получают акции нового АО в той пропорции, в которой они владели акциями материнского общества.</w:t>
            </w:r>
          </w:p>
          <w:p w:rsidR="00DC5227" w:rsidRDefault="00DC5227">
            <w:pPr>
              <w:rPr>
                <w:rFonts w:ascii="Times New Roman CYR" w:hAnsi="Times New Roman CYR"/>
              </w:rPr>
            </w:pPr>
            <w:r>
              <w:rPr>
                <w:rFonts w:ascii="Times New Roman CYR" w:hAnsi="Times New Roman CYR"/>
              </w:rPr>
              <w:t xml:space="preserve">Зачисление на трастовый счет клиента акций новой компании происходит в порядке, указанном в п.13.  </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rPr>
            </w:pPr>
          </w:p>
          <w:p w:rsidR="00DC5227" w:rsidRDefault="00DC5227">
            <w:pPr>
              <w:rPr>
                <w:rFonts w:ascii="Times New Roman CYR" w:hAnsi="Times New Roman CYR"/>
              </w:rPr>
            </w:pPr>
            <w:r>
              <w:rPr>
                <w:rFonts w:ascii="Times New Roman CYR" w:hAnsi="Times New Roman CYR"/>
              </w:rPr>
              <w:t xml:space="preserve">24. Передача банку  - распорядителю траста полномочий по голосованию, реализация указанных полномочий. </w:t>
            </w:r>
          </w:p>
        </w:tc>
        <w:tc>
          <w:tcPr>
            <w:tcW w:w="6662" w:type="dxa"/>
            <w:tcBorders>
              <w:left w:val="single" w:sz="6" w:space="0" w:color="000000"/>
              <w:right w:val="single" w:sz="12" w:space="0" w:color="000000"/>
            </w:tcBorders>
          </w:tcPr>
          <w:p w:rsidR="00DC5227" w:rsidRDefault="00DC5227">
            <w:pPr>
              <w:rPr>
                <w:rFonts w:ascii="Times New Roman CYR" w:hAnsi="Times New Roman CYR"/>
                <w:u w:val="single"/>
              </w:rPr>
            </w:pPr>
          </w:p>
          <w:p w:rsidR="00DC5227" w:rsidRDefault="00DC5227">
            <w:pPr>
              <w:rPr>
                <w:rFonts w:ascii="Times New Roman CYR" w:hAnsi="Times New Roman CYR"/>
              </w:rPr>
            </w:pPr>
            <w:r>
              <w:rPr>
                <w:rFonts w:ascii="Times New Roman CYR" w:hAnsi="Times New Roman CYR"/>
              </w:rPr>
              <w:t xml:space="preserve">*передача владельцам ЦБ, находящихся в трасте, </w:t>
            </w:r>
          </w:p>
          <w:p w:rsidR="00DC5227" w:rsidRDefault="00DC5227">
            <w:pPr>
              <w:rPr>
                <w:rFonts w:ascii="Times New Roman CYR" w:hAnsi="Times New Roman CYR"/>
              </w:rPr>
            </w:pPr>
            <w:r>
              <w:rPr>
                <w:rFonts w:ascii="Times New Roman CYR" w:hAnsi="Times New Roman CYR"/>
              </w:rPr>
              <w:t xml:space="preserve">проекта доверенности для заполнения; </w:t>
            </w:r>
          </w:p>
          <w:p w:rsidR="00DC5227" w:rsidRDefault="00DC5227">
            <w:pPr>
              <w:rPr>
                <w:rFonts w:ascii="Times New Roman CYR" w:hAnsi="Times New Roman CYR"/>
                <w:u w:val="single"/>
              </w:rPr>
            </w:pPr>
            <w:r>
              <w:rPr>
                <w:rFonts w:ascii="Times New Roman CYR" w:hAnsi="Times New Roman CYR"/>
              </w:rPr>
              <w:t xml:space="preserve">*получение акционерным обществом (его агентом) заполненных доверенностей либо инструкций, либо распорядитель траста получает ограниченное право голоса или вообще не получает его.  </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u w:val="single"/>
              </w:rPr>
            </w:pPr>
            <w:r>
              <w:rPr>
                <w:rFonts w:ascii="Times New Roman CYR" w:hAnsi="Times New Roman CYR"/>
              </w:rPr>
              <w:t>25, Инкассация платежей по ЦБ (дивидендов, процентов и т.п.), производство платежей посредникам, консультантам (комиссионных, платы за услуги и т.д.), выплаты положительных курсовых разниц, возникающих при продаже акций инвестиционных фондов, осуществление других платежей).</w:t>
            </w:r>
            <w:r>
              <w:rPr>
                <w:rFonts w:ascii="Times New Roman CYR" w:hAnsi="Times New Roman CYR"/>
                <w:u w:val="single"/>
              </w:rPr>
              <w:t xml:space="preserve"> </w:t>
            </w:r>
          </w:p>
        </w:tc>
        <w:tc>
          <w:tcPr>
            <w:tcW w:w="6662" w:type="dxa"/>
            <w:tcBorders>
              <w:left w:val="single" w:sz="6" w:space="0" w:color="000000"/>
              <w:right w:val="single" w:sz="12" w:space="0" w:color="000000"/>
            </w:tcBorders>
          </w:tcPr>
          <w:p w:rsidR="00DC5227" w:rsidRDefault="00DC5227">
            <w:pPr>
              <w:rPr>
                <w:rFonts w:ascii="Times New Roman CYR" w:hAnsi="Times New Roman CYR"/>
                <w:u w:val="single"/>
              </w:rPr>
            </w:pPr>
            <w:r>
              <w:rPr>
                <w:rFonts w:ascii="Times New Roman CYR" w:hAnsi="Times New Roman CYR"/>
              </w:rPr>
              <w:t xml:space="preserve">Как по поручению клиента банка - владельца ЦБ, в порядке оказания ему трастовой услуги. </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rPr>
            </w:pPr>
            <w:r>
              <w:rPr>
                <w:rFonts w:ascii="Times New Roman CYR" w:hAnsi="Times New Roman CYR"/>
              </w:rPr>
              <w:t xml:space="preserve">26. Реинвестирование дивидендов, а также доходов, получаемых от прироста курсовой стоимости, другие формы использования дохода от ЦБ (зачисления на определенные счета, производство определенных расходов), создание и использование резервов против возможных потерь. </w:t>
            </w:r>
          </w:p>
        </w:tc>
        <w:tc>
          <w:tcPr>
            <w:tcW w:w="6662" w:type="dxa"/>
            <w:tcBorders>
              <w:left w:val="single" w:sz="6" w:space="0" w:color="000000"/>
              <w:right w:val="single" w:sz="12" w:space="0" w:color="000000"/>
            </w:tcBorders>
          </w:tcPr>
          <w:p w:rsidR="00DC5227" w:rsidRDefault="00DC5227">
            <w:pPr>
              <w:rPr>
                <w:rFonts w:ascii="Times New Roman CYR" w:hAnsi="Times New Roman CYR"/>
                <w:u w:val="single"/>
              </w:rPr>
            </w:pPr>
            <w:r>
              <w:rPr>
                <w:rFonts w:ascii="Times New Roman CYR" w:hAnsi="Times New Roman CYR"/>
              </w:rPr>
              <w:t>При трастовом управлении или по поручению клиентов банка.</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rPr>
            </w:pPr>
            <w:r>
              <w:rPr>
                <w:rFonts w:ascii="Times New Roman CYR" w:hAnsi="Times New Roman CYR"/>
              </w:rPr>
              <w:t>27. Размещение ЦБ в залог и посредничество в этом</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*поиск залогодержателя;</w:t>
            </w:r>
          </w:p>
          <w:p w:rsidR="00DC5227" w:rsidRDefault="00DC5227">
            <w:pPr>
              <w:rPr>
                <w:rFonts w:ascii="Times New Roman CYR" w:hAnsi="Times New Roman CYR"/>
              </w:rPr>
            </w:pPr>
            <w:r>
              <w:rPr>
                <w:rFonts w:ascii="Times New Roman CYR" w:hAnsi="Times New Roman CYR"/>
              </w:rPr>
              <w:t>*документальное оформление и регистрация залога;</w:t>
            </w:r>
          </w:p>
          <w:p w:rsidR="00DC5227" w:rsidRDefault="00DC5227">
            <w:pPr>
              <w:rPr>
                <w:rFonts w:ascii="Times New Roman CYR" w:hAnsi="Times New Roman CYR"/>
              </w:rPr>
            </w:pPr>
            <w:r>
              <w:rPr>
                <w:rFonts w:ascii="Times New Roman CYR" w:hAnsi="Times New Roman CYR"/>
              </w:rPr>
              <w:t>*реализация залога при невыполнении обязательств;</w:t>
            </w:r>
          </w:p>
          <w:p w:rsidR="00DC5227" w:rsidRDefault="00DC5227">
            <w:pPr>
              <w:rPr>
                <w:rFonts w:ascii="Times New Roman CYR" w:hAnsi="Times New Roman CYR"/>
                <w:u w:val="single"/>
              </w:rPr>
            </w:pPr>
            <w:r>
              <w:rPr>
                <w:rFonts w:ascii="Times New Roman CYR" w:hAnsi="Times New Roman CYR"/>
              </w:rPr>
              <w:t xml:space="preserve">*получение ссуд под  ЦБ и размещение заемных денежных средств.   </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rPr>
            </w:pPr>
            <w:r>
              <w:rPr>
                <w:rFonts w:ascii="Times New Roman CYR" w:hAnsi="Times New Roman CYR"/>
              </w:rPr>
              <w:t xml:space="preserve">28. Предоставление и получение ссуд ценными бумагами </w:t>
            </w:r>
          </w:p>
        </w:tc>
        <w:tc>
          <w:tcPr>
            <w:tcW w:w="6662" w:type="dxa"/>
            <w:tcBorders>
              <w:left w:val="single" w:sz="6" w:space="0" w:color="000000"/>
              <w:right w:val="single" w:sz="12" w:space="0" w:color="000000"/>
            </w:tcBorders>
          </w:tcPr>
          <w:p w:rsidR="00DC5227" w:rsidRDefault="00DC5227">
            <w:pPr>
              <w:rPr>
                <w:rFonts w:ascii="Times New Roman CYR" w:hAnsi="Times New Roman CYR"/>
                <w:u w:val="single"/>
              </w:rPr>
            </w:pP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rPr>
            </w:pPr>
            <w:r>
              <w:rPr>
                <w:rFonts w:ascii="Times New Roman CYR" w:hAnsi="Times New Roman CYR"/>
              </w:rPr>
              <w:t xml:space="preserve">29. Получение и предоставление гарантий по операциям с ЦБ, находящимся  в портфеле, посредничество в получении гарантий. </w:t>
            </w:r>
          </w:p>
        </w:tc>
        <w:tc>
          <w:tcPr>
            <w:tcW w:w="6662" w:type="dxa"/>
            <w:tcBorders>
              <w:left w:val="single" w:sz="6" w:space="0" w:color="000000"/>
              <w:right w:val="single" w:sz="12" w:space="0" w:color="000000"/>
            </w:tcBorders>
          </w:tcPr>
          <w:p w:rsidR="00DC5227" w:rsidRDefault="00DC5227">
            <w:pPr>
              <w:rPr>
                <w:rFonts w:ascii="Times New Roman CYR" w:hAnsi="Times New Roman CYR"/>
                <w:u w:val="single"/>
              </w:rPr>
            </w:pP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rPr>
            </w:pPr>
            <w:r>
              <w:rPr>
                <w:rFonts w:ascii="Times New Roman CYR" w:hAnsi="Times New Roman CYR"/>
              </w:rPr>
              <w:t xml:space="preserve">30.Посредничество при страховании рисков, связанных с ЦБ и операциями с ними </w:t>
            </w:r>
          </w:p>
        </w:tc>
        <w:tc>
          <w:tcPr>
            <w:tcW w:w="6662" w:type="dxa"/>
            <w:tcBorders>
              <w:left w:val="single" w:sz="6" w:space="0" w:color="000000"/>
              <w:right w:val="single" w:sz="12" w:space="0" w:color="000000"/>
            </w:tcBorders>
          </w:tcPr>
          <w:p w:rsidR="00DC5227" w:rsidRDefault="00DC5227">
            <w:pPr>
              <w:rPr>
                <w:rFonts w:ascii="Times New Roman CYR" w:hAnsi="Times New Roman CYR"/>
                <w:u w:val="single"/>
              </w:rPr>
            </w:pP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rPr>
            </w:pPr>
            <w:r>
              <w:rPr>
                <w:rFonts w:ascii="Times New Roman CYR" w:hAnsi="Times New Roman CYR"/>
              </w:rPr>
              <w:t xml:space="preserve">31. Ведение бухгалтерского учета и составление отчетности по операциям с ЦБ, внутренний контроль и аудит операций с ними, налоговые расчеты и осуществление налоговых платежей. </w:t>
            </w:r>
          </w:p>
        </w:tc>
        <w:tc>
          <w:tcPr>
            <w:tcW w:w="6662" w:type="dxa"/>
            <w:tcBorders>
              <w:left w:val="single" w:sz="6" w:space="0" w:color="000000"/>
              <w:right w:val="single" w:sz="12" w:space="0" w:color="000000"/>
            </w:tcBorders>
          </w:tcPr>
          <w:p w:rsidR="00DC5227" w:rsidRDefault="00DC5227">
            <w:pPr>
              <w:rPr>
                <w:rFonts w:ascii="Times New Roman CYR" w:hAnsi="Times New Roman CYR"/>
                <w:u w:val="single"/>
              </w:rPr>
            </w:pP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b/>
              </w:rPr>
            </w:pPr>
            <w:r>
              <w:rPr>
                <w:rFonts w:ascii="Times New Roman CYR" w:hAnsi="Times New Roman CYR"/>
              </w:rPr>
              <w:t>32. Выполнение административных работ по управлению портфелем ЦБ.</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*ведение управленческой документации;</w:t>
            </w:r>
          </w:p>
          <w:p w:rsidR="00DC5227" w:rsidRDefault="00DC5227">
            <w:pPr>
              <w:rPr>
                <w:rFonts w:ascii="Times New Roman CYR" w:hAnsi="Times New Roman CYR"/>
              </w:rPr>
            </w:pPr>
            <w:r>
              <w:rPr>
                <w:rFonts w:ascii="Times New Roman CYR" w:hAnsi="Times New Roman CYR"/>
              </w:rPr>
              <w:t>*поддержка информационных систем;</w:t>
            </w:r>
          </w:p>
          <w:p w:rsidR="00DC5227" w:rsidRDefault="00DC5227">
            <w:pPr>
              <w:rPr>
                <w:rFonts w:ascii="Times New Roman CYR" w:hAnsi="Times New Roman CYR"/>
              </w:rPr>
            </w:pPr>
            <w:r>
              <w:rPr>
                <w:rFonts w:ascii="Times New Roman CYR" w:hAnsi="Times New Roman CYR"/>
              </w:rPr>
              <w:t>*предоставление пользователям данных о совершенных операциях;</w:t>
            </w:r>
          </w:p>
          <w:p w:rsidR="00DC5227" w:rsidRDefault="00DC5227">
            <w:pPr>
              <w:rPr>
                <w:rFonts w:ascii="Times New Roman CYR" w:hAnsi="Times New Roman CYR"/>
              </w:rPr>
            </w:pPr>
            <w:r>
              <w:rPr>
                <w:rFonts w:ascii="Times New Roman CYR" w:hAnsi="Times New Roman CYR"/>
              </w:rPr>
              <w:t>*организация процедуры;</w:t>
            </w:r>
          </w:p>
          <w:p w:rsidR="00DC5227" w:rsidRDefault="00DC5227">
            <w:pPr>
              <w:rPr>
                <w:rFonts w:ascii="Times New Roman CYR" w:hAnsi="Times New Roman CYR"/>
                <w:u w:val="single"/>
              </w:rPr>
            </w:pPr>
            <w:r>
              <w:rPr>
                <w:rFonts w:ascii="Times New Roman CYR" w:hAnsi="Times New Roman CYR"/>
              </w:rPr>
              <w:t>*работа с персоналом и т.д.</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rPr>
            </w:pPr>
            <w:r>
              <w:rPr>
                <w:rFonts w:ascii="Times New Roman CYR" w:hAnsi="Times New Roman CYR"/>
              </w:rPr>
              <w:t>33. Агрегированное управление портфелем ЦБ</w:t>
            </w:r>
          </w:p>
        </w:tc>
        <w:tc>
          <w:tcPr>
            <w:tcW w:w="6662" w:type="dxa"/>
            <w:tcBorders>
              <w:left w:val="single" w:sz="6" w:space="0" w:color="000000"/>
              <w:right w:val="single" w:sz="12" w:space="0" w:color="000000"/>
            </w:tcBorders>
          </w:tcPr>
          <w:p w:rsidR="00DC5227" w:rsidRDefault="00DC5227">
            <w:pPr>
              <w:rPr>
                <w:rFonts w:ascii="Times New Roman CYR" w:hAnsi="Times New Roman CYR"/>
                <w:u w:val="single"/>
              </w:rPr>
            </w:pPr>
            <w:r>
              <w:rPr>
                <w:rFonts w:ascii="Times New Roman CYR" w:hAnsi="Times New Roman CYR"/>
              </w:rPr>
              <w:t xml:space="preserve">Реализуется через операции и механизмы, указанные в п. 1-29. </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rPr>
            </w:pPr>
            <w:r>
              <w:rPr>
                <w:rFonts w:ascii="Times New Roman CYR" w:hAnsi="Times New Roman CYR"/>
              </w:rPr>
              <w:t xml:space="preserve">34. Выполнение определенных законом процедур правовой фиксации факта неплатежа по долговым ЦБ, последующему взысканию </w:t>
            </w:r>
          </w:p>
        </w:tc>
        <w:tc>
          <w:tcPr>
            <w:tcW w:w="6662" w:type="dxa"/>
            <w:tcBorders>
              <w:left w:val="single" w:sz="6" w:space="0" w:color="000000"/>
              <w:right w:val="single" w:sz="12" w:space="0" w:color="000000"/>
            </w:tcBorders>
          </w:tcPr>
          <w:p w:rsidR="00DC5227" w:rsidRDefault="00DC5227">
            <w:pPr>
              <w:rPr>
                <w:rFonts w:ascii="Times New Roman CYR" w:hAnsi="Times New Roman CYR"/>
                <w:u w:val="single"/>
              </w:rPr>
            </w:pPr>
          </w:p>
          <w:p w:rsidR="00DC5227" w:rsidRDefault="00DC5227">
            <w:pPr>
              <w:rPr>
                <w:rFonts w:ascii="Times New Roman CYR" w:hAnsi="Times New Roman CYR"/>
                <w:u w:val="single"/>
              </w:rPr>
            </w:pPr>
          </w:p>
          <w:p w:rsidR="00DC5227" w:rsidRDefault="00DC5227">
            <w:pPr>
              <w:rPr>
                <w:rFonts w:ascii="Times New Roman CYR" w:hAnsi="Times New Roman CYR"/>
                <w:u w:val="single"/>
              </w:rPr>
            </w:pPr>
          </w:p>
          <w:p w:rsidR="00DC5227" w:rsidRDefault="00DC5227">
            <w:pPr>
              <w:rPr>
                <w:rFonts w:ascii="Times New Roman CYR" w:hAnsi="Times New Roman CYR"/>
                <w:u w:val="single"/>
              </w:rPr>
            </w:pPr>
          </w:p>
          <w:p w:rsidR="00DC5227" w:rsidRDefault="00DC5227">
            <w:pPr>
              <w:rPr>
                <w:rFonts w:ascii="Times New Roman CYR" w:hAnsi="Times New Roman CYR"/>
                <w:u w:val="single"/>
              </w:rPr>
            </w:pPr>
          </w:p>
          <w:p w:rsidR="00DC5227" w:rsidRDefault="00DC5227">
            <w:pPr>
              <w:rPr>
                <w:rFonts w:ascii="Times New Roman CYR" w:hAnsi="Times New Roman CYR"/>
                <w:u w:val="single"/>
              </w:rPr>
            </w:pPr>
            <w:r>
              <w:rPr>
                <w:rFonts w:ascii="Times New Roman CYR" w:hAnsi="Times New Roman CYR"/>
              </w:rPr>
              <w:t xml:space="preserve">невыполненных обязательств, включая реализацию залога, вексельный протест. </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u w:val="single"/>
              </w:rPr>
            </w:pPr>
            <w:r>
              <w:rPr>
                <w:rFonts w:ascii="Times New Roman CYR" w:hAnsi="Times New Roman CYR"/>
              </w:rPr>
              <w:t>35. Операции с вексельным и чековым портфелем.</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*инкассирование векселе и чеков;</w:t>
            </w:r>
          </w:p>
          <w:p w:rsidR="00DC5227" w:rsidRDefault="00DC5227">
            <w:pPr>
              <w:rPr>
                <w:rFonts w:ascii="Times New Roman CYR" w:hAnsi="Times New Roman CYR"/>
              </w:rPr>
            </w:pPr>
            <w:r>
              <w:rPr>
                <w:rFonts w:ascii="Times New Roman CYR" w:hAnsi="Times New Roman CYR"/>
              </w:rPr>
              <w:t>*акцептование и производство вексельных платежей;</w:t>
            </w:r>
          </w:p>
          <w:p w:rsidR="00DC5227" w:rsidRDefault="00DC5227">
            <w:pPr>
              <w:rPr>
                <w:rFonts w:ascii="Times New Roman CYR" w:hAnsi="Times New Roman CYR"/>
              </w:rPr>
            </w:pPr>
            <w:r>
              <w:rPr>
                <w:rFonts w:ascii="Times New Roman CYR" w:hAnsi="Times New Roman CYR"/>
              </w:rPr>
              <w:t>*авалирование векселей и чеков;</w:t>
            </w:r>
          </w:p>
          <w:p w:rsidR="00DC5227" w:rsidRDefault="00DC5227">
            <w:pPr>
              <w:rPr>
                <w:rFonts w:ascii="Times New Roman CYR" w:hAnsi="Times New Roman CYR"/>
                <w:u w:val="single"/>
              </w:rPr>
            </w:pPr>
            <w:r>
              <w:rPr>
                <w:rFonts w:ascii="Times New Roman CYR" w:hAnsi="Times New Roman CYR"/>
              </w:rPr>
              <w:t>*домицилирование векселей.</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u w:val="single"/>
              </w:rPr>
            </w:pPr>
            <w:r>
              <w:rPr>
                <w:rFonts w:ascii="Times New Roman CYR" w:hAnsi="Times New Roman CYR"/>
              </w:rPr>
              <w:t>36. Выполнение функций регистратора ЦБ</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поименный учет акционеров, ведение реестра держателей ЦБ;</w:t>
            </w:r>
          </w:p>
          <w:p w:rsidR="00DC5227" w:rsidRDefault="00DC5227">
            <w:pPr>
              <w:rPr>
                <w:rFonts w:ascii="Times New Roman CYR" w:hAnsi="Times New Roman CYR"/>
              </w:rPr>
            </w:pPr>
            <w:r>
              <w:rPr>
                <w:rFonts w:ascii="Times New Roman CYR" w:hAnsi="Times New Roman CYR"/>
              </w:rPr>
              <w:t>*замена сертификатов при изменении собственника на ЦБ, ведение корреспонденции, связанной с заменой;</w:t>
            </w:r>
          </w:p>
          <w:p w:rsidR="00DC5227" w:rsidRDefault="00DC5227">
            <w:pPr>
              <w:rPr>
                <w:rFonts w:ascii="Times New Roman CYR" w:hAnsi="Times New Roman CYR"/>
              </w:rPr>
            </w:pPr>
            <w:r>
              <w:rPr>
                <w:rFonts w:ascii="Times New Roman CYR" w:hAnsi="Times New Roman CYR"/>
              </w:rPr>
              <w:t>*направление информации акционерам о деятельности АО;</w:t>
            </w:r>
          </w:p>
          <w:p w:rsidR="00DC5227" w:rsidRDefault="00DC5227">
            <w:pPr>
              <w:rPr>
                <w:rFonts w:ascii="Times New Roman CYR" w:hAnsi="Times New Roman CYR"/>
              </w:rPr>
            </w:pPr>
            <w:r>
              <w:rPr>
                <w:rFonts w:ascii="Times New Roman CYR" w:hAnsi="Times New Roman CYR"/>
              </w:rPr>
              <w:t>*обеспечение доверенностей (рассылка бланков) и получение на этой основе полномочий, передающих голоса акционеров на собрании акционеров;</w:t>
            </w:r>
          </w:p>
          <w:p w:rsidR="00DC5227" w:rsidRDefault="00DC5227">
            <w:pPr>
              <w:rPr>
                <w:rFonts w:ascii="Times New Roman CYR" w:hAnsi="Times New Roman CYR"/>
              </w:rPr>
            </w:pPr>
            <w:r>
              <w:rPr>
                <w:rFonts w:ascii="Times New Roman CYR" w:hAnsi="Times New Roman CYR"/>
              </w:rPr>
              <w:t xml:space="preserve">*принятие решений по вопросам, выносимым на собрание акционеров, методом опроса акционеров (распространение и сбор бланков).  </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u w:val="single"/>
              </w:rPr>
            </w:pPr>
            <w:r>
              <w:rPr>
                <w:rFonts w:ascii="Times New Roman CYR" w:hAnsi="Times New Roman CYR"/>
              </w:rPr>
              <w:t>37. Выполнение функций агента по платежам и обмену ЦБ.</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*выплата дивидендов, процентов, работа с купонами по облигациям на предъявителя;</w:t>
            </w:r>
          </w:p>
          <w:p w:rsidR="00DC5227" w:rsidRDefault="00DC5227">
            <w:pPr>
              <w:rPr>
                <w:rFonts w:ascii="Times New Roman CYR" w:hAnsi="Times New Roman CYR"/>
              </w:rPr>
            </w:pPr>
            <w:r>
              <w:rPr>
                <w:rFonts w:ascii="Times New Roman CYR" w:hAnsi="Times New Roman CYR"/>
              </w:rPr>
              <w:t>*погашение долговых ЦБ при наступлении срока их погашения, при досрочном отзыве (включая проведение лотереи для определенных номеров отзываемых бумаг);</w:t>
            </w:r>
          </w:p>
          <w:p w:rsidR="00DC5227" w:rsidRDefault="00DC5227">
            <w:pPr>
              <w:rPr>
                <w:rFonts w:ascii="Times New Roman CYR" w:hAnsi="Times New Roman CYR"/>
              </w:rPr>
            </w:pPr>
            <w:r>
              <w:rPr>
                <w:rFonts w:ascii="Times New Roman CYR" w:hAnsi="Times New Roman CYR"/>
              </w:rPr>
              <w:t>*осуществление платежей ЦБ;</w:t>
            </w:r>
          </w:p>
          <w:p w:rsidR="00DC5227" w:rsidRDefault="00DC5227">
            <w:pPr>
              <w:rPr>
                <w:rFonts w:ascii="Times New Roman CYR" w:hAnsi="Times New Roman CYR"/>
              </w:rPr>
            </w:pPr>
            <w:r>
              <w:rPr>
                <w:rFonts w:ascii="Times New Roman CYR" w:hAnsi="Times New Roman CYR"/>
              </w:rPr>
              <w:t>*проведение обменных операций (при сплите, выделении, разделении, слиянии, изменении названия АО и т.д.);</w:t>
            </w:r>
          </w:p>
          <w:p w:rsidR="00DC5227" w:rsidRDefault="00DC5227">
            <w:pPr>
              <w:rPr>
                <w:rFonts w:ascii="Times New Roman CYR" w:hAnsi="Times New Roman CYR"/>
              </w:rPr>
            </w:pPr>
            <w:r>
              <w:rPr>
                <w:rFonts w:ascii="Times New Roman CYR" w:hAnsi="Times New Roman CYR"/>
              </w:rPr>
              <w:t>*обмен конвертируемых ЦБ.</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u w:val="single"/>
              </w:rPr>
            </w:pPr>
            <w:r>
              <w:rPr>
                <w:rFonts w:ascii="Times New Roman CYR" w:hAnsi="Times New Roman CYR"/>
              </w:rPr>
              <w:t>38. Выполнение функций доверенного лица по облигационному займу</w:t>
            </w:r>
          </w:p>
        </w:tc>
        <w:tc>
          <w:tcPr>
            <w:tcW w:w="6662" w:type="dxa"/>
            <w:tcBorders>
              <w:left w:val="single" w:sz="6" w:space="0" w:color="000000"/>
              <w:right w:val="single" w:sz="12" w:space="0" w:color="000000"/>
            </w:tcBorders>
          </w:tcPr>
          <w:p w:rsidR="00DC5227" w:rsidRDefault="00DC5227">
            <w:pPr>
              <w:rPr>
                <w:rFonts w:ascii="Times New Roman CYR" w:hAnsi="Times New Roman CYR"/>
              </w:rPr>
            </w:pPr>
            <w:r>
              <w:rPr>
                <w:rFonts w:ascii="Times New Roman CYR" w:hAnsi="Times New Roman CYR"/>
              </w:rPr>
              <w:t>*держатель облигационного соглашения;</w:t>
            </w:r>
          </w:p>
          <w:p w:rsidR="00DC5227" w:rsidRDefault="00DC5227">
            <w:pPr>
              <w:rPr>
                <w:rFonts w:ascii="Times New Roman CYR" w:hAnsi="Times New Roman CYR"/>
              </w:rPr>
            </w:pPr>
            <w:r>
              <w:rPr>
                <w:rFonts w:ascii="Times New Roman CYR" w:hAnsi="Times New Roman CYR"/>
              </w:rPr>
              <w:t>*контроль законности условий займа;</w:t>
            </w:r>
          </w:p>
          <w:p w:rsidR="00DC5227" w:rsidRDefault="00DC5227">
            <w:pPr>
              <w:rPr>
                <w:rFonts w:ascii="Times New Roman CYR" w:hAnsi="Times New Roman CYR"/>
              </w:rPr>
            </w:pPr>
            <w:r>
              <w:rPr>
                <w:rFonts w:ascii="Times New Roman CYR" w:hAnsi="Times New Roman CYR"/>
              </w:rPr>
              <w:t>*подготовка документации к выпуску, включая сертификаты облигаций;</w:t>
            </w:r>
          </w:p>
          <w:p w:rsidR="00DC5227" w:rsidRDefault="00DC5227">
            <w:pPr>
              <w:rPr>
                <w:rFonts w:ascii="Times New Roman CYR" w:hAnsi="Times New Roman CYR"/>
              </w:rPr>
            </w:pPr>
            <w:r>
              <w:rPr>
                <w:rFonts w:ascii="Times New Roman CYR" w:hAnsi="Times New Roman CYR"/>
              </w:rPr>
              <w:t>*осуществление расчетов по приобретению облигаций и их документальное оформление;</w:t>
            </w:r>
          </w:p>
          <w:p w:rsidR="00DC5227" w:rsidRDefault="00DC5227">
            <w:pPr>
              <w:rPr>
                <w:rFonts w:ascii="Times New Roman CYR" w:hAnsi="Times New Roman CYR"/>
              </w:rPr>
            </w:pPr>
            <w:r>
              <w:rPr>
                <w:rFonts w:ascii="Times New Roman CYR" w:hAnsi="Times New Roman CYR"/>
              </w:rPr>
              <w:t>*контроль за своевременностью платежей по займу;</w:t>
            </w:r>
          </w:p>
          <w:p w:rsidR="00DC5227" w:rsidRDefault="00DC5227">
            <w:pPr>
              <w:rPr>
                <w:rFonts w:ascii="Times New Roman CYR" w:hAnsi="Times New Roman CYR"/>
                <w:u w:val="single"/>
              </w:rPr>
            </w:pPr>
            <w:r>
              <w:rPr>
                <w:rFonts w:ascii="Times New Roman CYR" w:hAnsi="Times New Roman CYR"/>
              </w:rPr>
              <w:t>*выполнение юридических процедур, связанных с платежами по облигациям и т.д.</w:t>
            </w:r>
            <w:r>
              <w:rPr>
                <w:rFonts w:ascii="Times New Roman CYR" w:hAnsi="Times New Roman CYR"/>
                <w:u w:val="single"/>
              </w:rPr>
              <w:t xml:space="preserve"> </w:t>
            </w:r>
          </w:p>
        </w:tc>
      </w:tr>
      <w:tr w:rsidR="00DC5227">
        <w:tc>
          <w:tcPr>
            <w:tcW w:w="2622" w:type="dxa"/>
            <w:gridSpan w:val="2"/>
            <w:tcBorders>
              <w:left w:val="single" w:sz="12" w:space="0" w:color="000000"/>
              <w:right w:val="single" w:sz="6" w:space="0" w:color="000000"/>
            </w:tcBorders>
          </w:tcPr>
          <w:p w:rsidR="00DC5227" w:rsidRDefault="00DC5227">
            <w:pPr>
              <w:rPr>
                <w:rFonts w:ascii="Times New Roman CYR" w:hAnsi="Times New Roman CYR"/>
                <w:u w:val="single"/>
              </w:rPr>
            </w:pPr>
            <w:r>
              <w:rPr>
                <w:rFonts w:ascii="Times New Roman CYR" w:hAnsi="Times New Roman CYR"/>
              </w:rPr>
              <w:t>39.Секьюритиза-ция долгов (по ссудам, лизингу и т.п.)</w:t>
            </w:r>
          </w:p>
        </w:tc>
        <w:tc>
          <w:tcPr>
            <w:tcW w:w="6662" w:type="dxa"/>
            <w:tcBorders>
              <w:left w:val="single" w:sz="6" w:space="0" w:color="000000"/>
              <w:right w:val="single" w:sz="12" w:space="0" w:color="000000"/>
            </w:tcBorders>
          </w:tcPr>
          <w:p w:rsidR="00DC5227" w:rsidRDefault="00DC5227">
            <w:pPr>
              <w:rPr>
                <w:rFonts w:ascii="Times New Roman CYR" w:hAnsi="Times New Roman CYR"/>
                <w:u w:val="single"/>
              </w:rPr>
            </w:pPr>
            <w:r>
              <w:rPr>
                <w:rFonts w:ascii="Times New Roman CYR" w:hAnsi="Times New Roman CYR"/>
              </w:rPr>
              <w:t>Рефинансирование долга путем его превращения в портфель стандартизованных, обращающихся долговых обязательств, продаваемых инвесторам.</w:t>
            </w:r>
          </w:p>
        </w:tc>
      </w:tr>
      <w:tr w:rsidR="00DC5227">
        <w:tc>
          <w:tcPr>
            <w:tcW w:w="2622" w:type="dxa"/>
            <w:gridSpan w:val="2"/>
            <w:tcBorders>
              <w:left w:val="single" w:sz="12" w:space="0" w:color="000000"/>
              <w:bottom w:val="single" w:sz="12" w:space="0" w:color="000000"/>
              <w:right w:val="single" w:sz="6" w:space="0" w:color="000000"/>
            </w:tcBorders>
          </w:tcPr>
          <w:p w:rsidR="00DC5227" w:rsidRDefault="00DC5227">
            <w:pPr>
              <w:rPr>
                <w:rFonts w:ascii="Times New Roman CYR" w:hAnsi="Times New Roman CYR"/>
                <w:b/>
                <w:u w:val="single"/>
              </w:rPr>
            </w:pPr>
            <w:r>
              <w:rPr>
                <w:rFonts w:ascii="Times New Roman CYR" w:hAnsi="Times New Roman CYR"/>
              </w:rPr>
              <w:t>40. Страхование финансовых рисков по кредитно-депозитным операциям</w:t>
            </w:r>
          </w:p>
        </w:tc>
        <w:tc>
          <w:tcPr>
            <w:tcW w:w="6662" w:type="dxa"/>
            <w:tcBorders>
              <w:left w:val="single" w:sz="6" w:space="0" w:color="000000"/>
              <w:bottom w:val="single" w:sz="12" w:space="0" w:color="000000"/>
              <w:right w:val="single" w:sz="12" w:space="0" w:color="000000"/>
            </w:tcBorders>
          </w:tcPr>
          <w:p w:rsidR="00DC5227" w:rsidRDefault="00DC5227">
            <w:pPr>
              <w:rPr>
                <w:rFonts w:ascii="Times New Roman CYR" w:hAnsi="Times New Roman CYR"/>
                <w:u w:val="single"/>
              </w:rPr>
            </w:pPr>
            <w:r>
              <w:rPr>
                <w:rFonts w:ascii="Times New Roman CYR" w:hAnsi="Times New Roman CYR"/>
              </w:rPr>
              <w:t>Использование производственных ЦБ для различных стратегий хеджирования рисков, возникающих в кредитно-депозитной деятельности.</w:t>
            </w:r>
          </w:p>
        </w:tc>
      </w:tr>
    </w:tbl>
    <w:p w:rsidR="00DC5227" w:rsidRDefault="00DC5227">
      <w:pPr>
        <w:rPr>
          <w:rFonts w:ascii="Times New Roman CYR" w:hAnsi="Times New Roman CYR"/>
          <w:b/>
          <w:u w:val="single"/>
        </w:rPr>
      </w:pPr>
    </w:p>
    <w:p w:rsidR="00DC5227" w:rsidRDefault="00DC5227">
      <w:pPr>
        <w:pStyle w:val="2"/>
        <w:jc w:val="center"/>
      </w:pPr>
      <w:bookmarkStart w:id="5" w:name="_Toc389368891"/>
      <w:r>
        <w:t>Виды деятельности банков на РЦБ.</w:t>
      </w:r>
      <w:bookmarkEnd w:id="5"/>
    </w:p>
    <w:p w:rsidR="00DC5227" w:rsidRDefault="00DC5227">
      <w:pPr>
        <w:rPr>
          <w:rFonts w:ascii="Times New Roman CYR" w:hAnsi="Times New Roman CYR"/>
          <w:b/>
          <w:sz w:val="28"/>
        </w:rPr>
      </w:pPr>
    </w:p>
    <w:p w:rsidR="00DC5227" w:rsidRDefault="00DC5227">
      <w:pPr>
        <w:ind w:firstLine="708"/>
        <w:jc w:val="both"/>
        <w:rPr>
          <w:rFonts w:ascii="Times New Roman CYR" w:hAnsi="Times New Roman CYR"/>
        </w:rPr>
      </w:pPr>
      <w:r>
        <w:rPr>
          <w:rFonts w:ascii="Times New Roman CYR" w:hAnsi="Times New Roman CYR"/>
        </w:rPr>
        <w:t>В таблице представлено сколь разнообразной может быть эта деятельность. Теперь рассмотрим основные ее виды:</w:t>
      </w:r>
    </w:p>
    <w:p w:rsidR="00DC5227" w:rsidRDefault="00DC5227">
      <w:pPr>
        <w:ind w:firstLine="708"/>
        <w:jc w:val="both"/>
        <w:rPr>
          <w:rFonts w:ascii="Times New Roman CYR" w:hAnsi="Times New Roman CYR"/>
          <w:b/>
        </w:rPr>
      </w:pPr>
      <w:r>
        <w:rPr>
          <w:rFonts w:ascii="Times New Roman CYR" w:hAnsi="Times New Roman CYR"/>
          <w:b/>
        </w:rPr>
        <w:t>1. Деятельность банков по выпуску собственных ЦБ.</w:t>
      </w:r>
    </w:p>
    <w:p w:rsidR="00DC5227" w:rsidRDefault="00DC5227">
      <w:pPr>
        <w:jc w:val="both"/>
        <w:rPr>
          <w:rFonts w:ascii="Times New Roman CYR" w:hAnsi="Times New Roman CYR"/>
        </w:rPr>
      </w:pPr>
      <w:r>
        <w:rPr>
          <w:rFonts w:ascii="Times New Roman CYR" w:hAnsi="Times New Roman CYR"/>
        </w:rPr>
        <w:t>Собственные акции банки и кредитные учреждения выпускают с целью формирования (увеличения) собственного уставного капитала. При формировании дополнительных, заемных средств они выпускают собственные долговые обязательства - облигации, депозитные и сберегательные сертификаты, векселя, а также производственные ЦБ (варранты, опционы и др. )</w:t>
      </w:r>
    </w:p>
    <w:p w:rsidR="00DC5227" w:rsidRDefault="00DC5227">
      <w:pPr>
        <w:ind w:firstLine="708"/>
        <w:jc w:val="both"/>
        <w:rPr>
          <w:rFonts w:ascii="Times New Roman CYR" w:hAnsi="Times New Roman CYR"/>
          <w:b/>
        </w:rPr>
      </w:pPr>
      <w:r>
        <w:rPr>
          <w:rFonts w:ascii="Times New Roman CYR" w:hAnsi="Times New Roman CYR"/>
          <w:b/>
        </w:rPr>
        <w:t>2. Собственные сделки банков с ЦБ.</w:t>
      </w:r>
    </w:p>
    <w:p w:rsidR="00DC5227" w:rsidRDefault="00DC5227">
      <w:pPr>
        <w:jc w:val="both"/>
        <w:rPr>
          <w:rFonts w:ascii="Times New Roman CYR" w:hAnsi="Times New Roman CYR"/>
        </w:rPr>
      </w:pPr>
      <w:r>
        <w:rPr>
          <w:rFonts w:ascii="Times New Roman CYR" w:hAnsi="Times New Roman CYR"/>
        </w:rPr>
        <w:t>Такие сделки осуществляются по инициативе банка (кредитного учреждения) от собственного имени и за собственный счет подразделяются на: инвестиции и торговые операции.</w:t>
      </w:r>
    </w:p>
    <w:p w:rsidR="00DC5227" w:rsidRDefault="00DC5227">
      <w:pPr>
        <w:ind w:firstLine="708"/>
        <w:jc w:val="both"/>
        <w:rPr>
          <w:rFonts w:ascii="Times New Roman CYR" w:hAnsi="Times New Roman CYR"/>
        </w:rPr>
      </w:pPr>
      <w:r>
        <w:rPr>
          <w:rFonts w:ascii="Times New Roman CYR" w:hAnsi="Times New Roman CYR"/>
        </w:rPr>
        <w:t>Банки могут вкладывать средства в ЦБ с целью получения доходов. Такая деятельность является альтернативной (но не взаимоисключающей) по отношению к кредитованию.</w:t>
      </w:r>
    </w:p>
    <w:p w:rsidR="00DC5227" w:rsidRDefault="00DC5227">
      <w:pPr>
        <w:jc w:val="both"/>
        <w:rPr>
          <w:rFonts w:ascii="Times New Roman CYR" w:hAnsi="Times New Roman CYR"/>
        </w:rPr>
      </w:pPr>
      <w:r>
        <w:rPr>
          <w:rFonts w:ascii="Times New Roman CYR" w:hAnsi="Times New Roman CYR"/>
        </w:rPr>
        <w:t>В торговых операциях с ЦБ банк выступает в роли торговца, приобретая ЦБ для собственного портфеля или продавая такие бумаги из собственного портфеля. Основная цель этих операций - увеличение дохода из разности курсов на одни и те же бумаги на биржах. Важное их условие - быстрота проведения сделок. Банки также могут заключать прямые сделки с ЦБ вне биржи (в своем помещении).</w:t>
      </w:r>
    </w:p>
    <w:p w:rsidR="00DC5227" w:rsidRDefault="00DC5227">
      <w:pPr>
        <w:ind w:firstLine="708"/>
        <w:jc w:val="both"/>
        <w:rPr>
          <w:rFonts w:ascii="Times New Roman CYR" w:hAnsi="Times New Roman CYR"/>
          <w:b/>
        </w:rPr>
      </w:pPr>
      <w:r>
        <w:rPr>
          <w:rFonts w:ascii="Times New Roman CYR" w:hAnsi="Times New Roman CYR"/>
          <w:b/>
        </w:rPr>
        <w:t>3. Деятельность банков в качестве финансовых брокеров.</w:t>
      </w:r>
    </w:p>
    <w:p w:rsidR="00DC5227" w:rsidRDefault="00DC5227">
      <w:pPr>
        <w:jc w:val="both"/>
        <w:rPr>
          <w:rFonts w:ascii="Times New Roman CYR" w:hAnsi="Times New Roman CYR"/>
        </w:rPr>
      </w:pPr>
      <w:r>
        <w:rPr>
          <w:rFonts w:ascii="Times New Roman CYR" w:hAnsi="Times New Roman CYR"/>
        </w:rPr>
        <w:t>В качестве финансового брокера на РЦБ банки (кредитные учреждения) выполняют посреднические (агентские) функции при купле-продаже за счет и по поручению клиента. Эти посреднические операции банками (кредитными учреждениями) могут выполнятся в двух вариантах:</w:t>
      </w:r>
    </w:p>
    <w:p w:rsidR="00DC5227" w:rsidRDefault="00DC5227">
      <w:pPr>
        <w:numPr>
          <w:ilvl w:val="0"/>
          <w:numId w:val="1"/>
        </w:numPr>
        <w:ind w:left="566"/>
        <w:jc w:val="both"/>
        <w:rPr>
          <w:rFonts w:ascii="Times New Roman CYR" w:hAnsi="Times New Roman CYR"/>
        </w:rPr>
      </w:pPr>
      <w:r>
        <w:rPr>
          <w:rFonts w:ascii="Times New Roman CYR" w:hAnsi="Times New Roman CYR"/>
        </w:rPr>
        <w:t>на основании договора комиссии;</w:t>
      </w:r>
    </w:p>
    <w:p w:rsidR="00DC5227" w:rsidRDefault="00DC5227">
      <w:pPr>
        <w:numPr>
          <w:ilvl w:val="0"/>
          <w:numId w:val="1"/>
        </w:numPr>
        <w:ind w:left="566"/>
        <w:jc w:val="both"/>
        <w:rPr>
          <w:rFonts w:ascii="Times New Roman CYR" w:hAnsi="Times New Roman CYR"/>
        </w:rPr>
      </w:pPr>
      <w:r>
        <w:rPr>
          <w:rFonts w:ascii="Times New Roman CYR" w:hAnsi="Times New Roman CYR"/>
        </w:rPr>
        <w:t>на основании договора поручения.</w:t>
      </w:r>
    </w:p>
    <w:p w:rsidR="00DC5227" w:rsidRDefault="00DC5227">
      <w:pPr>
        <w:ind w:firstLine="708"/>
        <w:jc w:val="both"/>
        <w:rPr>
          <w:rFonts w:ascii="Times New Roman CYR" w:hAnsi="Times New Roman CYR"/>
        </w:rPr>
      </w:pPr>
      <w:r>
        <w:rPr>
          <w:rFonts w:ascii="Times New Roman CYR" w:hAnsi="Times New Roman CYR"/>
        </w:rPr>
        <w:t>По поручению клиентов банки могут совершать комиссионные операции (выступать в качестве комиссионера), т.е. осуществлять сделки купли-продажи ЦБ за счет клиента, но от своего имени.</w:t>
      </w:r>
    </w:p>
    <w:p w:rsidR="00DC5227" w:rsidRDefault="00DC5227">
      <w:pPr>
        <w:ind w:firstLine="708"/>
        <w:jc w:val="both"/>
        <w:rPr>
          <w:rFonts w:ascii="Times New Roman CYR" w:hAnsi="Times New Roman CYR"/>
        </w:rPr>
      </w:pPr>
      <w:r>
        <w:rPr>
          <w:rFonts w:ascii="Times New Roman CYR" w:hAnsi="Times New Roman CYR"/>
        </w:rPr>
        <w:t>Брокерские операции на основании договора поручения предполагают поручение клиента банку купить или продать ЦБ от имени и за счет клиента и заключение между ними соответствующего договора. Банк (поверенный) может выполнить поручение клиента (доверителя) одним из следующих способов:</w:t>
      </w:r>
    </w:p>
    <w:p w:rsidR="00DC5227" w:rsidRDefault="00DC5227">
      <w:pPr>
        <w:numPr>
          <w:ilvl w:val="0"/>
          <w:numId w:val="1"/>
        </w:numPr>
        <w:ind w:left="566"/>
        <w:jc w:val="both"/>
        <w:rPr>
          <w:rFonts w:ascii="Times New Roman CYR" w:hAnsi="Times New Roman CYR"/>
        </w:rPr>
      </w:pPr>
      <w:r>
        <w:rPr>
          <w:rFonts w:ascii="Times New Roman CYR" w:hAnsi="Times New Roman CYR"/>
        </w:rPr>
        <w:t xml:space="preserve">осуществить сделку на бирже; </w:t>
      </w:r>
    </w:p>
    <w:p w:rsidR="00DC5227" w:rsidRDefault="00DC5227">
      <w:pPr>
        <w:numPr>
          <w:ilvl w:val="0"/>
          <w:numId w:val="1"/>
        </w:numPr>
        <w:ind w:left="566"/>
        <w:jc w:val="both"/>
        <w:rPr>
          <w:rFonts w:ascii="Times New Roman CYR" w:hAnsi="Times New Roman CYR"/>
        </w:rPr>
      </w:pPr>
      <w:r>
        <w:rPr>
          <w:rFonts w:ascii="Times New Roman CYR" w:hAnsi="Times New Roman CYR"/>
        </w:rPr>
        <w:t>купить ЦБ для себя или продать клиенту бумаги из собственного портфеля.</w:t>
      </w:r>
    </w:p>
    <w:p w:rsidR="00DC5227" w:rsidRDefault="00DC5227">
      <w:pPr>
        <w:ind w:firstLine="708"/>
        <w:jc w:val="both"/>
        <w:rPr>
          <w:rFonts w:ascii="Times New Roman CYR" w:hAnsi="Times New Roman CYR"/>
        </w:rPr>
      </w:pPr>
      <w:r>
        <w:rPr>
          <w:rFonts w:ascii="Times New Roman CYR" w:hAnsi="Times New Roman CYR"/>
        </w:rPr>
        <w:t>Если поручение касается бумаг, котирующихся на официальном или регулируемом биржевом рынке, то сделка проводится через биржу (биржевых маклеров), за исключением тех случаев, когда доверитель требует иного.</w:t>
      </w:r>
    </w:p>
    <w:p w:rsidR="00DC5227" w:rsidRDefault="00DC5227">
      <w:pPr>
        <w:ind w:firstLine="708"/>
        <w:jc w:val="both"/>
        <w:rPr>
          <w:rFonts w:ascii="Times New Roman CYR" w:hAnsi="Times New Roman CYR"/>
          <w:b/>
        </w:rPr>
      </w:pPr>
      <w:r>
        <w:rPr>
          <w:rFonts w:ascii="Times New Roman CYR" w:hAnsi="Times New Roman CYR"/>
          <w:b/>
        </w:rPr>
        <w:t>4. Деятельность банков в качестве инвестиционных компаний.</w:t>
      </w:r>
    </w:p>
    <w:p w:rsidR="00DC5227" w:rsidRDefault="00DC5227">
      <w:pPr>
        <w:jc w:val="both"/>
        <w:rPr>
          <w:rFonts w:ascii="Times New Roman CYR" w:hAnsi="Times New Roman CYR"/>
        </w:rPr>
      </w:pPr>
      <w:r>
        <w:rPr>
          <w:rFonts w:ascii="Times New Roman CYR" w:hAnsi="Times New Roman CYR"/>
        </w:rPr>
        <w:t>Предприятия при эмиссии и размещении своих ЦБ к услугам других лиц. И, как правило, посредниками в этих случаях выступают банки и кредитные учреждения.</w:t>
      </w:r>
    </w:p>
    <w:p w:rsidR="00DC5227" w:rsidRDefault="00DC5227">
      <w:pPr>
        <w:ind w:firstLine="708"/>
        <w:jc w:val="both"/>
        <w:rPr>
          <w:rFonts w:ascii="Times New Roman CYR" w:hAnsi="Times New Roman CYR"/>
        </w:rPr>
      </w:pPr>
      <w:r>
        <w:rPr>
          <w:rFonts w:ascii="Times New Roman CYR" w:hAnsi="Times New Roman CYR"/>
        </w:rPr>
        <w:t xml:space="preserve">Банки вправе по соглашению с эмитентом организовывать выпуск ЦБ и их первичное размещение. При этом инвестиционные институты могут создавать временные объединения (консорциумы или синдикаты) для совместной организации выпуска и размещение ЦБ одного эмитента, для чего они заключают многостороннее соглашение, с одной стороны, и соглашение головного института консорциума с эмитентом (эмиссионное соглашение) - с другой стороны. </w:t>
      </w:r>
    </w:p>
    <w:p w:rsidR="00DC5227" w:rsidRDefault="00DC5227">
      <w:pPr>
        <w:ind w:firstLine="708"/>
        <w:jc w:val="both"/>
        <w:rPr>
          <w:rFonts w:ascii="Times New Roman CYR" w:hAnsi="Times New Roman CYR"/>
        </w:rPr>
      </w:pPr>
      <w:r>
        <w:rPr>
          <w:rFonts w:ascii="Times New Roman CYR" w:hAnsi="Times New Roman CYR"/>
        </w:rPr>
        <w:t>Банки (кредитные учреждения), выступая в качестве инвестиционных компаний, могут выдавать гарантии в пользу других лиц - посредников, занимающихся размещением ЦБ, - по размещению ими ЦБ эмитента. Такая операция - своего рода страхование рисков. Содержание гарантии сводится к тому, что гарант обязуется принять на себя по обусловленному курсу бумаги, если посредникам не удастся их разместить. Если же размещение состоится, то гарант вправе рассчитывать на комиссионные и вознаграждение за свой риск.</w:t>
      </w:r>
    </w:p>
    <w:p w:rsidR="00DC5227" w:rsidRDefault="00DC5227">
      <w:pPr>
        <w:jc w:val="both"/>
        <w:rPr>
          <w:rFonts w:ascii="Times New Roman CYR" w:hAnsi="Times New Roman CYR"/>
          <w:b/>
        </w:rPr>
      </w:pPr>
    </w:p>
    <w:p w:rsidR="00DC5227" w:rsidRDefault="00DC5227">
      <w:pPr>
        <w:pStyle w:val="2"/>
        <w:jc w:val="center"/>
      </w:pPr>
      <w:bookmarkStart w:id="6" w:name="_Toc389368892"/>
      <w:r>
        <w:t>Этапы совершения сделок с ЦБ.</w:t>
      </w:r>
      <w:bookmarkEnd w:id="6"/>
    </w:p>
    <w:p w:rsidR="00DC5227" w:rsidRDefault="00DC5227">
      <w:pPr>
        <w:jc w:val="both"/>
        <w:rPr>
          <w:rFonts w:ascii="Times New Roman CYR" w:hAnsi="Times New Roman CYR"/>
        </w:rPr>
      </w:pPr>
    </w:p>
    <w:p w:rsidR="00DC5227" w:rsidRDefault="00DC5227">
      <w:pPr>
        <w:ind w:firstLine="708"/>
        <w:jc w:val="both"/>
        <w:rPr>
          <w:rFonts w:ascii="Times New Roman CYR" w:hAnsi="Times New Roman CYR"/>
        </w:rPr>
      </w:pPr>
      <w:r>
        <w:rPr>
          <w:rFonts w:ascii="Times New Roman CYR" w:hAnsi="Times New Roman CYR"/>
        </w:rPr>
        <w:t>Сделки с ЦБ осуществляются в следующие последовательные</w:t>
      </w:r>
      <w:r>
        <w:rPr>
          <w:rFonts w:ascii="Times New Roman CYR" w:hAnsi="Times New Roman CYR"/>
          <w:b/>
        </w:rPr>
        <w:t xml:space="preserve"> </w:t>
      </w:r>
      <w:r>
        <w:rPr>
          <w:rFonts w:ascii="Times New Roman CYR" w:hAnsi="Times New Roman CYR"/>
        </w:rPr>
        <w:t>этапы:</w:t>
      </w:r>
    </w:p>
    <w:p w:rsidR="00DC5227" w:rsidRDefault="00DC5227">
      <w:pPr>
        <w:numPr>
          <w:ilvl w:val="0"/>
          <w:numId w:val="1"/>
        </w:numPr>
        <w:ind w:left="1699"/>
        <w:jc w:val="both"/>
        <w:rPr>
          <w:rFonts w:ascii="Times New Roman CYR" w:hAnsi="Times New Roman CYR"/>
          <w:b/>
        </w:rPr>
      </w:pPr>
      <w:r>
        <w:rPr>
          <w:rFonts w:ascii="Times New Roman CYR" w:hAnsi="Times New Roman CYR"/>
        </w:rPr>
        <w:t>заключение сделки;</w:t>
      </w:r>
    </w:p>
    <w:p w:rsidR="00DC5227" w:rsidRDefault="00DC5227">
      <w:pPr>
        <w:numPr>
          <w:ilvl w:val="0"/>
          <w:numId w:val="1"/>
        </w:numPr>
        <w:ind w:left="1699"/>
        <w:jc w:val="both"/>
        <w:rPr>
          <w:rFonts w:ascii="Times New Roman CYR" w:hAnsi="Times New Roman CYR"/>
        </w:rPr>
      </w:pPr>
      <w:r>
        <w:rPr>
          <w:rFonts w:ascii="Times New Roman CYR" w:hAnsi="Times New Roman CYR"/>
        </w:rPr>
        <w:t>сверка параметров заключенной сделки;</w:t>
      </w:r>
    </w:p>
    <w:p w:rsidR="00DC5227" w:rsidRDefault="00DC5227">
      <w:pPr>
        <w:numPr>
          <w:ilvl w:val="0"/>
          <w:numId w:val="1"/>
        </w:numPr>
        <w:ind w:left="1699"/>
        <w:jc w:val="both"/>
        <w:rPr>
          <w:rFonts w:ascii="Times New Roman CYR" w:hAnsi="Times New Roman CYR"/>
        </w:rPr>
      </w:pPr>
      <w:r>
        <w:rPr>
          <w:rFonts w:ascii="Times New Roman CYR" w:hAnsi="Times New Roman CYR"/>
        </w:rPr>
        <w:t>клиринг;</w:t>
      </w:r>
    </w:p>
    <w:p w:rsidR="00DC5227" w:rsidRDefault="00DC5227">
      <w:pPr>
        <w:numPr>
          <w:ilvl w:val="0"/>
          <w:numId w:val="1"/>
        </w:numPr>
        <w:ind w:left="1699"/>
        <w:jc w:val="both"/>
        <w:rPr>
          <w:rFonts w:ascii="Times New Roman CYR" w:hAnsi="Times New Roman CYR"/>
        </w:rPr>
      </w:pPr>
      <w:r>
        <w:rPr>
          <w:rFonts w:ascii="Times New Roman CYR" w:hAnsi="Times New Roman CYR"/>
        </w:rPr>
        <w:t>исполнение сделки.</w:t>
      </w:r>
    </w:p>
    <w:p w:rsidR="00DC5227" w:rsidRDefault="00DC5227">
      <w:pPr>
        <w:ind w:firstLine="708"/>
        <w:jc w:val="both"/>
        <w:rPr>
          <w:rFonts w:ascii="Times New Roman CYR" w:hAnsi="Times New Roman CYR"/>
        </w:rPr>
      </w:pPr>
      <w:r>
        <w:rPr>
          <w:rFonts w:ascii="Times New Roman CYR" w:hAnsi="Times New Roman CYR"/>
        </w:rPr>
        <w:t>Коротко остановимся на содержании каждого этапа.</w:t>
      </w:r>
    </w:p>
    <w:p w:rsidR="00DC5227" w:rsidRDefault="00DC5227">
      <w:pPr>
        <w:ind w:firstLine="708"/>
        <w:jc w:val="both"/>
        <w:rPr>
          <w:rFonts w:ascii="Times New Roman CYR" w:hAnsi="Times New Roman CYR"/>
        </w:rPr>
      </w:pPr>
      <w:r>
        <w:rPr>
          <w:rFonts w:ascii="Times New Roman CYR" w:hAnsi="Times New Roman CYR"/>
          <w:b/>
          <w:i/>
        </w:rPr>
        <w:t>Заключение сделки</w:t>
      </w:r>
      <w:r>
        <w:rPr>
          <w:rFonts w:ascii="Times New Roman CYR" w:hAnsi="Times New Roman CYR"/>
        </w:rPr>
        <w:t xml:space="preserve"> - это фактически </w:t>
      </w:r>
      <w:r>
        <w:rPr>
          <w:rFonts w:ascii="Times New Roman CYR" w:hAnsi="Times New Roman CYR"/>
          <w:u w:val="single"/>
        </w:rPr>
        <w:t>заключение договора о сделке</w:t>
      </w:r>
      <w:r>
        <w:rPr>
          <w:rFonts w:ascii="Times New Roman CYR" w:hAnsi="Times New Roman CYR"/>
        </w:rPr>
        <w:t xml:space="preserve"> (купле, продаже, мене, дарении и т.д.). Договор может заключаться непосредственно между инвесторами, однако чаще всего это делается при участии посредников - профессионалов РЦБ (обобщенно именуемых брокерами).</w:t>
      </w:r>
    </w:p>
    <w:p w:rsidR="00DC5227" w:rsidRDefault="00DC5227">
      <w:pPr>
        <w:pStyle w:val="a6"/>
      </w:pPr>
      <w:r>
        <w:t>Различные типы сделок с ЦБ различаются между собой в основном по способу, месту и порядку заключения соответствующего договора. Различна техника заключения договора на биржевом и внебиржевом рынках.</w:t>
      </w:r>
    </w:p>
    <w:p w:rsidR="00DC5227" w:rsidRDefault="00DC5227">
      <w:pPr>
        <w:jc w:val="both"/>
        <w:rPr>
          <w:rFonts w:ascii="Times New Roman CYR" w:hAnsi="Times New Roman CYR"/>
        </w:rPr>
      </w:pPr>
      <w:r>
        <w:rPr>
          <w:rFonts w:ascii="Times New Roman CYR" w:hAnsi="Times New Roman CYR"/>
        </w:rPr>
        <w:t>Итогом данного этапа является составление каждым из участников своих внутренних учетных документов, отражающих факт заключения сделки (договора) и ее основные параметры.</w:t>
      </w:r>
    </w:p>
    <w:p w:rsidR="00DC5227" w:rsidRDefault="00DC5227">
      <w:pPr>
        <w:ind w:firstLine="708"/>
        <w:jc w:val="both"/>
        <w:rPr>
          <w:rFonts w:ascii="Times New Roman CYR" w:hAnsi="Times New Roman CYR"/>
        </w:rPr>
      </w:pPr>
      <w:r>
        <w:rPr>
          <w:rFonts w:ascii="Times New Roman CYR" w:hAnsi="Times New Roman CYR"/>
          <w:b/>
          <w:i/>
        </w:rPr>
        <w:t>Сверка.</w:t>
      </w:r>
      <w:r>
        <w:rPr>
          <w:rFonts w:ascii="Times New Roman CYR" w:hAnsi="Times New Roman CYR"/>
        </w:rPr>
        <w:t xml:space="preserve"> - На этом этапе участники имеют возможность урегулировать все случайные расхождения в понимании сути и предмета заключения сделки. Для этого стороны оформляют специальные сверочные документы, в которых конкретизируются все существенные параметры сделки, обмениваются ими (иногда эту функцию берет на себя биржа или тесно взаимносвязанная клиринговая операция), сверяют свои учетные документы со сверочными документами, полученными от контрагентов. Если расхождений нет, то сверка считается успешной.</w:t>
      </w:r>
    </w:p>
    <w:p w:rsidR="00DC5227" w:rsidRDefault="00DC5227">
      <w:pPr>
        <w:ind w:firstLine="708"/>
        <w:jc w:val="both"/>
        <w:rPr>
          <w:rFonts w:ascii="Times New Roman CYR" w:hAnsi="Times New Roman CYR"/>
        </w:rPr>
      </w:pPr>
      <w:r>
        <w:rPr>
          <w:rFonts w:ascii="Times New Roman CYR" w:hAnsi="Times New Roman CYR"/>
        </w:rPr>
        <w:t>В ряде торговых систем от сверки как специальной процедуры отказываются. За этим скрывается полная уверенность сторон в том, что поняли друг друга правильно.</w:t>
      </w:r>
    </w:p>
    <w:p w:rsidR="00DC5227" w:rsidRDefault="00DC5227">
      <w:pPr>
        <w:jc w:val="both"/>
        <w:rPr>
          <w:rFonts w:ascii="Times New Roman CYR" w:hAnsi="Times New Roman CYR"/>
        </w:rPr>
      </w:pPr>
      <w:r>
        <w:rPr>
          <w:rFonts w:ascii="Times New Roman CYR" w:hAnsi="Times New Roman CYR"/>
        </w:rPr>
        <w:t>Клиринг. Здесь это целый комплекс следующих процедур:</w:t>
      </w:r>
    </w:p>
    <w:p w:rsidR="00DC5227" w:rsidRDefault="00DC5227">
      <w:pPr>
        <w:numPr>
          <w:ilvl w:val="0"/>
          <w:numId w:val="1"/>
        </w:numPr>
        <w:ind w:left="566"/>
        <w:jc w:val="both"/>
        <w:rPr>
          <w:rFonts w:ascii="Times New Roman CYR" w:hAnsi="Times New Roman CYR"/>
        </w:rPr>
      </w:pPr>
      <w:r>
        <w:rPr>
          <w:rFonts w:ascii="Times New Roman CYR" w:hAnsi="Times New Roman CYR"/>
        </w:rPr>
        <w:t>анализ итоговых сверочных документов на подлинность и правильность оформления;</w:t>
      </w:r>
    </w:p>
    <w:p w:rsidR="00DC5227" w:rsidRDefault="00DC5227">
      <w:pPr>
        <w:numPr>
          <w:ilvl w:val="0"/>
          <w:numId w:val="1"/>
        </w:numPr>
        <w:ind w:left="566"/>
        <w:jc w:val="both"/>
        <w:rPr>
          <w:rFonts w:ascii="Times New Roman CYR" w:hAnsi="Times New Roman CYR"/>
        </w:rPr>
      </w:pPr>
      <w:r>
        <w:rPr>
          <w:rFonts w:ascii="Times New Roman CYR" w:hAnsi="Times New Roman CYR"/>
        </w:rPr>
        <w:t>вычисление сумм денег, которые подлежат переводу, и количества ЦБ, которые должны быть поставлены по итогам сделки (определение и вычисление взаимных требований и обязательств участников сделки, в том числе нередко с применением взаиморасчетов);</w:t>
      </w:r>
    </w:p>
    <w:p w:rsidR="00DC5227" w:rsidRDefault="00DC5227">
      <w:pPr>
        <w:numPr>
          <w:ilvl w:val="0"/>
          <w:numId w:val="1"/>
        </w:numPr>
        <w:ind w:left="566"/>
        <w:jc w:val="both"/>
        <w:rPr>
          <w:rFonts w:ascii="Times New Roman CYR" w:hAnsi="Times New Roman CYR"/>
        </w:rPr>
      </w:pPr>
      <w:r>
        <w:rPr>
          <w:rFonts w:ascii="Times New Roman CYR" w:hAnsi="Times New Roman CYR"/>
        </w:rPr>
        <w:t>оформление расчетных документов, которые направляются на исполнение в системы, обеспечивающие денежные расчеты и поставки ЦБ.</w:t>
      </w:r>
    </w:p>
    <w:p w:rsidR="00DC5227" w:rsidRDefault="00DC5227">
      <w:pPr>
        <w:pStyle w:val="a6"/>
      </w:pPr>
      <w:r>
        <w:rPr>
          <w:b/>
          <w:i/>
        </w:rPr>
        <w:t>Исполнение</w:t>
      </w:r>
      <w:r>
        <w:t xml:space="preserve"> - последний этап сделки. Оно предполагает осуществление денежного платежа и поставку соответствующих ЦБ. То и другое выполняется системами, которые выбирают участники сделки. (при наличии у них возможности выбора).</w:t>
      </w:r>
    </w:p>
    <w:p w:rsidR="00DC5227" w:rsidRDefault="00DC5227">
      <w:pPr>
        <w:ind w:firstLine="708"/>
        <w:jc w:val="both"/>
        <w:rPr>
          <w:rFonts w:ascii="Times New Roman CYR" w:hAnsi="Times New Roman CYR"/>
        </w:rPr>
      </w:pPr>
      <w:r>
        <w:rPr>
          <w:rFonts w:ascii="Times New Roman CYR" w:hAnsi="Times New Roman CYR"/>
        </w:rPr>
        <w:t>Что касается поставки бумаг, то она возможна двумя способами - путем передачи сертификатов ЦБ из рук прежнего владельца в руки нового владельца и путем перевода этих бумаг со счета ответственного хранения прежнего владельца на аналогичный счет нового владельца в депозитарии.</w:t>
      </w:r>
    </w:p>
    <w:p w:rsidR="00DC5227" w:rsidRDefault="00DC5227">
      <w:pPr>
        <w:jc w:val="both"/>
        <w:rPr>
          <w:rFonts w:ascii="Times New Roman CYR" w:hAnsi="Times New Roman CYR"/>
          <w:b/>
        </w:rPr>
      </w:pPr>
    </w:p>
    <w:p w:rsidR="00DC5227" w:rsidRDefault="00DC5227">
      <w:pPr>
        <w:pStyle w:val="2"/>
        <w:jc w:val="center"/>
      </w:pPr>
      <w:bookmarkStart w:id="7" w:name="_Toc389368893"/>
      <w:r>
        <w:t>Риски операций с ЦБ.</w:t>
      </w:r>
      <w:bookmarkEnd w:id="7"/>
    </w:p>
    <w:p w:rsidR="00DC5227" w:rsidRDefault="00DC5227">
      <w:pPr>
        <w:jc w:val="both"/>
        <w:rPr>
          <w:rFonts w:ascii="Times New Roman CYR" w:hAnsi="Times New Roman CYR"/>
        </w:rPr>
      </w:pPr>
    </w:p>
    <w:p w:rsidR="00DC5227" w:rsidRDefault="00DC5227">
      <w:pPr>
        <w:pStyle w:val="a6"/>
      </w:pPr>
      <w:r>
        <w:t>Все операции на рынке с ЦБ сопряжены с риском. Участники этого рынка берут на себя самые разнообразные риски - снижения доходности, прямых финансовых потерь, упущенной выгоды. Однако в каждом конкретном случае приходится учитывать различные виды финансового риска.</w:t>
      </w:r>
    </w:p>
    <w:p w:rsidR="00DC5227" w:rsidRDefault="00DC5227">
      <w:pPr>
        <w:ind w:firstLine="708"/>
        <w:jc w:val="both"/>
        <w:rPr>
          <w:rFonts w:ascii="Times New Roman CYR" w:hAnsi="Times New Roman CYR"/>
        </w:rPr>
      </w:pPr>
      <w:r>
        <w:rPr>
          <w:rFonts w:ascii="Times New Roman CYR" w:hAnsi="Times New Roman CYR"/>
          <w:b/>
          <w:i/>
          <w:u w:val="single"/>
        </w:rPr>
        <w:t>Систематический риск</w:t>
      </w:r>
      <w:r>
        <w:rPr>
          <w:rFonts w:ascii="Times New Roman CYR" w:hAnsi="Times New Roman CYR"/>
        </w:rPr>
        <w:t xml:space="preserve"> - риск падения ЦБ в Целом. Не связан с конкретной ЦБ, является недефицируемым и непонижаемым (на российском рынке). Представляет собой общий риск на все вложения в ЦБ, риск того, что инвестор не сможет их в целом высвободить, вернуть, не понеся потерь. Анализ систематического риска сводится к оценке того, стоит ли вообще иметь дело с портфелем ЦБ, не лучше ли вложить  средства в иные формы активов (прямые денежные инвестиции, недвижимость, валюту ...).</w:t>
      </w:r>
    </w:p>
    <w:p w:rsidR="00DC5227" w:rsidRDefault="00DC5227">
      <w:pPr>
        <w:ind w:firstLine="708"/>
        <w:jc w:val="both"/>
        <w:rPr>
          <w:rFonts w:ascii="Times New Roman CYR" w:hAnsi="Times New Roman CYR"/>
        </w:rPr>
      </w:pPr>
      <w:r>
        <w:rPr>
          <w:rFonts w:ascii="Times New Roman CYR" w:hAnsi="Times New Roman CYR"/>
          <w:b/>
          <w:i/>
          <w:u w:val="single"/>
        </w:rPr>
        <w:t>Несистематический риск</w:t>
      </w:r>
      <w:r>
        <w:rPr>
          <w:rFonts w:ascii="Times New Roman CYR" w:hAnsi="Times New Roman CYR"/>
        </w:rPr>
        <w:t xml:space="preserve"> - агрегированное понятие, объединяющее все виды рисков, связанных с конкретной ЦБ. Несистематический риск является диверсифицируемым, понижаемым, в частности может осуществляться  выбор той ЦБ (по виду, по эмитенту, по условиям выпуска и т.д.), которая обеспечивает приемлемые значения несистематического риска.</w:t>
      </w:r>
    </w:p>
    <w:p w:rsidR="00DC5227" w:rsidRDefault="00DC5227">
      <w:pPr>
        <w:ind w:firstLine="708"/>
        <w:jc w:val="both"/>
        <w:rPr>
          <w:rFonts w:ascii="Times New Roman CYR" w:hAnsi="Times New Roman CYR"/>
        </w:rPr>
      </w:pPr>
      <w:r>
        <w:rPr>
          <w:rFonts w:ascii="Times New Roman CYR" w:hAnsi="Times New Roman CYR"/>
          <w:b/>
          <w:i/>
          <w:u w:val="single"/>
        </w:rPr>
        <w:t>Селективный риск</w:t>
      </w:r>
      <w:r>
        <w:rPr>
          <w:rFonts w:ascii="Times New Roman CYR" w:hAnsi="Times New Roman CYR"/>
        </w:rPr>
        <w:t xml:space="preserve"> - риск неправильного выбора ЦБ для инвестирования в сравнении с другими видами бумаг при формировании портфеля. Этот риск, связанный с неверной оценкой инвестиционных качеств ЦБ.</w:t>
      </w:r>
    </w:p>
    <w:p w:rsidR="00DC5227" w:rsidRDefault="00DC5227">
      <w:pPr>
        <w:ind w:firstLine="708"/>
        <w:jc w:val="both"/>
        <w:rPr>
          <w:rFonts w:ascii="Times New Roman CYR" w:hAnsi="Times New Roman CYR"/>
        </w:rPr>
      </w:pPr>
      <w:r>
        <w:rPr>
          <w:rFonts w:ascii="Times New Roman CYR" w:hAnsi="Times New Roman CYR"/>
          <w:b/>
          <w:i/>
          <w:u w:val="single"/>
        </w:rPr>
        <w:t>Временный риск</w:t>
      </w:r>
      <w:r>
        <w:rPr>
          <w:rFonts w:ascii="Times New Roman CYR" w:hAnsi="Times New Roman CYR"/>
        </w:rPr>
        <w:t xml:space="preserve"> - риск эмиссии, покупки или продажи ЦБ в неподходящее время, что неизбежно влечет за собой потери.</w:t>
      </w:r>
    </w:p>
    <w:p w:rsidR="00DC5227" w:rsidRDefault="00DC5227">
      <w:pPr>
        <w:jc w:val="both"/>
        <w:rPr>
          <w:rFonts w:ascii="Times New Roman CYR" w:hAnsi="Times New Roman CYR"/>
        </w:rPr>
      </w:pPr>
      <w:r>
        <w:rPr>
          <w:rFonts w:ascii="Times New Roman CYR" w:hAnsi="Times New Roman CYR"/>
        </w:rPr>
        <w:tab/>
        <w:t>Существуют и более общие закономерности (на развитых и наполненных фондовых рынках), например сезонные колебания (ЦБ торговых, с/х и других сезонных предприятий), циклические колебания (движение курсов ЦБ в различных фазах макроэкономических воспроизводственных циклов).</w:t>
      </w:r>
    </w:p>
    <w:p w:rsidR="00DC5227" w:rsidRDefault="00DC5227">
      <w:pPr>
        <w:ind w:firstLine="708"/>
        <w:jc w:val="both"/>
        <w:rPr>
          <w:rFonts w:ascii="Times New Roman CYR" w:hAnsi="Times New Roman CYR"/>
        </w:rPr>
      </w:pPr>
      <w:r>
        <w:rPr>
          <w:rFonts w:ascii="Times New Roman CYR" w:hAnsi="Times New Roman CYR"/>
          <w:b/>
          <w:i/>
          <w:u w:val="single"/>
        </w:rPr>
        <w:t>Риск законодательных изменений</w:t>
      </w:r>
      <w:r>
        <w:rPr>
          <w:rFonts w:ascii="Times New Roman CYR" w:hAnsi="Times New Roman CYR"/>
        </w:rPr>
        <w:t xml:space="preserve"> - риск, способный приводить , например, к необходимости перерегистрации выпусков и вызывающий существенные издержки и потери эмитента и инвестора. Эмиссия ЦБ рискует оказаться  недействительной, может неблагоприятно измениться правовой статус посредников по операциям с ЦБ и т.п.</w:t>
      </w:r>
    </w:p>
    <w:p w:rsidR="00DC5227" w:rsidRDefault="00DC5227">
      <w:pPr>
        <w:ind w:firstLine="708"/>
        <w:jc w:val="both"/>
        <w:rPr>
          <w:rFonts w:ascii="Times New Roman CYR" w:hAnsi="Times New Roman CYR"/>
        </w:rPr>
      </w:pPr>
      <w:r>
        <w:rPr>
          <w:rFonts w:ascii="Times New Roman CYR" w:hAnsi="Times New Roman CYR"/>
          <w:b/>
          <w:i/>
          <w:u w:val="single"/>
        </w:rPr>
        <w:t>Риск ликвидности</w:t>
      </w:r>
      <w:r>
        <w:rPr>
          <w:rFonts w:ascii="Times New Roman CYR" w:hAnsi="Times New Roman CYR"/>
        </w:rPr>
        <w:t xml:space="preserve"> - риск, связанный с возможностью потерь при реализации ЦБ из-за изменения оценки ее качества. Сейчас является одним из самых распространенных на российском рынке.</w:t>
      </w:r>
    </w:p>
    <w:p w:rsidR="00DC5227" w:rsidRDefault="00DC5227">
      <w:pPr>
        <w:ind w:firstLine="708"/>
        <w:jc w:val="both"/>
        <w:rPr>
          <w:rFonts w:ascii="Times New Roman CYR" w:hAnsi="Times New Roman CYR"/>
        </w:rPr>
      </w:pPr>
      <w:r>
        <w:rPr>
          <w:rFonts w:ascii="Times New Roman CYR" w:hAnsi="Times New Roman CYR"/>
          <w:b/>
          <w:i/>
          <w:u w:val="single"/>
        </w:rPr>
        <w:t>Кредитный деловой риск</w:t>
      </w:r>
      <w:r>
        <w:rPr>
          <w:rFonts w:ascii="Times New Roman CYR" w:hAnsi="Times New Roman CYR"/>
        </w:rPr>
        <w:t xml:space="preserve"> - риск того, что эмитент, выпустивший долговые ЦБ, окажется не в состоянии выплачивать процент по ним и (или) основную сумму долга.</w:t>
      </w:r>
    </w:p>
    <w:p w:rsidR="00DC5227" w:rsidRDefault="00DC5227">
      <w:pPr>
        <w:ind w:firstLine="708"/>
        <w:jc w:val="both"/>
        <w:rPr>
          <w:rFonts w:ascii="Times New Roman CYR" w:hAnsi="Times New Roman CYR"/>
        </w:rPr>
      </w:pPr>
      <w:r>
        <w:rPr>
          <w:rFonts w:ascii="Times New Roman CYR" w:hAnsi="Times New Roman CYR"/>
          <w:b/>
          <w:i/>
          <w:u w:val="single"/>
        </w:rPr>
        <w:t>Инфляционный риск</w:t>
      </w:r>
      <w:r>
        <w:rPr>
          <w:rFonts w:ascii="Times New Roman CYR" w:hAnsi="Times New Roman CYR"/>
        </w:rPr>
        <w:t xml:space="preserve"> - риск того, что при высокой инфляции доходы, получаемые инвесторами от ЦБ, обесцениваются, с точки зрения реальной покупательной способности) быстрее, чем растут, инвестор несет реальные потери. В мировой практике давно замечено, что высокий уровень инфляции разрушает рынок ЦБ, хотя разработано довольно много способов снижения инфляционного риска.</w:t>
      </w:r>
    </w:p>
    <w:p w:rsidR="00DC5227" w:rsidRDefault="00DC5227">
      <w:pPr>
        <w:ind w:firstLine="708"/>
        <w:jc w:val="both"/>
        <w:rPr>
          <w:rFonts w:ascii="Times New Roman CYR" w:hAnsi="Times New Roman CYR"/>
        </w:rPr>
      </w:pPr>
      <w:r>
        <w:rPr>
          <w:rFonts w:ascii="Times New Roman CYR" w:hAnsi="Times New Roman CYR"/>
          <w:b/>
          <w:i/>
          <w:u w:val="single"/>
        </w:rPr>
        <w:t>Процентный риск</w:t>
      </w:r>
      <w:r>
        <w:rPr>
          <w:rFonts w:ascii="Times New Roman CYR" w:hAnsi="Times New Roman CYR"/>
        </w:rPr>
        <w:t xml:space="preserve"> - риск потерь, которые могут понести инвесторы в связи с изменением процентных ставок на рынке. Как известно, рост рыночной ставки процента ведет к понижению курсовой стоимости ЦБ, особенно облигаций с фиксированным процентом. При повышении процентной ставки может начаться также массовый “сброс” ЦБ, эмитированных под более низкие (фиксированные) проценты и по условиям выпуска досрочно принимаемым обратно эмитентом.</w:t>
      </w:r>
    </w:p>
    <w:p w:rsidR="00DC5227" w:rsidRDefault="00DC5227">
      <w:pPr>
        <w:pStyle w:val="a6"/>
      </w:pPr>
      <w:r>
        <w:t>Процентный риск несет инвестор, вложивший свои средства в средне- и долгосрочные ЦБ с фиксированным процентом при текущем повышении среднерыночного процента в сравнении с фиксированным уровнем (т.е. инвестор мог бы получить прирост доходов за счет повышения процента, но не может высвободить свои средства, вложенные на указанных выше условиях).</w:t>
      </w:r>
    </w:p>
    <w:p w:rsidR="00DC5227" w:rsidRDefault="00DC5227">
      <w:pPr>
        <w:ind w:firstLine="708"/>
        <w:jc w:val="both"/>
        <w:rPr>
          <w:rFonts w:ascii="Times New Roman CYR" w:hAnsi="Times New Roman CYR"/>
        </w:rPr>
      </w:pPr>
      <w:r>
        <w:rPr>
          <w:rFonts w:ascii="Times New Roman CYR" w:hAnsi="Times New Roman CYR"/>
        </w:rPr>
        <w:t>Процентный риск несет эмитент, выпускающий средне- и долгосрочные ЦБ с фиксированным процентом при текущем понижении среднерыночного процента в сравнении с фиксированным уровнем (т.е. эмитент мог бы привлекать средства с рынка под более низкий процент, но он уже связан с условиями выпуска ЦБ).</w:t>
      </w:r>
    </w:p>
    <w:p w:rsidR="00DC5227" w:rsidRDefault="00DC5227">
      <w:pPr>
        <w:ind w:firstLine="708"/>
        <w:jc w:val="both"/>
        <w:rPr>
          <w:rFonts w:ascii="Times New Roman CYR" w:hAnsi="Times New Roman CYR"/>
        </w:rPr>
      </w:pPr>
      <w:r>
        <w:rPr>
          <w:rFonts w:ascii="Times New Roman CYR" w:hAnsi="Times New Roman CYR"/>
        </w:rPr>
        <w:t>В инфляционной экономике при быстром росте ставок процента этот вид риска имеет значение и для краткосрочных ЦБ.</w:t>
      </w:r>
    </w:p>
    <w:p w:rsidR="00DC5227" w:rsidRDefault="00DC5227">
      <w:pPr>
        <w:ind w:firstLine="708"/>
        <w:jc w:val="both"/>
        <w:rPr>
          <w:rFonts w:ascii="Times New Roman CYR" w:hAnsi="Times New Roman CYR"/>
          <w:u w:val="single"/>
        </w:rPr>
      </w:pPr>
      <w:r>
        <w:rPr>
          <w:rFonts w:ascii="Times New Roman CYR" w:hAnsi="Times New Roman CYR"/>
          <w:b/>
          <w:i/>
          <w:u w:val="single"/>
        </w:rPr>
        <w:t>Отзывной риск</w:t>
      </w:r>
      <w:r>
        <w:rPr>
          <w:rFonts w:ascii="Times New Roman CYR" w:hAnsi="Times New Roman CYR"/>
        </w:rPr>
        <w:t xml:space="preserve"> - риск потерь для инвестора в случае, если эмитент отзовет отзывные облигации в связи с превышением фиксированного уровня процентных выплат по ним над текущим рыночным процентом.</w:t>
      </w:r>
    </w:p>
    <w:p w:rsidR="00DC5227" w:rsidRDefault="00DC5227">
      <w:pPr>
        <w:ind w:firstLine="708"/>
        <w:jc w:val="both"/>
        <w:rPr>
          <w:rFonts w:ascii="Times New Roman CYR" w:hAnsi="Times New Roman CYR"/>
        </w:rPr>
      </w:pPr>
      <w:r>
        <w:rPr>
          <w:rFonts w:ascii="Times New Roman CYR" w:hAnsi="Times New Roman CYR"/>
          <w:b/>
          <w:i/>
          <w:u w:val="single"/>
        </w:rPr>
        <w:t>Политический, социальный, экономический</w:t>
      </w:r>
      <w:r>
        <w:rPr>
          <w:rFonts w:ascii="Times New Roman CYR" w:hAnsi="Times New Roman CYR"/>
        </w:rPr>
        <w:t xml:space="preserve"> и т.п. риски - вложения средств в ЦБ предприятий, находящихся под юрисдикцией стран с неустойчивым социальным и экономическим положением, с недружественными отношениями к стране, резидентом которой является инвестор. В частности, политический риск - риск финансовых потерь в связи с изменением политической системы, расстановки политических сил в обществе, политической нестабильностью.</w:t>
      </w:r>
    </w:p>
    <w:p w:rsidR="00DC5227" w:rsidRDefault="00DC5227">
      <w:pPr>
        <w:ind w:firstLine="708"/>
        <w:jc w:val="both"/>
        <w:rPr>
          <w:rFonts w:ascii="Times New Roman CYR" w:hAnsi="Times New Roman CYR"/>
        </w:rPr>
      </w:pPr>
      <w:r>
        <w:rPr>
          <w:rFonts w:ascii="Times New Roman CYR" w:hAnsi="Times New Roman CYR"/>
          <w:b/>
          <w:i/>
          <w:u w:val="single"/>
        </w:rPr>
        <w:t>Региональный риск</w:t>
      </w:r>
      <w:r>
        <w:rPr>
          <w:rFonts w:ascii="Times New Roman CYR" w:hAnsi="Times New Roman CYR"/>
        </w:rPr>
        <w:t xml:space="preserve"> - риск, особенно свойственный монопродуктовым районам. Так, в начале 80х годов экономика штатов Техаса и Оклахомы (газо- и нефтедобыча) испытывала затруднения в связи с падением цен на нефть и газ. Потерпели банкротство несколько крупнейших региональных банков. Безусловно, инвесторы, вложившие свои средства в ЦБ хозяйства этих районов, понесли существенные убытки.</w:t>
      </w:r>
    </w:p>
    <w:p w:rsidR="00DC5227" w:rsidRDefault="00DC5227">
      <w:pPr>
        <w:ind w:firstLine="708"/>
        <w:jc w:val="both"/>
        <w:rPr>
          <w:rFonts w:ascii="Times New Roman CYR" w:hAnsi="Times New Roman CYR"/>
        </w:rPr>
      </w:pPr>
      <w:r>
        <w:rPr>
          <w:rFonts w:ascii="Times New Roman CYR" w:hAnsi="Times New Roman CYR"/>
        </w:rPr>
        <w:t>При кризисе власти региональные риски могут возникать в связи с политическим и экономическим сепаратизмом отдельных регионов. Высокий уровень региональных рисков связан также с угнетенным состоянием хозяйства ряда районов.</w:t>
      </w:r>
    </w:p>
    <w:p w:rsidR="00DC5227" w:rsidRDefault="00DC5227">
      <w:pPr>
        <w:ind w:firstLine="708"/>
        <w:jc w:val="both"/>
        <w:rPr>
          <w:rFonts w:ascii="Times New Roman CYR" w:hAnsi="Times New Roman CYR"/>
        </w:rPr>
      </w:pPr>
      <w:r>
        <w:rPr>
          <w:rFonts w:ascii="Times New Roman CYR" w:hAnsi="Times New Roman CYR"/>
          <w:b/>
          <w:i/>
          <w:u w:val="single"/>
        </w:rPr>
        <w:t>Отраслевой риск</w:t>
      </w:r>
      <w:r>
        <w:rPr>
          <w:rFonts w:ascii="Times New Roman CYR" w:hAnsi="Times New Roman CYR"/>
        </w:rPr>
        <w:t xml:space="preserve"> - риск, связанный со спецификой отдельных отраслей. С позиции этого вида риска все отрасли можно подразделить на подверженные циклическим колебаниям, на умирающие, стабильно работающие, быстро растущие.</w:t>
      </w:r>
    </w:p>
    <w:p w:rsidR="00DC5227" w:rsidRDefault="00DC5227">
      <w:pPr>
        <w:ind w:firstLine="708"/>
        <w:jc w:val="both"/>
        <w:rPr>
          <w:rFonts w:ascii="Times New Roman CYR" w:hAnsi="Times New Roman CYR"/>
        </w:rPr>
      </w:pPr>
      <w:r>
        <w:rPr>
          <w:rFonts w:ascii="Times New Roman CYR" w:hAnsi="Times New Roman CYR"/>
        </w:rPr>
        <w:t>Отраслевые риски проявляются в изменениях инвестиционного качества и курсовой стоимости ЦБ и соответствующих потерях инвесторов в зависимости от принадлежности отрасли к тому или иному типу и правильности оценки этого фактора инвесторами.</w:t>
      </w:r>
    </w:p>
    <w:p w:rsidR="00DC5227" w:rsidRDefault="00DC5227">
      <w:pPr>
        <w:ind w:firstLine="708"/>
        <w:jc w:val="both"/>
        <w:rPr>
          <w:rFonts w:ascii="Times New Roman CYR" w:hAnsi="Times New Roman CYR"/>
        </w:rPr>
      </w:pPr>
      <w:r>
        <w:rPr>
          <w:rFonts w:ascii="Times New Roman CYR" w:hAnsi="Times New Roman CYR"/>
          <w:b/>
          <w:i/>
          <w:u w:val="single"/>
        </w:rPr>
        <w:t>Риск предприятия</w:t>
      </w:r>
      <w:r>
        <w:rPr>
          <w:rFonts w:ascii="Times New Roman CYR" w:hAnsi="Times New Roman CYR"/>
        </w:rPr>
        <w:t xml:space="preserve"> (финансового и нефинансового) - риск, сходный с отраслевым и во многом производный от него. Вместе с тем свой вклад в изменение рисков вносит тип поведения предприятия. Это может быть консервативное предприятие, которое не преследует стратегии расширения, универсализации и предпочитает, заняв одну или несколько ниш на рынке, получать все выгоды от максимальной специализации своих работ, высокого качества продукции (услуг) и стабильной клиентуры. Иная степень риска будет присуща ЦБ агрессивного предприятия, может быть, только что созданного. И наконец, поведению предприятия может быть присуща умеренность, позволяющая сочетать агрессивный и консервативный типы поведения.</w:t>
      </w:r>
    </w:p>
    <w:p w:rsidR="00DC5227" w:rsidRDefault="00DC5227">
      <w:pPr>
        <w:ind w:firstLine="708"/>
        <w:jc w:val="both"/>
        <w:rPr>
          <w:rFonts w:ascii="Times New Roman CYR" w:hAnsi="Times New Roman CYR"/>
        </w:rPr>
      </w:pPr>
      <w:r>
        <w:rPr>
          <w:rFonts w:ascii="Times New Roman CYR" w:hAnsi="Times New Roman CYR"/>
        </w:rPr>
        <w:t>Риск предприятия имеет огромное значение на российском фондовом рынке (много предприятий убыточны, среди эмитентов велика доля новых предприятий, 60-80 % которых обычно не выживает). Риск предприятий включает в себя и риск мошенничества (создание ложных предприятий, компаний для мошеннического привлечения средств населения, акционерных обществ для спекулятивной игры на повышение).</w:t>
      </w:r>
    </w:p>
    <w:p w:rsidR="00DC5227" w:rsidRDefault="00DC5227">
      <w:pPr>
        <w:ind w:firstLine="708"/>
        <w:jc w:val="both"/>
        <w:rPr>
          <w:rFonts w:ascii="Times New Roman CYR" w:hAnsi="Times New Roman CYR"/>
        </w:rPr>
      </w:pPr>
      <w:r>
        <w:rPr>
          <w:rFonts w:ascii="Times New Roman CYR" w:hAnsi="Times New Roman CYR"/>
          <w:b/>
          <w:i/>
          <w:u w:val="single"/>
        </w:rPr>
        <w:t>Валютный риск</w:t>
      </w:r>
      <w:r>
        <w:rPr>
          <w:rFonts w:ascii="Times New Roman CYR" w:hAnsi="Times New Roman CYR"/>
        </w:rPr>
        <w:t xml:space="preserve"> - риск, связанный с вложениями в валютные ЦБ, обусловленный изменениями курса иностранной валюты.</w:t>
      </w:r>
    </w:p>
    <w:p w:rsidR="00DC5227" w:rsidRDefault="00DC5227">
      <w:pPr>
        <w:ind w:firstLine="708"/>
        <w:jc w:val="both"/>
        <w:rPr>
          <w:rFonts w:ascii="Times New Roman CYR" w:hAnsi="Times New Roman CYR"/>
        </w:rPr>
      </w:pPr>
      <w:r>
        <w:rPr>
          <w:rFonts w:ascii="Times New Roman CYR" w:hAnsi="Times New Roman CYR"/>
          <w:b/>
          <w:i/>
          <w:u w:val="single"/>
        </w:rPr>
        <w:t>Капитальный риск</w:t>
      </w:r>
      <w:r>
        <w:rPr>
          <w:rFonts w:ascii="Times New Roman CYR" w:hAnsi="Times New Roman CYR"/>
        </w:rPr>
        <w:t xml:space="preserve"> - риск существенного ухудшения качества портфеля ЦБ, что приводит к необходимости масштабных списаний потерь и как следствие - к значительным убыткам и может затронуть капитал банка, вызывая необходимость его пополнения путем выпуска новых ЦБ.</w:t>
      </w:r>
    </w:p>
    <w:p w:rsidR="00DC5227" w:rsidRDefault="00DC5227">
      <w:pPr>
        <w:ind w:firstLine="708"/>
        <w:jc w:val="both"/>
        <w:rPr>
          <w:rFonts w:ascii="Times New Roman CYR" w:hAnsi="Times New Roman CYR"/>
        </w:rPr>
      </w:pPr>
      <w:r>
        <w:rPr>
          <w:rFonts w:ascii="Times New Roman CYR" w:hAnsi="Times New Roman CYR"/>
          <w:b/>
          <w:i/>
          <w:u w:val="single"/>
        </w:rPr>
        <w:t>Риск поставки</w:t>
      </w:r>
      <w:r>
        <w:rPr>
          <w:rFonts w:ascii="Times New Roman CYR" w:hAnsi="Times New Roman CYR"/>
        </w:rPr>
        <w:t xml:space="preserve"> - риск невыполнения продавцом обязательств по своевременной поставке ЦБ. Особенно велик этот риск при проведении спекулятивных операций ЦБ, основанных на коротких продажах (продавец реализует ЦБ, которой у него нет в наличии и которую он только собирается приобрести к моменту поставки). Риск может реализовываться и по техническим причинам (несовершенство депозитарной и клиринговой сети).</w:t>
      </w:r>
    </w:p>
    <w:p w:rsidR="00DC5227" w:rsidRDefault="00DC5227">
      <w:pPr>
        <w:ind w:firstLine="708"/>
        <w:jc w:val="both"/>
        <w:rPr>
          <w:rFonts w:ascii="Times New Roman CYR" w:hAnsi="Times New Roman CYR"/>
        </w:rPr>
      </w:pPr>
      <w:r>
        <w:rPr>
          <w:rFonts w:ascii="Times New Roman CYR" w:hAnsi="Times New Roman CYR"/>
          <w:b/>
          <w:i/>
          <w:u w:val="single"/>
        </w:rPr>
        <w:t>Операционный риск</w:t>
      </w:r>
      <w:r>
        <w:rPr>
          <w:rFonts w:ascii="Times New Roman CYR" w:hAnsi="Times New Roman CYR"/>
        </w:rPr>
        <w:t xml:space="preserve"> - риск потерь, возникающих в связи с неполадками в работе компьютерных систем по обработке информации, связанной с ЦБ, низким качеством работы технического персонала, нарушениями в технологии операций по ЦБ, компьютерным мошенничеством и т.д.</w:t>
      </w:r>
    </w:p>
    <w:p w:rsidR="00DC5227" w:rsidRDefault="00DC5227">
      <w:pPr>
        <w:ind w:firstLine="708"/>
        <w:jc w:val="both"/>
        <w:rPr>
          <w:rFonts w:ascii="Times New Roman CYR" w:hAnsi="Times New Roman CYR"/>
        </w:rPr>
      </w:pPr>
      <w:r>
        <w:rPr>
          <w:rFonts w:ascii="Times New Roman CYR" w:hAnsi="Times New Roman CYR"/>
          <w:b/>
          <w:i/>
          <w:u w:val="single"/>
        </w:rPr>
        <w:t>Риск урегулирования расчетов</w:t>
      </w:r>
      <w:r>
        <w:rPr>
          <w:rFonts w:ascii="Times New Roman CYR" w:hAnsi="Times New Roman CYR"/>
        </w:rPr>
        <w:t xml:space="preserve"> - риск потерь по операциям с ЦБ, связанный с недостатками и нарушениями технологий в платежно-клиринговой системе.</w:t>
      </w:r>
    </w:p>
    <w:p w:rsidR="00DC5227" w:rsidRDefault="00DC5227">
      <w:pPr>
        <w:jc w:val="both"/>
        <w:rPr>
          <w:rFonts w:ascii="Times New Roman CYR" w:hAnsi="Times New Roman CYR"/>
        </w:rPr>
      </w:pPr>
    </w:p>
    <w:p w:rsidR="00DC5227" w:rsidRDefault="00DC5227">
      <w:pPr>
        <w:pStyle w:val="2"/>
        <w:jc w:val="center"/>
      </w:pPr>
      <w:bookmarkStart w:id="8" w:name="_Toc389368894"/>
      <w:r>
        <w:t>РЫНОК ЦБ.</w:t>
      </w:r>
      <w:bookmarkEnd w:id="8"/>
    </w:p>
    <w:p w:rsidR="00DC5227" w:rsidRDefault="00DC5227">
      <w:pPr>
        <w:jc w:val="both"/>
        <w:rPr>
          <w:rFonts w:ascii="Times New Roman CYR" w:hAnsi="Times New Roman CYR"/>
        </w:rPr>
      </w:pPr>
    </w:p>
    <w:p w:rsidR="00DC5227" w:rsidRDefault="00DC5227">
      <w:pPr>
        <w:ind w:firstLine="708"/>
        <w:jc w:val="both"/>
        <w:rPr>
          <w:rFonts w:ascii="Times New Roman CYR" w:hAnsi="Times New Roman CYR"/>
        </w:rPr>
      </w:pPr>
      <w:r>
        <w:rPr>
          <w:rFonts w:ascii="Times New Roman CYR" w:hAnsi="Times New Roman CYR"/>
        </w:rPr>
        <w:t>Рынок ЦБ - это часть финансового рынка (другая его часть - рынок банковских ссуд). Банк редко выдает ссуды более чем на год. Выпуская ЦБ, можно получить деньги даже на несколько десятилетий (облигации) или вообще в бессрочное пользование (акции). За этим делением финансового рынка на две части стоит деление капитала на оборотный и основной.</w:t>
      </w:r>
    </w:p>
    <w:p w:rsidR="00DC5227" w:rsidRDefault="00DC5227">
      <w:pPr>
        <w:pStyle w:val="a6"/>
      </w:pPr>
      <w:r>
        <w:t>Рынок ЦБ (РЦБ) дополняет систему банковского кредита и взаимодействует с ней. Например, банки предоставляют посредникам РЦБ ссуды для подписки на ЦБ новых выпусков, а те продают банкам крупные блоки ЦБ для перепродажи и по другим причинам. В некоторых европейских странах основную посредническую роль на рынке ЦБ играют крупнейшие коммерческие банки.</w:t>
      </w:r>
    </w:p>
    <w:p w:rsidR="00DC5227" w:rsidRDefault="00DC5227">
      <w:pPr>
        <w:ind w:firstLine="708"/>
        <w:jc w:val="both"/>
        <w:rPr>
          <w:rFonts w:ascii="Times New Roman CYR" w:hAnsi="Times New Roman CYR"/>
        </w:rPr>
      </w:pPr>
      <w:r>
        <w:rPr>
          <w:rFonts w:ascii="Times New Roman CYR" w:hAnsi="Times New Roman CYR"/>
        </w:rPr>
        <w:t>Важной частью РЦБ можно считать денежный рынок, на котором обращаются краткосрочные (до года) долговые обязательства, главным образом казначейские векселя (билеты).</w:t>
      </w:r>
    </w:p>
    <w:p w:rsidR="00DC5227" w:rsidRDefault="00DC5227">
      <w:pPr>
        <w:ind w:firstLine="708"/>
        <w:jc w:val="both"/>
        <w:rPr>
          <w:rFonts w:ascii="Times New Roman CYR" w:hAnsi="Times New Roman CYR"/>
        </w:rPr>
      </w:pPr>
      <w:r>
        <w:rPr>
          <w:rFonts w:ascii="Times New Roman CYR" w:hAnsi="Times New Roman CYR"/>
        </w:rPr>
        <w:t>Задача РЦБ - обеспечить возможно более полный и быстрый перелив сбережений в инвестиции (в финансовые активы) по цене, которая бы устраивала обе стороны. Решение этой задачи невозможно без участия действующих на РЦБ посредников - брокеров и дилеров. Брокер покупает и продает ЦБ по поручению клиентов, получая за это комиссионные, а дилер еще и покупает ЦБ на свое имя и за свой счет, чтобы потом их перепродать.</w:t>
      </w:r>
    </w:p>
    <w:p w:rsidR="00DC5227" w:rsidRDefault="00DC5227">
      <w:pPr>
        <w:ind w:firstLine="708"/>
        <w:jc w:val="both"/>
        <w:rPr>
          <w:rFonts w:ascii="Times New Roman CYR" w:hAnsi="Times New Roman CYR"/>
        </w:rPr>
      </w:pPr>
      <w:r>
        <w:rPr>
          <w:rFonts w:ascii="Times New Roman CYR" w:hAnsi="Times New Roman CYR"/>
        </w:rPr>
        <w:t>РЦБ подразделяют на первичный и вторичный рынок. Термин “первичный рынок” относится к продаже новых выпусков ЦБ. В результате продажи акций и облигаций на первичном рынке эмитент получает необходимые ему финансовые средства, а бумаги оседают в руках первоначальных покупателей. Вслед за этим первоначальный инвестор вправе перепродать эти бумаги другим лицам, а те в свою очередь свободны перепродавать их следующим вкладчикам. Последующие перепродажи бумаг образуют вторичный рынок, на котором уже не происходит аккумулирования новых финансовых средств для эмитента, а имеет место только перераспределение ресурсов среди последующих инвесторов. Без полнокровного вторичного рынка нельзя говорить об эффективном функционировании первичного рынка. Создавая механизм для немедленной перепродажи бумаг, вторичный рынок усиливает к ним доверие со стороны вкладчиков, стимулирует их желание покупать новые фондовые ценности и тем самым способствует более полному аккумулированию ресурсов общества в интересах производства.</w:t>
      </w:r>
    </w:p>
    <w:p w:rsidR="00DC5227" w:rsidRDefault="00DC5227">
      <w:pPr>
        <w:ind w:firstLine="708"/>
        <w:jc w:val="both"/>
        <w:rPr>
          <w:rFonts w:ascii="Times New Roman CYR" w:hAnsi="Times New Roman CYR"/>
        </w:rPr>
      </w:pPr>
      <w:r>
        <w:rPr>
          <w:rFonts w:ascii="Times New Roman CYR" w:hAnsi="Times New Roman CYR"/>
        </w:rPr>
        <w:t>При отсутствии вторичного рынка или его слабой организации последующая перепродажа ЦБ была бы невозможна или затруднена, что оттолкнуло бы инвесторов от покупки всех или части бумаг. В итоге общество осталось бы в проигрыше, т.к. многие, особенно новейшие предприятия и начинания, не получили бы необходимой поддержки.</w:t>
      </w:r>
    </w:p>
    <w:p w:rsidR="00DC5227" w:rsidRDefault="00DC5227">
      <w:pPr>
        <w:ind w:firstLine="708"/>
        <w:jc w:val="both"/>
        <w:rPr>
          <w:rFonts w:ascii="Times New Roman CYR" w:hAnsi="Times New Roman CYR"/>
        </w:rPr>
      </w:pPr>
      <w:r>
        <w:rPr>
          <w:rFonts w:ascii="Times New Roman CYR" w:hAnsi="Times New Roman CYR"/>
        </w:rPr>
        <w:t>В структуре вторичного рынка выделяют биржевой и внебиржевой оборот ЦБ.</w:t>
      </w:r>
    </w:p>
    <w:p w:rsidR="00DC5227" w:rsidRDefault="00DC5227">
      <w:pPr>
        <w:pStyle w:val="22"/>
      </w:pPr>
      <w:r>
        <w:t>Термин “биржевой оборот” означает куплю-продажу бумаг на бирже. Внебиржевой оборот означает куплю-продажу бумаг вне стен биржи посредством прямого согласования условий сделки между продавцом и покупателем. На биржу допускаются не все компании, а только те, которые отвечают установленным на бирже правилам. Тот факт, что бумаги какой-либо фирмы котируются (т.е. продаются и покупаются) на бирже, является для нее престижным. Одновременно биржа следит за своим реноме и не допускает к биржевому обороту бумаги второразрядных компаний.</w:t>
      </w:r>
    </w:p>
    <w:p w:rsidR="00DC5227" w:rsidRDefault="00DC5227">
      <w:pPr>
        <w:ind w:firstLine="708"/>
        <w:jc w:val="both"/>
        <w:rPr>
          <w:rFonts w:ascii="Times New Roman CYR" w:hAnsi="Times New Roman CYR"/>
        </w:rPr>
      </w:pPr>
      <w:r>
        <w:rPr>
          <w:rFonts w:ascii="Times New Roman CYR" w:hAnsi="Times New Roman CYR"/>
        </w:rPr>
        <w:t>Каждая биржа устанавливает свои требования к приему ЦБ. Поэтому бумаги некоторых компаний могут котироваться на одной и не котироваться на другой бирже. Во внебиржевом обороте котируются бумаги обычно второразрядных компаний; бумаги некоторых фирм могут одновременно обращаться как в биржевом, так и во внебиржевом обороте.</w:t>
      </w:r>
    </w:p>
    <w:p w:rsidR="00DC5227" w:rsidRDefault="00DC5227">
      <w:pPr>
        <w:ind w:firstLine="708"/>
        <w:jc w:val="both"/>
        <w:rPr>
          <w:rFonts w:ascii="Times New Roman CYR" w:hAnsi="Times New Roman CYR"/>
        </w:rPr>
      </w:pPr>
      <w:r>
        <w:rPr>
          <w:rFonts w:ascii="Times New Roman CYR" w:hAnsi="Times New Roman CYR"/>
        </w:rPr>
        <w:t>Внебиржевой рынок действует на основе телефона, телекса, компьютерной сети, объединяющих в единый организм проводами связи тысячи инвестиционных фирм. Если биржевой рынок доступен только для солидных корпораций, то внебиржевой - практически любой компании. Для этого необходимо только, чтобы нашлась брокерская фирма, которая согласилась бы поддержать вторичный рынок по данному виду бумаг.</w:t>
      </w:r>
    </w:p>
    <w:p w:rsidR="00DC5227" w:rsidRDefault="00DC5227">
      <w:pPr>
        <w:jc w:val="both"/>
        <w:rPr>
          <w:rFonts w:ascii="Times New Roman CYR" w:hAnsi="Times New Roman CYR"/>
        </w:rPr>
      </w:pPr>
    </w:p>
    <w:p w:rsidR="00DC5227" w:rsidRDefault="00DC5227">
      <w:pPr>
        <w:pStyle w:val="1"/>
        <w:jc w:val="center"/>
      </w:pPr>
      <w:bookmarkStart w:id="9" w:name="_Toc389368895"/>
      <w:r>
        <w:t>ФОНДОВАЯ БИРЖА.</w:t>
      </w:r>
      <w:bookmarkEnd w:id="9"/>
    </w:p>
    <w:p w:rsidR="00DC5227" w:rsidRDefault="00DC5227">
      <w:pPr>
        <w:jc w:val="both"/>
        <w:rPr>
          <w:rFonts w:ascii="Times New Roman CYR" w:hAnsi="Times New Roman CYR"/>
        </w:rPr>
      </w:pPr>
    </w:p>
    <w:p w:rsidR="00DC5227" w:rsidRDefault="00DC5227">
      <w:pPr>
        <w:ind w:firstLine="708"/>
        <w:jc w:val="both"/>
        <w:rPr>
          <w:rFonts w:ascii="Times New Roman CYR" w:hAnsi="Times New Roman CYR"/>
        </w:rPr>
      </w:pPr>
      <w:r>
        <w:rPr>
          <w:rFonts w:ascii="Times New Roman CYR" w:hAnsi="Times New Roman CYR"/>
        </w:rPr>
        <w:t>Сердцевину вторичного рынка ЦБ занимает фондовая биржа (ФБ).</w:t>
      </w:r>
    </w:p>
    <w:p w:rsidR="00DC5227" w:rsidRDefault="00DC5227">
      <w:pPr>
        <w:ind w:firstLine="708"/>
        <w:jc w:val="both"/>
        <w:rPr>
          <w:rFonts w:ascii="Times New Roman CYR" w:hAnsi="Times New Roman CYR"/>
        </w:rPr>
      </w:pPr>
      <w:r>
        <w:rPr>
          <w:rFonts w:ascii="Times New Roman CYR" w:hAnsi="Times New Roman CYR"/>
        </w:rPr>
        <w:t>ФБ - это определенным образом организованный рынок, на котором проводятся сделки купли-продажи ЦБ.</w:t>
      </w:r>
    </w:p>
    <w:p w:rsidR="00DC5227" w:rsidRDefault="00DC5227">
      <w:pPr>
        <w:ind w:firstLine="708"/>
        <w:jc w:val="both"/>
        <w:rPr>
          <w:rFonts w:ascii="Times New Roman CYR" w:hAnsi="Times New Roman CYR"/>
        </w:rPr>
      </w:pPr>
      <w:r>
        <w:rPr>
          <w:rFonts w:ascii="Times New Roman CYR" w:hAnsi="Times New Roman CYR"/>
        </w:rPr>
        <w:t>Возникновение биржи явилось объективным следствием развития рыночных отношений.</w:t>
      </w:r>
      <w:r>
        <w:rPr>
          <w:rFonts w:ascii="Times New Roman" w:hAnsi="Times New Roman"/>
          <w:lang w:val="en-US"/>
        </w:rPr>
        <w:t xml:space="preserve"> </w:t>
      </w:r>
      <w:r>
        <w:rPr>
          <w:rFonts w:ascii="Times New Roman CYR" w:hAnsi="Times New Roman CYR"/>
        </w:rPr>
        <w:t>Потребность в появлении данного института была обусловлена расширением торговли рядом товаров, такими как сырьевые товары, а в последующем и ЦБ. Отмеченные товары характеризуются определенными особенностями, которые превращают их в биржевые товары:</w:t>
      </w:r>
    </w:p>
    <w:p w:rsidR="00DC5227" w:rsidRDefault="00DC5227">
      <w:pPr>
        <w:numPr>
          <w:ilvl w:val="0"/>
          <w:numId w:val="4"/>
        </w:numPr>
        <w:ind w:left="566"/>
        <w:jc w:val="both"/>
        <w:rPr>
          <w:rFonts w:ascii="Times New Roman CYR" w:hAnsi="Times New Roman CYR"/>
        </w:rPr>
      </w:pPr>
      <w:r>
        <w:rPr>
          <w:rFonts w:ascii="Times New Roman CYR" w:hAnsi="Times New Roman CYR"/>
        </w:rPr>
        <w:t>массового потребления;</w:t>
      </w:r>
    </w:p>
    <w:p w:rsidR="00DC5227" w:rsidRDefault="00DC5227">
      <w:pPr>
        <w:numPr>
          <w:ilvl w:val="0"/>
          <w:numId w:val="4"/>
        </w:numPr>
        <w:ind w:left="566"/>
        <w:jc w:val="both"/>
        <w:rPr>
          <w:rFonts w:ascii="Times New Roman CYR" w:hAnsi="Times New Roman CYR"/>
        </w:rPr>
      </w:pPr>
      <w:r>
        <w:rPr>
          <w:rFonts w:ascii="Times New Roman CYR" w:hAnsi="Times New Roman CYR"/>
        </w:rPr>
        <w:t>взаимозаменяемостью в рамках своих товарных групп;</w:t>
      </w:r>
    </w:p>
    <w:p w:rsidR="00DC5227" w:rsidRDefault="00DC5227">
      <w:pPr>
        <w:numPr>
          <w:ilvl w:val="0"/>
          <w:numId w:val="4"/>
        </w:numPr>
        <w:ind w:left="566"/>
        <w:jc w:val="both"/>
        <w:rPr>
          <w:rFonts w:ascii="Times New Roman CYR" w:hAnsi="Times New Roman CYR"/>
        </w:rPr>
      </w:pPr>
      <w:r>
        <w:rPr>
          <w:rFonts w:ascii="Times New Roman CYR" w:hAnsi="Times New Roman CYR"/>
        </w:rPr>
        <w:t>непредсказуемостью колебаний цен.</w:t>
      </w:r>
    </w:p>
    <w:p w:rsidR="00DC5227" w:rsidRDefault="00DC5227">
      <w:pPr>
        <w:pStyle w:val="21"/>
      </w:pPr>
      <w:r>
        <w:t>Покупатели и продавцы стремятся извлечь из сделки максимальную прибыль и поэтому хотят быть уверенными в том, что цена сделки отражает текущее соотношение спроса и предложения. В связи с этим рынок подобных должен сводить воедино обобщать большой объем информации, причем в течении короткого времени. Для выполнения этой функции он должен отличаться высокой степенью централизации. Данная цель достигается в организации биржи, где сталкиваются спрос и предложение товаров.</w:t>
      </w:r>
    </w:p>
    <w:p w:rsidR="00DC5227" w:rsidRDefault="00DC5227">
      <w:pPr>
        <w:ind w:firstLine="566"/>
        <w:jc w:val="both"/>
        <w:rPr>
          <w:rFonts w:ascii="Times New Roman CYR" w:hAnsi="Times New Roman CYR"/>
          <w:i/>
        </w:rPr>
      </w:pPr>
      <w:r>
        <w:rPr>
          <w:rFonts w:ascii="Times New Roman CYR" w:hAnsi="Times New Roman CYR"/>
          <w:i/>
        </w:rPr>
        <w:t>Отличительными признаками биржи являются:</w:t>
      </w:r>
    </w:p>
    <w:p w:rsidR="00DC5227" w:rsidRDefault="00DC5227">
      <w:pPr>
        <w:numPr>
          <w:ilvl w:val="0"/>
          <w:numId w:val="5"/>
        </w:numPr>
        <w:ind w:left="566"/>
        <w:jc w:val="both"/>
        <w:rPr>
          <w:rFonts w:ascii="Times New Roman CYR" w:hAnsi="Times New Roman CYR"/>
        </w:rPr>
      </w:pPr>
      <w:r>
        <w:rPr>
          <w:rFonts w:ascii="Times New Roman CYR" w:hAnsi="Times New Roman CYR"/>
        </w:rPr>
        <w:t>постоянный и организованный по определенным правилам характер функционирования;</w:t>
      </w:r>
    </w:p>
    <w:p w:rsidR="00DC5227" w:rsidRDefault="00DC5227">
      <w:pPr>
        <w:numPr>
          <w:ilvl w:val="0"/>
          <w:numId w:val="5"/>
        </w:numPr>
        <w:ind w:left="566"/>
        <w:jc w:val="both"/>
        <w:rPr>
          <w:rFonts w:ascii="Times New Roman CYR" w:hAnsi="Times New Roman CYR"/>
        </w:rPr>
      </w:pPr>
      <w:r>
        <w:rPr>
          <w:rFonts w:ascii="Times New Roman CYR" w:hAnsi="Times New Roman CYR"/>
        </w:rPr>
        <w:t>торг ведется без предъявления товаров;</w:t>
      </w:r>
    </w:p>
    <w:p w:rsidR="00DC5227" w:rsidRDefault="00DC5227">
      <w:pPr>
        <w:numPr>
          <w:ilvl w:val="0"/>
          <w:numId w:val="5"/>
        </w:numPr>
        <w:ind w:left="566"/>
        <w:jc w:val="both"/>
        <w:rPr>
          <w:rFonts w:ascii="Times New Roman CYR" w:hAnsi="Times New Roman CYR"/>
        </w:rPr>
      </w:pPr>
      <w:r>
        <w:rPr>
          <w:rFonts w:ascii="Times New Roman CYR" w:hAnsi="Times New Roman CYR"/>
        </w:rPr>
        <w:t>сделки заключаются по массовым, заменимым товарам.</w:t>
      </w:r>
    </w:p>
    <w:p w:rsidR="00DC5227" w:rsidRDefault="00DC5227">
      <w:pPr>
        <w:pStyle w:val="a6"/>
        <w:rPr>
          <w:i/>
        </w:rPr>
      </w:pPr>
      <w:r>
        <w:rPr>
          <w:i/>
        </w:rPr>
        <w:t>Биржа выполняет следующие основные функции:</w:t>
      </w:r>
    </w:p>
    <w:p w:rsidR="00DC5227" w:rsidRDefault="00DC5227">
      <w:pPr>
        <w:numPr>
          <w:ilvl w:val="0"/>
          <w:numId w:val="2"/>
        </w:numPr>
        <w:ind w:left="566"/>
        <w:jc w:val="both"/>
        <w:rPr>
          <w:rFonts w:ascii="Times New Roman CYR" w:hAnsi="Times New Roman CYR"/>
        </w:rPr>
      </w:pPr>
      <w:r>
        <w:rPr>
          <w:rFonts w:ascii="Times New Roman CYR" w:hAnsi="Times New Roman CYR"/>
        </w:rPr>
        <w:t>Сводит друг с другом покупателей и продавцов ЦБ, служит местом, где непосредственно осуществляются сделки купли продажи ЦБ.</w:t>
      </w:r>
    </w:p>
    <w:p w:rsidR="00DC5227" w:rsidRDefault="00DC5227">
      <w:pPr>
        <w:numPr>
          <w:ilvl w:val="0"/>
          <w:numId w:val="2"/>
        </w:numPr>
        <w:ind w:left="566"/>
        <w:jc w:val="both"/>
        <w:rPr>
          <w:rFonts w:ascii="Times New Roman CYR" w:hAnsi="Times New Roman CYR"/>
        </w:rPr>
      </w:pPr>
      <w:r>
        <w:rPr>
          <w:rFonts w:ascii="Times New Roman CYR" w:hAnsi="Times New Roman CYR"/>
        </w:rPr>
        <w:t>Регистрирует курсы ЦБ, обобщает и усредняет отношение инвесторов к каждому представленному на ней виду акций и облигаций.</w:t>
      </w:r>
    </w:p>
    <w:p w:rsidR="00DC5227" w:rsidRDefault="00DC5227">
      <w:pPr>
        <w:numPr>
          <w:ilvl w:val="0"/>
          <w:numId w:val="2"/>
        </w:numPr>
        <w:ind w:left="566"/>
        <w:jc w:val="both"/>
        <w:rPr>
          <w:rFonts w:ascii="Times New Roman CYR" w:hAnsi="Times New Roman CYR"/>
        </w:rPr>
      </w:pPr>
      <w:r>
        <w:rPr>
          <w:rFonts w:ascii="Times New Roman CYR" w:hAnsi="Times New Roman CYR"/>
        </w:rPr>
        <w:t>Служит механизмом перелива капитала из одной отрасли (предприятия) в другую (другое).</w:t>
      </w:r>
    </w:p>
    <w:p w:rsidR="00DC5227" w:rsidRDefault="00DC5227">
      <w:pPr>
        <w:numPr>
          <w:ilvl w:val="0"/>
          <w:numId w:val="2"/>
        </w:numPr>
        <w:ind w:left="566"/>
        <w:jc w:val="both"/>
        <w:rPr>
          <w:rFonts w:ascii="Times New Roman CYR" w:hAnsi="Times New Roman CYR"/>
        </w:rPr>
      </w:pPr>
      <w:r>
        <w:rPr>
          <w:rFonts w:ascii="Times New Roman CYR" w:hAnsi="Times New Roman CYR"/>
        </w:rPr>
        <w:t>Служит экономическим барометром деловой активности как в стране в целом, так и в отдельных отраслях, позволяет судить о направлении структурной перестройки экономики.</w:t>
      </w:r>
    </w:p>
    <w:p w:rsidR="00DC5227" w:rsidRDefault="00DC5227">
      <w:pPr>
        <w:ind w:firstLine="708"/>
        <w:jc w:val="both"/>
        <w:rPr>
          <w:rFonts w:ascii="Times New Roman CYR" w:hAnsi="Times New Roman CYR"/>
        </w:rPr>
      </w:pPr>
      <w:r>
        <w:rPr>
          <w:rFonts w:ascii="Times New Roman CYR" w:hAnsi="Times New Roman CYR"/>
        </w:rPr>
        <w:t>Биржа может быть организована как АО, т.е. на условиях частного предпринимательства, или как учреждение, созданное государством, публичный институт. В первом случае она находится в собственности акционеров, во втором - государства. Ее деятельность основывается на уставе, который определяет порядок образования органов биржи, состав ее членов, условия их приема и т.д. Во главе биржи стоит биржевой комитет (совет управляющих).</w:t>
      </w:r>
    </w:p>
    <w:p w:rsidR="00DC5227" w:rsidRDefault="00DC5227">
      <w:pPr>
        <w:pStyle w:val="a6"/>
      </w:pPr>
      <w:r>
        <w:t>Фондовые индексы дают общую оценку состояния рынка ЦБ. Они фиксируют изменение курсов акций, обращающихся на крупнейших биржах мира. Образно говоря, экономики разных стран мыслят на языках Доу Джонса, Футси, Никкей и т.д..</w:t>
      </w:r>
    </w:p>
    <w:p w:rsidR="00DC5227" w:rsidRDefault="00DC5227">
      <w:pPr>
        <w:ind w:firstLine="708"/>
        <w:jc w:val="both"/>
        <w:rPr>
          <w:rFonts w:ascii="Times New Roman CYR" w:hAnsi="Times New Roman CYR"/>
        </w:rPr>
      </w:pPr>
    </w:p>
    <w:p w:rsidR="00DC5227" w:rsidRDefault="00DC5227">
      <w:pPr>
        <w:jc w:val="center"/>
        <w:rPr>
          <w:rFonts w:ascii="Times New Roman CYR" w:hAnsi="Times New Roman CYR"/>
        </w:rPr>
      </w:pPr>
      <w:r>
        <w:rPr>
          <w:rFonts w:ascii="Times New Roman CYR" w:hAnsi="Times New Roman CYR"/>
        </w:rPr>
        <w:t>Фондовые индексы рассчитываемые российскими компаниями.</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34"/>
        <w:gridCol w:w="5353"/>
      </w:tblGrid>
      <w:tr w:rsidR="00DC5227">
        <w:tc>
          <w:tcPr>
            <w:tcW w:w="3934" w:type="dxa"/>
          </w:tcPr>
          <w:p w:rsidR="00DC5227" w:rsidRDefault="00DC5227">
            <w:pPr>
              <w:jc w:val="both"/>
              <w:rPr>
                <w:rFonts w:ascii="Times New Roman CYR" w:hAnsi="Times New Roman CYR"/>
              </w:rPr>
            </w:pPr>
            <w:r>
              <w:rPr>
                <w:rFonts w:ascii="Times New Roman" w:hAnsi="Times New Roman"/>
                <w:lang w:val="en-US"/>
              </w:rPr>
              <w:t>CS First Boston</w:t>
            </w:r>
            <w:r>
              <w:rPr>
                <w:rFonts w:ascii="Times New Roman CYR" w:hAnsi="Times New Roman CYR"/>
              </w:rPr>
              <w:t>:</w:t>
            </w:r>
          </w:p>
        </w:tc>
        <w:tc>
          <w:tcPr>
            <w:tcW w:w="5353" w:type="dxa"/>
          </w:tcPr>
          <w:p w:rsidR="00DC5227" w:rsidRDefault="00DC5227">
            <w:pPr>
              <w:jc w:val="both"/>
              <w:rPr>
                <w:rFonts w:ascii="Times New Roman" w:hAnsi="Times New Roman"/>
                <w:lang w:val="en-US"/>
              </w:rPr>
            </w:pPr>
            <w:r>
              <w:rPr>
                <w:rFonts w:ascii="Times New Roman" w:hAnsi="Times New Roman"/>
                <w:lang w:val="en-US"/>
              </w:rPr>
              <w:t xml:space="preserve">Ros </w:t>
            </w:r>
            <w:r>
              <w:rPr>
                <w:rFonts w:ascii="Times New Roman CYR" w:hAnsi="Times New Roman CYR"/>
              </w:rPr>
              <w:t>-</w:t>
            </w:r>
            <w:r>
              <w:rPr>
                <w:rFonts w:ascii="Times New Roman" w:hAnsi="Times New Roman"/>
                <w:lang w:val="en-US"/>
              </w:rPr>
              <w:t xml:space="preserve"> </w:t>
            </w:r>
            <w:r>
              <w:rPr>
                <w:rFonts w:ascii="Times New Roman CYR" w:hAnsi="Times New Roman CYR"/>
              </w:rPr>
              <w:t>Индекс</w:t>
            </w:r>
          </w:p>
        </w:tc>
      </w:tr>
      <w:tr w:rsidR="00DC5227">
        <w:tc>
          <w:tcPr>
            <w:tcW w:w="3934" w:type="dxa"/>
          </w:tcPr>
          <w:p w:rsidR="00DC5227" w:rsidRDefault="00DC5227">
            <w:pPr>
              <w:jc w:val="both"/>
              <w:rPr>
                <w:rFonts w:ascii="Times New Roman" w:hAnsi="Times New Roman"/>
                <w:lang w:val="en-US"/>
              </w:rPr>
            </w:pPr>
            <w:r>
              <w:rPr>
                <w:rFonts w:ascii="Times New Roman CYR" w:hAnsi="Times New Roman CYR"/>
              </w:rPr>
              <w:t>Агентство Скейт - пресс:</w:t>
            </w:r>
          </w:p>
        </w:tc>
        <w:tc>
          <w:tcPr>
            <w:tcW w:w="5353" w:type="dxa"/>
          </w:tcPr>
          <w:p w:rsidR="00DC5227" w:rsidRDefault="00DC5227">
            <w:pPr>
              <w:jc w:val="both"/>
              <w:rPr>
                <w:rFonts w:ascii="Times New Roman CYR" w:hAnsi="Times New Roman CYR"/>
              </w:rPr>
            </w:pPr>
            <w:r>
              <w:rPr>
                <w:rFonts w:ascii="Times New Roman CYR" w:hAnsi="Times New Roman CYR"/>
              </w:rPr>
              <w:t>АСП - Дженерал, АСП - финансы,</w:t>
            </w:r>
          </w:p>
          <w:p w:rsidR="00DC5227" w:rsidRDefault="00DC5227">
            <w:pPr>
              <w:jc w:val="both"/>
              <w:rPr>
                <w:rFonts w:ascii="Times New Roman CYR" w:hAnsi="Times New Roman CYR"/>
              </w:rPr>
            </w:pPr>
            <w:r>
              <w:rPr>
                <w:rFonts w:ascii="Times New Roman CYR" w:hAnsi="Times New Roman CYR"/>
              </w:rPr>
              <w:t>АСП - металл, АСП - нефтегаз,</w:t>
            </w:r>
          </w:p>
          <w:p w:rsidR="00DC5227" w:rsidRDefault="00DC5227">
            <w:pPr>
              <w:jc w:val="both"/>
              <w:rPr>
                <w:rFonts w:ascii="Times New Roman" w:hAnsi="Times New Roman"/>
                <w:lang w:val="en-US"/>
              </w:rPr>
            </w:pPr>
            <w:r>
              <w:rPr>
                <w:rFonts w:ascii="Times New Roman CYR" w:hAnsi="Times New Roman CYR"/>
              </w:rPr>
              <w:t xml:space="preserve">АСП - 12, МТ - </w:t>
            </w:r>
            <w:r>
              <w:rPr>
                <w:rFonts w:ascii="Times New Roman" w:hAnsi="Times New Roman"/>
                <w:lang w:val="en-US"/>
              </w:rPr>
              <w:t>index</w:t>
            </w:r>
          </w:p>
        </w:tc>
      </w:tr>
      <w:tr w:rsidR="00DC5227">
        <w:tc>
          <w:tcPr>
            <w:tcW w:w="3934" w:type="dxa"/>
          </w:tcPr>
          <w:p w:rsidR="00DC5227" w:rsidRDefault="00DC5227">
            <w:pPr>
              <w:jc w:val="both"/>
              <w:rPr>
                <w:rFonts w:ascii="Times New Roman CYR" w:hAnsi="Times New Roman CYR"/>
              </w:rPr>
            </w:pPr>
            <w:r>
              <w:rPr>
                <w:rFonts w:ascii="Times New Roman CYR" w:hAnsi="Times New Roman CYR"/>
              </w:rPr>
              <w:t xml:space="preserve">Агентство </w:t>
            </w:r>
            <w:r>
              <w:rPr>
                <w:rFonts w:ascii="Times New Roman" w:hAnsi="Times New Roman"/>
                <w:lang w:val="en-US"/>
              </w:rPr>
              <w:t>AK&amp;M</w:t>
            </w:r>
            <w:r>
              <w:rPr>
                <w:rFonts w:ascii="Times New Roman CYR" w:hAnsi="Times New Roman CYR"/>
              </w:rPr>
              <w:t>:</w:t>
            </w:r>
          </w:p>
        </w:tc>
        <w:tc>
          <w:tcPr>
            <w:tcW w:w="5353" w:type="dxa"/>
          </w:tcPr>
          <w:p w:rsidR="00DC5227" w:rsidRDefault="00DC5227">
            <w:pPr>
              <w:jc w:val="both"/>
              <w:rPr>
                <w:rFonts w:ascii="Times New Roman CYR" w:hAnsi="Times New Roman CYR"/>
              </w:rPr>
            </w:pPr>
            <w:r>
              <w:rPr>
                <w:rFonts w:ascii="Times New Roman" w:hAnsi="Times New Roman"/>
                <w:lang w:val="en-US"/>
              </w:rPr>
              <w:t>AK&amp;M</w:t>
            </w:r>
            <w:r>
              <w:rPr>
                <w:rFonts w:ascii="Times New Roman CYR" w:hAnsi="Times New Roman CYR"/>
              </w:rPr>
              <w:t xml:space="preserve"> - сводный, </w:t>
            </w:r>
            <w:r>
              <w:rPr>
                <w:rFonts w:ascii="Times New Roman" w:hAnsi="Times New Roman"/>
                <w:lang w:val="en-US"/>
              </w:rPr>
              <w:t>AK&amp;M</w:t>
            </w:r>
            <w:r>
              <w:rPr>
                <w:rFonts w:ascii="Times New Roman CYR" w:hAnsi="Times New Roman CYR"/>
              </w:rPr>
              <w:t xml:space="preserve"> - финансы, </w:t>
            </w:r>
            <w:r>
              <w:rPr>
                <w:rFonts w:ascii="Times New Roman" w:hAnsi="Times New Roman"/>
                <w:lang w:val="en-US"/>
              </w:rPr>
              <w:t>AK&amp;M</w:t>
            </w:r>
            <w:r>
              <w:rPr>
                <w:rFonts w:ascii="Times New Roman CYR" w:hAnsi="Times New Roman CYR"/>
              </w:rPr>
              <w:t xml:space="preserve"> - промышленность</w:t>
            </w:r>
          </w:p>
        </w:tc>
      </w:tr>
      <w:tr w:rsidR="00DC5227">
        <w:tc>
          <w:tcPr>
            <w:tcW w:w="3934" w:type="dxa"/>
          </w:tcPr>
          <w:p w:rsidR="00DC5227" w:rsidRDefault="00DC5227">
            <w:pPr>
              <w:jc w:val="both"/>
              <w:rPr>
                <w:rFonts w:ascii="Times New Roman CYR" w:hAnsi="Times New Roman CYR"/>
              </w:rPr>
            </w:pPr>
            <w:r>
              <w:rPr>
                <w:rFonts w:ascii="Times New Roman CYR" w:hAnsi="Times New Roman CYR"/>
              </w:rPr>
              <w:t>Агентство Интерфакс:</w:t>
            </w:r>
          </w:p>
        </w:tc>
        <w:tc>
          <w:tcPr>
            <w:tcW w:w="5353" w:type="dxa"/>
          </w:tcPr>
          <w:p w:rsidR="00DC5227" w:rsidRDefault="00DC5227">
            <w:pPr>
              <w:jc w:val="both"/>
              <w:rPr>
                <w:rFonts w:ascii="Times New Roman CYR" w:hAnsi="Times New Roman CYR"/>
              </w:rPr>
            </w:pPr>
            <w:r>
              <w:rPr>
                <w:rFonts w:ascii="Times New Roman CYR" w:hAnsi="Times New Roman CYR"/>
              </w:rPr>
              <w:t>ИФ - финансы, ИФ - металл, ИФ - нефтегаз</w:t>
            </w:r>
          </w:p>
        </w:tc>
      </w:tr>
      <w:tr w:rsidR="00DC5227">
        <w:tc>
          <w:tcPr>
            <w:tcW w:w="3934" w:type="dxa"/>
          </w:tcPr>
          <w:p w:rsidR="00DC5227" w:rsidRDefault="00DC5227">
            <w:pPr>
              <w:jc w:val="both"/>
              <w:rPr>
                <w:rFonts w:ascii="Times New Roman CYR" w:hAnsi="Times New Roman CYR"/>
              </w:rPr>
            </w:pPr>
            <w:r>
              <w:rPr>
                <w:rFonts w:ascii="Times New Roman CYR" w:hAnsi="Times New Roman CYR"/>
              </w:rPr>
              <w:t>Грант:</w:t>
            </w:r>
          </w:p>
        </w:tc>
        <w:tc>
          <w:tcPr>
            <w:tcW w:w="5353" w:type="dxa"/>
          </w:tcPr>
          <w:p w:rsidR="00DC5227" w:rsidRDefault="00DC5227">
            <w:pPr>
              <w:jc w:val="both"/>
              <w:rPr>
                <w:rFonts w:ascii="Times New Roman CYR" w:hAnsi="Times New Roman CYR"/>
              </w:rPr>
            </w:pPr>
            <w:r>
              <w:rPr>
                <w:rFonts w:ascii="Times New Roman CYR" w:hAnsi="Times New Roman CYR"/>
              </w:rPr>
              <w:t>Грант - 100, Грант - 5, Грант - металл, Грант - нефтегаз</w:t>
            </w:r>
          </w:p>
        </w:tc>
      </w:tr>
      <w:tr w:rsidR="00DC5227">
        <w:tc>
          <w:tcPr>
            <w:tcW w:w="3934" w:type="dxa"/>
          </w:tcPr>
          <w:p w:rsidR="00DC5227" w:rsidRDefault="00DC5227">
            <w:pPr>
              <w:jc w:val="both"/>
              <w:rPr>
                <w:rFonts w:ascii="Times New Roman CYR" w:hAnsi="Times New Roman CYR"/>
              </w:rPr>
            </w:pPr>
            <w:r>
              <w:rPr>
                <w:rFonts w:ascii="Times New Roman CYR" w:hAnsi="Times New Roman CYR"/>
              </w:rPr>
              <w:t>Еженедельник “Коммерсант”:</w:t>
            </w:r>
          </w:p>
        </w:tc>
        <w:tc>
          <w:tcPr>
            <w:tcW w:w="5353" w:type="dxa"/>
          </w:tcPr>
          <w:p w:rsidR="00DC5227" w:rsidRDefault="00DC5227">
            <w:pPr>
              <w:jc w:val="both"/>
              <w:rPr>
                <w:rFonts w:ascii="Times New Roman CYR" w:hAnsi="Times New Roman CYR"/>
              </w:rPr>
            </w:pPr>
            <w:r>
              <w:rPr>
                <w:rFonts w:ascii="Times New Roman CYR" w:hAnsi="Times New Roman CYR"/>
              </w:rPr>
              <w:t>Банковский фондовый индекс “ч”, промышленный индекс “ъ”</w:t>
            </w:r>
          </w:p>
        </w:tc>
      </w:tr>
    </w:tbl>
    <w:p w:rsidR="00DC5227" w:rsidRDefault="00DC5227">
      <w:pPr>
        <w:jc w:val="both"/>
        <w:rPr>
          <w:rFonts w:ascii="Times New Roman CYR" w:hAnsi="Times New Roman CYR"/>
        </w:rPr>
      </w:pPr>
    </w:p>
    <w:p w:rsidR="00DC5227" w:rsidRDefault="00DC5227">
      <w:pPr>
        <w:pStyle w:val="1"/>
        <w:jc w:val="center"/>
        <w:rPr>
          <w:rFonts w:ascii="Times New Roman" w:hAnsi="Times New Roman"/>
        </w:rPr>
      </w:pPr>
      <w:r>
        <w:rPr>
          <w:rFonts w:ascii="Times New Roman" w:hAnsi="Times New Roman"/>
        </w:rPr>
        <w:t>Состояние и ключевые проблемы развития фондового рынка в России.</w:t>
      </w:r>
    </w:p>
    <w:p w:rsidR="00DC5227" w:rsidRDefault="00DC5227">
      <w:pPr>
        <w:jc w:val="both"/>
        <w:rPr>
          <w:rFonts w:ascii="Times New Roman CYR" w:hAnsi="Times New Roman CYR"/>
        </w:rPr>
      </w:pPr>
    </w:p>
    <w:p w:rsidR="00DC5227" w:rsidRDefault="00DC5227">
      <w:pPr>
        <w:ind w:firstLine="708"/>
        <w:jc w:val="both"/>
        <w:rPr>
          <w:rFonts w:ascii="Times New Roman CYR" w:hAnsi="Times New Roman CYR"/>
        </w:rPr>
      </w:pPr>
      <w:r>
        <w:rPr>
          <w:rFonts w:ascii="Times New Roman CYR" w:hAnsi="Times New Roman CYR"/>
        </w:rPr>
        <w:t>В начале 90-х годов в России стихийно была выбрана смешанная модель фондового рынка (РЦБ), на котором одновременно и с равными правами присутствуют и банки, и небанковские инвестиционные институты. Это европейского модель универсального коммерческого банка, не предполагающая объемных ограничений на операции с ЦБ, модель агрессивного банка, способного иметь крупные портфели акций нефинансовых предприятий, окружающего себя различными небанковскими финансовыми институтами и осуществляющего реальный контроль их деятельности.</w:t>
      </w:r>
    </w:p>
    <w:p w:rsidR="00DC5227" w:rsidRDefault="00DC5227">
      <w:pPr>
        <w:ind w:firstLine="708"/>
        <w:jc w:val="both"/>
        <w:rPr>
          <w:rFonts w:ascii="Times New Roman CYR" w:hAnsi="Times New Roman CYR"/>
        </w:rPr>
      </w:pPr>
      <w:r>
        <w:rPr>
          <w:rFonts w:ascii="Times New Roman CYR" w:hAnsi="Times New Roman CYR"/>
        </w:rPr>
        <w:t>Через 5 лет после своего восстановления рынок ЦБ (РЦБ) в России - это молодой динамичный рынок с быстро нарастающими объемами операций, с все более изощренными финансовыми инструментами и развивающейся инфраструктурой.</w:t>
      </w:r>
    </w:p>
    <w:p w:rsidR="00DC5227" w:rsidRDefault="00DC5227">
      <w:pPr>
        <w:jc w:val="both"/>
        <w:rPr>
          <w:rFonts w:ascii="Times New Roman CYR" w:hAnsi="Times New Roman CYR"/>
        </w:rPr>
      </w:pPr>
    </w:p>
    <w:p w:rsidR="00DC5227" w:rsidRDefault="00DC5227">
      <w:pPr>
        <w:jc w:val="both"/>
        <w:rPr>
          <w:rFonts w:ascii="Times New Roman CYR" w:hAnsi="Times New Roman CYR"/>
        </w:rPr>
      </w:pPr>
    </w:p>
    <w:p w:rsidR="00DC5227" w:rsidRDefault="00DC5227">
      <w:pPr>
        <w:ind w:firstLine="708"/>
        <w:jc w:val="both"/>
        <w:rPr>
          <w:rFonts w:ascii="Times New Roman CYR" w:hAnsi="Times New Roman CYR"/>
        </w:rPr>
      </w:pPr>
      <w:r>
        <w:rPr>
          <w:rFonts w:ascii="Times New Roman CYR" w:hAnsi="Times New Roman CYR"/>
        </w:rPr>
        <w:t>Количественные параметры этого рынка следующие:</w:t>
      </w:r>
    </w:p>
    <w:p w:rsidR="00DC5227" w:rsidRDefault="00DC5227">
      <w:pPr>
        <w:pStyle w:val="2"/>
        <w:jc w:val="center"/>
      </w:pPr>
      <w:bookmarkStart w:id="10" w:name="_Toc389368896"/>
      <w:r>
        <w:t>УЧАСТНИКИ</w:t>
      </w:r>
      <w:bookmarkEnd w:id="10"/>
    </w:p>
    <w:p w:rsidR="00DC5227" w:rsidRDefault="00DC5227">
      <w:pPr>
        <w:ind w:firstLine="708"/>
        <w:jc w:val="both"/>
        <w:rPr>
          <w:rFonts w:ascii="Times New Roman CYR" w:hAnsi="Times New Roman CYR"/>
        </w:rPr>
      </w:pPr>
      <w:r>
        <w:rPr>
          <w:rFonts w:ascii="Times New Roman CYR" w:hAnsi="Times New Roman CYR"/>
        </w:rPr>
        <w:t>Банки и инвестиционные институты. В качестве потенциальных и действующих участников РЦБ России выступают более 2,5 тысяч коммерческих банков и более 2,7 тысяч небанковских институтов.</w:t>
      </w:r>
    </w:p>
    <w:p w:rsidR="00DC5227" w:rsidRDefault="00DC5227">
      <w:pPr>
        <w:ind w:firstLine="708"/>
        <w:jc w:val="both"/>
        <w:rPr>
          <w:rFonts w:ascii="Times New Roman CYR" w:hAnsi="Times New Roman CYR"/>
        </w:rPr>
      </w:pPr>
      <w:r>
        <w:rPr>
          <w:rFonts w:ascii="Times New Roman CYR" w:hAnsi="Times New Roman CYR"/>
        </w:rPr>
        <w:t>Здесь выступают так же Центральный Банк РФ (около 90 территориальных управлений) и крупнейший Сберегательный банк РФ. При этом банки многократно превосходят небанковские инвестиционные институты по объемам капиталов, активов и финансовых операций. К тому же многие небанковские финансовые компании являются дочерними предприятиями банков. В 1993-1994 гг. Некоторые банки приступили к созданию сети филиалов, специализирующихся на операциях с ЦБ.</w:t>
      </w:r>
    </w:p>
    <w:p w:rsidR="00DC5227" w:rsidRDefault="00DC5227">
      <w:pPr>
        <w:ind w:firstLine="708"/>
        <w:jc w:val="both"/>
        <w:rPr>
          <w:rFonts w:ascii="Times New Roman CYR" w:hAnsi="Times New Roman CYR"/>
        </w:rPr>
      </w:pPr>
      <w:r>
        <w:rPr>
          <w:rFonts w:ascii="Times New Roman CYR" w:hAnsi="Times New Roman CYR"/>
        </w:rPr>
        <w:t>Вместе с тем большинство банков и небанковских инвестиционных институтов остаются мелкими.</w:t>
      </w:r>
    </w:p>
    <w:p w:rsidR="00DC5227" w:rsidRDefault="00DC5227">
      <w:pPr>
        <w:ind w:firstLine="708"/>
        <w:jc w:val="both"/>
        <w:rPr>
          <w:rFonts w:ascii="Times New Roman CYR" w:hAnsi="Times New Roman CYR"/>
        </w:rPr>
      </w:pPr>
      <w:r>
        <w:rPr>
          <w:rFonts w:ascii="Times New Roman CYR" w:hAnsi="Times New Roman CYR"/>
        </w:rPr>
        <w:t>Фондовые биржи. К середине 1993 г. в России официально были признаны более 60 фондовых и товарно-фондовых бирж, фондовых отделов товарных бирж, через год их было 63. Размеры капиталов данных бирж колебались от 3 млн. до 250 млн. (осень 1994). В Москве существуют 5-7 наиболее крупных фондовых бирж. В уставных капиталах биржи значительная доля банковских инвестиций. При товарных и валютных биржах быстро развиваются фьючерсные и опционные секции.</w:t>
      </w:r>
    </w:p>
    <w:p w:rsidR="00DC5227" w:rsidRDefault="00DC5227">
      <w:pPr>
        <w:ind w:firstLine="708"/>
        <w:jc w:val="both"/>
        <w:rPr>
          <w:rFonts w:ascii="Times New Roman CYR" w:hAnsi="Times New Roman CYR"/>
        </w:rPr>
      </w:pPr>
      <w:r>
        <w:rPr>
          <w:rFonts w:ascii="Times New Roman CYR" w:hAnsi="Times New Roman CYR"/>
        </w:rPr>
        <w:t>Более 60 биржевых структур в России составляет свыше 40 % мирового количества (около 150). По 7 фондовых бирж имеют США и Франция, в Германии и Японии их по 8, в Великобритании - 6, в Италии - 10.</w:t>
      </w:r>
    </w:p>
    <w:p w:rsidR="00DC5227" w:rsidRDefault="00DC5227">
      <w:pPr>
        <w:ind w:firstLine="708"/>
        <w:jc w:val="both"/>
        <w:rPr>
          <w:rFonts w:ascii="Times New Roman CYR" w:hAnsi="Times New Roman CYR"/>
        </w:rPr>
      </w:pPr>
      <w:r>
        <w:rPr>
          <w:rFonts w:ascii="Times New Roman CYR" w:hAnsi="Times New Roman CYR"/>
        </w:rPr>
        <w:t>Реальное содержание понятия “фондовая биржа” в российской и международной практике существенно различается. Несопоставимы объемы операций (в России 1993-1994гг. - это 10 или чуть выше этого количества видов ЦБ, обращающихся на бирже, и до нескольких десятков операций с ними в месяц, неразвитость материальной, информационной, кадровой, регулятивной и других сторон деятельности бирж).</w:t>
      </w:r>
    </w:p>
    <w:p w:rsidR="00DC5227" w:rsidRDefault="00DC5227">
      <w:pPr>
        <w:ind w:firstLine="708"/>
        <w:jc w:val="both"/>
        <w:rPr>
          <w:rFonts w:ascii="Times New Roman CYR" w:hAnsi="Times New Roman CYR"/>
        </w:rPr>
      </w:pPr>
      <w:r>
        <w:rPr>
          <w:rFonts w:ascii="Times New Roman CYR" w:hAnsi="Times New Roman CYR"/>
        </w:rPr>
        <w:t>Институциональные инвесторы. К концу 1994 г. в России существовало 660 инвестиционных фондов, более 500 негосударственных пенсионных фондов и свыше 3000 страховых компаний. Большинство из них является мелкими финансовыми структурами, несравнимыми по объемам капитала с банками.</w:t>
      </w:r>
    </w:p>
    <w:p w:rsidR="00DC5227" w:rsidRDefault="00DC5227">
      <w:pPr>
        <w:ind w:firstLine="708"/>
        <w:jc w:val="both"/>
        <w:rPr>
          <w:rFonts w:ascii="Times New Roman CYR" w:hAnsi="Times New Roman CYR"/>
        </w:rPr>
      </w:pPr>
      <w:r>
        <w:rPr>
          <w:rFonts w:ascii="Times New Roman CYR" w:hAnsi="Times New Roman CYR"/>
        </w:rPr>
        <w:t>С конца 1993 г. реализуется несколько проектов, претендующих на создание общероссийских или межрегиональных внебиржевых компьютерных рынков ЦБ (системы типа</w:t>
      </w:r>
      <w:r>
        <w:rPr>
          <w:rFonts w:ascii="Times New Roman" w:hAnsi="Times New Roman"/>
          <w:lang w:val="en-US"/>
        </w:rPr>
        <w:t xml:space="preserve"> NASDAQ </w:t>
      </w:r>
      <w:r>
        <w:rPr>
          <w:rFonts w:ascii="Times New Roman CYR" w:hAnsi="Times New Roman CYR"/>
        </w:rPr>
        <w:t>в США - Российская телекоммуникационная фондовая система, проекты корпорации “АСТ”, НТБС, ФЭС, международный проект с участием “КПМТ Пит Марвик” и т.д.)</w:t>
      </w:r>
    </w:p>
    <w:p w:rsidR="00DC5227" w:rsidRDefault="00DC5227">
      <w:pPr>
        <w:pStyle w:val="2"/>
        <w:jc w:val="center"/>
      </w:pPr>
      <w:bookmarkStart w:id="11" w:name="_Toc389368897"/>
      <w:r>
        <w:t>ОБЪЕМЫ РЫНКА</w:t>
      </w:r>
      <w:bookmarkEnd w:id="11"/>
    </w:p>
    <w:p w:rsidR="00DC5227" w:rsidRDefault="00DC5227">
      <w:pPr>
        <w:ind w:firstLine="708"/>
        <w:jc w:val="both"/>
        <w:rPr>
          <w:rFonts w:ascii="Times New Roman CYR" w:hAnsi="Times New Roman CYR"/>
        </w:rPr>
      </w:pPr>
      <w:r>
        <w:rPr>
          <w:rFonts w:ascii="Times New Roman CYR" w:hAnsi="Times New Roman CYR"/>
        </w:rPr>
        <w:t>Официальная статистика по многим компонентам российского рынка ЦБ отсутствует, в силу чего при его анализе преобладают экспертные оценки (данные на конец 1994 г.)</w:t>
      </w:r>
    </w:p>
    <w:p w:rsidR="00DC5227" w:rsidRDefault="00DC5227">
      <w:pPr>
        <w:ind w:firstLine="708"/>
        <w:jc w:val="both"/>
        <w:rPr>
          <w:rFonts w:ascii="Times New Roman CYR" w:hAnsi="Times New Roman CYR"/>
        </w:rPr>
      </w:pPr>
      <w:r>
        <w:rPr>
          <w:rFonts w:ascii="Times New Roman CYR" w:hAnsi="Times New Roman CYR"/>
        </w:rPr>
        <w:t>Одним из наиболее объемных является рынок государственных долговых обязательств, включающий:</w:t>
      </w:r>
    </w:p>
    <w:p w:rsidR="00DC5227" w:rsidRDefault="00DC5227">
      <w:pPr>
        <w:numPr>
          <w:ilvl w:val="0"/>
          <w:numId w:val="1"/>
        </w:numPr>
        <w:ind w:left="566"/>
        <w:jc w:val="both"/>
        <w:rPr>
          <w:rFonts w:ascii="Times New Roman CYR" w:hAnsi="Times New Roman CYR"/>
        </w:rPr>
      </w:pPr>
      <w:r>
        <w:rPr>
          <w:rFonts w:ascii="Times New Roman CYR" w:hAnsi="Times New Roman CYR"/>
        </w:rPr>
        <w:t>долгосрочные и среднесрочные облигационные займы, размещенные среди населения (более 30 млрд. руб.);</w:t>
      </w:r>
    </w:p>
    <w:p w:rsidR="00DC5227" w:rsidRDefault="00DC5227">
      <w:pPr>
        <w:numPr>
          <w:ilvl w:val="0"/>
          <w:numId w:val="1"/>
        </w:numPr>
        <w:ind w:left="566"/>
        <w:jc w:val="both"/>
        <w:rPr>
          <w:rFonts w:ascii="Times New Roman CYR" w:hAnsi="Times New Roman CYR"/>
        </w:rPr>
      </w:pPr>
      <w:r>
        <w:rPr>
          <w:rFonts w:ascii="Times New Roman CYR" w:hAnsi="Times New Roman CYR"/>
        </w:rPr>
        <w:t>государственные краткосрочные облигации выпуска 1994 г. (от примерно 300 млрд. руб. В феврале до более 12 трлн. руб. В декабре 1994 г.);</w:t>
      </w:r>
    </w:p>
    <w:p w:rsidR="00DC5227" w:rsidRDefault="00DC5227">
      <w:pPr>
        <w:numPr>
          <w:ilvl w:val="0"/>
          <w:numId w:val="1"/>
        </w:numPr>
        <w:ind w:left="566"/>
        <w:jc w:val="both"/>
        <w:rPr>
          <w:rFonts w:ascii="Times New Roman CYR" w:hAnsi="Times New Roman CYR"/>
        </w:rPr>
      </w:pPr>
      <w:r>
        <w:rPr>
          <w:rFonts w:ascii="Times New Roman CYR" w:hAnsi="Times New Roman CYR"/>
        </w:rPr>
        <w:t>долгосрочный 30-летний облигационный заем 1991 г. (не более 4 млрд. руб. К осени 1993 г., а с учетом вложений Центрального банка РФ - до 55-60 млрд. руб.);</w:t>
      </w:r>
    </w:p>
    <w:p w:rsidR="00DC5227" w:rsidRDefault="00DC5227">
      <w:pPr>
        <w:numPr>
          <w:ilvl w:val="0"/>
          <w:numId w:val="1"/>
        </w:numPr>
        <w:ind w:left="566"/>
        <w:jc w:val="both"/>
        <w:rPr>
          <w:rFonts w:ascii="Times New Roman CYR" w:hAnsi="Times New Roman CYR"/>
        </w:rPr>
      </w:pPr>
      <w:r>
        <w:rPr>
          <w:rFonts w:ascii="Times New Roman CYR" w:hAnsi="Times New Roman CYR"/>
        </w:rPr>
        <w:t xml:space="preserve">внутренний валютный облигационный зам для юридических лиц (на сумму 7,9 млрд. руб. </w:t>
      </w:r>
      <w:r>
        <w:rPr>
          <w:rFonts w:ascii="Times New Roman" w:hAnsi="Times New Roman"/>
          <w:lang w:val="en-US"/>
        </w:rPr>
        <w:t>USD</w:t>
      </w:r>
      <w:r>
        <w:rPr>
          <w:rFonts w:ascii="Times New Roman CYR" w:hAnsi="Times New Roman CYR"/>
        </w:rPr>
        <w:t xml:space="preserve"> - 27-28 трлн. руб.);</w:t>
      </w:r>
    </w:p>
    <w:p w:rsidR="00DC5227" w:rsidRDefault="00DC5227">
      <w:pPr>
        <w:numPr>
          <w:ilvl w:val="0"/>
          <w:numId w:val="1"/>
        </w:numPr>
        <w:ind w:left="566"/>
        <w:jc w:val="both"/>
        <w:rPr>
          <w:rFonts w:ascii="Times New Roman CYR" w:hAnsi="Times New Roman CYR"/>
        </w:rPr>
      </w:pPr>
      <w:r>
        <w:rPr>
          <w:rFonts w:ascii="Times New Roman CYR" w:hAnsi="Times New Roman CYR"/>
        </w:rPr>
        <w:t>золотой заем с годовым периодом обращения и с погашением осенью 1994 г. (около 1трлн. руб.);</w:t>
      </w:r>
    </w:p>
    <w:p w:rsidR="00DC5227" w:rsidRDefault="00DC5227">
      <w:pPr>
        <w:numPr>
          <w:ilvl w:val="0"/>
          <w:numId w:val="1"/>
        </w:numPr>
        <w:ind w:left="566"/>
        <w:jc w:val="both"/>
        <w:rPr>
          <w:rFonts w:ascii="Times New Roman CYR" w:hAnsi="Times New Roman CYR"/>
        </w:rPr>
      </w:pPr>
      <w:r>
        <w:rPr>
          <w:rFonts w:ascii="Times New Roman CYR" w:hAnsi="Times New Roman CYR"/>
        </w:rPr>
        <w:t>ваучеры (при средней курсовой стоимости обмена в 4,5 тыс. руб. За 1 ваучер объем данного рынка составлял 260-300 млрд. руб., к концу 1994 г. исчезли из обращения);</w:t>
      </w:r>
    </w:p>
    <w:p w:rsidR="00DC5227" w:rsidRDefault="00DC5227">
      <w:pPr>
        <w:numPr>
          <w:ilvl w:val="0"/>
          <w:numId w:val="1"/>
        </w:numPr>
        <w:ind w:left="566"/>
        <w:jc w:val="both"/>
        <w:rPr>
          <w:rFonts w:ascii="Times New Roman CYR" w:hAnsi="Times New Roman CYR"/>
        </w:rPr>
      </w:pPr>
      <w:r>
        <w:rPr>
          <w:rFonts w:ascii="Times New Roman CYR" w:hAnsi="Times New Roman CYR"/>
        </w:rPr>
        <w:t>казначейские обязательства, передаваемые предприятиями - получателям бюджетных дотаций в замещение денежного финансирования (до 5 трлн. руб., предполагаемый объем выпусков - более 35 трлн. руб.).</w:t>
      </w:r>
    </w:p>
    <w:p w:rsidR="00DC5227" w:rsidRDefault="00DC5227">
      <w:pPr>
        <w:ind w:left="283" w:firstLine="708"/>
        <w:jc w:val="both"/>
        <w:rPr>
          <w:rFonts w:ascii="Times New Roman CYR" w:hAnsi="Times New Roman CYR"/>
        </w:rPr>
      </w:pPr>
      <w:r>
        <w:rPr>
          <w:rFonts w:ascii="Times New Roman CYR" w:hAnsi="Times New Roman CYR"/>
        </w:rPr>
        <w:t>Частные ЦБ:</w:t>
      </w:r>
    </w:p>
    <w:p w:rsidR="00DC5227" w:rsidRDefault="00DC5227">
      <w:pPr>
        <w:numPr>
          <w:ilvl w:val="0"/>
          <w:numId w:val="1"/>
        </w:numPr>
        <w:ind w:left="566"/>
        <w:jc w:val="both"/>
        <w:rPr>
          <w:rFonts w:ascii="Times New Roman CYR" w:hAnsi="Times New Roman CYR"/>
        </w:rPr>
      </w:pPr>
      <w:r>
        <w:rPr>
          <w:rFonts w:ascii="Times New Roman CYR" w:hAnsi="Times New Roman CYR"/>
        </w:rPr>
        <w:t>Уставные фонды бывших государственных предприятий, преобразованных в открытые АО - около 800-900 млрд. руб.;</w:t>
      </w:r>
    </w:p>
    <w:p w:rsidR="00DC5227" w:rsidRDefault="00DC5227">
      <w:pPr>
        <w:numPr>
          <w:ilvl w:val="0"/>
          <w:numId w:val="1"/>
        </w:numPr>
        <w:ind w:left="566"/>
        <w:jc w:val="both"/>
        <w:rPr>
          <w:rFonts w:ascii="Times New Roman CYR" w:hAnsi="Times New Roman CYR"/>
        </w:rPr>
      </w:pPr>
      <w:r>
        <w:rPr>
          <w:rFonts w:ascii="Times New Roman CYR" w:hAnsi="Times New Roman CYR"/>
        </w:rPr>
        <w:t>Акции и облигации банков - свыше 2 трлн. руб.;</w:t>
      </w:r>
    </w:p>
    <w:p w:rsidR="00DC5227" w:rsidRDefault="00DC5227">
      <w:pPr>
        <w:numPr>
          <w:ilvl w:val="0"/>
          <w:numId w:val="1"/>
        </w:numPr>
        <w:ind w:left="566"/>
        <w:jc w:val="both"/>
        <w:rPr>
          <w:rFonts w:ascii="Times New Roman CYR" w:hAnsi="Times New Roman CYR"/>
        </w:rPr>
      </w:pPr>
      <w:r>
        <w:rPr>
          <w:rFonts w:ascii="Times New Roman CYR" w:hAnsi="Times New Roman CYR"/>
        </w:rPr>
        <w:t>Акции чековых инвестиционных фондов - 2-2,5 трлн. руб.;</w:t>
      </w:r>
    </w:p>
    <w:p w:rsidR="00DC5227" w:rsidRDefault="00DC5227">
      <w:pPr>
        <w:numPr>
          <w:ilvl w:val="0"/>
          <w:numId w:val="1"/>
        </w:numPr>
        <w:ind w:left="566"/>
        <w:jc w:val="both"/>
        <w:rPr>
          <w:rFonts w:ascii="Times New Roman CYR" w:hAnsi="Times New Roman CYR"/>
        </w:rPr>
      </w:pPr>
      <w:r>
        <w:rPr>
          <w:rFonts w:ascii="Times New Roman CYR" w:hAnsi="Times New Roman CYR"/>
        </w:rPr>
        <w:t>Акции вновь создаваемых акционерных обществ 32 тыс. выпусков на сумму в 75-76 трлн. руб.</w:t>
      </w:r>
    </w:p>
    <w:p w:rsidR="00DC5227" w:rsidRDefault="00DC5227">
      <w:pPr>
        <w:ind w:firstLine="708"/>
        <w:jc w:val="both"/>
        <w:rPr>
          <w:rFonts w:ascii="Times New Roman CYR" w:hAnsi="Times New Roman CYR"/>
        </w:rPr>
      </w:pPr>
      <w:r>
        <w:rPr>
          <w:rFonts w:ascii="Times New Roman CYR" w:hAnsi="Times New Roman CYR"/>
        </w:rPr>
        <w:t>Закономерен вопрос: где эти акции, почему их нет на рынке? Возможно, объяснение состоит в том, что 70-80 % этих акций принадлежат закрытым АО. Облигации банков и предприятий составляют лишь незначительную долю выпуска ими ЦБ.</w:t>
      </w:r>
    </w:p>
    <w:p w:rsidR="00DC5227" w:rsidRDefault="00DC5227">
      <w:pPr>
        <w:pStyle w:val="a6"/>
      </w:pPr>
      <w:r>
        <w:t>В 1992-1993 гг. Активно осуществлялась эмиссия банковских коммерческих бумаг: векселей (более 40 млрд. руб. К осени 1993 г.) депозитных и сберегательных сертификатов, а так же чеков. Со второго полугодия1992 г. Москва постепенно становится центром торговли товарными и валютными фьючерсами и опционами.</w:t>
      </w:r>
    </w:p>
    <w:p w:rsidR="00DC5227" w:rsidRDefault="00DC5227">
      <w:pPr>
        <w:ind w:firstLine="708"/>
        <w:jc w:val="both"/>
        <w:rPr>
          <w:rFonts w:ascii="Times New Roman CYR" w:hAnsi="Times New Roman CYR"/>
        </w:rPr>
      </w:pPr>
      <w:r>
        <w:rPr>
          <w:rFonts w:ascii="Times New Roman CYR" w:hAnsi="Times New Roman CYR"/>
        </w:rPr>
        <w:t>По прежнему невелик удельный вес ЦБ предприятий в уставных фондах банков, но уменьшение этой доли, продолжавшееся в течение всего 1995 г., прекратилось. Акции предприятий и организаций занимают в активах опрашиваемых банков 0,3 %.</w:t>
      </w:r>
    </w:p>
    <w:p w:rsidR="00DC5227" w:rsidRDefault="00DC5227">
      <w:pPr>
        <w:ind w:firstLine="708"/>
        <w:jc w:val="both"/>
        <w:rPr>
          <w:rFonts w:ascii="Times New Roman CYR" w:hAnsi="Times New Roman CYR"/>
        </w:rPr>
      </w:pPr>
    </w:p>
    <w:p w:rsidR="00DC5227" w:rsidRDefault="00DC5227">
      <w:pPr>
        <w:ind w:firstLine="708"/>
        <w:jc w:val="both"/>
        <w:rPr>
          <w:rFonts w:ascii="Times New Roman CYR" w:hAnsi="Times New Roman CYR"/>
        </w:rPr>
      </w:pPr>
    </w:p>
    <w:p w:rsidR="00DC5227" w:rsidRDefault="00DC5227">
      <w:pPr>
        <w:ind w:firstLine="708"/>
        <w:jc w:val="both"/>
        <w:rPr>
          <w:rFonts w:ascii="Times New Roman CYR" w:hAnsi="Times New Roman CYR"/>
        </w:rPr>
      </w:pPr>
    </w:p>
    <w:p w:rsidR="00DC5227" w:rsidRDefault="00DC5227">
      <w:pPr>
        <w:jc w:val="both"/>
        <w:rPr>
          <w:rFonts w:ascii="Times New Roman CYR" w:hAnsi="Times New Roman CYR"/>
        </w:rPr>
      </w:pPr>
      <w:r>
        <w:rPr>
          <w:rFonts w:ascii="Times New Roman CYR" w:hAnsi="Times New Roman CYR"/>
        </w:rPr>
        <w:t>Таблица.</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22"/>
        <w:gridCol w:w="1014"/>
        <w:gridCol w:w="1134"/>
        <w:gridCol w:w="1275"/>
        <w:gridCol w:w="1418"/>
        <w:gridCol w:w="1559"/>
      </w:tblGrid>
      <w:tr w:rsidR="00DC5227">
        <w:tc>
          <w:tcPr>
            <w:tcW w:w="2922" w:type="dxa"/>
          </w:tcPr>
          <w:p w:rsidR="00DC5227" w:rsidRDefault="00DC5227">
            <w:pPr>
              <w:jc w:val="both"/>
              <w:rPr>
                <w:rFonts w:ascii="Times New Roman CYR" w:hAnsi="Times New Roman CYR"/>
              </w:rPr>
            </w:pPr>
            <w:r>
              <w:rPr>
                <w:rFonts w:ascii="Times New Roman CYR" w:hAnsi="Times New Roman CYR"/>
              </w:rPr>
              <w:t>Инвестиционные инструменты</w:t>
            </w:r>
          </w:p>
        </w:tc>
        <w:tc>
          <w:tcPr>
            <w:tcW w:w="6400" w:type="dxa"/>
            <w:gridSpan w:val="5"/>
          </w:tcPr>
          <w:p w:rsidR="00DC5227" w:rsidRDefault="00DC5227">
            <w:pPr>
              <w:jc w:val="both"/>
              <w:rPr>
                <w:rFonts w:ascii="Times New Roman CYR" w:hAnsi="Times New Roman CYR"/>
              </w:rPr>
            </w:pPr>
            <w:r>
              <w:rPr>
                <w:rFonts w:ascii="Times New Roman CYR" w:hAnsi="Times New Roman CYR"/>
              </w:rPr>
              <w:t>Доля банков, отметивших проведение операций с данными инструментами (в % от числа опрошенных).</w:t>
            </w:r>
          </w:p>
        </w:tc>
      </w:tr>
      <w:tr w:rsidR="00DC5227">
        <w:tc>
          <w:tcPr>
            <w:tcW w:w="2922" w:type="dxa"/>
          </w:tcPr>
          <w:p w:rsidR="00DC5227" w:rsidRDefault="00DC5227">
            <w:pPr>
              <w:jc w:val="both"/>
              <w:rPr>
                <w:rFonts w:ascii="Times New Roman CYR" w:hAnsi="Times New Roman CYR"/>
              </w:rPr>
            </w:pPr>
          </w:p>
        </w:tc>
        <w:tc>
          <w:tcPr>
            <w:tcW w:w="1014" w:type="dxa"/>
          </w:tcPr>
          <w:p w:rsidR="00DC5227" w:rsidRDefault="00DC5227">
            <w:pPr>
              <w:jc w:val="both"/>
              <w:rPr>
                <w:rFonts w:ascii="Times New Roman CYR" w:hAnsi="Times New Roman CYR"/>
              </w:rPr>
            </w:pPr>
            <w:r>
              <w:rPr>
                <w:rFonts w:ascii="Times New Roman" w:hAnsi="Times New Roman"/>
                <w:lang w:val="en-US"/>
              </w:rPr>
              <w:t>III</w:t>
            </w:r>
            <w:r>
              <w:rPr>
                <w:rFonts w:ascii="Times New Roman CYR" w:hAnsi="Times New Roman CYR"/>
              </w:rPr>
              <w:t xml:space="preserve"> кв. 1995 г.</w:t>
            </w:r>
          </w:p>
        </w:tc>
        <w:tc>
          <w:tcPr>
            <w:tcW w:w="1134" w:type="dxa"/>
          </w:tcPr>
          <w:p w:rsidR="00DC5227" w:rsidRDefault="00DC5227">
            <w:pPr>
              <w:jc w:val="both"/>
              <w:rPr>
                <w:rFonts w:ascii="Times New Roman CYR" w:hAnsi="Times New Roman CYR"/>
              </w:rPr>
            </w:pPr>
            <w:r>
              <w:rPr>
                <w:rFonts w:ascii="Times New Roman" w:hAnsi="Times New Roman"/>
                <w:lang w:val="en-US"/>
              </w:rPr>
              <w:t>IV</w:t>
            </w:r>
            <w:r>
              <w:rPr>
                <w:rFonts w:ascii="Times New Roman CYR" w:hAnsi="Times New Roman CYR"/>
              </w:rPr>
              <w:t xml:space="preserve"> кв. 1995 г.</w:t>
            </w:r>
          </w:p>
        </w:tc>
        <w:tc>
          <w:tcPr>
            <w:tcW w:w="1275" w:type="dxa"/>
          </w:tcPr>
          <w:p w:rsidR="00DC5227" w:rsidRDefault="00DC5227">
            <w:pPr>
              <w:jc w:val="both"/>
              <w:rPr>
                <w:rFonts w:ascii="Times New Roman CYR" w:hAnsi="Times New Roman CYR"/>
              </w:rPr>
            </w:pPr>
            <w:r>
              <w:rPr>
                <w:rFonts w:ascii="Times New Roman" w:hAnsi="Times New Roman"/>
                <w:lang w:val="en-US"/>
              </w:rPr>
              <w:t>I</w:t>
            </w:r>
            <w:r>
              <w:rPr>
                <w:rFonts w:ascii="Times New Roman CYR" w:hAnsi="Times New Roman CYR"/>
              </w:rPr>
              <w:t xml:space="preserve"> кв. 1996 г.</w:t>
            </w:r>
          </w:p>
        </w:tc>
        <w:tc>
          <w:tcPr>
            <w:tcW w:w="1418" w:type="dxa"/>
          </w:tcPr>
          <w:p w:rsidR="00DC5227" w:rsidRDefault="00DC5227">
            <w:pPr>
              <w:jc w:val="both"/>
              <w:rPr>
                <w:rFonts w:ascii="Times New Roman CYR" w:hAnsi="Times New Roman CYR"/>
              </w:rPr>
            </w:pPr>
            <w:r>
              <w:rPr>
                <w:rFonts w:ascii="Times New Roman" w:hAnsi="Times New Roman"/>
                <w:lang w:val="en-US"/>
              </w:rPr>
              <w:t>II</w:t>
            </w:r>
            <w:r>
              <w:rPr>
                <w:rFonts w:ascii="Times New Roman CYR" w:hAnsi="Times New Roman CYR"/>
              </w:rPr>
              <w:t xml:space="preserve"> кв. 1996 г.</w:t>
            </w:r>
          </w:p>
        </w:tc>
        <w:tc>
          <w:tcPr>
            <w:tcW w:w="1559" w:type="dxa"/>
          </w:tcPr>
          <w:p w:rsidR="00DC5227" w:rsidRDefault="00DC5227">
            <w:pPr>
              <w:jc w:val="both"/>
              <w:rPr>
                <w:rFonts w:ascii="Times New Roman CYR" w:hAnsi="Times New Roman CYR"/>
              </w:rPr>
            </w:pPr>
            <w:r>
              <w:rPr>
                <w:rFonts w:ascii="Times New Roman" w:hAnsi="Times New Roman"/>
                <w:lang w:val="en-US"/>
              </w:rPr>
              <w:t>III</w:t>
            </w:r>
            <w:r>
              <w:rPr>
                <w:rFonts w:ascii="Times New Roman CYR" w:hAnsi="Times New Roman CYR"/>
              </w:rPr>
              <w:t xml:space="preserve"> кв. 1996 г.</w:t>
            </w:r>
          </w:p>
        </w:tc>
      </w:tr>
      <w:tr w:rsidR="00DC5227">
        <w:tc>
          <w:tcPr>
            <w:tcW w:w="2922" w:type="dxa"/>
          </w:tcPr>
          <w:p w:rsidR="00DC5227" w:rsidRDefault="00DC5227">
            <w:pPr>
              <w:jc w:val="both"/>
              <w:rPr>
                <w:rFonts w:ascii="Times New Roman CYR" w:hAnsi="Times New Roman CYR"/>
              </w:rPr>
            </w:pPr>
            <w:r>
              <w:rPr>
                <w:rFonts w:ascii="Times New Roman CYR" w:hAnsi="Times New Roman CYR"/>
              </w:rPr>
              <w:t>Предъявительские бумаги торгово-промышленных компаний</w:t>
            </w:r>
          </w:p>
        </w:tc>
        <w:tc>
          <w:tcPr>
            <w:tcW w:w="1014" w:type="dxa"/>
          </w:tcPr>
          <w:p w:rsidR="00DC5227" w:rsidRDefault="00DC5227">
            <w:pPr>
              <w:jc w:val="both"/>
              <w:rPr>
                <w:rFonts w:ascii="Times New Roman CYR" w:hAnsi="Times New Roman CYR"/>
              </w:rPr>
            </w:pPr>
            <w:r>
              <w:rPr>
                <w:rFonts w:ascii="Times New Roman CYR" w:hAnsi="Times New Roman CYR"/>
              </w:rPr>
              <w:t>1,9</w:t>
            </w:r>
          </w:p>
        </w:tc>
        <w:tc>
          <w:tcPr>
            <w:tcW w:w="1134" w:type="dxa"/>
          </w:tcPr>
          <w:p w:rsidR="00DC5227" w:rsidRDefault="00DC5227">
            <w:pPr>
              <w:jc w:val="both"/>
              <w:rPr>
                <w:rFonts w:ascii="Times New Roman CYR" w:hAnsi="Times New Roman CYR"/>
              </w:rPr>
            </w:pPr>
            <w:r>
              <w:rPr>
                <w:rFonts w:ascii="Times New Roman CYR" w:hAnsi="Times New Roman CYR"/>
              </w:rPr>
              <w:t>3,5</w:t>
            </w:r>
          </w:p>
        </w:tc>
        <w:tc>
          <w:tcPr>
            <w:tcW w:w="1275" w:type="dxa"/>
          </w:tcPr>
          <w:p w:rsidR="00DC5227" w:rsidRDefault="00DC5227">
            <w:pPr>
              <w:jc w:val="both"/>
              <w:rPr>
                <w:rFonts w:ascii="Times New Roman CYR" w:hAnsi="Times New Roman CYR"/>
              </w:rPr>
            </w:pPr>
            <w:r>
              <w:rPr>
                <w:rFonts w:ascii="Times New Roman CYR" w:hAnsi="Times New Roman CYR"/>
              </w:rPr>
              <w:t>...</w:t>
            </w:r>
          </w:p>
        </w:tc>
        <w:tc>
          <w:tcPr>
            <w:tcW w:w="1418" w:type="dxa"/>
          </w:tcPr>
          <w:p w:rsidR="00DC5227" w:rsidRDefault="00DC5227">
            <w:pPr>
              <w:jc w:val="both"/>
              <w:rPr>
                <w:rFonts w:ascii="Times New Roman CYR" w:hAnsi="Times New Roman CYR"/>
              </w:rPr>
            </w:pPr>
            <w:r>
              <w:rPr>
                <w:rFonts w:ascii="Times New Roman CYR" w:hAnsi="Times New Roman CYR"/>
              </w:rPr>
              <w:t>...</w:t>
            </w:r>
          </w:p>
        </w:tc>
        <w:tc>
          <w:tcPr>
            <w:tcW w:w="1559" w:type="dxa"/>
          </w:tcPr>
          <w:p w:rsidR="00DC5227" w:rsidRDefault="00DC5227">
            <w:pPr>
              <w:jc w:val="both"/>
              <w:rPr>
                <w:rFonts w:ascii="Times New Roman CYR" w:hAnsi="Times New Roman CYR"/>
              </w:rPr>
            </w:pPr>
            <w:r>
              <w:rPr>
                <w:rFonts w:ascii="Times New Roman CYR" w:hAnsi="Times New Roman CYR"/>
              </w:rPr>
              <w:t>...</w:t>
            </w:r>
          </w:p>
        </w:tc>
      </w:tr>
      <w:tr w:rsidR="00DC5227">
        <w:tc>
          <w:tcPr>
            <w:tcW w:w="2922" w:type="dxa"/>
          </w:tcPr>
          <w:p w:rsidR="00DC5227" w:rsidRDefault="00DC5227">
            <w:pPr>
              <w:jc w:val="both"/>
              <w:rPr>
                <w:rFonts w:ascii="Times New Roman CYR" w:hAnsi="Times New Roman CYR"/>
              </w:rPr>
            </w:pPr>
            <w:r>
              <w:rPr>
                <w:rFonts w:ascii="Times New Roman CYR" w:hAnsi="Times New Roman CYR"/>
              </w:rPr>
              <w:t>Акции предприятий и организаций</w:t>
            </w:r>
          </w:p>
        </w:tc>
        <w:tc>
          <w:tcPr>
            <w:tcW w:w="1014" w:type="dxa"/>
          </w:tcPr>
          <w:p w:rsidR="00DC5227" w:rsidRDefault="00DC5227">
            <w:pPr>
              <w:jc w:val="both"/>
              <w:rPr>
                <w:rFonts w:ascii="Times New Roman CYR" w:hAnsi="Times New Roman CYR"/>
              </w:rPr>
            </w:pPr>
            <w:r>
              <w:rPr>
                <w:rFonts w:ascii="Times New Roman CYR" w:hAnsi="Times New Roman CYR"/>
              </w:rPr>
              <w:t>...</w:t>
            </w:r>
          </w:p>
        </w:tc>
        <w:tc>
          <w:tcPr>
            <w:tcW w:w="1134" w:type="dxa"/>
          </w:tcPr>
          <w:p w:rsidR="00DC5227" w:rsidRDefault="00DC5227">
            <w:pPr>
              <w:jc w:val="both"/>
              <w:rPr>
                <w:rFonts w:ascii="Times New Roman CYR" w:hAnsi="Times New Roman CYR"/>
              </w:rPr>
            </w:pPr>
            <w:r>
              <w:rPr>
                <w:rFonts w:ascii="Times New Roman CYR" w:hAnsi="Times New Roman CYR"/>
              </w:rPr>
              <w:t>...</w:t>
            </w:r>
          </w:p>
        </w:tc>
        <w:tc>
          <w:tcPr>
            <w:tcW w:w="1275" w:type="dxa"/>
          </w:tcPr>
          <w:p w:rsidR="00DC5227" w:rsidRDefault="00DC5227">
            <w:pPr>
              <w:jc w:val="both"/>
              <w:rPr>
                <w:rFonts w:ascii="Times New Roman CYR" w:hAnsi="Times New Roman CYR"/>
              </w:rPr>
            </w:pPr>
            <w:r>
              <w:rPr>
                <w:rFonts w:ascii="Times New Roman CYR" w:hAnsi="Times New Roman CYR"/>
              </w:rPr>
              <w:t>44,8</w:t>
            </w:r>
          </w:p>
        </w:tc>
        <w:tc>
          <w:tcPr>
            <w:tcW w:w="1418" w:type="dxa"/>
          </w:tcPr>
          <w:p w:rsidR="00DC5227" w:rsidRDefault="00DC5227">
            <w:pPr>
              <w:jc w:val="both"/>
              <w:rPr>
                <w:rFonts w:ascii="Times New Roman CYR" w:hAnsi="Times New Roman CYR"/>
              </w:rPr>
            </w:pPr>
            <w:r>
              <w:rPr>
                <w:rFonts w:ascii="Times New Roman CYR" w:hAnsi="Times New Roman CYR"/>
              </w:rPr>
              <w:t>34,8</w:t>
            </w:r>
          </w:p>
        </w:tc>
        <w:tc>
          <w:tcPr>
            <w:tcW w:w="1559" w:type="dxa"/>
          </w:tcPr>
          <w:p w:rsidR="00DC5227" w:rsidRDefault="00DC5227">
            <w:pPr>
              <w:jc w:val="both"/>
              <w:rPr>
                <w:rFonts w:ascii="Times New Roman CYR" w:hAnsi="Times New Roman CYR"/>
              </w:rPr>
            </w:pPr>
            <w:r>
              <w:rPr>
                <w:rFonts w:ascii="Times New Roman CYR" w:hAnsi="Times New Roman CYR"/>
              </w:rPr>
              <w:t>45,8</w:t>
            </w:r>
          </w:p>
        </w:tc>
      </w:tr>
    </w:tbl>
    <w:p w:rsidR="00DC5227" w:rsidRDefault="00DC5227">
      <w:pPr>
        <w:ind w:firstLine="708"/>
        <w:jc w:val="both"/>
        <w:rPr>
          <w:rFonts w:ascii="Times New Roman CYR" w:hAnsi="Times New Roman CYR"/>
        </w:rPr>
      </w:pPr>
    </w:p>
    <w:p w:rsidR="00DC5227" w:rsidRDefault="00DC5227">
      <w:pPr>
        <w:ind w:firstLine="708"/>
        <w:jc w:val="both"/>
        <w:rPr>
          <w:rFonts w:ascii="Times New Roman CYR" w:hAnsi="Times New Roman CYR"/>
        </w:rPr>
      </w:pPr>
      <w:r>
        <w:rPr>
          <w:rFonts w:ascii="Times New Roman CYR" w:hAnsi="Times New Roman CYR"/>
        </w:rPr>
        <w:t>В 96-99 г.г. усилия по развитию инфраструктуры фондового рынка, объективные потребности развязывания проблемы неплатежей привели к тому, что стабилизировалась та часть банков, которая активно работает с ЦБ реального сектора (см. Табл.). Кроме того, увеличилась доля банков, осуществляющих финансовое управление дочерними предприятиями и организациями. Именно в этой сфере проводятся операции, по существу аналогичные лизингу, факторингу, доверительному управлению и обеспечивающие сращивание банковского и промышленного капиталов.</w:t>
      </w:r>
    </w:p>
    <w:p w:rsidR="00DC5227" w:rsidRDefault="00DC5227">
      <w:pPr>
        <w:ind w:firstLine="708"/>
        <w:jc w:val="both"/>
        <w:rPr>
          <w:rFonts w:ascii="Times New Roman CYR" w:hAnsi="Times New Roman CYR"/>
        </w:rPr>
      </w:pPr>
      <w:r>
        <w:rPr>
          <w:rFonts w:ascii="Times New Roman CYR" w:hAnsi="Times New Roman CYR"/>
        </w:rPr>
        <w:t>Вместе с тем до сих пор на РЦБ России абсолютно преобладают первичные размещения, объемы и ликвидность вторичного рынка крайне низки.</w:t>
      </w:r>
    </w:p>
    <w:p w:rsidR="00DC5227" w:rsidRDefault="00DC5227">
      <w:pPr>
        <w:jc w:val="both"/>
        <w:rPr>
          <w:rFonts w:ascii="Times New Roman CYR" w:hAnsi="Times New Roman CYR"/>
        </w:rPr>
      </w:pPr>
    </w:p>
    <w:p w:rsidR="00DC5227" w:rsidRDefault="00DC5227">
      <w:pPr>
        <w:pStyle w:val="2"/>
        <w:jc w:val="center"/>
      </w:pPr>
      <w:bookmarkStart w:id="12" w:name="_Toc389368898"/>
      <w:r>
        <w:t>РЕГИОНАЛЬНЫЕ РЫНКИ</w:t>
      </w:r>
      <w:bookmarkEnd w:id="12"/>
    </w:p>
    <w:p w:rsidR="00DC5227" w:rsidRDefault="00DC5227">
      <w:pPr>
        <w:jc w:val="both"/>
        <w:rPr>
          <w:rFonts w:ascii="Times New Roman CYR" w:hAnsi="Times New Roman CYR"/>
        </w:rPr>
      </w:pPr>
    </w:p>
    <w:p w:rsidR="00DC5227" w:rsidRDefault="00DC5227">
      <w:pPr>
        <w:ind w:firstLine="708"/>
        <w:jc w:val="both"/>
        <w:rPr>
          <w:rFonts w:ascii="Times New Roman CYR" w:hAnsi="Times New Roman CYR"/>
        </w:rPr>
      </w:pPr>
      <w:r>
        <w:rPr>
          <w:rFonts w:ascii="Times New Roman CYR" w:hAnsi="Times New Roman CYR"/>
        </w:rPr>
        <w:t>В стране пока не сложилось единого фондового пространства. На первом этапе (1990-1992 гг.) происходило быстрое развитие Московского и Санкт-Петербургского рынков, которые притягивали к себе немногие региональные эмиссии. На втором этапе (1993-1994 гг.) в связи с масштабной приватизацией началось активное становление региональных рынков ЦБ  в крупных экономических районах. Однако единой инфраструктурой они пока не связаны. Относительно лучше развиты Центральный, Уральский, Северный и Поволжский региональные фондовые рынки.</w:t>
      </w:r>
    </w:p>
    <w:p w:rsidR="00DC5227" w:rsidRDefault="00DC5227">
      <w:pPr>
        <w:ind w:firstLine="283"/>
        <w:jc w:val="both"/>
        <w:rPr>
          <w:rFonts w:ascii="Times New Roman CYR" w:hAnsi="Times New Roman CYR"/>
        </w:rPr>
      </w:pPr>
      <w:r>
        <w:rPr>
          <w:rFonts w:ascii="Times New Roman CYR" w:hAnsi="Times New Roman CYR"/>
        </w:rPr>
        <w:t>Обратимся теперь к качественным характеристикам отечественного РЦБ. В этом плане он характеризуется:</w:t>
      </w:r>
    </w:p>
    <w:p w:rsidR="00DC5227" w:rsidRDefault="00DC5227">
      <w:pPr>
        <w:numPr>
          <w:ilvl w:val="0"/>
          <w:numId w:val="1"/>
        </w:numPr>
        <w:ind w:left="566"/>
        <w:jc w:val="both"/>
        <w:rPr>
          <w:rFonts w:ascii="Times New Roman CYR" w:hAnsi="Times New Roman CYR"/>
        </w:rPr>
      </w:pPr>
      <w:r>
        <w:rPr>
          <w:rFonts w:ascii="Times New Roman CYR" w:hAnsi="Times New Roman CYR"/>
        </w:rPr>
        <w:t>небольшими объемами и неликвидностью;</w:t>
      </w:r>
    </w:p>
    <w:p w:rsidR="00DC5227" w:rsidRDefault="00DC5227">
      <w:pPr>
        <w:numPr>
          <w:ilvl w:val="0"/>
          <w:numId w:val="1"/>
        </w:numPr>
        <w:ind w:left="566"/>
        <w:jc w:val="both"/>
        <w:rPr>
          <w:rFonts w:ascii="Times New Roman CYR" w:hAnsi="Times New Roman CYR"/>
        </w:rPr>
      </w:pPr>
      <w:r>
        <w:rPr>
          <w:rFonts w:ascii="Times New Roman CYR" w:hAnsi="Times New Roman CYR"/>
        </w:rPr>
        <w:t>“неоформленностью” в макроэкономическом смысле (еще неизвестно, какая часть источников финансирования хозяйств и бюджета будет формироваться за счет выпуска ЦБ, а какая, например, за счет кредита, какова будет макрофинансовая пропорция между бумагами - титулами собственности и долговыми обязательствами, каким будет соотношение сил на фондовом рынке, доля банков и небанковских инвестиционных институтов в финансовых активах, насколько заметное место в российской практике займут институты коллективных сбережений и т.д.);</w:t>
      </w:r>
    </w:p>
    <w:p w:rsidR="00DC5227" w:rsidRDefault="00DC5227">
      <w:pPr>
        <w:numPr>
          <w:ilvl w:val="0"/>
          <w:numId w:val="1"/>
        </w:numPr>
        <w:ind w:left="566"/>
        <w:jc w:val="both"/>
        <w:rPr>
          <w:rFonts w:ascii="Times New Roman CYR" w:hAnsi="Times New Roman CYR"/>
        </w:rPr>
      </w:pPr>
      <w:r>
        <w:rPr>
          <w:rFonts w:ascii="Times New Roman CYR" w:hAnsi="Times New Roman CYR"/>
        </w:rPr>
        <w:t>неразвитостью материальной базы, технологий торговли, регулятивной и информационной инфраструктуры, регистрирующей, депозитарной и клиринговой сети; отсутствием крупных инвестиций для создания материальной базы и обеспечивающих подсистем рынка;</w:t>
      </w:r>
    </w:p>
    <w:p w:rsidR="00DC5227" w:rsidRDefault="00DC5227">
      <w:pPr>
        <w:numPr>
          <w:ilvl w:val="0"/>
          <w:numId w:val="1"/>
        </w:numPr>
        <w:ind w:left="566"/>
        <w:jc w:val="both"/>
        <w:rPr>
          <w:rFonts w:ascii="Times New Roman CYR" w:hAnsi="Times New Roman CYR"/>
        </w:rPr>
      </w:pPr>
      <w:r>
        <w:rPr>
          <w:rFonts w:ascii="Times New Roman CYR" w:hAnsi="Times New Roman CYR"/>
        </w:rPr>
        <w:t>раздробленной системой государственного регулирования рынка (7-8 органов государства пытаются воздействовать на рынок и урегулировать его, но при этом отсутствует действенная система надзора за профессиональными его участниками);</w:t>
      </w:r>
    </w:p>
    <w:p w:rsidR="00DC5227" w:rsidRDefault="00DC5227">
      <w:pPr>
        <w:numPr>
          <w:ilvl w:val="0"/>
          <w:numId w:val="1"/>
        </w:numPr>
        <w:ind w:left="566"/>
        <w:jc w:val="both"/>
        <w:rPr>
          <w:rFonts w:ascii="Times New Roman CYR" w:hAnsi="Times New Roman CYR"/>
        </w:rPr>
      </w:pPr>
      <w:r>
        <w:rPr>
          <w:rFonts w:ascii="Times New Roman CYR" w:hAnsi="Times New Roman CYR"/>
        </w:rPr>
        <w:t>отсутствием у государства сколько-нибудь продуманной, долгосрочной политики формирования данного рынка;</w:t>
      </w:r>
    </w:p>
    <w:p w:rsidR="00DC5227" w:rsidRDefault="00DC5227">
      <w:pPr>
        <w:numPr>
          <w:ilvl w:val="0"/>
          <w:numId w:val="1"/>
        </w:numPr>
        <w:ind w:left="566"/>
        <w:jc w:val="both"/>
        <w:rPr>
          <w:rFonts w:ascii="Times New Roman CYR" w:hAnsi="Times New Roman CYR"/>
        </w:rPr>
      </w:pPr>
      <w:r>
        <w:rPr>
          <w:rFonts w:ascii="Times New Roman CYR" w:hAnsi="Times New Roman CYR"/>
        </w:rPr>
        <w:t>высокой степенью всех рисков, связанных с ЦБ;</w:t>
      </w:r>
    </w:p>
    <w:p w:rsidR="00DC5227" w:rsidRDefault="00DC5227">
      <w:pPr>
        <w:numPr>
          <w:ilvl w:val="0"/>
          <w:numId w:val="1"/>
        </w:numPr>
        <w:ind w:left="566"/>
        <w:jc w:val="both"/>
        <w:rPr>
          <w:rFonts w:ascii="Times New Roman CYR" w:hAnsi="Times New Roman CYR"/>
        </w:rPr>
      </w:pPr>
      <w:r>
        <w:rPr>
          <w:rFonts w:ascii="Times New Roman CYR" w:hAnsi="Times New Roman CYR"/>
        </w:rPr>
        <w:t>высоким уровнем инфляции, падением валютного курса рубля и негативным процентом, что делает неэффективными инвестиции в ЦБ в сравнении с реальными активами;</w:t>
      </w:r>
    </w:p>
    <w:p w:rsidR="00DC5227" w:rsidRDefault="00DC5227">
      <w:pPr>
        <w:numPr>
          <w:ilvl w:val="0"/>
          <w:numId w:val="1"/>
        </w:numPr>
        <w:ind w:left="566"/>
        <w:jc w:val="both"/>
        <w:rPr>
          <w:rFonts w:ascii="Times New Roman CYR" w:hAnsi="Times New Roman CYR"/>
        </w:rPr>
      </w:pPr>
      <w:r>
        <w:rPr>
          <w:rFonts w:ascii="Times New Roman CYR" w:hAnsi="Times New Roman CYR"/>
        </w:rPr>
        <w:t>значительными масштабами грюндерства, агрессивной политикой учреждения нежизнеспособных компаний;</w:t>
      </w:r>
    </w:p>
    <w:p w:rsidR="00DC5227" w:rsidRDefault="00DC5227">
      <w:pPr>
        <w:numPr>
          <w:ilvl w:val="0"/>
          <w:numId w:val="1"/>
        </w:numPr>
        <w:ind w:left="566"/>
        <w:jc w:val="both"/>
        <w:rPr>
          <w:rFonts w:ascii="Times New Roman CYR" w:hAnsi="Times New Roman CYR"/>
        </w:rPr>
      </w:pPr>
      <w:r>
        <w:rPr>
          <w:rFonts w:ascii="Times New Roman CYR" w:hAnsi="Times New Roman CYR"/>
        </w:rPr>
        <w:t>крайней нестабильностью в движении курсов, объемов рынка, завышенными ожиданиями инвесторов и низкими инвестиционными качествами ЦБ, в которые они вкладывают деньги;</w:t>
      </w:r>
    </w:p>
    <w:p w:rsidR="00DC5227" w:rsidRDefault="00DC5227">
      <w:pPr>
        <w:numPr>
          <w:ilvl w:val="0"/>
          <w:numId w:val="1"/>
        </w:numPr>
        <w:ind w:left="566"/>
        <w:jc w:val="both"/>
        <w:rPr>
          <w:rFonts w:ascii="Times New Roman CYR" w:hAnsi="Times New Roman CYR"/>
        </w:rPr>
      </w:pPr>
      <w:r>
        <w:rPr>
          <w:rFonts w:ascii="Times New Roman CYR" w:hAnsi="Times New Roman CYR"/>
        </w:rPr>
        <w:t>отсутствием открытого доступа к макро- и микроэкономической информации о состоянии РЦБ;</w:t>
      </w:r>
    </w:p>
    <w:p w:rsidR="00DC5227" w:rsidRDefault="00DC5227">
      <w:pPr>
        <w:numPr>
          <w:ilvl w:val="0"/>
          <w:numId w:val="1"/>
        </w:numPr>
        <w:ind w:left="566"/>
        <w:jc w:val="both"/>
        <w:rPr>
          <w:rFonts w:ascii="Times New Roman CYR" w:hAnsi="Times New Roman CYR"/>
        </w:rPr>
      </w:pPr>
      <w:r>
        <w:rPr>
          <w:rFonts w:ascii="Times New Roman CYR" w:hAnsi="Times New Roman CYR"/>
        </w:rPr>
        <w:t>инвестиционным кризисом, который в любой момент может стать и отчасти является фактором кризиса спроса на ЦБ;</w:t>
      </w:r>
    </w:p>
    <w:p w:rsidR="00DC5227" w:rsidRDefault="00DC5227">
      <w:pPr>
        <w:numPr>
          <w:ilvl w:val="0"/>
          <w:numId w:val="1"/>
        </w:numPr>
        <w:ind w:left="566"/>
        <w:jc w:val="both"/>
        <w:rPr>
          <w:rFonts w:ascii="Times New Roman CYR" w:hAnsi="Times New Roman CYR"/>
        </w:rPr>
      </w:pPr>
      <w:r>
        <w:rPr>
          <w:rFonts w:ascii="Times New Roman CYR" w:hAnsi="Times New Roman CYR"/>
        </w:rPr>
        <w:t>отсутствием обученного персонала; крупных, с длительным опытом работы инвестиционных институтов, заслуживших общественное доверие;</w:t>
      </w:r>
    </w:p>
    <w:p w:rsidR="00DC5227" w:rsidRDefault="00DC5227">
      <w:pPr>
        <w:numPr>
          <w:ilvl w:val="0"/>
          <w:numId w:val="1"/>
        </w:numPr>
        <w:ind w:left="566"/>
        <w:jc w:val="both"/>
        <w:rPr>
          <w:rFonts w:ascii="Times New Roman CYR" w:hAnsi="Times New Roman CYR"/>
        </w:rPr>
      </w:pPr>
      <w:r>
        <w:rPr>
          <w:rFonts w:ascii="Times New Roman CYR" w:hAnsi="Times New Roman CYR"/>
        </w:rPr>
        <w:t>агрессивностью, острой конкуренцией при отсутствии традиций деловой рыночной этики;</w:t>
      </w:r>
    </w:p>
    <w:p w:rsidR="00DC5227" w:rsidRDefault="00DC5227">
      <w:pPr>
        <w:numPr>
          <w:ilvl w:val="0"/>
          <w:numId w:val="1"/>
        </w:numPr>
        <w:ind w:left="566"/>
        <w:jc w:val="both"/>
        <w:rPr>
          <w:rFonts w:ascii="Times New Roman CYR" w:hAnsi="Times New Roman CYR"/>
        </w:rPr>
      </w:pPr>
      <w:r>
        <w:rPr>
          <w:rFonts w:ascii="Times New Roman CYR" w:hAnsi="Times New Roman CYR"/>
        </w:rPr>
        <w:t>невыполнением основного предназначения РЦБ (перераспределение денежных ресурсов на цели производительных инвестиций) при том, что рынок обслуживает в первую очередь государство, а во вторую - спекулятивный оборот, перераспределение крупных портфелей акций и становление новых торгово-финансовых компаний, не имеющих до начала массовых эмиссий реальных активов.</w:t>
      </w:r>
    </w:p>
    <w:p w:rsidR="00DC5227" w:rsidRDefault="00DC5227">
      <w:pPr>
        <w:ind w:firstLine="708"/>
        <w:jc w:val="both"/>
        <w:rPr>
          <w:rFonts w:ascii="Times New Roman CYR" w:hAnsi="Times New Roman CYR"/>
        </w:rPr>
      </w:pPr>
      <w:r>
        <w:rPr>
          <w:rFonts w:ascii="Times New Roman CYR" w:hAnsi="Times New Roman CYR"/>
        </w:rPr>
        <w:t>Российский РЦБ - это рынок, который в своем развитии в ближайшие годы неизбежно должен пройти через крупные обвалы курсовой стоимости, кризисы доверия инвесторов к ЦБ и инвестиционным институтам, т.е. рынок с неясными перспективами.</w:t>
      </w:r>
    </w:p>
    <w:p w:rsidR="00DC5227" w:rsidRDefault="00DC5227">
      <w:pPr>
        <w:ind w:firstLine="708"/>
        <w:jc w:val="both"/>
        <w:rPr>
          <w:rFonts w:ascii="Times New Roman CYR" w:hAnsi="Times New Roman CYR"/>
        </w:rPr>
      </w:pPr>
      <w:r>
        <w:rPr>
          <w:rFonts w:ascii="Times New Roman CYR" w:hAnsi="Times New Roman CYR"/>
        </w:rPr>
        <w:t>Это - рынок, неизбежно ощущающий на себе влияние общехозяйственного кризиса, политической и социальной нестабильности, отсутствие средств у государства на поддержку его строительства.</w:t>
      </w:r>
    </w:p>
    <w:p w:rsidR="00DC5227" w:rsidRDefault="00DC5227">
      <w:pPr>
        <w:ind w:firstLine="708"/>
        <w:jc w:val="both"/>
        <w:rPr>
          <w:rFonts w:ascii="Times New Roman CYR" w:hAnsi="Times New Roman CYR"/>
          <w:i/>
        </w:rPr>
      </w:pPr>
      <w:r>
        <w:rPr>
          <w:rFonts w:ascii="Times New Roman CYR" w:hAnsi="Times New Roman CYR"/>
          <w:i/>
        </w:rPr>
        <w:t>Вместе с этим это динамичный рынок.</w:t>
      </w:r>
    </w:p>
    <w:p w:rsidR="00DC5227" w:rsidRDefault="00DC5227">
      <w:pPr>
        <w:ind w:firstLine="708"/>
        <w:jc w:val="both"/>
        <w:rPr>
          <w:rFonts w:ascii="Times New Roman CYR" w:hAnsi="Times New Roman CYR"/>
        </w:rPr>
      </w:pPr>
      <w:r>
        <w:rPr>
          <w:rFonts w:ascii="Times New Roman CYR" w:hAnsi="Times New Roman CYR"/>
        </w:rPr>
        <w:t>Банкам, выбирающим РЦБ в качестве операционного пространства, необходимо учитывать, что уже сейчас это многотоварный рынок, с высокой степенью взаимозаменяемости товаров, рынок, основанный на крупных затратах его операторов в инфраструктуру, сложные информационные технологии, дорогостоящую рабочую силу и затратоемкие технические средства. Это рынок с высокой степенью открытости (трансграничные операции) и конкурентности внутри и вне страны. И наконец, это рынок с массовым потребителем (население и предприятия), с максимальной дифференциацией финансовых нужд и финансового искусства клиентуры.</w:t>
      </w:r>
    </w:p>
    <w:p w:rsidR="00DC5227" w:rsidRDefault="00DC5227">
      <w:pPr>
        <w:ind w:firstLine="708"/>
        <w:jc w:val="both"/>
        <w:rPr>
          <w:rFonts w:ascii="Times New Roman CYR" w:hAnsi="Times New Roman CYR"/>
          <w:i/>
          <w:u w:val="single"/>
        </w:rPr>
      </w:pPr>
      <w:r>
        <w:rPr>
          <w:rFonts w:ascii="Times New Roman CYR" w:hAnsi="Times New Roman CYR"/>
          <w:i/>
          <w:u w:val="single"/>
        </w:rPr>
        <w:t>Российский фондовый рынок глазами иностранных участников.</w:t>
      </w:r>
    </w:p>
    <w:p w:rsidR="00DC5227" w:rsidRDefault="00DC5227">
      <w:pPr>
        <w:ind w:firstLine="708"/>
        <w:jc w:val="both"/>
        <w:rPr>
          <w:rFonts w:ascii="Times New Roman CYR" w:hAnsi="Times New Roman CYR"/>
        </w:rPr>
      </w:pPr>
      <w:r>
        <w:rPr>
          <w:rFonts w:ascii="Times New Roman CYR" w:hAnsi="Times New Roman CYR"/>
        </w:rPr>
        <w:t>Иностранные участники, являющиеся основными игроками на отечественном фондовом рынке, извлекают львиную долю выгоды из операций с российскими акциями. Период политической нестабильности, предшествовавший выборам президента, помог иностранным спекулянтам (а именно этот тип игроков доминирует сегодня на российском фондовом рынке) получить рекордную даже по мировым меркам прибыль. По данным газеты “</w:t>
      </w:r>
      <w:r>
        <w:rPr>
          <w:rFonts w:ascii="Times New Roman" w:hAnsi="Times New Roman"/>
          <w:lang w:val="en-US"/>
        </w:rPr>
        <w:t>Wall Street Journal</w:t>
      </w:r>
      <w:r>
        <w:rPr>
          <w:rFonts w:ascii="Times New Roman CYR" w:hAnsi="Times New Roman CYR"/>
        </w:rPr>
        <w:t xml:space="preserve">”, во </w:t>
      </w:r>
      <w:r>
        <w:rPr>
          <w:rFonts w:ascii="Times New Roman" w:hAnsi="Times New Roman"/>
          <w:lang w:val="en-US"/>
        </w:rPr>
        <w:t xml:space="preserve">II </w:t>
      </w:r>
      <w:r>
        <w:rPr>
          <w:rFonts w:ascii="Times New Roman CYR" w:hAnsi="Times New Roman CYR"/>
        </w:rPr>
        <w:t>квартале 1996 года фонд с экзотическим названием “</w:t>
      </w:r>
      <w:r>
        <w:rPr>
          <w:rFonts w:ascii="Times New Roman" w:hAnsi="Times New Roman"/>
          <w:lang w:val="en-US"/>
        </w:rPr>
        <w:t>Firebird Fund LP</w:t>
      </w:r>
      <w:r>
        <w:rPr>
          <w:rFonts w:ascii="Times New Roman CYR" w:hAnsi="Times New Roman CYR"/>
        </w:rPr>
        <w:t xml:space="preserve">” получил фантастическую прибыль: за этот период чистые активы фонда увеличились на 173,5 % (аналогичный показатель лидера азиатского рынка - фонда </w:t>
      </w:r>
      <w:r>
        <w:rPr>
          <w:rFonts w:ascii="Times New Roman" w:hAnsi="Times New Roman"/>
          <w:lang w:val="en-US"/>
        </w:rPr>
        <w:t>“Korea Small Companies Trust”</w:t>
      </w:r>
      <w:r>
        <w:rPr>
          <w:rFonts w:ascii="Times New Roman CYR" w:hAnsi="Times New Roman CYR"/>
        </w:rPr>
        <w:t xml:space="preserve"> за 1995 г. составил 147,38 %).</w:t>
      </w:r>
    </w:p>
    <w:p w:rsidR="00DC5227" w:rsidRDefault="00DC5227">
      <w:pPr>
        <w:ind w:firstLine="708"/>
        <w:jc w:val="both"/>
        <w:rPr>
          <w:rFonts w:ascii="Times New Roman CYR" w:hAnsi="Times New Roman CYR"/>
        </w:rPr>
      </w:pPr>
      <w:r>
        <w:rPr>
          <w:rFonts w:ascii="Times New Roman CYR" w:hAnsi="Times New Roman CYR"/>
        </w:rPr>
        <w:t>Летом 1996 г. журнал “</w:t>
      </w:r>
      <w:r>
        <w:rPr>
          <w:rFonts w:ascii="Times New Roman" w:hAnsi="Times New Roman"/>
          <w:lang w:val="en-US"/>
        </w:rPr>
        <w:t>Central European Economic Review, CEER</w:t>
      </w:r>
      <w:r>
        <w:rPr>
          <w:rFonts w:ascii="Times New Roman CYR" w:hAnsi="Times New Roman CYR"/>
        </w:rPr>
        <w:t>” проанализировал инвестиционные портфели, смоделированные управляющими пяти инвестиционных фондов. В портфели вошли бумаги эмитентов, которым финансисты отдавали предпочтения при формировании реальных портфелей.</w:t>
      </w:r>
    </w:p>
    <w:p w:rsidR="00DC5227" w:rsidRDefault="00DC5227">
      <w:pPr>
        <w:ind w:firstLine="708"/>
        <w:jc w:val="both"/>
        <w:rPr>
          <w:rFonts w:ascii="Times New Roman CYR" w:hAnsi="Times New Roman CYR"/>
        </w:rPr>
      </w:pPr>
      <w:r>
        <w:rPr>
          <w:rFonts w:ascii="Times New Roman CYR" w:hAnsi="Times New Roman CYR"/>
        </w:rPr>
        <w:t>Впервые такой анализ был проведен осенью 1995 г. Тогда приоритет был у Польши: бумаги польских эмитентов были включены во все портфели, а доля вложенных в них финансовых ресурсов в совокупном объеме всех пяти моделей составила 41 %. Второе место принадлежало чешским ЦБ (26 %), третье - венгерским (17 %), четвертое - российским (9 %), пятое - словацким (5 %).</w:t>
      </w:r>
    </w:p>
    <w:p w:rsidR="00DC5227" w:rsidRDefault="00DC5227">
      <w:pPr>
        <w:ind w:firstLine="708"/>
        <w:jc w:val="both"/>
        <w:rPr>
          <w:rFonts w:ascii="Times New Roman CYR" w:hAnsi="Times New Roman CYR"/>
        </w:rPr>
      </w:pPr>
      <w:r>
        <w:rPr>
          <w:rFonts w:ascii="Times New Roman CYR" w:hAnsi="Times New Roman CYR"/>
        </w:rPr>
        <w:t>В мае 1996 г. управляющие сформировали портфели заново. По-прежнему первое место удерживают польские ЦБ, однако их доля в общем объеме пяти портфелей снизилась до 33 %. Существенно повысился рейтинг российских ЦБ: с четвертого они переместились на второе место, а их доля составила около 20 %.</w:t>
      </w:r>
    </w:p>
    <w:p w:rsidR="00DC5227" w:rsidRDefault="00DC5227">
      <w:pPr>
        <w:ind w:firstLine="708"/>
        <w:jc w:val="both"/>
        <w:rPr>
          <w:rFonts w:ascii="Times New Roman CYR" w:hAnsi="Times New Roman CYR"/>
        </w:rPr>
      </w:pPr>
      <w:r>
        <w:rPr>
          <w:rFonts w:ascii="Times New Roman CYR" w:hAnsi="Times New Roman CYR"/>
        </w:rPr>
        <w:t>Осенью 1995 г. только двое из пяти управляющих решили включить в модель портфеля ЦБ российских эмитентов. Это были акции Мосэнерго, Ростелекома, ЛУКОЙЛа и Московской городской телефонной сети. Весной 1996 г. уже четверо управляющих решили включить в свои портфели акции российских эмитентов. К перечисленным добавились: Норильский никель, Мегионнефтегаз, КАМАЗ и “Ниармедик”.</w:t>
      </w:r>
    </w:p>
    <w:p w:rsidR="00DC5227" w:rsidRDefault="00DC5227">
      <w:pPr>
        <w:ind w:firstLine="708"/>
        <w:jc w:val="both"/>
        <w:rPr>
          <w:rFonts w:ascii="Times New Roman CYR" w:hAnsi="Times New Roman CYR"/>
        </w:rPr>
      </w:pPr>
      <w:r>
        <w:rPr>
          <w:rFonts w:ascii="Times New Roman CYR" w:hAnsi="Times New Roman CYR"/>
        </w:rPr>
        <w:t>В качестве основных причин, повлиявших на их решение включить в портфели ЦБ российских эмитентов, управляющие фондов назвали большие размеры рынка и сравнительно низкую цену российских предприятий.</w:t>
      </w:r>
    </w:p>
    <w:p w:rsidR="00DC5227" w:rsidRDefault="00DC5227">
      <w:pPr>
        <w:ind w:firstLine="708"/>
        <w:jc w:val="both"/>
        <w:rPr>
          <w:rFonts w:ascii="Times New Roman CYR" w:hAnsi="Times New Roman CYR"/>
        </w:rPr>
      </w:pPr>
      <w:r>
        <w:rPr>
          <w:rFonts w:ascii="Times New Roman CYR" w:hAnsi="Times New Roman CYR"/>
        </w:rPr>
        <w:t>Анализ современного состояния фондового рынка в России приводит к выводу, что для его дальнейшего развития и успешного функционирования жизненно важно по возможности оперативное решение следующих ключевых проблем.</w:t>
      </w:r>
    </w:p>
    <w:p w:rsidR="00DC5227" w:rsidRDefault="00DC5227">
      <w:pPr>
        <w:ind w:firstLine="708"/>
        <w:jc w:val="both"/>
        <w:rPr>
          <w:rFonts w:ascii="Times New Roman CYR" w:hAnsi="Times New Roman CYR"/>
        </w:rPr>
      </w:pPr>
      <w:r>
        <w:rPr>
          <w:rFonts w:ascii="Times New Roman CYR" w:hAnsi="Times New Roman CYR"/>
        </w:rPr>
        <w:t>Снижение темпов инфляции и преодоление хозяйственного кризиса, политической и социальной нестабильности, сдерживающих развитие РЦБ в России (преодоление негативно влияющих внешних факторов).</w:t>
      </w:r>
    </w:p>
    <w:p w:rsidR="00DC5227" w:rsidRDefault="00DC5227">
      <w:pPr>
        <w:ind w:firstLine="708"/>
        <w:jc w:val="both"/>
        <w:rPr>
          <w:rFonts w:ascii="Times New Roman CYR" w:hAnsi="Times New Roman CYR"/>
          <w:i/>
          <w:u w:val="single"/>
        </w:rPr>
      </w:pPr>
      <w:r>
        <w:rPr>
          <w:rFonts w:ascii="Times New Roman CYR" w:hAnsi="Times New Roman CYR"/>
          <w:i/>
          <w:u w:val="single"/>
        </w:rPr>
        <w:t>Наращивание объемов и переход в категорию классифицируемых РЦБ.</w:t>
      </w:r>
    </w:p>
    <w:p w:rsidR="00DC5227" w:rsidRDefault="00DC5227">
      <w:pPr>
        <w:ind w:firstLine="708"/>
        <w:jc w:val="both"/>
        <w:rPr>
          <w:rFonts w:ascii="Times New Roman CYR" w:hAnsi="Times New Roman CYR"/>
        </w:rPr>
      </w:pPr>
      <w:r>
        <w:rPr>
          <w:rFonts w:ascii="Times New Roman CYR" w:hAnsi="Times New Roman CYR"/>
        </w:rPr>
        <w:t>Для отнесения российского рынка к разряду развивающихся капитализация рынка акций должна достигнуть 30-40 % ВВП. Это означает, что реальный объем рынка ЦБ а России должен увеличиться в несколько раз (с учетом инфляционного роста величины ВВП). Для развитых рынков этот показатель составляет 60-90 % ВВП.</w:t>
      </w:r>
    </w:p>
    <w:p w:rsidR="00DC5227" w:rsidRDefault="00DC5227">
      <w:pPr>
        <w:jc w:val="both"/>
        <w:rPr>
          <w:rFonts w:ascii="Times New Roman CYR" w:hAnsi="Times New Roman CYR"/>
        </w:rPr>
      </w:pPr>
      <w:r>
        <w:rPr>
          <w:rFonts w:ascii="Times New Roman CYR" w:hAnsi="Times New Roman CYR"/>
        </w:rPr>
        <w:t>Долгосрочное управление.</w:t>
      </w:r>
    </w:p>
    <w:p w:rsidR="00DC5227" w:rsidRDefault="00DC5227">
      <w:pPr>
        <w:ind w:firstLine="708"/>
        <w:jc w:val="both"/>
        <w:rPr>
          <w:rFonts w:ascii="Times New Roman CYR" w:hAnsi="Times New Roman CYR"/>
        </w:rPr>
      </w:pPr>
      <w:r>
        <w:rPr>
          <w:rFonts w:ascii="Times New Roman CYR" w:hAnsi="Times New Roman CYR"/>
        </w:rPr>
        <w:t>Будущий фондовый рынок России будет вести себя иначе, чем рынок образца 1991-1995 гг. Более развитый и ликвидный рынок нуждается в более профессиональном регулировании, в предупреждении его резкого падения (падение и взлет развитых рынков ЦБ происходят в сжатые сроки, в резко выраженной форме, кризис рынка наступает мгновенно).</w:t>
      </w:r>
    </w:p>
    <w:p w:rsidR="00DC5227" w:rsidRDefault="00DC5227">
      <w:pPr>
        <w:ind w:firstLine="708"/>
        <w:jc w:val="both"/>
        <w:rPr>
          <w:rFonts w:ascii="Times New Roman CYR" w:hAnsi="Times New Roman CYR"/>
        </w:rPr>
      </w:pPr>
      <w:r>
        <w:rPr>
          <w:rFonts w:ascii="Times New Roman CYR" w:hAnsi="Times New Roman CYR"/>
        </w:rPr>
        <w:t>Как только РЦБ в России в ближайшие год-два начнет набирать обороты, вялотекущие процессы на нем начнут приобретать ярко выраженный, концентрированный характер. Прежде всего это касается колебаний курсовой стоимости ЦБ. Отсюда следует важность введения в структуры рынка уже сейчас элементов долгосрочного, стратегического управления.</w:t>
      </w:r>
    </w:p>
    <w:p w:rsidR="00DC5227" w:rsidRDefault="00DC5227">
      <w:pPr>
        <w:ind w:firstLine="708"/>
        <w:jc w:val="both"/>
        <w:rPr>
          <w:rFonts w:ascii="Times New Roman CYR" w:hAnsi="Times New Roman CYR"/>
          <w:i/>
          <w:u w:val="single"/>
        </w:rPr>
      </w:pPr>
      <w:r>
        <w:rPr>
          <w:rFonts w:ascii="Times New Roman CYR" w:hAnsi="Times New Roman CYR"/>
          <w:i/>
          <w:u w:val="single"/>
        </w:rPr>
        <w:t>Укрупнение и рекапитализация структур фондового рынка.</w:t>
      </w:r>
    </w:p>
    <w:p w:rsidR="00DC5227" w:rsidRDefault="00DC5227">
      <w:pPr>
        <w:ind w:firstLine="708"/>
        <w:jc w:val="both"/>
        <w:rPr>
          <w:rFonts w:ascii="Times New Roman CYR" w:hAnsi="Times New Roman CYR"/>
        </w:rPr>
      </w:pPr>
      <w:r>
        <w:rPr>
          <w:rFonts w:ascii="Times New Roman CYR" w:hAnsi="Times New Roman CYR"/>
        </w:rPr>
        <w:t>Сегодня во всем мире насчитывается более 140 фондовых бирж, а на развитых рынках отдельных стран их количество доходит до 7-9. В этой связи более 60 фондовых и товарно-фондовых бирж в России (а еще недавно их было более 100) ненормально.</w:t>
      </w:r>
    </w:p>
    <w:p w:rsidR="00DC5227" w:rsidRDefault="00DC5227">
      <w:pPr>
        <w:ind w:firstLine="708"/>
        <w:jc w:val="both"/>
        <w:rPr>
          <w:rFonts w:ascii="Times New Roman CYR" w:hAnsi="Times New Roman CYR"/>
        </w:rPr>
      </w:pPr>
      <w:r>
        <w:rPr>
          <w:rFonts w:ascii="Times New Roman CYR" w:hAnsi="Times New Roman CYR"/>
        </w:rPr>
        <w:t>Укрупнение может быть необходимым и для инвестиционных институтов - в США их значительно меньше, чем банков. По ряду соображений эту же оценку можно принять и для России: необходимы не более 600-800 небанковских инвестиционных институтов, включая как компании, действующие в национальном масштабе, так и средние и мелкие фирмы. В настоящее время их количество вместе с чековыми инвестиционными фондами превышает 3400.</w:t>
      </w:r>
    </w:p>
    <w:p w:rsidR="00DC5227" w:rsidRDefault="00DC5227">
      <w:pPr>
        <w:ind w:firstLine="708"/>
        <w:jc w:val="both"/>
        <w:rPr>
          <w:rFonts w:ascii="Times New Roman CYR" w:hAnsi="Times New Roman CYR"/>
        </w:rPr>
      </w:pPr>
      <w:r>
        <w:rPr>
          <w:rFonts w:ascii="Times New Roman CYR" w:hAnsi="Times New Roman CYR"/>
        </w:rPr>
        <w:t>Таки количественные ориентиры исключительно важны в государственной политике формирования рынка ЦБ (ограничительная или стимулирующая практика). Важно так же повысить требования к минимальной величине капиталов инвестиционных (осуществить их рекапитализацию после инфляционного обесценения).</w:t>
      </w:r>
    </w:p>
    <w:p w:rsidR="00DC5227" w:rsidRDefault="00DC5227">
      <w:pPr>
        <w:ind w:firstLine="708"/>
        <w:jc w:val="both"/>
        <w:rPr>
          <w:rFonts w:ascii="Times New Roman CYR" w:hAnsi="Times New Roman CYR"/>
        </w:rPr>
      </w:pPr>
    </w:p>
    <w:p w:rsidR="00DC5227" w:rsidRDefault="00DC5227">
      <w:pPr>
        <w:ind w:firstLine="708"/>
        <w:jc w:val="both"/>
        <w:rPr>
          <w:rFonts w:ascii="Times New Roman CYR" w:hAnsi="Times New Roman CYR"/>
        </w:rPr>
      </w:pPr>
    </w:p>
    <w:p w:rsidR="00DC5227" w:rsidRDefault="00DC5227">
      <w:pPr>
        <w:ind w:firstLine="708"/>
        <w:jc w:val="both"/>
        <w:rPr>
          <w:rFonts w:ascii="Times New Roman CYR" w:hAnsi="Times New Roman CYR"/>
          <w:i/>
          <w:u w:val="single"/>
        </w:rPr>
      </w:pPr>
      <w:r>
        <w:rPr>
          <w:rFonts w:ascii="Times New Roman CYR" w:hAnsi="Times New Roman CYR"/>
          <w:i/>
          <w:u w:val="single"/>
        </w:rPr>
        <w:t>Повышение роли государства на РЦБ.</w:t>
      </w:r>
    </w:p>
    <w:p w:rsidR="00DC5227" w:rsidRDefault="00DC5227">
      <w:pPr>
        <w:numPr>
          <w:ilvl w:val="0"/>
          <w:numId w:val="1"/>
        </w:numPr>
        <w:ind w:left="566"/>
        <w:jc w:val="both"/>
        <w:rPr>
          <w:rFonts w:ascii="Times New Roman CYR" w:hAnsi="Times New Roman CYR"/>
        </w:rPr>
      </w:pPr>
      <w:r>
        <w:rPr>
          <w:rFonts w:ascii="Times New Roman CYR" w:hAnsi="Times New Roman CYR"/>
        </w:rPr>
        <w:t>необходимость преодоления раздробленности и пересечения функций многих государственных органов, регулирующих этот рынок;</w:t>
      </w:r>
    </w:p>
    <w:p w:rsidR="00DC5227" w:rsidRDefault="00DC5227">
      <w:pPr>
        <w:numPr>
          <w:ilvl w:val="0"/>
          <w:numId w:val="1"/>
        </w:numPr>
        <w:ind w:left="566"/>
        <w:jc w:val="both"/>
        <w:rPr>
          <w:rFonts w:ascii="Times New Roman CYR" w:hAnsi="Times New Roman CYR"/>
        </w:rPr>
      </w:pPr>
      <w:r>
        <w:rPr>
          <w:rFonts w:ascii="Times New Roman CYR" w:hAnsi="Times New Roman CYR"/>
        </w:rPr>
        <w:t>усиление роли комиссии по ЦБ и фондовым биржам, которая сможет объединить ресурсы государства и частного сектора для создания рынка ЦБ (программа “запуска” рынка по сложности и объему адекватна программе приватизации);</w:t>
      </w:r>
    </w:p>
    <w:p w:rsidR="00DC5227" w:rsidRDefault="00DC5227">
      <w:pPr>
        <w:numPr>
          <w:ilvl w:val="0"/>
          <w:numId w:val="1"/>
        </w:numPr>
        <w:ind w:left="566"/>
        <w:jc w:val="both"/>
        <w:rPr>
          <w:rFonts w:ascii="Times New Roman CYR" w:hAnsi="Times New Roman CYR"/>
        </w:rPr>
      </w:pPr>
      <w:r>
        <w:rPr>
          <w:rFonts w:ascii="Times New Roman CYR" w:hAnsi="Times New Roman CYR"/>
        </w:rPr>
        <w:t>ускоренное, опережающее создание жесткой регулятивной инфраструктуры рынка и правовой базы как способа ограничить риски инвесторов (прежде всего требования к достаточности капитала, качеству активов и ликвидности небанковских инвестиционных институтов, ограничения их собственных операций по рискам, правила этичного ведения операций и требование полного раскрытия информации клиентам);</w:t>
      </w:r>
    </w:p>
    <w:p w:rsidR="00DC5227" w:rsidRDefault="00DC5227">
      <w:pPr>
        <w:numPr>
          <w:ilvl w:val="0"/>
          <w:numId w:val="1"/>
        </w:numPr>
        <w:ind w:left="566"/>
        <w:jc w:val="both"/>
        <w:rPr>
          <w:rFonts w:ascii="Times New Roman CYR" w:hAnsi="Times New Roman CYR"/>
        </w:rPr>
      </w:pPr>
      <w:r>
        <w:rPr>
          <w:rFonts w:ascii="Times New Roman CYR" w:hAnsi="Times New Roman CYR"/>
        </w:rPr>
        <w:t>создание системы отчетности и публикации макро- и микроэкономической информации о состоянии рынка;</w:t>
      </w:r>
    </w:p>
    <w:p w:rsidR="00DC5227" w:rsidRDefault="00DC5227">
      <w:pPr>
        <w:numPr>
          <w:ilvl w:val="0"/>
          <w:numId w:val="1"/>
        </w:numPr>
        <w:ind w:left="566"/>
        <w:jc w:val="both"/>
        <w:rPr>
          <w:rFonts w:ascii="Times New Roman CYR" w:hAnsi="Times New Roman CYR"/>
        </w:rPr>
      </w:pPr>
      <w:r>
        <w:rPr>
          <w:rFonts w:ascii="Times New Roman CYR" w:hAnsi="Times New Roman CYR"/>
        </w:rPr>
        <w:t>гармонизация российских и международных стандартов, используемых на РЦБ;</w:t>
      </w:r>
    </w:p>
    <w:p w:rsidR="00DC5227" w:rsidRDefault="00DC5227">
      <w:pPr>
        <w:numPr>
          <w:ilvl w:val="0"/>
          <w:numId w:val="1"/>
        </w:numPr>
        <w:ind w:left="566"/>
        <w:jc w:val="both"/>
        <w:rPr>
          <w:rFonts w:ascii="Times New Roman CYR" w:hAnsi="Times New Roman CYR"/>
        </w:rPr>
      </w:pPr>
      <w:r>
        <w:rPr>
          <w:rFonts w:ascii="Times New Roman CYR" w:hAnsi="Times New Roman CYR"/>
        </w:rPr>
        <w:t>создание активно действующей системы надзора за небанковскими инвестиционными институтами;</w:t>
      </w:r>
    </w:p>
    <w:p w:rsidR="00DC5227" w:rsidRDefault="00DC5227">
      <w:pPr>
        <w:numPr>
          <w:ilvl w:val="0"/>
          <w:numId w:val="1"/>
        </w:numPr>
        <w:ind w:left="566"/>
        <w:jc w:val="both"/>
        <w:rPr>
          <w:rFonts w:ascii="Times New Roman CYR" w:hAnsi="Times New Roman CYR"/>
        </w:rPr>
      </w:pPr>
      <w:r>
        <w:rPr>
          <w:rFonts w:ascii="Times New Roman CYR" w:hAnsi="Times New Roman CYR"/>
        </w:rPr>
        <w:t>государственная поддержка в области РЦБ;</w:t>
      </w:r>
    </w:p>
    <w:p w:rsidR="00DC5227" w:rsidRDefault="00DC5227">
      <w:pPr>
        <w:numPr>
          <w:ilvl w:val="0"/>
          <w:numId w:val="1"/>
        </w:numPr>
        <w:ind w:left="566"/>
        <w:jc w:val="both"/>
        <w:rPr>
          <w:rFonts w:ascii="Times New Roman CYR" w:hAnsi="Times New Roman CYR"/>
        </w:rPr>
      </w:pPr>
      <w:r>
        <w:rPr>
          <w:rFonts w:ascii="Times New Roman CYR" w:hAnsi="Times New Roman CYR"/>
        </w:rPr>
        <w:t>приоритетное выделение государством финансовых и материальных ресурсов для активизации фондового рынка;</w:t>
      </w:r>
    </w:p>
    <w:p w:rsidR="00DC5227" w:rsidRDefault="00DC5227">
      <w:pPr>
        <w:numPr>
          <w:ilvl w:val="0"/>
          <w:numId w:val="1"/>
        </w:numPr>
        <w:ind w:left="566"/>
        <w:jc w:val="both"/>
        <w:rPr>
          <w:rFonts w:ascii="Times New Roman CYR" w:hAnsi="Times New Roman CYR"/>
        </w:rPr>
      </w:pPr>
      <w:r>
        <w:rPr>
          <w:rFonts w:ascii="Times New Roman CYR" w:hAnsi="Times New Roman CYR"/>
        </w:rPr>
        <w:t>срочное создание государственной или полугосударственной системы защиты инвесторов от потерь (специализированный фонд);</w:t>
      </w:r>
    </w:p>
    <w:p w:rsidR="00DC5227" w:rsidRDefault="00DC5227">
      <w:pPr>
        <w:numPr>
          <w:ilvl w:val="0"/>
          <w:numId w:val="1"/>
        </w:numPr>
        <w:ind w:left="566"/>
        <w:jc w:val="both"/>
        <w:rPr>
          <w:rFonts w:ascii="Times New Roman CYR" w:hAnsi="Times New Roman CYR"/>
        </w:rPr>
      </w:pPr>
      <w:r>
        <w:rPr>
          <w:rFonts w:ascii="Times New Roman CYR" w:hAnsi="Times New Roman CYR"/>
        </w:rPr>
        <w:t>обеспечение преемственности с практикой РЦБ, сложившейся в 1991-1993 гг.</w:t>
      </w:r>
    </w:p>
    <w:p w:rsidR="00DC5227" w:rsidRDefault="00DC5227">
      <w:pPr>
        <w:ind w:firstLine="708"/>
        <w:jc w:val="both"/>
        <w:rPr>
          <w:rFonts w:ascii="Times New Roman CYR" w:hAnsi="Times New Roman CYR"/>
          <w:i/>
          <w:u w:val="single"/>
        </w:rPr>
      </w:pPr>
      <w:r>
        <w:rPr>
          <w:rFonts w:ascii="Times New Roman CYR" w:hAnsi="Times New Roman CYR"/>
          <w:i/>
          <w:u w:val="single"/>
        </w:rPr>
        <w:t>Концепция РЦБ.</w:t>
      </w:r>
    </w:p>
    <w:p w:rsidR="00DC5227" w:rsidRDefault="00DC5227">
      <w:pPr>
        <w:ind w:firstLine="708"/>
        <w:jc w:val="both"/>
        <w:rPr>
          <w:rFonts w:ascii="Times New Roman CYR" w:hAnsi="Times New Roman CYR"/>
        </w:rPr>
      </w:pPr>
      <w:r>
        <w:rPr>
          <w:rFonts w:ascii="Times New Roman CYR" w:hAnsi="Times New Roman CYR"/>
        </w:rPr>
        <w:t>Эта концепция должна наконец появиться. Необходимо осознанное воздействие государства на макропропорции спроса и предложения на рынке, на направления движения денежных ресурсов, с тем, чтобы рынок устоялся в одой из схем его организации. Речь идет не только о сопоставлении банковской и небанковской моделей рынка, но скорее о различиях в структуре источников финансирования хозяйства и том влиянии, которое они оказывают на организацию РЦБ.</w:t>
      </w:r>
    </w:p>
    <w:p w:rsidR="00DC5227" w:rsidRDefault="00DC5227">
      <w:pPr>
        <w:ind w:firstLine="708"/>
        <w:jc w:val="both"/>
        <w:rPr>
          <w:rFonts w:ascii="Times New Roman CYR" w:hAnsi="Times New Roman CYR"/>
        </w:rPr>
      </w:pPr>
      <w:r>
        <w:rPr>
          <w:rFonts w:ascii="Times New Roman CYR" w:hAnsi="Times New Roman CYR"/>
        </w:rPr>
        <w:t>Сделать мир ЦБ предсказуемым, более безопасным, открытым и продуктивным - в этом состоит организационная и этическая ответственность государства и участников РЦБ.</w:t>
      </w:r>
    </w:p>
    <w:p w:rsidR="00DC5227" w:rsidRDefault="00DC5227">
      <w:pPr>
        <w:jc w:val="both"/>
        <w:rPr>
          <w:rFonts w:ascii="Times New Roman CYR" w:hAnsi="Times New Roman CYR"/>
        </w:rPr>
      </w:pPr>
    </w:p>
    <w:p w:rsidR="00DC5227" w:rsidRDefault="00DC5227">
      <w:pPr>
        <w:pStyle w:val="1"/>
        <w:jc w:val="center"/>
        <w:rPr>
          <w:rFonts w:ascii="Times New Roman" w:hAnsi="Times New Roman"/>
        </w:rPr>
      </w:pPr>
      <w:bookmarkStart w:id="13" w:name="_Toc389368899"/>
      <w:r>
        <w:rPr>
          <w:rFonts w:ascii="Times New Roman" w:hAnsi="Times New Roman"/>
        </w:rPr>
        <w:t>ЗАКЛЮЧЕНИЕ</w:t>
      </w:r>
      <w:bookmarkEnd w:id="13"/>
    </w:p>
    <w:p w:rsidR="00DC5227" w:rsidRDefault="00DC5227">
      <w:pPr>
        <w:jc w:val="both"/>
        <w:rPr>
          <w:rFonts w:ascii="Times New Roman CYR" w:hAnsi="Times New Roman CYR"/>
        </w:rPr>
      </w:pPr>
    </w:p>
    <w:p w:rsidR="00DC5227" w:rsidRDefault="00DC5227">
      <w:pPr>
        <w:ind w:firstLine="708"/>
        <w:jc w:val="both"/>
        <w:rPr>
          <w:rFonts w:ascii="Times New Roman CYR" w:hAnsi="Times New Roman CYR"/>
        </w:rPr>
      </w:pPr>
      <w:r>
        <w:rPr>
          <w:rFonts w:ascii="Times New Roman CYR" w:hAnsi="Times New Roman CYR"/>
        </w:rPr>
        <w:t>Основная функция фондового рынка заключается в мобилизации денежных средств вкладчиков для цели организации и расширения производства.</w:t>
      </w:r>
    </w:p>
    <w:p w:rsidR="00DC5227" w:rsidRDefault="00DC5227">
      <w:pPr>
        <w:ind w:firstLine="708"/>
        <w:jc w:val="both"/>
        <w:rPr>
          <w:rFonts w:ascii="Times New Roman CYR" w:hAnsi="Times New Roman CYR"/>
        </w:rPr>
      </w:pPr>
      <w:r>
        <w:rPr>
          <w:rFonts w:ascii="Times New Roman CYR" w:hAnsi="Times New Roman CYR"/>
        </w:rPr>
        <w:t>Другая функция - информационная. Она состоит в том, что ситуация на РЦБ сообщает инвесторам информацию об экономической конъюнктуре в стране и дает им ориентиры для вкладывания своих капиталов. В целом же функционирование капитала в форме ЦБ способствует формированию эффективной и рациональной экономики, поскольку он стимулирует мобилизацию свободных денежных ресурсов в интересах производства и их распределение в соответствии с потребностями рынка.</w:t>
      </w:r>
    </w:p>
    <w:p w:rsidR="00DC5227" w:rsidRDefault="00DC5227">
      <w:pPr>
        <w:ind w:firstLine="708"/>
        <w:jc w:val="both"/>
        <w:rPr>
          <w:rFonts w:ascii="Times New Roman CYR" w:hAnsi="Times New Roman CYR"/>
        </w:rPr>
      </w:pPr>
      <w:r>
        <w:rPr>
          <w:rFonts w:ascii="Times New Roman CYR" w:hAnsi="Times New Roman CYR"/>
        </w:rPr>
        <w:t>Как показывает мировой опыт, эффективное функционирование РЦБ невозможно без регулирующей и контролирующей деятельности государственных органов. В условиях становления РЦБ функционирование подобных структур приобретает исключительное значение.</w:t>
      </w:r>
    </w:p>
    <w:p w:rsidR="00DC5227" w:rsidRDefault="00DC5227">
      <w:pPr>
        <w:ind w:firstLine="708"/>
        <w:jc w:val="both"/>
        <w:rPr>
          <w:rFonts w:ascii="Times New Roman CYR" w:hAnsi="Times New Roman CYR"/>
        </w:rPr>
      </w:pPr>
      <w:r>
        <w:rPr>
          <w:rFonts w:ascii="Times New Roman CYR" w:hAnsi="Times New Roman CYR"/>
        </w:rPr>
        <w:t>На мировом рынке существуют две основные модели организации РЦБ. Одна из них предусматривает господство на рынке коммерческих банков (Германия, Япония, Франция). Другая предполагает активную роль как банковских учреждений, так и небанковских финансово-кредитных институтов (США, Великобритания). В тех странах, где на рынке господствует ограниченное число коммерческих банков, их деятельность подконтрольна центральному национальному банку и другим правительственным агентствам, государственное регулирование более жесткое.</w:t>
      </w:r>
    </w:p>
    <w:p w:rsidR="00DC5227" w:rsidRDefault="00DC5227">
      <w:pPr>
        <w:ind w:firstLine="708"/>
        <w:jc w:val="both"/>
        <w:rPr>
          <w:rFonts w:ascii="Times New Roman CYR" w:hAnsi="Times New Roman CYR"/>
        </w:rPr>
      </w:pPr>
      <w:r>
        <w:rPr>
          <w:rFonts w:ascii="Times New Roman CYR" w:hAnsi="Times New Roman CYR"/>
        </w:rPr>
        <w:t>Таким образом РЦБ представляется как эффективный механизм функционирования рыночной экономики, инструмент мобилизации финансовых ресурсов и сбережений населения, оптимального перераспределения средств, повышения активности человека как реального собственника.</w:t>
      </w:r>
    </w:p>
    <w:p w:rsidR="00DC5227" w:rsidRDefault="00DC5227"/>
    <w:p w:rsidR="00DC5227" w:rsidRDefault="00DC5227"/>
    <w:p w:rsidR="00DC5227" w:rsidRDefault="00DC5227">
      <w:r>
        <w:rPr>
          <w:rFonts w:ascii="Times New Roman CYR" w:hAnsi="Times New Roman CYR"/>
        </w:rPr>
        <w:br w:type="page"/>
      </w:r>
    </w:p>
    <w:p w:rsidR="00DC5227" w:rsidRDefault="00DC5227">
      <w:pPr>
        <w:pStyle w:val="1"/>
        <w:jc w:val="center"/>
        <w:rPr>
          <w:rFonts w:ascii="Times New Roman" w:hAnsi="Times New Roman"/>
        </w:rPr>
      </w:pPr>
      <w:r>
        <w:rPr>
          <w:rFonts w:ascii="Times New Roman" w:hAnsi="Times New Roman"/>
        </w:rPr>
        <w:t>Список использованной литературы.</w:t>
      </w:r>
    </w:p>
    <w:p w:rsidR="00DC5227" w:rsidRDefault="00DC5227"/>
    <w:p w:rsidR="00DC5227" w:rsidRDefault="00DC5227">
      <w:pPr>
        <w:numPr>
          <w:ilvl w:val="0"/>
          <w:numId w:val="3"/>
        </w:numPr>
        <w:jc w:val="both"/>
        <w:rPr>
          <w:rFonts w:ascii="Times New Roman CYR" w:hAnsi="Times New Roman CYR"/>
        </w:rPr>
      </w:pPr>
      <w:r>
        <w:rPr>
          <w:rFonts w:ascii="Times New Roman CYR" w:hAnsi="Times New Roman CYR"/>
        </w:rPr>
        <w:t>К.Р. Макконнел, С.Л. Брю. Экономикс - М.: Республика, 1992.</w:t>
      </w:r>
    </w:p>
    <w:p w:rsidR="00DC5227" w:rsidRDefault="00DC5227">
      <w:pPr>
        <w:numPr>
          <w:ilvl w:val="0"/>
          <w:numId w:val="3"/>
        </w:numPr>
        <w:jc w:val="both"/>
        <w:rPr>
          <w:rFonts w:ascii="Times New Roman CYR" w:hAnsi="Times New Roman CYR"/>
        </w:rPr>
      </w:pPr>
      <w:r>
        <w:rPr>
          <w:rFonts w:ascii="Times New Roman CYR" w:hAnsi="Times New Roman CYR"/>
        </w:rPr>
        <w:t>М. Блауг. Экономическая мысль в ретроспективе. М.: ДЕЛО ЛТД, 1994.</w:t>
      </w:r>
    </w:p>
    <w:p w:rsidR="00DC5227" w:rsidRDefault="00DC5227">
      <w:pPr>
        <w:numPr>
          <w:ilvl w:val="0"/>
          <w:numId w:val="3"/>
        </w:numPr>
        <w:jc w:val="both"/>
        <w:rPr>
          <w:rFonts w:ascii="Times New Roman CYR" w:hAnsi="Times New Roman CYR"/>
        </w:rPr>
      </w:pPr>
      <w:r>
        <w:rPr>
          <w:rFonts w:ascii="Times New Roman CYR" w:hAnsi="Times New Roman CYR"/>
        </w:rPr>
        <w:t>Эдвин Дж.Долан, К.Кэмпбелл, Розмари Дж.Кэмпбелл. “Деньги, банковское дело и денежно-кредитная политика" - М.-Л., 1991</w:t>
      </w:r>
    </w:p>
    <w:p w:rsidR="00DC5227" w:rsidRDefault="00DC5227">
      <w:pPr>
        <w:pStyle w:val="22"/>
      </w:pPr>
      <w:r>
        <w:t>4. Операции с ценными бумагами. М., Перспектива, 1997.</w:t>
      </w:r>
    </w:p>
    <w:p w:rsidR="00DC5227" w:rsidRDefault="00DC5227">
      <w:pPr>
        <w:jc w:val="both"/>
        <w:rPr>
          <w:rFonts w:ascii="Times New Roman" w:hAnsi="Times New Roman"/>
        </w:rPr>
      </w:pPr>
      <w:r>
        <w:rPr>
          <w:rFonts w:ascii="Times New Roman" w:hAnsi="Times New Roman"/>
        </w:rPr>
        <w:t>5. Конспект курса лекций по предмету.</w:t>
      </w:r>
    </w:p>
    <w:p w:rsidR="00DC5227" w:rsidRDefault="00DC5227">
      <w:pPr>
        <w:jc w:val="both"/>
        <w:rPr>
          <w:rFonts w:ascii="Times New Roman CYR" w:hAnsi="Times New Roman CYR"/>
        </w:rPr>
      </w:pPr>
      <w:bookmarkStart w:id="14" w:name="_GoBack"/>
      <w:bookmarkEnd w:id="14"/>
    </w:p>
    <w:sectPr w:rsidR="00DC5227">
      <w:footerReference w:type="even" r:id="rId7"/>
      <w:footerReference w:type="default" r:id="rId8"/>
      <w:pgSz w:w="11907" w:h="16840" w:code="9"/>
      <w:pgMar w:top="1418" w:right="1418" w:bottom="1418" w:left="1418" w:header="720" w:footer="125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227" w:rsidRDefault="00DC5227">
      <w:r>
        <w:separator/>
      </w:r>
    </w:p>
  </w:endnote>
  <w:endnote w:type="continuationSeparator" w:id="0">
    <w:p w:rsidR="00DC5227" w:rsidRDefault="00DC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227" w:rsidRDefault="00DC5227">
    <w:pPr>
      <w:pStyle w:val="a7"/>
      <w:framePr w:wrap="around" w:vAnchor="text" w:hAnchor="margin" w:xAlign="center" w:y="1"/>
      <w:rPr>
        <w:rStyle w:val="a8"/>
      </w:rPr>
    </w:pPr>
    <w:r>
      <w:rPr>
        <w:rStyle w:val="a8"/>
        <w:noProof/>
      </w:rPr>
      <w:t>1</w:t>
    </w:r>
  </w:p>
  <w:p w:rsidR="00DC5227" w:rsidRDefault="00DC522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227" w:rsidRDefault="00EE661A">
    <w:pPr>
      <w:pStyle w:val="a7"/>
      <w:framePr w:wrap="around" w:vAnchor="text" w:hAnchor="margin" w:xAlign="center" w:y="1"/>
      <w:rPr>
        <w:rStyle w:val="a8"/>
      </w:rPr>
    </w:pPr>
    <w:r>
      <w:rPr>
        <w:rStyle w:val="a8"/>
        <w:noProof/>
      </w:rPr>
      <w:t>2</w:t>
    </w:r>
  </w:p>
  <w:p w:rsidR="00DC5227" w:rsidRDefault="00DC52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227" w:rsidRDefault="00DC5227">
      <w:r>
        <w:separator/>
      </w:r>
    </w:p>
  </w:footnote>
  <w:footnote w:type="continuationSeparator" w:id="0">
    <w:p w:rsidR="00DC5227" w:rsidRDefault="00DC5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E5A476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219F1183"/>
    <w:multiLevelType w:val="singleLevel"/>
    <w:tmpl w:val="0DE0B3E4"/>
    <w:lvl w:ilvl="0">
      <w:start w:val="1"/>
      <w:numFmt w:val="bullet"/>
      <w:lvlText w:val=""/>
      <w:lvlJc w:val="left"/>
      <w:pPr>
        <w:tabs>
          <w:tab w:val="num" w:pos="0"/>
        </w:tabs>
        <w:ind w:left="283" w:hanging="283"/>
      </w:pPr>
      <w:rPr>
        <w:rFonts w:ascii="Symbol" w:hAnsi="Symbol" w:hint="default"/>
      </w:rPr>
    </w:lvl>
  </w:abstractNum>
  <w:abstractNum w:abstractNumId="3">
    <w:nsid w:val="37A735E6"/>
    <w:multiLevelType w:val="singleLevel"/>
    <w:tmpl w:val="F342CB6C"/>
    <w:lvl w:ilvl="0">
      <w:start w:val="1"/>
      <w:numFmt w:val="decimal"/>
      <w:lvlText w:val="%1."/>
      <w:legacy w:legacy="1" w:legacySpace="0" w:legacyIndent="283"/>
      <w:lvlJc w:val="left"/>
      <w:pPr>
        <w:ind w:left="283" w:hanging="283"/>
      </w:pPr>
    </w:lvl>
  </w:abstractNum>
  <w:abstractNum w:abstractNumId="4">
    <w:nsid w:val="426318DF"/>
    <w:multiLevelType w:val="singleLevel"/>
    <w:tmpl w:val="F342CB6C"/>
    <w:lvl w:ilvl="0">
      <w:start w:val="1"/>
      <w:numFmt w:val="decimal"/>
      <w:lvlText w:val="%1."/>
      <w:legacy w:legacy="1" w:legacySpace="0" w:legacyIndent="283"/>
      <w:lvlJc w:val="left"/>
      <w:pPr>
        <w:ind w:left="283" w:hanging="283"/>
      </w:pPr>
    </w:lvl>
  </w:abstractNum>
  <w:abstractNum w:abstractNumId="5">
    <w:nsid w:val="42893D7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nsid w:val="59DA3EA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59E323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63270A6D"/>
    <w:multiLevelType w:val="singleLevel"/>
    <w:tmpl w:val="0DE0B3E4"/>
    <w:lvl w:ilvl="0">
      <w:start w:val="1"/>
      <w:numFmt w:val="bullet"/>
      <w:lvlText w:val=""/>
      <w:lvlJc w:val="left"/>
      <w:pPr>
        <w:tabs>
          <w:tab w:val="num" w:pos="0"/>
        </w:tabs>
        <w:ind w:left="283" w:hanging="283"/>
      </w:pPr>
      <w:rPr>
        <w:rFonts w:ascii="Symbol" w:hAnsi="Symbol" w:hint="default"/>
      </w:rPr>
    </w:lvl>
  </w:abstractNum>
  <w:abstractNum w:abstractNumId="9">
    <w:nsid w:val="706A616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nsid w:val="7441445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4"/>
  </w:num>
  <w:num w:numId="4">
    <w:abstractNumId w:val="10"/>
  </w:num>
  <w:num w:numId="5">
    <w:abstractNumId w:val="6"/>
  </w:num>
  <w:num w:numId="6">
    <w:abstractNumId w:val="5"/>
  </w:num>
  <w:num w:numId="7">
    <w:abstractNumId w:val="8"/>
  </w:num>
  <w:num w:numId="8">
    <w:abstractNumId w:val="2"/>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61A"/>
    <w:rsid w:val="00B503B8"/>
    <w:rsid w:val="00D8459B"/>
    <w:rsid w:val="00DC5227"/>
    <w:rsid w:val="00EE6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D1A6DA-3957-400A-B48F-4723D29C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1">
    <w:name w:val="heading 1"/>
    <w:basedOn w:val="a"/>
    <w:next w:val="a"/>
    <w:qFormat/>
    <w:pPr>
      <w:keepNext/>
      <w:spacing w:before="240" w:after="60"/>
      <w:outlineLvl w:val="0"/>
    </w:pPr>
    <w:rPr>
      <w:b/>
      <w:kern w:val="28"/>
      <w:sz w:val="28"/>
    </w:rPr>
  </w:style>
  <w:style w:type="paragraph" w:styleId="2">
    <w:name w:val="heading 2"/>
    <w:basedOn w:val="a"/>
    <w:next w:val="a"/>
    <w:qFormat/>
    <w:pPr>
      <w:keepNext/>
      <w:spacing w:before="240" w:after="60"/>
      <w:outlineLvl w:val="1"/>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semiHidden/>
    <w:pPr>
      <w:ind w:left="283" w:hanging="283"/>
    </w:pPr>
  </w:style>
  <w:style w:type="paragraph" w:styleId="a4">
    <w:name w:val="Title"/>
    <w:basedOn w:val="a"/>
    <w:qFormat/>
    <w:pPr>
      <w:spacing w:before="240" w:after="60"/>
      <w:jc w:val="center"/>
    </w:pPr>
    <w:rPr>
      <w:b/>
      <w:kern w:val="28"/>
      <w:sz w:val="32"/>
    </w:rPr>
  </w:style>
  <w:style w:type="paragraph" w:styleId="a5">
    <w:name w:val="Body Text"/>
    <w:basedOn w:val="a"/>
    <w:semiHidden/>
    <w:pPr>
      <w:spacing w:after="120"/>
    </w:pPr>
  </w:style>
  <w:style w:type="paragraph" w:styleId="10">
    <w:name w:val="toc 1"/>
    <w:basedOn w:val="a"/>
    <w:next w:val="a"/>
    <w:semiHidden/>
    <w:pPr>
      <w:tabs>
        <w:tab w:val="right" w:leader="dot" w:pos="9071"/>
      </w:tabs>
    </w:pPr>
  </w:style>
  <w:style w:type="paragraph" w:styleId="20">
    <w:name w:val="toc 2"/>
    <w:basedOn w:val="a"/>
    <w:next w:val="a"/>
    <w:semiHidden/>
    <w:pPr>
      <w:tabs>
        <w:tab w:val="right" w:leader="dot" w:pos="9071"/>
      </w:tabs>
      <w:ind w:left="240"/>
    </w:pPr>
  </w:style>
  <w:style w:type="paragraph" w:styleId="3">
    <w:name w:val="toc 3"/>
    <w:basedOn w:val="a"/>
    <w:next w:val="a"/>
    <w:semiHidden/>
    <w:pPr>
      <w:tabs>
        <w:tab w:val="right" w:leader="dot" w:pos="9071"/>
      </w:tabs>
      <w:ind w:left="480"/>
    </w:pPr>
  </w:style>
  <w:style w:type="paragraph" w:styleId="4">
    <w:name w:val="toc 4"/>
    <w:basedOn w:val="a"/>
    <w:next w:val="a"/>
    <w:semiHidden/>
    <w:pPr>
      <w:tabs>
        <w:tab w:val="right" w:leader="dot" w:pos="9071"/>
      </w:tabs>
      <w:ind w:left="720"/>
    </w:pPr>
  </w:style>
  <w:style w:type="paragraph" w:styleId="5">
    <w:name w:val="toc 5"/>
    <w:basedOn w:val="a"/>
    <w:next w:val="a"/>
    <w:semiHidden/>
    <w:pPr>
      <w:tabs>
        <w:tab w:val="right" w:leader="dot" w:pos="9071"/>
      </w:tabs>
      <w:ind w:left="960"/>
    </w:pPr>
  </w:style>
  <w:style w:type="paragraph" w:styleId="6">
    <w:name w:val="toc 6"/>
    <w:basedOn w:val="a"/>
    <w:next w:val="a"/>
    <w:semiHidden/>
    <w:pPr>
      <w:tabs>
        <w:tab w:val="right" w:leader="dot" w:pos="9071"/>
      </w:tabs>
      <w:ind w:left="1200"/>
    </w:pPr>
  </w:style>
  <w:style w:type="paragraph" w:styleId="7">
    <w:name w:val="toc 7"/>
    <w:basedOn w:val="a"/>
    <w:next w:val="a"/>
    <w:semiHidden/>
    <w:pPr>
      <w:tabs>
        <w:tab w:val="right" w:leader="dot" w:pos="9071"/>
      </w:tabs>
      <w:ind w:left="1440"/>
    </w:pPr>
  </w:style>
  <w:style w:type="paragraph" w:styleId="8">
    <w:name w:val="toc 8"/>
    <w:basedOn w:val="a"/>
    <w:next w:val="a"/>
    <w:semiHidden/>
    <w:pPr>
      <w:tabs>
        <w:tab w:val="right" w:leader="dot" w:pos="9071"/>
      </w:tabs>
      <w:ind w:left="1680"/>
    </w:pPr>
  </w:style>
  <w:style w:type="paragraph" w:styleId="9">
    <w:name w:val="toc 9"/>
    <w:basedOn w:val="a"/>
    <w:next w:val="a"/>
    <w:semiHidden/>
    <w:pPr>
      <w:tabs>
        <w:tab w:val="right" w:leader="dot" w:pos="9071"/>
      </w:tabs>
      <w:ind w:left="1920"/>
    </w:pPr>
  </w:style>
  <w:style w:type="paragraph" w:styleId="a6">
    <w:name w:val="Body Text Indent"/>
    <w:basedOn w:val="a"/>
    <w:semiHidden/>
    <w:pPr>
      <w:ind w:firstLine="708"/>
      <w:jc w:val="both"/>
    </w:pPr>
    <w:rPr>
      <w:rFonts w:ascii="Times New Roman CYR" w:hAnsi="Times New Roman CYR"/>
    </w:rPr>
  </w:style>
  <w:style w:type="paragraph" w:styleId="21">
    <w:name w:val="Body Text Indent 2"/>
    <w:basedOn w:val="a"/>
    <w:semiHidden/>
    <w:pPr>
      <w:ind w:firstLine="566"/>
      <w:jc w:val="both"/>
    </w:pPr>
    <w:rPr>
      <w:rFonts w:ascii="Times New Roman CYR" w:hAnsi="Times New Roman CYR"/>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30">
    <w:name w:val="Body Text Indent 3"/>
    <w:basedOn w:val="a"/>
    <w:semiHidden/>
    <w:pPr>
      <w:ind w:firstLine="708"/>
    </w:pPr>
    <w:rPr>
      <w:rFonts w:ascii="Times New Roman CYR" w:hAnsi="Times New Roman CYR"/>
    </w:rPr>
  </w:style>
  <w:style w:type="paragraph" w:styleId="22">
    <w:name w:val="Body Text 2"/>
    <w:basedOn w:val="a"/>
    <w:semiHidden/>
    <w:pPr>
      <w:jc w:val="both"/>
    </w:pPr>
    <w:rPr>
      <w:rFonts w:ascii="Times New Roman CYR" w:hAnsi="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10017</Words>
  <Characters>57099</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ЦЕННЫЕ БУМАГИ</vt:lpstr>
    </vt:vector>
  </TitlesOfParts>
  <Company>ЦБ РФ</Company>
  <LinksUpToDate>false</LinksUpToDate>
  <CharactersWithSpaces>66983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ЦЕННЫЕ БУМАГИ</dc:title>
  <dc:subject/>
  <dc:creator>Гвоздицин Александр свет Геннадьевич</dc:creator>
  <cp:keywords/>
  <dc:description/>
  <cp:lastModifiedBy>admin</cp:lastModifiedBy>
  <cp:revision>2</cp:revision>
  <cp:lastPrinted>1999-10-07T17:51:00Z</cp:lastPrinted>
  <dcterms:created xsi:type="dcterms:W3CDTF">2014-02-01T20:44:00Z</dcterms:created>
  <dcterms:modified xsi:type="dcterms:W3CDTF">2014-02-01T20:44:00Z</dcterms:modified>
</cp:coreProperties>
</file>