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17C" w:rsidRDefault="002D017C" w:rsidP="002A6780">
      <w:pPr>
        <w:widowControl/>
        <w:spacing w:line="360" w:lineRule="auto"/>
        <w:ind w:firstLine="709"/>
        <w:jc w:val="both"/>
        <w:rPr>
          <w:color w:val="000000"/>
          <w:sz w:val="28"/>
          <w:szCs w:val="28"/>
        </w:rPr>
      </w:pPr>
    </w:p>
    <w:p w:rsidR="002A6780" w:rsidRPr="002A6780" w:rsidRDefault="002A6780" w:rsidP="002A6780">
      <w:pPr>
        <w:widowControl/>
        <w:spacing w:line="360" w:lineRule="auto"/>
        <w:ind w:firstLine="709"/>
        <w:jc w:val="both"/>
        <w:rPr>
          <w:color w:val="000000"/>
          <w:sz w:val="28"/>
          <w:szCs w:val="28"/>
        </w:rPr>
      </w:pPr>
    </w:p>
    <w:p w:rsidR="00156D4B" w:rsidRPr="002A6780" w:rsidRDefault="00156D4B" w:rsidP="002A6780">
      <w:pPr>
        <w:widowControl/>
        <w:spacing w:line="360" w:lineRule="auto"/>
        <w:ind w:firstLine="709"/>
        <w:jc w:val="both"/>
        <w:rPr>
          <w:color w:val="000000"/>
          <w:sz w:val="28"/>
          <w:szCs w:val="28"/>
        </w:rPr>
      </w:pPr>
    </w:p>
    <w:p w:rsidR="00156D4B" w:rsidRPr="002A6780" w:rsidRDefault="00156D4B" w:rsidP="002A6780">
      <w:pPr>
        <w:widowControl/>
        <w:spacing w:line="360" w:lineRule="auto"/>
        <w:ind w:firstLine="709"/>
        <w:jc w:val="both"/>
        <w:rPr>
          <w:color w:val="000000"/>
          <w:sz w:val="28"/>
          <w:szCs w:val="28"/>
        </w:rPr>
      </w:pPr>
    </w:p>
    <w:p w:rsidR="00156D4B" w:rsidRPr="002A6780" w:rsidRDefault="00156D4B" w:rsidP="002A6780">
      <w:pPr>
        <w:widowControl/>
        <w:spacing w:line="360" w:lineRule="auto"/>
        <w:ind w:firstLine="709"/>
        <w:jc w:val="both"/>
        <w:rPr>
          <w:color w:val="000000"/>
          <w:sz w:val="28"/>
          <w:szCs w:val="28"/>
        </w:rPr>
      </w:pPr>
    </w:p>
    <w:p w:rsidR="00156D4B" w:rsidRPr="002A6780" w:rsidRDefault="00156D4B" w:rsidP="002A6780">
      <w:pPr>
        <w:widowControl/>
        <w:spacing w:line="360" w:lineRule="auto"/>
        <w:ind w:firstLine="709"/>
        <w:jc w:val="both"/>
        <w:rPr>
          <w:color w:val="000000"/>
          <w:sz w:val="28"/>
          <w:szCs w:val="28"/>
        </w:rPr>
      </w:pPr>
    </w:p>
    <w:p w:rsidR="00156D4B" w:rsidRPr="002A6780" w:rsidRDefault="00156D4B" w:rsidP="002A6780">
      <w:pPr>
        <w:widowControl/>
        <w:spacing w:line="360" w:lineRule="auto"/>
        <w:ind w:firstLine="709"/>
        <w:jc w:val="both"/>
        <w:rPr>
          <w:color w:val="000000"/>
          <w:sz w:val="28"/>
          <w:szCs w:val="28"/>
        </w:rPr>
      </w:pPr>
    </w:p>
    <w:p w:rsidR="00156D4B" w:rsidRPr="002A6780" w:rsidRDefault="00156D4B" w:rsidP="002A6780">
      <w:pPr>
        <w:widowControl/>
        <w:spacing w:line="360" w:lineRule="auto"/>
        <w:ind w:firstLine="709"/>
        <w:jc w:val="both"/>
        <w:rPr>
          <w:color w:val="000000"/>
          <w:sz w:val="28"/>
          <w:szCs w:val="28"/>
        </w:rPr>
      </w:pPr>
    </w:p>
    <w:p w:rsidR="00156D4B" w:rsidRPr="002A6780" w:rsidRDefault="00156D4B" w:rsidP="002A6780">
      <w:pPr>
        <w:widowControl/>
        <w:spacing w:line="360" w:lineRule="auto"/>
        <w:ind w:firstLine="709"/>
        <w:jc w:val="both"/>
        <w:rPr>
          <w:color w:val="000000"/>
          <w:sz w:val="28"/>
          <w:szCs w:val="28"/>
        </w:rPr>
      </w:pPr>
    </w:p>
    <w:p w:rsidR="003A1F5C" w:rsidRPr="002A6780" w:rsidRDefault="003A1F5C" w:rsidP="002A6780">
      <w:pPr>
        <w:widowControl/>
        <w:spacing w:line="360" w:lineRule="auto"/>
        <w:ind w:firstLine="709"/>
        <w:jc w:val="both"/>
        <w:rPr>
          <w:color w:val="000000"/>
          <w:sz w:val="28"/>
          <w:szCs w:val="28"/>
        </w:rPr>
      </w:pPr>
    </w:p>
    <w:p w:rsidR="002D017C" w:rsidRPr="002A6780" w:rsidRDefault="003A7F0F" w:rsidP="00007899">
      <w:pPr>
        <w:widowControl/>
        <w:spacing w:line="360" w:lineRule="auto"/>
        <w:jc w:val="center"/>
        <w:rPr>
          <w:b/>
          <w:color w:val="000000"/>
          <w:sz w:val="28"/>
          <w:szCs w:val="28"/>
        </w:rPr>
      </w:pPr>
      <w:r w:rsidRPr="002A6780">
        <w:rPr>
          <w:b/>
          <w:color w:val="000000"/>
          <w:sz w:val="28"/>
          <w:szCs w:val="28"/>
        </w:rPr>
        <w:t>Бюджетный процесс</w:t>
      </w:r>
    </w:p>
    <w:p w:rsidR="003A1F5C" w:rsidRPr="002A6780" w:rsidRDefault="003A1F5C" w:rsidP="002A6780">
      <w:pPr>
        <w:widowControl/>
        <w:spacing w:line="360" w:lineRule="auto"/>
        <w:ind w:firstLine="709"/>
        <w:jc w:val="both"/>
        <w:rPr>
          <w:color w:val="000000"/>
          <w:sz w:val="28"/>
          <w:szCs w:val="28"/>
        </w:rPr>
      </w:pPr>
    </w:p>
    <w:p w:rsidR="003A1F5C" w:rsidRPr="002A6780" w:rsidRDefault="002D017C" w:rsidP="002A6780">
      <w:pPr>
        <w:widowControl/>
        <w:spacing w:line="360" w:lineRule="auto"/>
        <w:ind w:firstLine="709"/>
        <w:jc w:val="both"/>
        <w:rPr>
          <w:b/>
          <w:color w:val="000000"/>
          <w:sz w:val="28"/>
          <w:szCs w:val="18"/>
        </w:rPr>
      </w:pPr>
      <w:r w:rsidRPr="002A6780">
        <w:rPr>
          <w:color w:val="000000"/>
          <w:sz w:val="28"/>
        </w:rPr>
        <w:br w:type="page"/>
      </w:r>
      <w:r w:rsidR="003A1F5C" w:rsidRPr="002A6780">
        <w:rPr>
          <w:b/>
          <w:color w:val="000000"/>
          <w:sz w:val="28"/>
          <w:szCs w:val="18"/>
        </w:rPr>
        <w:t>Краткая аннотация модуля</w:t>
      </w:r>
    </w:p>
    <w:p w:rsidR="003A1F5C" w:rsidRPr="002A6780" w:rsidRDefault="003A1F5C" w:rsidP="002A6780">
      <w:pPr>
        <w:widowControl/>
        <w:spacing w:line="360" w:lineRule="auto"/>
        <w:ind w:firstLine="709"/>
        <w:jc w:val="both"/>
        <w:rPr>
          <w:color w:val="000000"/>
          <w:sz w:val="28"/>
          <w:szCs w:val="18"/>
        </w:rPr>
      </w:pPr>
    </w:p>
    <w:p w:rsidR="002D017C" w:rsidRPr="002A6780" w:rsidRDefault="00AD5069" w:rsidP="002A6780">
      <w:pPr>
        <w:widowControl/>
        <w:spacing w:line="360" w:lineRule="auto"/>
        <w:ind w:firstLine="709"/>
        <w:jc w:val="both"/>
        <w:rPr>
          <w:color w:val="000000"/>
          <w:sz w:val="28"/>
          <w:szCs w:val="18"/>
        </w:rPr>
      </w:pPr>
      <w:r>
        <w:rPr>
          <w:color w:val="000000"/>
          <w:sz w:val="28"/>
          <w:szCs w:val="18"/>
        </w:rPr>
        <w:t xml:space="preserve">Результатом </w:t>
      </w:r>
      <w:r w:rsidR="002D017C" w:rsidRPr="002A6780">
        <w:rPr>
          <w:color w:val="000000"/>
          <w:sz w:val="28"/>
          <w:szCs w:val="18"/>
        </w:rPr>
        <w:t>самостоятельной работы студентов должны стать:</w:t>
      </w:r>
    </w:p>
    <w:p w:rsidR="002D017C" w:rsidRPr="002A6780" w:rsidRDefault="002D017C" w:rsidP="002A6780">
      <w:pPr>
        <w:widowControl/>
        <w:spacing w:line="360" w:lineRule="auto"/>
        <w:ind w:firstLine="709"/>
        <w:jc w:val="both"/>
        <w:rPr>
          <w:b/>
          <w:color w:val="000000"/>
          <w:sz w:val="28"/>
          <w:szCs w:val="18"/>
        </w:rPr>
      </w:pPr>
      <w:r w:rsidRPr="002A6780">
        <w:rPr>
          <w:b/>
          <w:color w:val="000000"/>
          <w:sz w:val="28"/>
          <w:szCs w:val="18"/>
        </w:rPr>
        <w:t>Знания:</w:t>
      </w:r>
    </w:p>
    <w:p w:rsidR="002D017C" w:rsidRPr="002A6780" w:rsidRDefault="002A6780" w:rsidP="002A6780">
      <w:pPr>
        <w:widowControl/>
        <w:spacing w:line="360" w:lineRule="auto"/>
        <w:ind w:firstLine="709"/>
        <w:jc w:val="both"/>
        <w:rPr>
          <w:color w:val="000000"/>
          <w:sz w:val="28"/>
          <w:szCs w:val="18"/>
        </w:rPr>
      </w:pPr>
      <w:r>
        <w:rPr>
          <w:color w:val="000000"/>
          <w:sz w:val="28"/>
          <w:szCs w:val="18"/>
        </w:rPr>
        <w:t>– </w:t>
      </w:r>
      <w:r w:rsidR="002D017C" w:rsidRPr="002A6780">
        <w:rPr>
          <w:color w:val="000000"/>
          <w:sz w:val="28"/>
          <w:szCs w:val="18"/>
        </w:rPr>
        <w:t xml:space="preserve">о сущности и значении </w:t>
      </w:r>
      <w:r w:rsidR="00196872" w:rsidRPr="002A6780">
        <w:rPr>
          <w:color w:val="000000"/>
          <w:sz w:val="28"/>
          <w:szCs w:val="18"/>
        </w:rPr>
        <w:t>стадий бюджетного процесса</w:t>
      </w:r>
      <w:r w:rsidR="002D017C" w:rsidRPr="002A6780">
        <w:rPr>
          <w:color w:val="000000"/>
          <w:sz w:val="28"/>
          <w:szCs w:val="18"/>
        </w:rPr>
        <w:t>;</w:t>
      </w:r>
    </w:p>
    <w:p w:rsidR="002D017C" w:rsidRPr="002A6780" w:rsidRDefault="002A6780" w:rsidP="002A6780">
      <w:pPr>
        <w:widowControl/>
        <w:spacing w:line="360" w:lineRule="auto"/>
        <w:ind w:firstLine="709"/>
        <w:jc w:val="both"/>
        <w:rPr>
          <w:color w:val="000000"/>
          <w:sz w:val="28"/>
          <w:szCs w:val="18"/>
        </w:rPr>
      </w:pPr>
      <w:r>
        <w:rPr>
          <w:color w:val="000000"/>
          <w:sz w:val="28"/>
          <w:szCs w:val="18"/>
        </w:rPr>
        <w:t>– </w:t>
      </w:r>
      <w:r w:rsidR="002D017C" w:rsidRPr="002A6780">
        <w:rPr>
          <w:color w:val="000000"/>
          <w:sz w:val="28"/>
          <w:szCs w:val="18"/>
        </w:rPr>
        <w:t xml:space="preserve">о </w:t>
      </w:r>
      <w:r w:rsidR="00196872" w:rsidRPr="002A6780">
        <w:rPr>
          <w:color w:val="000000"/>
          <w:sz w:val="28"/>
          <w:szCs w:val="18"/>
        </w:rPr>
        <w:t>полномочиях органов государственной власти и органов местного управления и самоуправления в области бюджетного процесса</w:t>
      </w:r>
      <w:r w:rsidR="002D017C" w:rsidRPr="002A6780">
        <w:rPr>
          <w:color w:val="000000"/>
          <w:sz w:val="28"/>
          <w:szCs w:val="18"/>
        </w:rPr>
        <w:t>.</w:t>
      </w:r>
    </w:p>
    <w:p w:rsidR="002D017C" w:rsidRPr="002A6780" w:rsidRDefault="002D017C" w:rsidP="002A6780">
      <w:pPr>
        <w:widowControl/>
        <w:spacing w:line="360" w:lineRule="auto"/>
        <w:ind w:firstLine="709"/>
        <w:jc w:val="both"/>
        <w:rPr>
          <w:b/>
          <w:color w:val="000000"/>
          <w:sz w:val="28"/>
          <w:szCs w:val="18"/>
        </w:rPr>
      </w:pPr>
      <w:r w:rsidRPr="002A6780">
        <w:rPr>
          <w:b/>
          <w:color w:val="000000"/>
          <w:sz w:val="28"/>
          <w:szCs w:val="18"/>
        </w:rPr>
        <w:t>Умения:</w:t>
      </w:r>
    </w:p>
    <w:p w:rsidR="002D017C" w:rsidRPr="002A6780" w:rsidRDefault="002A6780" w:rsidP="002A6780">
      <w:pPr>
        <w:widowControl/>
        <w:spacing w:line="360" w:lineRule="auto"/>
        <w:ind w:firstLine="709"/>
        <w:jc w:val="both"/>
        <w:rPr>
          <w:color w:val="000000"/>
          <w:sz w:val="28"/>
          <w:szCs w:val="18"/>
        </w:rPr>
      </w:pPr>
      <w:r>
        <w:rPr>
          <w:color w:val="000000"/>
          <w:sz w:val="28"/>
          <w:szCs w:val="18"/>
        </w:rPr>
        <w:t>– </w:t>
      </w:r>
      <w:r w:rsidR="002D017C" w:rsidRPr="002A6780">
        <w:rPr>
          <w:color w:val="000000"/>
          <w:sz w:val="28"/>
          <w:szCs w:val="18"/>
        </w:rPr>
        <w:t xml:space="preserve">работать с юридической и экономической литературой, посвященной </w:t>
      </w:r>
      <w:r w:rsidR="00196872" w:rsidRPr="002A6780">
        <w:rPr>
          <w:color w:val="000000"/>
          <w:sz w:val="28"/>
          <w:szCs w:val="18"/>
        </w:rPr>
        <w:t>бюджетному процессу</w:t>
      </w:r>
      <w:r w:rsidR="002D017C" w:rsidRPr="002A6780">
        <w:rPr>
          <w:color w:val="000000"/>
          <w:sz w:val="28"/>
          <w:szCs w:val="18"/>
        </w:rPr>
        <w:t>;</w:t>
      </w:r>
    </w:p>
    <w:p w:rsidR="002D017C" w:rsidRPr="002A6780" w:rsidRDefault="002A6780" w:rsidP="002A6780">
      <w:pPr>
        <w:widowControl/>
        <w:spacing w:line="360" w:lineRule="auto"/>
        <w:ind w:firstLine="709"/>
        <w:jc w:val="both"/>
        <w:rPr>
          <w:color w:val="000000"/>
          <w:sz w:val="28"/>
          <w:szCs w:val="18"/>
        </w:rPr>
      </w:pPr>
      <w:r>
        <w:rPr>
          <w:color w:val="000000"/>
          <w:sz w:val="28"/>
          <w:szCs w:val="18"/>
        </w:rPr>
        <w:t>– </w:t>
      </w:r>
      <w:r w:rsidR="002D017C" w:rsidRPr="002A6780">
        <w:rPr>
          <w:color w:val="000000"/>
          <w:sz w:val="28"/>
          <w:szCs w:val="18"/>
        </w:rPr>
        <w:t xml:space="preserve">ориентироваться в нормативно-правовой базе, регулирующих отношения </w:t>
      </w:r>
      <w:r w:rsidR="00196872" w:rsidRPr="002A6780">
        <w:rPr>
          <w:color w:val="000000"/>
          <w:sz w:val="28"/>
          <w:szCs w:val="18"/>
        </w:rPr>
        <w:t>бюджетного процесса</w:t>
      </w:r>
      <w:r w:rsidR="002D017C" w:rsidRPr="002A6780">
        <w:rPr>
          <w:color w:val="000000"/>
          <w:sz w:val="28"/>
          <w:szCs w:val="18"/>
        </w:rPr>
        <w:t>.</w:t>
      </w:r>
    </w:p>
    <w:p w:rsidR="002D017C" w:rsidRPr="002A6780" w:rsidRDefault="002D017C" w:rsidP="002A6780">
      <w:pPr>
        <w:widowControl/>
        <w:spacing w:line="360" w:lineRule="auto"/>
        <w:ind w:firstLine="709"/>
        <w:jc w:val="both"/>
        <w:rPr>
          <w:b/>
          <w:color w:val="000000"/>
          <w:sz w:val="28"/>
          <w:szCs w:val="18"/>
        </w:rPr>
      </w:pPr>
      <w:r w:rsidRPr="002A6780">
        <w:rPr>
          <w:b/>
          <w:color w:val="000000"/>
          <w:sz w:val="28"/>
          <w:szCs w:val="18"/>
        </w:rPr>
        <w:t>Тематический план:</w:t>
      </w:r>
    </w:p>
    <w:p w:rsidR="002D017C" w:rsidRPr="002A6780" w:rsidRDefault="002D017C" w:rsidP="002A6780">
      <w:pPr>
        <w:widowControl/>
        <w:numPr>
          <w:ilvl w:val="0"/>
          <w:numId w:val="12"/>
        </w:numPr>
        <w:shd w:val="clear" w:color="auto" w:fill="FFFFFF"/>
        <w:spacing w:line="360" w:lineRule="auto"/>
        <w:ind w:left="0" w:firstLine="709"/>
        <w:jc w:val="both"/>
        <w:rPr>
          <w:color w:val="000000"/>
          <w:sz w:val="28"/>
          <w:szCs w:val="18"/>
        </w:rPr>
      </w:pPr>
      <w:r w:rsidRPr="002A6780">
        <w:rPr>
          <w:color w:val="000000"/>
          <w:sz w:val="28"/>
          <w:szCs w:val="18"/>
        </w:rPr>
        <w:t>Составление проекта бюджета.</w:t>
      </w:r>
    </w:p>
    <w:p w:rsidR="002D017C" w:rsidRPr="002A6780" w:rsidRDefault="002D017C" w:rsidP="002A6780">
      <w:pPr>
        <w:widowControl/>
        <w:numPr>
          <w:ilvl w:val="0"/>
          <w:numId w:val="12"/>
        </w:numPr>
        <w:shd w:val="clear" w:color="auto" w:fill="FFFFFF"/>
        <w:spacing w:line="360" w:lineRule="auto"/>
        <w:ind w:left="0" w:firstLine="709"/>
        <w:jc w:val="both"/>
        <w:rPr>
          <w:color w:val="000000"/>
          <w:sz w:val="28"/>
          <w:szCs w:val="18"/>
        </w:rPr>
      </w:pPr>
      <w:r w:rsidRPr="002A6780">
        <w:rPr>
          <w:color w:val="000000"/>
          <w:sz w:val="28"/>
          <w:szCs w:val="18"/>
        </w:rPr>
        <w:t>Рассмотрение и утверждение бюджета.</w:t>
      </w:r>
    </w:p>
    <w:p w:rsidR="002D017C" w:rsidRPr="002A6780" w:rsidRDefault="002D017C" w:rsidP="002A6780">
      <w:pPr>
        <w:widowControl/>
        <w:numPr>
          <w:ilvl w:val="0"/>
          <w:numId w:val="12"/>
        </w:numPr>
        <w:shd w:val="clear" w:color="auto" w:fill="FFFFFF"/>
        <w:spacing w:line="360" w:lineRule="auto"/>
        <w:ind w:left="0" w:firstLine="709"/>
        <w:jc w:val="both"/>
        <w:rPr>
          <w:color w:val="000000"/>
          <w:sz w:val="28"/>
          <w:szCs w:val="18"/>
        </w:rPr>
      </w:pPr>
      <w:r w:rsidRPr="002A6780">
        <w:rPr>
          <w:color w:val="000000"/>
          <w:sz w:val="28"/>
          <w:szCs w:val="18"/>
        </w:rPr>
        <w:t>Исполнение бюджета.</w:t>
      </w:r>
    </w:p>
    <w:p w:rsidR="002D017C" w:rsidRPr="002A6780" w:rsidRDefault="002D017C" w:rsidP="002A6780">
      <w:pPr>
        <w:widowControl/>
        <w:numPr>
          <w:ilvl w:val="0"/>
          <w:numId w:val="12"/>
        </w:numPr>
        <w:shd w:val="clear" w:color="auto" w:fill="FFFFFF"/>
        <w:spacing w:line="360" w:lineRule="auto"/>
        <w:ind w:left="0" w:firstLine="709"/>
        <w:jc w:val="both"/>
        <w:rPr>
          <w:color w:val="000000"/>
          <w:sz w:val="28"/>
          <w:szCs w:val="18"/>
        </w:rPr>
      </w:pPr>
      <w:r w:rsidRPr="002A6780">
        <w:rPr>
          <w:color w:val="000000"/>
          <w:sz w:val="28"/>
          <w:szCs w:val="18"/>
        </w:rPr>
        <w:t>Отчет и контроль за исполнением бюджета.</w:t>
      </w:r>
    </w:p>
    <w:p w:rsidR="002D017C" w:rsidRPr="002A6780" w:rsidRDefault="002D017C" w:rsidP="002A6780">
      <w:pPr>
        <w:pStyle w:val="Style2"/>
        <w:widowControl/>
        <w:spacing w:line="360" w:lineRule="auto"/>
        <w:ind w:firstLine="709"/>
        <w:jc w:val="both"/>
        <w:rPr>
          <w:rStyle w:val="FontStyle17"/>
          <w:color w:val="000000"/>
          <w:sz w:val="28"/>
          <w:szCs w:val="18"/>
        </w:rPr>
      </w:pPr>
    </w:p>
    <w:p w:rsidR="002D017C" w:rsidRPr="002A6780" w:rsidRDefault="00007899" w:rsidP="002A6780">
      <w:pPr>
        <w:pStyle w:val="Style2"/>
        <w:widowControl/>
        <w:spacing w:line="360" w:lineRule="auto"/>
        <w:ind w:firstLine="709"/>
        <w:jc w:val="both"/>
        <w:rPr>
          <w:rStyle w:val="FontStyle17"/>
          <w:color w:val="000000"/>
          <w:sz w:val="28"/>
          <w:szCs w:val="18"/>
        </w:rPr>
      </w:pPr>
      <w:r>
        <w:rPr>
          <w:rStyle w:val="FontStyle17"/>
          <w:color w:val="000000"/>
          <w:sz w:val="28"/>
          <w:szCs w:val="18"/>
        </w:rPr>
        <w:br w:type="page"/>
      </w:r>
      <w:r w:rsidR="002D017C" w:rsidRPr="002A6780">
        <w:rPr>
          <w:rStyle w:val="FontStyle17"/>
          <w:color w:val="000000"/>
          <w:sz w:val="28"/>
          <w:szCs w:val="18"/>
        </w:rPr>
        <w:t>1.</w:t>
      </w:r>
      <w:r w:rsidR="003A7F0F" w:rsidRPr="002A6780">
        <w:rPr>
          <w:rStyle w:val="FontStyle17"/>
          <w:color w:val="000000"/>
          <w:sz w:val="28"/>
          <w:szCs w:val="18"/>
        </w:rPr>
        <w:t xml:space="preserve"> </w:t>
      </w:r>
      <w:r w:rsidRPr="002A6780">
        <w:rPr>
          <w:rStyle w:val="FontStyle17"/>
          <w:color w:val="000000"/>
          <w:sz w:val="28"/>
          <w:szCs w:val="18"/>
        </w:rPr>
        <w:t>Составление проекта бюджета</w:t>
      </w:r>
    </w:p>
    <w:p w:rsidR="002D017C" w:rsidRPr="002A6780" w:rsidRDefault="002D017C" w:rsidP="002A6780">
      <w:pPr>
        <w:pStyle w:val="Style6"/>
        <w:widowControl/>
        <w:spacing w:line="360" w:lineRule="auto"/>
        <w:ind w:firstLine="709"/>
        <w:rPr>
          <w:color w:val="000000"/>
          <w:sz w:val="28"/>
          <w:szCs w:val="18"/>
        </w:rPr>
      </w:pP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Составление проектов республиканского и местных бюджетов на очередной финансовый год имеет легально-целевую установку определения объема денежных средств, необходимых для выполнения функций государственных органов Республики Беларусь, экономического и социального развития Республики Беларусь и соответствующих административно-территориальных единиц</w:t>
      </w:r>
      <w:r w:rsidR="00196872" w:rsidRPr="002A6780">
        <w:rPr>
          <w:rStyle w:val="FontStyle22"/>
          <w:color w:val="000000"/>
          <w:sz w:val="28"/>
          <w:szCs w:val="18"/>
        </w:rPr>
        <w:t>.</w:t>
      </w:r>
      <w:r w:rsidRPr="002A6780">
        <w:rPr>
          <w:rStyle w:val="FontStyle22"/>
          <w:color w:val="000000"/>
          <w:sz w:val="28"/>
          <w:szCs w:val="18"/>
        </w:rPr>
        <w:t>].</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Составление проекта бюджетов находится в исключительной компетенции Правительства Республики Беларусь и соответствующих местных исполнительных и распорядительных органов. Непосредственное составление проектов республиканского и местных бюджетов производится Министерством финансов Республики Беларусь и местными финансовыми органами. При этом составление проекта республиканского бюджета начинается не позднее чем за десять месяцев до начала очередного финансового года, а порядок и сроки составления проекта местного бюджета устанавливаются местными исполнительными и распорядительными органами.</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Составлению проектов республиканского бюджета и местных бюджетов предшествует разработка прогнозов основных параметров экономического развития Республики Беларусь, параметров важнейших денежно-кредитных показателей Республики Беларусь и основных направлений бюджетно-финансовой и налоговой политики Республики Беларусь на очередной финансовый год, включая среднесрочную финансовую программу, а также других материалов, необходимых для составления проектов бюджетов.</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Важное организационно-прогностическое значение для составления проектов бюджетов имеют среднесрочная финансовая программа (ст.</w:t>
      </w:r>
      <w:r w:rsidR="002A6780">
        <w:rPr>
          <w:rStyle w:val="FontStyle22"/>
          <w:color w:val="000000"/>
          <w:sz w:val="28"/>
          <w:szCs w:val="18"/>
        </w:rPr>
        <w:t> </w:t>
      </w:r>
      <w:r w:rsidR="002A6780" w:rsidRPr="002A6780">
        <w:rPr>
          <w:rStyle w:val="FontStyle22"/>
          <w:color w:val="000000"/>
          <w:sz w:val="28"/>
          <w:szCs w:val="18"/>
        </w:rPr>
        <w:t>8</w:t>
      </w:r>
      <w:r w:rsidRPr="002A6780">
        <w:rPr>
          <w:rStyle w:val="FontStyle22"/>
          <w:color w:val="000000"/>
          <w:sz w:val="28"/>
          <w:szCs w:val="18"/>
        </w:rPr>
        <w:t>6 Бюджетного кодекса) и бюджетные программы (ст.</w:t>
      </w:r>
      <w:r w:rsidR="002A6780">
        <w:rPr>
          <w:rStyle w:val="FontStyle22"/>
          <w:color w:val="000000"/>
          <w:sz w:val="28"/>
          <w:szCs w:val="18"/>
        </w:rPr>
        <w:t> </w:t>
      </w:r>
      <w:r w:rsidR="002A6780" w:rsidRPr="002A6780">
        <w:rPr>
          <w:rStyle w:val="FontStyle22"/>
          <w:color w:val="000000"/>
          <w:sz w:val="28"/>
          <w:szCs w:val="18"/>
        </w:rPr>
        <w:t>8</w:t>
      </w:r>
      <w:r w:rsidRPr="002A6780">
        <w:rPr>
          <w:rStyle w:val="FontStyle22"/>
          <w:color w:val="000000"/>
          <w:sz w:val="28"/>
          <w:szCs w:val="18"/>
        </w:rPr>
        <w:t>7 Бюджетного кодекса), которые позволяют в процессе разработки концептуальных документов четко определить социально-экономич</w:t>
      </w:r>
      <w:r w:rsidR="00196872" w:rsidRPr="002A6780">
        <w:rPr>
          <w:rStyle w:val="FontStyle22"/>
          <w:color w:val="000000"/>
          <w:sz w:val="28"/>
          <w:szCs w:val="18"/>
        </w:rPr>
        <w:t>еские ориентиры развития страны</w:t>
      </w:r>
      <w:r w:rsidRPr="002A6780">
        <w:rPr>
          <w:rStyle w:val="FontStyle22"/>
          <w:color w:val="000000"/>
          <w:sz w:val="28"/>
          <w:szCs w:val="18"/>
        </w:rPr>
        <w:t>.</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Среднесрочная бюджетная программа представляет собой документ, содержащий данные о возможностях бюджета по мобилизации доходов и стратегии приоритетных направлений расходов бюджета в пределах имеющихся ресурсов на среднесрочную перспективу.</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 xml:space="preserve">Среднесрочная финансовая программа разрабатывается в целях: </w:t>
      </w:r>
      <w:r w:rsidR="002A6780">
        <w:rPr>
          <w:rStyle w:val="FontStyle22"/>
          <w:color w:val="000000"/>
          <w:sz w:val="28"/>
          <w:szCs w:val="18"/>
        </w:rPr>
        <w:t>–</w:t>
      </w:r>
      <w:r w:rsidR="002A6780" w:rsidRPr="002A6780">
        <w:rPr>
          <w:rStyle w:val="FontStyle22"/>
          <w:color w:val="000000"/>
          <w:sz w:val="28"/>
          <w:szCs w:val="18"/>
        </w:rPr>
        <w:t xml:space="preserve"> </w:t>
      </w:r>
      <w:r w:rsidRPr="002A6780">
        <w:rPr>
          <w:rStyle w:val="FontStyle22"/>
          <w:color w:val="000000"/>
          <w:sz w:val="28"/>
          <w:szCs w:val="18"/>
        </w:rPr>
        <w:t xml:space="preserve">информирования государственных органов о предполагаемых среднесрочных тенденциях развития бюджетно-налоговой сферы; </w:t>
      </w:r>
      <w:r w:rsidR="002A6780">
        <w:rPr>
          <w:rStyle w:val="FontStyle22"/>
          <w:color w:val="000000"/>
          <w:sz w:val="28"/>
          <w:szCs w:val="18"/>
        </w:rPr>
        <w:t>–</w:t>
      </w:r>
      <w:r w:rsidR="002A6780" w:rsidRPr="002A6780">
        <w:rPr>
          <w:rStyle w:val="FontStyle22"/>
          <w:color w:val="000000"/>
          <w:sz w:val="28"/>
          <w:szCs w:val="18"/>
        </w:rPr>
        <w:t xml:space="preserve"> </w:t>
      </w:r>
      <w:r w:rsidRPr="002A6780">
        <w:rPr>
          <w:rStyle w:val="FontStyle22"/>
          <w:color w:val="000000"/>
          <w:sz w:val="28"/>
          <w:szCs w:val="18"/>
        </w:rPr>
        <w:t xml:space="preserve">оценки финансовых последствий разрабатываемых реформ, программ, законов; </w:t>
      </w:r>
      <w:r w:rsidR="002A6780">
        <w:rPr>
          <w:rStyle w:val="FontStyle22"/>
          <w:color w:val="000000"/>
          <w:sz w:val="28"/>
          <w:szCs w:val="18"/>
        </w:rPr>
        <w:t>–</w:t>
      </w:r>
      <w:r w:rsidR="002A6780" w:rsidRPr="002A6780">
        <w:rPr>
          <w:rStyle w:val="FontStyle22"/>
          <w:color w:val="000000"/>
          <w:sz w:val="28"/>
          <w:szCs w:val="18"/>
        </w:rPr>
        <w:t xml:space="preserve"> </w:t>
      </w:r>
      <w:r w:rsidRPr="002A6780">
        <w:rPr>
          <w:rStyle w:val="FontStyle22"/>
          <w:color w:val="000000"/>
          <w:sz w:val="28"/>
          <w:szCs w:val="18"/>
        </w:rPr>
        <w:t xml:space="preserve">выявления необходимости и возможности осуществления в перспективе мер в области финансовой политики; </w:t>
      </w:r>
      <w:r w:rsidR="002A6780">
        <w:rPr>
          <w:rStyle w:val="FontStyle22"/>
          <w:color w:val="000000"/>
          <w:sz w:val="28"/>
          <w:szCs w:val="18"/>
        </w:rPr>
        <w:t>–</w:t>
      </w:r>
      <w:r w:rsidR="002A6780" w:rsidRPr="002A6780">
        <w:rPr>
          <w:rStyle w:val="FontStyle22"/>
          <w:color w:val="000000"/>
          <w:sz w:val="28"/>
          <w:szCs w:val="18"/>
        </w:rPr>
        <w:t xml:space="preserve"> </w:t>
      </w:r>
      <w:r w:rsidRPr="002A6780">
        <w:rPr>
          <w:rStyle w:val="FontStyle22"/>
          <w:color w:val="000000"/>
          <w:sz w:val="28"/>
          <w:szCs w:val="18"/>
        </w:rPr>
        <w:t>отслеживания долгосрочных тенденций и своевременного принятия соответствующих мер.</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Среднесрочная финансовая программа разрабатывается на три года, из которых:</w:t>
      </w:r>
    </w:p>
    <w:p w:rsidR="002D017C" w:rsidRPr="002A6780" w:rsidRDefault="002A6780" w:rsidP="002A6780">
      <w:pPr>
        <w:pStyle w:val="Style12"/>
        <w:widowControl/>
        <w:tabs>
          <w:tab w:val="left" w:pos="806"/>
        </w:tabs>
        <w:spacing w:line="360" w:lineRule="auto"/>
        <w:ind w:firstLine="709"/>
        <w:rPr>
          <w:rStyle w:val="FontStyle22"/>
          <w:color w:val="000000"/>
          <w:sz w:val="28"/>
          <w:szCs w:val="18"/>
        </w:rPr>
      </w:pPr>
      <w:r>
        <w:rPr>
          <w:rStyle w:val="FontStyle22"/>
          <w:color w:val="000000"/>
          <w:sz w:val="28"/>
          <w:szCs w:val="18"/>
        </w:rPr>
        <w:t>– </w:t>
      </w:r>
      <w:r w:rsidR="002D017C" w:rsidRPr="002A6780">
        <w:rPr>
          <w:rStyle w:val="FontStyle22"/>
          <w:color w:val="000000"/>
          <w:sz w:val="28"/>
          <w:szCs w:val="18"/>
        </w:rPr>
        <w:t xml:space="preserve">первый год </w:t>
      </w:r>
      <w:r>
        <w:rPr>
          <w:rStyle w:val="FontStyle22"/>
          <w:color w:val="000000"/>
          <w:sz w:val="28"/>
          <w:szCs w:val="18"/>
        </w:rPr>
        <w:t>–</w:t>
      </w:r>
      <w:r w:rsidRPr="002A6780">
        <w:rPr>
          <w:rStyle w:val="FontStyle22"/>
          <w:color w:val="000000"/>
          <w:sz w:val="28"/>
          <w:szCs w:val="18"/>
        </w:rPr>
        <w:t xml:space="preserve"> </w:t>
      </w:r>
      <w:r w:rsidR="002D017C" w:rsidRPr="002A6780">
        <w:rPr>
          <w:rStyle w:val="FontStyle22"/>
          <w:color w:val="000000"/>
          <w:sz w:val="28"/>
          <w:szCs w:val="18"/>
        </w:rPr>
        <w:t>год, на который составляется бюджет;</w:t>
      </w:r>
    </w:p>
    <w:p w:rsidR="002D017C" w:rsidRPr="002A6780" w:rsidRDefault="002A6780" w:rsidP="002A6780">
      <w:pPr>
        <w:pStyle w:val="Style12"/>
        <w:widowControl/>
        <w:tabs>
          <w:tab w:val="left" w:pos="797"/>
        </w:tabs>
        <w:spacing w:line="360" w:lineRule="auto"/>
        <w:ind w:firstLine="709"/>
        <w:rPr>
          <w:rStyle w:val="FontStyle22"/>
          <w:color w:val="000000"/>
          <w:sz w:val="28"/>
          <w:szCs w:val="18"/>
        </w:rPr>
      </w:pPr>
      <w:r>
        <w:rPr>
          <w:rStyle w:val="FontStyle22"/>
          <w:color w:val="000000"/>
          <w:sz w:val="28"/>
          <w:szCs w:val="18"/>
        </w:rPr>
        <w:t>– </w:t>
      </w:r>
      <w:r w:rsidR="002D017C" w:rsidRPr="002A6780">
        <w:rPr>
          <w:rStyle w:val="FontStyle22"/>
          <w:color w:val="000000"/>
          <w:sz w:val="28"/>
          <w:szCs w:val="18"/>
        </w:rPr>
        <w:t xml:space="preserve">следующие два года </w:t>
      </w:r>
      <w:r>
        <w:rPr>
          <w:rStyle w:val="FontStyle22"/>
          <w:color w:val="000000"/>
          <w:sz w:val="28"/>
          <w:szCs w:val="18"/>
        </w:rPr>
        <w:t>–</w:t>
      </w:r>
      <w:r w:rsidRPr="002A6780">
        <w:rPr>
          <w:rStyle w:val="FontStyle22"/>
          <w:color w:val="000000"/>
          <w:sz w:val="28"/>
          <w:szCs w:val="18"/>
        </w:rPr>
        <w:t xml:space="preserve"> </w:t>
      </w:r>
      <w:r w:rsidR="002D017C" w:rsidRPr="002A6780">
        <w:rPr>
          <w:rStyle w:val="FontStyle22"/>
          <w:color w:val="000000"/>
          <w:sz w:val="28"/>
          <w:szCs w:val="18"/>
        </w:rPr>
        <w:t>плановый период, на протяжении которого прослеживаются реальные результаты заявленной финансовой политики.</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Исходной базой для формирования среднесрочной финансовой программы является бюджет на текущий год. Среднесрочная финансовая программа ежегодно корректируется с учетом уточненных прогнозов основных параметров экономического развития Республики Беларусь и параметров важнейших денежно-кредитных показателей Республики Беларусь. При этом плановый период сдвигается на один год вперед.</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К бюджетным программам относятся программы, финансирование которых предусмотрено полностью или частично за счет средств бюджетов. Бюджетная программа включает в себя комплекс мероприятий (заданий), увязанный по ресурсам, исполнителям и срокам выполнения, обеспечивающий реализацию поставленных программой задач для достижения цели программы. Перечень бюджетных программ ежегодно утверждается законом о республиканском бюджете на очередной финансовый год.</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Министерство финансов разрабатывает проект республиканского бюджета на очередной финансовый год, который в форме проекта закона вместе с расчетами, аналитическими и другими материалами вносится на рассмотрение Правительства Республики Беларусь.</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Рассмотренные и одобренные Правительством Республики Беларусь проект закона о республиканском бюджете и расчетные показатели по консолидированному бюджету Республики Беларусь на очередной финансовый год не позднее 1 сентября года, предшествующего очередному финансовому году, представляются на рассмотрение Президенту Республики Беларусь.</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При подготовке проекта закона о республиканском бюджете на очередной финансовый год в соответствии с п.</w:t>
      </w:r>
      <w:r w:rsidR="002A6780">
        <w:rPr>
          <w:rStyle w:val="FontStyle22"/>
          <w:color w:val="000000"/>
          <w:sz w:val="28"/>
          <w:szCs w:val="18"/>
        </w:rPr>
        <w:t> </w:t>
      </w:r>
      <w:r w:rsidR="002A6780" w:rsidRPr="002A6780">
        <w:rPr>
          <w:rStyle w:val="FontStyle22"/>
          <w:color w:val="000000"/>
          <w:sz w:val="28"/>
          <w:szCs w:val="18"/>
        </w:rPr>
        <w:t>1</w:t>
      </w:r>
      <w:r w:rsidRPr="002A6780">
        <w:rPr>
          <w:rStyle w:val="FontStyle22"/>
          <w:color w:val="000000"/>
          <w:sz w:val="28"/>
          <w:szCs w:val="18"/>
        </w:rPr>
        <w:t xml:space="preserve"> ст.</w:t>
      </w:r>
      <w:r w:rsidR="002A6780">
        <w:rPr>
          <w:rStyle w:val="FontStyle22"/>
          <w:color w:val="000000"/>
          <w:sz w:val="28"/>
          <w:szCs w:val="18"/>
        </w:rPr>
        <w:t> </w:t>
      </w:r>
      <w:r w:rsidR="002A6780" w:rsidRPr="002A6780">
        <w:rPr>
          <w:rStyle w:val="FontStyle22"/>
          <w:color w:val="000000"/>
          <w:sz w:val="28"/>
          <w:szCs w:val="18"/>
        </w:rPr>
        <w:t>8</w:t>
      </w:r>
      <w:r w:rsidRPr="002A6780">
        <w:rPr>
          <w:rStyle w:val="FontStyle22"/>
          <w:color w:val="000000"/>
          <w:sz w:val="28"/>
          <w:szCs w:val="18"/>
        </w:rPr>
        <w:t xml:space="preserve">8 Бюджетного кодекса составляются следующие документы и материалы, которые впоследствии, одновременно с вышеуказанным проектным документом, представляются в Палату представителей Национального собрания Республики Беларусь: </w:t>
      </w:r>
      <w:r w:rsidR="002A6780">
        <w:rPr>
          <w:rStyle w:val="FontStyle22"/>
          <w:color w:val="000000"/>
          <w:sz w:val="28"/>
          <w:szCs w:val="18"/>
        </w:rPr>
        <w:t>–</w:t>
      </w:r>
      <w:r w:rsidR="002A6780" w:rsidRPr="002A6780">
        <w:rPr>
          <w:rStyle w:val="FontStyle22"/>
          <w:color w:val="000000"/>
          <w:sz w:val="28"/>
          <w:szCs w:val="18"/>
        </w:rPr>
        <w:t xml:space="preserve"> </w:t>
      </w:r>
      <w:r w:rsidRPr="002A6780">
        <w:rPr>
          <w:rStyle w:val="FontStyle22"/>
          <w:color w:val="000000"/>
          <w:sz w:val="28"/>
          <w:szCs w:val="18"/>
        </w:rPr>
        <w:t xml:space="preserve">основные направления бюджетно-финансовой и налоговой политики Республики Беларусь, включая среднесрочную финансовую программу; </w:t>
      </w:r>
      <w:r w:rsidR="002A6780">
        <w:rPr>
          <w:rStyle w:val="FontStyle22"/>
          <w:color w:val="000000"/>
          <w:sz w:val="28"/>
          <w:szCs w:val="18"/>
        </w:rPr>
        <w:t>–</w:t>
      </w:r>
      <w:r w:rsidR="002A6780" w:rsidRPr="002A6780">
        <w:rPr>
          <w:rStyle w:val="FontStyle22"/>
          <w:color w:val="000000"/>
          <w:sz w:val="28"/>
          <w:szCs w:val="18"/>
        </w:rPr>
        <w:t xml:space="preserve"> </w:t>
      </w:r>
      <w:r w:rsidRPr="002A6780">
        <w:rPr>
          <w:rStyle w:val="FontStyle22"/>
          <w:color w:val="000000"/>
          <w:sz w:val="28"/>
          <w:szCs w:val="18"/>
        </w:rPr>
        <w:t xml:space="preserve">оценка ожидаемого исполнения республиканского бюджета и консолидированного бюджета Республики Беларусь за текущий финансовый год; </w:t>
      </w:r>
      <w:r w:rsidR="002A6780">
        <w:rPr>
          <w:rStyle w:val="FontStyle22"/>
          <w:color w:val="000000"/>
          <w:sz w:val="28"/>
          <w:szCs w:val="18"/>
        </w:rPr>
        <w:t>–</w:t>
      </w:r>
      <w:r w:rsidR="002A6780" w:rsidRPr="002A6780">
        <w:rPr>
          <w:rStyle w:val="FontStyle22"/>
          <w:color w:val="000000"/>
          <w:sz w:val="28"/>
          <w:szCs w:val="18"/>
        </w:rPr>
        <w:t xml:space="preserve"> </w:t>
      </w:r>
      <w:r w:rsidRPr="002A6780">
        <w:rPr>
          <w:rStyle w:val="FontStyle22"/>
          <w:color w:val="000000"/>
          <w:sz w:val="28"/>
          <w:szCs w:val="18"/>
        </w:rPr>
        <w:t xml:space="preserve">пояснительная записка к проекту республиканского бюджета и расчетным показателям консолидированного бюджета Республики Беларусь на очередной финансовый год, включая информацию об экономическом положении государства и основных прогнозных макроэкономических показателях Республики Беларусь на очередной финансовый год; </w:t>
      </w:r>
      <w:r w:rsidR="002A6780">
        <w:rPr>
          <w:rStyle w:val="FontStyle22"/>
          <w:color w:val="000000"/>
          <w:sz w:val="28"/>
          <w:szCs w:val="18"/>
        </w:rPr>
        <w:t>–</w:t>
      </w:r>
      <w:r w:rsidR="002A6780" w:rsidRPr="002A6780">
        <w:rPr>
          <w:rStyle w:val="FontStyle22"/>
          <w:color w:val="000000"/>
          <w:sz w:val="28"/>
          <w:szCs w:val="18"/>
        </w:rPr>
        <w:t xml:space="preserve"> </w:t>
      </w:r>
      <w:r w:rsidRPr="002A6780">
        <w:rPr>
          <w:rStyle w:val="FontStyle22"/>
          <w:color w:val="000000"/>
          <w:sz w:val="28"/>
          <w:szCs w:val="18"/>
        </w:rPr>
        <w:t xml:space="preserve">расчетные показатели по консолидированному бюджету Республики Беларусь на планируемый финансовый год; </w:t>
      </w:r>
      <w:r w:rsidR="002A6780">
        <w:rPr>
          <w:rStyle w:val="FontStyle22"/>
          <w:color w:val="000000"/>
          <w:sz w:val="28"/>
          <w:szCs w:val="18"/>
        </w:rPr>
        <w:t>–</w:t>
      </w:r>
      <w:r w:rsidR="002A6780" w:rsidRPr="002A6780">
        <w:rPr>
          <w:rStyle w:val="FontStyle22"/>
          <w:color w:val="000000"/>
          <w:sz w:val="28"/>
          <w:szCs w:val="18"/>
        </w:rPr>
        <w:t xml:space="preserve"> </w:t>
      </w:r>
      <w:r w:rsidRPr="002A6780">
        <w:rPr>
          <w:rStyle w:val="FontStyle22"/>
          <w:color w:val="000000"/>
          <w:sz w:val="28"/>
          <w:szCs w:val="18"/>
        </w:rPr>
        <w:t xml:space="preserve">основные показатели взаимоотношений республиканского бюджета с местными бюджетами; </w:t>
      </w:r>
      <w:r w:rsidR="002A6780">
        <w:rPr>
          <w:rStyle w:val="FontStyle22"/>
          <w:color w:val="000000"/>
          <w:sz w:val="28"/>
          <w:szCs w:val="18"/>
        </w:rPr>
        <w:t>–</w:t>
      </w:r>
      <w:r w:rsidR="002A6780" w:rsidRPr="002A6780">
        <w:rPr>
          <w:rStyle w:val="FontStyle22"/>
          <w:color w:val="000000"/>
          <w:sz w:val="28"/>
          <w:szCs w:val="18"/>
        </w:rPr>
        <w:t xml:space="preserve"> </w:t>
      </w:r>
      <w:r w:rsidRPr="002A6780">
        <w:rPr>
          <w:rStyle w:val="FontStyle22"/>
          <w:color w:val="000000"/>
          <w:sz w:val="28"/>
          <w:szCs w:val="18"/>
        </w:rPr>
        <w:t xml:space="preserve">прогнозные расчеты по основным видам доходов и расходов республиканского бюджета; </w:t>
      </w:r>
      <w:r w:rsidR="002A6780">
        <w:rPr>
          <w:rStyle w:val="FontStyle22"/>
          <w:color w:val="000000"/>
          <w:sz w:val="28"/>
          <w:szCs w:val="18"/>
        </w:rPr>
        <w:t>–</w:t>
      </w:r>
      <w:r w:rsidR="002A6780" w:rsidRPr="002A6780">
        <w:rPr>
          <w:rStyle w:val="FontStyle22"/>
          <w:color w:val="000000"/>
          <w:sz w:val="28"/>
          <w:szCs w:val="18"/>
        </w:rPr>
        <w:t xml:space="preserve"> </w:t>
      </w:r>
      <w:r w:rsidRPr="002A6780">
        <w:rPr>
          <w:rStyle w:val="FontStyle22"/>
          <w:color w:val="000000"/>
          <w:sz w:val="28"/>
          <w:szCs w:val="18"/>
        </w:rPr>
        <w:t xml:space="preserve">справочно-аналитическая информация к перечню бюджетных программ, финансирование которых предусматривается за счет средств республиканского бюджета; </w:t>
      </w:r>
      <w:r w:rsidR="002A6780">
        <w:rPr>
          <w:rStyle w:val="FontStyle22"/>
          <w:color w:val="000000"/>
          <w:sz w:val="28"/>
          <w:szCs w:val="18"/>
        </w:rPr>
        <w:t>–</w:t>
      </w:r>
      <w:r w:rsidR="002A6780" w:rsidRPr="002A6780">
        <w:rPr>
          <w:rStyle w:val="FontStyle22"/>
          <w:color w:val="000000"/>
          <w:sz w:val="28"/>
          <w:szCs w:val="18"/>
        </w:rPr>
        <w:t xml:space="preserve"> </w:t>
      </w:r>
      <w:r w:rsidRPr="002A6780">
        <w:rPr>
          <w:rStyle w:val="FontStyle22"/>
          <w:color w:val="000000"/>
          <w:sz w:val="28"/>
          <w:szCs w:val="18"/>
        </w:rPr>
        <w:t>сведения о государственном долге</w:t>
      </w:r>
    </w:p>
    <w:p w:rsidR="002D017C" w:rsidRPr="002A6780" w:rsidRDefault="002D017C" w:rsidP="002A6780">
      <w:pPr>
        <w:pStyle w:val="Style7"/>
        <w:widowControl/>
        <w:spacing w:line="360" w:lineRule="auto"/>
        <w:ind w:firstLine="709"/>
        <w:rPr>
          <w:rStyle w:val="FontStyle22"/>
          <w:color w:val="000000"/>
          <w:sz w:val="28"/>
          <w:szCs w:val="18"/>
        </w:rPr>
      </w:pPr>
      <w:r w:rsidRPr="002A6780">
        <w:rPr>
          <w:rStyle w:val="FontStyle22"/>
          <w:color w:val="000000"/>
          <w:sz w:val="28"/>
          <w:szCs w:val="18"/>
        </w:rPr>
        <w:t xml:space="preserve">Республики Беларусь, в том числе по формам долговых обязательств; </w:t>
      </w:r>
      <w:r w:rsidR="002A6780">
        <w:rPr>
          <w:rStyle w:val="FontStyle22"/>
          <w:color w:val="000000"/>
          <w:sz w:val="28"/>
          <w:szCs w:val="18"/>
        </w:rPr>
        <w:t>–</w:t>
      </w:r>
      <w:r w:rsidR="002A6780" w:rsidRPr="002A6780">
        <w:rPr>
          <w:rStyle w:val="FontStyle22"/>
          <w:color w:val="000000"/>
          <w:sz w:val="28"/>
          <w:szCs w:val="18"/>
        </w:rPr>
        <w:t xml:space="preserve"> </w:t>
      </w:r>
      <w:r w:rsidRPr="002A6780">
        <w:rPr>
          <w:rStyle w:val="FontStyle22"/>
          <w:color w:val="000000"/>
          <w:sz w:val="28"/>
          <w:szCs w:val="18"/>
        </w:rPr>
        <w:t>другие документы и материалы, установленные законодательством.</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Местными финансовыми органами одновременно с проектом решения о бюджете на очередной финансовый год в местный Совет депутатов представляются следующие документы и материалы:</w:t>
      </w:r>
    </w:p>
    <w:p w:rsidR="002D017C" w:rsidRPr="002A6780" w:rsidRDefault="002A6780" w:rsidP="002A6780">
      <w:pPr>
        <w:pStyle w:val="Style6"/>
        <w:widowControl/>
        <w:spacing w:line="360" w:lineRule="auto"/>
        <w:ind w:firstLine="709"/>
        <w:rPr>
          <w:rStyle w:val="FontStyle22"/>
          <w:color w:val="000000"/>
          <w:sz w:val="28"/>
          <w:szCs w:val="18"/>
        </w:rPr>
      </w:pPr>
      <w:r>
        <w:rPr>
          <w:rStyle w:val="FontStyle22"/>
          <w:color w:val="000000"/>
          <w:sz w:val="28"/>
          <w:szCs w:val="18"/>
        </w:rPr>
        <w:t>– </w:t>
      </w:r>
      <w:r w:rsidR="002D017C" w:rsidRPr="002A6780">
        <w:rPr>
          <w:rStyle w:val="FontStyle22"/>
          <w:color w:val="000000"/>
          <w:sz w:val="28"/>
          <w:szCs w:val="18"/>
        </w:rPr>
        <w:t xml:space="preserve">оценка ожидаемого исполнения местного бюджета и консолидированного бюджета соответствующей административно-территориальной единицы (для бюджетов областного и базового уровней) за текущий финансовый год; </w:t>
      </w:r>
      <w:r>
        <w:rPr>
          <w:rStyle w:val="FontStyle22"/>
          <w:color w:val="000000"/>
          <w:sz w:val="28"/>
          <w:szCs w:val="18"/>
        </w:rPr>
        <w:t xml:space="preserve">– </w:t>
      </w:r>
      <w:r w:rsidRPr="002A6780">
        <w:rPr>
          <w:rStyle w:val="FontStyle22"/>
          <w:color w:val="000000"/>
          <w:sz w:val="28"/>
          <w:szCs w:val="18"/>
        </w:rPr>
        <w:t>п</w:t>
      </w:r>
      <w:r w:rsidR="002D017C" w:rsidRPr="002A6780">
        <w:rPr>
          <w:rStyle w:val="FontStyle22"/>
          <w:color w:val="000000"/>
          <w:sz w:val="28"/>
          <w:szCs w:val="18"/>
        </w:rPr>
        <w:t xml:space="preserve">ояснительная записка к проекту местного бюджета; </w:t>
      </w:r>
      <w:r>
        <w:rPr>
          <w:rStyle w:val="FontStyle22"/>
          <w:color w:val="000000"/>
          <w:sz w:val="28"/>
          <w:szCs w:val="18"/>
        </w:rPr>
        <w:t>–</w:t>
      </w:r>
      <w:r w:rsidRPr="002A6780">
        <w:rPr>
          <w:rStyle w:val="FontStyle22"/>
          <w:color w:val="000000"/>
          <w:sz w:val="28"/>
          <w:szCs w:val="18"/>
        </w:rPr>
        <w:t xml:space="preserve"> </w:t>
      </w:r>
      <w:r w:rsidR="002D017C" w:rsidRPr="002A6780">
        <w:rPr>
          <w:rStyle w:val="FontStyle22"/>
          <w:color w:val="000000"/>
          <w:sz w:val="28"/>
          <w:szCs w:val="18"/>
        </w:rPr>
        <w:t xml:space="preserve">расчетные показатели по консолидированному бюджету административно-территориальной единицы (для бюджетов областного и базового уровней) на планируемый финансовый год; </w:t>
      </w:r>
      <w:r>
        <w:rPr>
          <w:rStyle w:val="FontStyle22"/>
          <w:color w:val="000000"/>
          <w:sz w:val="28"/>
          <w:szCs w:val="18"/>
        </w:rPr>
        <w:t>–</w:t>
      </w:r>
      <w:r w:rsidRPr="002A6780">
        <w:rPr>
          <w:rStyle w:val="FontStyle22"/>
          <w:color w:val="000000"/>
          <w:sz w:val="28"/>
          <w:szCs w:val="18"/>
        </w:rPr>
        <w:t xml:space="preserve"> </w:t>
      </w:r>
      <w:r w:rsidR="002D017C" w:rsidRPr="002A6780">
        <w:rPr>
          <w:rStyle w:val="FontStyle22"/>
          <w:color w:val="000000"/>
          <w:sz w:val="28"/>
          <w:szCs w:val="18"/>
        </w:rPr>
        <w:t xml:space="preserve">основные показатели взаимоотношений с другими бюджетами; </w:t>
      </w:r>
      <w:r>
        <w:rPr>
          <w:rStyle w:val="FontStyle22"/>
          <w:color w:val="000000"/>
          <w:sz w:val="28"/>
          <w:szCs w:val="18"/>
        </w:rPr>
        <w:t xml:space="preserve">– </w:t>
      </w:r>
      <w:r w:rsidRPr="002A6780">
        <w:rPr>
          <w:rStyle w:val="FontStyle22"/>
          <w:color w:val="000000"/>
          <w:sz w:val="28"/>
          <w:szCs w:val="18"/>
        </w:rPr>
        <w:t>п</w:t>
      </w:r>
      <w:r w:rsidR="002D017C" w:rsidRPr="002A6780">
        <w:rPr>
          <w:rStyle w:val="FontStyle22"/>
          <w:color w:val="000000"/>
          <w:sz w:val="28"/>
          <w:szCs w:val="18"/>
        </w:rPr>
        <w:t xml:space="preserve">рогнозные расчеты по основным видам доходов и расходов местного бюджета; </w:t>
      </w:r>
      <w:r>
        <w:rPr>
          <w:rStyle w:val="FontStyle22"/>
          <w:color w:val="000000"/>
          <w:sz w:val="28"/>
          <w:szCs w:val="18"/>
        </w:rPr>
        <w:t>–</w:t>
      </w:r>
      <w:r w:rsidRPr="002A6780">
        <w:rPr>
          <w:rStyle w:val="FontStyle22"/>
          <w:color w:val="000000"/>
          <w:sz w:val="28"/>
          <w:szCs w:val="18"/>
        </w:rPr>
        <w:t xml:space="preserve"> </w:t>
      </w:r>
      <w:r w:rsidR="002D017C" w:rsidRPr="002A6780">
        <w:rPr>
          <w:rStyle w:val="FontStyle22"/>
          <w:color w:val="000000"/>
          <w:sz w:val="28"/>
          <w:szCs w:val="18"/>
        </w:rPr>
        <w:t xml:space="preserve">справочно-аналитическая информация к перечню бюджетных программ, финансирование которых предусматривается за счет средств местного бюджета; </w:t>
      </w:r>
      <w:r>
        <w:rPr>
          <w:rStyle w:val="FontStyle22"/>
          <w:color w:val="000000"/>
          <w:sz w:val="28"/>
          <w:szCs w:val="18"/>
        </w:rPr>
        <w:t>–</w:t>
      </w:r>
      <w:r w:rsidRPr="002A6780">
        <w:rPr>
          <w:rStyle w:val="FontStyle22"/>
          <w:color w:val="000000"/>
          <w:sz w:val="28"/>
          <w:szCs w:val="18"/>
        </w:rPr>
        <w:t xml:space="preserve"> </w:t>
      </w:r>
      <w:r w:rsidR="002D017C" w:rsidRPr="002A6780">
        <w:rPr>
          <w:rStyle w:val="FontStyle22"/>
          <w:color w:val="000000"/>
          <w:sz w:val="28"/>
          <w:szCs w:val="18"/>
        </w:rPr>
        <w:t>другие документы и материалы, у</w:t>
      </w:r>
      <w:r w:rsidR="00196872" w:rsidRPr="002A6780">
        <w:rPr>
          <w:rStyle w:val="FontStyle22"/>
          <w:color w:val="000000"/>
          <w:sz w:val="28"/>
          <w:szCs w:val="18"/>
        </w:rPr>
        <w:t>становленные законодательством</w:t>
      </w:r>
      <w:r w:rsidR="002D017C" w:rsidRPr="002A6780">
        <w:rPr>
          <w:rStyle w:val="FontStyle22"/>
          <w:color w:val="000000"/>
          <w:sz w:val="28"/>
          <w:szCs w:val="18"/>
        </w:rPr>
        <w:t>.</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Президент Республики Беларусь вносит проект закона о республиканском бюджете на очередной финансовый год в Палату представителей Национального собрания не позднее 1 ноября года, предшествующего очередному финансовому году.</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При необходимости внесения изменений и (или) дополнений в Бюджетный кодекс либо законы, регулирующие вопросы налогообложения, в Палату представителей до внесения проекта закона о республиканском бюджете на очередной финансовый год или одновременно с ним вносятся проекты соответствующих законов.</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Местные исполнительные и распорядительные органы вносят проект решения о бюджете на очередной финансовый год на рассмотрение соответствующего местного Совета депутатов в сроки, установленные местными Советами депутатов.</w:t>
      </w:r>
    </w:p>
    <w:p w:rsidR="002D017C" w:rsidRPr="002A6780" w:rsidRDefault="002D017C" w:rsidP="002A6780">
      <w:pPr>
        <w:pStyle w:val="Style2"/>
        <w:widowControl/>
        <w:spacing w:line="360" w:lineRule="auto"/>
        <w:ind w:firstLine="709"/>
        <w:jc w:val="both"/>
        <w:rPr>
          <w:rStyle w:val="FontStyle17"/>
          <w:color w:val="000000"/>
          <w:sz w:val="28"/>
          <w:szCs w:val="18"/>
        </w:rPr>
      </w:pPr>
    </w:p>
    <w:p w:rsidR="002D017C" w:rsidRPr="002A6780" w:rsidRDefault="002D017C" w:rsidP="002A6780">
      <w:pPr>
        <w:pStyle w:val="Style2"/>
        <w:widowControl/>
        <w:spacing w:line="360" w:lineRule="auto"/>
        <w:ind w:firstLine="709"/>
        <w:jc w:val="both"/>
        <w:rPr>
          <w:rStyle w:val="FontStyle17"/>
          <w:color w:val="000000"/>
          <w:sz w:val="28"/>
          <w:szCs w:val="18"/>
        </w:rPr>
      </w:pPr>
      <w:r w:rsidRPr="002A6780">
        <w:rPr>
          <w:rStyle w:val="FontStyle17"/>
          <w:color w:val="000000"/>
          <w:sz w:val="28"/>
          <w:szCs w:val="18"/>
        </w:rPr>
        <w:t>2.</w:t>
      </w:r>
      <w:r w:rsidR="002A6780">
        <w:rPr>
          <w:rStyle w:val="FontStyle17"/>
          <w:color w:val="000000"/>
          <w:sz w:val="28"/>
          <w:szCs w:val="18"/>
        </w:rPr>
        <w:t xml:space="preserve"> </w:t>
      </w:r>
      <w:r w:rsidR="00007899" w:rsidRPr="002A6780">
        <w:rPr>
          <w:rStyle w:val="FontStyle17"/>
          <w:color w:val="000000"/>
          <w:sz w:val="28"/>
          <w:szCs w:val="18"/>
        </w:rPr>
        <w:t>Рассмотрение и утверждение бюджета</w:t>
      </w:r>
    </w:p>
    <w:p w:rsidR="002D017C" w:rsidRPr="002A6780" w:rsidRDefault="002D017C" w:rsidP="002A6780">
      <w:pPr>
        <w:pStyle w:val="Style6"/>
        <w:widowControl/>
        <w:spacing w:line="360" w:lineRule="auto"/>
        <w:ind w:firstLine="709"/>
        <w:rPr>
          <w:color w:val="000000"/>
          <w:sz w:val="28"/>
          <w:szCs w:val="18"/>
        </w:rPr>
      </w:pP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Проект закона о республиканском бюджете на очередной финансовый год рассматривается Парламентом Республики Беларусь в соответствии с Конституцией Республики Беларусь, Бюджетным кодексом и регламентами палат Парламента Республики Беларусь.</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Проекты решений местных Советов депутатов о бюджете на очередной финансовый год рассматривают постоянные комиссии местных Советов депутатов, к компетенции которых отнесены данные вопросы, и готовят заключения по ним.</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Рассмотрение и утверждение проектов решений местных Советов депутатов о бюджете на очередной финансовый год производятся на сессиях местных Советов депутатов.</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В соответствии со ст.</w:t>
      </w:r>
      <w:r w:rsidR="002A6780">
        <w:rPr>
          <w:rStyle w:val="FontStyle22"/>
          <w:color w:val="000000"/>
          <w:sz w:val="28"/>
          <w:szCs w:val="18"/>
        </w:rPr>
        <w:t> </w:t>
      </w:r>
      <w:r w:rsidR="002A6780" w:rsidRPr="002A6780">
        <w:rPr>
          <w:rStyle w:val="FontStyle22"/>
          <w:color w:val="000000"/>
          <w:sz w:val="28"/>
          <w:szCs w:val="18"/>
        </w:rPr>
        <w:t>8</w:t>
      </w:r>
      <w:r w:rsidRPr="002A6780">
        <w:rPr>
          <w:rStyle w:val="FontStyle22"/>
          <w:color w:val="000000"/>
          <w:sz w:val="28"/>
          <w:szCs w:val="18"/>
        </w:rPr>
        <w:t>9 Бюджетного кодекса законом о республиканском бюджете на очередной финансовый год устанавливаются и утверждаются следующие основные показатели:</w:t>
      </w:r>
    </w:p>
    <w:p w:rsidR="002D017C" w:rsidRPr="002A6780" w:rsidRDefault="002A6780" w:rsidP="002A6780">
      <w:pPr>
        <w:pStyle w:val="Style12"/>
        <w:widowControl/>
        <w:tabs>
          <w:tab w:val="left" w:pos="816"/>
        </w:tabs>
        <w:spacing w:line="360" w:lineRule="auto"/>
        <w:ind w:firstLine="709"/>
        <w:rPr>
          <w:rStyle w:val="FontStyle22"/>
          <w:color w:val="000000"/>
          <w:sz w:val="28"/>
          <w:szCs w:val="18"/>
        </w:rPr>
      </w:pPr>
      <w:r>
        <w:rPr>
          <w:rStyle w:val="FontStyle22"/>
          <w:color w:val="000000"/>
          <w:sz w:val="28"/>
          <w:szCs w:val="18"/>
        </w:rPr>
        <w:t>– </w:t>
      </w:r>
      <w:r w:rsidR="002D017C" w:rsidRPr="002A6780">
        <w:rPr>
          <w:rStyle w:val="FontStyle22"/>
          <w:color w:val="000000"/>
          <w:sz w:val="28"/>
          <w:szCs w:val="18"/>
        </w:rPr>
        <w:t>предельный размер дефицита республиканского бюджета, источники его финансирования или размер профицита республиканского бюджета;</w:t>
      </w:r>
    </w:p>
    <w:p w:rsidR="002D017C" w:rsidRPr="002A6780" w:rsidRDefault="002D017C" w:rsidP="002A6780">
      <w:pPr>
        <w:pStyle w:val="Style12"/>
        <w:widowControl/>
        <w:numPr>
          <w:ilvl w:val="0"/>
          <w:numId w:val="1"/>
        </w:numPr>
        <w:tabs>
          <w:tab w:val="left" w:pos="802"/>
        </w:tabs>
        <w:spacing w:line="360" w:lineRule="auto"/>
        <w:ind w:firstLine="709"/>
        <w:rPr>
          <w:rStyle w:val="FontStyle22"/>
          <w:color w:val="000000"/>
          <w:sz w:val="28"/>
          <w:szCs w:val="18"/>
        </w:rPr>
      </w:pPr>
      <w:r w:rsidRPr="002A6780">
        <w:rPr>
          <w:rStyle w:val="FontStyle22"/>
          <w:color w:val="000000"/>
          <w:sz w:val="28"/>
          <w:szCs w:val="18"/>
        </w:rPr>
        <w:t xml:space="preserve">предельный уровень дефицита консолидированных бюджетов областей и бюджета </w:t>
      </w:r>
      <w:r w:rsidR="002A6780" w:rsidRPr="002A6780">
        <w:rPr>
          <w:rStyle w:val="FontStyle22"/>
          <w:color w:val="000000"/>
          <w:sz w:val="28"/>
          <w:szCs w:val="18"/>
        </w:rPr>
        <w:t>г.</w:t>
      </w:r>
      <w:r w:rsidR="002A6780">
        <w:rPr>
          <w:rStyle w:val="FontStyle22"/>
          <w:color w:val="000000"/>
          <w:sz w:val="28"/>
          <w:szCs w:val="18"/>
        </w:rPr>
        <w:t> </w:t>
      </w:r>
      <w:r w:rsidR="002A6780" w:rsidRPr="002A6780">
        <w:rPr>
          <w:rStyle w:val="FontStyle22"/>
          <w:color w:val="000000"/>
          <w:sz w:val="28"/>
          <w:szCs w:val="18"/>
        </w:rPr>
        <w:t>Минска</w:t>
      </w:r>
      <w:r w:rsidRPr="002A6780">
        <w:rPr>
          <w:rStyle w:val="FontStyle22"/>
          <w:color w:val="000000"/>
          <w:sz w:val="28"/>
          <w:szCs w:val="18"/>
        </w:rPr>
        <w:t xml:space="preserve"> по отношению к их доходам;</w:t>
      </w:r>
    </w:p>
    <w:p w:rsidR="002D017C" w:rsidRPr="002A6780" w:rsidRDefault="002D017C" w:rsidP="002A6780">
      <w:pPr>
        <w:pStyle w:val="Style12"/>
        <w:widowControl/>
        <w:numPr>
          <w:ilvl w:val="0"/>
          <w:numId w:val="1"/>
        </w:numPr>
        <w:tabs>
          <w:tab w:val="left" w:pos="802"/>
        </w:tabs>
        <w:spacing w:line="360" w:lineRule="auto"/>
        <w:ind w:firstLine="709"/>
        <w:rPr>
          <w:rStyle w:val="FontStyle22"/>
          <w:color w:val="000000"/>
          <w:sz w:val="28"/>
          <w:szCs w:val="18"/>
        </w:rPr>
      </w:pPr>
      <w:r w:rsidRPr="002A6780">
        <w:rPr>
          <w:rStyle w:val="FontStyle22"/>
          <w:color w:val="000000"/>
          <w:sz w:val="28"/>
          <w:szCs w:val="18"/>
        </w:rPr>
        <w:t>доходы республиканского бюджета в общей сумме и по группам, подгруппам, разделам и основным подразделам классификации доходов бюджета;</w:t>
      </w:r>
    </w:p>
    <w:p w:rsidR="002D017C" w:rsidRPr="002A6780" w:rsidRDefault="002D017C" w:rsidP="002A6780">
      <w:pPr>
        <w:pStyle w:val="Style12"/>
        <w:widowControl/>
        <w:numPr>
          <w:ilvl w:val="0"/>
          <w:numId w:val="1"/>
        </w:numPr>
        <w:tabs>
          <w:tab w:val="left" w:pos="802"/>
        </w:tabs>
        <w:spacing w:line="360" w:lineRule="auto"/>
        <w:ind w:firstLine="709"/>
        <w:rPr>
          <w:color w:val="000000"/>
          <w:sz w:val="28"/>
          <w:szCs w:val="18"/>
        </w:rPr>
      </w:pPr>
      <w:r w:rsidRPr="002A6780">
        <w:rPr>
          <w:rStyle w:val="FontStyle22"/>
          <w:color w:val="000000"/>
          <w:sz w:val="28"/>
          <w:szCs w:val="18"/>
        </w:rPr>
        <w:t>распределение доходов между республиканским бюджетом и местными бюджетами и нормативы отчислений от регулирующих доходов республиканского бюджета в нижестоящие бюджеты;</w:t>
      </w:r>
    </w:p>
    <w:p w:rsidR="002D017C" w:rsidRPr="002A6780" w:rsidRDefault="002D017C" w:rsidP="002A6780">
      <w:pPr>
        <w:pStyle w:val="Style12"/>
        <w:widowControl/>
        <w:numPr>
          <w:ilvl w:val="0"/>
          <w:numId w:val="2"/>
        </w:numPr>
        <w:tabs>
          <w:tab w:val="left" w:pos="840"/>
        </w:tabs>
        <w:spacing w:line="360" w:lineRule="auto"/>
        <w:ind w:firstLine="709"/>
        <w:rPr>
          <w:rStyle w:val="FontStyle22"/>
          <w:color w:val="000000"/>
          <w:sz w:val="28"/>
          <w:szCs w:val="18"/>
        </w:rPr>
      </w:pPr>
      <w:r w:rsidRPr="002A6780">
        <w:rPr>
          <w:rStyle w:val="FontStyle22"/>
          <w:color w:val="000000"/>
          <w:sz w:val="28"/>
          <w:szCs w:val="18"/>
        </w:rPr>
        <w:t>размеры межбюджетных трансфертов;</w:t>
      </w:r>
    </w:p>
    <w:p w:rsidR="002D017C" w:rsidRPr="002A6780" w:rsidRDefault="002D017C" w:rsidP="002A6780">
      <w:pPr>
        <w:pStyle w:val="Style12"/>
        <w:widowControl/>
        <w:numPr>
          <w:ilvl w:val="0"/>
          <w:numId w:val="2"/>
        </w:numPr>
        <w:tabs>
          <w:tab w:val="left" w:pos="840"/>
        </w:tabs>
        <w:spacing w:line="360" w:lineRule="auto"/>
        <w:ind w:firstLine="709"/>
        <w:rPr>
          <w:rStyle w:val="FontStyle22"/>
          <w:color w:val="000000"/>
          <w:sz w:val="28"/>
          <w:szCs w:val="18"/>
        </w:rPr>
      </w:pPr>
      <w:r w:rsidRPr="002A6780">
        <w:rPr>
          <w:rStyle w:val="FontStyle22"/>
          <w:color w:val="000000"/>
          <w:sz w:val="28"/>
          <w:szCs w:val="18"/>
        </w:rPr>
        <w:t>нормативы бюджетной обеспеченности;</w:t>
      </w:r>
    </w:p>
    <w:p w:rsidR="002D017C" w:rsidRPr="002A6780" w:rsidRDefault="002A6780" w:rsidP="002A6780">
      <w:pPr>
        <w:pStyle w:val="Style12"/>
        <w:widowControl/>
        <w:tabs>
          <w:tab w:val="left" w:pos="802"/>
        </w:tabs>
        <w:spacing w:line="360" w:lineRule="auto"/>
        <w:ind w:firstLine="709"/>
        <w:rPr>
          <w:rStyle w:val="FontStyle22"/>
          <w:color w:val="000000"/>
          <w:sz w:val="28"/>
          <w:szCs w:val="18"/>
        </w:rPr>
      </w:pPr>
      <w:r>
        <w:rPr>
          <w:rStyle w:val="FontStyle22"/>
          <w:color w:val="000000"/>
          <w:sz w:val="28"/>
          <w:szCs w:val="18"/>
        </w:rPr>
        <w:t>– </w:t>
      </w:r>
      <w:r w:rsidR="002D017C" w:rsidRPr="002A6780">
        <w:rPr>
          <w:rStyle w:val="FontStyle22"/>
          <w:color w:val="000000"/>
          <w:sz w:val="28"/>
          <w:szCs w:val="18"/>
        </w:rPr>
        <w:t>расходы республиканского бюджета в общей сумме, а также по функциональной классификации расходов бюджета;</w:t>
      </w:r>
    </w:p>
    <w:p w:rsidR="002D017C" w:rsidRPr="002A6780" w:rsidRDefault="002D017C" w:rsidP="002A6780">
      <w:pPr>
        <w:pStyle w:val="Style12"/>
        <w:widowControl/>
        <w:numPr>
          <w:ilvl w:val="0"/>
          <w:numId w:val="3"/>
        </w:numPr>
        <w:tabs>
          <w:tab w:val="left" w:pos="840"/>
        </w:tabs>
        <w:spacing w:line="360" w:lineRule="auto"/>
        <w:ind w:firstLine="709"/>
        <w:rPr>
          <w:rStyle w:val="FontStyle22"/>
          <w:color w:val="000000"/>
          <w:sz w:val="28"/>
          <w:szCs w:val="18"/>
        </w:rPr>
      </w:pPr>
      <w:r w:rsidRPr="002A6780">
        <w:rPr>
          <w:rStyle w:val="FontStyle22"/>
          <w:color w:val="000000"/>
          <w:sz w:val="28"/>
          <w:szCs w:val="18"/>
        </w:rPr>
        <w:t>доходы государственных целевых бюджетных фондов, включенных в состав республиканского бюджета, в общей сумме и по группам, подгруппам, разделам и основным подразделам классификации доходов бюджета по каждому из фондов;</w:t>
      </w:r>
    </w:p>
    <w:p w:rsidR="002D017C" w:rsidRPr="002A6780" w:rsidRDefault="002D017C" w:rsidP="002A6780">
      <w:pPr>
        <w:pStyle w:val="Style12"/>
        <w:widowControl/>
        <w:numPr>
          <w:ilvl w:val="0"/>
          <w:numId w:val="3"/>
        </w:numPr>
        <w:tabs>
          <w:tab w:val="left" w:pos="840"/>
        </w:tabs>
        <w:spacing w:line="360" w:lineRule="auto"/>
        <w:ind w:firstLine="709"/>
        <w:rPr>
          <w:rStyle w:val="FontStyle22"/>
          <w:color w:val="000000"/>
          <w:sz w:val="28"/>
          <w:szCs w:val="18"/>
        </w:rPr>
      </w:pPr>
      <w:r w:rsidRPr="002A6780">
        <w:rPr>
          <w:rStyle w:val="FontStyle22"/>
          <w:color w:val="000000"/>
          <w:sz w:val="28"/>
          <w:szCs w:val="18"/>
        </w:rPr>
        <w:t>расходы государственных целевых бюджетных фондов, включенных в состав республиканского бюджета, в общей сумме и в соответствии с ведомственной классификацией расходов республиканского бюджета в разрезе программ (подпрограмм);</w:t>
      </w:r>
    </w:p>
    <w:p w:rsidR="002D017C" w:rsidRPr="002A6780" w:rsidRDefault="002D017C" w:rsidP="002A6780">
      <w:pPr>
        <w:pStyle w:val="Style12"/>
        <w:widowControl/>
        <w:numPr>
          <w:ilvl w:val="0"/>
          <w:numId w:val="3"/>
        </w:numPr>
        <w:tabs>
          <w:tab w:val="left" w:pos="840"/>
        </w:tabs>
        <w:spacing w:line="360" w:lineRule="auto"/>
        <w:ind w:firstLine="709"/>
        <w:rPr>
          <w:rStyle w:val="FontStyle22"/>
          <w:color w:val="000000"/>
          <w:sz w:val="28"/>
          <w:szCs w:val="18"/>
        </w:rPr>
      </w:pPr>
      <w:r w:rsidRPr="002A6780">
        <w:rPr>
          <w:rStyle w:val="FontStyle22"/>
          <w:color w:val="000000"/>
          <w:sz w:val="28"/>
          <w:szCs w:val="18"/>
        </w:rPr>
        <w:t>распределение бюджетных назначений по распорядителям бюджетных средств в соответствии с ведомственной классификацией расходов республиканского бюджета и функциональной классификацией расходов бюджета;</w:t>
      </w:r>
    </w:p>
    <w:p w:rsidR="002D017C" w:rsidRPr="002A6780" w:rsidRDefault="002D017C" w:rsidP="002A6780">
      <w:pPr>
        <w:pStyle w:val="Style4"/>
        <w:widowControl/>
        <w:spacing w:line="360" w:lineRule="auto"/>
        <w:ind w:firstLine="709"/>
        <w:rPr>
          <w:rStyle w:val="FontStyle22"/>
          <w:color w:val="000000"/>
          <w:sz w:val="28"/>
          <w:szCs w:val="18"/>
        </w:rPr>
      </w:pPr>
      <w:r w:rsidRPr="002A6780">
        <w:rPr>
          <w:rStyle w:val="FontStyle22"/>
          <w:color w:val="000000"/>
          <w:sz w:val="28"/>
          <w:szCs w:val="18"/>
        </w:rPr>
        <w:t>перечень</w:t>
      </w:r>
      <w:r w:rsidR="002A6780">
        <w:rPr>
          <w:rStyle w:val="FontStyle22"/>
          <w:color w:val="000000"/>
          <w:sz w:val="28"/>
          <w:szCs w:val="18"/>
        </w:rPr>
        <w:t xml:space="preserve"> </w:t>
      </w:r>
      <w:r w:rsidRPr="002A6780">
        <w:rPr>
          <w:rStyle w:val="FontStyle22"/>
          <w:color w:val="000000"/>
          <w:sz w:val="28"/>
          <w:szCs w:val="18"/>
        </w:rPr>
        <w:t>бюджетных</w:t>
      </w:r>
      <w:r w:rsidR="002A6780">
        <w:rPr>
          <w:rStyle w:val="FontStyle22"/>
          <w:color w:val="000000"/>
          <w:sz w:val="28"/>
          <w:szCs w:val="18"/>
        </w:rPr>
        <w:t xml:space="preserve"> </w:t>
      </w:r>
      <w:r w:rsidRPr="002A6780">
        <w:rPr>
          <w:rStyle w:val="FontStyle22"/>
          <w:color w:val="000000"/>
          <w:sz w:val="28"/>
          <w:szCs w:val="18"/>
        </w:rPr>
        <w:t>программ,</w:t>
      </w:r>
      <w:r w:rsidR="002A6780">
        <w:rPr>
          <w:rStyle w:val="FontStyle22"/>
          <w:color w:val="000000"/>
          <w:sz w:val="28"/>
          <w:szCs w:val="18"/>
        </w:rPr>
        <w:t xml:space="preserve"> </w:t>
      </w:r>
      <w:r w:rsidRPr="002A6780">
        <w:rPr>
          <w:rStyle w:val="FontStyle22"/>
          <w:color w:val="000000"/>
          <w:sz w:val="28"/>
          <w:szCs w:val="18"/>
        </w:rPr>
        <w:t>финансирование</w:t>
      </w:r>
      <w:r w:rsidR="002A6780">
        <w:rPr>
          <w:rStyle w:val="FontStyle22"/>
          <w:color w:val="000000"/>
          <w:sz w:val="28"/>
          <w:szCs w:val="18"/>
        </w:rPr>
        <w:t xml:space="preserve"> </w:t>
      </w:r>
      <w:r w:rsidRPr="002A6780">
        <w:rPr>
          <w:rStyle w:val="FontStyle22"/>
          <w:color w:val="000000"/>
          <w:sz w:val="28"/>
          <w:szCs w:val="18"/>
        </w:rPr>
        <w:t>которых предусматривается за счет средств республиканского бюджета;</w:t>
      </w:r>
    </w:p>
    <w:p w:rsidR="002D017C" w:rsidRPr="002A6780" w:rsidRDefault="002D017C" w:rsidP="002A6780">
      <w:pPr>
        <w:pStyle w:val="Style12"/>
        <w:widowControl/>
        <w:numPr>
          <w:ilvl w:val="0"/>
          <w:numId w:val="3"/>
        </w:numPr>
        <w:tabs>
          <w:tab w:val="left" w:pos="840"/>
        </w:tabs>
        <w:spacing w:line="360" w:lineRule="auto"/>
        <w:ind w:firstLine="709"/>
        <w:rPr>
          <w:rStyle w:val="FontStyle22"/>
          <w:color w:val="000000"/>
          <w:sz w:val="28"/>
          <w:szCs w:val="18"/>
        </w:rPr>
      </w:pPr>
      <w:r w:rsidRPr="002A6780">
        <w:rPr>
          <w:rStyle w:val="FontStyle22"/>
          <w:color w:val="000000"/>
          <w:sz w:val="28"/>
          <w:szCs w:val="18"/>
        </w:rPr>
        <w:t>объем ассигнований на реализацию государственной инвестиционной программы;</w:t>
      </w:r>
    </w:p>
    <w:p w:rsidR="002D017C" w:rsidRPr="002A6780" w:rsidRDefault="002D017C" w:rsidP="002A6780">
      <w:pPr>
        <w:pStyle w:val="Style12"/>
        <w:widowControl/>
        <w:numPr>
          <w:ilvl w:val="0"/>
          <w:numId w:val="3"/>
        </w:numPr>
        <w:tabs>
          <w:tab w:val="left" w:pos="840"/>
        </w:tabs>
        <w:spacing w:line="360" w:lineRule="auto"/>
        <w:ind w:firstLine="709"/>
        <w:rPr>
          <w:color w:val="000000"/>
          <w:sz w:val="28"/>
          <w:szCs w:val="18"/>
        </w:rPr>
      </w:pPr>
      <w:r w:rsidRPr="002A6780">
        <w:rPr>
          <w:rStyle w:val="FontStyle22"/>
          <w:color w:val="000000"/>
          <w:sz w:val="28"/>
          <w:szCs w:val="18"/>
        </w:rPr>
        <w:t>расходы местного бюджета в общей сумме, а также по функциональной классификации расходов бюджета;</w:t>
      </w:r>
    </w:p>
    <w:p w:rsidR="002D017C" w:rsidRPr="002A6780" w:rsidRDefault="002D017C" w:rsidP="002A6780">
      <w:pPr>
        <w:pStyle w:val="Style12"/>
        <w:widowControl/>
        <w:numPr>
          <w:ilvl w:val="0"/>
          <w:numId w:val="4"/>
        </w:numPr>
        <w:tabs>
          <w:tab w:val="left" w:pos="907"/>
        </w:tabs>
        <w:spacing w:line="360" w:lineRule="auto"/>
        <w:ind w:firstLine="709"/>
        <w:rPr>
          <w:rStyle w:val="FontStyle22"/>
          <w:color w:val="000000"/>
          <w:sz w:val="28"/>
          <w:szCs w:val="18"/>
        </w:rPr>
      </w:pPr>
      <w:r w:rsidRPr="002A6780">
        <w:rPr>
          <w:rStyle w:val="FontStyle22"/>
          <w:color w:val="000000"/>
          <w:sz w:val="28"/>
          <w:szCs w:val="18"/>
        </w:rPr>
        <w:t>доходы государственных целевых бюджетных фондов, включенных в состав местного бюджета, в общей сумме и по группам, подгруппам, разделам и основным подразделам классификации доходов бюджета по каждому из фондов;</w:t>
      </w:r>
    </w:p>
    <w:p w:rsidR="002D017C" w:rsidRPr="002A6780" w:rsidRDefault="002D017C" w:rsidP="002A6780">
      <w:pPr>
        <w:pStyle w:val="Style12"/>
        <w:widowControl/>
        <w:numPr>
          <w:ilvl w:val="0"/>
          <w:numId w:val="4"/>
        </w:numPr>
        <w:tabs>
          <w:tab w:val="left" w:pos="907"/>
        </w:tabs>
        <w:spacing w:line="360" w:lineRule="auto"/>
        <w:ind w:firstLine="709"/>
        <w:rPr>
          <w:rStyle w:val="FontStyle22"/>
          <w:color w:val="000000"/>
          <w:sz w:val="28"/>
          <w:szCs w:val="18"/>
        </w:rPr>
      </w:pPr>
      <w:r w:rsidRPr="002A6780">
        <w:rPr>
          <w:rStyle w:val="FontStyle22"/>
          <w:color w:val="000000"/>
          <w:sz w:val="28"/>
          <w:szCs w:val="18"/>
        </w:rPr>
        <w:t>расходы государственных целевых бюджетных фондов, включенных в состав местного бюджета, в общей сумме и в соответствии с ведомственной классификацией расходов местных бюджетов по соответствующей программе (подпрограмме) по каждому из фондов согласно акту законодательства, которым утверждена эта программа;</w:t>
      </w:r>
    </w:p>
    <w:p w:rsidR="002D017C" w:rsidRPr="002A6780" w:rsidRDefault="002A6780" w:rsidP="002A6780">
      <w:pPr>
        <w:pStyle w:val="Style12"/>
        <w:widowControl/>
        <w:tabs>
          <w:tab w:val="left" w:pos="830"/>
        </w:tabs>
        <w:spacing w:line="360" w:lineRule="auto"/>
        <w:ind w:firstLine="709"/>
        <w:rPr>
          <w:rStyle w:val="FontStyle22"/>
          <w:color w:val="000000"/>
          <w:sz w:val="28"/>
          <w:szCs w:val="18"/>
        </w:rPr>
      </w:pPr>
      <w:r>
        <w:rPr>
          <w:rStyle w:val="FontStyle22"/>
          <w:color w:val="000000"/>
          <w:sz w:val="28"/>
          <w:szCs w:val="18"/>
        </w:rPr>
        <w:t>– </w:t>
      </w:r>
      <w:r w:rsidR="002D017C" w:rsidRPr="002A6780">
        <w:rPr>
          <w:rStyle w:val="FontStyle22"/>
          <w:color w:val="000000"/>
          <w:sz w:val="28"/>
          <w:szCs w:val="18"/>
        </w:rPr>
        <w:t>иные показатели, установленные законодательством.</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Принятие закона о республиканском бюджете на очередной финансовый год осуществляется не позднее 1 декабря года, предшествующего очередному финансовому году.</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Принятие решений местными Советами депутатов о бюджете на очередной финансовый год осуществляется до начала планируемого финансового года.</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Принятию проекта закона о республиканском бюджете на очередной финансовый год предшествуют принятие проекта закона о внесении изменений и (или) дополнений в законы по вопросам налогообложения и иные законы при необходимости внесения в них изменений, а также принятие законов о бюджетах государственных внебюджетных фондов на очередной финансовый год.</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При временном управлении бюджетом Правительство Республики Беларусь и местные исполнительные и распорядительные органы не имеют права: предоставлять бюджетные ссуды, бюджетные займы; осуществлять финансирование государственных капитальных вложений; формировать резервные фонды и осуществлять расходы из этих фондов; осуществлять заимствования.</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Закон о республиканском бюджете на очередной финансовый год, решения местных Советов депутатов о бюджете на очередной финансовый год должны вступать в силу с 1 января очередного финансового года.</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Принятие закона о республиканском бюджете на другой период может быть осуществлено только в условиях чрезвычайного или военного положения.</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В случае принятия закона о республиканском бюджете на другой период решения местных Советов депутатов о бюджете могут быть приняты на такой же период.</w:t>
      </w:r>
    </w:p>
    <w:p w:rsidR="00007899" w:rsidRPr="00A7362A" w:rsidRDefault="00007899" w:rsidP="00007899">
      <w:pPr>
        <w:spacing w:line="360" w:lineRule="auto"/>
        <w:rPr>
          <w:color w:val="FFFFFF"/>
          <w:sz w:val="28"/>
          <w:szCs w:val="18"/>
        </w:rPr>
      </w:pPr>
      <w:r w:rsidRPr="00A7362A">
        <w:rPr>
          <w:color w:val="FFFFFF"/>
          <w:sz w:val="28"/>
          <w:szCs w:val="18"/>
        </w:rPr>
        <w:t xml:space="preserve">бюджет дефицит </w:t>
      </w:r>
      <w:r w:rsidR="00AD5069" w:rsidRPr="00A7362A">
        <w:rPr>
          <w:color w:val="FFFFFF"/>
          <w:sz w:val="28"/>
          <w:szCs w:val="18"/>
        </w:rPr>
        <w:t>контроль</w:t>
      </w:r>
      <w:r w:rsidRPr="00A7362A">
        <w:rPr>
          <w:color w:val="FFFFFF"/>
          <w:sz w:val="28"/>
          <w:szCs w:val="18"/>
        </w:rPr>
        <w:t xml:space="preserve"> исполнение</w:t>
      </w:r>
    </w:p>
    <w:p w:rsidR="002D017C" w:rsidRPr="002A6780" w:rsidRDefault="002D017C" w:rsidP="002A6780">
      <w:pPr>
        <w:pStyle w:val="Style2"/>
        <w:widowControl/>
        <w:spacing w:line="360" w:lineRule="auto"/>
        <w:ind w:firstLine="709"/>
        <w:jc w:val="both"/>
        <w:rPr>
          <w:rStyle w:val="FontStyle17"/>
          <w:color w:val="000000"/>
          <w:sz w:val="28"/>
          <w:szCs w:val="18"/>
        </w:rPr>
      </w:pPr>
      <w:r w:rsidRPr="002A6780">
        <w:rPr>
          <w:rStyle w:val="FontStyle17"/>
          <w:color w:val="000000"/>
          <w:sz w:val="28"/>
          <w:szCs w:val="18"/>
        </w:rPr>
        <w:t>3</w:t>
      </w:r>
      <w:r w:rsidRPr="002A6780">
        <w:rPr>
          <w:rStyle w:val="FontStyle16"/>
          <w:color w:val="000000"/>
          <w:sz w:val="28"/>
          <w:szCs w:val="18"/>
        </w:rPr>
        <w:t xml:space="preserve">. </w:t>
      </w:r>
      <w:r w:rsidR="00007899" w:rsidRPr="002A6780">
        <w:rPr>
          <w:rStyle w:val="FontStyle17"/>
          <w:color w:val="000000"/>
          <w:sz w:val="28"/>
          <w:szCs w:val="18"/>
        </w:rPr>
        <w:t>Исполнение бюджета</w:t>
      </w:r>
    </w:p>
    <w:p w:rsidR="002D017C" w:rsidRPr="002A6780" w:rsidRDefault="002D017C" w:rsidP="002A6780">
      <w:pPr>
        <w:pStyle w:val="Style6"/>
        <w:widowControl/>
        <w:spacing w:line="360" w:lineRule="auto"/>
        <w:ind w:firstLine="709"/>
        <w:rPr>
          <w:color w:val="000000"/>
          <w:sz w:val="28"/>
          <w:szCs w:val="18"/>
        </w:rPr>
      </w:pP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 xml:space="preserve">Исполнение бюджета </w:t>
      </w:r>
      <w:r w:rsidR="002A6780">
        <w:rPr>
          <w:rStyle w:val="FontStyle22"/>
          <w:color w:val="000000"/>
          <w:sz w:val="28"/>
          <w:szCs w:val="18"/>
        </w:rPr>
        <w:t>–</w:t>
      </w:r>
      <w:r w:rsidR="002A6780" w:rsidRPr="002A6780">
        <w:rPr>
          <w:rStyle w:val="FontStyle22"/>
          <w:color w:val="000000"/>
          <w:sz w:val="28"/>
          <w:szCs w:val="18"/>
        </w:rPr>
        <w:t xml:space="preserve"> </w:t>
      </w:r>
      <w:r w:rsidRPr="002A6780">
        <w:rPr>
          <w:rStyle w:val="FontStyle22"/>
          <w:color w:val="000000"/>
          <w:sz w:val="28"/>
          <w:szCs w:val="18"/>
        </w:rPr>
        <w:t>важнейшая стадия бюджетного процесса. Исполнение бюджета заключается в обеспечении полного и своевременного поступления в бюджет доходов, предусмотренных в законе о бюджете, а также в своевременном и бесперебойном финансировании запланированных расходов. На данной стадии бюджетного процесса и происходит, с одной стороны, аккумуляция в бюджете запланированных на конкретный финансовый год налоговых и неналоговых доходов, а с другой стороны, распределение имеющихся (собранных) бюджетных средств между их получателями, в результате которого и осуществляется запланированное финансирование отраслей народного хозяйства.</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Исполнение республиканского бюджета обеспечивает Правительство Республики Беларусь.</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 xml:space="preserve">Непосредственное обеспечение исполнения республиканского бюджета осуществляется Министерством финансов Республики Беларусь, которое определяет порядок финансирования расходов, предусмотренных по бюджетам, порядок оплаты бюджетных обязательств, принятых получателями бюджетных средств, осуществляет операции по передаче средств в форме межбюджетных трансфертов между республиканским бюджетом и местными бюджетами, устанавливает порядок и сроки представления периодической и годовой отчетности об исполнении бюджетов областей и бюджета </w:t>
      </w:r>
      <w:r w:rsidR="002A6780" w:rsidRPr="002A6780">
        <w:rPr>
          <w:rStyle w:val="FontStyle22"/>
          <w:color w:val="000000"/>
          <w:sz w:val="28"/>
          <w:szCs w:val="18"/>
        </w:rPr>
        <w:t>г.</w:t>
      </w:r>
      <w:r w:rsidR="002A6780">
        <w:rPr>
          <w:rStyle w:val="FontStyle22"/>
          <w:color w:val="000000"/>
          <w:sz w:val="28"/>
          <w:szCs w:val="18"/>
        </w:rPr>
        <w:t> </w:t>
      </w:r>
      <w:r w:rsidR="002A6780" w:rsidRPr="002A6780">
        <w:rPr>
          <w:rStyle w:val="FontStyle22"/>
          <w:color w:val="000000"/>
          <w:sz w:val="28"/>
          <w:szCs w:val="18"/>
        </w:rPr>
        <w:t>Минска</w:t>
      </w:r>
      <w:r w:rsidRPr="002A6780">
        <w:rPr>
          <w:rStyle w:val="FontStyle22"/>
          <w:color w:val="000000"/>
          <w:sz w:val="28"/>
          <w:szCs w:val="18"/>
        </w:rPr>
        <w:t xml:space="preserve"> для составления сводной периодической и годовой отчетности об исполнении республиканского бюджета и местных бюджетов, устанавливает, организует и осуществляет единую методологию учета исполнения бюджета, а также осуществляет контроль за своевременным поступлением доходов, эффективным и целевым расходованием средств республиканского бюджета и бюджетов государственных внебюджетных фондов распорядителями и</w:t>
      </w:r>
      <w:r w:rsidR="00196872" w:rsidRPr="002A6780">
        <w:rPr>
          <w:rStyle w:val="FontStyle22"/>
          <w:color w:val="000000"/>
          <w:sz w:val="28"/>
          <w:szCs w:val="18"/>
        </w:rPr>
        <w:t xml:space="preserve"> получателями бюджетных средств</w:t>
      </w:r>
      <w:r w:rsidRPr="002A6780">
        <w:rPr>
          <w:rStyle w:val="FontStyle22"/>
          <w:color w:val="000000"/>
          <w:sz w:val="28"/>
          <w:szCs w:val="18"/>
        </w:rPr>
        <w:t>.</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В практике различных стран на разных этапах исторического развития применялись следующие системы исполнения бюджета: казначейская, банковская и смешанная. Основное различие между банковской и казначейской системами заключается в том, что функции исполнения бюджета возложены на разные органы либо на центральный банк при возможном участии коммерческих банков, либо на специально созданные казначейские органы. При смешанной системе эти функции выполняются одновременно и казначейскими, и банковскими органами с разграничением функций между ними в законодательном порядке.</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В Республике Беларусь предусмотрена казначейская система исполнения бюджета, которая обеспечивается органами государственного казначейства, представляющая собой единую централизованную систему, созданную по территориальному принципу, входящую в состав Министерства финансов, и включающая в себя Главное государственное казначейство Министерства финансов и территориальные органы государственного казначейства.</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Исполнение республиканского бюджета по доходам предусматривает:</w:t>
      </w:r>
    </w:p>
    <w:p w:rsidR="002D017C" w:rsidRPr="002A6780" w:rsidRDefault="002A6780" w:rsidP="002A6780">
      <w:pPr>
        <w:pStyle w:val="Style12"/>
        <w:widowControl/>
        <w:tabs>
          <w:tab w:val="left" w:pos="797"/>
        </w:tabs>
        <w:spacing w:line="360" w:lineRule="auto"/>
        <w:ind w:firstLine="709"/>
        <w:rPr>
          <w:rStyle w:val="FontStyle22"/>
          <w:color w:val="000000"/>
          <w:sz w:val="28"/>
          <w:szCs w:val="18"/>
        </w:rPr>
      </w:pPr>
      <w:r>
        <w:rPr>
          <w:rStyle w:val="FontStyle22"/>
          <w:color w:val="000000"/>
          <w:sz w:val="28"/>
          <w:szCs w:val="18"/>
        </w:rPr>
        <w:t>– </w:t>
      </w:r>
      <w:r w:rsidR="002D017C" w:rsidRPr="002A6780">
        <w:rPr>
          <w:rStyle w:val="FontStyle22"/>
          <w:color w:val="000000"/>
          <w:sz w:val="28"/>
          <w:szCs w:val="18"/>
        </w:rPr>
        <w:t>зачисление доходов бюджета на единый казначейский счет;</w:t>
      </w:r>
    </w:p>
    <w:p w:rsidR="002D017C" w:rsidRPr="002A6780" w:rsidRDefault="002D017C" w:rsidP="002A6780">
      <w:pPr>
        <w:pStyle w:val="Style12"/>
        <w:widowControl/>
        <w:numPr>
          <w:ilvl w:val="0"/>
          <w:numId w:val="5"/>
        </w:numPr>
        <w:tabs>
          <w:tab w:val="left" w:pos="758"/>
        </w:tabs>
        <w:spacing w:line="360" w:lineRule="auto"/>
        <w:ind w:firstLine="709"/>
        <w:rPr>
          <w:rStyle w:val="FontStyle22"/>
          <w:color w:val="000000"/>
          <w:sz w:val="28"/>
          <w:szCs w:val="18"/>
        </w:rPr>
      </w:pPr>
      <w:r w:rsidRPr="002A6780">
        <w:rPr>
          <w:rStyle w:val="FontStyle22"/>
          <w:color w:val="000000"/>
          <w:sz w:val="28"/>
          <w:szCs w:val="18"/>
        </w:rPr>
        <w:t>проведение взаимозачета налогов, сборов (пошлин), подлежащих уплате плательщиком (иным обязанным лицом), и денежных обязательств республиканских органов государственного управления, местных исполнительных и распорядительных органов перед этим плательщиком (иным обязанным лицом);</w:t>
      </w:r>
    </w:p>
    <w:p w:rsidR="002D017C" w:rsidRPr="002A6780" w:rsidRDefault="002D017C" w:rsidP="002A6780">
      <w:pPr>
        <w:pStyle w:val="Style12"/>
        <w:widowControl/>
        <w:numPr>
          <w:ilvl w:val="0"/>
          <w:numId w:val="5"/>
        </w:numPr>
        <w:tabs>
          <w:tab w:val="left" w:pos="758"/>
        </w:tabs>
        <w:spacing w:line="360" w:lineRule="auto"/>
        <w:ind w:firstLine="709"/>
        <w:rPr>
          <w:rStyle w:val="FontStyle22"/>
          <w:color w:val="000000"/>
          <w:sz w:val="28"/>
          <w:szCs w:val="18"/>
        </w:rPr>
      </w:pPr>
      <w:r w:rsidRPr="002A6780">
        <w:rPr>
          <w:rStyle w:val="FontStyle22"/>
          <w:color w:val="000000"/>
          <w:sz w:val="28"/>
          <w:szCs w:val="18"/>
        </w:rPr>
        <w:t>распределение в соответствии с законом о республиканском бюджете на текущий финансовый год регулирующих доходов республиканского бюджета, зачисление причитающейся доли в доход местных бюджетов;</w:t>
      </w:r>
    </w:p>
    <w:p w:rsidR="002D017C" w:rsidRPr="002A6780" w:rsidRDefault="002D017C" w:rsidP="002A6780">
      <w:pPr>
        <w:pStyle w:val="Style12"/>
        <w:widowControl/>
        <w:numPr>
          <w:ilvl w:val="0"/>
          <w:numId w:val="5"/>
        </w:numPr>
        <w:tabs>
          <w:tab w:val="left" w:pos="758"/>
        </w:tabs>
        <w:spacing w:line="360" w:lineRule="auto"/>
        <w:ind w:firstLine="709"/>
        <w:rPr>
          <w:rStyle w:val="FontStyle22"/>
          <w:color w:val="000000"/>
          <w:sz w:val="28"/>
          <w:szCs w:val="18"/>
        </w:rPr>
      </w:pPr>
      <w:r w:rsidRPr="002A6780">
        <w:rPr>
          <w:rStyle w:val="FontStyle22"/>
          <w:color w:val="000000"/>
          <w:sz w:val="28"/>
          <w:szCs w:val="18"/>
        </w:rPr>
        <w:t>возврат, зачет сумм, излишне уплаченных (взысканных) или неправильно поступивших в доход республиканского бюджета;</w:t>
      </w:r>
    </w:p>
    <w:p w:rsidR="002D017C" w:rsidRPr="002A6780" w:rsidRDefault="002D017C" w:rsidP="002A6780">
      <w:pPr>
        <w:pStyle w:val="Style12"/>
        <w:widowControl/>
        <w:numPr>
          <w:ilvl w:val="0"/>
          <w:numId w:val="5"/>
        </w:numPr>
        <w:tabs>
          <w:tab w:val="left" w:pos="758"/>
        </w:tabs>
        <w:spacing w:line="360" w:lineRule="auto"/>
        <w:ind w:firstLine="709"/>
        <w:rPr>
          <w:rStyle w:val="FontStyle22"/>
          <w:color w:val="000000"/>
          <w:sz w:val="28"/>
          <w:szCs w:val="18"/>
        </w:rPr>
      </w:pPr>
      <w:r w:rsidRPr="002A6780">
        <w:rPr>
          <w:rStyle w:val="FontStyle22"/>
          <w:color w:val="000000"/>
          <w:sz w:val="28"/>
          <w:szCs w:val="18"/>
        </w:rPr>
        <w:t>учет и отчетность по исполнению доходной части республиканского бюджета;</w:t>
      </w:r>
    </w:p>
    <w:p w:rsidR="002D017C" w:rsidRPr="002A6780" w:rsidRDefault="002A6780" w:rsidP="002A6780">
      <w:pPr>
        <w:pStyle w:val="Style12"/>
        <w:widowControl/>
        <w:tabs>
          <w:tab w:val="left" w:pos="797"/>
        </w:tabs>
        <w:spacing w:line="360" w:lineRule="auto"/>
        <w:ind w:firstLine="709"/>
        <w:rPr>
          <w:rStyle w:val="FontStyle22"/>
          <w:color w:val="000000"/>
          <w:sz w:val="28"/>
          <w:szCs w:val="18"/>
        </w:rPr>
      </w:pPr>
      <w:r>
        <w:rPr>
          <w:rStyle w:val="FontStyle22"/>
          <w:color w:val="000000"/>
          <w:sz w:val="28"/>
          <w:szCs w:val="18"/>
        </w:rPr>
        <w:t>– </w:t>
      </w:r>
      <w:r w:rsidR="002D017C" w:rsidRPr="002A6780">
        <w:rPr>
          <w:rStyle w:val="FontStyle22"/>
          <w:color w:val="000000"/>
          <w:sz w:val="28"/>
          <w:szCs w:val="18"/>
        </w:rPr>
        <w:t>анализ выполнения доходов.</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В соответствии с п.</w:t>
      </w:r>
      <w:r w:rsidR="002A6780">
        <w:rPr>
          <w:rStyle w:val="FontStyle22"/>
          <w:color w:val="000000"/>
          <w:sz w:val="28"/>
          <w:szCs w:val="18"/>
        </w:rPr>
        <w:t> </w:t>
      </w:r>
      <w:r w:rsidR="002A6780" w:rsidRPr="002A6780">
        <w:rPr>
          <w:rStyle w:val="FontStyle22"/>
          <w:color w:val="000000"/>
          <w:sz w:val="28"/>
          <w:szCs w:val="18"/>
        </w:rPr>
        <w:t>1</w:t>
      </w:r>
      <w:r w:rsidRPr="002A6780">
        <w:rPr>
          <w:rStyle w:val="FontStyle22"/>
          <w:color w:val="000000"/>
          <w:sz w:val="28"/>
          <w:szCs w:val="18"/>
        </w:rPr>
        <w:t xml:space="preserve"> ст.</w:t>
      </w:r>
      <w:r w:rsidR="002A6780">
        <w:rPr>
          <w:rStyle w:val="FontStyle22"/>
          <w:color w:val="000000"/>
          <w:sz w:val="28"/>
          <w:szCs w:val="18"/>
        </w:rPr>
        <w:t> </w:t>
      </w:r>
      <w:r w:rsidR="002A6780" w:rsidRPr="002A6780">
        <w:rPr>
          <w:rStyle w:val="FontStyle22"/>
          <w:color w:val="000000"/>
          <w:sz w:val="28"/>
          <w:szCs w:val="18"/>
        </w:rPr>
        <w:t>1</w:t>
      </w:r>
      <w:r w:rsidRPr="002A6780">
        <w:rPr>
          <w:rStyle w:val="FontStyle22"/>
          <w:color w:val="000000"/>
          <w:sz w:val="28"/>
          <w:szCs w:val="18"/>
        </w:rPr>
        <w:t>09 Бюджетного кодекса республиканский бюджет по расходам исполняется через автоматизированную систему государственного казначейства в пределах фактического наличия бюджетных средств на едином казначейском счете с обязательным соблюдением основных этапов, которыми являются:</w:t>
      </w:r>
    </w:p>
    <w:p w:rsidR="002D017C" w:rsidRPr="002A6780" w:rsidRDefault="002D017C" w:rsidP="002A6780">
      <w:pPr>
        <w:pStyle w:val="Style12"/>
        <w:widowControl/>
        <w:numPr>
          <w:ilvl w:val="0"/>
          <w:numId w:val="6"/>
        </w:numPr>
        <w:tabs>
          <w:tab w:val="left" w:pos="797"/>
        </w:tabs>
        <w:spacing w:line="360" w:lineRule="auto"/>
        <w:ind w:firstLine="709"/>
        <w:rPr>
          <w:rStyle w:val="FontStyle22"/>
          <w:color w:val="000000"/>
          <w:sz w:val="28"/>
          <w:szCs w:val="18"/>
        </w:rPr>
      </w:pPr>
      <w:r w:rsidRPr="002A6780">
        <w:rPr>
          <w:rStyle w:val="FontStyle22"/>
          <w:color w:val="000000"/>
          <w:sz w:val="28"/>
          <w:szCs w:val="18"/>
        </w:rPr>
        <w:t>установление бюджетных назначений распорядителям бюджетных средств на основе утвержденной бюджетной росписи;</w:t>
      </w:r>
    </w:p>
    <w:p w:rsidR="002D017C" w:rsidRPr="002A6780" w:rsidRDefault="002D017C" w:rsidP="002A6780">
      <w:pPr>
        <w:pStyle w:val="Style12"/>
        <w:widowControl/>
        <w:numPr>
          <w:ilvl w:val="0"/>
          <w:numId w:val="6"/>
        </w:numPr>
        <w:tabs>
          <w:tab w:val="left" w:pos="797"/>
        </w:tabs>
        <w:spacing w:line="360" w:lineRule="auto"/>
        <w:ind w:firstLine="709"/>
        <w:rPr>
          <w:rStyle w:val="FontStyle22"/>
          <w:color w:val="000000"/>
          <w:sz w:val="28"/>
          <w:szCs w:val="18"/>
        </w:rPr>
      </w:pPr>
      <w:r w:rsidRPr="002A6780">
        <w:rPr>
          <w:rStyle w:val="FontStyle22"/>
          <w:color w:val="000000"/>
          <w:sz w:val="28"/>
          <w:szCs w:val="18"/>
        </w:rPr>
        <w:t>доведение бюджетных назначений до распорядителей бюджетных средств, а также утверждение бюджетных смет получателям бюджетных средств;</w:t>
      </w:r>
    </w:p>
    <w:p w:rsidR="002D017C" w:rsidRPr="002A6780" w:rsidRDefault="002D017C" w:rsidP="002A6780">
      <w:pPr>
        <w:pStyle w:val="Style12"/>
        <w:widowControl/>
        <w:numPr>
          <w:ilvl w:val="0"/>
          <w:numId w:val="6"/>
        </w:numPr>
        <w:tabs>
          <w:tab w:val="left" w:pos="797"/>
        </w:tabs>
        <w:spacing w:line="360" w:lineRule="auto"/>
        <w:ind w:firstLine="709"/>
        <w:rPr>
          <w:rStyle w:val="FontStyle22"/>
          <w:color w:val="000000"/>
          <w:sz w:val="28"/>
          <w:szCs w:val="18"/>
        </w:rPr>
      </w:pPr>
      <w:r w:rsidRPr="002A6780">
        <w:rPr>
          <w:rStyle w:val="FontStyle22"/>
          <w:color w:val="000000"/>
          <w:sz w:val="28"/>
          <w:szCs w:val="18"/>
        </w:rPr>
        <w:t>принятие денежных обязательств получателями бюджетных средств;</w:t>
      </w:r>
    </w:p>
    <w:p w:rsidR="002D017C" w:rsidRPr="002A6780" w:rsidRDefault="002D017C" w:rsidP="002A6780">
      <w:pPr>
        <w:pStyle w:val="Style12"/>
        <w:widowControl/>
        <w:numPr>
          <w:ilvl w:val="0"/>
          <w:numId w:val="6"/>
        </w:numPr>
        <w:tabs>
          <w:tab w:val="left" w:pos="797"/>
        </w:tabs>
        <w:spacing w:line="360" w:lineRule="auto"/>
        <w:ind w:firstLine="709"/>
        <w:rPr>
          <w:rStyle w:val="FontStyle22"/>
          <w:color w:val="000000"/>
          <w:sz w:val="28"/>
          <w:szCs w:val="18"/>
        </w:rPr>
      </w:pPr>
      <w:r w:rsidRPr="002A6780">
        <w:rPr>
          <w:rStyle w:val="FontStyle22"/>
          <w:color w:val="000000"/>
          <w:sz w:val="28"/>
          <w:szCs w:val="18"/>
        </w:rPr>
        <w:t>подтверждение и проверка исполнения денежных обязательств;</w:t>
      </w:r>
    </w:p>
    <w:p w:rsidR="002D017C" w:rsidRPr="002A6780" w:rsidRDefault="002D017C" w:rsidP="002A6780">
      <w:pPr>
        <w:pStyle w:val="Style12"/>
        <w:widowControl/>
        <w:numPr>
          <w:ilvl w:val="0"/>
          <w:numId w:val="6"/>
        </w:numPr>
        <w:tabs>
          <w:tab w:val="left" w:pos="797"/>
        </w:tabs>
        <w:spacing w:line="360" w:lineRule="auto"/>
        <w:ind w:firstLine="709"/>
        <w:rPr>
          <w:rStyle w:val="FontStyle22"/>
          <w:color w:val="000000"/>
          <w:sz w:val="28"/>
          <w:szCs w:val="18"/>
        </w:rPr>
      </w:pPr>
      <w:r w:rsidRPr="002A6780">
        <w:rPr>
          <w:rStyle w:val="FontStyle22"/>
          <w:color w:val="000000"/>
          <w:sz w:val="28"/>
          <w:szCs w:val="18"/>
        </w:rPr>
        <w:t>осуществление платежей (расходование бюджетных средств);</w:t>
      </w:r>
    </w:p>
    <w:p w:rsidR="002D017C" w:rsidRPr="002A6780" w:rsidRDefault="002D017C" w:rsidP="002A6780">
      <w:pPr>
        <w:pStyle w:val="Style12"/>
        <w:widowControl/>
        <w:numPr>
          <w:ilvl w:val="0"/>
          <w:numId w:val="6"/>
        </w:numPr>
        <w:tabs>
          <w:tab w:val="left" w:pos="797"/>
        </w:tabs>
        <w:spacing w:line="360" w:lineRule="auto"/>
        <w:ind w:firstLine="709"/>
        <w:rPr>
          <w:rStyle w:val="FontStyle22"/>
          <w:color w:val="000000"/>
          <w:sz w:val="28"/>
          <w:szCs w:val="18"/>
        </w:rPr>
      </w:pPr>
      <w:r w:rsidRPr="002A6780">
        <w:rPr>
          <w:rStyle w:val="FontStyle22"/>
          <w:color w:val="000000"/>
          <w:sz w:val="28"/>
          <w:szCs w:val="18"/>
        </w:rPr>
        <w:t>использование товаров (работ, услуг) в целях осуществления функций распорядителями бюджетных средств и реализации государственных программ.</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Исполнение республиканского бюджета осуществляется на основании закона о республиканском бюджете на очередной финансовый год в соответствии с бюджетной росписью, которая представляет собой распределение доходов и расходов бюджета, источников финансирования дефицита бюджета по кварталам в соответствии с бюджетной классификацией.</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Бюджетная роспись предусматривает бюджетные ассигнования [бюджетные средства, предусмотренные получателю бюджетных средств распорядителем бюджетных средств (подп. 1.10 п.</w:t>
      </w:r>
      <w:r w:rsidR="002A6780">
        <w:rPr>
          <w:rStyle w:val="FontStyle22"/>
          <w:color w:val="000000"/>
          <w:sz w:val="28"/>
          <w:szCs w:val="18"/>
        </w:rPr>
        <w:t> </w:t>
      </w:r>
      <w:r w:rsidR="002A6780" w:rsidRPr="002A6780">
        <w:rPr>
          <w:rStyle w:val="FontStyle22"/>
          <w:color w:val="000000"/>
          <w:sz w:val="28"/>
          <w:szCs w:val="18"/>
        </w:rPr>
        <w:t>1</w:t>
      </w:r>
      <w:r w:rsidRPr="002A6780">
        <w:rPr>
          <w:rStyle w:val="FontStyle22"/>
          <w:color w:val="000000"/>
          <w:sz w:val="28"/>
          <w:szCs w:val="18"/>
        </w:rPr>
        <w:t xml:space="preserve"> ст.</w:t>
      </w:r>
      <w:r w:rsidR="002A6780">
        <w:rPr>
          <w:rStyle w:val="FontStyle22"/>
          <w:color w:val="000000"/>
          <w:sz w:val="28"/>
          <w:szCs w:val="18"/>
        </w:rPr>
        <w:t> </w:t>
      </w:r>
      <w:r w:rsidR="002A6780" w:rsidRPr="002A6780">
        <w:rPr>
          <w:rStyle w:val="FontStyle22"/>
          <w:color w:val="000000"/>
          <w:sz w:val="28"/>
          <w:szCs w:val="18"/>
        </w:rPr>
        <w:t>2</w:t>
      </w:r>
      <w:r w:rsidRPr="002A6780">
        <w:rPr>
          <w:rStyle w:val="FontStyle22"/>
          <w:color w:val="000000"/>
          <w:sz w:val="28"/>
          <w:szCs w:val="18"/>
        </w:rPr>
        <w:t xml:space="preserve"> Бюджетного кодекса)], которые, в свою очередь, являются основанием для утверждения бюджетных смет. Бюджетная смета является основным финансовым планом, который определяет объем, целевое направление и распределение бюджетных средств в соответствии с бюджетной росписью для выполнения бюджетной организацией своих функций (подп. 1.7 п.</w:t>
      </w:r>
      <w:r w:rsidR="002A6780">
        <w:rPr>
          <w:rStyle w:val="FontStyle22"/>
          <w:color w:val="000000"/>
          <w:sz w:val="28"/>
          <w:szCs w:val="18"/>
        </w:rPr>
        <w:t> </w:t>
      </w:r>
      <w:r w:rsidR="002A6780" w:rsidRPr="002A6780">
        <w:rPr>
          <w:rStyle w:val="FontStyle22"/>
          <w:color w:val="000000"/>
          <w:sz w:val="28"/>
          <w:szCs w:val="18"/>
        </w:rPr>
        <w:t>1</w:t>
      </w:r>
      <w:r w:rsidRPr="002A6780">
        <w:rPr>
          <w:rStyle w:val="FontStyle22"/>
          <w:color w:val="000000"/>
          <w:sz w:val="28"/>
          <w:szCs w:val="18"/>
        </w:rPr>
        <w:t xml:space="preserve"> ст.</w:t>
      </w:r>
      <w:r w:rsidR="002A6780">
        <w:rPr>
          <w:rStyle w:val="FontStyle22"/>
          <w:color w:val="000000"/>
          <w:sz w:val="28"/>
          <w:szCs w:val="18"/>
        </w:rPr>
        <w:t> </w:t>
      </w:r>
      <w:r w:rsidR="002A6780" w:rsidRPr="002A6780">
        <w:rPr>
          <w:rStyle w:val="FontStyle22"/>
          <w:color w:val="000000"/>
          <w:sz w:val="28"/>
          <w:szCs w:val="18"/>
        </w:rPr>
        <w:t>2</w:t>
      </w:r>
      <w:r w:rsidRPr="002A6780">
        <w:rPr>
          <w:rStyle w:val="FontStyle22"/>
          <w:color w:val="000000"/>
          <w:sz w:val="28"/>
          <w:szCs w:val="18"/>
        </w:rPr>
        <w:t xml:space="preserve"> Бюджетного кодекса).</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В процессе исполнения бюджета важная роль принадлежит распорядителям [организации, которые в соответствии с бюджетным законодательством имеют полномочия на распределение бюджетных ассигнований между получателями бюджетных средств, а также осуществляют другие функции (подп. 1.46 п.</w:t>
      </w:r>
      <w:r w:rsidR="002A6780">
        <w:rPr>
          <w:rStyle w:val="FontStyle22"/>
          <w:color w:val="000000"/>
          <w:sz w:val="28"/>
          <w:szCs w:val="18"/>
        </w:rPr>
        <w:t> </w:t>
      </w:r>
      <w:r w:rsidR="002A6780" w:rsidRPr="002A6780">
        <w:rPr>
          <w:rStyle w:val="FontStyle22"/>
          <w:color w:val="000000"/>
          <w:sz w:val="28"/>
          <w:szCs w:val="18"/>
        </w:rPr>
        <w:t>1</w:t>
      </w:r>
      <w:r w:rsidRPr="002A6780">
        <w:rPr>
          <w:rStyle w:val="FontStyle22"/>
          <w:color w:val="000000"/>
          <w:sz w:val="28"/>
          <w:szCs w:val="18"/>
        </w:rPr>
        <w:t xml:space="preserve"> ст.</w:t>
      </w:r>
      <w:r w:rsidR="002A6780">
        <w:rPr>
          <w:rStyle w:val="FontStyle22"/>
          <w:color w:val="000000"/>
          <w:sz w:val="28"/>
          <w:szCs w:val="18"/>
        </w:rPr>
        <w:t> </w:t>
      </w:r>
      <w:r w:rsidR="002A6780" w:rsidRPr="002A6780">
        <w:rPr>
          <w:rStyle w:val="FontStyle22"/>
          <w:color w:val="000000"/>
          <w:sz w:val="28"/>
          <w:szCs w:val="18"/>
        </w:rPr>
        <w:t>2</w:t>
      </w:r>
      <w:r w:rsidRPr="002A6780">
        <w:rPr>
          <w:rStyle w:val="FontStyle22"/>
          <w:color w:val="000000"/>
          <w:sz w:val="28"/>
          <w:szCs w:val="18"/>
        </w:rPr>
        <w:t xml:space="preserve"> Бюджетного кодекса)] и получателям бюджетных средств [бюджетная или иная организация, физическое лицо, имеющие право на получение бюджетных средств на соответствующий год и отвечающие за целевое и эффективное использование бюджетных средств (подп. 1.44 п.</w:t>
      </w:r>
      <w:r w:rsidR="002A6780">
        <w:rPr>
          <w:rStyle w:val="FontStyle22"/>
          <w:color w:val="000000"/>
          <w:sz w:val="28"/>
          <w:szCs w:val="18"/>
        </w:rPr>
        <w:t> </w:t>
      </w:r>
      <w:r w:rsidR="002A6780" w:rsidRPr="002A6780">
        <w:rPr>
          <w:rStyle w:val="FontStyle22"/>
          <w:color w:val="000000"/>
          <w:sz w:val="28"/>
          <w:szCs w:val="18"/>
        </w:rPr>
        <w:t>1</w:t>
      </w:r>
      <w:r w:rsidRPr="002A6780">
        <w:rPr>
          <w:rStyle w:val="FontStyle22"/>
          <w:color w:val="000000"/>
          <w:sz w:val="28"/>
          <w:szCs w:val="18"/>
        </w:rPr>
        <w:t xml:space="preserve"> ст.</w:t>
      </w:r>
      <w:r w:rsidR="002A6780">
        <w:rPr>
          <w:rStyle w:val="FontStyle22"/>
          <w:color w:val="000000"/>
          <w:sz w:val="28"/>
          <w:szCs w:val="18"/>
        </w:rPr>
        <w:t> </w:t>
      </w:r>
      <w:r w:rsidR="002A6780" w:rsidRPr="002A6780">
        <w:rPr>
          <w:rStyle w:val="FontStyle22"/>
          <w:color w:val="000000"/>
          <w:sz w:val="28"/>
          <w:szCs w:val="18"/>
        </w:rPr>
        <w:t>2</w:t>
      </w:r>
      <w:r w:rsidRPr="002A6780">
        <w:rPr>
          <w:rStyle w:val="FontStyle22"/>
          <w:color w:val="000000"/>
          <w:sz w:val="28"/>
          <w:szCs w:val="18"/>
        </w:rPr>
        <w:t xml:space="preserve"> Бюджетного кодекса)], бюджетно-правовой статус которых определен ст.</w:t>
      </w:r>
      <w:r w:rsidR="002A6780">
        <w:rPr>
          <w:rStyle w:val="FontStyle22"/>
          <w:color w:val="000000"/>
          <w:sz w:val="28"/>
          <w:szCs w:val="18"/>
        </w:rPr>
        <w:t> </w:t>
      </w:r>
      <w:r w:rsidR="002A6780" w:rsidRPr="002A6780">
        <w:rPr>
          <w:rStyle w:val="FontStyle22"/>
          <w:color w:val="000000"/>
          <w:sz w:val="28"/>
          <w:szCs w:val="18"/>
        </w:rPr>
        <w:t>8</w:t>
      </w:r>
      <w:r w:rsidRPr="002A6780">
        <w:rPr>
          <w:rStyle w:val="FontStyle22"/>
          <w:color w:val="000000"/>
          <w:sz w:val="28"/>
          <w:szCs w:val="18"/>
        </w:rPr>
        <w:t>0</w:t>
      </w:r>
      <w:r w:rsidR="002A6780">
        <w:rPr>
          <w:rStyle w:val="FontStyle22"/>
          <w:color w:val="000000"/>
          <w:sz w:val="28"/>
          <w:szCs w:val="18"/>
        </w:rPr>
        <w:t>–</w:t>
      </w:r>
      <w:r w:rsidR="002A6780" w:rsidRPr="002A6780">
        <w:rPr>
          <w:rStyle w:val="FontStyle22"/>
          <w:color w:val="000000"/>
          <w:sz w:val="28"/>
          <w:szCs w:val="18"/>
        </w:rPr>
        <w:t>8</w:t>
      </w:r>
      <w:r w:rsidRPr="002A6780">
        <w:rPr>
          <w:rStyle w:val="FontStyle22"/>
          <w:color w:val="000000"/>
          <w:sz w:val="28"/>
          <w:szCs w:val="18"/>
        </w:rPr>
        <w:t>2 Бюджетного кодекса.</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Распорядители бюджетных средств определяются путем установления им бюджетных назначений, под которыми понимаются полномочия на использование определенной суммы бюджетных средств, предоставленные распорядителем бюджетных средств законом о республиканском бюджете на очередной финансовый год или решение местного Совета депутатов о бюджете на очередной финансовый год.</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Распорядителями бюджетных средств могут быть:</w:t>
      </w:r>
    </w:p>
    <w:p w:rsidR="002D017C" w:rsidRPr="002A6780" w:rsidRDefault="002D017C" w:rsidP="002A6780">
      <w:pPr>
        <w:pStyle w:val="Style4"/>
        <w:widowControl/>
        <w:spacing w:line="360" w:lineRule="auto"/>
        <w:ind w:firstLine="709"/>
        <w:rPr>
          <w:rStyle w:val="FontStyle22"/>
          <w:color w:val="000000"/>
          <w:sz w:val="28"/>
          <w:szCs w:val="18"/>
        </w:rPr>
      </w:pPr>
      <w:r w:rsidRPr="002A6780">
        <w:rPr>
          <w:rStyle w:val="FontStyle22"/>
          <w:color w:val="000000"/>
          <w:sz w:val="28"/>
          <w:szCs w:val="18"/>
        </w:rPr>
        <w:t xml:space="preserve">по бюджетным назначениям, предусмотренным законом о республиканском бюджете на очередной финансовый год, </w:t>
      </w:r>
      <w:r w:rsidR="002A6780">
        <w:rPr>
          <w:rStyle w:val="FontStyle22"/>
          <w:color w:val="000000"/>
          <w:sz w:val="28"/>
          <w:szCs w:val="18"/>
        </w:rPr>
        <w:t>–</w:t>
      </w:r>
      <w:r w:rsidR="002A6780" w:rsidRPr="002A6780">
        <w:rPr>
          <w:rStyle w:val="FontStyle22"/>
          <w:color w:val="000000"/>
          <w:sz w:val="28"/>
          <w:szCs w:val="18"/>
        </w:rPr>
        <w:t xml:space="preserve"> </w:t>
      </w:r>
      <w:r w:rsidRPr="002A6780">
        <w:rPr>
          <w:rStyle w:val="FontStyle22"/>
          <w:color w:val="000000"/>
          <w:sz w:val="28"/>
          <w:szCs w:val="18"/>
        </w:rPr>
        <w:t>государственный орган, иная государственная организация, подчиненная Правительству Республики Беларусь;</w:t>
      </w:r>
    </w:p>
    <w:p w:rsidR="002D017C" w:rsidRPr="002A6780" w:rsidRDefault="002A6780" w:rsidP="002A6780">
      <w:pPr>
        <w:pStyle w:val="Style12"/>
        <w:widowControl/>
        <w:tabs>
          <w:tab w:val="left" w:pos="845"/>
        </w:tabs>
        <w:spacing w:line="360" w:lineRule="auto"/>
        <w:ind w:firstLine="709"/>
        <w:rPr>
          <w:rStyle w:val="FontStyle22"/>
          <w:color w:val="000000"/>
          <w:sz w:val="28"/>
          <w:szCs w:val="18"/>
        </w:rPr>
      </w:pPr>
      <w:r>
        <w:rPr>
          <w:rStyle w:val="FontStyle22"/>
          <w:color w:val="000000"/>
          <w:sz w:val="28"/>
          <w:szCs w:val="18"/>
        </w:rPr>
        <w:t>– </w:t>
      </w:r>
      <w:r w:rsidR="002D017C" w:rsidRPr="002A6780">
        <w:rPr>
          <w:rStyle w:val="FontStyle22"/>
          <w:color w:val="000000"/>
          <w:sz w:val="28"/>
          <w:szCs w:val="18"/>
        </w:rPr>
        <w:t>по бюджетным назначениям, предусмотренным решениями местных Советов депутатов о бюджете на очередной финансовый год, государственный орган, его структурные подразделения с правами юридического лица, иная организация, ответственная за реализацию определенных задач и функций государства в соответствии с законодательством;</w:t>
      </w:r>
    </w:p>
    <w:p w:rsidR="002D017C" w:rsidRPr="002A6780" w:rsidRDefault="002A6780" w:rsidP="002A6780">
      <w:pPr>
        <w:pStyle w:val="Style12"/>
        <w:widowControl/>
        <w:tabs>
          <w:tab w:val="left" w:pos="734"/>
        </w:tabs>
        <w:spacing w:line="360" w:lineRule="auto"/>
        <w:ind w:firstLine="709"/>
        <w:rPr>
          <w:rStyle w:val="FontStyle22"/>
          <w:color w:val="000000"/>
          <w:sz w:val="28"/>
          <w:szCs w:val="18"/>
        </w:rPr>
      </w:pPr>
      <w:r>
        <w:rPr>
          <w:rStyle w:val="FontStyle22"/>
          <w:color w:val="000000"/>
          <w:sz w:val="28"/>
          <w:szCs w:val="18"/>
        </w:rPr>
        <w:t>– </w:t>
      </w:r>
      <w:r w:rsidR="002D017C" w:rsidRPr="002A6780">
        <w:rPr>
          <w:rStyle w:val="FontStyle22"/>
          <w:color w:val="000000"/>
          <w:sz w:val="28"/>
          <w:szCs w:val="18"/>
        </w:rPr>
        <w:t xml:space="preserve">по бюджетным назначениям, предусмотренным законодательным актом о бюджете государственного внебюджетного фонда на очередной финансовый год, </w:t>
      </w:r>
      <w:r>
        <w:rPr>
          <w:rStyle w:val="FontStyle22"/>
          <w:color w:val="000000"/>
          <w:sz w:val="28"/>
          <w:szCs w:val="18"/>
        </w:rPr>
        <w:t>–</w:t>
      </w:r>
      <w:r w:rsidRPr="002A6780">
        <w:rPr>
          <w:rStyle w:val="FontStyle22"/>
          <w:color w:val="000000"/>
          <w:sz w:val="28"/>
          <w:szCs w:val="18"/>
        </w:rPr>
        <w:t xml:space="preserve"> </w:t>
      </w:r>
      <w:r w:rsidR="002D017C" w:rsidRPr="002A6780">
        <w:rPr>
          <w:rStyle w:val="FontStyle22"/>
          <w:color w:val="000000"/>
          <w:sz w:val="28"/>
          <w:szCs w:val="18"/>
        </w:rPr>
        <w:t>государственный орган, на который возложены функции по сбору и контролю за поступлением средств, формирующих доходы государственного внебюджетного фонда, а также по управлению средствами бюджета государственного внебюджетного фонда и их использованию.</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Средства бюджета, получаемые физическими лицами и организациями, не имеющими статуса бюджетной организации, предоставляются им только через распорядителей бюджетных средств.</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Распорядители бюджетных средств выполняют следующие основные функции: разрабатывают план своей деятельности в соответствии с функциями и задачами, определенными законодательством, исходя из необходимости достижения установленных результатов за счет бюджетных средств на основании их эффективного расходования; разрабатывают на основании плана деятельности расчет необходимых ассигнований к проекту бюджета на очередной финансовый год, проект бюджетной сметы; обеспечивают управление бюджетными назначениями и исполнение соответствующей части бюджета; утверждают бюджетные сметы получателей бюджетных средств; осуществляют контроль за целевым и эффективным использованием бюджетных средств получателями бюджетных средств, своевременным возвратом излишне полученных бюджетных средств и представлением отчетности.</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Получатели бюджетных средств имеют право на: использование бюджетных средств в соответствии с утвержденной бюджетной росписью; своевременное доведение уведомлений о бюджетных ассигнованиях.</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Получатели бюджетных средств обязаны: своевременно представлять документы, подтверждающие право на получение бюджетных средств; эффективно использовать бюджетные средства в соответствии с их целевым назначением; своевременно и в полном объеме возвращать бюджетные средства, предоставленные на возвратной основе; своевременно и в полном объеме вносить проценты (плату) за пользование бюджетными средствами, предоставленными на возмездной основе; своевременно представлять бухгалтерскую отчетность и иные сведения об использовании бюджетных средств в составе и порядке, определенных Министерством финансов; возвращать неиспользованные бюджетные средства в соответствующий бюджет; принимать бюджетные обязательства только в пределах предусмотренных бюджетных ассигнований, уменьшенных на сумму незаконченных расчетов, сложившихся на 1 января текущего финансового года; в случае уменьшения распорядителем бюджетных средств размера ранее доведенных бюджетных ассигнований, приводящего к невозможности исполнения принятых бюджетных обязательств, вытекающих из заключенных договоров (соглашений), принять меры по корректировке указанных договоров (соглашений) по суммам, срокам и условиям выполнения.</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Важная роль в процессе исполнения бюджета отводится Министерству финансов Республики Беларусь и его территориальным органам, которые в соответствии с п.</w:t>
      </w:r>
      <w:r w:rsidR="002A6780">
        <w:rPr>
          <w:rStyle w:val="FontStyle22"/>
          <w:color w:val="000000"/>
          <w:sz w:val="28"/>
          <w:szCs w:val="18"/>
        </w:rPr>
        <w:t> </w:t>
      </w:r>
      <w:r w:rsidR="002A6780" w:rsidRPr="002A6780">
        <w:rPr>
          <w:rStyle w:val="FontStyle22"/>
          <w:color w:val="000000"/>
          <w:sz w:val="28"/>
          <w:szCs w:val="18"/>
        </w:rPr>
        <w:t>1</w:t>
      </w:r>
      <w:r w:rsidRPr="002A6780">
        <w:rPr>
          <w:rStyle w:val="FontStyle22"/>
          <w:color w:val="000000"/>
          <w:sz w:val="28"/>
          <w:szCs w:val="18"/>
        </w:rPr>
        <w:t xml:space="preserve"> ст.</w:t>
      </w:r>
      <w:r w:rsidR="002A6780">
        <w:rPr>
          <w:rStyle w:val="FontStyle22"/>
          <w:color w:val="000000"/>
          <w:sz w:val="28"/>
          <w:szCs w:val="18"/>
        </w:rPr>
        <w:t> </w:t>
      </w:r>
      <w:r w:rsidR="002A6780" w:rsidRPr="002A6780">
        <w:rPr>
          <w:rStyle w:val="FontStyle22"/>
          <w:color w:val="000000"/>
          <w:sz w:val="28"/>
          <w:szCs w:val="18"/>
        </w:rPr>
        <w:t>1</w:t>
      </w:r>
      <w:r w:rsidRPr="002A6780">
        <w:rPr>
          <w:rStyle w:val="FontStyle22"/>
          <w:color w:val="000000"/>
          <w:sz w:val="28"/>
          <w:szCs w:val="18"/>
        </w:rPr>
        <w:t>04 Бюджетного кодекса имеют право:</w:t>
      </w:r>
    </w:p>
    <w:p w:rsidR="002D017C" w:rsidRPr="002A6780" w:rsidRDefault="002D017C" w:rsidP="002A6780">
      <w:pPr>
        <w:pStyle w:val="Style12"/>
        <w:widowControl/>
        <w:numPr>
          <w:ilvl w:val="0"/>
          <w:numId w:val="7"/>
        </w:numPr>
        <w:tabs>
          <w:tab w:val="left" w:pos="845"/>
        </w:tabs>
        <w:spacing w:line="360" w:lineRule="auto"/>
        <w:ind w:firstLine="709"/>
        <w:rPr>
          <w:rStyle w:val="FontStyle22"/>
          <w:color w:val="000000"/>
          <w:sz w:val="28"/>
          <w:szCs w:val="18"/>
        </w:rPr>
      </w:pPr>
      <w:r w:rsidRPr="002A6780">
        <w:rPr>
          <w:rStyle w:val="FontStyle22"/>
          <w:color w:val="000000"/>
          <w:sz w:val="28"/>
          <w:szCs w:val="18"/>
        </w:rPr>
        <w:t>получать от местных исполнительных и распорядительных органов нижестоящего территориального уровня, инспекций Министерства по налогам и сборам Республики Беларусь, других государственных органов, организаций и физических лиц любую информацию, связанную с исполнением бюджета и использованием бюджетных средств;</w:t>
      </w:r>
    </w:p>
    <w:p w:rsidR="002D017C" w:rsidRPr="002A6780" w:rsidRDefault="002D017C" w:rsidP="002A6780">
      <w:pPr>
        <w:pStyle w:val="Style12"/>
        <w:widowControl/>
        <w:numPr>
          <w:ilvl w:val="0"/>
          <w:numId w:val="7"/>
        </w:numPr>
        <w:tabs>
          <w:tab w:val="left" w:pos="845"/>
        </w:tabs>
        <w:spacing w:line="360" w:lineRule="auto"/>
        <w:ind w:firstLine="709"/>
        <w:rPr>
          <w:color w:val="000000"/>
          <w:sz w:val="28"/>
          <w:szCs w:val="18"/>
        </w:rPr>
      </w:pPr>
      <w:r w:rsidRPr="002A6780">
        <w:rPr>
          <w:rStyle w:val="FontStyle22"/>
          <w:color w:val="000000"/>
          <w:sz w:val="28"/>
          <w:szCs w:val="18"/>
        </w:rPr>
        <w:t>приостанавливать и ограничивать финансирование расходов за счет бюджетных средств в случае несоблюдения их получателями бюджетного законодательства, в том числе незаконного получения либо использования указанных средств не по целевому назначению, непредставления в установленные сроки отчетов об использовании бюджетных средств, информации о движении бюджетных средств по их счетам, а также в случае возникновения временных кассовых разрывов;</w:t>
      </w:r>
    </w:p>
    <w:p w:rsidR="002D017C" w:rsidRPr="002A6780" w:rsidRDefault="002D017C" w:rsidP="002A6780">
      <w:pPr>
        <w:pStyle w:val="Style12"/>
        <w:widowControl/>
        <w:numPr>
          <w:ilvl w:val="0"/>
          <w:numId w:val="8"/>
        </w:numPr>
        <w:tabs>
          <w:tab w:val="left" w:pos="907"/>
        </w:tabs>
        <w:spacing w:line="360" w:lineRule="auto"/>
        <w:ind w:firstLine="709"/>
        <w:rPr>
          <w:rStyle w:val="FontStyle22"/>
          <w:color w:val="000000"/>
          <w:sz w:val="28"/>
          <w:szCs w:val="18"/>
        </w:rPr>
      </w:pPr>
      <w:r w:rsidRPr="002A6780">
        <w:rPr>
          <w:rStyle w:val="FontStyle22"/>
          <w:color w:val="000000"/>
          <w:sz w:val="28"/>
          <w:szCs w:val="18"/>
        </w:rPr>
        <w:t>взыскивать в бесспорном порядке суммы бюджетных средств, подлежащих возврату в бюджет, срок возврата которых истек;</w:t>
      </w:r>
    </w:p>
    <w:p w:rsidR="002D017C" w:rsidRPr="002A6780" w:rsidRDefault="002D017C" w:rsidP="002A6780">
      <w:pPr>
        <w:pStyle w:val="Style12"/>
        <w:widowControl/>
        <w:numPr>
          <w:ilvl w:val="0"/>
          <w:numId w:val="8"/>
        </w:numPr>
        <w:tabs>
          <w:tab w:val="left" w:pos="907"/>
        </w:tabs>
        <w:spacing w:line="360" w:lineRule="auto"/>
        <w:ind w:firstLine="709"/>
        <w:rPr>
          <w:rStyle w:val="FontStyle22"/>
          <w:color w:val="000000"/>
          <w:sz w:val="28"/>
          <w:szCs w:val="18"/>
        </w:rPr>
      </w:pPr>
      <w:r w:rsidRPr="002A6780">
        <w:rPr>
          <w:rStyle w:val="FontStyle22"/>
          <w:color w:val="000000"/>
          <w:sz w:val="28"/>
          <w:szCs w:val="18"/>
        </w:rPr>
        <w:t>взыскивать в бесспорном порядке суммы процентов (плату) за пользование бюджетными средствами, предоставленными на возвратной и возмездной основе, срок уплаты которых истек;</w:t>
      </w:r>
    </w:p>
    <w:p w:rsidR="002D017C" w:rsidRPr="002A6780" w:rsidRDefault="002A6780" w:rsidP="002A6780">
      <w:pPr>
        <w:pStyle w:val="Style12"/>
        <w:widowControl/>
        <w:tabs>
          <w:tab w:val="left" w:pos="878"/>
        </w:tabs>
        <w:spacing w:line="360" w:lineRule="auto"/>
        <w:ind w:firstLine="709"/>
        <w:rPr>
          <w:rStyle w:val="FontStyle22"/>
          <w:color w:val="000000"/>
          <w:sz w:val="28"/>
          <w:szCs w:val="18"/>
        </w:rPr>
      </w:pPr>
      <w:r>
        <w:rPr>
          <w:rStyle w:val="FontStyle22"/>
          <w:color w:val="000000"/>
          <w:sz w:val="28"/>
          <w:szCs w:val="18"/>
        </w:rPr>
        <w:t>– </w:t>
      </w:r>
      <w:r w:rsidR="002D017C" w:rsidRPr="002A6780">
        <w:rPr>
          <w:rStyle w:val="FontStyle22"/>
          <w:color w:val="000000"/>
          <w:sz w:val="28"/>
          <w:szCs w:val="18"/>
        </w:rPr>
        <w:t>взыскивать в бесспорном порядке бюджетные средства, незаконно полученные либо использованные не по целевому назначению или с иным нарушением бюджетного законодательства;</w:t>
      </w:r>
    </w:p>
    <w:p w:rsidR="002D017C" w:rsidRPr="002A6780" w:rsidRDefault="002D017C" w:rsidP="002A6780">
      <w:pPr>
        <w:pStyle w:val="Style12"/>
        <w:widowControl/>
        <w:numPr>
          <w:ilvl w:val="0"/>
          <w:numId w:val="9"/>
        </w:numPr>
        <w:tabs>
          <w:tab w:val="left" w:pos="754"/>
        </w:tabs>
        <w:spacing w:line="360" w:lineRule="auto"/>
        <w:ind w:firstLine="709"/>
        <w:rPr>
          <w:rStyle w:val="FontStyle22"/>
          <w:color w:val="000000"/>
          <w:sz w:val="28"/>
          <w:szCs w:val="18"/>
        </w:rPr>
      </w:pPr>
      <w:r w:rsidRPr="002A6780">
        <w:rPr>
          <w:rStyle w:val="FontStyle22"/>
          <w:color w:val="000000"/>
          <w:sz w:val="28"/>
          <w:szCs w:val="18"/>
        </w:rPr>
        <w:t>давать банкам обязательные для исполнения указания о приостановлении расходных операций по банковским счетам распорядителей бюджетных средств при нарушении ими бюджетного законодательства;</w:t>
      </w:r>
    </w:p>
    <w:p w:rsidR="002D017C" w:rsidRPr="002A6780" w:rsidRDefault="002D017C" w:rsidP="002A6780">
      <w:pPr>
        <w:pStyle w:val="Style12"/>
        <w:widowControl/>
        <w:numPr>
          <w:ilvl w:val="0"/>
          <w:numId w:val="9"/>
        </w:numPr>
        <w:tabs>
          <w:tab w:val="left" w:pos="754"/>
        </w:tabs>
        <w:spacing w:line="360" w:lineRule="auto"/>
        <w:ind w:firstLine="709"/>
        <w:rPr>
          <w:rStyle w:val="FontStyle22"/>
          <w:color w:val="000000"/>
          <w:sz w:val="28"/>
          <w:szCs w:val="18"/>
        </w:rPr>
      </w:pPr>
      <w:r w:rsidRPr="002A6780">
        <w:rPr>
          <w:rStyle w:val="FontStyle22"/>
          <w:color w:val="000000"/>
          <w:sz w:val="28"/>
          <w:szCs w:val="18"/>
        </w:rPr>
        <w:t>получать от банков информацию об остатках и движении средств на счетах по учету бюджетных и иных государственных средств;</w:t>
      </w:r>
    </w:p>
    <w:p w:rsidR="002D017C" w:rsidRPr="002A6780" w:rsidRDefault="002D017C" w:rsidP="002A6780">
      <w:pPr>
        <w:pStyle w:val="Style12"/>
        <w:widowControl/>
        <w:numPr>
          <w:ilvl w:val="0"/>
          <w:numId w:val="9"/>
        </w:numPr>
        <w:tabs>
          <w:tab w:val="left" w:pos="754"/>
        </w:tabs>
        <w:spacing w:line="360" w:lineRule="auto"/>
        <w:ind w:firstLine="709"/>
        <w:rPr>
          <w:rStyle w:val="FontStyle22"/>
          <w:color w:val="000000"/>
          <w:sz w:val="28"/>
          <w:szCs w:val="18"/>
        </w:rPr>
      </w:pPr>
      <w:r w:rsidRPr="002A6780">
        <w:rPr>
          <w:rStyle w:val="FontStyle22"/>
          <w:color w:val="000000"/>
          <w:sz w:val="28"/>
          <w:szCs w:val="18"/>
        </w:rPr>
        <w:t>взыскивать в бесспорном порядке за пользование денежными средствами, перечисленными в уплату бюджетных обязательств, вследствие их неправомерного удержания проценты, начисляемые в размере ставки рефинансирования, установленной Национальным банком Республики Беларусь на дату взыскания денежных средств.</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В процессе исполнения бюджета возможно внесение изменений и (или) дополнений в закон о республиканском бюджете на очередной финансовый год в течение финансового года, которое производится законом о внесении изменений и (или) дополнений в закон о республиканском бюджете на очередной финансовый год, а также уточнение отдельных показателей республиканского бюджета в течение финансового года (ст.</w:t>
      </w:r>
      <w:r w:rsidR="002A6780">
        <w:rPr>
          <w:rStyle w:val="FontStyle22"/>
          <w:color w:val="000000"/>
          <w:sz w:val="28"/>
          <w:szCs w:val="18"/>
        </w:rPr>
        <w:t> </w:t>
      </w:r>
      <w:r w:rsidR="002A6780" w:rsidRPr="002A6780">
        <w:rPr>
          <w:rStyle w:val="FontStyle22"/>
          <w:color w:val="000000"/>
          <w:sz w:val="28"/>
          <w:szCs w:val="18"/>
        </w:rPr>
        <w:t>1</w:t>
      </w:r>
      <w:r w:rsidRPr="002A6780">
        <w:rPr>
          <w:rStyle w:val="FontStyle22"/>
          <w:color w:val="000000"/>
          <w:sz w:val="28"/>
          <w:szCs w:val="18"/>
        </w:rPr>
        <w:t>11 Бюджетного кодекса), которые производятся декретами и указами Президента Республики Беларусь.</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Предусмотренная бюджетным законодательством возможность внесения изменений в утвержденные бюджетные показатели позволяет обеспечить финансирование мероприятий, предусмотренных бюджетом, в рамках поступивших бюджетных доходов, создать правовые основания для осуществления дополнительных расходов, не предусмотренных бюджетом, а также обеспечить перераспределение бюджетных средств в ходе исполнения бюджета. Необходимость внесения таких изменений обусловлена также тем, что фактически достигнутые в течение финансового (бюджетного) года показатели (темпы экономического роста, уровень инфляции, показатели исполнения доходной части бюджета) зачастую отклоняются от предусмотренных в бюджете.</w:t>
      </w:r>
    </w:p>
    <w:p w:rsidR="002D017C" w:rsidRPr="002A6780" w:rsidRDefault="002D017C" w:rsidP="002A6780">
      <w:pPr>
        <w:pStyle w:val="Style2"/>
        <w:widowControl/>
        <w:spacing w:line="360" w:lineRule="auto"/>
        <w:ind w:firstLine="709"/>
        <w:jc w:val="both"/>
        <w:rPr>
          <w:rStyle w:val="FontStyle17"/>
          <w:color w:val="000000"/>
          <w:sz w:val="28"/>
          <w:szCs w:val="18"/>
        </w:rPr>
      </w:pPr>
    </w:p>
    <w:p w:rsidR="002D017C" w:rsidRPr="002A6780" w:rsidRDefault="002D017C" w:rsidP="002A6780">
      <w:pPr>
        <w:pStyle w:val="Style2"/>
        <w:widowControl/>
        <w:spacing w:line="360" w:lineRule="auto"/>
        <w:ind w:firstLine="709"/>
        <w:jc w:val="both"/>
        <w:rPr>
          <w:rStyle w:val="FontStyle17"/>
          <w:color w:val="000000"/>
          <w:sz w:val="28"/>
          <w:szCs w:val="18"/>
        </w:rPr>
      </w:pPr>
      <w:r w:rsidRPr="002A6780">
        <w:rPr>
          <w:rStyle w:val="FontStyle17"/>
          <w:color w:val="000000"/>
          <w:sz w:val="28"/>
          <w:szCs w:val="18"/>
        </w:rPr>
        <w:t xml:space="preserve">4. </w:t>
      </w:r>
      <w:r w:rsidR="00A03EBA" w:rsidRPr="002A6780">
        <w:rPr>
          <w:rStyle w:val="FontStyle17"/>
          <w:color w:val="000000"/>
          <w:sz w:val="28"/>
          <w:szCs w:val="18"/>
        </w:rPr>
        <w:t>Отчет и контроль за исполнением бюджета</w:t>
      </w:r>
    </w:p>
    <w:p w:rsidR="002D017C" w:rsidRPr="002A6780" w:rsidRDefault="002D017C" w:rsidP="002A6780">
      <w:pPr>
        <w:pStyle w:val="Style6"/>
        <w:widowControl/>
        <w:spacing w:line="360" w:lineRule="auto"/>
        <w:ind w:firstLine="709"/>
        <w:rPr>
          <w:color w:val="000000"/>
          <w:sz w:val="28"/>
          <w:szCs w:val="18"/>
        </w:rPr>
      </w:pP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Составление и утверждение отчета об исполнении бюджета представляет собой завершающую стадию бюджетного процесса. Основные положения данной стадии нашли свое конституционное закрепление как в отношении республиканского (в соответствии с ч.</w:t>
      </w:r>
      <w:r w:rsidR="002A6780">
        <w:rPr>
          <w:rStyle w:val="FontStyle22"/>
          <w:color w:val="000000"/>
          <w:sz w:val="28"/>
          <w:szCs w:val="18"/>
        </w:rPr>
        <w:t> </w:t>
      </w:r>
      <w:r w:rsidR="002A6780" w:rsidRPr="002A6780">
        <w:rPr>
          <w:rStyle w:val="FontStyle22"/>
          <w:color w:val="000000"/>
          <w:sz w:val="28"/>
          <w:szCs w:val="18"/>
        </w:rPr>
        <w:t>1</w:t>
      </w:r>
      <w:r w:rsidRPr="002A6780">
        <w:rPr>
          <w:rStyle w:val="FontStyle22"/>
          <w:color w:val="000000"/>
          <w:sz w:val="28"/>
          <w:szCs w:val="18"/>
        </w:rPr>
        <w:t xml:space="preserve"> ст.</w:t>
      </w:r>
      <w:r w:rsidR="002A6780">
        <w:rPr>
          <w:rStyle w:val="FontStyle22"/>
          <w:color w:val="000000"/>
          <w:sz w:val="28"/>
          <w:szCs w:val="18"/>
        </w:rPr>
        <w:t> </w:t>
      </w:r>
      <w:r w:rsidR="002A6780" w:rsidRPr="002A6780">
        <w:rPr>
          <w:rStyle w:val="FontStyle22"/>
          <w:color w:val="000000"/>
          <w:sz w:val="28"/>
          <w:szCs w:val="18"/>
        </w:rPr>
        <w:t>1</w:t>
      </w:r>
      <w:r w:rsidRPr="002A6780">
        <w:rPr>
          <w:rStyle w:val="FontStyle22"/>
          <w:color w:val="000000"/>
          <w:sz w:val="28"/>
          <w:szCs w:val="18"/>
        </w:rPr>
        <w:t>35 Конституции Республики Беларусь отчеты об исполнении республиканского бюджета представляются на рассмотрение Парламента не позднее пяти месяцев со дня окончания отчетного финансового года), так и местных бюджетов (ч.</w:t>
      </w:r>
      <w:r w:rsidR="002A6780">
        <w:rPr>
          <w:rStyle w:val="FontStyle22"/>
          <w:color w:val="000000"/>
          <w:sz w:val="28"/>
          <w:szCs w:val="18"/>
        </w:rPr>
        <w:t> </w:t>
      </w:r>
      <w:r w:rsidR="002A6780" w:rsidRPr="002A6780">
        <w:rPr>
          <w:rStyle w:val="FontStyle22"/>
          <w:color w:val="000000"/>
          <w:sz w:val="28"/>
          <w:szCs w:val="18"/>
        </w:rPr>
        <w:t>2</w:t>
      </w:r>
      <w:r w:rsidRPr="002A6780">
        <w:rPr>
          <w:rStyle w:val="FontStyle22"/>
          <w:color w:val="000000"/>
          <w:sz w:val="28"/>
          <w:szCs w:val="18"/>
        </w:rPr>
        <w:t xml:space="preserve"> ст.</w:t>
      </w:r>
      <w:r w:rsidR="002A6780">
        <w:rPr>
          <w:rStyle w:val="FontStyle22"/>
          <w:color w:val="000000"/>
          <w:sz w:val="28"/>
          <w:szCs w:val="18"/>
        </w:rPr>
        <w:t> </w:t>
      </w:r>
      <w:r w:rsidR="002A6780" w:rsidRPr="002A6780">
        <w:rPr>
          <w:rStyle w:val="FontStyle22"/>
          <w:color w:val="000000"/>
          <w:sz w:val="28"/>
          <w:szCs w:val="18"/>
        </w:rPr>
        <w:t>1</w:t>
      </w:r>
      <w:r w:rsidRPr="002A6780">
        <w:rPr>
          <w:rStyle w:val="FontStyle22"/>
          <w:color w:val="000000"/>
          <w:sz w:val="28"/>
          <w:szCs w:val="18"/>
        </w:rPr>
        <w:t>35 Конституции Республики Беларусь определяет, что отчеты об исполнении местных бюджетов подаются на рассмотрение соответствующих Советов депутатов в опред</w:t>
      </w:r>
      <w:r w:rsidR="00196872" w:rsidRPr="002A6780">
        <w:rPr>
          <w:rStyle w:val="FontStyle22"/>
          <w:color w:val="000000"/>
          <w:sz w:val="28"/>
          <w:szCs w:val="18"/>
        </w:rPr>
        <w:t>еленный законодательством срок)</w:t>
      </w:r>
      <w:r w:rsidRPr="002A6780">
        <w:rPr>
          <w:rStyle w:val="FontStyle22"/>
          <w:color w:val="000000"/>
          <w:sz w:val="28"/>
          <w:szCs w:val="18"/>
        </w:rPr>
        <w:t>.</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Подготовка отчета об исполнении республиканского бюджета за отчетный финансовый год осуществляется Министерством финансов Республики Беларусь.</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В соответствии с п.</w:t>
      </w:r>
      <w:r w:rsidR="002A6780">
        <w:rPr>
          <w:rStyle w:val="FontStyle22"/>
          <w:color w:val="000000"/>
          <w:sz w:val="28"/>
          <w:szCs w:val="18"/>
        </w:rPr>
        <w:t> </w:t>
      </w:r>
      <w:r w:rsidR="002A6780" w:rsidRPr="002A6780">
        <w:rPr>
          <w:rStyle w:val="FontStyle22"/>
          <w:color w:val="000000"/>
          <w:sz w:val="28"/>
          <w:szCs w:val="18"/>
        </w:rPr>
        <w:t>1</w:t>
      </w:r>
      <w:r w:rsidRPr="002A6780">
        <w:rPr>
          <w:rStyle w:val="FontStyle22"/>
          <w:color w:val="000000"/>
          <w:sz w:val="28"/>
          <w:szCs w:val="18"/>
        </w:rPr>
        <w:t xml:space="preserve"> ст.</w:t>
      </w:r>
      <w:r w:rsidR="002A6780">
        <w:rPr>
          <w:rStyle w:val="FontStyle22"/>
          <w:color w:val="000000"/>
          <w:sz w:val="28"/>
          <w:szCs w:val="18"/>
        </w:rPr>
        <w:t> </w:t>
      </w:r>
      <w:r w:rsidR="002A6780" w:rsidRPr="002A6780">
        <w:rPr>
          <w:rStyle w:val="FontStyle22"/>
          <w:color w:val="000000"/>
          <w:sz w:val="28"/>
          <w:szCs w:val="18"/>
        </w:rPr>
        <w:t>1</w:t>
      </w:r>
      <w:r w:rsidRPr="002A6780">
        <w:rPr>
          <w:rStyle w:val="FontStyle22"/>
          <w:color w:val="000000"/>
          <w:sz w:val="28"/>
          <w:szCs w:val="18"/>
        </w:rPr>
        <w:t>14 Бюджетного кодекса при подготовке проекта закона об утверждении отчета об исполнении республиканского бюджета за отчетный финансовый год составляются следующие документы и материалы: сведения о расходовании средств резервных фондов республиканского бюджета; сведения о предоставленных гарантиях Правительства Республики Беларусь; сведения о состоянии государственного долга Республики Беларусь; сведения о предоставлении и погашении бюджетных ссуд, бюджетных займов, бюджетных кредитов, выданных за счет средств республиканского бюджета; сведения о наличии кредиторской задолженности по бюджетным средствам республиканского бюджета. Данные документы и материалы прилагаются к проекту закона об утверждении отчета об исполнении республиканского бюджета за отчетный год при внесении его в Палату представителей Национального собрания Республики Беларусь.</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Отчет об исполнении республиканского бюджета за отчетный финансовый год составляется Министерством финансов в соответствии с бюджетной классификацией Республики Беларусь и по структуре, которые применяются при утверждении республиканского бюджета за отчетный финансовый год, и в форме проекта закона до 1 марта года, следующего за отчетным финансовым годом, вносится на рассмотрение Правительства Республики Беларусь. В свою очередь, Совет Министров Республики Беларусь представляет проект закона об утверждении отчета об исполнении республиканского бюджета за отчетный финансовый год Президенту Республики Беларусь, который вносит в Палату представителей проект закона об утверждении отчета об исполнении республиканского бюджета за отчетный финансовый год не позднее пяти месяцев со дня окончания отчетного финансового года.</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Параллельно в соответствии со ст.</w:t>
      </w:r>
      <w:r w:rsidR="002A6780">
        <w:rPr>
          <w:rStyle w:val="FontStyle22"/>
          <w:color w:val="000000"/>
          <w:sz w:val="28"/>
          <w:szCs w:val="18"/>
        </w:rPr>
        <w:t> </w:t>
      </w:r>
      <w:r w:rsidR="002A6780" w:rsidRPr="002A6780">
        <w:rPr>
          <w:rStyle w:val="FontStyle22"/>
          <w:color w:val="000000"/>
          <w:sz w:val="28"/>
          <w:szCs w:val="18"/>
        </w:rPr>
        <w:t>1</w:t>
      </w:r>
      <w:r w:rsidRPr="002A6780">
        <w:rPr>
          <w:rStyle w:val="FontStyle22"/>
          <w:color w:val="000000"/>
          <w:sz w:val="28"/>
          <w:szCs w:val="18"/>
        </w:rPr>
        <w:t>15 Бюджетного кодекса Комитет государственного контроля Республики Беларусь проводит проверку отчета об исполнении республиканского бюджета за отчетный финансовый год, готовит соответствующее заключение, используя материалы и результаты проведенных проверок, и не позднее 15 мая года, следующего за отчетным финансовым годом, вносит его на рассмотрение Президента Республики Беларусь.</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При рассмотрении проекта закона об утверждении отчета об исполнении республиканского бюджета за отчетный финансовый год Палата представителей заслушивает доклад Премьер-министра Республики Беларусь или его представителя об исполнении республиканского бюджета за отчетный финансовый год и заключение Комитета государственного контроля Республики Беларусь.</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Отчет об исполнении местного бюджета за отчетный финансовый год составляется в соответствии с бюджетной классификацией Республики Беларусь и по структуре, которые применялись при утверждении соответствующего местного бюджета за отчетный финансовый год.</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Отчеты об исполнении местных бюджетов вносятся местными исполнительными и распорядительными органами на рассмотрение соответствующих местных Советов депутатов в установленные ими сроки не позднее</w:t>
      </w:r>
      <w:r w:rsidR="002A6780">
        <w:rPr>
          <w:rStyle w:val="FontStyle22"/>
          <w:color w:val="000000"/>
          <w:sz w:val="28"/>
          <w:szCs w:val="18"/>
        </w:rPr>
        <w:t xml:space="preserve"> </w:t>
      </w:r>
      <w:r w:rsidRPr="002A6780">
        <w:rPr>
          <w:rStyle w:val="FontStyle22"/>
          <w:color w:val="000000"/>
          <w:sz w:val="28"/>
          <w:szCs w:val="18"/>
        </w:rPr>
        <w:t>пяти</w:t>
      </w:r>
      <w:r w:rsidR="002A6780">
        <w:rPr>
          <w:rStyle w:val="FontStyle22"/>
          <w:color w:val="000000"/>
          <w:sz w:val="28"/>
          <w:szCs w:val="18"/>
        </w:rPr>
        <w:t xml:space="preserve"> </w:t>
      </w:r>
      <w:r w:rsidRPr="002A6780">
        <w:rPr>
          <w:rStyle w:val="FontStyle22"/>
          <w:color w:val="000000"/>
          <w:sz w:val="28"/>
          <w:szCs w:val="18"/>
        </w:rPr>
        <w:t>месяцев</w:t>
      </w:r>
      <w:r w:rsidR="002A6780">
        <w:rPr>
          <w:rStyle w:val="FontStyle22"/>
          <w:color w:val="000000"/>
          <w:sz w:val="28"/>
          <w:szCs w:val="18"/>
        </w:rPr>
        <w:t xml:space="preserve"> </w:t>
      </w:r>
      <w:r w:rsidRPr="002A6780">
        <w:rPr>
          <w:rStyle w:val="FontStyle22"/>
          <w:color w:val="000000"/>
          <w:sz w:val="28"/>
          <w:szCs w:val="18"/>
        </w:rPr>
        <w:t>со</w:t>
      </w:r>
      <w:r w:rsidR="002A6780">
        <w:rPr>
          <w:rStyle w:val="FontStyle22"/>
          <w:color w:val="000000"/>
          <w:sz w:val="28"/>
          <w:szCs w:val="18"/>
        </w:rPr>
        <w:t xml:space="preserve"> </w:t>
      </w:r>
      <w:r w:rsidRPr="002A6780">
        <w:rPr>
          <w:rStyle w:val="FontStyle22"/>
          <w:color w:val="000000"/>
          <w:sz w:val="28"/>
          <w:szCs w:val="18"/>
        </w:rPr>
        <w:t>дня</w:t>
      </w:r>
      <w:r w:rsidR="002A6780">
        <w:rPr>
          <w:rStyle w:val="FontStyle22"/>
          <w:color w:val="000000"/>
          <w:sz w:val="28"/>
          <w:szCs w:val="18"/>
        </w:rPr>
        <w:t xml:space="preserve"> </w:t>
      </w:r>
      <w:r w:rsidRPr="002A6780">
        <w:rPr>
          <w:rStyle w:val="FontStyle22"/>
          <w:color w:val="000000"/>
          <w:sz w:val="28"/>
          <w:szCs w:val="18"/>
        </w:rPr>
        <w:t>окончания</w:t>
      </w:r>
      <w:r w:rsidR="002A6780">
        <w:rPr>
          <w:rStyle w:val="FontStyle22"/>
          <w:color w:val="000000"/>
          <w:sz w:val="28"/>
          <w:szCs w:val="18"/>
        </w:rPr>
        <w:t xml:space="preserve"> </w:t>
      </w:r>
      <w:r w:rsidRPr="002A6780">
        <w:rPr>
          <w:rStyle w:val="FontStyle22"/>
          <w:color w:val="000000"/>
          <w:sz w:val="28"/>
          <w:szCs w:val="18"/>
        </w:rPr>
        <w:t>отчетного</w:t>
      </w:r>
      <w:r w:rsidR="002A6780">
        <w:rPr>
          <w:rStyle w:val="FontStyle22"/>
          <w:color w:val="000000"/>
          <w:sz w:val="28"/>
          <w:szCs w:val="18"/>
        </w:rPr>
        <w:t xml:space="preserve"> </w:t>
      </w:r>
      <w:r w:rsidRPr="002A6780">
        <w:rPr>
          <w:rStyle w:val="FontStyle22"/>
          <w:color w:val="000000"/>
          <w:sz w:val="28"/>
          <w:szCs w:val="18"/>
        </w:rPr>
        <w:t>финансового</w:t>
      </w:r>
      <w:r w:rsidR="002A6780">
        <w:rPr>
          <w:rStyle w:val="FontStyle22"/>
          <w:color w:val="000000"/>
          <w:sz w:val="28"/>
          <w:szCs w:val="18"/>
        </w:rPr>
        <w:t xml:space="preserve"> </w:t>
      </w:r>
      <w:r w:rsidRPr="002A6780">
        <w:rPr>
          <w:rStyle w:val="FontStyle22"/>
          <w:color w:val="000000"/>
          <w:sz w:val="28"/>
          <w:szCs w:val="18"/>
        </w:rPr>
        <w:t>года.</w:t>
      </w:r>
    </w:p>
    <w:p w:rsidR="002D017C" w:rsidRPr="002A6780" w:rsidRDefault="002D017C" w:rsidP="002A6780">
      <w:pPr>
        <w:pStyle w:val="Style7"/>
        <w:widowControl/>
        <w:spacing w:line="360" w:lineRule="auto"/>
        <w:ind w:firstLine="709"/>
        <w:rPr>
          <w:rStyle w:val="FontStyle22"/>
          <w:color w:val="000000"/>
          <w:sz w:val="28"/>
          <w:szCs w:val="18"/>
        </w:rPr>
      </w:pPr>
      <w:r w:rsidRPr="002A6780">
        <w:rPr>
          <w:rStyle w:val="FontStyle22"/>
          <w:color w:val="000000"/>
          <w:sz w:val="28"/>
          <w:szCs w:val="18"/>
        </w:rPr>
        <w:t>Рассмотрение и утверждение отчетов об исполнении местных бюджетов производятся местными Советами депутатов в установленном порядке.</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В соответствии с ч.</w:t>
      </w:r>
      <w:r w:rsidR="002A6780">
        <w:rPr>
          <w:rStyle w:val="FontStyle22"/>
          <w:color w:val="000000"/>
          <w:sz w:val="28"/>
          <w:szCs w:val="18"/>
        </w:rPr>
        <w:t> </w:t>
      </w:r>
      <w:r w:rsidR="002A6780" w:rsidRPr="002A6780">
        <w:rPr>
          <w:rStyle w:val="FontStyle22"/>
          <w:color w:val="000000"/>
          <w:sz w:val="28"/>
          <w:szCs w:val="18"/>
        </w:rPr>
        <w:t>3</w:t>
      </w:r>
      <w:r w:rsidRPr="002A6780">
        <w:rPr>
          <w:rStyle w:val="FontStyle22"/>
          <w:color w:val="000000"/>
          <w:sz w:val="28"/>
          <w:szCs w:val="18"/>
        </w:rPr>
        <w:t xml:space="preserve"> ст.</w:t>
      </w:r>
      <w:r w:rsidR="002A6780">
        <w:rPr>
          <w:rStyle w:val="FontStyle22"/>
          <w:color w:val="000000"/>
          <w:sz w:val="28"/>
          <w:szCs w:val="18"/>
        </w:rPr>
        <w:t> </w:t>
      </w:r>
      <w:r w:rsidR="002A6780" w:rsidRPr="002A6780">
        <w:rPr>
          <w:rStyle w:val="FontStyle22"/>
          <w:color w:val="000000"/>
          <w:sz w:val="28"/>
          <w:szCs w:val="18"/>
        </w:rPr>
        <w:t>1</w:t>
      </w:r>
      <w:r w:rsidRPr="002A6780">
        <w:rPr>
          <w:rStyle w:val="FontStyle22"/>
          <w:color w:val="000000"/>
          <w:sz w:val="28"/>
          <w:szCs w:val="18"/>
        </w:rPr>
        <w:t>35 Конституции Республики Беларусь отчеты об исполнении республиканского и местных бюджетов подлежат опубликованию.</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Контроль присутствует на всех стадиях бюджетного процесса. В частности, на стадии составления бюджета представительная власть контролирует выполнение исполни тельной властью предусмотренных Законом сроков представления материалов по проекту бюджета. Рассматривая в постоянных комиссиях и на сессии представленные исполнительной властью проекты бюджетов, представленная власть контролирует выполнение законов, касающихся доходов и расходов бюджета, и в первую очередь пакета законов о налогах, об образовании, здравоохранении, культуре, приоритетном развитии села и агропромышленного комплекса и др. Однако именно на стадии исполнения бюджетный контроль имеет наибольшее значение, так как именно в процессе исполнения бюджета реализуются установленные законом бюджетные показатели. В ходе исполнения бюджета проверяется качество бюджетного планирования в целом, выполнение государственными органами своих бюджетных полномочии. Вся работа по составлению, рассмотрению и утверждению бюджета окажется бессмысленной, если в процессе исполнения не будет обеспечено выполнение закона о бюджете на конкретный финансовый год. Поэтому исполнение бюджетов всех уровней находится под постоянным контролем.</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Разграничение полномочий между представительной и исполнительной властями обусловливает их участие в осуществлении контроля за исполнением бюджета. Первая принимает законы, наделяющие соответствующие контрольные органы полномочиями по осуществлению бюджетного контроля, контролирует деятельность органов исполнительной власти по исполнению бюджета. Так, Совет Министров периодически заслушивается на сессиях Парламента но вопросу о ходе исполнения бюджета за определенный период года.</w:t>
      </w:r>
    </w:p>
    <w:p w:rsidR="002D017C" w:rsidRPr="002A6780" w:rsidRDefault="002D017C" w:rsidP="002A6780">
      <w:pPr>
        <w:pStyle w:val="Style7"/>
        <w:widowControl/>
        <w:spacing w:line="360" w:lineRule="auto"/>
        <w:ind w:firstLine="709"/>
        <w:rPr>
          <w:rStyle w:val="FontStyle22"/>
          <w:color w:val="000000"/>
          <w:sz w:val="28"/>
          <w:szCs w:val="18"/>
        </w:rPr>
      </w:pPr>
      <w:r w:rsidRPr="002A6780">
        <w:rPr>
          <w:rStyle w:val="FontStyle22"/>
          <w:color w:val="000000"/>
          <w:sz w:val="28"/>
          <w:szCs w:val="18"/>
        </w:rPr>
        <w:t>Аналогично местная исполнительная власть отчитывается о своей работе по выполнению бюджетов.</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Поскольку закон возлагает основную долю ответственности за исполнение бюджета на Министерство финансов и финансовые органы, последние наделены широкими полномочиями по осуществлению контроля. Министерство финансов осуществляет систематический контроль за: исполнением республиканского бюджета; соблюдением банками правил кассового исполнения республиканского бюджета; своевременным поступлением доходов и эффективным расходованием по целевому назначению средств республиканского бюджета и внебюджетных фондов центральными органами управления и другими получателями государственных средств.</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Это основные направления деятельности центрального финансового ведомства республики в области бюджетного контроля. Они конкретизируются в положениях об управлениях и отделах министерства, где обязательно в числе функций и задач содержится осуществление контроля.</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В положениях об областных финансовых управлениях, городских и районных финансовых отделах также содержатся указания по осуществлению контроля.</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Осуществляя свои контрольные полномочия, Министерство финансов имеет право требовать и получать от министерств, других центральных органов управления, предприятий, объединений, учреждений и организаций информацию об осуществлении финансово-бюджетных операций по формированию и использованию государственных финансовых средств, бухгалтерские балансы и прочие материалы, необходимые для осуществления контроля за выполнением предприятиями, объединениями, учреждениями и организациями финансовых обязательств перед государством и за соблюдением государственной финансовой дисциплины.</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По требованию Министерства финансов, местных исполнительных и распорядительных органов банки обязаны представлять сведения о состоянии банковских счетов министерств, других республиканских органов государственного управления.</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Главное финансовое ведомство республики имеет право и обязанность проводить в министерствах и других центральных органах управления, исполкомах любого уровня, на предприятиях, в объединениях, учреждениях и организациях, относящихся к государственной форме собственности, ревизии и проверки по вопросам соблюдения действующего законодательства при осуществлении ими финансово-хозяйственной деятельности. Относительно предприятий негосударственной формы собственности такое право возникает у него в случае обращения органов предварительного следствия и постановления судов.</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В целях усиления ответственности распорядителей бюджетных средств за получаемые ими бюджетные средства на закупку товаров, повышением эффективности контроля за их целевым использованием Министерство финансов утвердило Положение о порядке оплаты расходов на закупку товаров, работ и услуг за счет бюджетных средств. В соответствии с этим документом расчеты с поставщиками производятся платежными поручениями путем перечисления денежных средств со счета органа казначейства на расчетный счет поставщика, как правило, по факту поставки товаров.</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Бюджетный контроль, осуществляемый как органами вневедомственного, так и ведомственного контроля, заключается в проверке достаточно большого количества управленческих решений на предмет их соответствия не только бюджетному законодательству, но и законодательству в области социально-культурного развития республики и территорий, а также законности и эффективности использования как бюджетных средств, так и средств, получаемых бюджетными учреждениями от оказания платных услуг населению и юридическим лицам.</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Проверке подлежат следующие вопросы: освоение бюджетных средств, предусмотренных на финансирование социально-культурных мероприятий в целом, по видам учреждений и статьям расходов; правильность и своевременность составления, рассмотрения, утверждения и доведения смет расходов бюджетных учреждений; своевременность развертывания сети социально-культурных учреждений; проводимые мероприятия по правильному комплектованию классов и групп продленного дня в школах; выполнение планов по средней наполняемости классов в школах и групп в детских дошкольных учреждениях; правильность и своевременность уточнения ассигнований по сметам бюджетных учреждений с учетом фактически сложившихся сети, штатов и контингентов на 1 января планируемого года; целесообразность приобретения инвентаря и оборудования, правильность и эффективность использования средств, выделенных на капитальный ремонт зданий и сооружений; соблюдении установленных норм расходов на питание и приобретение медикаментов в больницах; правильность предоставления льгот, в частности бесплатное питание в школах, бесплатную выдачу лекарств; правильность взимания платы с родителей за содержание детей в школах-интернатах, детских дошкольных учреждениях, наличие задолженности по оплате родителей и меры, предпринимаемые к ее взысканию; сохранность денежных средств и материальных ценностей в бюджетных учреждениях, а также другие вопросы, предусмотренные рабочими планами проведения проверки (ревизии).</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Непосредственно исполнением бюджета занимаются финансовые органы. От их четкой работы в решающей мере зависит выполнение бюджета. Поэтому вышестоящие финансовые органы осуществляют контроль за работой нижестоящих финансовых органов. Это внутриведомственный контроль, но он имеет особенность, заключающуюся в том, что ревизии и проверки финорганов выходят за рамки ведомства, поскольку объектами проверок одновременно являются предприятия, организации, учреждения.</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 xml:space="preserve">Возглавляет работу на этом участке Главное контрольно-ревизионное управление Министерства финансов. Оно организует и проводит проверки работы областных и Минского </w:t>
      </w:r>
      <w:r w:rsidR="003A1F5C" w:rsidRPr="002A6780">
        <w:rPr>
          <w:rStyle w:val="FontStyle22"/>
          <w:color w:val="000000"/>
          <w:sz w:val="28"/>
          <w:szCs w:val="18"/>
        </w:rPr>
        <w:t xml:space="preserve">городского финансовых </w:t>
      </w:r>
      <w:r w:rsidRPr="002A6780">
        <w:rPr>
          <w:rStyle w:val="FontStyle22"/>
          <w:color w:val="000000"/>
          <w:sz w:val="28"/>
          <w:szCs w:val="18"/>
        </w:rPr>
        <w:t>управлений соответствующих налоговых органов по составлению и исполнению их бюджетов.</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В обязательный перечень проверяемых вопросов входят: соблюдение действующего законодательства, регулирующего бюджетные правоотношения, соблюдение действующего порядка составления, рассмотрения, утверждения и исполнения бюджета.</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Проверяется организация работы финансовых органов по контролю за выполнением доходной части бюджета, ее координация с налоговыми органами, кредитными учреждениями. Особое место занимает контроль за применением налоговыми органами предоставленных им прав в части применения финансовых санкции и административных штрафов к нарушителям налогового законодательства.</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Итак, контроль за работой нижестоящих финансовых органов по исполнению бюджета не противоречит норме закона о самостоятельности бюджетов всех уровней. В данном случае речь идет о контроле как элементе управления. Бюджетная система Республики Беларусь состоит из более чем 1700 бюджетов, ее обслуживанием занимается около 200 финансовых органов. Их работа, как и работа любого другого органа, должна контролироваться и проверяться вышестоящими органами.</w:t>
      </w:r>
    </w:p>
    <w:p w:rsidR="002D017C" w:rsidRPr="002A6780" w:rsidRDefault="002D017C" w:rsidP="002A6780">
      <w:pPr>
        <w:pStyle w:val="Style6"/>
        <w:widowControl/>
        <w:spacing w:line="360" w:lineRule="auto"/>
        <w:ind w:firstLine="709"/>
        <w:rPr>
          <w:rStyle w:val="FontStyle22"/>
          <w:color w:val="000000"/>
          <w:sz w:val="28"/>
          <w:szCs w:val="18"/>
        </w:rPr>
      </w:pPr>
      <w:r w:rsidRPr="002A6780">
        <w:rPr>
          <w:rStyle w:val="FontStyle22"/>
          <w:color w:val="000000"/>
          <w:sz w:val="28"/>
          <w:szCs w:val="18"/>
        </w:rPr>
        <w:t>Таким образом, контроль за исполнением бюджета и работой местных финансовых органов и налоговых инспекций по обеспечению доходов бюджета, своевременному и эффективному финансированию расходов выходит за рамки внутриведомственного контроля. Работники финансовых и налоговых органов привлекаются к участию в комплексных ревизиях, которые проводятся не реже одного раза в три года. В перечне вопросов, подлежащих проверке, как правило, содержатся те, которые связаны с работой местных финансовых и налоговых органов.</w:t>
      </w:r>
    </w:p>
    <w:p w:rsidR="002D017C" w:rsidRPr="002A6780" w:rsidRDefault="002D017C" w:rsidP="002A6780">
      <w:pPr>
        <w:pStyle w:val="Style10"/>
        <w:widowControl/>
        <w:spacing w:line="360" w:lineRule="auto"/>
        <w:ind w:firstLine="709"/>
        <w:jc w:val="both"/>
        <w:rPr>
          <w:rStyle w:val="FontStyle20"/>
          <w:color w:val="000000"/>
          <w:szCs w:val="18"/>
        </w:rPr>
      </w:pPr>
    </w:p>
    <w:p w:rsidR="003A7F0F" w:rsidRPr="002A6780" w:rsidRDefault="003A7F0F" w:rsidP="002A6780">
      <w:pPr>
        <w:widowControl/>
        <w:spacing w:line="360" w:lineRule="auto"/>
        <w:ind w:firstLine="709"/>
        <w:jc w:val="both"/>
        <w:rPr>
          <w:b/>
          <w:color w:val="000000"/>
          <w:sz w:val="28"/>
          <w:szCs w:val="18"/>
        </w:rPr>
      </w:pPr>
    </w:p>
    <w:p w:rsidR="002D017C" w:rsidRDefault="00A03EBA" w:rsidP="002A6780">
      <w:pPr>
        <w:pStyle w:val="Style10"/>
        <w:widowControl/>
        <w:spacing w:line="360" w:lineRule="auto"/>
        <w:ind w:firstLine="709"/>
        <w:jc w:val="both"/>
        <w:rPr>
          <w:rStyle w:val="FontStyle20"/>
          <w:color w:val="000000"/>
          <w:szCs w:val="18"/>
        </w:rPr>
      </w:pPr>
      <w:r>
        <w:rPr>
          <w:rStyle w:val="FontStyle20"/>
          <w:color w:val="000000"/>
          <w:szCs w:val="18"/>
        </w:rPr>
        <w:br w:type="page"/>
      </w:r>
      <w:r w:rsidR="002D017C" w:rsidRPr="002A6780">
        <w:rPr>
          <w:rStyle w:val="FontStyle20"/>
          <w:color w:val="000000"/>
          <w:szCs w:val="18"/>
        </w:rPr>
        <w:t>Список рекомендуемых источников</w:t>
      </w:r>
    </w:p>
    <w:p w:rsidR="00A03EBA" w:rsidRPr="002A6780" w:rsidRDefault="00A03EBA" w:rsidP="002A6780">
      <w:pPr>
        <w:pStyle w:val="Style10"/>
        <w:widowControl/>
        <w:spacing w:line="360" w:lineRule="auto"/>
        <w:ind w:firstLine="709"/>
        <w:jc w:val="both"/>
        <w:rPr>
          <w:rStyle w:val="FontStyle20"/>
          <w:color w:val="000000"/>
          <w:szCs w:val="18"/>
        </w:rPr>
      </w:pPr>
    </w:p>
    <w:p w:rsidR="002D017C" w:rsidRPr="002A6780" w:rsidRDefault="002D017C" w:rsidP="00A03EBA">
      <w:pPr>
        <w:pStyle w:val="Style8"/>
        <w:widowControl/>
        <w:numPr>
          <w:ilvl w:val="0"/>
          <w:numId w:val="14"/>
        </w:numPr>
        <w:tabs>
          <w:tab w:val="left" w:pos="350"/>
        </w:tabs>
        <w:spacing w:line="360" w:lineRule="auto"/>
        <w:ind w:firstLine="0"/>
        <w:rPr>
          <w:rStyle w:val="FontStyle22"/>
          <w:color w:val="000000"/>
          <w:sz w:val="28"/>
          <w:szCs w:val="18"/>
        </w:rPr>
      </w:pPr>
      <w:r w:rsidRPr="002A6780">
        <w:rPr>
          <w:rStyle w:val="FontStyle22"/>
          <w:color w:val="000000"/>
          <w:sz w:val="28"/>
          <w:szCs w:val="18"/>
        </w:rPr>
        <w:t>Бюджетный кодекс Республики Беларусь от 16 июля 2008</w:t>
      </w:r>
      <w:r w:rsidR="002A6780">
        <w:rPr>
          <w:rStyle w:val="FontStyle22"/>
          <w:color w:val="000000"/>
          <w:sz w:val="28"/>
          <w:szCs w:val="18"/>
        </w:rPr>
        <w:t> </w:t>
      </w:r>
      <w:r w:rsidR="002A6780" w:rsidRPr="002A6780">
        <w:rPr>
          <w:rStyle w:val="FontStyle22"/>
          <w:color w:val="000000"/>
          <w:sz w:val="28"/>
          <w:szCs w:val="18"/>
        </w:rPr>
        <w:t>г</w:t>
      </w:r>
      <w:r w:rsidRPr="002A6780">
        <w:rPr>
          <w:rStyle w:val="FontStyle22"/>
          <w:color w:val="000000"/>
          <w:sz w:val="28"/>
          <w:szCs w:val="18"/>
        </w:rPr>
        <w:t xml:space="preserve">. </w:t>
      </w:r>
      <w:r w:rsidR="002A6780">
        <w:rPr>
          <w:rStyle w:val="FontStyle22"/>
          <w:color w:val="000000"/>
          <w:sz w:val="28"/>
          <w:szCs w:val="18"/>
        </w:rPr>
        <w:t>№</w:t>
      </w:r>
      <w:r w:rsidR="002A6780" w:rsidRPr="002A6780">
        <w:rPr>
          <w:rStyle w:val="FontStyle22"/>
          <w:color w:val="000000"/>
          <w:sz w:val="28"/>
          <w:szCs w:val="18"/>
        </w:rPr>
        <w:t>4</w:t>
      </w:r>
      <w:r w:rsidRPr="002A6780">
        <w:rPr>
          <w:rStyle w:val="FontStyle22"/>
          <w:color w:val="000000"/>
          <w:sz w:val="28"/>
          <w:szCs w:val="18"/>
        </w:rPr>
        <w:t>12</w:t>
      </w:r>
      <w:r w:rsidR="002A6780">
        <w:rPr>
          <w:rStyle w:val="FontStyle22"/>
          <w:color w:val="000000"/>
          <w:sz w:val="28"/>
          <w:szCs w:val="18"/>
        </w:rPr>
        <w:t>–</w:t>
      </w:r>
      <w:r w:rsidR="002A6780" w:rsidRPr="002A6780">
        <w:rPr>
          <w:rStyle w:val="FontStyle22"/>
          <w:color w:val="000000"/>
          <w:sz w:val="28"/>
          <w:szCs w:val="18"/>
        </w:rPr>
        <w:t>3</w:t>
      </w:r>
      <w:r w:rsidRPr="002A6780">
        <w:rPr>
          <w:rStyle w:val="FontStyle22"/>
          <w:color w:val="000000"/>
          <w:sz w:val="28"/>
          <w:szCs w:val="18"/>
        </w:rPr>
        <w:t xml:space="preserve">. Принят Палатой представителей 17 июня 2008 года. Одобрен Советом Республики 28 июня 2008 года. </w:t>
      </w:r>
      <w:r w:rsidR="002A6780">
        <w:rPr>
          <w:rStyle w:val="FontStyle22"/>
          <w:color w:val="000000"/>
          <w:sz w:val="28"/>
          <w:szCs w:val="18"/>
        </w:rPr>
        <w:t>–</w:t>
      </w:r>
      <w:r w:rsidR="002A6780" w:rsidRPr="002A6780">
        <w:rPr>
          <w:rStyle w:val="FontStyle22"/>
          <w:color w:val="000000"/>
          <w:sz w:val="28"/>
          <w:szCs w:val="18"/>
        </w:rPr>
        <w:t xml:space="preserve"> </w:t>
      </w:r>
      <w:r w:rsidRPr="002A6780">
        <w:rPr>
          <w:rStyle w:val="FontStyle22"/>
          <w:color w:val="000000"/>
          <w:sz w:val="28"/>
          <w:szCs w:val="18"/>
        </w:rPr>
        <w:t xml:space="preserve">Минск: </w:t>
      </w:r>
      <w:r w:rsidRPr="002A6780">
        <w:rPr>
          <w:rStyle w:val="FontStyle21"/>
          <w:color w:val="000000"/>
          <w:sz w:val="28"/>
          <w:szCs w:val="18"/>
        </w:rPr>
        <w:t xml:space="preserve">Амалфея, 2010. </w:t>
      </w:r>
      <w:r w:rsidR="002A6780">
        <w:rPr>
          <w:rStyle w:val="FontStyle21"/>
          <w:color w:val="000000"/>
          <w:sz w:val="28"/>
          <w:szCs w:val="18"/>
        </w:rPr>
        <w:t xml:space="preserve">– </w:t>
      </w:r>
      <w:r w:rsidR="002A6780" w:rsidRPr="002A6780">
        <w:rPr>
          <w:rStyle w:val="FontStyle21"/>
          <w:color w:val="000000"/>
          <w:sz w:val="28"/>
          <w:szCs w:val="18"/>
        </w:rPr>
        <w:t>.</w:t>
      </w:r>
      <w:r w:rsidRPr="002A6780">
        <w:rPr>
          <w:rStyle w:val="FontStyle21"/>
          <w:color w:val="000000"/>
          <w:sz w:val="28"/>
          <w:szCs w:val="18"/>
        </w:rPr>
        <w:t>184</w:t>
      </w:r>
      <w:r w:rsidR="002A6780">
        <w:rPr>
          <w:rStyle w:val="FontStyle21"/>
          <w:color w:val="000000"/>
          <w:sz w:val="28"/>
          <w:szCs w:val="18"/>
        </w:rPr>
        <w:t> </w:t>
      </w:r>
      <w:r w:rsidR="002A6780" w:rsidRPr="002A6780">
        <w:rPr>
          <w:rStyle w:val="FontStyle22"/>
          <w:color w:val="000000"/>
          <w:sz w:val="28"/>
          <w:szCs w:val="18"/>
        </w:rPr>
        <w:t>с.</w:t>
      </w:r>
    </w:p>
    <w:p w:rsidR="003A7F0F" w:rsidRPr="002A6780" w:rsidRDefault="003A7F0F" w:rsidP="00A03EBA">
      <w:pPr>
        <w:widowControl/>
        <w:numPr>
          <w:ilvl w:val="0"/>
          <w:numId w:val="14"/>
        </w:numPr>
        <w:shd w:val="clear" w:color="auto" w:fill="FFFFFF"/>
        <w:tabs>
          <w:tab w:val="left" w:pos="350"/>
          <w:tab w:val="left" w:pos="1484"/>
        </w:tabs>
        <w:spacing w:line="360" w:lineRule="auto"/>
        <w:jc w:val="both"/>
        <w:rPr>
          <w:color w:val="000000"/>
          <w:sz w:val="28"/>
          <w:szCs w:val="18"/>
        </w:rPr>
      </w:pPr>
      <w:r w:rsidRPr="002A6780">
        <w:rPr>
          <w:color w:val="000000"/>
          <w:sz w:val="28"/>
          <w:szCs w:val="18"/>
        </w:rPr>
        <w:t>Финансовое право: Учебник</w:t>
      </w:r>
      <w:r w:rsidR="002A6780">
        <w:rPr>
          <w:color w:val="000000"/>
          <w:sz w:val="28"/>
          <w:szCs w:val="18"/>
        </w:rPr>
        <w:t xml:space="preserve"> </w:t>
      </w:r>
      <w:r w:rsidRPr="002A6780">
        <w:rPr>
          <w:color w:val="000000"/>
          <w:sz w:val="28"/>
          <w:szCs w:val="18"/>
        </w:rPr>
        <w:t xml:space="preserve">/ Отв. ред. </w:t>
      </w:r>
      <w:r w:rsidR="002A6780" w:rsidRPr="002A6780">
        <w:rPr>
          <w:color w:val="000000"/>
          <w:sz w:val="28"/>
          <w:szCs w:val="18"/>
        </w:rPr>
        <w:t>И.Н.</w:t>
      </w:r>
      <w:r w:rsidR="002A6780">
        <w:rPr>
          <w:color w:val="000000"/>
          <w:sz w:val="28"/>
          <w:szCs w:val="18"/>
        </w:rPr>
        <w:t> </w:t>
      </w:r>
      <w:r w:rsidR="002A6780" w:rsidRPr="002A6780">
        <w:rPr>
          <w:color w:val="000000"/>
          <w:sz w:val="28"/>
          <w:szCs w:val="18"/>
        </w:rPr>
        <w:t>Химичева</w:t>
      </w:r>
      <w:r w:rsidRPr="002A6780">
        <w:rPr>
          <w:color w:val="000000"/>
          <w:sz w:val="28"/>
          <w:szCs w:val="18"/>
        </w:rPr>
        <w:t>. 2</w:t>
      </w:r>
      <w:r w:rsidR="002A6780">
        <w:rPr>
          <w:color w:val="000000"/>
          <w:sz w:val="28"/>
          <w:szCs w:val="18"/>
        </w:rPr>
        <w:t>-</w:t>
      </w:r>
      <w:r w:rsidR="002A6780" w:rsidRPr="002A6780">
        <w:rPr>
          <w:color w:val="000000"/>
          <w:sz w:val="28"/>
          <w:szCs w:val="18"/>
        </w:rPr>
        <w:t>е</w:t>
      </w:r>
      <w:r w:rsidRPr="002A6780">
        <w:rPr>
          <w:color w:val="000000"/>
          <w:sz w:val="28"/>
          <w:szCs w:val="18"/>
        </w:rPr>
        <w:t xml:space="preserve"> изд., перер. И доп. </w:t>
      </w:r>
      <w:r w:rsidR="002A6780">
        <w:rPr>
          <w:color w:val="000000"/>
          <w:sz w:val="28"/>
          <w:szCs w:val="18"/>
        </w:rPr>
        <w:t>–</w:t>
      </w:r>
      <w:r w:rsidR="002A6780" w:rsidRPr="002A6780">
        <w:rPr>
          <w:color w:val="000000"/>
          <w:sz w:val="28"/>
          <w:szCs w:val="18"/>
        </w:rPr>
        <w:t xml:space="preserve"> </w:t>
      </w:r>
      <w:r w:rsidRPr="002A6780">
        <w:rPr>
          <w:color w:val="000000"/>
          <w:sz w:val="28"/>
          <w:szCs w:val="18"/>
        </w:rPr>
        <w:t xml:space="preserve">М.: Юристь, 2001. – </w:t>
      </w:r>
      <w:r w:rsidR="002A6780" w:rsidRPr="002A6780">
        <w:rPr>
          <w:color w:val="000000"/>
          <w:sz w:val="28"/>
          <w:szCs w:val="18"/>
        </w:rPr>
        <w:t>600</w:t>
      </w:r>
      <w:r w:rsidR="002A6780">
        <w:rPr>
          <w:color w:val="000000"/>
          <w:sz w:val="28"/>
          <w:szCs w:val="18"/>
        </w:rPr>
        <w:t> </w:t>
      </w:r>
      <w:r w:rsidR="002A6780" w:rsidRPr="002A6780">
        <w:rPr>
          <w:color w:val="000000"/>
          <w:sz w:val="28"/>
          <w:szCs w:val="18"/>
        </w:rPr>
        <w:t>с.</w:t>
      </w:r>
    </w:p>
    <w:p w:rsidR="003A7F0F" w:rsidRPr="002A6780" w:rsidRDefault="003A7F0F" w:rsidP="00A03EBA">
      <w:pPr>
        <w:widowControl/>
        <w:numPr>
          <w:ilvl w:val="0"/>
          <w:numId w:val="14"/>
        </w:numPr>
        <w:shd w:val="clear" w:color="auto" w:fill="FFFFFF"/>
        <w:tabs>
          <w:tab w:val="left" w:pos="350"/>
          <w:tab w:val="left" w:pos="1484"/>
        </w:tabs>
        <w:spacing w:line="360" w:lineRule="auto"/>
        <w:jc w:val="both"/>
        <w:rPr>
          <w:color w:val="000000"/>
          <w:sz w:val="28"/>
          <w:szCs w:val="18"/>
        </w:rPr>
      </w:pPr>
      <w:r w:rsidRPr="002A6780">
        <w:rPr>
          <w:color w:val="000000"/>
          <w:sz w:val="28"/>
          <w:szCs w:val="18"/>
        </w:rPr>
        <w:t xml:space="preserve">Финансовое право: Учеб. Пособие / </w:t>
      </w:r>
      <w:r w:rsidR="002A6780" w:rsidRPr="002A6780">
        <w:rPr>
          <w:color w:val="000000"/>
          <w:sz w:val="28"/>
          <w:szCs w:val="18"/>
        </w:rPr>
        <w:t>Бойко</w:t>
      </w:r>
      <w:r w:rsidR="002A6780">
        <w:rPr>
          <w:color w:val="000000"/>
          <w:sz w:val="28"/>
          <w:szCs w:val="18"/>
        </w:rPr>
        <w:t> </w:t>
      </w:r>
      <w:r w:rsidR="002A6780" w:rsidRPr="002A6780">
        <w:rPr>
          <w:color w:val="000000"/>
          <w:sz w:val="28"/>
          <w:szCs w:val="18"/>
        </w:rPr>
        <w:t>Т.С.</w:t>
      </w:r>
      <w:r w:rsidRPr="002A6780">
        <w:rPr>
          <w:color w:val="000000"/>
          <w:sz w:val="28"/>
          <w:szCs w:val="18"/>
        </w:rPr>
        <w:t xml:space="preserve">, </w:t>
      </w:r>
      <w:r w:rsidR="002A6780" w:rsidRPr="002A6780">
        <w:rPr>
          <w:color w:val="000000"/>
          <w:sz w:val="28"/>
          <w:szCs w:val="18"/>
        </w:rPr>
        <w:t>Лещенко</w:t>
      </w:r>
      <w:r w:rsidR="002A6780">
        <w:rPr>
          <w:color w:val="000000"/>
          <w:sz w:val="28"/>
          <w:szCs w:val="18"/>
        </w:rPr>
        <w:t> </w:t>
      </w:r>
      <w:r w:rsidR="002A6780" w:rsidRPr="002A6780">
        <w:rPr>
          <w:color w:val="000000"/>
          <w:sz w:val="28"/>
          <w:szCs w:val="18"/>
        </w:rPr>
        <w:t>С.</w:t>
      </w:r>
      <w:r w:rsidRPr="002A6780">
        <w:rPr>
          <w:color w:val="000000"/>
          <w:sz w:val="28"/>
          <w:szCs w:val="18"/>
        </w:rPr>
        <w:t>К.</w:t>
      </w:r>
      <w:r w:rsidR="002A6780">
        <w:rPr>
          <w:color w:val="000000"/>
          <w:sz w:val="28"/>
          <w:szCs w:val="18"/>
        </w:rPr>
        <w:t> –</w:t>
      </w:r>
      <w:r w:rsidR="002A6780" w:rsidRPr="002A6780">
        <w:rPr>
          <w:color w:val="000000"/>
          <w:sz w:val="28"/>
          <w:szCs w:val="18"/>
        </w:rPr>
        <w:t xml:space="preserve"> </w:t>
      </w:r>
      <w:r w:rsidRPr="002A6780">
        <w:rPr>
          <w:color w:val="000000"/>
          <w:sz w:val="28"/>
          <w:szCs w:val="18"/>
        </w:rPr>
        <w:t xml:space="preserve">Минск.: Книжный Дом, 2006. – </w:t>
      </w:r>
      <w:r w:rsidR="002A6780" w:rsidRPr="002A6780">
        <w:rPr>
          <w:color w:val="000000"/>
          <w:sz w:val="28"/>
          <w:szCs w:val="18"/>
        </w:rPr>
        <w:t>320</w:t>
      </w:r>
      <w:r w:rsidR="002A6780">
        <w:rPr>
          <w:color w:val="000000"/>
          <w:sz w:val="28"/>
          <w:szCs w:val="18"/>
        </w:rPr>
        <w:t> </w:t>
      </w:r>
      <w:r w:rsidR="002A6780" w:rsidRPr="002A6780">
        <w:rPr>
          <w:color w:val="000000"/>
          <w:sz w:val="28"/>
          <w:szCs w:val="18"/>
        </w:rPr>
        <w:t>с.</w:t>
      </w:r>
    </w:p>
    <w:p w:rsidR="003A7F0F" w:rsidRPr="002A6780" w:rsidRDefault="003A7F0F" w:rsidP="00A03EBA">
      <w:pPr>
        <w:widowControl/>
        <w:numPr>
          <w:ilvl w:val="0"/>
          <w:numId w:val="14"/>
        </w:numPr>
        <w:shd w:val="clear" w:color="auto" w:fill="FFFFFF"/>
        <w:tabs>
          <w:tab w:val="left" w:pos="350"/>
          <w:tab w:val="left" w:pos="1484"/>
        </w:tabs>
        <w:spacing w:line="360" w:lineRule="auto"/>
        <w:jc w:val="both"/>
        <w:rPr>
          <w:color w:val="000000"/>
          <w:sz w:val="28"/>
          <w:szCs w:val="18"/>
        </w:rPr>
      </w:pPr>
      <w:r w:rsidRPr="002A6780">
        <w:rPr>
          <w:color w:val="000000"/>
          <w:sz w:val="28"/>
          <w:szCs w:val="18"/>
        </w:rPr>
        <w:t xml:space="preserve">Финансовое право: Учебн. пособие / </w:t>
      </w:r>
      <w:r w:rsidR="002A6780" w:rsidRPr="002A6780">
        <w:rPr>
          <w:color w:val="000000"/>
          <w:sz w:val="28"/>
          <w:szCs w:val="18"/>
        </w:rPr>
        <w:t>Вишевский</w:t>
      </w:r>
      <w:r w:rsidR="002A6780">
        <w:rPr>
          <w:color w:val="000000"/>
          <w:sz w:val="28"/>
          <w:szCs w:val="18"/>
        </w:rPr>
        <w:t> </w:t>
      </w:r>
      <w:r w:rsidR="002A6780" w:rsidRPr="002A6780">
        <w:rPr>
          <w:color w:val="000000"/>
          <w:sz w:val="28"/>
          <w:szCs w:val="18"/>
        </w:rPr>
        <w:t>А.А.</w:t>
      </w:r>
      <w:r w:rsidRPr="002A6780">
        <w:rPr>
          <w:color w:val="000000"/>
          <w:sz w:val="28"/>
          <w:szCs w:val="18"/>
        </w:rPr>
        <w:t xml:space="preserve">, </w:t>
      </w:r>
      <w:r w:rsidR="002A6780" w:rsidRPr="002A6780">
        <w:rPr>
          <w:color w:val="000000"/>
          <w:sz w:val="28"/>
          <w:szCs w:val="18"/>
        </w:rPr>
        <w:t>Малахов</w:t>
      </w:r>
      <w:r w:rsidR="002A6780">
        <w:rPr>
          <w:color w:val="000000"/>
          <w:sz w:val="28"/>
          <w:szCs w:val="18"/>
        </w:rPr>
        <w:t> </w:t>
      </w:r>
      <w:r w:rsidR="002A6780" w:rsidRPr="002A6780">
        <w:rPr>
          <w:color w:val="000000"/>
          <w:sz w:val="28"/>
          <w:szCs w:val="18"/>
        </w:rPr>
        <w:t>В.В.</w:t>
      </w:r>
      <w:r w:rsidRPr="002A6780">
        <w:rPr>
          <w:color w:val="000000"/>
          <w:sz w:val="28"/>
          <w:szCs w:val="18"/>
        </w:rPr>
        <w:t xml:space="preserve">, </w:t>
      </w:r>
      <w:r w:rsidR="002A6780" w:rsidRPr="002A6780">
        <w:rPr>
          <w:color w:val="000000"/>
          <w:sz w:val="28"/>
          <w:szCs w:val="18"/>
        </w:rPr>
        <w:t>Сауткин</w:t>
      </w:r>
      <w:r w:rsidR="002A6780">
        <w:rPr>
          <w:color w:val="000000"/>
          <w:sz w:val="28"/>
          <w:szCs w:val="18"/>
        </w:rPr>
        <w:t> </w:t>
      </w:r>
      <w:r w:rsidR="002A6780" w:rsidRPr="002A6780">
        <w:rPr>
          <w:color w:val="000000"/>
          <w:sz w:val="28"/>
          <w:szCs w:val="18"/>
        </w:rPr>
        <w:t>И.В.</w:t>
      </w:r>
      <w:r w:rsidRPr="002A6780">
        <w:rPr>
          <w:color w:val="000000"/>
          <w:sz w:val="28"/>
          <w:szCs w:val="18"/>
        </w:rPr>
        <w:t xml:space="preserve">, </w:t>
      </w:r>
      <w:r w:rsidR="002A6780" w:rsidRPr="002A6780">
        <w:rPr>
          <w:color w:val="000000"/>
          <w:sz w:val="28"/>
          <w:szCs w:val="18"/>
        </w:rPr>
        <w:t>Тихоненко</w:t>
      </w:r>
      <w:r w:rsidR="002A6780">
        <w:rPr>
          <w:color w:val="000000"/>
          <w:sz w:val="28"/>
          <w:szCs w:val="18"/>
        </w:rPr>
        <w:t> </w:t>
      </w:r>
      <w:r w:rsidR="002A6780" w:rsidRPr="002A6780">
        <w:rPr>
          <w:color w:val="000000"/>
          <w:sz w:val="28"/>
          <w:szCs w:val="18"/>
        </w:rPr>
        <w:t>С.М.</w:t>
      </w:r>
      <w:r w:rsidRPr="002A6780">
        <w:rPr>
          <w:color w:val="000000"/>
          <w:sz w:val="28"/>
          <w:szCs w:val="18"/>
        </w:rPr>
        <w:t xml:space="preserve"> – Минск.: Академия МВД Республики Беларусь, 2005. – </w:t>
      </w:r>
      <w:r w:rsidR="002A6780" w:rsidRPr="002A6780">
        <w:rPr>
          <w:color w:val="000000"/>
          <w:sz w:val="28"/>
          <w:szCs w:val="18"/>
        </w:rPr>
        <w:t>168</w:t>
      </w:r>
      <w:r w:rsidR="002A6780">
        <w:rPr>
          <w:color w:val="000000"/>
          <w:sz w:val="28"/>
          <w:szCs w:val="18"/>
        </w:rPr>
        <w:t> </w:t>
      </w:r>
      <w:r w:rsidR="002A6780" w:rsidRPr="002A6780">
        <w:rPr>
          <w:color w:val="000000"/>
          <w:sz w:val="28"/>
          <w:szCs w:val="18"/>
        </w:rPr>
        <w:t>с.</w:t>
      </w:r>
    </w:p>
    <w:p w:rsidR="003A7F0F" w:rsidRPr="002A6780" w:rsidRDefault="003A7F0F" w:rsidP="00A03EBA">
      <w:pPr>
        <w:widowControl/>
        <w:numPr>
          <w:ilvl w:val="0"/>
          <w:numId w:val="14"/>
        </w:numPr>
        <w:shd w:val="clear" w:color="auto" w:fill="FFFFFF"/>
        <w:tabs>
          <w:tab w:val="left" w:pos="350"/>
          <w:tab w:val="left" w:pos="1484"/>
        </w:tabs>
        <w:spacing w:line="360" w:lineRule="auto"/>
        <w:jc w:val="both"/>
        <w:rPr>
          <w:color w:val="000000"/>
          <w:sz w:val="28"/>
          <w:szCs w:val="18"/>
        </w:rPr>
      </w:pPr>
      <w:r w:rsidRPr="002A6780">
        <w:rPr>
          <w:color w:val="000000"/>
          <w:sz w:val="28"/>
          <w:szCs w:val="18"/>
        </w:rPr>
        <w:t xml:space="preserve">Финансовое право: Учебн. пособие / </w:t>
      </w:r>
      <w:r w:rsidR="002A6780" w:rsidRPr="002A6780">
        <w:rPr>
          <w:color w:val="000000"/>
          <w:sz w:val="28"/>
          <w:szCs w:val="18"/>
        </w:rPr>
        <w:t>В.А.</w:t>
      </w:r>
      <w:r w:rsidR="002A6780">
        <w:rPr>
          <w:color w:val="000000"/>
          <w:sz w:val="28"/>
          <w:szCs w:val="18"/>
        </w:rPr>
        <w:t> </w:t>
      </w:r>
      <w:r w:rsidR="002A6780" w:rsidRPr="002A6780">
        <w:rPr>
          <w:color w:val="000000"/>
          <w:sz w:val="28"/>
          <w:szCs w:val="18"/>
        </w:rPr>
        <w:t>Круглов</w:t>
      </w:r>
      <w:r w:rsidRPr="002A6780">
        <w:rPr>
          <w:color w:val="000000"/>
          <w:sz w:val="28"/>
          <w:szCs w:val="18"/>
        </w:rPr>
        <w:t xml:space="preserve">, </w:t>
      </w:r>
      <w:r w:rsidR="002A6780" w:rsidRPr="002A6780">
        <w:rPr>
          <w:color w:val="000000"/>
          <w:sz w:val="28"/>
          <w:szCs w:val="18"/>
        </w:rPr>
        <w:t>Е.И.</w:t>
      </w:r>
      <w:r w:rsidR="002A6780">
        <w:rPr>
          <w:color w:val="000000"/>
          <w:sz w:val="28"/>
          <w:szCs w:val="18"/>
        </w:rPr>
        <w:t> </w:t>
      </w:r>
      <w:r w:rsidR="002A6780" w:rsidRPr="002A6780">
        <w:rPr>
          <w:color w:val="000000"/>
          <w:sz w:val="28"/>
          <w:szCs w:val="18"/>
        </w:rPr>
        <w:t>Орлова</w:t>
      </w:r>
      <w:r w:rsidRPr="002A6780">
        <w:rPr>
          <w:color w:val="000000"/>
          <w:sz w:val="28"/>
          <w:szCs w:val="18"/>
        </w:rPr>
        <w:t xml:space="preserve">. – Минск.: Высшая школа, 2005. – </w:t>
      </w:r>
      <w:r w:rsidR="002A6780" w:rsidRPr="002A6780">
        <w:rPr>
          <w:color w:val="000000"/>
          <w:sz w:val="28"/>
          <w:szCs w:val="18"/>
        </w:rPr>
        <w:t>160</w:t>
      </w:r>
      <w:r w:rsidR="002A6780">
        <w:rPr>
          <w:color w:val="000000"/>
          <w:sz w:val="28"/>
          <w:szCs w:val="18"/>
        </w:rPr>
        <w:t> </w:t>
      </w:r>
      <w:r w:rsidR="002A6780" w:rsidRPr="002A6780">
        <w:rPr>
          <w:color w:val="000000"/>
          <w:sz w:val="28"/>
          <w:szCs w:val="18"/>
        </w:rPr>
        <w:t>с.</w:t>
      </w:r>
    </w:p>
    <w:p w:rsidR="003A7F0F" w:rsidRPr="002A6780" w:rsidRDefault="003A7F0F" w:rsidP="00A03EBA">
      <w:pPr>
        <w:widowControl/>
        <w:numPr>
          <w:ilvl w:val="0"/>
          <w:numId w:val="14"/>
        </w:numPr>
        <w:shd w:val="clear" w:color="auto" w:fill="FFFFFF"/>
        <w:tabs>
          <w:tab w:val="left" w:pos="350"/>
          <w:tab w:val="left" w:pos="1484"/>
        </w:tabs>
        <w:spacing w:line="360" w:lineRule="auto"/>
        <w:jc w:val="both"/>
        <w:rPr>
          <w:color w:val="000000"/>
          <w:sz w:val="28"/>
          <w:szCs w:val="18"/>
        </w:rPr>
      </w:pPr>
      <w:r w:rsidRPr="002A6780">
        <w:rPr>
          <w:color w:val="000000"/>
          <w:sz w:val="28"/>
          <w:szCs w:val="18"/>
        </w:rPr>
        <w:t xml:space="preserve">Финансовое право: Учебн. пособие / </w:t>
      </w:r>
      <w:r w:rsidR="002A6780" w:rsidRPr="002A6780">
        <w:rPr>
          <w:color w:val="000000"/>
          <w:sz w:val="28"/>
          <w:szCs w:val="18"/>
        </w:rPr>
        <w:t>А.А.</w:t>
      </w:r>
      <w:r w:rsidR="002A6780">
        <w:rPr>
          <w:color w:val="000000"/>
          <w:sz w:val="28"/>
          <w:szCs w:val="18"/>
        </w:rPr>
        <w:t> </w:t>
      </w:r>
      <w:r w:rsidR="002A6780" w:rsidRPr="002A6780">
        <w:rPr>
          <w:color w:val="000000"/>
          <w:sz w:val="28"/>
          <w:szCs w:val="18"/>
        </w:rPr>
        <w:t>Пилипенко</w:t>
      </w:r>
      <w:r w:rsidRPr="002A6780">
        <w:rPr>
          <w:color w:val="000000"/>
          <w:sz w:val="28"/>
          <w:szCs w:val="18"/>
        </w:rPr>
        <w:t xml:space="preserve">. – Минск.: Книжный Дом, 2007. – </w:t>
      </w:r>
      <w:r w:rsidR="002A6780" w:rsidRPr="002A6780">
        <w:rPr>
          <w:color w:val="000000"/>
          <w:sz w:val="28"/>
          <w:szCs w:val="18"/>
        </w:rPr>
        <w:t>608</w:t>
      </w:r>
      <w:r w:rsidR="002A6780">
        <w:rPr>
          <w:color w:val="000000"/>
          <w:sz w:val="28"/>
          <w:szCs w:val="18"/>
        </w:rPr>
        <w:t> </w:t>
      </w:r>
      <w:r w:rsidR="002A6780" w:rsidRPr="002A6780">
        <w:rPr>
          <w:color w:val="000000"/>
          <w:sz w:val="28"/>
          <w:szCs w:val="18"/>
        </w:rPr>
        <w:t>с.</w:t>
      </w:r>
    </w:p>
    <w:p w:rsidR="003A7F0F" w:rsidRPr="002A6780" w:rsidRDefault="003A7F0F" w:rsidP="00A03EBA">
      <w:pPr>
        <w:widowControl/>
        <w:numPr>
          <w:ilvl w:val="0"/>
          <w:numId w:val="14"/>
        </w:numPr>
        <w:shd w:val="clear" w:color="auto" w:fill="FFFFFF"/>
        <w:tabs>
          <w:tab w:val="left" w:pos="350"/>
          <w:tab w:val="left" w:pos="1484"/>
        </w:tabs>
        <w:spacing w:line="360" w:lineRule="auto"/>
        <w:jc w:val="both"/>
        <w:rPr>
          <w:color w:val="000000"/>
          <w:sz w:val="28"/>
          <w:szCs w:val="18"/>
        </w:rPr>
      </w:pPr>
      <w:r w:rsidRPr="002A6780">
        <w:rPr>
          <w:color w:val="000000"/>
          <w:sz w:val="28"/>
          <w:szCs w:val="18"/>
        </w:rPr>
        <w:t xml:space="preserve">Финансовое право: Учебн. пособие / </w:t>
      </w:r>
      <w:r w:rsidR="002A6780" w:rsidRPr="002A6780">
        <w:rPr>
          <w:color w:val="000000"/>
          <w:sz w:val="28"/>
          <w:szCs w:val="18"/>
        </w:rPr>
        <w:t>Тосунян</w:t>
      </w:r>
      <w:r w:rsidR="002A6780">
        <w:rPr>
          <w:color w:val="000000"/>
          <w:sz w:val="28"/>
          <w:szCs w:val="18"/>
        </w:rPr>
        <w:t> </w:t>
      </w:r>
      <w:r w:rsidR="002A6780" w:rsidRPr="002A6780">
        <w:rPr>
          <w:color w:val="000000"/>
          <w:sz w:val="28"/>
          <w:szCs w:val="18"/>
        </w:rPr>
        <w:t>Г.А.</w:t>
      </w:r>
      <w:r w:rsidRPr="002A6780">
        <w:rPr>
          <w:color w:val="000000"/>
          <w:sz w:val="28"/>
          <w:szCs w:val="18"/>
        </w:rPr>
        <w:t xml:space="preserve">, </w:t>
      </w:r>
      <w:r w:rsidR="002A6780" w:rsidRPr="002A6780">
        <w:rPr>
          <w:color w:val="000000"/>
          <w:sz w:val="28"/>
          <w:szCs w:val="18"/>
        </w:rPr>
        <w:t>Викулин</w:t>
      </w:r>
      <w:r w:rsidR="002A6780">
        <w:rPr>
          <w:color w:val="000000"/>
          <w:sz w:val="28"/>
          <w:szCs w:val="18"/>
        </w:rPr>
        <w:t> </w:t>
      </w:r>
      <w:r w:rsidR="002A6780" w:rsidRPr="002A6780">
        <w:rPr>
          <w:color w:val="000000"/>
          <w:sz w:val="28"/>
          <w:szCs w:val="18"/>
        </w:rPr>
        <w:t>А.Ю.</w:t>
      </w:r>
      <w:r w:rsidRPr="002A6780">
        <w:rPr>
          <w:color w:val="000000"/>
          <w:sz w:val="28"/>
          <w:szCs w:val="18"/>
        </w:rPr>
        <w:t xml:space="preserve"> – М.: Изд-во «Эксмо», 2004. – </w:t>
      </w:r>
      <w:r w:rsidR="002A6780" w:rsidRPr="002A6780">
        <w:rPr>
          <w:color w:val="000000"/>
          <w:sz w:val="28"/>
          <w:szCs w:val="18"/>
        </w:rPr>
        <w:t>480</w:t>
      </w:r>
      <w:r w:rsidR="002A6780">
        <w:rPr>
          <w:color w:val="000000"/>
          <w:sz w:val="28"/>
          <w:szCs w:val="18"/>
        </w:rPr>
        <w:t> </w:t>
      </w:r>
      <w:r w:rsidR="002A6780" w:rsidRPr="002A6780">
        <w:rPr>
          <w:color w:val="000000"/>
          <w:sz w:val="28"/>
          <w:szCs w:val="18"/>
        </w:rPr>
        <w:t>с.</w:t>
      </w:r>
    </w:p>
    <w:p w:rsidR="003A7F0F" w:rsidRPr="002A6780" w:rsidRDefault="003A7F0F" w:rsidP="00A03EBA">
      <w:pPr>
        <w:widowControl/>
        <w:numPr>
          <w:ilvl w:val="0"/>
          <w:numId w:val="14"/>
        </w:numPr>
        <w:shd w:val="clear" w:color="auto" w:fill="FFFFFF"/>
        <w:tabs>
          <w:tab w:val="left" w:pos="350"/>
          <w:tab w:val="left" w:pos="1484"/>
        </w:tabs>
        <w:spacing w:line="360" w:lineRule="auto"/>
        <w:jc w:val="both"/>
        <w:rPr>
          <w:color w:val="000000"/>
          <w:sz w:val="28"/>
          <w:szCs w:val="18"/>
        </w:rPr>
      </w:pPr>
      <w:r w:rsidRPr="002A6780">
        <w:rPr>
          <w:color w:val="000000"/>
          <w:sz w:val="28"/>
          <w:szCs w:val="18"/>
        </w:rPr>
        <w:t xml:space="preserve">Финансовое право (понятия и схемы): Учебно-методическое пособие / </w:t>
      </w:r>
      <w:r w:rsidR="002A6780" w:rsidRPr="002A6780">
        <w:rPr>
          <w:color w:val="000000"/>
          <w:sz w:val="28"/>
          <w:szCs w:val="18"/>
        </w:rPr>
        <w:t>Онищук</w:t>
      </w:r>
      <w:r w:rsidR="002A6780">
        <w:rPr>
          <w:color w:val="000000"/>
          <w:sz w:val="28"/>
          <w:szCs w:val="18"/>
        </w:rPr>
        <w:t> </w:t>
      </w:r>
      <w:r w:rsidR="002A6780" w:rsidRPr="002A6780">
        <w:rPr>
          <w:color w:val="000000"/>
          <w:sz w:val="28"/>
          <w:szCs w:val="18"/>
        </w:rPr>
        <w:t>Е.В.</w:t>
      </w:r>
      <w:r w:rsidRPr="002A6780">
        <w:rPr>
          <w:color w:val="000000"/>
          <w:sz w:val="28"/>
          <w:szCs w:val="18"/>
        </w:rPr>
        <w:t xml:space="preserve"> – Минск.: НО ООО</w:t>
      </w:r>
      <w:r w:rsidR="002A6780">
        <w:rPr>
          <w:color w:val="000000"/>
          <w:sz w:val="28"/>
          <w:szCs w:val="18"/>
        </w:rPr>
        <w:t> </w:t>
      </w:r>
      <w:r w:rsidR="002A6780" w:rsidRPr="002A6780">
        <w:rPr>
          <w:color w:val="000000"/>
          <w:sz w:val="28"/>
          <w:szCs w:val="18"/>
        </w:rPr>
        <w:t>«</w:t>
      </w:r>
      <w:r w:rsidRPr="002A6780">
        <w:rPr>
          <w:color w:val="000000"/>
          <w:sz w:val="28"/>
          <w:szCs w:val="18"/>
        </w:rPr>
        <w:t>БИП</w:t>
      </w:r>
      <w:r w:rsidR="002A6780">
        <w:rPr>
          <w:color w:val="000000"/>
          <w:sz w:val="28"/>
          <w:szCs w:val="18"/>
        </w:rPr>
        <w:t>-</w:t>
      </w:r>
      <w:r w:rsidR="002A6780" w:rsidRPr="002A6780">
        <w:rPr>
          <w:color w:val="000000"/>
          <w:sz w:val="28"/>
          <w:szCs w:val="18"/>
        </w:rPr>
        <w:t>С»</w:t>
      </w:r>
      <w:r w:rsidRPr="002A6780">
        <w:rPr>
          <w:color w:val="000000"/>
          <w:sz w:val="28"/>
          <w:szCs w:val="18"/>
        </w:rPr>
        <w:t xml:space="preserve">, – </w:t>
      </w:r>
      <w:r w:rsidR="002A6780" w:rsidRPr="002A6780">
        <w:rPr>
          <w:color w:val="000000"/>
          <w:sz w:val="28"/>
          <w:szCs w:val="18"/>
        </w:rPr>
        <w:t>54</w:t>
      </w:r>
      <w:r w:rsidR="002A6780">
        <w:rPr>
          <w:color w:val="000000"/>
          <w:sz w:val="28"/>
          <w:szCs w:val="18"/>
        </w:rPr>
        <w:t> </w:t>
      </w:r>
      <w:r w:rsidR="002A6780" w:rsidRPr="002A6780">
        <w:rPr>
          <w:color w:val="000000"/>
          <w:sz w:val="28"/>
          <w:szCs w:val="18"/>
        </w:rPr>
        <w:t>с.</w:t>
      </w:r>
    </w:p>
    <w:p w:rsidR="003A7F0F" w:rsidRPr="002A6780" w:rsidRDefault="003A7F0F" w:rsidP="00A03EBA">
      <w:pPr>
        <w:widowControl/>
        <w:numPr>
          <w:ilvl w:val="0"/>
          <w:numId w:val="14"/>
        </w:numPr>
        <w:shd w:val="clear" w:color="auto" w:fill="FFFFFF"/>
        <w:tabs>
          <w:tab w:val="left" w:pos="350"/>
          <w:tab w:val="left" w:pos="1484"/>
        </w:tabs>
        <w:spacing w:line="360" w:lineRule="auto"/>
        <w:jc w:val="both"/>
        <w:rPr>
          <w:color w:val="000000"/>
          <w:sz w:val="28"/>
          <w:szCs w:val="18"/>
        </w:rPr>
      </w:pPr>
      <w:r w:rsidRPr="002A6780">
        <w:rPr>
          <w:color w:val="000000"/>
          <w:sz w:val="28"/>
          <w:szCs w:val="18"/>
        </w:rPr>
        <w:t xml:space="preserve">Финансовое право: Учебно-методический комплекс / </w:t>
      </w:r>
      <w:r w:rsidR="002A6780" w:rsidRPr="002A6780">
        <w:rPr>
          <w:color w:val="000000"/>
          <w:sz w:val="28"/>
          <w:szCs w:val="18"/>
        </w:rPr>
        <w:t>Пилипенко</w:t>
      </w:r>
      <w:r w:rsidR="002A6780">
        <w:rPr>
          <w:color w:val="000000"/>
          <w:sz w:val="28"/>
          <w:szCs w:val="18"/>
        </w:rPr>
        <w:t> </w:t>
      </w:r>
      <w:r w:rsidR="002A6780" w:rsidRPr="002A6780">
        <w:rPr>
          <w:color w:val="000000"/>
          <w:sz w:val="28"/>
          <w:szCs w:val="18"/>
        </w:rPr>
        <w:t>А.А.</w:t>
      </w:r>
      <w:r w:rsidRPr="002A6780">
        <w:rPr>
          <w:color w:val="000000"/>
          <w:sz w:val="28"/>
          <w:szCs w:val="18"/>
        </w:rPr>
        <w:t xml:space="preserve"> – Минск.: ФУСТ БГУ, 2003. – </w:t>
      </w:r>
      <w:r w:rsidR="002A6780" w:rsidRPr="002A6780">
        <w:rPr>
          <w:color w:val="000000"/>
          <w:sz w:val="28"/>
          <w:szCs w:val="18"/>
        </w:rPr>
        <w:t>208</w:t>
      </w:r>
      <w:r w:rsidR="002A6780">
        <w:rPr>
          <w:color w:val="000000"/>
          <w:sz w:val="28"/>
          <w:szCs w:val="18"/>
        </w:rPr>
        <w:t> </w:t>
      </w:r>
      <w:r w:rsidR="002A6780" w:rsidRPr="002A6780">
        <w:rPr>
          <w:color w:val="000000"/>
          <w:sz w:val="28"/>
          <w:szCs w:val="18"/>
        </w:rPr>
        <w:t>с.</w:t>
      </w:r>
    </w:p>
    <w:p w:rsidR="002D017C" w:rsidRDefault="003A7F0F" w:rsidP="00A03EBA">
      <w:pPr>
        <w:widowControl/>
        <w:numPr>
          <w:ilvl w:val="0"/>
          <w:numId w:val="14"/>
        </w:numPr>
        <w:shd w:val="clear" w:color="auto" w:fill="FFFFFF"/>
        <w:tabs>
          <w:tab w:val="left" w:pos="350"/>
          <w:tab w:val="left" w:pos="1484"/>
        </w:tabs>
        <w:spacing w:line="360" w:lineRule="auto"/>
        <w:jc w:val="both"/>
        <w:rPr>
          <w:color w:val="000000"/>
          <w:sz w:val="28"/>
          <w:szCs w:val="18"/>
        </w:rPr>
      </w:pPr>
      <w:r w:rsidRPr="002A6780">
        <w:rPr>
          <w:color w:val="000000"/>
          <w:sz w:val="28"/>
          <w:szCs w:val="18"/>
        </w:rPr>
        <w:t xml:space="preserve">Финансовое право Республики Беларусь: Практ. пособие / </w:t>
      </w:r>
      <w:r w:rsidR="002A6780" w:rsidRPr="002A6780">
        <w:rPr>
          <w:color w:val="000000"/>
          <w:sz w:val="28"/>
          <w:szCs w:val="18"/>
        </w:rPr>
        <w:t>Ханкевич</w:t>
      </w:r>
      <w:r w:rsidR="002A6780">
        <w:rPr>
          <w:color w:val="000000"/>
          <w:sz w:val="28"/>
          <w:szCs w:val="18"/>
        </w:rPr>
        <w:t> </w:t>
      </w:r>
      <w:r w:rsidR="002A6780" w:rsidRPr="002A6780">
        <w:rPr>
          <w:color w:val="000000"/>
          <w:sz w:val="28"/>
          <w:szCs w:val="18"/>
        </w:rPr>
        <w:t>Л.А.</w:t>
      </w:r>
      <w:r w:rsidRPr="002A6780">
        <w:rPr>
          <w:color w:val="000000"/>
          <w:sz w:val="28"/>
          <w:szCs w:val="18"/>
        </w:rPr>
        <w:t xml:space="preserve"> – Минск.: Молодежное научное общество, 2000. – </w:t>
      </w:r>
      <w:r w:rsidR="002A6780" w:rsidRPr="002A6780">
        <w:rPr>
          <w:color w:val="000000"/>
          <w:sz w:val="28"/>
          <w:szCs w:val="18"/>
        </w:rPr>
        <w:t>250</w:t>
      </w:r>
      <w:r w:rsidR="002A6780">
        <w:rPr>
          <w:color w:val="000000"/>
          <w:sz w:val="28"/>
          <w:szCs w:val="18"/>
        </w:rPr>
        <w:t> </w:t>
      </w:r>
      <w:r w:rsidR="002A6780" w:rsidRPr="002A6780">
        <w:rPr>
          <w:color w:val="000000"/>
          <w:sz w:val="28"/>
          <w:szCs w:val="18"/>
        </w:rPr>
        <w:t>с.</w:t>
      </w:r>
    </w:p>
    <w:p w:rsidR="002A6780" w:rsidRPr="002A6780" w:rsidRDefault="002A6780" w:rsidP="00A03EBA">
      <w:pPr>
        <w:widowControl/>
        <w:shd w:val="clear" w:color="auto" w:fill="FFFFFF"/>
        <w:tabs>
          <w:tab w:val="left" w:pos="350"/>
          <w:tab w:val="left" w:pos="1484"/>
        </w:tabs>
        <w:spacing w:line="360" w:lineRule="auto"/>
        <w:jc w:val="both"/>
        <w:rPr>
          <w:color w:val="000000"/>
          <w:sz w:val="28"/>
          <w:szCs w:val="18"/>
        </w:rPr>
      </w:pPr>
      <w:bookmarkStart w:id="0" w:name="_GoBack"/>
      <w:bookmarkEnd w:id="0"/>
    </w:p>
    <w:sectPr w:rsidR="002A6780" w:rsidRPr="002A6780" w:rsidSect="002A6780">
      <w:headerReference w:type="even" r:id="rId7"/>
      <w:headerReference w:type="default" r:id="rId8"/>
      <w:headerReference w:type="first" r:id="rId9"/>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62A" w:rsidRDefault="00A7362A">
      <w:r>
        <w:separator/>
      </w:r>
    </w:p>
  </w:endnote>
  <w:endnote w:type="continuationSeparator" w:id="0">
    <w:p w:rsidR="00A7362A" w:rsidRDefault="00A7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62A" w:rsidRDefault="00A7362A">
      <w:r>
        <w:separator/>
      </w:r>
    </w:p>
  </w:footnote>
  <w:footnote w:type="continuationSeparator" w:id="0">
    <w:p w:rsidR="00A7362A" w:rsidRDefault="00A73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F0F" w:rsidRDefault="003A7F0F" w:rsidP="00AE29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A7F0F" w:rsidRDefault="003A7F0F" w:rsidP="003A7F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F0F" w:rsidRPr="002A6780" w:rsidRDefault="003A7F0F" w:rsidP="00AE29B1">
    <w:pPr>
      <w:pStyle w:val="a3"/>
      <w:framePr w:wrap="around" w:vAnchor="text" w:hAnchor="margin" w:xAlign="right" w:y="1"/>
      <w:rPr>
        <w:rStyle w:val="a5"/>
        <w:sz w:val="28"/>
      </w:rPr>
    </w:pPr>
    <w:r w:rsidRPr="002A6780">
      <w:rPr>
        <w:rStyle w:val="a5"/>
        <w:sz w:val="28"/>
      </w:rPr>
      <w:fldChar w:fldCharType="begin"/>
    </w:r>
    <w:r w:rsidRPr="002A6780">
      <w:rPr>
        <w:rStyle w:val="a5"/>
        <w:sz w:val="28"/>
      </w:rPr>
      <w:instrText xml:space="preserve">PAGE  </w:instrText>
    </w:r>
    <w:r w:rsidRPr="002A6780">
      <w:rPr>
        <w:rStyle w:val="a5"/>
        <w:sz w:val="28"/>
      </w:rPr>
      <w:fldChar w:fldCharType="separate"/>
    </w:r>
    <w:r w:rsidR="00F45789">
      <w:rPr>
        <w:rStyle w:val="a5"/>
        <w:noProof/>
        <w:sz w:val="28"/>
      </w:rPr>
      <w:t>2</w:t>
    </w:r>
    <w:r w:rsidRPr="002A6780">
      <w:rPr>
        <w:rStyle w:val="a5"/>
        <w:sz w:val="28"/>
      </w:rPr>
      <w:fldChar w:fldCharType="end"/>
    </w:r>
  </w:p>
  <w:p w:rsidR="003A7F0F" w:rsidRPr="002A6780" w:rsidRDefault="003A7F0F" w:rsidP="002A6780">
    <w:pPr>
      <w:pStyle w:val="a3"/>
      <w:ind w:right="360"/>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80" w:rsidRPr="002A6780" w:rsidRDefault="002A6780" w:rsidP="002A6780">
    <w:pPr>
      <w:pStyle w:val="a3"/>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B447058"/>
    <w:lvl w:ilvl="0">
      <w:numFmt w:val="bullet"/>
      <w:lvlText w:val="*"/>
      <w:lvlJc w:val="left"/>
    </w:lvl>
  </w:abstractNum>
  <w:abstractNum w:abstractNumId="1">
    <w:nsid w:val="1EC2272F"/>
    <w:multiLevelType w:val="hybridMultilevel"/>
    <w:tmpl w:val="FBF23028"/>
    <w:lvl w:ilvl="0" w:tplc="E9667F8E">
      <w:start w:val="1"/>
      <w:numFmt w:val="decimal"/>
      <w:lvlText w:val="%1."/>
      <w:legacy w:legacy="1" w:legacySpace="0" w:legacyIndent="350"/>
      <w:lvlJc w:val="left"/>
      <w:pPr>
        <w:ind w:left="326"/>
      </w:pPr>
      <w:rPr>
        <w:rFonts w:ascii="Times New Roman" w:hAnsi="Times New Roman" w:cs="Times New Roman" w:hint="default"/>
      </w:rPr>
    </w:lvl>
    <w:lvl w:ilvl="1" w:tplc="04190019" w:tentative="1">
      <w:start w:val="1"/>
      <w:numFmt w:val="lowerLetter"/>
      <w:lvlText w:val="%2."/>
      <w:lvlJc w:val="left"/>
      <w:pPr>
        <w:tabs>
          <w:tab w:val="num" w:pos="1766"/>
        </w:tabs>
        <w:ind w:left="1766" w:hanging="360"/>
      </w:pPr>
      <w:rPr>
        <w:rFonts w:cs="Times New Roman"/>
      </w:rPr>
    </w:lvl>
    <w:lvl w:ilvl="2" w:tplc="0419001B" w:tentative="1">
      <w:start w:val="1"/>
      <w:numFmt w:val="lowerRoman"/>
      <w:lvlText w:val="%3."/>
      <w:lvlJc w:val="right"/>
      <w:pPr>
        <w:tabs>
          <w:tab w:val="num" w:pos="2486"/>
        </w:tabs>
        <w:ind w:left="2486" w:hanging="180"/>
      </w:pPr>
      <w:rPr>
        <w:rFonts w:cs="Times New Roman"/>
      </w:rPr>
    </w:lvl>
    <w:lvl w:ilvl="3" w:tplc="0419000F" w:tentative="1">
      <w:start w:val="1"/>
      <w:numFmt w:val="decimal"/>
      <w:lvlText w:val="%4."/>
      <w:lvlJc w:val="left"/>
      <w:pPr>
        <w:tabs>
          <w:tab w:val="num" w:pos="3206"/>
        </w:tabs>
        <w:ind w:left="3206" w:hanging="360"/>
      </w:pPr>
      <w:rPr>
        <w:rFonts w:cs="Times New Roman"/>
      </w:rPr>
    </w:lvl>
    <w:lvl w:ilvl="4" w:tplc="04190019" w:tentative="1">
      <w:start w:val="1"/>
      <w:numFmt w:val="lowerLetter"/>
      <w:lvlText w:val="%5."/>
      <w:lvlJc w:val="left"/>
      <w:pPr>
        <w:tabs>
          <w:tab w:val="num" w:pos="3926"/>
        </w:tabs>
        <w:ind w:left="3926" w:hanging="360"/>
      </w:pPr>
      <w:rPr>
        <w:rFonts w:cs="Times New Roman"/>
      </w:rPr>
    </w:lvl>
    <w:lvl w:ilvl="5" w:tplc="0419001B" w:tentative="1">
      <w:start w:val="1"/>
      <w:numFmt w:val="lowerRoman"/>
      <w:lvlText w:val="%6."/>
      <w:lvlJc w:val="right"/>
      <w:pPr>
        <w:tabs>
          <w:tab w:val="num" w:pos="4646"/>
        </w:tabs>
        <w:ind w:left="4646" w:hanging="180"/>
      </w:pPr>
      <w:rPr>
        <w:rFonts w:cs="Times New Roman"/>
      </w:rPr>
    </w:lvl>
    <w:lvl w:ilvl="6" w:tplc="0419000F" w:tentative="1">
      <w:start w:val="1"/>
      <w:numFmt w:val="decimal"/>
      <w:lvlText w:val="%7."/>
      <w:lvlJc w:val="left"/>
      <w:pPr>
        <w:tabs>
          <w:tab w:val="num" w:pos="5366"/>
        </w:tabs>
        <w:ind w:left="5366" w:hanging="360"/>
      </w:pPr>
      <w:rPr>
        <w:rFonts w:cs="Times New Roman"/>
      </w:rPr>
    </w:lvl>
    <w:lvl w:ilvl="7" w:tplc="04190019" w:tentative="1">
      <w:start w:val="1"/>
      <w:numFmt w:val="lowerLetter"/>
      <w:lvlText w:val="%8."/>
      <w:lvlJc w:val="left"/>
      <w:pPr>
        <w:tabs>
          <w:tab w:val="num" w:pos="6086"/>
        </w:tabs>
        <w:ind w:left="6086" w:hanging="360"/>
      </w:pPr>
      <w:rPr>
        <w:rFonts w:cs="Times New Roman"/>
      </w:rPr>
    </w:lvl>
    <w:lvl w:ilvl="8" w:tplc="0419001B" w:tentative="1">
      <w:start w:val="1"/>
      <w:numFmt w:val="lowerRoman"/>
      <w:lvlText w:val="%9."/>
      <w:lvlJc w:val="right"/>
      <w:pPr>
        <w:tabs>
          <w:tab w:val="num" w:pos="6806"/>
        </w:tabs>
        <w:ind w:left="6806" w:hanging="180"/>
      </w:pPr>
      <w:rPr>
        <w:rFonts w:cs="Times New Roman"/>
      </w:rPr>
    </w:lvl>
  </w:abstractNum>
  <w:abstractNum w:abstractNumId="2">
    <w:nsid w:val="33452505"/>
    <w:multiLevelType w:val="hybridMultilevel"/>
    <w:tmpl w:val="23D270CC"/>
    <w:lvl w:ilvl="0" w:tplc="0419000F">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CAE0D86"/>
    <w:multiLevelType w:val="singleLevel"/>
    <w:tmpl w:val="E9667F8E"/>
    <w:lvl w:ilvl="0">
      <w:start w:val="1"/>
      <w:numFmt w:val="decimal"/>
      <w:lvlText w:val="%1."/>
      <w:legacy w:legacy="1" w:legacySpace="0" w:legacyIndent="350"/>
      <w:lvlJc w:val="left"/>
      <w:rPr>
        <w:rFonts w:ascii="Times New Roman" w:hAnsi="Times New Roman" w:cs="Times New Roman" w:hint="default"/>
      </w:rPr>
    </w:lvl>
  </w:abstractNum>
  <w:abstractNum w:abstractNumId="4">
    <w:nsid w:val="51AC0949"/>
    <w:multiLevelType w:val="hybridMultilevel"/>
    <w:tmpl w:val="E7FC70B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59F380A"/>
    <w:multiLevelType w:val="hybridMultilevel"/>
    <w:tmpl w:val="95A2D0DA"/>
    <w:lvl w:ilvl="0" w:tplc="E9667F8E">
      <w:start w:val="1"/>
      <w:numFmt w:val="decimal"/>
      <w:lvlText w:val="%1."/>
      <w:legacy w:legacy="1" w:legacySpace="0" w:legacyIndent="35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FC20535"/>
    <w:multiLevelType w:val="hybridMultilevel"/>
    <w:tmpl w:val="5E1242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236"/>
        <w:lvlJc w:val="left"/>
        <w:rPr>
          <w:rFonts w:ascii="Times New Roman" w:hAnsi="Times New Roman" w:hint="default"/>
        </w:rPr>
      </w:lvl>
    </w:lvlOverride>
  </w:num>
  <w:num w:numId="2">
    <w:abstractNumId w:val="0"/>
    <w:lvlOverride w:ilvl="0">
      <w:lvl w:ilvl="0">
        <w:numFmt w:val="bullet"/>
        <w:lvlText w:val="-"/>
        <w:legacy w:legacy="1" w:legacySpace="0" w:legacyIndent="235"/>
        <w:lvlJc w:val="left"/>
        <w:rPr>
          <w:rFonts w:ascii="Times New Roman" w:hAnsi="Times New Roman" w:hint="default"/>
        </w:rPr>
      </w:lvl>
    </w:lvlOverride>
  </w:num>
  <w:num w:numId="3">
    <w:abstractNumId w:val="0"/>
    <w:lvlOverride w:ilvl="0">
      <w:lvl w:ilvl="0">
        <w:numFmt w:val="bullet"/>
        <w:lvlText w:val="-"/>
        <w:legacy w:legacy="1" w:legacySpace="0" w:legacyIndent="269"/>
        <w:lvlJc w:val="left"/>
        <w:rPr>
          <w:rFonts w:ascii="Times New Roman" w:hAnsi="Times New Roman" w:hint="default"/>
        </w:rPr>
      </w:lvl>
    </w:lvlOverride>
  </w:num>
  <w:num w:numId="4">
    <w:abstractNumId w:val="0"/>
    <w:lvlOverride w:ilvl="0">
      <w:lvl w:ilvl="0">
        <w:numFmt w:val="bullet"/>
        <w:lvlText w:val="-"/>
        <w:legacy w:legacy="1" w:legacySpace="0" w:legacyIndent="341"/>
        <w:lvlJc w:val="left"/>
        <w:rPr>
          <w:rFonts w:ascii="Times New Roman" w:hAnsi="Times New Roman" w:hint="default"/>
        </w:rPr>
      </w:lvl>
    </w:lvlOverride>
  </w:num>
  <w:num w:numId="5">
    <w:abstractNumId w:val="0"/>
    <w:lvlOverride w:ilvl="0">
      <w:lvl w:ilvl="0">
        <w:numFmt w:val="bullet"/>
        <w:lvlText w:val="-"/>
        <w:legacy w:legacy="1" w:legacySpace="0" w:legacyIndent="192"/>
        <w:lvlJc w:val="left"/>
        <w:rPr>
          <w:rFonts w:ascii="Times New Roman" w:hAnsi="Times New Roman" w:hint="default"/>
        </w:rPr>
      </w:lvl>
    </w:lvlOverride>
  </w:num>
  <w:num w:numId="6">
    <w:abstractNumId w:val="0"/>
    <w:lvlOverride w:ilvl="0">
      <w:lvl w:ilvl="0">
        <w:numFmt w:val="bullet"/>
        <w:lvlText w:val="-"/>
        <w:legacy w:legacy="1" w:legacySpace="0" w:legacyIndent="221"/>
        <w:lvlJc w:val="left"/>
        <w:rPr>
          <w:rFonts w:ascii="Times New Roman" w:hAnsi="Times New Roman" w:hint="default"/>
        </w:rPr>
      </w:lvl>
    </w:lvlOverride>
  </w:num>
  <w:num w:numId="7">
    <w:abstractNumId w:val="0"/>
    <w:lvlOverride w:ilvl="0">
      <w:lvl w:ilvl="0">
        <w:numFmt w:val="bullet"/>
        <w:lvlText w:val="-"/>
        <w:legacy w:legacy="1" w:legacySpace="0" w:legacyIndent="274"/>
        <w:lvlJc w:val="left"/>
        <w:rPr>
          <w:rFonts w:ascii="Times New Roman" w:hAnsi="Times New Roman" w:hint="default"/>
        </w:rPr>
      </w:lvl>
    </w:lvlOverride>
  </w:num>
  <w:num w:numId="8">
    <w:abstractNumId w:val="0"/>
    <w:lvlOverride w:ilvl="0">
      <w:lvl w:ilvl="0">
        <w:numFmt w:val="bullet"/>
        <w:lvlText w:val="-"/>
        <w:legacy w:legacy="1" w:legacySpace="0" w:legacyIndent="336"/>
        <w:lvlJc w:val="left"/>
        <w:rPr>
          <w:rFonts w:ascii="Times New Roman" w:hAnsi="Times New Roman" w:hint="default"/>
        </w:rPr>
      </w:lvl>
    </w:lvlOverride>
  </w:num>
  <w:num w:numId="9">
    <w:abstractNumId w:val="0"/>
    <w:lvlOverride w:ilvl="0">
      <w:lvl w:ilvl="0">
        <w:numFmt w:val="bullet"/>
        <w:lvlText w:val="-"/>
        <w:legacy w:legacy="1" w:legacySpace="0" w:legacyIndent="178"/>
        <w:lvlJc w:val="left"/>
        <w:rPr>
          <w:rFonts w:ascii="Times New Roman" w:hAnsi="Times New Roman" w:hint="default"/>
        </w:rPr>
      </w:lvl>
    </w:lvlOverride>
  </w:num>
  <w:num w:numId="10">
    <w:abstractNumId w:val="0"/>
    <w:lvlOverride w:ilvl="0">
      <w:lvl w:ilvl="0">
        <w:numFmt w:val="bullet"/>
        <w:lvlText w:val="•"/>
        <w:legacy w:legacy="1" w:legacySpace="0" w:legacyIndent="297"/>
        <w:lvlJc w:val="left"/>
        <w:rPr>
          <w:rFonts w:ascii="Times New Roman" w:hAnsi="Times New Roman" w:hint="default"/>
        </w:rPr>
      </w:lvl>
    </w:lvlOverride>
  </w:num>
  <w:num w:numId="11">
    <w:abstractNumId w:val="3"/>
  </w:num>
  <w:num w:numId="12">
    <w:abstractNumId w:val="2"/>
  </w:num>
  <w:num w:numId="13">
    <w:abstractNumId w:val="1"/>
  </w:num>
  <w:num w:numId="14">
    <w:abstractNumId w:val="5"/>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17C"/>
    <w:rsid w:val="00007899"/>
    <w:rsid w:val="00156D4B"/>
    <w:rsid w:val="00196872"/>
    <w:rsid w:val="002A6780"/>
    <w:rsid w:val="002D017C"/>
    <w:rsid w:val="003A1F5C"/>
    <w:rsid w:val="003A7F0F"/>
    <w:rsid w:val="00451E48"/>
    <w:rsid w:val="00497755"/>
    <w:rsid w:val="004C405D"/>
    <w:rsid w:val="00A03EBA"/>
    <w:rsid w:val="00A7362A"/>
    <w:rsid w:val="00AD5069"/>
    <w:rsid w:val="00AE29B1"/>
    <w:rsid w:val="00F45789"/>
    <w:rsid w:val="00FE1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295949-01B9-4CF5-A419-AF63341A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17C"/>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2D017C"/>
    <w:pPr>
      <w:jc w:val="center"/>
    </w:pPr>
  </w:style>
  <w:style w:type="paragraph" w:customStyle="1" w:styleId="Style3">
    <w:name w:val="Style3"/>
    <w:basedOn w:val="a"/>
    <w:uiPriority w:val="99"/>
    <w:rsid w:val="002D017C"/>
    <w:pPr>
      <w:spacing w:line="485" w:lineRule="exact"/>
      <w:ind w:firstLine="322"/>
    </w:pPr>
  </w:style>
  <w:style w:type="paragraph" w:customStyle="1" w:styleId="Style4">
    <w:name w:val="Style4"/>
    <w:basedOn w:val="a"/>
    <w:uiPriority w:val="99"/>
    <w:rsid w:val="002D017C"/>
    <w:pPr>
      <w:spacing w:line="490" w:lineRule="exact"/>
      <w:ind w:firstLine="1114"/>
      <w:jc w:val="both"/>
    </w:pPr>
  </w:style>
  <w:style w:type="paragraph" w:customStyle="1" w:styleId="Style6">
    <w:name w:val="Style6"/>
    <w:basedOn w:val="a"/>
    <w:uiPriority w:val="99"/>
    <w:rsid w:val="002D017C"/>
    <w:pPr>
      <w:spacing w:line="482" w:lineRule="exact"/>
      <w:ind w:firstLine="557"/>
      <w:jc w:val="both"/>
    </w:pPr>
  </w:style>
  <w:style w:type="paragraph" w:customStyle="1" w:styleId="Style7">
    <w:name w:val="Style7"/>
    <w:basedOn w:val="a"/>
    <w:uiPriority w:val="99"/>
    <w:rsid w:val="002D017C"/>
    <w:pPr>
      <w:spacing w:line="485" w:lineRule="exact"/>
      <w:jc w:val="both"/>
    </w:pPr>
  </w:style>
  <w:style w:type="paragraph" w:customStyle="1" w:styleId="Style8">
    <w:name w:val="Style8"/>
    <w:basedOn w:val="a"/>
    <w:uiPriority w:val="99"/>
    <w:rsid w:val="002D017C"/>
    <w:pPr>
      <w:spacing w:line="480" w:lineRule="exact"/>
      <w:ind w:hanging="350"/>
      <w:jc w:val="both"/>
    </w:pPr>
  </w:style>
  <w:style w:type="paragraph" w:customStyle="1" w:styleId="Style10">
    <w:name w:val="Style10"/>
    <w:basedOn w:val="a"/>
    <w:uiPriority w:val="99"/>
    <w:rsid w:val="002D017C"/>
  </w:style>
  <w:style w:type="paragraph" w:customStyle="1" w:styleId="Style11">
    <w:name w:val="Style11"/>
    <w:basedOn w:val="a"/>
    <w:uiPriority w:val="99"/>
    <w:rsid w:val="002D017C"/>
  </w:style>
  <w:style w:type="paragraph" w:customStyle="1" w:styleId="Style12">
    <w:name w:val="Style12"/>
    <w:basedOn w:val="a"/>
    <w:uiPriority w:val="99"/>
    <w:rsid w:val="002D017C"/>
    <w:pPr>
      <w:spacing w:line="482" w:lineRule="exact"/>
      <w:ind w:firstLine="571"/>
      <w:jc w:val="both"/>
    </w:pPr>
  </w:style>
  <w:style w:type="paragraph" w:customStyle="1" w:styleId="Style14">
    <w:name w:val="Style14"/>
    <w:basedOn w:val="a"/>
    <w:uiPriority w:val="99"/>
    <w:rsid w:val="002D017C"/>
    <w:pPr>
      <w:spacing w:line="485" w:lineRule="exact"/>
      <w:ind w:hanging="341"/>
      <w:jc w:val="both"/>
    </w:pPr>
  </w:style>
  <w:style w:type="character" w:customStyle="1" w:styleId="FontStyle16">
    <w:name w:val="Font Style16"/>
    <w:uiPriority w:val="99"/>
    <w:rsid w:val="002D017C"/>
    <w:rPr>
      <w:rFonts w:ascii="Times New Roman" w:hAnsi="Times New Roman" w:cs="Times New Roman"/>
      <w:b/>
      <w:bCs/>
      <w:sz w:val="30"/>
      <w:szCs w:val="30"/>
    </w:rPr>
  </w:style>
  <w:style w:type="character" w:customStyle="1" w:styleId="FontStyle17">
    <w:name w:val="Font Style17"/>
    <w:uiPriority w:val="99"/>
    <w:rsid w:val="002D017C"/>
    <w:rPr>
      <w:rFonts w:ascii="Times New Roman" w:hAnsi="Times New Roman" w:cs="Times New Roman"/>
      <w:b/>
      <w:bCs/>
      <w:sz w:val="26"/>
      <w:szCs w:val="26"/>
    </w:rPr>
  </w:style>
  <w:style w:type="character" w:customStyle="1" w:styleId="FontStyle20">
    <w:name w:val="Font Style20"/>
    <w:uiPriority w:val="99"/>
    <w:rsid w:val="002D017C"/>
    <w:rPr>
      <w:rFonts w:ascii="Times New Roman" w:hAnsi="Times New Roman" w:cs="Times New Roman"/>
      <w:b/>
      <w:bCs/>
      <w:sz w:val="28"/>
      <w:szCs w:val="28"/>
    </w:rPr>
  </w:style>
  <w:style w:type="character" w:customStyle="1" w:styleId="FontStyle21">
    <w:name w:val="Font Style21"/>
    <w:uiPriority w:val="99"/>
    <w:rsid w:val="002D017C"/>
    <w:rPr>
      <w:rFonts w:ascii="Times New Roman" w:hAnsi="Times New Roman" w:cs="Times New Roman"/>
      <w:sz w:val="24"/>
      <w:szCs w:val="24"/>
    </w:rPr>
  </w:style>
  <w:style w:type="character" w:customStyle="1" w:styleId="FontStyle22">
    <w:name w:val="Font Style22"/>
    <w:uiPriority w:val="99"/>
    <w:rsid w:val="002D017C"/>
    <w:rPr>
      <w:rFonts w:ascii="Times New Roman" w:hAnsi="Times New Roman" w:cs="Times New Roman"/>
      <w:sz w:val="24"/>
      <w:szCs w:val="24"/>
    </w:rPr>
  </w:style>
  <w:style w:type="paragraph" w:styleId="a3">
    <w:name w:val="header"/>
    <w:basedOn w:val="a"/>
    <w:link w:val="a4"/>
    <w:uiPriority w:val="99"/>
    <w:rsid w:val="003A7F0F"/>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3A7F0F"/>
    <w:rPr>
      <w:rFonts w:cs="Times New Roman"/>
    </w:rPr>
  </w:style>
  <w:style w:type="paragraph" w:styleId="a6">
    <w:name w:val="footer"/>
    <w:basedOn w:val="a"/>
    <w:link w:val="a7"/>
    <w:uiPriority w:val="99"/>
    <w:rsid w:val="002A6780"/>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5452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5914</Words>
  <Characters>33712</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ЧАСТНОЕ УЧРЕЖДЕНИЕ ОБРАЗОВАНИЯ</vt:lpstr>
    </vt:vector>
  </TitlesOfParts>
  <Company>Reanimator Extreme Edition</Company>
  <LinksUpToDate>false</LinksUpToDate>
  <CharactersWithSpaces>39547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УЧРЕЖДЕНИЕ ОБРАЗОВАНИЯ</dc:title>
  <dc:subject/>
  <dc:creator>MASTER</dc:creator>
  <cp:keywords/>
  <dc:description/>
  <cp:lastModifiedBy>admin</cp:lastModifiedBy>
  <cp:revision>2</cp:revision>
  <dcterms:created xsi:type="dcterms:W3CDTF">2014-03-28T10:49:00Z</dcterms:created>
  <dcterms:modified xsi:type="dcterms:W3CDTF">2014-03-28T10:49:00Z</dcterms:modified>
</cp:coreProperties>
</file>