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603" w:rsidRPr="00547C27" w:rsidRDefault="00051603" w:rsidP="002E71C8">
      <w:pPr>
        <w:pStyle w:val="HTML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7C27">
        <w:rPr>
          <w:rFonts w:ascii="Times New Roman" w:hAnsi="Times New Roman" w:cs="Times New Roman"/>
          <w:sz w:val="28"/>
          <w:szCs w:val="28"/>
          <w:lang w:val="uk-UA"/>
        </w:rPr>
        <w:t>Вступ</w:t>
      </w:r>
    </w:p>
    <w:p w:rsidR="00051603" w:rsidRPr="00547C27" w:rsidRDefault="00051603" w:rsidP="002E71C8">
      <w:pPr>
        <w:pStyle w:val="HTML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1D70" w:rsidRPr="00547C27" w:rsidRDefault="00E51D70" w:rsidP="002E71C8">
      <w:pPr>
        <w:pStyle w:val="HTML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7C27">
        <w:rPr>
          <w:rFonts w:ascii="Times New Roman" w:hAnsi="Times New Roman" w:cs="Times New Roman"/>
          <w:sz w:val="28"/>
          <w:szCs w:val="28"/>
          <w:lang w:val="uk-UA"/>
        </w:rPr>
        <w:t>Сучасний етап розвитку світового господарства характеризується зростанням активності в царині інвестицій. Різноманітність інструментів та операцій на фінансово-кредитних ринках дозволяє реалізувати широкий спектр стратегій розміщення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та вкладання коштів не залежно від валюти та країни походження. Важливе місце в системі інвестицій на сьогодні займають міжнародні інвестиції. Міжнародна інвестиційна діяльність посідає особливе місце в системі сучасного бізнесу, що обумовлено змінами світового економічного процесу.</w:t>
      </w:r>
    </w:p>
    <w:p w:rsidR="00E51D70" w:rsidRPr="00547C27" w:rsidRDefault="00E51D70" w:rsidP="002E71C8">
      <w:pPr>
        <w:pStyle w:val="HTML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Метою даної роботи є набуття теоретичних знань та практичних навичок </w:t>
      </w:r>
      <w:r w:rsidRPr="00547C27">
        <w:rPr>
          <w:rFonts w:ascii="Times New Roman" w:hAnsi="Times New Roman" w:cs="Times New Roman"/>
          <w:sz w:val="28"/>
          <w:lang w:val="uk-UA"/>
        </w:rPr>
        <w:t>у сфері реалізації міжнародних інвестицій, розуміння закономірностей міжнародної інвестиційної діяльності.</w:t>
      </w:r>
    </w:p>
    <w:p w:rsidR="00E51D70" w:rsidRPr="00547C27" w:rsidRDefault="00E51D70" w:rsidP="002E71C8">
      <w:pPr>
        <w:pStyle w:val="HTML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7C27">
        <w:rPr>
          <w:rFonts w:ascii="Times New Roman" w:hAnsi="Times New Roman" w:cs="Times New Roman"/>
          <w:sz w:val="28"/>
          <w:lang w:val="uk-UA"/>
        </w:rPr>
        <w:t xml:space="preserve">Актуальність даної роботи полягає в важливості міжнародної інвестиційної діяльності на сучасному етапі розвитку суспільства, зростанні ролі міжнародного співробітництва.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Проблематика міжнародного інвестування належить до актуальних питань, що дискутуються у світовій економічній літературі і вимагають практичного рішення. Це обумовлено нинішніми тенденціями інтернаціоналізації господарських зв'язків в умовах багатоукладної економіки країни. Зараз міжнародна торгівля та прямі іноземні інвестиції виконують важливу функцію в розвитку економіки держави. Особливий вплив чинять міжнародні інвестиції на економічне зростання та перехід до ринкової економіки країн, що розвиваються.</w:t>
      </w:r>
    </w:p>
    <w:p w:rsidR="00E51D70" w:rsidRPr="00547C27" w:rsidRDefault="00E51D70" w:rsidP="002E71C8">
      <w:pPr>
        <w:pStyle w:val="HTML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Роботу умовно можна поділити на три частини. </w:t>
      </w:r>
    </w:p>
    <w:p w:rsidR="00E51D70" w:rsidRPr="00547C27" w:rsidRDefault="00E51D70" w:rsidP="002E71C8">
      <w:pPr>
        <w:pStyle w:val="HTML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7C27">
        <w:rPr>
          <w:rFonts w:ascii="Times New Roman" w:hAnsi="Times New Roman" w:cs="Times New Roman"/>
          <w:sz w:val="28"/>
          <w:szCs w:val="28"/>
          <w:lang w:val="uk-UA"/>
        </w:rPr>
        <w:t>В першій частині розкривається сутність міжнародної інвестиційної діяльності та міжнародних інвестицій, визначаються суб’єкти та об’єкти міжнародної інвестиційної діяльності та механізм її здійснення; розкриваються чинники,які впливають на неї.</w:t>
      </w:r>
    </w:p>
    <w:p w:rsidR="00E51D70" w:rsidRPr="00547C27" w:rsidRDefault="00E51D70" w:rsidP="002E71C8">
      <w:pPr>
        <w:pStyle w:val="HTML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7C27">
        <w:rPr>
          <w:rFonts w:ascii="Times New Roman" w:hAnsi="Times New Roman" w:cs="Times New Roman"/>
          <w:sz w:val="28"/>
          <w:szCs w:val="28"/>
          <w:lang w:val="uk-UA"/>
        </w:rPr>
        <w:t>В другій частині характеризується міжнародний інвестиційний ринок та його структура, описані переваги та недоліки міжнародної інвестиційної діяльності.</w:t>
      </w:r>
    </w:p>
    <w:p w:rsidR="00E51D70" w:rsidRPr="00547C27" w:rsidRDefault="00E51D70" w:rsidP="002E71C8">
      <w:pPr>
        <w:pStyle w:val="HTML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7C27">
        <w:rPr>
          <w:rFonts w:ascii="Times New Roman" w:hAnsi="Times New Roman" w:cs="Times New Roman"/>
          <w:sz w:val="28"/>
          <w:szCs w:val="28"/>
          <w:lang w:val="uk-UA"/>
        </w:rPr>
        <w:t>В третій частині визначаються особливості регулювання міжнародної інвестиційної діяльності і її основні інститути.</w:t>
      </w:r>
    </w:p>
    <w:p w:rsidR="004E335F" w:rsidRPr="004E335F" w:rsidRDefault="004E335F" w:rsidP="004E335F">
      <w:pPr>
        <w:rPr>
          <w:rFonts w:ascii="Times New Roman" w:hAnsi="Times New Roman"/>
          <w:color w:val="FFFFFF"/>
          <w:sz w:val="28"/>
          <w:szCs w:val="28"/>
        </w:rPr>
      </w:pPr>
      <w:r w:rsidRPr="004E335F">
        <w:rPr>
          <w:rFonts w:ascii="Times New Roman" w:hAnsi="Times New Roman"/>
          <w:color w:val="FFFFFF"/>
          <w:sz w:val="28"/>
          <w:szCs w:val="28"/>
        </w:rPr>
        <w:t>міжнародний інвестиційний ринок</w:t>
      </w:r>
    </w:p>
    <w:p w:rsidR="00051603" w:rsidRPr="00547C27" w:rsidRDefault="00051603" w:rsidP="002E71C8">
      <w:pPr>
        <w:pStyle w:val="HTML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051603" w:rsidRPr="00547C27" w:rsidRDefault="00051603" w:rsidP="002E71C8">
      <w:pPr>
        <w:pStyle w:val="HTML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7C27">
        <w:rPr>
          <w:rFonts w:ascii="Times New Roman" w:hAnsi="Times New Roman" w:cs="Times New Roman"/>
          <w:sz w:val="28"/>
          <w:szCs w:val="28"/>
          <w:u w:val="single"/>
          <w:lang w:val="uk-UA"/>
        </w:rPr>
        <w:br w:type="page"/>
      </w:r>
      <w:r w:rsidR="00E51D70" w:rsidRPr="00547C27">
        <w:rPr>
          <w:rFonts w:ascii="Times New Roman" w:hAnsi="Times New Roman" w:cs="Times New Roman"/>
          <w:sz w:val="28"/>
          <w:szCs w:val="28"/>
          <w:u w:val="single"/>
          <w:lang w:val="uk-UA"/>
        </w:rPr>
        <w:t>Сутність міжнародної інвестиційної діяльності та міжнародних інвестицій</w:t>
      </w:r>
    </w:p>
    <w:p w:rsidR="00051603" w:rsidRPr="00547C27" w:rsidRDefault="00051603" w:rsidP="002E71C8">
      <w:pPr>
        <w:pStyle w:val="HTML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71C8" w:rsidRPr="00547C27" w:rsidRDefault="00E51D70" w:rsidP="002E71C8">
      <w:pPr>
        <w:pStyle w:val="HTML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547C27">
        <w:rPr>
          <w:rFonts w:ascii="Times New Roman" w:hAnsi="Times New Roman" w:cs="Times New Roman"/>
          <w:sz w:val="28"/>
          <w:szCs w:val="28"/>
          <w:lang w:val="uk-UA"/>
        </w:rPr>
        <w:t>Інвестування лежить в основі функціонування сучасної економіки, воно інтегрує інтереси і ресурси громадян, фірм та держави щодо ефективного соціально-економічного розвитку. Термін “інвестиція” походить від лат. invest, що означає “вкладати”. Інвестиціями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всі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види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майнових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інтелектуальних цінностей, що вкладаються в об'єкти підприємницької та інших видів діяльності, в результаті якої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створюється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прибуток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(доход)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або досягається соціальний ефект.</w:t>
      </w:r>
    </w:p>
    <w:p w:rsidR="00E51D70" w:rsidRPr="00547C27" w:rsidRDefault="00E51D70" w:rsidP="002E71C8">
      <w:pPr>
        <w:pStyle w:val="HTML"/>
        <w:tabs>
          <w:tab w:val="clear" w:pos="916"/>
          <w:tab w:val="left" w:pos="-1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7C27">
        <w:rPr>
          <w:rFonts w:ascii="Times New Roman" w:hAnsi="Times New Roman" w:cs="Times New Roman"/>
          <w:sz w:val="28"/>
          <w:szCs w:val="28"/>
          <w:lang w:val="uk-UA"/>
        </w:rPr>
        <w:t>Інвестиційною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діяльністю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сукупність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практичних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дій 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громадян, юридичних осіб і держави щодо реалізації інвестицій.</w:t>
      </w:r>
      <w:bookmarkStart w:id="0" w:name="24"/>
      <w:bookmarkEnd w:id="0"/>
      <w:r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Інвестиційна діяльність здійснюється на основі:</w:t>
      </w:r>
    </w:p>
    <w:p w:rsidR="00E51D70" w:rsidRPr="00547C27" w:rsidRDefault="00E51D70" w:rsidP="002E71C8">
      <w:pPr>
        <w:pStyle w:val="HTML"/>
        <w:numPr>
          <w:ilvl w:val="0"/>
          <w:numId w:val="1"/>
        </w:numPr>
        <w:tabs>
          <w:tab w:val="clear" w:pos="916"/>
          <w:tab w:val="left" w:pos="-1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25"/>
      <w:bookmarkEnd w:id="1"/>
      <w:r w:rsidRPr="00547C27">
        <w:rPr>
          <w:rFonts w:ascii="Times New Roman" w:hAnsi="Times New Roman" w:cs="Times New Roman"/>
          <w:sz w:val="28"/>
          <w:szCs w:val="28"/>
          <w:lang w:val="uk-UA"/>
        </w:rPr>
        <w:t>інвестування,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здійснюваного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громадянами,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недержавними 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підприємствами,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господарськими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асоціаціями,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спілками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товариствами, а також громадськими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релігійними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організаціями, 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іншими юридичними особами, заснованими на колективній власності;</w:t>
      </w:r>
    </w:p>
    <w:p w:rsidR="00E51D70" w:rsidRPr="00547C27" w:rsidRDefault="00E51D70" w:rsidP="002E71C8">
      <w:pPr>
        <w:pStyle w:val="HTML"/>
        <w:numPr>
          <w:ilvl w:val="0"/>
          <w:numId w:val="1"/>
        </w:numPr>
        <w:tabs>
          <w:tab w:val="clear" w:pos="916"/>
          <w:tab w:val="left" w:pos="-1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26"/>
      <w:bookmarkEnd w:id="2"/>
      <w:r w:rsidRPr="00547C27">
        <w:rPr>
          <w:rFonts w:ascii="Times New Roman" w:hAnsi="Times New Roman" w:cs="Times New Roman"/>
          <w:sz w:val="28"/>
          <w:szCs w:val="28"/>
          <w:lang w:val="uk-UA"/>
        </w:rPr>
        <w:t>державного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інвестування,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здійснюваного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органами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влади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України,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Кримської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АРСР,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місцевих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Рад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народних 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депутатів за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рахунок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коштів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бюджетів,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позабюджетних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фондів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позичкових коштів, а також державними підприємствами і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установами 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за рахунок власних і позичкових коштів;</w:t>
      </w:r>
    </w:p>
    <w:p w:rsidR="00E51D70" w:rsidRPr="00547C27" w:rsidRDefault="00E51D70" w:rsidP="002E71C8">
      <w:pPr>
        <w:pStyle w:val="HTML"/>
        <w:numPr>
          <w:ilvl w:val="0"/>
          <w:numId w:val="1"/>
        </w:numPr>
        <w:tabs>
          <w:tab w:val="clear" w:pos="916"/>
          <w:tab w:val="left" w:pos="-1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27"/>
      <w:bookmarkEnd w:id="3"/>
      <w:r w:rsidRPr="00547C27">
        <w:rPr>
          <w:rFonts w:ascii="Times New Roman" w:hAnsi="Times New Roman" w:cs="Times New Roman"/>
          <w:sz w:val="28"/>
          <w:szCs w:val="28"/>
          <w:lang w:val="uk-UA"/>
        </w:rPr>
        <w:t>іноземного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інвестування,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здійснюваного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іноземними 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громадянами, юридичними особами та державами;</w:t>
      </w:r>
    </w:p>
    <w:p w:rsidR="00E51D70" w:rsidRPr="00547C27" w:rsidRDefault="00E51D70" w:rsidP="002E71C8">
      <w:pPr>
        <w:pStyle w:val="HTML"/>
        <w:numPr>
          <w:ilvl w:val="0"/>
          <w:numId w:val="1"/>
        </w:numPr>
        <w:tabs>
          <w:tab w:val="clear" w:pos="916"/>
          <w:tab w:val="left" w:pos="-1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28"/>
      <w:bookmarkEnd w:id="4"/>
      <w:r w:rsidRPr="00547C27">
        <w:rPr>
          <w:rFonts w:ascii="Times New Roman" w:hAnsi="Times New Roman" w:cs="Times New Roman"/>
          <w:sz w:val="28"/>
          <w:szCs w:val="28"/>
          <w:lang w:val="uk-UA"/>
        </w:rPr>
        <w:t>спільного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інвестування,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здійснюваного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громадянами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юридичними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особами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України,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>іноземних</w:t>
      </w:r>
      <w:r w:rsidR="002E71C8"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C27">
        <w:rPr>
          <w:rFonts w:ascii="Times New Roman" w:hAnsi="Times New Roman" w:cs="Times New Roman"/>
          <w:sz w:val="28"/>
          <w:szCs w:val="28"/>
          <w:lang w:val="uk-UA"/>
        </w:rPr>
        <w:t xml:space="preserve">держав [2]. </w:t>
      </w:r>
    </w:p>
    <w:p w:rsidR="00E51D70" w:rsidRPr="00547C27" w:rsidRDefault="00E51D70" w:rsidP="002E71C8">
      <w:p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547C27">
        <w:rPr>
          <w:rFonts w:ascii="Times New Roman" w:hAnsi="Times New Roman"/>
          <w:sz w:val="28"/>
          <w:szCs w:val="28"/>
        </w:rPr>
        <w:t>Різновидом інвестиційної діяльності є міжнародна інвестиційна діяльність.</w:t>
      </w:r>
    </w:p>
    <w:p w:rsidR="00E51D70" w:rsidRPr="00547C27" w:rsidRDefault="00E51D70" w:rsidP="002E71C8">
      <w:p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547C27">
        <w:rPr>
          <w:rFonts w:ascii="Times New Roman" w:hAnsi="Times New Roman"/>
          <w:sz w:val="28"/>
          <w:szCs w:val="28"/>
        </w:rPr>
        <w:t>Існує багато визначень міжнародної інвестиційної діяльності. Основні із них такі.</w:t>
      </w:r>
    </w:p>
    <w:p w:rsidR="002E71C8" w:rsidRPr="00547C27" w:rsidRDefault="00E51D70" w:rsidP="002E71C8">
      <w:p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547C27">
        <w:rPr>
          <w:rFonts w:ascii="Times New Roman" w:hAnsi="Times New Roman"/>
          <w:sz w:val="28"/>
          <w:szCs w:val="28"/>
        </w:rPr>
        <w:t>Міжнародна інвестиційна діяльність — це сукупність дій її суб’єктів (інвесторів і учасників) щодо здійснення інвестицій за рубіж та іноземних інвестицій з метою одержання прибутку [7, ст. 26].</w:t>
      </w:r>
    </w:p>
    <w:p w:rsidR="00E51D70" w:rsidRPr="00547C27" w:rsidRDefault="00E51D70" w:rsidP="002E71C8">
      <w:pPr>
        <w:shd w:val="clear" w:color="auto" w:fill="FFFFFF"/>
        <w:spacing w:after="0" w:line="360" w:lineRule="auto"/>
        <w:ind w:left="0" w:firstLine="709"/>
        <w:rPr>
          <w:rFonts w:ascii="Times New Roman" w:hAnsi="Times New Roman"/>
          <w:iCs/>
          <w:sz w:val="28"/>
          <w:szCs w:val="28"/>
        </w:rPr>
      </w:pPr>
      <w:r w:rsidRPr="00547C27">
        <w:rPr>
          <w:rFonts w:ascii="Times New Roman" w:hAnsi="Times New Roman"/>
          <w:iCs/>
          <w:sz w:val="28"/>
          <w:szCs w:val="28"/>
        </w:rPr>
        <w:t>Міжнародна інвестиційна діяльність</w:t>
      </w:r>
      <w:r w:rsidR="002E71C8" w:rsidRPr="00547C27">
        <w:rPr>
          <w:rFonts w:ascii="Times New Roman" w:hAnsi="Times New Roman"/>
          <w:iCs/>
          <w:sz w:val="28"/>
          <w:szCs w:val="28"/>
        </w:rPr>
        <w:t xml:space="preserve"> </w:t>
      </w:r>
      <w:r w:rsidRPr="00547C27">
        <w:rPr>
          <w:rFonts w:ascii="Times New Roman" w:hAnsi="Times New Roman"/>
          <w:sz w:val="28"/>
          <w:szCs w:val="28"/>
        </w:rPr>
        <w:t xml:space="preserve">— </w:t>
      </w:r>
      <w:r w:rsidRPr="00547C27">
        <w:rPr>
          <w:rFonts w:ascii="Times New Roman" w:hAnsi="Times New Roman"/>
          <w:iCs/>
          <w:sz w:val="28"/>
          <w:szCs w:val="28"/>
        </w:rPr>
        <w:t>це діяльність, що пов'язана з експортом й імпортом капіталів, технологій, послуг, здійсненням разом з іншими державами проектів, створенням спільних підприємств, з інтеграційними процесами у різних сферах.</w:t>
      </w:r>
    </w:p>
    <w:p w:rsidR="00E51D70" w:rsidRPr="00547C27" w:rsidRDefault="00E51D70" w:rsidP="002E71C8">
      <w:pPr>
        <w:spacing w:after="0" w:line="360" w:lineRule="auto"/>
        <w:ind w:left="0" w:firstLine="709"/>
        <w:rPr>
          <w:rFonts w:ascii="Times New Roman" w:hAnsi="Times New Roman"/>
          <w:sz w:val="28"/>
        </w:rPr>
      </w:pPr>
      <w:r w:rsidRPr="00547C27">
        <w:rPr>
          <w:rFonts w:ascii="Times New Roman" w:hAnsi="Times New Roman"/>
          <w:sz w:val="28"/>
        </w:rPr>
        <w:t>Її суб’єктами — інвесторами є фізичні особи, корпорації, національні та міжнародні фінансові інституції, уряди країн, а суб’єктами — учасниками є фізичні та юридичні особи, які забезпечують реалізацію інвестицій як виконавці замовлень або доручень інвестора.</w:t>
      </w:r>
    </w:p>
    <w:p w:rsidR="00E51D70" w:rsidRPr="00547C27" w:rsidRDefault="00E51D70" w:rsidP="002E71C8">
      <w:pPr>
        <w:spacing w:after="0" w:line="360" w:lineRule="auto"/>
        <w:ind w:left="0" w:firstLine="709"/>
        <w:rPr>
          <w:rFonts w:ascii="Times New Roman" w:hAnsi="Times New Roman"/>
          <w:sz w:val="28"/>
        </w:rPr>
      </w:pPr>
      <w:r w:rsidRPr="00547C27">
        <w:rPr>
          <w:rFonts w:ascii="Times New Roman" w:hAnsi="Times New Roman"/>
          <w:sz w:val="28"/>
        </w:rPr>
        <w:t>Щодо суб’єктів міжнародної інвестиційної діяльності використовують такі поняття:</w:t>
      </w:r>
    </w:p>
    <w:p w:rsidR="00E51D70" w:rsidRPr="00547C27" w:rsidRDefault="00E51D70" w:rsidP="002E71C8">
      <w:pPr>
        <w:spacing w:after="0" w:line="360" w:lineRule="auto"/>
        <w:ind w:left="0" w:firstLine="709"/>
        <w:rPr>
          <w:rFonts w:ascii="Times New Roman" w:hAnsi="Times New Roman"/>
          <w:sz w:val="28"/>
        </w:rPr>
      </w:pPr>
      <w:r w:rsidRPr="00547C27">
        <w:rPr>
          <w:rFonts w:ascii="Times New Roman" w:hAnsi="Times New Roman"/>
          <w:sz w:val="28"/>
        </w:rPr>
        <w:t>інвестор інвестицій за рубіж — суб’єкт-донор, який є резидентом певної країни (країни базування) і який вкладає кошти в об’єкти за рубежем;</w:t>
      </w:r>
    </w:p>
    <w:p w:rsidR="00E51D70" w:rsidRPr="00547C27" w:rsidRDefault="00E51D70" w:rsidP="002E71C8">
      <w:pPr>
        <w:spacing w:after="0" w:line="360" w:lineRule="auto"/>
        <w:ind w:left="0" w:firstLine="709"/>
        <w:rPr>
          <w:rFonts w:ascii="Times New Roman" w:hAnsi="Times New Roman"/>
          <w:sz w:val="28"/>
        </w:rPr>
      </w:pPr>
      <w:r w:rsidRPr="00547C27">
        <w:rPr>
          <w:rFonts w:ascii="Times New Roman" w:hAnsi="Times New Roman"/>
          <w:sz w:val="28"/>
        </w:rPr>
        <w:t>зарубіжний реципієнт інвестицій — суб’єкт, який не є резидентом країни базування і який отримує кошти від інвестора, який є резидентом країни базування;</w:t>
      </w:r>
    </w:p>
    <w:p w:rsidR="00E51D70" w:rsidRPr="00547C27" w:rsidRDefault="00E51D70" w:rsidP="002E71C8">
      <w:pPr>
        <w:spacing w:after="0" w:line="360" w:lineRule="auto"/>
        <w:ind w:left="0" w:firstLine="709"/>
        <w:rPr>
          <w:rFonts w:ascii="Times New Roman" w:hAnsi="Times New Roman"/>
          <w:sz w:val="28"/>
        </w:rPr>
      </w:pPr>
      <w:r w:rsidRPr="00547C27">
        <w:rPr>
          <w:rFonts w:ascii="Times New Roman" w:hAnsi="Times New Roman"/>
          <w:sz w:val="28"/>
        </w:rPr>
        <w:t>іноземний інвестор — суб’єкт, який не є резидентом приймаючої країни і який вкладає кошти в реципієнтів, що є резидентами приймаючої країни;</w:t>
      </w:r>
    </w:p>
    <w:p w:rsidR="00E51D70" w:rsidRPr="00547C27" w:rsidRDefault="00E51D70" w:rsidP="002E71C8">
      <w:pPr>
        <w:spacing w:after="0" w:line="360" w:lineRule="auto"/>
        <w:ind w:left="0" w:firstLine="709"/>
        <w:rPr>
          <w:rFonts w:ascii="Times New Roman" w:hAnsi="Times New Roman"/>
          <w:sz w:val="28"/>
        </w:rPr>
      </w:pPr>
      <w:r w:rsidRPr="00547C27">
        <w:rPr>
          <w:rFonts w:ascii="Times New Roman" w:hAnsi="Times New Roman"/>
          <w:sz w:val="28"/>
        </w:rPr>
        <w:t>реципієнт іноземних інвестицій — суб’єкт, який є резидентом приймаючої країни і який залучає кошти іноземних інвесторів [7, ст. 27].</w:t>
      </w:r>
    </w:p>
    <w:p w:rsidR="00E51D70" w:rsidRPr="00547C27" w:rsidRDefault="00E51D70" w:rsidP="002E71C8">
      <w:p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547C27">
        <w:rPr>
          <w:rFonts w:ascii="Times New Roman" w:hAnsi="Times New Roman"/>
          <w:sz w:val="28"/>
          <w:szCs w:val="28"/>
        </w:rPr>
        <w:t xml:space="preserve">Міжнародна інвестиційна діяльність посідає особливе місце у системі сучасного міжнародного бізнесу. Це обумовлено багатьма факторами, найбільш значущими із яких є: </w:t>
      </w:r>
    </w:p>
    <w:p w:rsidR="00E51D70" w:rsidRPr="00547C27" w:rsidRDefault="00E51D70" w:rsidP="002E71C8">
      <w:pPr>
        <w:numPr>
          <w:ilvl w:val="0"/>
          <w:numId w:val="2"/>
        </w:numPr>
        <w:tabs>
          <w:tab w:val="clear" w:pos="644"/>
          <w:tab w:val="num" w:pos="0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547C27">
        <w:rPr>
          <w:rFonts w:ascii="Times New Roman" w:hAnsi="Times New Roman"/>
          <w:sz w:val="28"/>
          <w:szCs w:val="28"/>
        </w:rPr>
        <w:t>превалювання у міжнародному поділі праці виробничої і науково-технічної кооперації, ефективність якої залежить від мобільності всіх факторів і, насамперед, капіталу;</w:t>
      </w:r>
    </w:p>
    <w:p w:rsidR="00E51D70" w:rsidRPr="00547C27" w:rsidRDefault="00E51D70" w:rsidP="002E71C8">
      <w:pPr>
        <w:numPr>
          <w:ilvl w:val="0"/>
          <w:numId w:val="2"/>
        </w:numPr>
        <w:tabs>
          <w:tab w:val="clear" w:pos="644"/>
          <w:tab w:val="num" w:pos="0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547C27">
        <w:rPr>
          <w:rFonts w:ascii="Times New Roman" w:hAnsi="Times New Roman"/>
          <w:sz w:val="28"/>
          <w:szCs w:val="28"/>
        </w:rPr>
        <w:t>великомасштабний і динамічний розвиток процесів транснаціоналізації, основу яких становить інтенсивна інвестиційна діяльність транснаціональних корпорацій (ТНК);</w:t>
      </w:r>
    </w:p>
    <w:p w:rsidR="00E51D70" w:rsidRPr="00547C27" w:rsidRDefault="00E51D70" w:rsidP="002E71C8">
      <w:pPr>
        <w:numPr>
          <w:ilvl w:val="0"/>
          <w:numId w:val="2"/>
        </w:numPr>
        <w:tabs>
          <w:tab w:val="clear" w:pos="644"/>
          <w:tab w:val="num" w:pos="0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547C27">
        <w:rPr>
          <w:rFonts w:ascii="Times New Roman" w:hAnsi="Times New Roman"/>
          <w:sz w:val="28"/>
          <w:szCs w:val="28"/>
        </w:rPr>
        <w:t>формування і розвиток міжнародних інтеграційних угруповань, в яких поряд із вільним рухом товарів, послуг і робочої сили забезпечується вільний рух капіталів;</w:t>
      </w:r>
    </w:p>
    <w:p w:rsidR="002E71C8" w:rsidRPr="00547C27" w:rsidRDefault="00E51D70" w:rsidP="002E71C8">
      <w:pPr>
        <w:numPr>
          <w:ilvl w:val="0"/>
          <w:numId w:val="2"/>
        </w:numPr>
        <w:tabs>
          <w:tab w:val="clear" w:pos="644"/>
          <w:tab w:val="num" w:pos="0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547C27">
        <w:rPr>
          <w:rFonts w:ascii="Times New Roman" w:hAnsi="Times New Roman"/>
          <w:sz w:val="28"/>
          <w:szCs w:val="28"/>
        </w:rPr>
        <w:t>становлення глобального фінансового ринку із безпрецедентними обсягами рухливих портфельних інвестицій, що здійснюються переважно, через інформаційно-комунікаційну фондову інфраструктуру.</w:t>
      </w:r>
    </w:p>
    <w:p w:rsidR="002E71C8" w:rsidRDefault="00E51D70" w:rsidP="002E71C8">
      <w:pPr>
        <w:pStyle w:val="a3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547C27">
        <w:rPr>
          <w:rStyle w:val="a4"/>
          <w:i w:val="0"/>
          <w:sz w:val="28"/>
          <w:szCs w:val="28"/>
          <w:lang w:val="uk-UA"/>
        </w:rPr>
        <w:t>Міжнародні інвестиції</w:t>
      </w:r>
      <w:r w:rsidRPr="00547C27">
        <w:rPr>
          <w:sz w:val="28"/>
          <w:szCs w:val="28"/>
          <w:lang w:val="uk-UA"/>
        </w:rPr>
        <w:t>, можуть бути представлені інвестиціями за рубіж та іноземними (рис. 1)</w:t>
      </w:r>
      <w:r w:rsidR="007D2677">
        <w:rPr>
          <w:sz w:val="28"/>
          <w:szCs w:val="28"/>
          <w:lang w:val="uk-UA"/>
        </w:rPr>
        <w:t>.</w:t>
      </w:r>
    </w:p>
    <w:p w:rsidR="007D2677" w:rsidRPr="00547C27" w:rsidRDefault="007D2677" w:rsidP="002E71C8">
      <w:pPr>
        <w:pStyle w:val="a3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</w:p>
    <w:p w:rsidR="00E51D70" w:rsidRPr="00547C27" w:rsidRDefault="00735A48" w:rsidP="002E71C8">
      <w:pPr>
        <w:pStyle w:val="a3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www.ubooks.com.ua/books/00090/inx4_clip_image006.gif" style="width:345.75pt;height:90pt;visibility:visible">
            <v:imagedata r:id="rId7" o:title=""/>
          </v:shape>
        </w:pict>
      </w:r>
    </w:p>
    <w:p w:rsidR="00E51D70" w:rsidRPr="00547C27" w:rsidRDefault="00E51D70" w:rsidP="002E71C8">
      <w:pPr>
        <w:pStyle w:val="a3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547C27">
        <w:rPr>
          <w:sz w:val="28"/>
          <w:szCs w:val="28"/>
          <w:lang w:val="uk-UA"/>
        </w:rPr>
        <w:t>Рис.1. Міжнародна інвестиція</w:t>
      </w:r>
    </w:p>
    <w:p w:rsidR="007D2677" w:rsidRDefault="007D2677" w:rsidP="002E71C8">
      <w:pPr>
        <w:pStyle w:val="a3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</w:p>
    <w:p w:rsidR="00E51D70" w:rsidRPr="00547C27" w:rsidRDefault="00E51D70" w:rsidP="002E71C8">
      <w:pPr>
        <w:pStyle w:val="a3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547C27">
        <w:rPr>
          <w:sz w:val="28"/>
          <w:szCs w:val="28"/>
          <w:lang w:val="uk-UA"/>
        </w:rPr>
        <w:t xml:space="preserve">Із країни базування здійснюється експорт капіталу, вона є місцем переважного перебування інвестиційного суб’єкта (для фізичної особи — це країна громадянства, для юридичної — країна реєстрації). Інвестування капіталу, його безпосереднє вкладення здійснюється у приймаючій країні. Країни базування іноді називають країнами-донорами, а приймаючі країни — країнами-реципієнтами інвестицій. </w:t>
      </w:r>
    </w:p>
    <w:p w:rsidR="00E51D70" w:rsidRPr="00547C27" w:rsidRDefault="00E51D70" w:rsidP="002E71C8">
      <w:pPr>
        <w:pStyle w:val="a3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547C27">
        <w:rPr>
          <w:sz w:val="28"/>
          <w:szCs w:val="28"/>
          <w:lang w:val="uk-UA"/>
        </w:rPr>
        <w:t>Кожна країна (національна економіка) володіє певними інвестиційними ресурсами, що складаються із її власних (національних) та іноземних інвестицій. Ці ресурси можуть використовуватись як для внутрішнього, так і для зарубіжного інвестування.</w:t>
      </w:r>
    </w:p>
    <w:p w:rsidR="002E71C8" w:rsidRDefault="00E51D70" w:rsidP="002E71C8">
      <w:pPr>
        <w:pStyle w:val="a3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547C27">
        <w:rPr>
          <w:sz w:val="28"/>
          <w:szCs w:val="28"/>
          <w:lang w:val="uk-UA"/>
        </w:rPr>
        <w:t xml:space="preserve">У широкому розумінні </w:t>
      </w:r>
      <w:r w:rsidRPr="00547C27">
        <w:rPr>
          <w:rStyle w:val="a5"/>
          <w:b w:val="0"/>
          <w:sz w:val="28"/>
          <w:szCs w:val="28"/>
          <w:lang w:val="uk-UA"/>
        </w:rPr>
        <w:t>міжнародними</w:t>
      </w:r>
      <w:r w:rsidRPr="00547C27">
        <w:rPr>
          <w:sz w:val="28"/>
          <w:szCs w:val="28"/>
          <w:lang w:val="uk-UA"/>
        </w:rPr>
        <w:t xml:space="preserve"> є ті інвестиції, реалізація котрих передбачає взаємодію учасників, які належать різним державам (резидентів та нерезидентів по відношенню до конкретної країни).</w:t>
      </w:r>
      <w:r w:rsidR="002E71C8" w:rsidRPr="00547C27">
        <w:rPr>
          <w:sz w:val="28"/>
          <w:szCs w:val="28"/>
          <w:lang w:val="uk-UA"/>
        </w:rPr>
        <w:t xml:space="preserve"> </w:t>
      </w:r>
      <w:r w:rsidRPr="00547C27">
        <w:rPr>
          <w:sz w:val="28"/>
          <w:szCs w:val="28"/>
          <w:lang w:val="uk-UA"/>
        </w:rPr>
        <w:t>Мотивацію і форми міжнародних інвестицій можна представити за допомогою схеми міжнародного руху капіталу (рис. 2).</w:t>
      </w:r>
    </w:p>
    <w:p w:rsidR="008A0240" w:rsidRPr="00547C27" w:rsidRDefault="008A0240" w:rsidP="002E71C8">
      <w:pPr>
        <w:pStyle w:val="a3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</w:p>
    <w:p w:rsidR="008A0240" w:rsidRDefault="00735A48" w:rsidP="002E71C8">
      <w:pPr>
        <w:pStyle w:val="a3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en-US"/>
        </w:rPr>
        <w:pict>
          <v:shape id="Рисунок 2" o:spid="_x0000_i1026" type="#_x0000_t75" alt="http://www.ubooks.com.ua/books/00090/inx4_clip_image008.gif" style="width:384.75pt;height:528.75pt;visibility:visible">
            <v:imagedata r:id="rId8" o:title=""/>
          </v:shape>
        </w:pict>
      </w:r>
    </w:p>
    <w:p w:rsidR="00E51D70" w:rsidRPr="00547C27" w:rsidRDefault="00E51D70" w:rsidP="002E71C8">
      <w:pPr>
        <w:pStyle w:val="a3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547C27">
        <w:rPr>
          <w:sz w:val="28"/>
          <w:szCs w:val="28"/>
          <w:lang w:val="uk-UA"/>
        </w:rPr>
        <w:t>Рис. 2. Види, форми і мотивація руху капіталу</w:t>
      </w:r>
    </w:p>
    <w:p w:rsidR="008A0240" w:rsidRDefault="008A0240" w:rsidP="002E71C8">
      <w:pPr>
        <w:shd w:val="clear" w:color="auto" w:fill="FFFFFF"/>
        <w:spacing w:after="0" w:line="360" w:lineRule="auto"/>
        <w:ind w:left="0" w:firstLine="709"/>
        <w:rPr>
          <w:rFonts w:ascii="Times New Roman" w:hAnsi="Times New Roman"/>
          <w:iCs/>
          <w:sz w:val="28"/>
          <w:szCs w:val="28"/>
        </w:rPr>
      </w:pPr>
    </w:p>
    <w:p w:rsidR="00E51D70" w:rsidRPr="00547C27" w:rsidRDefault="00E51D70" w:rsidP="002E71C8">
      <w:pPr>
        <w:shd w:val="clear" w:color="auto" w:fill="FFFFFF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547C27">
        <w:rPr>
          <w:rFonts w:ascii="Times New Roman" w:hAnsi="Times New Roman"/>
          <w:iCs/>
          <w:sz w:val="28"/>
          <w:szCs w:val="28"/>
        </w:rPr>
        <w:t>Міжнародні інвестиції</w:t>
      </w:r>
      <w:r w:rsidRPr="00547C27">
        <w:rPr>
          <w:rFonts w:ascii="Times New Roman" w:hAnsi="Times New Roman"/>
          <w:sz w:val="28"/>
          <w:szCs w:val="28"/>
        </w:rPr>
        <w:t xml:space="preserve"> — це інвестиції, які дають можливість отримати більш високу прибутковість вкладення капіталу в порівнянні з національним ринком інвесторів за рахунок 6ільш високого зростання цін активів на інших національних ринках, росту курсу валют по відношенню до валюти інвестора за рахунок ефекту транс-націоналізації діяльності корпорацій. Міжнародні інвестиції здійснюють спеціалізовані інвестиційні та пенсійні фонди, страхові компанії, банки, корпорації і приватні інвестори.</w:t>
      </w:r>
    </w:p>
    <w:p w:rsidR="00E51D70" w:rsidRPr="00547C27" w:rsidRDefault="00E51D70" w:rsidP="002E71C8">
      <w:pPr>
        <w:shd w:val="clear" w:color="auto" w:fill="FFFFFF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547C27">
        <w:rPr>
          <w:rFonts w:ascii="Times New Roman" w:hAnsi="Times New Roman"/>
          <w:sz w:val="28"/>
          <w:szCs w:val="28"/>
        </w:rPr>
        <w:t>Міжнародні інвестиції, ринок міжнародних інвестиційних активів розподіляються на два головних сегменти:</w:t>
      </w:r>
    </w:p>
    <w:p w:rsidR="00E51D70" w:rsidRPr="00547C27" w:rsidRDefault="00E51D70" w:rsidP="002E71C8">
      <w:pPr>
        <w:widowControl w:val="0"/>
        <w:numPr>
          <w:ilvl w:val="0"/>
          <w:numId w:val="3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547C27">
        <w:rPr>
          <w:rFonts w:ascii="Times New Roman" w:hAnsi="Times New Roman"/>
          <w:sz w:val="28"/>
          <w:szCs w:val="28"/>
        </w:rPr>
        <w:t>міжнародний ринок фінансових інвестицій;</w:t>
      </w:r>
    </w:p>
    <w:p w:rsidR="00E51D70" w:rsidRPr="00547C27" w:rsidRDefault="00E51D70" w:rsidP="002E71C8">
      <w:pPr>
        <w:widowControl w:val="0"/>
        <w:numPr>
          <w:ilvl w:val="0"/>
          <w:numId w:val="3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547C27">
        <w:rPr>
          <w:rFonts w:ascii="Times New Roman" w:hAnsi="Times New Roman"/>
          <w:sz w:val="28"/>
          <w:szCs w:val="28"/>
        </w:rPr>
        <w:t>міжнародний ринок реальних інвестицій.</w:t>
      </w:r>
    </w:p>
    <w:p w:rsidR="00E51D70" w:rsidRDefault="00E51D70" w:rsidP="002E71C8">
      <w:pPr>
        <w:shd w:val="clear" w:color="auto" w:fill="FFFFFF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547C27">
        <w:rPr>
          <w:rFonts w:ascii="Times New Roman" w:hAnsi="Times New Roman"/>
          <w:sz w:val="28"/>
          <w:szCs w:val="28"/>
        </w:rPr>
        <w:t xml:space="preserve">Реальними інвестиціями, як правило, є інвестиції у будь-який тип матеріальних активів (земля, устаткування, підприємства). Фінансовими інвестиціями є інвестиції у фінансові інструменти,насамперед цінні папери [5]. </w:t>
      </w:r>
    </w:p>
    <w:p w:rsidR="00C67F34" w:rsidRPr="00547C27" w:rsidRDefault="00C67F34" w:rsidP="002E71C8">
      <w:pPr>
        <w:shd w:val="clear" w:color="auto" w:fill="FFFFFF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E51D70" w:rsidRPr="00547C27" w:rsidRDefault="00E51D70" w:rsidP="002E71C8">
      <w:pPr>
        <w:pStyle w:val="a3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u w:val="single"/>
          <w:lang w:val="uk-UA"/>
        </w:rPr>
      </w:pPr>
      <w:r w:rsidRPr="00547C27">
        <w:rPr>
          <w:sz w:val="28"/>
          <w:szCs w:val="28"/>
          <w:u w:val="single"/>
          <w:lang w:val="uk-UA"/>
        </w:rPr>
        <w:t>Чинники міжнародної інвестиційної діяльності</w:t>
      </w:r>
    </w:p>
    <w:p w:rsidR="00C67F34" w:rsidRDefault="00C67F34" w:rsidP="002E71C8">
      <w:pPr>
        <w:pStyle w:val="a3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</w:p>
    <w:p w:rsidR="00E51D70" w:rsidRPr="00547C27" w:rsidRDefault="00E51D70" w:rsidP="002E71C8">
      <w:pPr>
        <w:pStyle w:val="a3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547C27">
        <w:rPr>
          <w:sz w:val="28"/>
          <w:szCs w:val="28"/>
          <w:lang w:val="uk-UA"/>
        </w:rPr>
        <w:t>Міжнародна інвестиційна діяльність здійснюється у двох напрямках: вивезення капіталу та залучення іноземних інвестицій.</w:t>
      </w:r>
    </w:p>
    <w:p w:rsidR="00E51D70" w:rsidRPr="00547C27" w:rsidRDefault="00E51D70" w:rsidP="002E71C8">
      <w:pPr>
        <w:pStyle w:val="a3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547C27">
        <w:rPr>
          <w:sz w:val="28"/>
          <w:szCs w:val="28"/>
          <w:lang w:val="uk-UA"/>
        </w:rPr>
        <w:t>Вивезення капіталу зумовлюється дією таких чинників:</w:t>
      </w:r>
    </w:p>
    <w:p w:rsidR="00E51D70" w:rsidRPr="00547C27" w:rsidRDefault="00E51D70" w:rsidP="002E71C8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547C27">
        <w:rPr>
          <w:sz w:val="28"/>
          <w:szCs w:val="28"/>
          <w:lang w:val="uk-UA"/>
        </w:rPr>
        <w:t>надлишком капіталів у країні (низькі норми прибутку</w:t>
      </w:r>
      <w:r w:rsidR="002E71C8" w:rsidRPr="00547C27">
        <w:rPr>
          <w:sz w:val="28"/>
          <w:szCs w:val="28"/>
          <w:lang w:val="uk-UA"/>
        </w:rPr>
        <w:t xml:space="preserve"> </w:t>
      </w:r>
      <w:r w:rsidRPr="00547C27">
        <w:rPr>
          <w:sz w:val="28"/>
          <w:szCs w:val="28"/>
          <w:lang w:val="uk-UA"/>
        </w:rPr>
        <w:t>чи брак відповідної економічної структури для застосування капіталів);</w:t>
      </w:r>
    </w:p>
    <w:p w:rsidR="00E51D70" w:rsidRPr="00547C27" w:rsidRDefault="00E51D70" w:rsidP="002E71C8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547C27">
        <w:rPr>
          <w:sz w:val="28"/>
          <w:szCs w:val="28"/>
          <w:lang w:val="uk-UA"/>
        </w:rPr>
        <w:t>потребою у нових ринках збуту сировини;</w:t>
      </w:r>
    </w:p>
    <w:p w:rsidR="00E51D70" w:rsidRPr="00547C27" w:rsidRDefault="00E51D70" w:rsidP="002E71C8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547C27">
        <w:rPr>
          <w:sz w:val="28"/>
          <w:szCs w:val="28"/>
          <w:lang w:val="uk-UA"/>
        </w:rPr>
        <w:t>формуванням певного рівня конкурентоспроможної економіки;</w:t>
      </w:r>
    </w:p>
    <w:p w:rsidR="00E51D70" w:rsidRPr="00547C27" w:rsidRDefault="00E51D70" w:rsidP="002E71C8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547C27">
        <w:rPr>
          <w:sz w:val="28"/>
          <w:szCs w:val="28"/>
          <w:lang w:val="uk-UA"/>
        </w:rPr>
        <w:t>міжнародним поділом праці;</w:t>
      </w:r>
    </w:p>
    <w:p w:rsidR="00E51D70" w:rsidRPr="00547C27" w:rsidRDefault="00E51D70" w:rsidP="002E71C8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547C27">
        <w:rPr>
          <w:sz w:val="28"/>
          <w:szCs w:val="28"/>
          <w:lang w:val="uk-UA"/>
        </w:rPr>
        <w:t>транс-націоналізацією економіки;</w:t>
      </w:r>
    </w:p>
    <w:p w:rsidR="00E51D70" w:rsidRPr="00547C27" w:rsidRDefault="00E51D70" w:rsidP="002E71C8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547C27">
        <w:rPr>
          <w:sz w:val="28"/>
          <w:szCs w:val="28"/>
          <w:lang w:val="uk-UA"/>
        </w:rPr>
        <w:t>пошуком стабільних умов застосування капіталу.</w:t>
      </w:r>
    </w:p>
    <w:p w:rsidR="00E51D70" w:rsidRPr="00547C27" w:rsidRDefault="00E51D70" w:rsidP="002E71C8">
      <w:pPr>
        <w:pStyle w:val="a3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547C27">
        <w:rPr>
          <w:sz w:val="28"/>
          <w:szCs w:val="28"/>
          <w:lang w:val="uk-UA"/>
        </w:rPr>
        <w:t>Необхідність залучення іноземних інвестицій виникає за:</w:t>
      </w:r>
    </w:p>
    <w:p w:rsidR="00E51D70" w:rsidRPr="00547C27" w:rsidRDefault="00E51D70" w:rsidP="002E71C8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547C27">
        <w:rPr>
          <w:sz w:val="28"/>
          <w:szCs w:val="28"/>
          <w:lang w:val="uk-UA"/>
        </w:rPr>
        <w:t>обмеженості внутрішніх інвестиційних ресурсів;</w:t>
      </w:r>
    </w:p>
    <w:p w:rsidR="00E51D70" w:rsidRPr="00547C27" w:rsidRDefault="00E51D70" w:rsidP="002E71C8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547C27">
        <w:rPr>
          <w:sz w:val="28"/>
          <w:szCs w:val="28"/>
          <w:lang w:val="uk-UA"/>
        </w:rPr>
        <w:t>низької інвестиційної активності власних інвесторів;</w:t>
      </w:r>
    </w:p>
    <w:p w:rsidR="00E51D70" w:rsidRPr="00547C27" w:rsidRDefault="00E51D70" w:rsidP="002E71C8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547C27">
        <w:rPr>
          <w:sz w:val="28"/>
          <w:szCs w:val="28"/>
          <w:lang w:val="uk-UA"/>
        </w:rPr>
        <w:t>необхідності забезпечення разом з інвестиціями нової техніки та технології;</w:t>
      </w:r>
    </w:p>
    <w:p w:rsidR="00E51D70" w:rsidRPr="00547C27" w:rsidRDefault="00E51D70" w:rsidP="002E71C8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547C27">
        <w:rPr>
          <w:sz w:val="28"/>
          <w:szCs w:val="28"/>
          <w:lang w:val="uk-UA"/>
        </w:rPr>
        <w:t>бажання створити конкурентноспроможну економіку та освоїти світові ринки;</w:t>
      </w:r>
    </w:p>
    <w:p w:rsidR="00E51D70" w:rsidRPr="00547C27" w:rsidRDefault="00E51D70" w:rsidP="002E71C8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547C27">
        <w:rPr>
          <w:sz w:val="28"/>
          <w:szCs w:val="28"/>
          <w:lang w:val="uk-UA"/>
        </w:rPr>
        <w:t>потреби в модернізації соціальної інфраструктури суспільства [3].</w:t>
      </w:r>
      <w:r w:rsidR="002E71C8" w:rsidRPr="00547C27">
        <w:rPr>
          <w:sz w:val="28"/>
          <w:szCs w:val="28"/>
          <w:lang w:val="uk-UA"/>
        </w:rPr>
        <w:t xml:space="preserve"> </w:t>
      </w:r>
      <w:r w:rsidRPr="00547C27">
        <w:rPr>
          <w:sz w:val="28"/>
          <w:szCs w:val="28"/>
          <w:u w:val="single"/>
          <w:lang w:val="uk-UA"/>
        </w:rPr>
        <w:t>Міжнародний інвестиційний ринок</w:t>
      </w:r>
      <w:r w:rsidRPr="00547C27">
        <w:rPr>
          <w:sz w:val="28"/>
          <w:szCs w:val="28"/>
          <w:lang w:val="uk-UA"/>
        </w:rPr>
        <w:t xml:space="preserve"> — це регулятор сукупності економічних відносин, що виникають між продавцем інвестиційних ресурсів та їх покупцем, які є резидентами різних країн.</w:t>
      </w:r>
    </w:p>
    <w:p w:rsidR="00E51D70" w:rsidRDefault="00E51D70" w:rsidP="002E71C8">
      <w:pPr>
        <w:pStyle w:val="a3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547C27">
        <w:rPr>
          <w:sz w:val="28"/>
          <w:szCs w:val="28"/>
          <w:lang w:val="uk-UA"/>
        </w:rPr>
        <w:t>Функціональну структуру міжнародного інвестиційного ринку можна відобразити за допомогою рис.3</w:t>
      </w:r>
    </w:p>
    <w:p w:rsidR="00605C6E" w:rsidRPr="00547C27" w:rsidRDefault="00605C6E" w:rsidP="002E71C8">
      <w:pPr>
        <w:pStyle w:val="a3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</w:p>
    <w:p w:rsidR="00E51D70" w:rsidRPr="00547C27" w:rsidRDefault="00735A48" w:rsidP="002E71C8">
      <w:pPr>
        <w:pStyle w:val="a3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pict>
          <v:shape id="_x0000_i1027" type="#_x0000_t75" style="width:386.25pt;height:269.25pt" fillcolor="window">
            <v:imagedata r:id="rId9" o:title=""/>
          </v:shape>
        </w:pict>
      </w:r>
    </w:p>
    <w:p w:rsidR="00E51D70" w:rsidRPr="00547C27" w:rsidRDefault="00E51D70" w:rsidP="002E71C8">
      <w:pPr>
        <w:pStyle w:val="a3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547C27">
        <w:rPr>
          <w:sz w:val="28"/>
          <w:szCs w:val="28"/>
          <w:lang w:val="uk-UA"/>
        </w:rPr>
        <w:t>Рис.3.</w:t>
      </w:r>
      <w:r w:rsidR="00F476AE">
        <w:rPr>
          <w:sz w:val="28"/>
          <w:szCs w:val="28"/>
          <w:lang w:val="uk-UA"/>
        </w:rPr>
        <w:t xml:space="preserve"> </w:t>
      </w:r>
      <w:r w:rsidRPr="00547C27">
        <w:rPr>
          <w:sz w:val="28"/>
          <w:szCs w:val="28"/>
          <w:lang w:val="uk-UA"/>
        </w:rPr>
        <w:t>Функціональна структура міжнародного інвестиційного ринку.</w:t>
      </w:r>
    </w:p>
    <w:p w:rsidR="00605C6E" w:rsidRDefault="00605C6E" w:rsidP="002E71C8">
      <w:pPr>
        <w:pStyle w:val="a3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</w:p>
    <w:p w:rsidR="00E51D70" w:rsidRPr="00547C27" w:rsidRDefault="00E51D70" w:rsidP="002E71C8">
      <w:pPr>
        <w:pStyle w:val="a3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547C27">
        <w:rPr>
          <w:sz w:val="28"/>
          <w:szCs w:val="28"/>
          <w:lang w:val="uk-UA"/>
        </w:rPr>
        <w:t>З точки зору цінних паперів, що обертаються на ринку, міжнародний інвестиційний ринок поділяється на ( класифікація за Мельником В.В., Козюком В.В.):</w:t>
      </w:r>
    </w:p>
    <w:p w:rsidR="00E51D70" w:rsidRPr="00547C27" w:rsidRDefault="00E51D70" w:rsidP="002E71C8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547C27">
        <w:rPr>
          <w:sz w:val="28"/>
          <w:szCs w:val="28"/>
          <w:lang w:val="uk-UA"/>
        </w:rPr>
        <w:t>світовий ринок звичайних акцій, який включає в себе ринок євро акцій – цінних паперів,що емітуються на кількох національних ринках міжнародними синдикатами;</w:t>
      </w:r>
    </w:p>
    <w:p w:rsidR="00E51D70" w:rsidRPr="00547C27" w:rsidRDefault="00E51D70" w:rsidP="002E71C8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547C27">
        <w:rPr>
          <w:sz w:val="28"/>
          <w:szCs w:val="28"/>
          <w:lang w:val="uk-UA"/>
        </w:rPr>
        <w:t>світовий ринок облігацій, що включає ринок єврооблігацій. Єврооблігація – це цінний папір, який емітується міжнародним синдикатом, доступний зразу після емісії інвесторам кількох країн; обертається поза законодавством будь-якої оремо взятої країни;</w:t>
      </w:r>
    </w:p>
    <w:p w:rsidR="00E51D70" w:rsidRPr="00547C27" w:rsidRDefault="00E51D70" w:rsidP="002E71C8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547C27">
        <w:rPr>
          <w:sz w:val="28"/>
          <w:szCs w:val="28"/>
          <w:lang w:val="uk-UA"/>
        </w:rPr>
        <w:t>грошовий ринок, інструментом якого є боргові забов’язання строком погашення не більше року;</w:t>
      </w:r>
    </w:p>
    <w:p w:rsidR="00E51D70" w:rsidRPr="00547C27" w:rsidRDefault="00E51D70" w:rsidP="002E71C8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547C27">
        <w:rPr>
          <w:sz w:val="28"/>
          <w:szCs w:val="28"/>
          <w:lang w:val="uk-UA"/>
        </w:rPr>
        <w:t>ринок фінансових деривативів (опціонів і ф’ючерсів);</w:t>
      </w:r>
    </w:p>
    <w:p w:rsidR="00E51D70" w:rsidRPr="00547C27" w:rsidRDefault="00E51D70" w:rsidP="002E71C8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547C27">
        <w:rPr>
          <w:sz w:val="28"/>
          <w:szCs w:val="28"/>
          <w:lang w:val="uk-UA"/>
        </w:rPr>
        <w:t xml:space="preserve">ринок реальних (не портфельних) інвестицій, що передбачає здійснення (в тому числі) прямого інвестування і операцій з венчурним капіталом [6, ст.12]. </w:t>
      </w:r>
    </w:p>
    <w:p w:rsidR="00C67F34" w:rsidRDefault="00C67F34" w:rsidP="002E71C8">
      <w:pPr>
        <w:pStyle w:val="a3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u w:val="single"/>
          <w:lang w:val="uk-UA"/>
        </w:rPr>
      </w:pPr>
    </w:p>
    <w:p w:rsidR="00C67F34" w:rsidRDefault="00E51D70" w:rsidP="002E71C8">
      <w:pPr>
        <w:pStyle w:val="a3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547C27">
        <w:rPr>
          <w:sz w:val="28"/>
          <w:szCs w:val="28"/>
          <w:u w:val="single"/>
          <w:lang w:val="uk-UA"/>
        </w:rPr>
        <w:t xml:space="preserve">Переваги та недоліки міжнародного </w:t>
      </w:r>
      <w:r w:rsidRPr="00C67F34">
        <w:rPr>
          <w:sz w:val="28"/>
          <w:szCs w:val="28"/>
          <w:lang w:val="uk-UA"/>
        </w:rPr>
        <w:t>інвестування</w:t>
      </w:r>
    </w:p>
    <w:p w:rsidR="00C67F34" w:rsidRDefault="00C67F34" w:rsidP="002E71C8">
      <w:pPr>
        <w:pStyle w:val="a3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</w:p>
    <w:p w:rsidR="00E51D70" w:rsidRPr="00547C27" w:rsidRDefault="00E51D70" w:rsidP="002E71C8">
      <w:pPr>
        <w:pStyle w:val="a3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C67F34">
        <w:rPr>
          <w:sz w:val="28"/>
          <w:szCs w:val="28"/>
          <w:lang w:val="uk-UA"/>
        </w:rPr>
        <w:t>Незважаючи</w:t>
      </w:r>
      <w:r w:rsidRPr="00547C27">
        <w:rPr>
          <w:sz w:val="28"/>
          <w:szCs w:val="28"/>
          <w:lang w:val="uk-UA"/>
        </w:rPr>
        <w:t xml:space="preserve"> на істотні потенційні переваги, які має інвестиційна діяльність, спрямована на міжнародний рівень, існує ряд труднощів,які виникають при цьому. Це насамперед:</w:t>
      </w:r>
    </w:p>
    <w:p w:rsidR="00E51D70" w:rsidRPr="00547C27" w:rsidRDefault="00E51D70" w:rsidP="002E71C8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547C27">
        <w:rPr>
          <w:sz w:val="28"/>
          <w:szCs w:val="28"/>
          <w:lang w:val="uk-UA"/>
        </w:rPr>
        <w:t>Психологічні бар’єри – пов’язані з незнанням економіки, політики, культури інших держав, іноземних мов, методів торгівлі на зарубіжних фінансових ринках тощо.</w:t>
      </w:r>
    </w:p>
    <w:p w:rsidR="00E51D70" w:rsidRPr="00547C27" w:rsidRDefault="00E51D70" w:rsidP="002E71C8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547C27">
        <w:rPr>
          <w:sz w:val="28"/>
          <w:szCs w:val="28"/>
          <w:lang w:val="uk-UA"/>
        </w:rPr>
        <w:t>Інформаційні труднощі – отримання інформації про зарубіжні ринки і емітентів для суб’єктів міжнародної інвестиційної діяльності є дещо складнішим, ніж для осіб, що здійснюють інвестування на національному ринку.</w:t>
      </w:r>
    </w:p>
    <w:p w:rsidR="00E51D70" w:rsidRPr="00547C27" w:rsidRDefault="00E51D70" w:rsidP="002E71C8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547C27">
        <w:rPr>
          <w:sz w:val="28"/>
          <w:szCs w:val="28"/>
          <w:lang w:val="uk-UA"/>
        </w:rPr>
        <w:t>Юридичні труднощі – виникають при розміщенні капіталу іноземного інвестора в країні-реципієнті і при поверненні його, а також отриманого доходу,і полягають,в основному, в особливостях оподаткування.</w:t>
      </w:r>
    </w:p>
    <w:p w:rsidR="00E51D70" w:rsidRPr="00547C27" w:rsidRDefault="00E51D70" w:rsidP="002E71C8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547C27">
        <w:rPr>
          <w:sz w:val="28"/>
          <w:szCs w:val="28"/>
          <w:lang w:val="uk-UA"/>
        </w:rPr>
        <w:t>Додаткові витрати (трансакційні) (вища плата посередникам на міжнародних ринках, вища плата за оформлення угоди тощо).</w:t>
      </w:r>
    </w:p>
    <w:p w:rsidR="00E51D70" w:rsidRPr="00547C27" w:rsidRDefault="00E51D70" w:rsidP="002E71C8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547C27">
        <w:rPr>
          <w:sz w:val="28"/>
          <w:szCs w:val="28"/>
          <w:lang w:val="uk-UA"/>
        </w:rPr>
        <w:t>Ризики міжнародних інвестицій.</w:t>
      </w:r>
    </w:p>
    <w:p w:rsidR="00E51D70" w:rsidRPr="00547C27" w:rsidRDefault="00E51D70" w:rsidP="002E71C8">
      <w:pPr>
        <w:pStyle w:val="a3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547C27">
        <w:rPr>
          <w:sz w:val="28"/>
          <w:szCs w:val="28"/>
          <w:lang w:val="uk-UA"/>
        </w:rPr>
        <w:t>Перевага міжнародної інвестиційної діяльності полягає насамперед в тому, що вона дає змогу отримати вищу якість – більшу доходність і менший ризик порівняно з національними інвестиціями [6, ст. 14].</w:t>
      </w:r>
    </w:p>
    <w:p w:rsidR="00E51D70" w:rsidRPr="00547C27" w:rsidRDefault="00E51D70" w:rsidP="002E71C8">
      <w:pPr>
        <w:pStyle w:val="a3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</w:p>
    <w:p w:rsidR="00E51D70" w:rsidRPr="00547C27" w:rsidRDefault="00E51D70" w:rsidP="002E71C8">
      <w:pPr>
        <w:pStyle w:val="a3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547C27">
        <w:rPr>
          <w:sz w:val="28"/>
          <w:szCs w:val="28"/>
          <w:u w:val="single"/>
          <w:lang w:val="uk-UA"/>
        </w:rPr>
        <w:t>Регулювання міжнародної інвестиційної діяльності</w:t>
      </w:r>
    </w:p>
    <w:p w:rsidR="0095337D" w:rsidRDefault="0095337D" w:rsidP="002E71C8">
      <w:pPr>
        <w:pStyle w:val="a3"/>
        <w:spacing w:before="0" w:beforeAutospacing="0" w:after="0" w:afterAutospacing="0" w:line="360" w:lineRule="auto"/>
        <w:ind w:left="0" w:firstLine="709"/>
        <w:jc w:val="both"/>
        <w:rPr>
          <w:sz w:val="28"/>
          <w:lang w:val="uk-UA"/>
        </w:rPr>
      </w:pPr>
    </w:p>
    <w:p w:rsidR="00E51D70" w:rsidRPr="00547C27" w:rsidRDefault="00E51D70" w:rsidP="002E71C8">
      <w:pPr>
        <w:pStyle w:val="a3"/>
        <w:spacing w:before="0" w:beforeAutospacing="0" w:after="0" w:afterAutospacing="0" w:line="360" w:lineRule="auto"/>
        <w:ind w:left="0" w:firstLine="709"/>
        <w:jc w:val="both"/>
        <w:rPr>
          <w:sz w:val="28"/>
          <w:lang w:val="uk-UA"/>
        </w:rPr>
      </w:pPr>
      <w:r w:rsidRPr="00547C27">
        <w:rPr>
          <w:sz w:val="28"/>
          <w:lang w:val="uk-UA"/>
        </w:rPr>
        <w:t>Міжнародна інвестиційна діяльність, відіграючи ключову роль у системі сучасних світогосподарських зв’язків і маючи значний потенціал впливу (як позитивного, так і негативного) на економічний розвиток, має бути регульованою на національному, міжнародному і наднаціональному рівнях. Таке регулювання може здійснюватися за допомогою сукупності спеціальних правових, адміністративних, економічних та соціально-психологічних методів, та деяких інструментів стимулювання і обмеження.</w:t>
      </w:r>
    </w:p>
    <w:p w:rsidR="00E51D70" w:rsidRPr="00547C27" w:rsidRDefault="00E51D70" w:rsidP="002E71C8">
      <w:pPr>
        <w:pStyle w:val="a3"/>
        <w:spacing w:before="0" w:beforeAutospacing="0" w:after="0" w:afterAutospacing="0" w:line="360" w:lineRule="auto"/>
        <w:ind w:left="0" w:firstLine="709"/>
        <w:jc w:val="both"/>
        <w:rPr>
          <w:sz w:val="28"/>
          <w:lang w:val="uk-UA"/>
        </w:rPr>
      </w:pPr>
      <w:r w:rsidRPr="00547C27">
        <w:rPr>
          <w:sz w:val="28"/>
          <w:lang w:val="uk-UA"/>
        </w:rPr>
        <w:t>Правові методи реалізуються через систему цивільного та процесуального права.</w:t>
      </w:r>
    </w:p>
    <w:p w:rsidR="00E51D70" w:rsidRPr="00547C27" w:rsidRDefault="00E51D70" w:rsidP="002E71C8">
      <w:pPr>
        <w:spacing w:after="0" w:line="360" w:lineRule="auto"/>
        <w:ind w:left="0" w:firstLine="709"/>
        <w:rPr>
          <w:rFonts w:ascii="Times New Roman" w:hAnsi="Times New Roman"/>
          <w:sz w:val="28"/>
        </w:rPr>
      </w:pPr>
      <w:r w:rsidRPr="00547C27">
        <w:rPr>
          <w:rFonts w:ascii="Times New Roman" w:hAnsi="Times New Roman"/>
          <w:sz w:val="28"/>
        </w:rPr>
        <w:t>Адміністративні методи юридично визначають господарську суб’єктність, регламентують питання власності, процедури вирішення суперечок у судовому порядку тощо.</w:t>
      </w:r>
    </w:p>
    <w:p w:rsidR="00E51D70" w:rsidRPr="00547C27" w:rsidRDefault="00E51D70" w:rsidP="002E71C8">
      <w:pPr>
        <w:spacing w:after="0" w:line="360" w:lineRule="auto"/>
        <w:ind w:left="0" w:firstLine="709"/>
        <w:rPr>
          <w:rFonts w:ascii="Times New Roman" w:hAnsi="Times New Roman"/>
          <w:sz w:val="28"/>
        </w:rPr>
      </w:pPr>
      <w:r w:rsidRPr="00547C27">
        <w:rPr>
          <w:rFonts w:ascii="Times New Roman" w:hAnsi="Times New Roman"/>
          <w:sz w:val="28"/>
        </w:rPr>
        <w:t>Економічні методи реалізуються через систему дотацій, кредитів, здійснення фіксальної політики.</w:t>
      </w:r>
    </w:p>
    <w:p w:rsidR="00E51D70" w:rsidRPr="00547C27" w:rsidRDefault="00E51D70" w:rsidP="002E71C8">
      <w:pPr>
        <w:spacing w:after="0" w:line="360" w:lineRule="auto"/>
        <w:ind w:left="0" w:firstLine="709"/>
        <w:rPr>
          <w:rFonts w:ascii="Times New Roman" w:hAnsi="Times New Roman"/>
          <w:sz w:val="28"/>
        </w:rPr>
      </w:pPr>
      <w:r w:rsidRPr="00547C27">
        <w:rPr>
          <w:rFonts w:ascii="Times New Roman" w:hAnsi="Times New Roman"/>
          <w:sz w:val="28"/>
        </w:rPr>
        <w:t>Соціально-психологічні методи орієнтовані на формування і розвиток тієї чи іншої ідеології, виховання відповідного типу менталітету громадян і суспільства в цілому за допомогою організаційно оформлених інститутів [7, ст. 196].</w:t>
      </w:r>
    </w:p>
    <w:p w:rsidR="00E51D70" w:rsidRPr="00547C27" w:rsidRDefault="00E51D70" w:rsidP="002E71C8">
      <w:pPr>
        <w:spacing w:after="0" w:line="360" w:lineRule="auto"/>
        <w:ind w:left="0" w:firstLine="709"/>
        <w:rPr>
          <w:rFonts w:ascii="Times New Roman" w:hAnsi="Times New Roman"/>
          <w:sz w:val="28"/>
        </w:rPr>
      </w:pPr>
      <w:r w:rsidRPr="00547C27">
        <w:rPr>
          <w:rFonts w:ascii="Times New Roman" w:hAnsi="Times New Roman"/>
          <w:sz w:val="28"/>
        </w:rPr>
        <w:t>Сучасне міжнародне регулювання інвестиційної діяльності формувалося протягом десятиліть. Нагадаємо у хронологічному порядку найважливіші у цьому плані події:</w:t>
      </w:r>
    </w:p>
    <w:p w:rsidR="00E51D70" w:rsidRPr="00547C27" w:rsidRDefault="00E51D70" w:rsidP="002E71C8">
      <w:pPr>
        <w:numPr>
          <w:ilvl w:val="0"/>
          <w:numId w:val="8"/>
        </w:numPr>
        <w:tabs>
          <w:tab w:val="clear" w:pos="661"/>
          <w:tab w:val="num" w:pos="-142"/>
        </w:tabs>
        <w:spacing w:after="0" w:line="360" w:lineRule="auto"/>
        <w:ind w:left="0" w:firstLine="709"/>
        <w:rPr>
          <w:rFonts w:ascii="Times New Roman" w:hAnsi="Times New Roman"/>
          <w:sz w:val="28"/>
        </w:rPr>
      </w:pPr>
      <w:r w:rsidRPr="00547C27">
        <w:rPr>
          <w:rFonts w:ascii="Times New Roman" w:hAnsi="Times New Roman"/>
          <w:sz w:val="28"/>
        </w:rPr>
        <w:t>У 1929 р. у Парижі за ініціативою Ліги Націй була скликана конференція з метою укладання багатосторонньої міжнародної конвенції, яка б визначила норми поводження з іноземцями та їх власністю. Проте на цій конференції не вдалося прийняти відповідні документи.</w:t>
      </w:r>
    </w:p>
    <w:p w:rsidR="00E51D70" w:rsidRPr="00547C27" w:rsidRDefault="00E51D70" w:rsidP="002E71C8">
      <w:pPr>
        <w:numPr>
          <w:ilvl w:val="0"/>
          <w:numId w:val="8"/>
        </w:numPr>
        <w:tabs>
          <w:tab w:val="clear" w:pos="661"/>
          <w:tab w:val="num" w:pos="-142"/>
        </w:tabs>
        <w:spacing w:after="0" w:line="360" w:lineRule="auto"/>
        <w:ind w:left="0" w:firstLine="709"/>
        <w:rPr>
          <w:rFonts w:ascii="Times New Roman" w:hAnsi="Times New Roman"/>
          <w:sz w:val="28"/>
        </w:rPr>
      </w:pPr>
      <w:r w:rsidRPr="00547C27">
        <w:rPr>
          <w:rFonts w:ascii="Times New Roman" w:hAnsi="Times New Roman"/>
          <w:sz w:val="28"/>
        </w:rPr>
        <w:t>У 1944 р. створені Міжнародний Валютний Фонд і Міжнародний Банк Реконструкції і Розвитку.</w:t>
      </w:r>
    </w:p>
    <w:p w:rsidR="00E51D70" w:rsidRPr="00547C27" w:rsidRDefault="00E51D70" w:rsidP="002E71C8">
      <w:pPr>
        <w:numPr>
          <w:ilvl w:val="0"/>
          <w:numId w:val="8"/>
        </w:numPr>
        <w:tabs>
          <w:tab w:val="clear" w:pos="661"/>
          <w:tab w:val="num" w:pos="-142"/>
        </w:tabs>
        <w:spacing w:after="0" w:line="360" w:lineRule="auto"/>
        <w:ind w:left="0" w:firstLine="709"/>
        <w:rPr>
          <w:rFonts w:ascii="Times New Roman" w:hAnsi="Times New Roman"/>
          <w:sz w:val="28"/>
        </w:rPr>
      </w:pPr>
      <w:r w:rsidRPr="00547C27">
        <w:rPr>
          <w:rFonts w:ascii="Times New Roman" w:hAnsi="Times New Roman"/>
          <w:sz w:val="28"/>
        </w:rPr>
        <w:t>У 1946 р. США запропонували прийняти Статут Міжнародної торгової організації. Але він не був ратифікований необхідною кількістю держав.</w:t>
      </w:r>
    </w:p>
    <w:p w:rsidR="00E51D70" w:rsidRPr="00547C27" w:rsidRDefault="00E51D70" w:rsidP="002E71C8">
      <w:pPr>
        <w:numPr>
          <w:ilvl w:val="0"/>
          <w:numId w:val="8"/>
        </w:numPr>
        <w:tabs>
          <w:tab w:val="clear" w:pos="661"/>
          <w:tab w:val="num" w:pos="-142"/>
        </w:tabs>
        <w:spacing w:after="0" w:line="360" w:lineRule="auto"/>
        <w:ind w:left="0" w:firstLine="709"/>
        <w:rPr>
          <w:rFonts w:ascii="Times New Roman" w:hAnsi="Times New Roman"/>
          <w:sz w:val="28"/>
        </w:rPr>
      </w:pPr>
      <w:r w:rsidRPr="00547C27">
        <w:rPr>
          <w:rFonts w:ascii="Times New Roman" w:hAnsi="Times New Roman"/>
          <w:sz w:val="28"/>
        </w:rPr>
        <w:t>14 грудня 1962 р. прийнята резолюція Генеральної Асамблеї ООН 1803 (XVIII) «Про постійний суверенітет над національними природними багатствами».</w:t>
      </w:r>
    </w:p>
    <w:p w:rsidR="00E51D70" w:rsidRPr="00547C27" w:rsidRDefault="00E51D70" w:rsidP="002E71C8">
      <w:pPr>
        <w:numPr>
          <w:ilvl w:val="0"/>
          <w:numId w:val="8"/>
        </w:numPr>
        <w:tabs>
          <w:tab w:val="clear" w:pos="661"/>
          <w:tab w:val="num" w:pos="-142"/>
        </w:tabs>
        <w:spacing w:after="0" w:line="360" w:lineRule="auto"/>
        <w:ind w:left="0" w:firstLine="709"/>
        <w:rPr>
          <w:rFonts w:ascii="Times New Roman" w:hAnsi="Times New Roman"/>
          <w:sz w:val="28"/>
        </w:rPr>
      </w:pPr>
      <w:r w:rsidRPr="00547C27">
        <w:rPr>
          <w:rFonts w:ascii="Times New Roman" w:hAnsi="Times New Roman"/>
          <w:sz w:val="28"/>
        </w:rPr>
        <w:t>У відповідності з Резолюцією Генеральної Асамблеї ООН 2087 (ХХ) «Про фінансування економічного розвитку» та після вивчення експертами ООН питань іноземного інвестування ООН опубліковано ряд документів. Це: 1) документ ООН Е/4446 «Іноземне інвестування в країнах, що розвиваються»; 2) документ ООН ТД /35, «Роль приватного підприємництва в інвестуванні і в забезпеченні експорту товарів із країн, що розвиваються»; 3) документ ООН Е/4614 «Договори про оподаткування між розвинутими країнами і країнами, що розвиваються».</w:t>
      </w:r>
    </w:p>
    <w:p w:rsidR="00E51D70" w:rsidRPr="00547C27" w:rsidRDefault="00E51D70" w:rsidP="002E71C8">
      <w:pPr>
        <w:numPr>
          <w:ilvl w:val="0"/>
          <w:numId w:val="8"/>
        </w:numPr>
        <w:tabs>
          <w:tab w:val="clear" w:pos="661"/>
          <w:tab w:val="num" w:pos="-142"/>
        </w:tabs>
        <w:spacing w:after="0" w:line="360" w:lineRule="auto"/>
        <w:ind w:left="0" w:firstLine="709"/>
        <w:rPr>
          <w:rFonts w:ascii="Times New Roman" w:hAnsi="Times New Roman"/>
          <w:sz w:val="28"/>
        </w:rPr>
      </w:pPr>
      <w:r w:rsidRPr="00547C27">
        <w:rPr>
          <w:rFonts w:ascii="Times New Roman" w:hAnsi="Times New Roman"/>
          <w:sz w:val="28"/>
        </w:rPr>
        <w:t>Прагнучи забезпечити на багатосторонній основі захист інтересів інвесторів, західні держави запропонували укласти конвенцію про розгляд суперечок по інвестиціях між державами і особами інших держав. Конвенція була підписана 18 березня 1965 р. і вступила в силу 14 жовтня 1966 р. Вона передбачає правила примирювальної і арбітражної процедури вирішення спорів, а також створення Міжнародного центру з вирішення інвестиційних спорів при МБРР. Метою конвенції є вилучення з юрисдикції національних органів країн-учасниць питань про інвестиційні спори з іноземцями, задля забезпечення захисту приватного капіталу іноземних держав в цих країнах.</w:t>
      </w:r>
    </w:p>
    <w:p w:rsidR="00E51D70" w:rsidRPr="00547C27" w:rsidRDefault="00E51D70" w:rsidP="002E71C8">
      <w:pPr>
        <w:numPr>
          <w:ilvl w:val="0"/>
          <w:numId w:val="8"/>
        </w:numPr>
        <w:tabs>
          <w:tab w:val="clear" w:pos="661"/>
          <w:tab w:val="num" w:pos="-142"/>
        </w:tabs>
        <w:spacing w:after="0" w:line="360" w:lineRule="auto"/>
        <w:ind w:left="0" w:firstLine="709"/>
        <w:rPr>
          <w:rFonts w:ascii="Times New Roman" w:hAnsi="Times New Roman"/>
          <w:sz w:val="28"/>
        </w:rPr>
      </w:pPr>
      <w:r w:rsidRPr="00547C27">
        <w:rPr>
          <w:rFonts w:ascii="Times New Roman" w:hAnsi="Times New Roman"/>
          <w:sz w:val="28"/>
        </w:rPr>
        <w:t>12 грудня 1967 р. Радою Організації економічного співробітництва і розвитку (ОЕСР) було ухвалено проект конвенції ОЕСР «Про захист іноземної власності».</w:t>
      </w:r>
    </w:p>
    <w:p w:rsidR="00E51D70" w:rsidRPr="00547C27" w:rsidRDefault="00E51D70" w:rsidP="002E71C8">
      <w:pPr>
        <w:numPr>
          <w:ilvl w:val="0"/>
          <w:numId w:val="8"/>
        </w:numPr>
        <w:tabs>
          <w:tab w:val="clear" w:pos="661"/>
          <w:tab w:val="num" w:pos="-142"/>
        </w:tabs>
        <w:spacing w:after="0" w:line="360" w:lineRule="auto"/>
        <w:ind w:left="0" w:firstLine="709"/>
        <w:rPr>
          <w:rFonts w:ascii="Times New Roman" w:hAnsi="Times New Roman"/>
          <w:sz w:val="28"/>
        </w:rPr>
      </w:pPr>
      <w:r w:rsidRPr="00547C27">
        <w:rPr>
          <w:rFonts w:ascii="Times New Roman" w:hAnsi="Times New Roman"/>
          <w:sz w:val="28"/>
        </w:rPr>
        <w:t>12 грудня 1974 р. Генеральна Асамблея ООН прийняла Хартію економічних прав і обов’язків держав (Резолюція 3281). В ній сказано, що кожна держава має право регулювати іноземні інвестиції в межах своєї національної юрисдикції згідно зі своїми законами та іншими нормативними актами й у відповідності з національними цілями і першочерговими завданнями. Ні одна держава не може бути примушеною до надання пільгового режиму іноземним інвестиціям.</w:t>
      </w:r>
    </w:p>
    <w:p w:rsidR="00E51D70" w:rsidRPr="00547C27" w:rsidRDefault="00E51D70" w:rsidP="002E71C8">
      <w:pPr>
        <w:numPr>
          <w:ilvl w:val="0"/>
          <w:numId w:val="8"/>
        </w:numPr>
        <w:tabs>
          <w:tab w:val="clear" w:pos="661"/>
          <w:tab w:val="num" w:pos="-142"/>
        </w:tabs>
        <w:spacing w:after="0" w:line="360" w:lineRule="auto"/>
        <w:ind w:left="0" w:firstLine="709"/>
        <w:rPr>
          <w:rFonts w:ascii="Times New Roman" w:hAnsi="Times New Roman"/>
          <w:sz w:val="28"/>
        </w:rPr>
      </w:pPr>
      <w:r w:rsidRPr="00547C27">
        <w:rPr>
          <w:rFonts w:ascii="Times New Roman" w:hAnsi="Times New Roman"/>
          <w:sz w:val="28"/>
        </w:rPr>
        <w:t>В 1979 р. в рамках Андського угруповання прийнято Кодекс іноземних інвестицій. Він регулює основні протиріччя, що існують між розвинутими країнами і країнами, які розвиваються, у питаннях про міжнародно-правове регулювання діяльності ТНК. Ці протиріччя зумовлені тим що: 1) країни, які розвиваються, надають перевагу міжнародно-правовим актам, які мають бути обов’язковими для країн-учасниць. Промислово розвинуті країни — задля врегулювання протиріч між глобальною стратегією ТНК в цілому та інтересами їх окремих підрозділів — надають перевагу актам «добровільного характеру»; 2) країни, що розвиваються, прагнуть підкорити ТНК законам приймаючих країн. (Мається на увазі виключна юрисдикція судів приймаючих країн, тобто, що в разі вибору судом того чи іншого права для застосування, вибір робиться на користь права приймаючої держави). Промислово розвинуті країни визнають і певні права в юрисдикції за державою походження ТНК, і свободу вибору застосовуваного права; 3) країни, що розвиваються, виступають проти прямого допуску ТНК в міжнародні суди: спори з приводу ТНК повинні розглядатися між державами, а не між ТНК і державою.</w:t>
      </w:r>
    </w:p>
    <w:p w:rsidR="00E51D70" w:rsidRPr="00547C27" w:rsidRDefault="00E51D70" w:rsidP="002E71C8">
      <w:pPr>
        <w:numPr>
          <w:ilvl w:val="0"/>
          <w:numId w:val="8"/>
        </w:numPr>
        <w:tabs>
          <w:tab w:val="clear" w:pos="661"/>
          <w:tab w:val="num" w:pos="-142"/>
        </w:tabs>
        <w:spacing w:after="0" w:line="360" w:lineRule="auto"/>
        <w:ind w:left="0" w:firstLine="709"/>
        <w:rPr>
          <w:rFonts w:ascii="Times New Roman" w:hAnsi="Times New Roman"/>
          <w:sz w:val="28"/>
        </w:rPr>
      </w:pPr>
      <w:r w:rsidRPr="00547C27">
        <w:rPr>
          <w:rFonts w:ascii="Times New Roman" w:hAnsi="Times New Roman"/>
          <w:sz w:val="28"/>
        </w:rPr>
        <w:t xml:space="preserve">На вимогу країн, що розвиваються, Генеральний Секретар ООН створив групу видатних діячів, котра в 1974 р. подала доповідь, у відповідності з якою для подальшого вивчення проблем регулювання діяльності ТНК і прийняття відповідних рекомендацій були створені Міжурядова Комісія ООН з ТНК і Центр з ТНК. Ці органи приступили до підготовки проекту Кодексу поведінки ТНК. Проте значну частину його положень так і не вдалося сформулювати в остаточному вигляді. На відновленій спеціальній сесії Комісії ООН з ТНК (червень 1985 р.) Центром ООН з ТНК була зроблена доповідь. Передбачалося, що Кодекс буде складатися із таких частин: І — преамбула і цілі; ІІ — визначення і сфера застосування; ІІІ — діяльність ТНК: А — загальні і політичні положення, В — економічні, фінансові і соціальні положення, С — надання гласності інформації; IV — кодекс поведінки. Наголошувалося, що ТНК повинні виходити в своїй діяльності з наступних положень: 1) поважати суверенітет країн, в яких вони діють; 2) підкорятися законам цих країн; 3) виходити з економічних цілей і завдань політики, яка проводиться в цих країнах; 4) поважати соціально-культурні цілі, цінності і традиції країн, в яких вони діють; 5) не втручатися у внутрішні справи країн; 6) не займатися діяльністю політичного характеру; 7) утримуватися від практики корупції; 8) дотримуватися законів і постанов, які торкаються обмежувальної ділової практики, дотримуватися прийнятого Генеральною Асамблеєю ООН у 1980 р. документа з цього питання, який має назву «Комплекс узгоджених на багатосторонній основі справедливих принципів і правил для контролю за обмежувальною діловою практикою». Кодекс поведінки ТНК прийнято у лютому 1988 р. </w:t>
      </w:r>
    </w:p>
    <w:p w:rsidR="00E51D70" w:rsidRPr="00547C27" w:rsidRDefault="00E51D70" w:rsidP="002E71C8">
      <w:pPr>
        <w:numPr>
          <w:ilvl w:val="0"/>
          <w:numId w:val="8"/>
        </w:numPr>
        <w:tabs>
          <w:tab w:val="clear" w:pos="661"/>
          <w:tab w:val="num" w:pos="-142"/>
        </w:tabs>
        <w:spacing w:after="0" w:line="360" w:lineRule="auto"/>
        <w:ind w:left="0" w:firstLine="709"/>
        <w:rPr>
          <w:rFonts w:ascii="Times New Roman" w:hAnsi="Times New Roman"/>
          <w:sz w:val="28"/>
        </w:rPr>
      </w:pPr>
      <w:r w:rsidRPr="00547C27">
        <w:rPr>
          <w:rFonts w:ascii="Times New Roman" w:hAnsi="Times New Roman"/>
          <w:sz w:val="28"/>
        </w:rPr>
        <w:t>21 червня 1976 р. ОЕСР прийняла Декларацію про міжнародні інвестиції і багатонаціональні підприємства. В додатку до цієї Декларації вміщені «Керівні принципи для багатонаціональних підприємств». Хоча даний документ і є міжнародно-правовим, його дотримання носить добровільний характер. При прийнятті цього документа не ставилась мета трансформації його норм у внутрішнє право країн-членів ОЕСР. В основу Декларації покладено два принципи: національний режим і уніфікація норм так званого мінімального стандарту. Це означало, що країни-учасниці мають ставитись до іноземних підприємств як до вітчизняних. До керівних принципів поведінки багатонаціональних компаній, згідно з Декларацією, відносяться такі: 1) дотримання міжнародного права; 2) підлеглість праву країн перебування; 3) врахування політики країни перебування в області розвитку і права; 4) співробітництво з країною перебування, виключення практики підкупу і субсидій; 5) невтручання у внутрішні справи. Особливо важливим є дотримання багатонаціональними компаніями принципів забезпечення конкуренції, положень, що торкаються фінансування, оподаткування, трудового права і права соціального захисту, науки і технології. В документі містяться також вказівки про проведення консультацій, що стосуються національного режиму і можливостей контролю за діяльністю підприємств. Документ діє для Бельгії, Франції , ФРН, Греції, Ірландії, Ісландії, Канади, Норвегії, Австрії, Португалії, Швейцарії, Іспанії, США, Нідерландів, Італії, Японії, Фінляндії, Австралії і Нової Зеландії.</w:t>
      </w:r>
    </w:p>
    <w:p w:rsidR="00E51D70" w:rsidRPr="00547C27" w:rsidRDefault="00E51D70" w:rsidP="002E71C8">
      <w:pPr>
        <w:numPr>
          <w:ilvl w:val="0"/>
          <w:numId w:val="8"/>
        </w:numPr>
        <w:tabs>
          <w:tab w:val="clear" w:pos="661"/>
          <w:tab w:val="num" w:pos="-142"/>
        </w:tabs>
        <w:spacing w:after="0" w:line="360" w:lineRule="auto"/>
        <w:ind w:left="0" w:firstLine="709"/>
        <w:rPr>
          <w:rFonts w:ascii="Times New Roman" w:hAnsi="Times New Roman"/>
          <w:sz w:val="28"/>
        </w:rPr>
      </w:pPr>
      <w:r w:rsidRPr="00547C27">
        <w:rPr>
          <w:rFonts w:ascii="Times New Roman" w:hAnsi="Times New Roman"/>
          <w:sz w:val="28"/>
        </w:rPr>
        <w:t>Питання про корупцію було і залишається предметом обговорення різних органів ООН. Гострота питання визначається тим, що ТНК широко застосовують в своїй діяльності протиправну політику підкупу державних посадових осіб приймаючої країни з метою прийняття вигідних для них рішень, які протирічать інтересам цих країн, не відповідають національним планам їх розвитку. На 30-й сесії ООН була прийнята Резолюція 3514 (ХХХ) «Заходи проти корупції, яка практикується ТНК та іншими корпораціями, їх посередниками та іншими причетними до справи сторонами», що регулює питання боротьби з корупцією.</w:t>
      </w:r>
    </w:p>
    <w:p w:rsidR="00E51D70" w:rsidRPr="00547C27" w:rsidRDefault="00E51D70" w:rsidP="002E71C8">
      <w:pPr>
        <w:numPr>
          <w:ilvl w:val="0"/>
          <w:numId w:val="8"/>
        </w:numPr>
        <w:tabs>
          <w:tab w:val="clear" w:pos="661"/>
          <w:tab w:val="num" w:pos="-142"/>
        </w:tabs>
        <w:spacing w:after="0" w:line="360" w:lineRule="auto"/>
        <w:ind w:left="0" w:firstLine="709"/>
        <w:rPr>
          <w:rFonts w:ascii="Times New Roman" w:hAnsi="Times New Roman"/>
          <w:sz w:val="28"/>
        </w:rPr>
      </w:pPr>
      <w:r w:rsidRPr="00547C27">
        <w:rPr>
          <w:rFonts w:ascii="Times New Roman" w:hAnsi="Times New Roman"/>
          <w:sz w:val="28"/>
        </w:rPr>
        <w:t>У 1985 р. була прийнята Сеульська конвенція про створення Агентства по страхуванню іноземних інвестицій, яке повинно займатися страхуванням інвестицій від комерційних і некомерційних ризиків.</w:t>
      </w:r>
    </w:p>
    <w:p w:rsidR="00E51D70" w:rsidRPr="00547C27" w:rsidRDefault="00E51D70" w:rsidP="002E71C8">
      <w:pPr>
        <w:tabs>
          <w:tab w:val="num" w:pos="-142"/>
        </w:tabs>
        <w:spacing w:after="0" w:line="360" w:lineRule="auto"/>
        <w:ind w:left="0" w:firstLine="709"/>
        <w:rPr>
          <w:rFonts w:ascii="Times New Roman" w:hAnsi="Times New Roman"/>
          <w:sz w:val="28"/>
        </w:rPr>
      </w:pPr>
      <w:r w:rsidRPr="00547C27">
        <w:rPr>
          <w:rFonts w:ascii="Times New Roman" w:hAnsi="Times New Roman"/>
          <w:sz w:val="28"/>
        </w:rPr>
        <w:t>Аналіз різних систем регулювання міжнародної інвестиційної діяльності на національному рівні показує, що формуються вони двома шляхами:</w:t>
      </w:r>
    </w:p>
    <w:p w:rsidR="00E51D70" w:rsidRPr="00547C27" w:rsidRDefault="00E51D70" w:rsidP="002E71C8">
      <w:pPr>
        <w:numPr>
          <w:ilvl w:val="0"/>
          <w:numId w:val="9"/>
        </w:numPr>
        <w:tabs>
          <w:tab w:val="clear" w:pos="661"/>
          <w:tab w:val="num" w:pos="-142"/>
        </w:tabs>
        <w:spacing w:after="0" w:line="360" w:lineRule="auto"/>
        <w:ind w:left="0" w:firstLine="709"/>
        <w:rPr>
          <w:rFonts w:ascii="Times New Roman" w:hAnsi="Times New Roman"/>
          <w:sz w:val="28"/>
        </w:rPr>
      </w:pPr>
      <w:r w:rsidRPr="00547C27">
        <w:rPr>
          <w:rFonts w:ascii="Times New Roman" w:hAnsi="Times New Roman"/>
          <w:sz w:val="28"/>
        </w:rPr>
        <w:t>через прийняття єдиного акта, який регулює допуск іноземного капіталу в економіку країн;</w:t>
      </w:r>
    </w:p>
    <w:p w:rsidR="00E51D70" w:rsidRPr="00547C27" w:rsidRDefault="00E51D70" w:rsidP="002E71C8">
      <w:pPr>
        <w:numPr>
          <w:ilvl w:val="0"/>
          <w:numId w:val="9"/>
        </w:numPr>
        <w:tabs>
          <w:tab w:val="clear" w:pos="661"/>
          <w:tab w:val="num" w:pos="-142"/>
        </w:tabs>
        <w:spacing w:after="0" w:line="360" w:lineRule="auto"/>
        <w:ind w:left="0" w:firstLine="709"/>
        <w:rPr>
          <w:rFonts w:ascii="Times New Roman" w:hAnsi="Times New Roman"/>
          <w:sz w:val="28"/>
        </w:rPr>
      </w:pPr>
      <w:r w:rsidRPr="00547C27">
        <w:rPr>
          <w:rFonts w:ascii="Times New Roman" w:hAnsi="Times New Roman"/>
          <w:sz w:val="28"/>
        </w:rPr>
        <w:t>через розробку тих чи інших правових актів, що регулюють різні аспекти іноземної інвестиційної та підприємницької діяльності.</w:t>
      </w:r>
    </w:p>
    <w:p w:rsidR="00E51D70" w:rsidRPr="00547C27" w:rsidRDefault="00E51D70" w:rsidP="002E71C8">
      <w:pPr>
        <w:spacing w:after="0" w:line="360" w:lineRule="auto"/>
        <w:ind w:left="0" w:firstLine="709"/>
        <w:rPr>
          <w:rFonts w:ascii="Times New Roman" w:hAnsi="Times New Roman"/>
          <w:sz w:val="28"/>
        </w:rPr>
      </w:pPr>
      <w:r w:rsidRPr="00547C27">
        <w:rPr>
          <w:rFonts w:ascii="Times New Roman" w:hAnsi="Times New Roman"/>
          <w:sz w:val="28"/>
        </w:rPr>
        <w:t>Вибір того чи іншого із зазначених шляхів залежить від ролі конкретної країни на світовому ринку капіталів. Для країн, які активно експортують капітал, характерним є ліберальне ставлення до регулювання іноземних капіталовкладень. Країнам, які переважно імпортують капітал, притаманне прагнення прийнятий єдиний законодавчий акт щодо міжнародної підприємницької діяльності.</w:t>
      </w:r>
    </w:p>
    <w:p w:rsidR="00E51D70" w:rsidRPr="00547C27" w:rsidRDefault="00E51D70" w:rsidP="002E71C8">
      <w:pPr>
        <w:spacing w:after="0" w:line="360" w:lineRule="auto"/>
        <w:ind w:left="0" w:firstLine="709"/>
        <w:rPr>
          <w:rFonts w:ascii="Times New Roman" w:hAnsi="Times New Roman"/>
          <w:sz w:val="28"/>
        </w:rPr>
      </w:pPr>
      <w:r w:rsidRPr="00547C27">
        <w:rPr>
          <w:rFonts w:ascii="Times New Roman" w:hAnsi="Times New Roman"/>
          <w:sz w:val="28"/>
        </w:rPr>
        <w:t>Проте в цілому (і в першому, і в другому випадках) однаковим є перелік питань (об’єктів) регулювання: визначення іноземного інвестора; видів та форм іноземних інвестицій; участі у власності; репатріації прибутку іноземного інвестора; вимог до результатів діяльності іноземного інвестора; системи інвестиційних пільг та обмежень; гарантій щодо прав іноземного інвестора.</w:t>
      </w:r>
    </w:p>
    <w:p w:rsidR="0095337D" w:rsidRDefault="0095337D" w:rsidP="002E71C8">
      <w:pPr>
        <w:spacing w:after="0" w:line="360" w:lineRule="auto"/>
        <w:ind w:left="0" w:firstLine="709"/>
        <w:rPr>
          <w:rFonts w:ascii="Times New Roman" w:hAnsi="Times New Roman"/>
          <w:bCs/>
          <w:sz w:val="28"/>
          <w:szCs w:val="28"/>
          <w:u w:val="single"/>
        </w:rPr>
      </w:pPr>
    </w:p>
    <w:p w:rsidR="0095337D" w:rsidRDefault="00E51D70" w:rsidP="002E71C8">
      <w:pPr>
        <w:spacing w:after="0" w:line="36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547C27">
        <w:rPr>
          <w:rFonts w:ascii="Times New Roman" w:hAnsi="Times New Roman"/>
          <w:bCs/>
          <w:sz w:val="28"/>
          <w:szCs w:val="28"/>
          <w:u w:val="single"/>
        </w:rPr>
        <w:t>Інститути міжнародної інвестиційної діяльності</w:t>
      </w:r>
    </w:p>
    <w:p w:rsidR="0095337D" w:rsidRDefault="0095337D" w:rsidP="002E71C8">
      <w:pPr>
        <w:spacing w:after="0" w:line="360" w:lineRule="auto"/>
        <w:ind w:left="0" w:firstLine="709"/>
        <w:rPr>
          <w:rFonts w:ascii="Times New Roman" w:hAnsi="Times New Roman"/>
          <w:bCs/>
          <w:sz w:val="28"/>
          <w:szCs w:val="28"/>
        </w:rPr>
      </w:pPr>
    </w:p>
    <w:p w:rsidR="00E51D70" w:rsidRPr="00547C27" w:rsidRDefault="00E51D70" w:rsidP="002E71C8">
      <w:p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547C27">
        <w:rPr>
          <w:rFonts w:ascii="Times New Roman" w:hAnsi="Times New Roman"/>
          <w:sz w:val="28"/>
          <w:szCs w:val="28"/>
        </w:rPr>
        <w:t>Основними міжнародними державними організаціями є:</w:t>
      </w:r>
      <w:r w:rsidR="0095337D">
        <w:rPr>
          <w:rFonts w:ascii="Times New Roman" w:hAnsi="Times New Roman"/>
          <w:sz w:val="28"/>
          <w:szCs w:val="28"/>
        </w:rPr>
        <w:t xml:space="preserve"> </w:t>
      </w:r>
      <w:r w:rsidRPr="00547C27">
        <w:rPr>
          <w:rFonts w:ascii="Times New Roman" w:hAnsi="Times New Roman"/>
          <w:sz w:val="28"/>
          <w:szCs w:val="28"/>
        </w:rPr>
        <w:t>Міжнародний банк реконструкції та розвитку (МБРР) – спеціалізоване агентство, створене в 1945 році, що працює у співробітництві з ООН з метою допомоги у фінансуванні повоєнного відновлення господарства та підвищення рівня життя в країнах, що розвиваються, шляхом надання позик урядам чи шляхом гарантій позик, які отримані з інших джерел. Банк надає позики на комерційній основі для спеціалізованих проектів чи більш загальних цілей соціального розвитку. Засоби для позик мобілізуються на міжнародних грошових ринках. Банк разом із своїми філіями – Міжнародною асоціацією розвитку та Міжнародною фінансовою корпорацією – часто називають Світовим Банком (Word Bank). Ним володіють уряди 151 країни, які також повинні бути членами Міжнародного валютного фонду. Штаб-квартира банку знаходиться у Вашингтоні, відділення – у Парижі і Токіо. У 50-і роки МБРР почав спеціалізуватися на фінансуванні «проектів розвитку» в галузі сільського господарства, будівництва і промисловості. Збільшується кількість кредитів, що надаються для здійснення програм «структурного регулювання», тобто на повну перебудову економіки. Діяльність МБРР дедалі тісніше поєднується з діяльністю і політикою МВФ, коли надаються «обумовлені кредити», тобто кредити під зобов’язання держави провадити рекомендовані МВФ і МБРР реформи. «Обумовлені кредити» видаються на термін до 25 років на умовах ставки з «плаваючими» відсотками, яка переглядається кожні півроку.</w:t>
      </w:r>
      <w:r w:rsidR="002E71C8" w:rsidRPr="00547C27">
        <w:rPr>
          <w:rFonts w:ascii="Times New Roman" w:hAnsi="Times New Roman"/>
          <w:sz w:val="28"/>
          <w:szCs w:val="28"/>
        </w:rPr>
        <w:t xml:space="preserve"> </w:t>
      </w:r>
      <w:r w:rsidRPr="00547C27">
        <w:rPr>
          <w:rFonts w:ascii="Times New Roman" w:hAnsi="Times New Roman"/>
          <w:sz w:val="28"/>
          <w:szCs w:val="28"/>
        </w:rPr>
        <w:t>Пост президента МБРР традиційно обіймає представник США. МБРР має дві спеціалізовані філії. Одна з них – Міжнародна фінансова корпорація (МФК), яка покликана фінансувати підприємства приватного сектора в країнах-членах МФК. Корпорація надає позики на 15 років. Вона має право безпосередньо брати участь в акціонерному капіталі підприємств, що будуються або розширюються, з правом подальшого перепродажу акцій приватним підприємцям. Другою філією МБРР є Міжнародна асоціація розвитку (МАР), яка спеціалізується на сприянні економічному розвитку найбільш економічно відсталих країн світу шляхом надання пільгового фінансування [9].</w:t>
      </w:r>
    </w:p>
    <w:p w:rsidR="00E51D70" w:rsidRPr="00547C27" w:rsidRDefault="00E51D70" w:rsidP="002E71C8">
      <w:p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547C27">
        <w:rPr>
          <w:rFonts w:ascii="Times New Roman" w:hAnsi="Times New Roman"/>
          <w:sz w:val="28"/>
          <w:szCs w:val="28"/>
        </w:rPr>
        <w:t>Міжнародна фінансова корпорація (МФК) – філія МБРР, створена у 1956 році з метою надання допомоги приватним проектам. Вона є юридично і фінансово самостійною організацією, але використовує кошти Світового банку для надання приватним інвесторам. Роль МФК значно посилилася у 80-90 роки з розвитком кризи державних заборгованостей та переорієнтації міжнародних фінансових структур на приватнопідприємницький сектор. Штаб-квартира МФК знаходиться у Вашингтоні.</w:t>
      </w:r>
    </w:p>
    <w:p w:rsidR="00E51D70" w:rsidRPr="00547C27" w:rsidRDefault="00E51D70" w:rsidP="002E71C8">
      <w:p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547C27">
        <w:rPr>
          <w:rFonts w:ascii="Times New Roman" w:hAnsi="Times New Roman"/>
          <w:sz w:val="28"/>
          <w:szCs w:val="28"/>
        </w:rPr>
        <w:t xml:space="preserve">Міжнародний валютний фонд (МВФ) – підрозділ ООН, створений у 1945 році для сприяння валютному співробітництву та розширенню міжнародної торгівлі, стабілізації обмінних курсів валют і допомоги державам, які мали короткострокові проблеми у вирівнюванні своїх платіжних балансів, у підтримці обмінних курсів їх валют. Фінансова база МФВ складається із внесків країн-членів цієї організації. До складу МФВ входять більш ніж 150 країн світу. Більшість поточних рішень фонду приймається не голосуванням, а шляхом консенсусу, що розширює можливості невеликих держав висловлювати і захищати власну точку зору. Роль МВФ у світовій економіці, його кредитна діяльність стали важливими елементами стратегії врегулювання проблеми міжнародної заборгованості. Штаб-квартира знаходиться у Вашингтоні. МФВ є центральним регулюючим органом світової валютної системи. Він встановлює основні правила міждержавних відносин у валютній сфері. </w:t>
      </w:r>
    </w:p>
    <w:p w:rsidR="00E51D70" w:rsidRPr="00547C27" w:rsidRDefault="00E51D70" w:rsidP="002E71C8">
      <w:p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547C27">
        <w:rPr>
          <w:rFonts w:ascii="Times New Roman" w:hAnsi="Times New Roman"/>
          <w:sz w:val="28"/>
          <w:szCs w:val="28"/>
        </w:rPr>
        <w:t>Основними завдання МВФ є:</w:t>
      </w:r>
    </w:p>
    <w:p w:rsidR="00E51D70" w:rsidRPr="00547C27" w:rsidRDefault="00E51D70" w:rsidP="002E71C8">
      <w:pPr>
        <w:pStyle w:val="ac"/>
        <w:numPr>
          <w:ilvl w:val="0"/>
          <w:numId w:val="10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547C27">
        <w:rPr>
          <w:rFonts w:ascii="Times New Roman" w:hAnsi="Times New Roman"/>
          <w:sz w:val="28"/>
          <w:szCs w:val="28"/>
        </w:rPr>
        <w:t>забезпечення постійного механізму міжурядових консультацій і співробітництва у валютних питаннях;</w:t>
      </w:r>
    </w:p>
    <w:p w:rsidR="00E51D70" w:rsidRPr="00547C27" w:rsidRDefault="00E51D70" w:rsidP="002E71C8">
      <w:pPr>
        <w:pStyle w:val="ac"/>
        <w:numPr>
          <w:ilvl w:val="0"/>
          <w:numId w:val="10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547C27">
        <w:rPr>
          <w:rFonts w:ascii="Times New Roman" w:hAnsi="Times New Roman"/>
          <w:sz w:val="28"/>
          <w:szCs w:val="28"/>
        </w:rPr>
        <w:t>стабілізація валютних курсів;</w:t>
      </w:r>
    </w:p>
    <w:p w:rsidR="00E51D70" w:rsidRPr="00547C27" w:rsidRDefault="00E51D70" w:rsidP="002E71C8">
      <w:pPr>
        <w:pStyle w:val="ac"/>
        <w:numPr>
          <w:ilvl w:val="0"/>
          <w:numId w:val="10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547C27">
        <w:rPr>
          <w:rFonts w:ascii="Times New Roman" w:hAnsi="Times New Roman"/>
          <w:sz w:val="28"/>
          <w:szCs w:val="28"/>
        </w:rPr>
        <w:t>запобігання конкурентному знеціненню грошової одиниці;</w:t>
      </w:r>
    </w:p>
    <w:p w:rsidR="002E71C8" w:rsidRPr="00547C27" w:rsidRDefault="00E51D70" w:rsidP="002E71C8">
      <w:pPr>
        <w:pStyle w:val="ac"/>
        <w:numPr>
          <w:ilvl w:val="0"/>
          <w:numId w:val="10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547C27">
        <w:rPr>
          <w:rFonts w:ascii="Times New Roman" w:hAnsi="Times New Roman"/>
          <w:sz w:val="28"/>
          <w:szCs w:val="28"/>
        </w:rPr>
        <w:t>встановлення між країнами-членами багатосторонньої системи платежів за поточними операціями та усунення валютних обмежень з метою безперешкодного розвитку зовнішньоекономічного обміну;</w:t>
      </w:r>
    </w:p>
    <w:p w:rsidR="00E51D70" w:rsidRPr="00547C27" w:rsidRDefault="00E51D70" w:rsidP="002E71C8">
      <w:pPr>
        <w:pStyle w:val="ac"/>
        <w:numPr>
          <w:ilvl w:val="0"/>
          <w:numId w:val="10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547C27">
        <w:rPr>
          <w:rFonts w:ascii="Times New Roman" w:hAnsi="Times New Roman"/>
          <w:sz w:val="28"/>
          <w:szCs w:val="28"/>
        </w:rPr>
        <w:t>надання кредитів для врегулювання дефіцитів платіжних балансів;</w:t>
      </w:r>
    </w:p>
    <w:p w:rsidR="00E51D70" w:rsidRPr="00547C27" w:rsidRDefault="00E51D70" w:rsidP="002E71C8">
      <w:pPr>
        <w:pStyle w:val="ac"/>
        <w:numPr>
          <w:ilvl w:val="0"/>
          <w:numId w:val="10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547C27">
        <w:rPr>
          <w:rFonts w:ascii="Times New Roman" w:hAnsi="Times New Roman"/>
          <w:sz w:val="28"/>
          <w:szCs w:val="28"/>
        </w:rPr>
        <w:t>поновлення в деяких випадках міжнародної заборгованості шляхом випуску штучних резервних активів.</w:t>
      </w:r>
    </w:p>
    <w:p w:rsidR="0063186E" w:rsidRDefault="00E51D70" w:rsidP="002E71C8">
      <w:p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547C27">
        <w:rPr>
          <w:rFonts w:ascii="Times New Roman" w:hAnsi="Times New Roman"/>
          <w:sz w:val="28"/>
          <w:szCs w:val="28"/>
        </w:rPr>
        <w:t>Європейський банк реконструкції та розвитку (ЄБРР) - був створений 25.05.90 на основі міжурядових угод щодо сприяння проведення реформ в країнах Центральної Європи в умовах переходу до ринкових відносин (штаб-квартира в Лондоні). ЄБРР є комерційним банком, і тому умови його кредитування відрізняються від умов кредитування МВФ та МБРР.</w:t>
      </w:r>
      <w:r w:rsidR="002E71C8" w:rsidRPr="00547C27">
        <w:rPr>
          <w:rFonts w:ascii="Times New Roman" w:hAnsi="Times New Roman"/>
          <w:sz w:val="28"/>
          <w:szCs w:val="28"/>
        </w:rPr>
        <w:t xml:space="preserve"> </w:t>
      </w:r>
      <w:r w:rsidRPr="00547C27">
        <w:rPr>
          <w:rFonts w:ascii="Times New Roman" w:hAnsi="Times New Roman"/>
          <w:sz w:val="28"/>
          <w:szCs w:val="28"/>
        </w:rPr>
        <w:t>До основних напрямів фінансової підтримки належать:</w:t>
      </w:r>
      <w:r w:rsidR="002E71C8" w:rsidRPr="00547C27">
        <w:rPr>
          <w:rFonts w:ascii="Times New Roman" w:hAnsi="Times New Roman"/>
          <w:sz w:val="28"/>
          <w:szCs w:val="28"/>
        </w:rPr>
        <w:t xml:space="preserve"> </w:t>
      </w:r>
    </w:p>
    <w:p w:rsidR="0063186E" w:rsidRDefault="00E51D70" w:rsidP="002E71C8">
      <w:p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547C27">
        <w:rPr>
          <w:rFonts w:ascii="Times New Roman" w:hAnsi="Times New Roman"/>
          <w:sz w:val="28"/>
          <w:szCs w:val="28"/>
        </w:rPr>
        <w:t>1. надання прямих кредитів і участь у спільному (з іншими кредиторами) фінансуванні;</w:t>
      </w:r>
      <w:r w:rsidR="002E71C8" w:rsidRPr="00547C27">
        <w:rPr>
          <w:rFonts w:ascii="Times New Roman" w:hAnsi="Times New Roman"/>
          <w:sz w:val="28"/>
          <w:szCs w:val="28"/>
        </w:rPr>
        <w:t xml:space="preserve"> </w:t>
      </w:r>
    </w:p>
    <w:p w:rsidR="00E51D70" w:rsidRPr="00547C27" w:rsidRDefault="00E51D70" w:rsidP="002E71C8">
      <w:p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547C27">
        <w:rPr>
          <w:rFonts w:ascii="Times New Roman" w:hAnsi="Times New Roman"/>
          <w:sz w:val="28"/>
          <w:szCs w:val="28"/>
        </w:rPr>
        <w:t>2. інвестування акціонерного капіталу підприємств приватного і державного сектора;</w:t>
      </w:r>
    </w:p>
    <w:p w:rsidR="00E51D70" w:rsidRPr="00547C27" w:rsidRDefault="00E51D70" w:rsidP="002E71C8">
      <w:p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547C27">
        <w:rPr>
          <w:rFonts w:ascii="Times New Roman" w:hAnsi="Times New Roman"/>
          <w:sz w:val="28"/>
          <w:szCs w:val="28"/>
        </w:rPr>
        <w:t>3. гарантоване розміщення цінних паперів, випущених як підприємствами приватного, так і державного сектора;</w:t>
      </w:r>
    </w:p>
    <w:p w:rsidR="0095337D" w:rsidRDefault="00E51D70" w:rsidP="002E71C8">
      <w:p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547C27">
        <w:rPr>
          <w:rFonts w:ascii="Times New Roman" w:hAnsi="Times New Roman"/>
          <w:sz w:val="28"/>
          <w:szCs w:val="28"/>
        </w:rPr>
        <w:t>4. забезпечення вказаним підприємствам доступу до внутрішніх і міжнародних ринків капіталу шляхом надання гарантій, фінансових консультацій;</w:t>
      </w:r>
      <w:r w:rsidR="002E71C8" w:rsidRPr="00547C27">
        <w:rPr>
          <w:rFonts w:ascii="Times New Roman" w:hAnsi="Times New Roman"/>
          <w:sz w:val="28"/>
          <w:szCs w:val="28"/>
        </w:rPr>
        <w:t xml:space="preserve"> </w:t>
      </w:r>
    </w:p>
    <w:p w:rsidR="00E51D70" w:rsidRPr="00547C27" w:rsidRDefault="0095337D" w:rsidP="002E71C8">
      <w:p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E51D70" w:rsidRPr="00547C27">
        <w:rPr>
          <w:rFonts w:ascii="Times New Roman" w:hAnsi="Times New Roman"/>
          <w:sz w:val="28"/>
          <w:szCs w:val="28"/>
        </w:rPr>
        <w:t xml:space="preserve"> надання або участь у позиках і здійснення технічного сприяння для реконструкції та розвитку інфраструктури [9].</w:t>
      </w:r>
    </w:p>
    <w:p w:rsidR="002E71C8" w:rsidRPr="00547C27" w:rsidRDefault="00E51D70" w:rsidP="002E71C8">
      <w:p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547C27">
        <w:rPr>
          <w:rFonts w:ascii="Times New Roman" w:hAnsi="Times New Roman"/>
          <w:sz w:val="28"/>
          <w:szCs w:val="28"/>
        </w:rPr>
        <w:t>Таким чином, на основі використаних літературних джерел, власних спостережень і міркувань, можна зробити висновок, що міжнародна інвестиційна діяльність займає надзвичайно важливе місце в економіці світових держав сьогодні. Вона сприяє розвитку міжнародного співробітництва, є важливим джерелом надходження ресурсів для країн, що розвиваються; стимулює підприємницьку активність. Міжнародну інвестиційну діяльність можна визначити як сукупність дій її суб’єктів (інвесторів і учасників) щодо здійснення інвестицій за рубіж та іноземних інвестицій з метою одержання прибутку</w:t>
      </w:r>
    </w:p>
    <w:p w:rsidR="002E71C8" w:rsidRPr="00547C27" w:rsidRDefault="00E51D70" w:rsidP="002E71C8">
      <w:pPr>
        <w:pStyle w:val="a3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547C27">
        <w:rPr>
          <w:sz w:val="28"/>
          <w:szCs w:val="28"/>
          <w:lang w:val="uk-UA"/>
        </w:rPr>
        <w:t>Міжнародні інвестиції – це інвестиції за рубіж та іноземні інвестиції. Вони дають можливість отримати більш високу прибутковість вкладення капіталу в порівнянні з національним ринком інвесторів. Основними чинниками вивезення капіталу закордон є надлишок капіталу у країні, потреби у нових ринках збуту сировини; необхідність формування певного рівня конкурентоспроможної економіки тощо. Основними чинниками залучення іноземних інвестицій є обмеження внутрішніх інвестиційних ресурсів, низька інвестиційної активності власних інвесторів, необхідність забезпечення разом з інвестиціями нової техніки та технології, бажання створити конкурентоспроможну економіку та освоїти світові ринки.</w:t>
      </w:r>
    </w:p>
    <w:p w:rsidR="002E71C8" w:rsidRPr="00547C27" w:rsidRDefault="00E51D70" w:rsidP="002E71C8">
      <w:pPr>
        <w:pStyle w:val="a3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547C27">
        <w:rPr>
          <w:sz w:val="28"/>
          <w:szCs w:val="28"/>
          <w:lang w:val="uk-UA"/>
        </w:rPr>
        <w:t xml:space="preserve">Міжнародна інвестиційна діяльність має свої переваги і недоліки. Вона дає змогу отримати більшу доходність і менший ризик порівняно з національними інвестиціями, проте існує ряд психологічних, інформаційних, юридичних та інших бар’єрів на шляху здійснення міжнародного інвестування. Крім того, воно зумовлює додаткові витрати та підвищений ризик. </w:t>
      </w:r>
    </w:p>
    <w:p w:rsidR="00E51D70" w:rsidRPr="00547C27" w:rsidRDefault="00E51D70" w:rsidP="002E71C8">
      <w:pPr>
        <w:pStyle w:val="a3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547C27">
        <w:rPr>
          <w:sz w:val="28"/>
          <w:szCs w:val="28"/>
          <w:lang w:val="uk-UA"/>
        </w:rPr>
        <w:t>Найбільш важливими міжнародними інвестиційними інститутами є Міжнародний банк реконструкції та розвитку, Міжнародна фінансова корпорація, Міжнародний валютний фонд, Європейський банк реконструкції та розвитку.</w:t>
      </w:r>
    </w:p>
    <w:p w:rsidR="00E51D70" w:rsidRPr="00547C27" w:rsidRDefault="00E51D70" w:rsidP="002E71C8">
      <w:p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E51D70" w:rsidRDefault="0095337D" w:rsidP="002E71C8">
      <w:pPr>
        <w:pStyle w:val="a3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E51D70" w:rsidRPr="00547C27">
        <w:rPr>
          <w:sz w:val="28"/>
          <w:szCs w:val="28"/>
          <w:lang w:val="uk-UA"/>
        </w:rPr>
        <w:t>Список використаної літератури:</w:t>
      </w:r>
    </w:p>
    <w:p w:rsidR="0095337D" w:rsidRPr="00547C27" w:rsidRDefault="0095337D" w:rsidP="002E71C8">
      <w:pPr>
        <w:pStyle w:val="a3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</w:p>
    <w:p w:rsidR="00E51D70" w:rsidRPr="00547C27" w:rsidRDefault="00E51D70" w:rsidP="0095337D">
      <w:pPr>
        <w:pStyle w:val="ac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47C27">
        <w:rPr>
          <w:rFonts w:ascii="Times New Roman" w:hAnsi="Times New Roman"/>
          <w:sz w:val="28"/>
          <w:szCs w:val="28"/>
        </w:rPr>
        <w:t xml:space="preserve">Господарський кодекс України [Режим доступу: http://zakon.rada.gov.ua/cgi-bin/laws/main.cgi?nreg=436-15]. </w:t>
      </w:r>
    </w:p>
    <w:p w:rsidR="002E71C8" w:rsidRPr="00547C27" w:rsidRDefault="00E51D70" w:rsidP="0095337D">
      <w:pPr>
        <w:pStyle w:val="ac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47C27">
        <w:rPr>
          <w:rFonts w:ascii="Times New Roman" w:hAnsi="Times New Roman"/>
          <w:sz w:val="28"/>
          <w:szCs w:val="28"/>
        </w:rPr>
        <w:t>Закон України «Про інвестиційну діяльність» вiд 18.09.1991 № 1560-XII.</w:t>
      </w:r>
      <w:r w:rsidRPr="00547C27">
        <w:rPr>
          <w:rFonts w:ascii="Times New Roman" w:hAnsi="Times New Roman"/>
          <w:sz w:val="28"/>
        </w:rPr>
        <w:t xml:space="preserve"> [</w:t>
      </w:r>
      <w:r w:rsidRPr="00547C27">
        <w:rPr>
          <w:rFonts w:ascii="Times New Roman" w:hAnsi="Times New Roman"/>
          <w:sz w:val="28"/>
          <w:szCs w:val="28"/>
        </w:rPr>
        <w:t>Режим доступу:</w:t>
      </w:r>
      <w:r w:rsidRPr="00547C27">
        <w:rPr>
          <w:rFonts w:ascii="Times New Roman" w:hAnsi="Times New Roman"/>
          <w:sz w:val="28"/>
        </w:rPr>
        <w:t xml:space="preserve"> </w:t>
      </w:r>
      <w:r w:rsidRPr="00547C27">
        <w:rPr>
          <w:rFonts w:ascii="Times New Roman" w:hAnsi="Times New Roman"/>
          <w:sz w:val="28"/>
          <w:szCs w:val="28"/>
        </w:rPr>
        <w:t>http://www.twirpx.com/file/130367/]</w:t>
      </w:r>
    </w:p>
    <w:p w:rsidR="00E51D70" w:rsidRPr="00547C27" w:rsidRDefault="00E51D70" w:rsidP="0095337D">
      <w:pPr>
        <w:pStyle w:val="ac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47C27">
        <w:rPr>
          <w:rFonts w:ascii="Times New Roman" w:hAnsi="Times New Roman"/>
          <w:sz w:val="28"/>
          <w:szCs w:val="28"/>
        </w:rPr>
        <w:t>Види і форми іноземного інвестування. Міжнародна інвестиційна діяльність і її чинники. [Режим доступу: http://otherreferats./finance/00033605_0.html].</w:t>
      </w:r>
    </w:p>
    <w:p w:rsidR="00E51D70" w:rsidRPr="00547C27" w:rsidRDefault="00E51D70" w:rsidP="0095337D">
      <w:pPr>
        <w:pStyle w:val="ac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47C27">
        <w:rPr>
          <w:rFonts w:ascii="Times New Roman" w:hAnsi="Times New Roman"/>
          <w:sz w:val="28"/>
          <w:szCs w:val="28"/>
        </w:rPr>
        <w:t xml:space="preserve">Інвестування: Навч.-метод. посібник для самост. вивч. дисц. / </w:t>
      </w:r>
      <w:r w:rsidR="0095337D">
        <w:rPr>
          <w:rFonts w:ascii="Times New Roman" w:hAnsi="Times New Roman"/>
          <w:sz w:val="28"/>
          <w:szCs w:val="28"/>
        </w:rPr>
        <w:t>А.А. Пересада, О.О. Смірнова, С.В. Онікієнко, О.</w:t>
      </w:r>
      <w:r w:rsidRPr="00547C27">
        <w:rPr>
          <w:rFonts w:ascii="Times New Roman" w:hAnsi="Times New Roman"/>
          <w:sz w:val="28"/>
          <w:szCs w:val="28"/>
        </w:rPr>
        <w:t>О. Ляхова. — К.: КНЕУ, 2001. – 251 ст.</w:t>
      </w:r>
    </w:p>
    <w:p w:rsidR="00E51D70" w:rsidRPr="00547C27" w:rsidRDefault="00E51D70" w:rsidP="0095337D">
      <w:pPr>
        <w:pStyle w:val="ac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47C27">
        <w:rPr>
          <w:rFonts w:ascii="Times New Roman" w:hAnsi="Times New Roman"/>
          <w:sz w:val="28"/>
          <w:szCs w:val="28"/>
        </w:rPr>
        <w:t>Лекції з міжнародної інвестиційної діяльності [Режим доступу: http://www.twirpx.com/file/130367/ ].</w:t>
      </w:r>
    </w:p>
    <w:p w:rsidR="00E51D70" w:rsidRPr="00547C27" w:rsidRDefault="00E51D70" w:rsidP="0095337D">
      <w:pPr>
        <w:pStyle w:val="ac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47C27">
        <w:rPr>
          <w:rStyle w:val="a4"/>
          <w:rFonts w:ascii="Times New Roman" w:hAnsi="Times New Roman"/>
          <w:i w:val="0"/>
          <w:sz w:val="28"/>
          <w:szCs w:val="28"/>
        </w:rPr>
        <w:t>Мельник</w:t>
      </w:r>
      <w:r w:rsidRPr="00547C27">
        <w:rPr>
          <w:rFonts w:ascii="Times New Roman" w:hAnsi="Times New Roman"/>
          <w:sz w:val="28"/>
          <w:szCs w:val="28"/>
        </w:rPr>
        <w:t xml:space="preserve"> В.В. Міжнарод</w:t>
      </w:r>
      <w:r w:rsidR="0095337D">
        <w:rPr>
          <w:rFonts w:ascii="Times New Roman" w:hAnsi="Times New Roman"/>
          <w:sz w:val="28"/>
          <w:szCs w:val="28"/>
        </w:rPr>
        <w:t>на інвестиційна діяльність / В.</w:t>
      </w:r>
      <w:r w:rsidRPr="00547C27">
        <w:rPr>
          <w:rFonts w:ascii="Times New Roman" w:hAnsi="Times New Roman"/>
          <w:sz w:val="28"/>
          <w:szCs w:val="28"/>
        </w:rPr>
        <w:t xml:space="preserve">В. </w:t>
      </w:r>
      <w:r w:rsidRPr="00547C27">
        <w:rPr>
          <w:rStyle w:val="a4"/>
          <w:rFonts w:ascii="Times New Roman" w:hAnsi="Times New Roman"/>
          <w:i w:val="0"/>
          <w:sz w:val="28"/>
          <w:szCs w:val="28"/>
        </w:rPr>
        <w:t>Мельник</w:t>
      </w:r>
      <w:r w:rsidRPr="00547C27">
        <w:rPr>
          <w:rFonts w:ascii="Times New Roman" w:hAnsi="Times New Roman"/>
          <w:sz w:val="28"/>
          <w:szCs w:val="28"/>
        </w:rPr>
        <w:t xml:space="preserve">, В. В. </w:t>
      </w:r>
      <w:r w:rsidRPr="00547C27">
        <w:rPr>
          <w:rStyle w:val="a4"/>
          <w:rFonts w:ascii="Times New Roman" w:hAnsi="Times New Roman"/>
          <w:i w:val="0"/>
          <w:sz w:val="28"/>
          <w:szCs w:val="28"/>
        </w:rPr>
        <w:t>Козюк</w:t>
      </w:r>
      <w:r w:rsidRPr="00547C27">
        <w:rPr>
          <w:rFonts w:ascii="Times New Roman" w:hAnsi="Times New Roman"/>
          <w:sz w:val="28"/>
          <w:szCs w:val="28"/>
        </w:rPr>
        <w:t>. – Тернопіль : Карт-бланш, 2003. – 249 ст.</w:t>
      </w:r>
    </w:p>
    <w:p w:rsidR="00E51D70" w:rsidRPr="00547C27" w:rsidRDefault="00E51D70" w:rsidP="0095337D">
      <w:pPr>
        <w:pStyle w:val="ac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47C27">
        <w:rPr>
          <w:rFonts w:ascii="Times New Roman" w:hAnsi="Times New Roman"/>
          <w:sz w:val="28"/>
          <w:szCs w:val="28"/>
        </w:rPr>
        <w:t>Міжнародна інвестиційна діяльність. Підручник / Лук’яненко Д.Г., Губський Б.В., Мозговий О.М. та ін. — К.: КНЕУ, 2002. – 310 ст.</w:t>
      </w:r>
    </w:p>
    <w:p w:rsidR="00E51D70" w:rsidRPr="00547C27" w:rsidRDefault="00E51D70" w:rsidP="0095337D">
      <w:pPr>
        <w:pStyle w:val="ac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47C27">
        <w:rPr>
          <w:rStyle w:val="a4"/>
          <w:rFonts w:ascii="Times New Roman" w:hAnsi="Times New Roman"/>
          <w:i w:val="0"/>
          <w:sz w:val="28"/>
          <w:szCs w:val="28"/>
        </w:rPr>
        <w:t>Мойсеєнко</w:t>
      </w:r>
      <w:r w:rsidR="0095337D">
        <w:rPr>
          <w:rFonts w:ascii="Times New Roman" w:hAnsi="Times New Roman"/>
          <w:sz w:val="28"/>
          <w:szCs w:val="28"/>
        </w:rPr>
        <w:t xml:space="preserve"> І.</w:t>
      </w:r>
      <w:r w:rsidRPr="00547C27">
        <w:rPr>
          <w:rFonts w:ascii="Times New Roman" w:hAnsi="Times New Roman"/>
          <w:sz w:val="28"/>
          <w:szCs w:val="28"/>
        </w:rPr>
        <w:t xml:space="preserve">П. </w:t>
      </w:r>
      <w:r w:rsidRPr="00547C27">
        <w:rPr>
          <w:rStyle w:val="a4"/>
          <w:rFonts w:ascii="Times New Roman" w:hAnsi="Times New Roman"/>
          <w:i w:val="0"/>
          <w:sz w:val="28"/>
          <w:szCs w:val="28"/>
        </w:rPr>
        <w:t>Інвестування</w:t>
      </w:r>
      <w:r w:rsidR="00831415">
        <w:rPr>
          <w:rStyle w:val="a4"/>
          <w:rFonts w:ascii="Times New Roman" w:hAnsi="Times New Roman"/>
          <w:i w:val="0"/>
          <w:sz w:val="28"/>
          <w:szCs w:val="28"/>
        </w:rPr>
        <w:t>.</w:t>
      </w:r>
      <w:r w:rsidRPr="00547C27">
        <w:rPr>
          <w:rFonts w:ascii="Times New Roman" w:hAnsi="Times New Roman"/>
          <w:sz w:val="28"/>
          <w:szCs w:val="28"/>
        </w:rPr>
        <w:t xml:space="preserve"> Навч. посіб. - К.: Знання, 2006.- ст. 496.</w:t>
      </w:r>
    </w:p>
    <w:p w:rsidR="00E51D70" w:rsidRPr="0095337D" w:rsidRDefault="00E51D70" w:rsidP="0095337D">
      <w:pPr>
        <w:pStyle w:val="ac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47C27">
        <w:rPr>
          <w:rFonts w:ascii="Times New Roman" w:hAnsi="Times New Roman"/>
          <w:sz w:val="28"/>
          <w:szCs w:val="28"/>
        </w:rPr>
        <w:t xml:space="preserve">О.Д. Данілов, Г.М. Івашина, О.Г. Чумаченко. Інвестування: Навчальний посібник. – Ірпінь, 2001. [Режим доступу: </w:t>
      </w:r>
      <w:r w:rsidR="0095337D" w:rsidRPr="00F77E7A">
        <w:rPr>
          <w:rFonts w:ascii="Times New Roman" w:hAnsi="Times New Roman"/>
          <w:sz w:val="28"/>
          <w:szCs w:val="28"/>
        </w:rPr>
        <w:t>http://www.vuzlib.net/invest_D/_index.htm</w:t>
      </w:r>
      <w:r w:rsidRPr="0095337D">
        <w:rPr>
          <w:rFonts w:ascii="Times New Roman" w:hAnsi="Times New Roman"/>
          <w:sz w:val="28"/>
          <w:szCs w:val="28"/>
        </w:rPr>
        <w:t>].</w:t>
      </w:r>
    </w:p>
    <w:p w:rsidR="0095337D" w:rsidRPr="0095337D" w:rsidRDefault="0095337D" w:rsidP="0095337D">
      <w:pPr>
        <w:spacing w:line="360" w:lineRule="auto"/>
        <w:jc w:val="center"/>
        <w:rPr>
          <w:rFonts w:ascii="Times New Roman" w:hAnsi="Times New Roman"/>
          <w:color w:val="FFFFFF"/>
          <w:sz w:val="28"/>
          <w:szCs w:val="28"/>
        </w:rPr>
      </w:pPr>
      <w:bookmarkStart w:id="5" w:name="_GoBack"/>
      <w:bookmarkEnd w:id="5"/>
    </w:p>
    <w:sectPr w:rsidR="0095337D" w:rsidRPr="0095337D" w:rsidSect="002E71C8">
      <w:headerReference w:type="default" r:id="rId10"/>
      <w:headerReference w:type="first" r:id="rId11"/>
      <w:pgSz w:w="11906" w:h="16838"/>
      <w:pgMar w:top="1134" w:right="850" w:bottom="1134" w:left="1701" w:header="720" w:footer="720" w:gutter="0"/>
      <w:pgNumType w:start="2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BAA" w:rsidRDefault="00653BAA" w:rsidP="00D95EB4">
      <w:pPr>
        <w:spacing w:after="0"/>
      </w:pPr>
      <w:r>
        <w:separator/>
      </w:r>
    </w:p>
  </w:endnote>
  <w:endnote w:type="continuationSeparator" w:id="0">
    <w:p w:rsidR="00653BAA" w:rsidRDefault="00653BAA" w:rsidP="00D95E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BAA" w:rsidRDefault="00653BAA" w:rsidP="00D95EB4">
      <w:pPr>
        <w:spacing w:after="0"/>
      </w:pPr>
      <w:r>
        <w:separator/>
      </w:r>
    </w:p>
  </w:footnote>
  <w:footnote w:type="continuationSeparator" w:id="0">
    <w:p w:rsidR="00653BAA" w:rsidRDefault="00653BAA" w:rsidP="00D95E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1C8" w:rsidRPr="002E71C8" w:rsidRDefault="002E71C8" w:rsidP="002E71C8">
    <w:pPr>
      <w:tabs>
        <w:tab w:val="left" w:pos="840"/>
      </w:tabs>
      <w:jc w:val="center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1C8" w:rsidRPr="002E71C8" w:rsidRDefault="002E71C8" w:rsidP="002E71C8">
    <w:pPr>
      <w:tabs>
        <w:tab w:val="left" w:pos="840"/>
      </w:tabs>
      <w:jc w:val="center"/>
      <w:rPr>
        <w:rFonts w:ascii="Times New Roman" w:hAnsi="Times New Roman"/>
        <w:sz w:val="28"/>
        <w:szCs w:val="28"/>
      </w:rPr>
    </w:pPr>
  </w:p>
  <w:p w:rsidR="002E71C8" w:rsidRDefault="002E71C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F0493"/>
    <w:multiLevelType w:val="hybridMultilevel"/>
    <w:tmpl w:val="3BA6AFE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8B25086"/>
    <w:multiLevelType w:val="multilevel"/>
    <w:tmpl w:val="D4A4159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80227E"/>
    <w:multiLevelType w:val="hybridMultilevel"/>
    <w:tmpl w:val="E4ECA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C12DE"/>
    <w:multiLevelType w:val="hybridMultilevel"/>
    <w:tmpl w:val="E4AC4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F5F7C70"/>
    <w:multiLevelType w:val="hybridMultilevel"/>
    <w:tmpl w:val="6AB07D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4846304"/>
    <w:multiLevelType w:val="hybridMultilevel"/>
    <w:tmpl w:val="7E74C8B0"/>
    <w:lvl w:ilvl="0" w:tplc="B046EFA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6">
    <w:nsid w:val="37A14C1E"/>
    <w:multiLevelType w:val="singleLevel"/>
    <w:tmpl w:val="5DC8500E"/>
    <w:lvl w:ilvl="0">
      <w:start w:val="1"/>
      <w:numFmt w:val="bullet"/>
      <w:lvlText w:val=""/>
      <w:lvlJc w:val="left"/>
      <w:pPr>
        <w:tabs>
          <w:tab w:val="num" w:pos="661"/>
        </w:tabs>
        <w:ind w:firstLine="301"/>
      </w:pPr>
      <w:rPr>
        <w:rFonts w:ascii="Symbol" w:hAnsi="Symbol" w:hint="default"/>
      </w:rPr>
    </w:lvl>
  </w:abstractNum>
  <w:abstractNum w:abstractNumId="7">
    <w:nsid w:val="38251C98"/>
    <w:multiLevelType w:val="singleLevel"/>
    <w:tmpl w:val="62BE83B4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8">
    <w:nsid w:val="39BE7F20"/>
    <w:multiLevelType w:val="hybridMultilevel"/>
    <w:tmpl w:val="5A8AE75A"/>
    <w:lvl w:ilvl="0" w:tplc="26029D2A">
      <w:start w:val="1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432E009B"/>
    <w:multiLevelType w:val="singleLevel"/>
    <w:tmpl w:val="5DC8500E"/>
    <w:lvl w:ilvl="0">
      <w:start w:val="1"/>
      <w:numFmt w:val="bullet"/>
      <w:lvlText w:val=""/>
      <w:lvlJc w:val="left"/>
      <w:pPr>
        <w:tabs>
          <w:tab w:val="num" w:pos="661"/>
        </w:tabs>
        <w:ind w:firstLine="301"/>
      </w:pPr>
      <w:rPr>
        <w:rFonts w:ascii="Symbol" w:hAnsi="Symbol" w:hint="default"/>
      </w:rPr>
    </w:lvl>
  </w:abstractNum>
  <w:abstractNum w:abstractNumId="10">
    <w:nsid w:val="4BD55EA3"/>
    <w:multiLevelType w:val="hybridMultilevel"/>
    <w:tmpl w:val="C330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4E049E6"/>
    <w:multiLevelType w:val="hybridMultilevel"/>
    <w:tmpl w:val="A25C1770"/>
    <w:lvl w:ilvl="0" w:tplc="0419000F">
      <w:start w:val="1"/>
      <w:numFmt w:val="decimal"/>
      <w:lvlText w:val="%1."/>
      <w:lvlJc w:val="left"/>
      <w:pPr>
        <w:ind w:left="171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  <w:rPr>
        <w:rFonts w:cs="Times New Roman"/>
      </w:rPr>
    </w:lvl>
  </w:abstractNum>
  <w:abstractNum w:abstractNumId="12">
    <w:nsid w:val="60736A96"/>
    <w:multiLevelType w:val="hybridMultilevel"/>
    <w:tmpl w:val="71809C06"/>
    <w:lvl w:ilvl="0" w:tplc="D664661A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3">
    <w:nsid w:val="7F221196"/>
    <w:multiLevelType w:val="hybridMultilevel"/>
    <w:tmpl w:val="1AD0E9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10"/>
  </w:num>
  <w:num w:numId="5">
    <w:abstractNumId w:val="3"/>
  </w:num>
  <w:num w:numId="6">
    <w:abstractNumId w:val="12"/>
  </w:num>
  <w:num w:numId="7">
    <w:abstractNumId w:val="13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4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52A4"/>
    <w:rsid w:val="00010FA1"/>
    <w:rsid w:val="00016B8D"/>
    <w:rsid w:val="00051603"/>
    <w:rsid w:val="000E225B"/>
    <w:rsid w:val="001015C7"/>
    <w:rsid w:val="00150B65"/>
    <w:rsid w:val="00167A71"/>
    <w:rsid w:val="00171411"/>
    <w:rsid w:val="001B270D"/>
    <w:rsid w:val="001E08CB"/>
    <w:rsid w:val="0021031D"/>
    <w:rsid w:val="00252DB4"/>
    <w:rsid w:val="002D1A3F"/>
    <w:rsid w:val="002E71C8"/>
    <w:rsid w:val="002F2E38"/>
    <w:rsid w:val="003136C6"/>
    <w:rsid w:val="00321B62"/>
    <w:rsid w:val="00332969"/>
    <w:rsid w:val="00386251"/>
    <w:rsid w:val="003D44E4"/>
    <w:rsid w:val="004413B0"/>
    <w:rsid w:val="00460ACC"/>
    <w:rsid w:val="004702C1"/>
    <w:rsid w:val="00497DCD"/>
    <w:rsid w:val="004D592A"/>
    <w:rsid w:val="004E335F"/>
    <w:rsid w:val="005147D9"/>
    <w:rsid w:val="00522260"/>
    <w:rsid w:val="00547C27"/>
    <w:rsid w:val="005911A0"/>
    <w:rsid w:val="005A697C"/>
    <w:rsid w:val="005A7609"/>
    <w:rsid w:val="00605C6E"/>
    <w:rsid w:val="0063186E"/>
    <w:rsid w:val="00653BAA"/>
    <w:rsid w:val="00682A5A"/>
    <w:rsid w:val="00735A48"/>
    <w:rsid w:val="00742019"/>
    <w:rsid w:val="00747B6B"/>
    <w:rsid w:val="007615A8"/>
    <w:rsid w:val="0077054C"/>
    <w:rsid w:val="00782CC3"/>
    <w:rsid w:val="007B218E"/>
    <w:rsid w:val="007C0B00"/>
    <w:rsid w:val="007D2677"/>
    <w:rsid w:val="00803E5F"/>
    <w:rsid w:val="00814A94"/>
    <w:rsid w:val="00831415"/>
    <w:rsid w:val="00841525"/>
    <w:rsid w:val="00846EC2"/>
    <w:rsid w:val="00861C76"/>
    <w:rsid w:val="00895498"/>
    <w:rsid w:val="008A0240"/>
    <w:rsid w:val="00931DC9"/>
    <w:rsid w:val="0095337D"/>
    <w:rsid w:val="009B5708"/>
    <w:rsid w:val="00A10EE3"/>
    <w:rsid w:val="00A2414C"/>
    <w:rsid w:val="00A60411"/>
    <w:rsid w:val="00A7190A"/>
    <w:rsid w:val="00AA214F"/>
    <w:rsid w:val="00B11FA7"/>
    <w:rsid w:val="00B20AF8"/>
    <w:rsid w:val="00B23416"/>
    <w:rsid w:val="00B352A4"/>
    <w:rsid w:val="00BF2B48"/>
    <w:rsid w:val="00C04D6E"/>
    <w:rsid w:val="00C2280A"/>
    <w:rsid w:val="00C26500"/>
    <w:rsid w:val="00C360F1"/>
    <w:rsid w:val="00C67F34"/>
    <w:rsid w:val="00C7507C"/>
    <w:rsid w:val="00CC2344"/>
    <w:rsid w:val="00CF6613"/>
    <w:rsid w:val="00D411A9"/>
    <w:rsid w:val="00D832EC"/>
    <w:rsid w:val="00D95EB4"/>
    <w:rsid w:val="00DD018F"/>
    <w:rsid w:val="00DE7C23"/>
    <w:rsid w:val="00DF00E7"/>
    <w:rsid w:val="00E11A30"/>
    <w:rsid w:val="00E318BE"/>
    <w:rsid w:val="00E51D70"/>
    <w:rsid w:val="00E72F1F"/>
    <w:rsid w:val="00E8467C"/>
    <w:rsid w:val="00F22509"/>
    <w:rsid w:val="00F2315A"/>
    <w:rsid w:val="00F33ACB"/>
    <w:rsid w:val="00F476AE"/>
    <w:rsid w:val="00F673F2"/>
    <w:rsid w:val="00F77E7A"/>
    <w:rsid w:val="00F842B4"/>
    <w:rsid w:val="00F9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839D1CC3-221A-467F-9348-ED409975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2A4"/>
    <w:pPr>
      <w:spacing w:after="120"/>
      <w:ind w:left="284" w:firstLine="357"/>
      <w:jc w:val="both"/>
    </w:pPr>
    <w:rPr>
      <w:rFonts w:ascii="Tahoma" w:eastAsia="Times New Roman" w:hAnsi="Tahoma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B352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lang w:val="ru-RU"/>
    </w:rPr>
  </w:style>
  <w:style w:type="paragraph" w:styleId="a3">
    <w:name w:val="Normal (Web)"/>
    <w:basedOn w:val="a"/>
    <w:uiPriority w:val="99"/>
    <w:rsid w:val="00F842B4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ru-RU"/>
    </w:rPr>
  </w:style>
  <w:style w:type="character" w:customStyle="1" w:styleId="HTML0">
    <w:name w:val="Стандартный HTML Знак"/>
    <w:link w:val="HTML"/>
    <w:uiPriority w:val="99"/>
    <w:semiHidden/>
    <w:locked/>
    <w:rsid w:val="00B352A4"/>
    <w:rPr>
      <w:rFonts w:ascii="Courier New" w:hAnsi="Courier New" w:cs="Courier New"/>
      <w:sz w:val="20"/>
      <w:szCs w:val="20"/>
      <w:lang w:val="x-none" w:eastAsia="ru-RU"/>
    </w:rPr>
  </w:style>
  <w:style w:type="character" w:styleId="a4">
    <w:name w:val="Emphasis"/>
    <w:uiPriority w:val="99"/>
    <w:qFormat/>
    <w:rsid w:val="00F842B4"/>
    <w:rPr>
      <w:rFonts w:cs="Times New Roman"/>
      <w:i/>
      <w:iCs/>
    </w:rPr>
  </w:style>
  <w:style w:type="character" w:styleId="a5">
    <w:name w:val="Strong"/>
    <w:uiPriority w:val="99"/>
    <w:qFormat/>
    <w:rsid w:val="00F842B4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F842B4"/>
    <w:pPr>
      <w:spacing w:after="0"/>
    </w:pPr>
    <w:rPr>
      <w:rFonts w:cs="Tahoma"/>
      <w:sz w:val="16"/>
      <w:szCs w:val="16"/>
    </w:rPr>
  </w:style>
  <w:style w:type="paragraph" w:styleId="a8">
    <w:name w:val="header"/>
    <w:basedOn w:val="a"/>
    <w:link w:val="a9"/>
    <w:uiPriority w:val="99"/>
    <w:rsid w:val="00D95EB4"/>
    <w:pPr>
      <w:tabs>
        <w:tab w:val="center" w:pos="4677"/>
        <w:tab w:val="right" w:pos="9355"/>
      </w:tabs>
      <w:spacing w:after="0"/>
    </w:pPr>
  </w:style>
  <w:style w:type="character" w:customStyle="1" w:styleId="a7">
    <w:name w:val="Текст выноски Знак"/>
    <w:link w:val="a6"/>
    <w:uiPriority w:val="99"/>
    <w:semiHidden/>
    <w:locked/>
    <w:rsid w:val="00F842B4"/>
    <w:rPr>
      <w:rFonts w:ascii="Tahoma" w:hAnsi="Tahoma" w:cs="Tahoma"/>
      <w:sz w:val="16"/>
      <w:szCs w:val="16"/>
      <w:lang w:val="uk-UA" w:eastAsia="ru-RU"/>
    </w:rPr>
  </w:style>
  <w:style w:type="paragraph" w:styleId="aa">
    <w:name w:val="footer"/>
    <w:basedOn w:val="a"/>
    <w:link w:val="ab"/>
    <w:uiPriority w:val="99"/>
    <w:semiHidden/>
    <w:rsid w:val="00D95EB4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link w:val="a8"/>
    <w:uiPriority w:val="99"/>
    <w:locked/>
    <w:rsid w:val="00D95EB4"/>
    <w:rPr>
      <w:rFonts w:ascii="Tahoma" w:hAnsi="Tahoma" w:cs="Times New Roman"/>
      <w:sz w:val="20"/>
      <w:szCs w:val="20"/>
      <w:lang w:val="uk-UA" w:eastAsia="ru-RU"/>
    </w:rPr>
  </w:style>
  <w:style w:type="paragraph" w:styleId="ac">
    <w:name w:val="List Paragraph"/>
    <w:basedOn w:val="a"/>
    <w:uiPriority w:val="99"/>
    <w:qFormat/>
    <w:rsid w:val="00E11A30"/>
    <w:pPr>
      <w:ind w:left="720"/>
      <w:contextualSpacing/>
    </w:pPr>
  </w:style>
  <w:style w:type="character" w:customStyle="1" w:styleId="ab">
    <w:name w:val="Нижний колонтитул Знак"/>
    <w:link w:val="aa"/>
    <w:uiPriority w:val="99"/>
    <w:semiHidden/>
    <w:locked/>
    <w:rsid w:val="00D95EB4"/>
    <w:rPr>
      <w:rFonts w:ascii="Tahoma" w:hAnsi="Tahoma" w:cs="Times New Roman"/>
      <w:sz w:val="20"/>
      <w:szCs w:val="20"/>
      <w:lang w:val="uk-UA" w:eastAsia="ru-RU"/>
    </w:rPr>
  </w:style>
  <w:style w:type="character" w:styleId="ad">
    <w:name w:val="Hyperlink"/>
    <w:uiPriority w:val="99"/>
    <w:rsid w:val="002E71C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39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4302</Words>
  <Characters>24525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Вступ</vt:lpstr>
    </vt:vector>
  </TitlesOfParts>
  <Company>Microsoft</Company>
  <LinksUpToDate>false</LinksUpToDate>
  <CharactersWithSpaces>28770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Вступ</dc:title>
  <dc:subject/>
  <dc:creator>Оля</dc:creator>
  <cp:keywords/>
  <dc:description/>
  <cp:lastModifiedBy>admin</cp:lastModifiedBy>
  <cp:revision>2</cp:revision>
  <cp:lastPrinted>2010-10-17T18:04:00Z</cp:lastPrinted>
  <dcterms:created xsi:type="dcterms:W3CDTF">2014-03-26T00:21:00Z</dcterms:created>
  <dcterms:modified xsi:type="dcterms:W3CDTF">2014-03-26T00:21:00Z</dcterms:modified>
</cp:coreProperties>
</file>