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4DD" w:rsidRDefault="00DB24DD" w:rsidP="00DB24D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B24DD" w:rsidRDefault="00DB24DD" w:rsidP="00DB24D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B24DD" w:rsidRDefault="00DB24DD" w:rsidP="00DB24D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B24DD" w:rsidRDefault="00DB24DD" w:rsidP="00DB24D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B24DD" w:rsidRDefault="00DB24DD" w:rsidP="00DB24D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B24DD" w:rsidRDefault="00DB24DD" w:rsidP="00DB24D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B24DD" w:rsidRDefault="00DB24DD" w:rsidP="00DB24D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B24DD" w:rsidRDefault="00DB24DD" w:rsidP="00DB24D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B24DD" w:rsidRDefault="00DB24DD" w:rsidP="00DB24D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B24DD" w:rsidRDefault="00DB24DD" w:rsidP="00DB24D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B24DD" w:rsidRDefault="00DB24DD" w:rsidP="00DB24D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B24DD" w:rsidRDefault="00DB24DD" w:rsidP="00DB24D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B24DD" w:rsidRDefault="00DB24DD" w:rsidP="00DB24D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B24DD" w:rsidRDefault="00DB24DD" w:rsidP="00DB24D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B24DD" w:rsidRPr="00DB24DD" w:rsidRDefault="00DB24DD" w:rsidP="00DB24D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B24DD">
        <w:rPr>
          <w:rFonts w:ascii="Times New Roman" w:hAnsi="Times New Roman"/>
          <w:sz w:val="28"/>
          <w:szCs w:val="28"/>
          <w:lang w:eastAsia="ru-RU"/>
        </w:rPr>
        <w:t>Реферат</w:t>
      </w:r>
    </w:p>
    <w:p w:rsidR="00B3079F" w:rsidRDefault="003E0853" w:rsidP="00DB24D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B24DD">
        <w:rPr>
          <w:rFonts w:ascii="Times New Roman" w:hAnsi="Times New Roman"/>
          <w:b/>
          <w:sz w:val="28"/>
          <w:szCs w:val="28"/>
          <w:lang w:eastAsia="ru-RU"/>
        </w:rPr>
        <w:t>Кипрская</w:t>
      </w:r>
      <w:r w:rsidR="00DB24DD" w:rsidRPr="00DB24D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b/>
          <w:sz w:val="28"/>
          <w:szCs w:val="28"/>
          <w:lang w:eastAsia="ru-RU"/>
        </w:rPr>
        <w:t>проблема</w:t>
      </w:r>
      <w:r w:rsidR="00DB24DD" w:rsidRPr="00DB24D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b/>
          <w:sz w:val="28"/>
          <w:szCs w:val="28"/>
          <w:lang w:eastAsia="ru-RU"/>
        </w:rPr>
        <w:t>во</w:t>
      </w:r>
      <w:r w:rsidR="00DB24DD" w:rsidRPr="00DB24D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b/>
          <w:sz w:val="28"/>
          <w:szCs w:val="28"/>
          <w:lang w:eastAsia="ru-RU"/>
        </w:rPr>
        <w:t>внешней</w:t>
      </w:r>
      <w:r w:rsidR="00DB24DD" w:rsidRPr="00DB24D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b/>
          <w:sz w:val="28"/>
          <w:szCs w:val="28"/>
          <w:lang w:eastAsia="ru-RU"/>
        </w:rPr>
        <w:t>политике</w:t>
      </w:r>
      <w:r w:rsidR="00DB24DD" w:rsidRPr="00DB24D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b/>
          <w:sz w:val="28"/>
          <w:szCs w:val="28"/>
          <w:lang w:eastAsia="ru-RU"/>
        </w:rPr>
        <w:t>Турции</w:t>
      </w:r>
    </w:p>
    <w:p w:rsidR="00DB24DD" w:rsidRDefault="00DB24DD" w:rsidP="00DB24D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B24DD" w:rsidRDefault="00DB24DD" w:rsidP="00DB24D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B24DD" w:rsidRDefault="00DB24DD">
      <w:pPr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br w:type="page"/>
      </w:r>
    </w:p>
    <w:p w:rsidR="00B3079F" w:rsidRPr="00DB24DD" w:rsidRDefault="00B3079F" w:rsidP="00DB24D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24DD">
        <w:rPr>
          <w:rFonts w:ascii="Times New Roman" w:hAnsi="Times New Roman"/>
          <w:sz w:val="28"/>
          <w:szCs w:val="28"/>
          <w:lang w:eastAsia="ru-RU"/>
        </w:rPr>
        <w:t>Начиная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50-х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годов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прошлого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века,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когда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Ближнем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Востоке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были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открыты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огромные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запасы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нефти,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благодаря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своему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местоположению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непосредственной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близости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данного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региона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приобрел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важнейшее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геостратегическое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значение.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Другим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определяющим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моментом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заинтересованности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обладании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островом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была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возможность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вмешиваться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его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территории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конфликты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регионе.</w:t>
      </w:r>
    </w:p>
    <w:p w:rsidR="00B3079F" w:rsidRPr="00DB24DD" w:rsidRDefault="00B3079F" w:rsidP="00DB24D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основании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Цюрихско-лондонских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соглашений,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подписанных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феврале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1959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г.,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Турция,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Греция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Великобритания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стали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гарантами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киприотской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конституции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территориальной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целостности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острова.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этом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турки-киприоты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особенно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настаивали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том,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чтобы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рассматривали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как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меньшинство,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как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одну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из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двух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равноправных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общин-соучредительниц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нового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государства.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Поэтому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Великобритания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избежание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конфликтов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после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провозглашения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независимости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попыталась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разработать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для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будущей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республики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такую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конституцию,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которая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позволила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обеим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общинам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проживать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острове,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создав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систему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юридических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противовесов.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принятием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конституции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августе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1960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остров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был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объявлен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двухнациональной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республикой.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Энозис,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т.е.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присоединение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Греции,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был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запрещен.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Кроме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того,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Кипру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запрещалось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вступать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любые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союзы,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куда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входили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Турция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Греция.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Президентом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Республики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стал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грек,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вице-президентом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турок.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они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избирались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населением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пять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лет: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президент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–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греческой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общиной,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вице-президент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–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турецкой.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всем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решениям,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касающимся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вопросов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внешней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политики,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обороны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безопасности,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они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имели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право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вето.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Семь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министров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кабинете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из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десяти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человек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были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греками,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три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–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турками.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Конституция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предоставляла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возможность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греческим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турецким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депутатам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сепаратно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принимать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решения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вопросам,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связанным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избирательным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законодательством,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введением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пошлин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налогов.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общины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сохраняли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автономию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решении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своих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внутренних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вопросов.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парламенте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35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депутатам-грекам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противостояли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15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турецких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парламентариев,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формирующейся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армии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соотношение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вообще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должно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было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составлять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6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4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притом,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что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греки-киприоты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составляли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77%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населения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острова,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турки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–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чуть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больше</w:t>
      </w:r>
      <w:r w:rsidR="00216955">
        <w:rPr>
          <w:rFonts w:ascii="Times New Roman" w:hAnsi="Times New Roman"/>
          <w:sz w:val="28"/>
          <w:szCs w:val="28"/>
          <w:lang w:eastAsia="ru-RU"/>
        </w:rPr>
        <w:t xml:space="preserve"> 18%</w:t>
      </w:r>
      <w:r w:rsidRPr="00DB24DD">
        <w:rPr>
          <w:rFonts w:ascii="Times New Roman" w:hAnsi="Times New Roman"/>
          <w:sz w:val="28"/>
          <w:szCs w:val="28"/>
          <w:lang w:eastAsia="ru-RU"/>
        </w:rPr>
        <w:t>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Тот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факт,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что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последние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получили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непропорциональное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30%-е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представительство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государственных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учреждениях,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создал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почву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для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новых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конфликтов.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Ситуация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усугублялась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тем,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что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между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Турцией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Грецией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отношения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также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были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достаточно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напряженные.</w:t>
      </w:r>
    </w:p>
    <w:p w:rsidR="00B3079F" w:rsidRPr="00DB24DD" w:rsidRDefault="00B3079F" w:rsidP="00DB24D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24DD">
        <w:rPr>
          <w:rFonts w:ascii="Times New Roman" w:hAnsi="Times New Roman"/>
          <w:sz w:val="28"/>
          <w:szCs w:val="28"/>
          <w:lang w:eastAsia="ru-RU"/>
        </w:rPr>
        <w:t>30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ноября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1963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президент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Макариос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прямой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поддержке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Греции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попытался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изменить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конституцию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тринадцати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параграфах.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Он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пошел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это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частично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из-за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давления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греческих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националистов.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Большинство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поправок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было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нацелено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уменьшение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прав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турок-киприотов.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Эту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политику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турецкая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сторона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назвала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«апартеидом»,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поскольку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турецким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киприотам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было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запрещено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проживать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крупнейших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городах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острова,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большинство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турок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было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перемещено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зоны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своего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компактного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проживания,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расположенные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северной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части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Кипра.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Тогда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же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было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запрещено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осуществлять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многие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доходные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торговые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операции,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участвовать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туристическом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бизнесе,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также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создавать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рынки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магазины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рядом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греческими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торговыми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16955">
        <w:rPr>
          <w:rFonts w:ascii="Times New Roman" w:hAnsi="Times New Roman"/>
          <w:sz w:val="28"/>
          <w:szCs w:val="28"/>
          <w:lang w:eastAsia="ru-RU"/>
        </w:rPr>
        <w:t>точками</w:t>
      </w:r>
      <w:r w:rsidRPr="00DB24DD">
        <w:rPr>
          <w:rFonts w:ascii="Times New Roman" w:hAnsi="Times New Roman"/>
          <w:sz w:val="28"/>
          <w:szCs w:val="28"/>
          <w:lang w:eastAsia="ru-RU"/>
        </w:rPr>
        <w:t>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Таким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образом,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политика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греческих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властей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была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направлена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полную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изоляцию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турецкой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общины.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Сразу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после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вспыхнувшего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конфликта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вице-президент,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турецко-киприотские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министры,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члены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палаты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представителей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чиновники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перебрались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турецкую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часть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Никосии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отказались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участвовать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управлении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страной.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тех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пор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управлялся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правительством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неполном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составе,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этом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конституция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1960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оставалась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силе.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Однако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турецкая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община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лишилась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всех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источников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государственной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материальной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поддержки.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Фактически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вынуждена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была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находиться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экономическом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административном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вакууме.</w:t>
      </w:r>
    </w:p>
    <w:p w:rsidR="00B3079F" w:rsidRPr="00DB24DD" w:rsidRDefault="00B3079F" w:rsidP="00DB24D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24DD">
        <w:rPr>
          <w:rFonts w:ascii="Times New Roman" w:hAnsi="Times New Roman"/>
          <w:sz w:val="28"/>
          <w:szCs w:val="28"/>
          <w:lang w:eastAsia="ru-RU"/>
        </w:rPr>
        <w:t>Спустя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месяц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начались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переговоры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госсекретаря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США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Ачесона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представителями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Турции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Греции.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Согласно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плану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Ачесона,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северо-восточной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части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острова,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где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проживали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турки-киприоты,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Турция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имела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право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разместить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свои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войска.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Однако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Макариос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отклонил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эту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идею,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заявив,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что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это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узаконит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раздел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острова,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соглашение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достигнуто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16955">
        <w:rPr>
          <w:rFonts w:ascii="Times New Roman" w:hAnsi="Times New Roman"/>
          <w:sz w:val="28"/>
          <w:szCs w:val="28"/>
          <w:lang w:eastAsia="ru-RU"/>
        </w:rPr>
        <w:t>было</w:t>
      </w:r>
      <w:r w:rsidRPr="00DB24DD">
        <w:rPr>
          <w:rFonts w:ascii="Times New Roman" w:hAnsi="Times New Roman"/>
          <w:sz w:val="28"/>
          <w:szCs w:val="28"/>
          <w:lang w:eastAsia="ru-RU"/>
        </w:rPr>
        <w:t>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4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марта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1964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Совет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Безопасности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ООН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принял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резолюцию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введении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остров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Сил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поддержанию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мира.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Генеральный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секретарь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ООН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своем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отчете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10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сентября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1964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(С/5950)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писал: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«После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вспышки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насилия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21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декабря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1963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был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введен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ряд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ограничений,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ущемляющих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права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турок-киприотов.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результате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ограничения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свободы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передвижения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дорогам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турецкая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община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оказалась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изоляции.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Это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принесло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лишения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нужду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членам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общины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серьезно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сказалось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экономической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деятельности».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следующем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отчете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Генерального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секретаря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ООН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8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декабря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1967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(С/8286)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отмечалось: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«126.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связи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беспорядками,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которые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начались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декабре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1963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продолжались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первой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половине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1964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г.,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тысячи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турок-киприотов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бежали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из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своих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домов,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унося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собой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только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то,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что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могли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увезти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машине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или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унести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руках.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Они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искали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убежища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турецких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деревнях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районах,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считая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эти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места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более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16955">
        <w:rPr>
          <w:rFonts w:ascii="Times New Roman" w:hAnsi="Times New Roman"/>
          <w:sz w:val="28"/>
          <w:szCs w:val="28"/>
          <w:lang w:eastAsia="ru-RU"/>
        </w:rPr>
        <w:t>безопасными»</w:t>
      </w:r>
      <w:r w:rsidRPr="00DB24DD">
        <w:rPr>
          <w:rFonts w:ascii="Times New Roman" w:hAnsi="Times New Roman"/>
          <w:sz w:val="28"/>
          <w:szCs w:val="28"/>
          <w:lang w:eastAsia="ru-RU"/>
        </w:rPr>
        <w:t>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Под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давлением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ООН,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США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Великобритании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Макариос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согласился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неофициальные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предварительные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переговоры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представителями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турецкой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общины.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Одновременно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этим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он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принял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решение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убрать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заграждения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открыть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дороги,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ведущие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турецкие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районы.</w:t>
      </w:r>
    </w:p>
    <w:p w:rsidR="00B3079F" w:rsidRPr="00DB24DD" w:rsidRDefault="00B3079F" w:rsidP="00DB24D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1968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начались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переговоры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между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двумя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общинами.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Греки-киприоты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выступали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за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сохранение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государственного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единства,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тогда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как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турки-киприоты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предпочитали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федеративную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систему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предоставление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равного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статуса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греческой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общиной.</w:t>
      </w:r>
    </w:p>
    <w:p w:rsidR="00B3079F" w:rsidRPr="00DB24DD" w:rsidRDefault="00B3079F" w:rsidP="00DB24D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24DD">
        <w:rPr>
          <w:rFonts w:ascii="Times New Roman" w:hAnsi="Times New Roman"/>
          <w:sz w:val="28"/>
          <w:szCs w:val="28"/>
          <w:lang w:eastAsia="ru-RU"/>
        </w:rPr>
        <w:t>Существовала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небольшая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группа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греков-киприотов,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требовавшая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немедленного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воссоединения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Грецией.</w:t>
      </w:r>
    </w:p>
    <w:p w:rsidR="00B3079F" w:rsidRPr="00DB24DD" w:rsidRDefault="00B3079F" w:rsidP="00DB24D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24DD">
        <w:rPr>
          <w:rFonts w:ascii="Times New Roman" w:hAnsi="Times New Roman"/>
          <w:sz w:val="28"/>
          <w:szCs w:val="28"/>
          <w:lang w:eastAsia="ru-RU"/>
        </w:rPr>
        <w:t>Ситуация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острове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1974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резко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обострилась,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прибыл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20-тысячный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греческий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16955">
        <w:rPr>
          <w:rFonts w:ascii="Times New Roman" w:hAnsi="Times New Roman"/>
          <w:sz w:val="28"/>
          <w:szCs w:val="28"/>
          <w:lang w:eastAsia="ru-RU"/>
        </w:rPr>
        <w:t>корпус</w:t>
      </w:r>
      <w:r w:rsidRPr="00DB24DD">
        <w:rPr>
          <w:rFonts w:ascii="Times New Roman" w:hAnsi="Times New Roman"/>
          <w:sz w:val="28"/>
          <w:szCs w:val="28"/>
          <w:lang w:eastAsia="ru-RU"/>
        </w:rPr>
        <w:t>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15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июля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1974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результате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переворота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архиепископ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Макариос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был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свергнут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поста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президента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греческими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националистами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из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организации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ЭОКА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поддержке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греческой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военной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хунты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целью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присоединения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острова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Греции.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Премьер-министр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Турции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БюлентЭджевит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прилетел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17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июля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Лондон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попыткой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убедить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британское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правительство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том,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что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как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два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гаранта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стороны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должны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совместно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вмешаться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ход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событий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для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предотвращения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полного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захвата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Грецией.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Однако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Великобритания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предпочла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бездействовать.</w:t>
      </w:r>
    </w:p>
    <w:p w:rsidR="00B3079F" w:rsidRPr="00DB24DD" w:rsidRDefault="00B3079F" w:rsidP="00DB24D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24DD">
        <w:rPr>
          <w:rFonts w:ascii="Times New Roman" w:hAnsi="Times New Roman"/>
          <w:sz w:val="28"/>
          <w:szCs w:val="28"/>
          <w:lang w:eastAsia="ru-RU"/>
        </w:rPr>
        <w:t>20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июля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Турция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ввела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свои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войска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северо-восточную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часть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острова.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версии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Анкары,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это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была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миротворческая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операция.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Турция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обосновала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вторжение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своим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правом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гаранта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соответствии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статьей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4(2)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Договора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гарантии,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чтобы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отстоять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независимость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острова,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восстановить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конституционный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порядок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положить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конец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страшному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уничтожению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людей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материальных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ценностей.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23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июля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хунты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Греции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пали.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Совет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Безопасности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ООН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соответствующих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резолюциях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призвал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выводу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иностранных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войск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Кипра.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Министры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иностранных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дел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Турции,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Греции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Великобритании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провели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переговоры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Женеве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25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30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июля,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результате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которых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была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подписана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совместная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Мирная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декларация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Кипру.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следующем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саммите,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который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прошел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том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же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составе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8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августа,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выяснилось,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что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одно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из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положений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Женевской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декларации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было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выполнено.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Как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следствие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этого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началась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вторая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турецкая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операция.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14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августа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турецкая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армия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заняла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37%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территории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Кипра.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Вслед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за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прекращением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огня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Турция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пригласила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Грецию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представителей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греческой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общины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новую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конференцию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урегулированию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кипрского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вопроса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участием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трех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государств-гарантов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представителей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обеих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общин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острова.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Турки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потребовали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автономии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составе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федеративного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Кипра,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состоящего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из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двух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зон.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Премьер-министр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Турции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Эджевит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заверил,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что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его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страна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проявит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понимание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гибкость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вопросе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пересмотра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демаркационной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линии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ускорит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поэтапное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сокращение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своих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вооруженных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16955">
        <w:rPr>
          <w:rFonts w:ascii="Times New Roman" w:hAnsi="Times New Roman"/>
          <w:sz w:val="28"/>
          <w:szCs w:val="28"/>
          <w:lang w:eastAsia="ru-RU"/>
        </w:rPr>
        <w:t>сил</w:t>
      </w:r>
      <w:r w:rsidRPr="00DB24DD">
        <w:rPr>
          <w:rFonts w:ascii="Times New Roman" w:hAnsi="Times New Roman"/>
          <w:sz w:val="28"/>
          <w:szCs w:val="28"/>
          <w:lang w:eastAsia="ru-RU"/>
        </w:rPr>
        <w:t>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Тем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менее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Греция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община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греков-киприотов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отвергли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данное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предложение.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21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июля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было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подписано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перемирие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между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руководителями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турецкой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общины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Турцией,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одной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стороны,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правительством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Республики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которое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тогда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входили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только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представители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греческой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общины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острова,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Грецией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–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другой.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результате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1974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греческих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турецких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киприотов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разделяет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«зеленая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линия»,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контроль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над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которой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осуществляет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ООН.</w:t>
      </w:r>
    </w:p>
    <w:p w:rsidR="00B3079F" w:rsidRPr="00DB24DD" w:rsidRDefault="00B3079F" w:rsidP="00DB24D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острове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размещены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более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30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тысяч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турецких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военных,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Никосия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остается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последней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европейской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столицей,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разделенной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две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части.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25–26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августа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1974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Генеральный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секретарь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ООН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посетил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остров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провел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консультации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греческой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турецкой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сторонами.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результатом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стало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начало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двусторонних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переговоров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Никосии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между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Денкташем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Макариосом.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Эти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переговоры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проводились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еженедельно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присутствии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специального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представителя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Генерального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Секретаря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ООН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касались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гуманитарных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вопросов.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итогом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стал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обмен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населением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–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турки-киприоты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переселились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оккупированную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турецкими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войсками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часть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Кипра,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греки-киприоты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–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юг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страны.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Макариос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сформировал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чисто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греческую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администрацию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представил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ее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как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правительство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Кипра.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свою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очередь,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Турция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начала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размещать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поселенцев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острове,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пытаясь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увеличить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турецкое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население.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1975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турецко-кипрская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администрация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провозгласила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северном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регионе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Турецкое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федеративное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государство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Кипр.</w:t>
      </w:r>
    </w:p>
    <w:p w:rsidR="00B3079F" w:rsidRPr="00DB24DD" w:rsidRDefault="00B3079F" w:rsidP="00DB24D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24DD">
        <w:rPr>
          <w:rFonts w:ascii="Times New Roman" w:hAnsi="Times New Roman"/>
          <w:sz w:val="28"/>
          <w:szCs w:val="28"/>
          <w:lang w:eastAsia="ru-RU"/>
        </w:rPr>
        <w:t>После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смерти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Макариоса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президентом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1978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был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избран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СпиросКиприану.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Он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твердо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проводил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курс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сохранение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единства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страны.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тому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же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греки-киприоты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время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времени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устраивали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демонстрации,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требуя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возвращения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родные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деревни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севере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Кипра.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результате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переговоров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Денкташа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Киприану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1979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был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обоюдно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одобрен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документ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создании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федерации.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данный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договор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Денкташ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так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подписал.</w:t>
      </w:r>
    </w:p>
    <w:p w:rsidR="00B3079F" w:rsidRPr="00DB24DD" w:rsidRDefault="00B3079F" w:rsidP="00DB24D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24DD">
        <w:rPr>
          <w:rFonts w:ascii="Times New Roman" w:hAnsi="Times New Roman"/>
          <w:sz w:val="28"/>
          <w:szCs w:val="28"/>
          <w:lang w:eastAsia="ru-RU"/>
        </w:rPr>
        <w:t>15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ноября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1983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была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провозглашена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Турецкая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Республика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Северного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(ТРСК),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президентом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которой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стал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РауфДенкташ.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Однако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резолюции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Совета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Безопасности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ООН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№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541/83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это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образование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было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объявлено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незаконным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юридически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существующим.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документе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заявлялось,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что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согласно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принципам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международного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права,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урегулирование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должно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основываться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существовании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острове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кипрского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государства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форме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двухобщинной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двузональной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федерации,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включающей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две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политически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равные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общины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–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греческую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турецкую.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Это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государство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должно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обладать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единым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суверенитетом,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гражданством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единой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международной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16955">
        <w:rPr>
          <w:rFonts w:ascii="Times New Roman" w:hAnsi="Times New Roman"/>
          <w:sz w:val="28"/>
          <w:szCs w:val="28"/>
          <w:lang w:eastAsia="ru-RU"/>
        </w:rPr>
        <w:t>правосубъектностью</w:t>
      </w:r>
      <w:r w:rsidRPr="00DB24DD">
        <w:rPr>
          <w:rFonts w:ascii="Times New Roman" w:hAnsi="Times New Roman"/>
          <w:sz w:val="28"/>
          <w:szCs w:val="28"/>
          <w:lang w:eastAsia="ru-RU"/>
        </w:rPr>
        <w:t>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ООН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рекомендовала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всем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своим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членам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признавать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ТРСК.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свою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очередь,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ЕЭС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объявило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введении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эмбарго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против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нового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государства.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Мировое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сообщество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рассматривало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провозглашение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ТРСК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как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опасный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прецедент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для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многих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стран,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территориальную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целостность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которых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посягают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сепаратисты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национальных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меньшинств.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Премьер-министр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Турции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Тургут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Озал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совместно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МИДом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первоначально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выразил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отрицательное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отношение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созданию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ТРСК.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Однако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провозглашением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нового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государства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конституция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избирательная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система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были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изменены,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что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позволило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Денкташу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его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Национальной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единой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партии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остаться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у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власти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многие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годы.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Впоследствии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ТРСК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была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признана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только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Турцией.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Связи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между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обеими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частями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фактически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прервались.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Отныне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представители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лишь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греческой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общины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формируют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правительство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представляют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всех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международных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организациях.</w:t>
      </w:r>
    </w:p>
    <w:p w:rsidR="00B3079F" w:rsidRPr="00DB24DD" w:rsidRDefault="00B3079F" w:rsidP="00DB24D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1984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ТРСК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согласилась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вывод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иностранных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войск,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открытие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международного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аэропорта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Никосии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обсуждение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проблем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свободы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передвижения,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свободы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выбора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местожительства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прав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собственность.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Однако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принятие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этих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принципов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ТРСК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поставила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зависимость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согласия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Республики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трактовку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термина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«федерация»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как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образования,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котором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каждая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община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будет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располагать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особыми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правами,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входящими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доселе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компетенцию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центрального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правительства.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итоге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переговоры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зашли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тупик,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1985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турецкая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община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приняла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свою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конституцию.</w:t>
      </w:r>
    </w:p>
    <w:p w:rsidR="00B3079F" w:rsidRPr="00DB24DD" w:rsidRDefault="00B3079F" w:rsidP="00DB24D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1990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правительство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заявило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своем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стремлении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вступить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Европейский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Союз.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ЕС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этим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планам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отнеслись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положительно.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Анкара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самого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начала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заявила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своем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неодобрительном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отношении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стремлению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правительства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Евросоюз.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Власти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Турции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аргументировали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свою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позицию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тем,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что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заявку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ЕС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подало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правительство,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за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которым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турецкая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община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острова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признавала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права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представлять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ее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16955">
        <w:rPr>
          <w:rFonts w:ascii="Times New Roman" w:hAnsi="Times New Roman"/>
          <w:sz w:val="28"/>
          <w:szCs w:val="28"/>
          <w:lang w:eastAsia="ru-RU"/>
        </w:rPr>
        <w:t>интересы</w:t>
      </w:r>
      <w:r w:rsidRPr="00DB24DD">
        <w:rPr>
          <w:rFonts w:ascii="Times New Roman" w:hAnsi="Times New Roman"/>
          <w:sz w:val="28"/>
          <w:szCs w:val="28"/>
          <w:lang w:eastAsia="ru-RU"/>
        </w:rPr>
        <w:t>.</w:t>
      </w:r>
    </w:p>
    <w:p w:rsidR="00B3079F" w:rsidRPr="00DB24DD" w:rsidRDefault="00B3079F" w:rsidP="00DB24D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ноябре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1992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Генеральный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секретарь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ООН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Бутрос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Бутрос-Гали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предложил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создать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федеративную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республику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президентом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из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греков-киприотов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вице-президентом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из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турок-киприотов.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ТРСК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отклонила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ряд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аспектов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предложений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ООН,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потребовав,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чтобы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каждая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из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зон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острова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была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суверенной,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возвращение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беженцев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ТРСК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сопровождалось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такими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жесткими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условиями,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которые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сделали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данный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план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практически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неосуществимым.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итогам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провалившихся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переговоров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Совет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Безопасности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ООН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принял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резолюцию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№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2.789,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которой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указал,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что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Турции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лежит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прямая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ответственность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за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неурегулированность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кипрской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16955">
        <w:rPr>
          <w:rFonts w:ascii="Times New Roman" w:hAnsi="Times New Roman"/>
          <w:sz w:val="28"/>
          <w:szCs w:val="28"/>
          <w:lang w:eastAsia="ru-RU"/>
        </w:rPr>
        <w:t>проблемы</w:t>
      </w:r>
      <w:r w:rsidRPr="00DB24DD">
        <w:rPr>
          <w:rFonts w:ascii="Times New Roman" w:hAnsi="Times New Roman"/>
          <w:sz w:val="28"/>
          <w:szCs w:val="28"/>
          <w:lang w:eastAsia="ru-RU"/>
        </w:rPr>
        <w:t>.</w:t>
      </w:r>
    </w:p>
    <w:p w:rsidR="00B3079F" w:rsidRPr="00DB24DD" w:rsidRDefault="00B3079F" w:rsidP="00DB24D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свою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очередь,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Греция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1993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скрепила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взаимоотношения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РК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совместной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оборонной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доктриной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прикладывала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максимум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усилий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для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того,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чтобы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инициатива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урегулирования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конфликта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исходила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Евросоюза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целом,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данную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проблему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Анкара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решала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напрямую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Брюсселем.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Наконец,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1998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Евросоюз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принял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решение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вступлении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ряды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своих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полноправных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членов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начал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вести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переговоры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греко-кипрской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администрацией,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представлявшей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остров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целиком.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ЕС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гарантировал,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что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вопрос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будет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рассматриваться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независимо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политической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ситуации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острове.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Переговоры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официально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начались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31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марта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1998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Каждая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из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сторон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это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решение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трактовала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свою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пользу: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греческая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община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понадеялась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усиленное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давление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Европы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турецких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лидеров,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последние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рассудили,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что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ради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скорейшего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разрешения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конфликта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оппоненты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пойдут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любые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уступки.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ближайших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переговорах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кипрская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администрация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отвергла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идею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федерации,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турко-кипрская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сторона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стала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настаивать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уже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образовании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конфедерации,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есть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союза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двух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независимых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государств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автономным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правлением.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Руководители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Республики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Греции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отклонили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эту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инициативу.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Президент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РК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Клиридис,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поддерживаемый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Грецией,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выдвинул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условие,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что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любое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соглашение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должно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основываться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«двухзональном»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«двухобщинном»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решении.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ТРСК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пригрозила,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что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случае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принятия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Республики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ЕС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будет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вынуждена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пойти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еще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более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тесную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интеграцию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16955">
        <w:rPr>
          <w:rFonts w:ascii="Times New Roman" w:hAnsi="Times New Roman"/>
          <w:sz w:val="28"/>
          <w:szCs w:val="28"/>
          <w:lang w:eastAsia="ru-RU"/>
        </w:rPr>
        <w:t>Турцией</w:t>
      </w:r>
      <w:r w:rsidRPr="00DB24DD">
        <w:rPr>
          <w:rFonts w:ascii="Times New Roman" w:hAnsi="Times New Roman"/>
          <w:sz w:val="28"/>
          <w:szCs w:val="28"/>
          <w:lang w:eastAsia="ru-RU"/>
        </w:rPr>
        <w:t>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Это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привело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упрочению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военных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связей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обеих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сторон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партнерами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материке.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Помимо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того,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ТРСК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подписала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1998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новые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экономические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соглашения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Турцией,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которые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привели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экономической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интеграции.</w:t>
      </w:r>
    </w:p>
    <w:p w:rsidR="00B3079F" w:rsidRPr="00DB24DD" w:rsidRDefault="00B3079F" w:rsidP="00DB24D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24DD">
        <w:rPr>
          <w:rFonts w:ascii="Times New Roman" w:hAnsi="Times New Roman"/>
          <w:sz w:val="28"/>
          <w:szCs w:val="28"/>
          <w:lang w:eastAsia="ru-RU"/>
        </w:rPr>
        <w:t>Тупиковая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ситуация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переговорном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процессе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привела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тому,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что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декабрьском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саммите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Европейского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Совета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Хельсинки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1999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было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принято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решение,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предусматривающее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случае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необходимости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вступление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ЕС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только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Южного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Кипра.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Дело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том,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что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Греция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как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страна-член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Евросоюза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готова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была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проголосовать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за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прием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ЕС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остальных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девяти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новых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стран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только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том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случае,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если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вместе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ними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будет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принята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Республика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ответ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присутствовавшие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саммите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представители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Турции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пригрозили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аннексией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Северного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Кипра.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Тогда,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несмотря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противодействие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официальной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Анкары,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руководство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ЕС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включило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вопрос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урегулировании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турецко-греческого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конфликта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перечень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условий,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необходимых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для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вступления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Турции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ЕС.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итогам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саммита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премьер-министр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страны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БюлентЭджевит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так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прокомментировал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ситуацию: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«Они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обманули.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было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обещано,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что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наша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кандидатура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члены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ЕС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будет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рассматриваться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независимо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киприотского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конфликта».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Кроме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того,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премьер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заявил,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что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«отказаться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Северного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было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равнозначно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отказу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части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турецкой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земли».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Эджевит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утверждал,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что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существование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ТРСК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имело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жизненно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важное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значение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только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для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турецкого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населения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Кипра,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для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безопасности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16955">
        <w:rPr>
          <w:rFonts w:ascii="Times New Roman" w:hAnsi="Times New Roman"/>
          <w:sz w:val="28"/>
          <w:szCs w:val="28"/>
          <w:lang w:eastAsia="ru-RU"/>
        </w:rPr>
        <w:t>Турции</w:t>
      </w:r>
      <w:r w:rsidRPr="00DB24DD">
        <w:rPr>
          <w:rFonts w:ascii="Times New Roman" w:hAnsi="Times New Roman"/>
          <w:sz w:val="28"/>
          <w:szCs w:val="28"/>
          <w:lang w:eastAsia="ru-RU"/>
        </w:rPr>
        <w:t>.</w:t>
      </w:r>
    </w:p>
    <w:p w:rsidR="00B3079F" w:rsidRPr="00DB24DD" w:rsidRDefault="00B3079F" w:rsidP="00DB24D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24DD">
        <w:rPr>
          <w:rFonts w:ascii="Times New Roman" w:hAnsi="Times New Roman"/>
          <w:sz w:val="28"/>
          <w:szCs w:val="28"/>
          <w:lang w:eastAsia="ru-RU"/>
        </w:rPr>
        <w:t>Тем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менее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Турция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все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глубже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демонстрировала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неспособность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обеспечения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экономического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развития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ТРСК.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качестве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подтверждения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этому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июле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2000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прошли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крупные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демонстрации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государственных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служащих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общественных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рабочих,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которым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платили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зарплату,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данная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ситуация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стала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непосредственным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следствием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экономического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кризиса,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вспыхнувшего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Турции.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этом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следует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учитывать,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что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частный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сектор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экономики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северной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части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острова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практически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неразвит,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что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обусловлено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введенными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санкциями,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соответственно,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подавляющая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часть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населения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занята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государственных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учреждениях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предприятиях,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финансируемых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дотациями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из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Турции.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результате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все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больше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северян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требовало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объединения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греческой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частью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острова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совместного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вступления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ЕС.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Это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неудивительно,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если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сравнить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доход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душу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населения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кипрском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севере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юге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(3000$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против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16955">
        <w:rPr>
          <w:rFonts w:ascii="Times New Roman" w:hAnsi="Times New Roman"/>
          <w:sz w:val="28"/>
          <w:szCs w:val="28"/>
          <w:lang w:eastAsia="ru-RU"/>
        </w:rPr>
        <w:t>13000$)</w:t>
      </w:r>
      <w:r w:rsidRPr="00DB24DD">
        <w:rPr>
          <w:rFonts w:ascii="Times New Roman" w:hAnsi="Times New Roman"/>
          <w:sz w:val="28"/>
          <w:szCs w:val="28"/>
          <w:lang w:eastAsia="ru-RU"/>
        </w:rPr>
        <w:t>.</w:t>
      </w:r>
    </w:p>
    <w:p w:rsidR="00B3079F" w:rsidRPr="00DB24DD" w:rsidRDefault="00B3079F" w:rsidP="00DB24D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свою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очередь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ЕС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Программе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вступительного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партнерства,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обнародованной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8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ноября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2000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г.,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призывал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Турцию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«активно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поддерживать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усилия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генсека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ООН»,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направленные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решение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кипрского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16955">
        <w:rPr>
          <w:rFonts w:ascii="Times New Roman" w:hAnsi="Times New Roman"/>
          <w:sz w:val="28"/>
          <w:szCs w:val="28"/>
          <w:lang w:eastAsia="ru-RU"/>
        </w:rPr>
        <w:t>вопроса</w:t>
      </w:r>
      <w:r w:rsidRPr="00DB24DD">
        <w:rPr>
          <w:rFonts w:ascii="Times New Roman" w:hAnsi="Times New Roman"/>
          <w:sz w:val="28"/>
          <w:szCs w:val="28"/>
          <w:lang w:eastAsia="ru-RU"/>
        </w:rPr>
        <w:t>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Однако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Национальной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программе,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опубликованной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19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марта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2001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г.,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турецкие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власти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представили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приемлемых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способов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решения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кипрской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проблемы,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отметив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лишь,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что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«Турция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продолжит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поддерживать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усилия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генсека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ООН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рамках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его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миссии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доброй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воли,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направленные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взаимоприемлемое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решение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кипрского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вопроса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учетом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создания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нового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партнерства,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которое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основывалось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суверенном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равенстве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двух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сторон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реалиях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острова».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этом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Турция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резко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возражала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против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приема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«южной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части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Кипра»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состав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ЕС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как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всего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острова,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обосновывая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свою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позицию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наличием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там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якобы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двух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суверенных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государств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как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следствие,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невозможностью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правительства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греков-киприотов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представлять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организации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турецкую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16955">
        <w:rPr>
          <w:rFonts w:ascii="Times New Roman" w:hAnsi="Times New Roman"/>
          <w:sz w:val="28"/>
          <w:szCs w:val="28"/>
          <w:lang w:eastAsia="ru-RU"/>
        </w:rPr>
        <w:t>общину</w:t>
      </w:r>
      <w:r w:rsidRPr="00DB24DD">
        <w:rPr>
          <w:rFonts w:ascii="Times New Roman" w:hAnsi="Times New Roman"/>
          <w:sz w:val="28"/>
          <w:szCs w:val="28"/>
          <w:lang w:eastAsia="ru-RU"/>
        </w:rPr>
        <w:t>.</w:t>
      </w:r>
    </w:p>
    <w:p w:rsidR="00B3079F" w:rsidRPr="00DB24DD" w:rsidRDefault="00B3079F" w:rsidP="00DB24D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январе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2002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Генеральный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секретарь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ООН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Кофи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Аннан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прибыл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тем,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чтобы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оживить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застывшие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мертвой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точке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переговоры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будущем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разделенного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острова.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Денкташ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по-прежнему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настаивал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создании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двух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суверенных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государств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требовал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чередования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представителей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двух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общин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посту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президента,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также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предоставления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половины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министерских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портфелей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правительстве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50%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мест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парламенте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будущей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конфедерации.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Тем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временем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президент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ГлавкосКлиридис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заявил,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что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греко-кипрская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сторона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стремится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созданию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новой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конституции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острова,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предусматривающей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помимо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центрального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правительства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два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самоуправляемых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кантона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или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субъекта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федерации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без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права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выступать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международной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арене,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которые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будут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иметь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независимую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законодательную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судебную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власть.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За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рубежом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будет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представлять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центральное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правительство,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имеющее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права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вмешиваться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внутренние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дела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кантонов.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Клиридис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добавил,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что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греко-кипрская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сторона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приемлет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политическое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равенство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туркокипрской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стороной,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численное,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полном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соответствии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резолюциями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16955">
        <w:rPr>
          <w:rFonts w:ascii="Times New Roman" w:hAnsi="Times New Roman"/>
          <w:sz w:val="28"/>
          <w:szCs w:val="28"/>
          <w:lang w:eastAsia="ru-RU"/>
        </w:rPr>
        <w:t>ООН</w:t>
      </w:r>
      <w:r w:rsidRPr="00DB24DD">
        <w:rPr>
          <w:rFonts w:ascii="Times New Roman" w:hAnsi="Times New Roman"/>
          <w:sz w:val="28"/>
          <w:szCs w:val="28"/>
          <w:lang w:eastAsia="ru-RU"/>
        </w:rPr>
        <w:t>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ответ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данную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инициативу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министр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иностранных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дел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Турции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Гюрель,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известный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своей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жесткой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позицией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кипрскому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вопросу,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заявил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19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июля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2002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г.,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что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«урегулирование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невозможно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тех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пор,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пока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будет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признан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статус-кво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острова,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первую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очередь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право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существование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общины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турок-киприотов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16955">
        <w:rPr>
          <w:rFonts w:ascii="Times New Roman" w:hAnsi="Times New Roman"/>
          <w:sz w:val="28"/>
          <w:szCs w:val="28"/>
          <w:lang w:eastAsia="ru-RU"/>
        </w:rPr>
        <w:t>государства»</w:t>
      </w:r>
      <w:r w:rsidRPr="00DB24DD">
        <w:rPr>
          <w:rFonts w:ascii="Times New Roman" w:hAnsi="Times New Roman"/>
          <w:sz w:val="28"/>
          <w:szCs w:val="28"/>
          <w:lang w:eastAsia="ru-RU"/>
        </w:rPr>
        <w:t>.</w:t>
      </w:r>
    </w:p>
    <w:p w:rsidR="00B3079F" w:rsidRPr="00DB24DD" w:rsidRDefault="00B3079F" w:rsidP="00DB24D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24DD">
        <w:rPr>
          <w:rFonts w:ascii="Times New Roman" w:hAnsi="Times New Roman"/>
          <w:sz w:val="28"/>
          <w:szCs w:val="28"/>
          <w:lang w:eastAsia="ru-RU"/>
        </w:rPr>
        <w:t>Тем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менее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12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ноября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2002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Кофи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Аннан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представил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новый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план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кипрского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мирного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урегулирования,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который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встретил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широкое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одобрение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Совете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Безопасности.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Данный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документ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был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передан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лидеру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турецких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киприотов,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президенту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греческого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Кипра,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представителям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Турции,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Греции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Великобритании.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Он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предполагал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создание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конфедерации,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состоящей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из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двух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частей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–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греческой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турецкой,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единым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правительством.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Исполнительную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власть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должны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были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очереди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осуществлять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шесть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членов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президентского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совета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ротацией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постах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президента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вице-президента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каждые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десять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месяцев.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этом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соотношение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совете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между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представителями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греческой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турецкой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общин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должно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было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составлять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четыре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двум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–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пропорционально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соотношению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между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населением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острова.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Далее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предусматривалось,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что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объединение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рамках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конфедерации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должно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быть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одобрено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референдумами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обеих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общин.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Правда,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переход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эту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модель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мог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быть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осуществлен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только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через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три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года,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этого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времени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предполагалось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ввести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систему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сопрезидентства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лидеров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двух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частей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острова.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Кроме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того,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план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предусматривал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демилитаризацию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16955">
        <w:rPr>
          <w:rFonts w:ascii="Times New Roman" w:hAnsi="Times New Roman"/>
          <w:sz w:val="28"/>
          <w:szCs w:val="28"/>
          <w:lang w:eastAsia="ru-RU"/>
        </w:rPr>
        <w:t>острова</w:t>
      </w:r>
      <w:r w:rsidRPr="00DB24DD">
        <w:rPr>
          <w:rFonts w:ascii="Times New Roman" w:hAnsi="Times New Roman"/>
          <w:sz w:val="28"/>
          <w:szCs w:val="28"/>
          <w:lang w:eastAsia="ru-RU"/>
        </w:rPr>
        <w:t>.</w:t>
      </w:r>
    </w:p>
    <w:p w:rsidR="00B3079F" w:rsidRPr="00DB24DD" w:rsidRDefault="00B3079F" w:rsidP="00DB24D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24DD">
        <w:rPr>
          <w:rFonts w:ascii="Times New Roman" w:hAnsi="Times New Roman"/>
          <w:sz w:val="28"/>
          <w:szCs w:val="28"/>
          <w:lang w:eastAsia="ru-RU"/>
        </w:rPr>
        <w:t>Несмотря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мощное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давление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мирового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сообщества,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лидеры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греческой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турецкой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общин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отказались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принять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план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ООН.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РауфДенкташ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заявил,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что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план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неприемлем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основном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из-за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того,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что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требовал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его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общины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слишком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больших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территориальных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уступок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обернется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«выдворением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острова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ста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тысяч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турок-киприотов».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это,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его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мнению,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неминуемо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произойдет,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если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соответствии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планом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родину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вернутся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беженцы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из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числа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16955">
        <w:rPr>
          <w:rFonts w:ascii="Times New Roman" w:hAnsi="Times New Roman"/>
          <w:sz w:val="28"/>
          <w:szCs w:val="28"/>
          <w:lang w:eastAsia="ru-RU"/>
        </w:rPr>
        <w:t>греков-киприотов</w:t>
      </w:r>
      <w:r w:rsidRPr="00DB24DD">
        <w:rPr>
          <w:rFonts w:ascii="Times New Roman" w:hAnsi="Times New Roman"/>
          <w:sz w:val="28"/>
          <w:szCs w:val="28"/>
          <w:lang w:eastAsia="ru-RU"/>
        </w:rPr>
        <w:t>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Греческая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община,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своей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стороны,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возражала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против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непродуманности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мер,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которые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обеспечивали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возможность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возвращения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беженцев.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Президент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РК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Пападопулос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потребовал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более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четко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обозначить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полномочия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будущего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центрального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правительства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единого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острова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расшифровать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пункты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«по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вопросам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безопасности»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–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какова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конкретно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будет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численность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войск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острове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обеих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16955">
        <w:rPr>
          <w:rFonts w:ascii="Times New Roman" w:hAnsi="Times New Roman"/>
          <w:sz w:val="28"/>
          <w:szCs w:val="28"/>
          <w:lang w:eastAsia="ru-RU"/>
        </w:rPr>
        <w:t>сторон</w:t>
      </w:r>
      <w:r w:rsidRPr="00DB24DD">
        <w:rPr>
          <w:rFonts w:ascii="Times New Roman" w:hAnsi="Times New Roman"/>
          <w:sz w:val="28"/>
          <w:szCs w:val="28"/>
          <w:lang w:eastAsia="ru-RU"/>
        </w:rPr>
        <w:t>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стороны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были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согласны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идеей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ротации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главы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государства.</w:t>
      </w:r>
    </w:p>
    <w:p w:rsidR="00B3079F" w:rsidRPr="00DB24DD" w:rsidRDefault="00B3079F" w:rsidP="00DB24D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24DD">
        <w:rPr>
          <w:rFonts w:ascii="Times New Roman" w:hAnsi="Times New Roman"/>
          <w:sz w:val="28"/>
          <w:szCs w:val="28"/>
          <w:lang w:eastAsia="ru-RU"/>
        </w:rPr>
        <w:t>Хотя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переговоры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объединении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острова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провалились,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ключевым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пунктом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саммита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Европейского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Совета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Копенгагене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стало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решение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принятии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ЕС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10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новых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стран,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том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числе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–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самой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сложной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кандидатуры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политическом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отношении.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Денкташ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выступил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резкой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критикой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результатов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саммита,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он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заявил,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что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нынешних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условиях,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когда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Республика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приглашена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стать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членом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ЕС,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мирные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переговоры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объединению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острова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теряют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16955">
        <w:rPr>
          <w:rFonts w:ascii="Times New Roman" w:hAnsi="Times New Roman"/>
          <w:sz w:val="28"/>
          <w:szCs w:val="28"/>
          <w:lang w:eastAsia="ru-RU"/>
        </w:rPr>
        <w:t>смысл</w:t>
      </w:r>
      <w:r w:rsidRPr="00DB24DD">
        <w:rPr>
          <w:rFonts w:ascii="Times New Roman" w:hAnsi="Times New Roman"/>
          <w:sz w:val="28"/>
          <w:szCs w:val="28"/>
          <w:lang w:eastAsia="ru-RU"/>
        </w:rPr>
        <w:t>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же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время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оппозиционная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Республиканская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турецкая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партия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(РТП)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севере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потребовала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немедленной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отставки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Денкташа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проведения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новых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выборов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турко-кипрского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руководства.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Лидеры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РТП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обвинили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его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том,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что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он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«не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использовал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предоставленную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ООН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Евросоюзом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возможность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урегулирования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кипрской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проблемы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несет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ответственность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за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изоляцию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турок-киприотов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внешнего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мира».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РТП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также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критиковала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Денкташа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за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то,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что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он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занял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«негибкую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позицию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вопросам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поиска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взаимоприемлемого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урегулирования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острове,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предполагающую,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что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кипрский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вопрос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должен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быть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решен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только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после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вступления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Турции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16955">
        <w:rPr>
          <w:rFonts w:ascii="Times New Roman" w:hAnsi="Times New Roman"/>
          <w:sz w:val="28"/>
          <w:szCs w:val="28"/>
          <w:lang w:eastAsia="ru-RU"/>
        </w:rPr>
        <w:t>ЕС»</w:t>
      </w:r>
      <w:r w:rsidRPr="00DB24DD">
        <w:rPr>
          <w:rFonts w:ascii="Times New Roman" w:hAnsi="Times New Roman"/>
          <w:sz w:val="28"/>
          <w:szCs w:val="28"/>
          <w:lang w:eastAsia="ru-RU"/>
        </w:rPr>
        <w:t>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критикой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адрес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Денкташа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выступили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представители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новой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турецкой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власти,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заявив,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что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излишне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жесткая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линия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лидера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турко-кипрской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общины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может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создать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проблемы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вступлении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Евросоюз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самой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16955">
        <w:rPr>
          <w:rFonts w:ascii="Times New Roman" w:hAnsi="Times New Roman"/>
          <w:sz w:val="28"/>
          <w:szCs w:val="28"/>
          <w:lang w:eastAsia="ru-RU"/>
        </w:rPr>
        <w:t>Турции</w:t>
      </w:r>
      <w:r w:rsidRPr="00DB24DD">
        <w:rPr>
          <w:rFonts w:ascii="Times New Roman" w:hAnsi="Times New Roman"/>
          <w:sz w:val="28"/>
          <w:szCs w:val="28"/>
          <w:lang w:eastAsia="ru-RU"/>
        </w:rPr>
        <w:t>.</w:t>
      </w:r>
    </w:p>
    <w:p w:rsidR="00B3079F" w:rsidRPr="00DB24DD" w:rsidRDefault="00B3079F" w:rsidP="00DB24D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24DD">
        <w:rPr>
          <w:rFonts w:ascii="Times New Roman" w:hAnsi="Times New Roman"/>
          <w:sz w:val="28"/>
          <w:szCs w:val="28"/>
          <w:lang w:eastAsia="ru-RU"/>
        </w:rPr>
        <w:t>31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марта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2003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премьер-министр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Турции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РеджепТайипЭрдоган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выступил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инициативой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созыва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пятисторонней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конференции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целью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решения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кипрской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проблемы.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кипрское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правительство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отвергло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данное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предложение,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аргументировав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это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тем,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что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«ООН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–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единственная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трибуна,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где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попытки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найти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решение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могут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принести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16955">
        <w:rPr>
          <w:rFonts w:ascii="Times New Roman" w:hAnsi="Times New Roman"/>
          <w:sz w:val="28"/>
          <w:szCs w:val="28"/>
          <w:lang w:eastAsia="ru-RU"/>
        </w:rPr>
        <w:t>плоды»</w:t>
      </w:r>
      <w:r w:rsidRPr="00DB24DD">
        <w:rPr>
          <w:rFonts w:ascii="Times New Roman" w:hAnsi="Times New Roman"/>
          <w:sz w:val="28"/>
          <w:szCs w:val="28"/>
          <w:lang w:eastAsia="ru-RU"/>
        </w:rPr>
        <w:t>.</w:t>
      </w:r>
    </w:p>
    <w:p w:rsidR="00B3079F" w:rsidRPr="00DB24DD" w:rsidRDefault="00B3079F" w:rsidP="00DB24D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24DD">
        <w:rPr>
          <w:rFonts w:ascii="Times New Roman" w:hAnsi="Times New Roman"/>
          <w:sz w:val="28"/>
          <w:szCs w:val="28"/>
          <w:lang w:eastAsia="ru-RU"/>
        </w:rPr>
        <w:t>23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января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2004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Совет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национальной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безопасности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Турции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обнародовал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заявление,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котором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подчеркивалось,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что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Турция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нуждается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урегулировании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кипрской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проблемы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путем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переговоров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1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мая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2004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г.,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намеченной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даты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расширения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ЕС,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поскольку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Республика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после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вступления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Евросоюз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изменит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свою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политику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отношению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16955">
        <w:rPr>
          <w:rFonts w:ascii="Times New Roman" w:hAnsi="Times New Roman"/>
          <w:sz w:val="28"/>
          <w:szCs w:val="28"/>
          <w:lang w:eastAsia="ru-RU"/>
        </w:rPr>
        <w:t>Турции</w:t>
      </w:r>
      <w:r w:rsidRPr="00DB24DD">
        <w:rPr>
          <w:rFonts w:ascii="Times New Roman" w:hAnsi="Times New Roman"/>
          <w:sz w:val="28"/>
          <w:szCs w:val="28"/>
          <w:lang w:eastAsia="ru-RU"/>
        </w:rPr>
        <w:t>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Помимо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этого,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министр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иностранных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дел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Турции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Гюль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настаивал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том,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что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ЕС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должен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повлиять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Республику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целью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смягчения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ее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16955">
        <w:rPr>
          <w:rFonts w:ascii="Times New Roman" w:hAnsi="Times New Roman"/>
          <w:sz w:val="28"/>
          <w:szCs w:val="28"/>
          <w:lang w:eastAsia="ru-RU"/>
        </w:rPr>
        <w:t>позиции</w:t>
      </w:r>
      <w:r w:rsidRPr="00DB24DD">
        <w:rPr>
          <w:rFonts w:ascii="Times New Roman" w:hAnsi="Times New Roman"/>
          <w:sz w:val="28"/>
          <w:szCs w:val="28"/>
          <w:lang w:eastAsia="ru-RU"/>
        </w:rPr>
        <w:t>.</w:t>
      </w:r>
    </w:p>
    <w:p w:rsidR="00B3079F" w:rsidRPr="00DB24DD" w:rsidRDefault="00B3079F" w:rsidP="00DB24D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24DD">
        <w:rPr>
          <w:rFonts w:ascii="Times New Roman" w:hAnsi="Times New Roman"/>
          <w:sz w:val="28"/>
          <w:szCs w:val="28"/>
          <w:lang w:eastAsia="ru-RU"/>
        </w:rPr>
        <w:t>Наконец,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усилиями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Генерального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секретаря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ООН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Кофи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Аннана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феврале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2004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удалось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возобновить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переговоры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между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конфликтующими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сторонами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Кипре.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результате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31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марта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лидеры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греческой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турецкой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общин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ТасосПападопулос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РауфДенкташ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подписали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план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генсека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ООН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урегулированию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кипрской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проблемы.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Аннан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представил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пересмотренный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план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объединения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делегациям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из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Греции,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Турции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двух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частей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официальной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церемонии,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которой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присутствовали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также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представители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России,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Евросоюза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США.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Усилия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Кофи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Аннана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были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направлены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то,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чтобы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Евросоюз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вступил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объединенный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только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его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греческая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часть,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как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это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было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запланировано.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Генеральный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секретарь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ООН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предоставленным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ему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участниками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переговоров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правом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привел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своему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усмотрению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общему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знаменателю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все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пожелания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обеих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общин.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Суть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плана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состояла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создании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острове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федеративного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двухобщинного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двухзонального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государства.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этом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территория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турецкой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части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должна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была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составить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29%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Кипра,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есть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сравнению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нынешней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сократиться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8%.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посту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президента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предусматривалось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ежегодное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чередование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представителей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обеих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национальных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общин.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Кроме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того,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турецкой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общине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было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выделено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50%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мест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федеральном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парламенте.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Граждане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получали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право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свободно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перемещаться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острову.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Однако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были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введены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квоты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количество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греческих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киприотов,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желающих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переселиться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северную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часть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острова.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Для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возвращающихся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беженцев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были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предусмотрены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ограничения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приобретение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собственности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северной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части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тех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пор,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пока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фактический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уровень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жизни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обеих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общин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сравняется.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Один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из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важнейших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пунктов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состоял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том,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что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случае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объединения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острове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останется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турецкая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армия.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Войска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получали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право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находиться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там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тех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пор,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пока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Турция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станет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членом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16955">
        <w:rPr>
          <w:rFonts w:ascii="Times New Roman" w:hAnsi="Times New Roman"/>
          <w:sz w:val="28"/>
          <w:szCs w:val="28"/>
          <w:lang w:eastAsia="ru-RU"/>
        </w:rPr>
        <w:t>Евросоюза</w:t>
      </w:r>
      <w:r w:rsidRPr="00DB24DD">
        <w:rPr>
          <w:rFonts w:ascii="Times New Roman" w:hAnsi="Times New Roman"/>
          <w:sz w:val="28"/>
          <w:szCs w:val="28"/>
          <w:lang w:eastAsia="ru-RU"/>
        </w:rPr>
        <w:t>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Под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давлением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ООН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стороны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согласились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провести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референдумы.</w:t>
      </w:r>
    </w:p>
    <w:p w:rsidR="00B3079F" w:rsidRPr="00DB24DD" w:rsidRDefault="00B3079F" w:rsidP="00DB24D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24DD">
        <w:rPr>
          <w:rFonts w:ascii="Times New Roman" w:hAnsi="Times New Roman"/>
          <w:sz w:val="28"/>
          <w:szCs w:val="28"/>
          <w:lang w:eastAsia="ru-RU"/>
        </w:rPr>
        <w:t>Однако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президент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турецкой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общины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острова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РауфДенкташ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снова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отверг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план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объединению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острова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призвал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турок-киприотов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голосовать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референдуме,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подчеркнув,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что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положительный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результат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голосовании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будет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означать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конец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турецкой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автономии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Кипре.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Денкташ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высказал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мнение,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что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случае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объединения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обеих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частей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острова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даже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слабом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федеральном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правительстве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турки-киприоты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утратят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многие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свободы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права,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кроме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того,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одобрение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плана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приведет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концу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турецкого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государственного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образования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севере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Кипра,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поскольку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этнические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турки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растворятся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среди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значительно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более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многочисленной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греческой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общины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острова.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Напротив,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премьер-министр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турецкого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Мехмет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Али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Талат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предсказал,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что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население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северной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части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поддержит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план: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«Для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самое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важное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–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это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снятие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экономических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16955">
        <w:rPr>
          <w:rFonts w:ascii="Times New Roman" w:hAnsi="Times New Roman"/>
          <w:sz w:val="28"/>
          <w:szCs w:val="28"/>
          <w:lang w:eastAsia="ru-RU"/>
        </w:rPr>
        <w:t>санкций»</w:t>
      </w:r>
      <w:r w:rsidRPr="00DB24DD">
        <w:rPr>
          <w:rFonts w:ascii="Times New Roman" w:hAnsi="Times New Roman"/>
          <w:sz w:val="28"/>
          <w:szCs w:val="28"/>
          <w:lang w:eastAsia="ru-RU"/>
        </w:rPr>
        <w:t>.</w:t>
      </w:r>
    </w:p>
    <w:p w:rsidR="00B3079F" w:rsidRPr="00DB24DD" w:rsidRDefault="00B3079F" w:rsidP="00DB24D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24DD">
        <w:rPr>
          <w:rFonts w:ascii="Times New Roman" w:hAnsi="Times New Roman"/>
          <w:sz w:val="28"/>
          <w:szCs w:val="28"/>
          <w:lang w:eastAsia="ru-RU"/>
        </w:rPr>
        <w:t>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другой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стороны,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президент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РК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Пападопулос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заявил,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что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«план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ООН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решает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проблему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фактического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раздела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острова,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а,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напротив,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узаконивает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углубляет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его»,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кроме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того,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его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реализация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может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обернуться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крушением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всей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экономики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страны.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Президент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высказал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мнение,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что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ООН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ради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того,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чтобы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разрешить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многолетний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территориальный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спор,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решила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пойти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максимальные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уступки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Турции.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Вынесенный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суд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киприотов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вариант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объединения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отвечает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интересам,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«стремлению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Турции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контролировать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опекать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Кипр»,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отметил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Пападопулос.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Он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также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подчеркнул,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что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нет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никаких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гарантий,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что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Анкара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выполнит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свои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обязательства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выводе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16955">
        <w:rPr>
          <w:rFonts w:ascii="Times New Roman" w:hAnsi="Times New Roman"/>
          <w:sz w:val="28"/>
          <w:szCs w:val="28"/>
          <w:lang w:eastAsia="ru-RU"/>
        </w:rPr>
        <w:t>войск</w:t>
      </w:r>
      <w:r w:rsidRPr="00DB24DD">
        <w:rPr>
          <w:rFonts w:ascii="Times New Roman" w:hAnsi="Times New Roman"/>
          <w:sz w:val="28"/>
          <w:szCs w:val="28"/>
          <w:lang w:eastAsia="ru-RU"/>
        </w:rPr>
        <w:t>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Более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того,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новый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премьер-министр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Греции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КостасКараманлис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заявил,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что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переговоры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продемонстрировали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невозможность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найти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устраивающее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всех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16955">
        <w:rPr>
          <w:rFonts w:ascii="Times New Roman" w:hAnsi="Times New Roman"/>
          <w:sz w:val="28"/>
          <w:szCs w:val="28"/>
          <w:lang w:eastAsia="ru-RU"/>
        </w:rPr>
        <w:t>решение</w:t>
      </w:r>
      <w:r w:rsidRPr="00DB24DD">
        <w:rPr>
          <w:rFonts w:ascii="Times New Roman" w:hAnsi="Times New Roman"/>
          <w:sz w:val="28"/>
          <w:szCs w:val="28"/>
          <w:lang w:eastAsia="ru-RU"/>
        </w:rPr>
        <w:t>.</w:t>
      </w:r>
    </w:p>
    <w:p w:rsidR="00B3079F" w:rsidRPr="00DB24DD" w:rsidRDefault="00B3079F" w:rsidP="00DB24D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свою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очередь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Еврокомиссия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полностью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поддержала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план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объединения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Кипра,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представленный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генеральным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секретарем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ООН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Кофи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Аннаном.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«План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представляет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собой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лучшее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наиболее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сбалансированное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решение,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которое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может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быть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достигнуто»,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–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заявил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Ферхойген,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комиссар,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ответственный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за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расширение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16955">
        <w:rPr>
          <w:rFonts w:ascii="Times New Roman" w:hAnsi="Times New Roman"/>
          <w:sz w:val="28"/>
          <w:szCs w:val="28"/>
          <w:lang w:eastAsia="ru-RU"/>
        </w:rPr>
        <w:t>ЕС</w:t>
      </w:r>
      <w:r w:rsidRPr="00DB24DD">
        <w:rPr>
          <w:rFonts w:ascii="Times New Roman" w:hAnsi="Times New Roman"/>
          <w:sz w:val="28"/>
          <w:szCs w:val="28"/>
          <w:lang w:eastAsia="ru-RU"/>
        </w:rPr>
        <w:t>.</w:t>
      </w:r>
    </w:p>
    <w:p w:rsidR="00B3079F" w:rsidRPr="00DB24DD" w:rsidRDefault="00B3079F" w:rsidP="00DB24D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24DD">
        <w:rPr>
          <w:rFonts w:ascii="Times New Roman" w:hAnsi="Times New Roman"/>
          <w:sz w:val="28"/>
          <w:szCs w:val="28"/>
          <w:lang w:eastAsia="ru-RU"/>
        </w:rPr>
        <w:t>Что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касается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Турции,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7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апреля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представители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данной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страны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письменно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заверили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ООН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поддержке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референдума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воссоединении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Кипра.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Вместе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тем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министр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иностранных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дел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Абдулла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Гюль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заявил,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что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случае,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если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референдум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даст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положительного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результата,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Анкара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будет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добиваться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международного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признания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так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называемой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Турецкой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Республики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Северный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этом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лидер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одной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из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крупнейших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оппозиционных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партий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Турции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–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Партии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националистического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движения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–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ДевлетБахчели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призвал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своих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сторонников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«быть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готовыми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отправиться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отвоевать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турецкие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земли,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чтобы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помешать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повторению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событий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30-летней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давности,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когда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греки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уничтожали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безвинных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16955">
        <w:rPr>
          <w:rFonts w:ascii="Times New Roman" w:hAnsi="Times New Roman"/>
          <w:sz w:val="28"/>
          <w:szCs w:val="28"/>
          <w:lang w:eastAsia="ru-RU"/>
        </w:rPr>
        <w:t>турок»</w:t>
      </w:r>
      <w:r w:rsidRPr="00DB24DD">
        <w:rPr>
          <w:rFonts w:ascii="Times New Roman" w:hAnsi="Times New Roman"/>
          <w:sz w:val="28"/>
          <w:szCs w:val="28"/>
          <w:lang w:eastAsia="ru-RU"/>
        </w:rPr>
        <w:t>.</w:t>
      </w:r>
    </w:p>
    <w:p w:rsidR="00B3079F" w:rsidRPr="00DB24DD" w:rsidRDefault="00B3079F" w:rsidP="00DB24D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ходе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референдума,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состоявшегося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24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апреля,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64,9%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турок-киприотов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поддержали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план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объединения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острова,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время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как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75,8%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греков-киприотов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высказались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16955">
        <w:rPr>
          <w:rFonts w:ascii="Times New Roman" w:hAnsi="Times New Roman"/>
          <w:sz w:val="28"/>
          <w:szCs w:val="28"/>
          <w:lang w:eastAsia="ru-RU"/>
        </w:rPr>
        <w:t>против</w:t>
      </w:r>
      <w:r w:rsidRPr="00DB24DD">
        <w:rPr>
          <w:rFonts w:ascii="Times New Roman" w:hAnsi="Times New Roman"/>
          <w:sz w:val="28"/>
          <w:szCs w:val="28"/>
          <w:lang w:eastAsia="ru-RU"/>
        </w:rPr>
        <w:t>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Многие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греки-киприоты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аргументировали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свое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«нет»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плану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Аннана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первую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очередь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тем,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что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после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совместного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вхождения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ЕС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вынудят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тратить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приличные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деньги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восстановление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неблагополучного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хозяйства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северных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соседей.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Помимо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этого,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греков-киприотов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устраивали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следующие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моменты: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недостаточные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гарантии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безопасности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общин,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отсутствие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четкого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механизма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практического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применения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плана,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который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гарантировал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жизнеспособность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объединенного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государства,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сохранение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присутствия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острове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турецкого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военного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контингента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предоставление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права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проживания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всем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переселенцам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из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Турции,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также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квоты,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ограничивающие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количество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кипрских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греков,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которые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получали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право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переселиться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север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острова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возвратить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себе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принадлежащую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собственность,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утраченную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после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оккупации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Турцией.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Греческая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община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придерживалась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мнения,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что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результате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осуществления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плана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Аннана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будет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фактически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узаконена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оккупация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части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острова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турецкими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войсками.</w:t>
      </w:r>
    </w:p>
    <w:p w:rsidR="00B3079F" w:rsidRPr="00DB24DD" w:rsidRDefault="00B3079F" w:rsidP="00DB24D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24DD">
        <w:rPr>
          <w:rFonts w:ascii="Times New Roman" w:hAnsi="Times New Roman"/>
          <w:sz w:val="28"/>
          <w:szCs w:val="28"/>
          <w:lang w:eastAsia="ru-RU"/>
        </w:rPr>
        <w:t>По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итогам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референдума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ЕС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поблагодарил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турецкую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общину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за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поддержку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плана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ООН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пообещал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«изучить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пути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дальнейшего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экономического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развития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северной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части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Кипра».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этом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ЕС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подверг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Пападопулоса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резкой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критике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за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его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призыв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голосовать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против.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«Мы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сказали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„нет,,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решению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проблемы.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просто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отвергли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конкретный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план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его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конкретными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недостатками»,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–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заявил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ответ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президент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Республики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Хотя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он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отметил,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что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усилия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объединению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острова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будут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продолжаться,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ЕС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ООН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подчеркнули,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что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нынешняя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версия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объединительного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плана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меняться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16955">
        <w:rPr>
          <w:rFonts w:ascii="Times New Roman" w:hAnsi="Times New Roman"/>
          <w:sz w:val="28"/>
          <w:szCs w:val="28"/>
          <w:lang w:eastAsia="ru-RU"/>
        </w:rPr>
        <w:t>будет</w:t>
      </w:r>
      <w:r w:rsidRPr="00DB24DD">
        <w:rPr>
          <w:rFonts w:ascii="Times New Roman" w:hAnsi="Times New Roman"/>
          <w:sz w:val="28"/>
          <w:szCs w:val="28"/>
          <w:lang w:eastAsia="ru-RU"/>
        </w:rPr>
        <w:t>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Таким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образом,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территория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по-прежнему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будет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разделена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буферной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зоной,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контролируемой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миротворческими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войсками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ООН.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свою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очередь,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министр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иностранных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дел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Турции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Абдулла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Гюль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заявил,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что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отказ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греков-киприотов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поддержать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объединение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означает,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что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раздел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острова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впредь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будет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постоянным,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Турция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никогда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выведет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свои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войска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из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Северного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16955">
        <w:rPr>
          <w:rFonts w:ascii="Times New Roman" w:hAnsi="Times New Roman"/>
          <w:sz w:val="28"/>
          <w:szCs w:val="28"/>
          <w:lang w:eastAsia="ru-RU"/>
        </w:rPr>
        <w:t>Кипра</w:t>
      </w:r>
      <w:r w:rsidRPr="00DB24DD">
        <w:rPr>
          <w:rFonts w:ascii="Times New Roman" w:hAnsi="Times New Roman"/>
          <w:sz w:val="28"/>
          <w:szCs w:val="28"/>
          <w:lang w:eastAsia="ru-RU"/>
        </w:rPr>
        <w:t>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этом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Совет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Национальной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безопасности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Турции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распространил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заявление,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котором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призвал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международное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сообщество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снять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экономическое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эмбарго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северного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Кипра,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включающее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себя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морское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воздушное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сообщение,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также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торговлю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третьими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16955">
        <w:rPr>
          <w:rFonts w:ascii="Times New Roman" w:hAnsi="Times New Roman"/>
          <w:sz w:val="28"/>
          <w:szCs w:val="28"/>
          <w:lang w:eastAsia="ru-RU"/>
        </w:rPr>
        <w:t>странами</w:t>
      </w:r>
      <w:r w:rsidRPr="00DB24DD">
        <w:rPr>
          <w:rFonts w:ascii="Times New Roman" w:hAnsi="Times New Roman"/>
          <w:sz w:val="28"/>
          <w:szCs w:val="28"/>
          <w:lang w:eastAsia="ru-RU"/>
        </w:rPr>
        <w:t>.</w:t>
      </w:r>
    </w:p>
    <w:p w:rsidR="00B3079F" w:rsidRPr="00DB24DD" w:rsidRDefault="00B3079F" w:rsidP="00DB24D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24DD">
        <w:rPr>
          <w:rFonts w:ascii="Times New Roman" w:hAnsi="Times New Roman"/>
          <w:sz w:val="28"/>
          <w:szCs w:val="28"/>
          <w:lang w:eastAsia="ru-RU"/>
        </w:rPr>
        <w:t>Заручившись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поддержкой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Турции,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26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апреля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премьер-министр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Турецкой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Республики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Северного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Али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Талат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отправился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Брюссель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переговоры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лидерами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ЕС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вопросу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снятия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экономического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эмбарго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ТРСК.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«Хватит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называть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сепаратистами.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доказали,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что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готовы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принять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предложения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международного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сообщества.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Пора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прекратить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изоляцию»,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–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заявил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он.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итоге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ЕС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принял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решение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оказать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северной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части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острова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финансовую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помощь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размере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259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млн.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евро.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Эти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средства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предполагалось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направить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уменьшение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негативных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для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ТРСК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последствий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после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вступления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Республики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ЕС.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Однако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необходимо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учитывать,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что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Евросоюзу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решением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ООН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запрещено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сотрудничать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властями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севера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Кипра.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Полностью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снять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экономическое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эмбарго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тоже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будет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трудно,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поскольку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оно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стало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результатом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решений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Европейского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суда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справедливости.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Несмотря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это,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ЕС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приступил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рассмотрению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возможностей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снижения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пошлин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сельхозпродукцию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финансирования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создания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инфраструктуры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ТРСК.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Также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было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запланировано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открытие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представительства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Европейской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Комиссии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Северном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целью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координации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выделяемой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Евросоюзом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помощи.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Вместе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тем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комиссар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расширению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ЕС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Гюнтер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Ферхойген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заявил,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что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«оказание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экономической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финансовой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помощи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Северному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Кипру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возможное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установление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экономических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связей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вовсе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равнозначно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политическому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признанию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16955">
        <w:rPr>
          <w:rFonts w:ascii="Times New Roman" w:hAnsi="Times New Roman"/>
          <w:sz w:val="28"/>
          <w:szCs w:val="28"/>
          <w:lang w:eastAsia="ru-RU"/>
        </w:rPr>
        <w:t>ТРСК»</w:t>
      </w:r>
      <w:r w:rsidRPr="00DB24DD">
        <w:rPr>
          <w:rFonts w:ascii="Times New Roman" w:hAnsi="Times New Roman"/>
          <w:sz w:val="28"/>
          <w:szCs w:val="28"/>
          <w:lang w:eastAsia="ru-RU"/>
        </w:rPr>
        <w:t>.</w:t>
      </w:r>
    </w:p>
    <w:p w:rsidR="00B3079F" w:rsidRPr="00DB24DD" w:rsidRDefault="00B3079F" w:rsidP="00DB24D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24DD">
        <w:rPr>
          <w:rFonts w:ascii="Times New Roman" w:hAnsi="Times New Roman"/>
          <w:sz w:val="28"/>
          <w:szCs w:val="28"/>
          <w:lang w:eastAsia="ru-RU"/>
        </w:rPr>
        <w:t>Поскольку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для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объединения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острова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требовалась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поддержка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плана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Аннана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обеими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сторонами,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момент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вступления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Евросоюз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1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мая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2004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по-прежнему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остался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разделенным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две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части.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Все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законы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ЕС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льготы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членства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союзе,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таким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образом,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распространяются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лишь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греческий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сектор.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Тем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менее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ноябре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правительство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Республики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выступило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предложением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следующих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изменений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для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плана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генсека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ООН:</w:t>
      </w:r>
    </w:p>
    <w:p w:rsidR="00B3079F" w:rsidRPr="00DB24DD" w:rsidRDefault="00B3079F" w:rsidP="00DB24D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24DD">
        <w:rPr>
          <w:rFonts w:ascii="Times New Roman" w:hAnsi="Times New Roman"/>
          <w:sz w:val="28"/>
          <w:szCs w:val="28"/>
          <w:lang w:eastAsia="ru-RU"/>
        </w:rPr>
        <w:t>–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полный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вывод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турецких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войск;</w:t>
      </w:r>
    </w:p>
    <w:p w:rsidR="00B3079F" w:rsidRPr="00DB24DD" w:rsidRDefault="00B3079F" w:rsidP="00DB24D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24DD">
        <w:rPr>
          <w:rFonts w:ascii="Times New Roman" w:hAnsi="Times New Roman"/>
          <w:sz w:val="28"/>
          <w:szCs w:val="28"/>
          <w:lang w:eastAsia="ru-RU"/>
        </w:rPr>
        <w:t>–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отмена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права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Турции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как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гаранта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определение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даты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прекращения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действия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гарантов;</w:t>
      </w:r>
    </w:p>
    <w:p w:rsidR="00B3079F" w:rsidRPr="00DB24DD" w:rsidRDefault="00B3079F" w:rsidP="00DB24D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24DD">
        <w:rPr>
          <w:rFonts w:ascii="Times New Roman" w:hAnsi="Times New Roman"/>
          <w:sz w:val="28"/>
          <w:szCs w:val="28"/>
          <w:lang w:eastAsia="ru-RU"/>
        </w:rPr>
        <w:t>–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возвращение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материк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турецких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поселенцев;</w:t>
      </w:r>
    </w:p>
    <w:p w:rsidR="00B3079F" w:rsidRPr="00DB24DD" w:rsidRDefault="00B3079F" w:rsidP="00DB24D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24DD">
        <w:rPr>
          <w:rFonts w:ascii="Times New Roman" w:hAnsi="Times New Roman"/>
          <w:sz w:val="28"/>
          <w:szCs w:val="28"/>
          <w:lang w:eastAsia="ru-RU"/>
        </w:rPr>
        <w:t>–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немедленное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прекращение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постоянного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притока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новых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поселенцев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из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Турции;</w:t>
      </w:r>
    </w:p>
    <w:p w:rsidR="00B3079F" w:rsidRPr="00DB24DD" w:rsidRDefault="00B3079F" w:rsidP="00DB24D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24DD">
        <w:rPr>
          <w:rFonts w:ascii="Times New Roman" w:hAnsi="Times New Roman"/>
          <w:sz w:val="28"/>
          <w:szCs w:val="28"/>
          <w:lang w:eastAsia="ru-RU"/>
        </w:rPr>
        <w:t>–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безопасное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возвращение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территории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острова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под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управление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греков-киприотов;</w:t>
      </w:r>
    </w:p>
    <w:p w:rsidR="00B3079F" w:rsidRPr="00DB24DD" w:rsidRDefault="00B3079F" w:rsidP="00DB24D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24DD">
        <w:rPr>
          <w:rFonts w:ascii="Times New Roman" w:hAnsi="Times New Roman"/>
          <w:sz w:val="28"/>
          <w:szCs w:val="28"/>
          <w:lang w:eastAsia="ru-RU"/>
        </w:rPr>
        <w:t>–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гарантирование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экономического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единства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16955">
        <w:rPr>
          <w:rFonts w:ascii="Times New Roman" w:hAnsi="Times New Roman"/>
          <w:sz w:val="28"/>
          <w:szCs w:val="28"/>
          <w:lang w:eastAsia="ru-RU"/>
        </w:rPr>
        <w:t>страны</w:t>
      </w:r>
      <w:r w:rsidRPr="00DB24DD">
        <w:rPr>
          <w:rFonts w:ascii="Times New Roman" w:hAnsi="Times New Roman"/>
          <w:sz w:val="28"/>
          <w:szCs w:val="28"/>
          <w:lang w:eastAsia="ru-RU"/>
        </w:rPr>
        <w:t>.</w:t>
      </w:r>
    </w:p>
    <w:p w:rsidR="00B3079F" w:rsidRPr="00DB24DD" w:rsidRDefault="00B3079F" w:rsidP="00DB24D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24DD">
        <w:rPr>
          <w:rFonts w:ascii="Times New Roman" w:hAnsi="Times New Roman"/>
          <w:sz w:val="28"/>
          <w:szCs w:val="28"/>
          <w:lang w:eastAsia="ru-RU"/>
        </w:rPr>
        <w:t>Тем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временем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17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декабря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2004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саммите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Европейского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Совета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Брюсселе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было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принято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решение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начале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переговоров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Турцией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относительно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вступления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данной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страны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ЕС.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Однако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основным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предварительным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условием,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выдвинутым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Анкаре,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являлось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именно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признание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целостности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Кипра.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Это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представляется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вполне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логичным,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учитывая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тот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факт,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что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Республика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–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единственная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страна-член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ЕС,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имеющая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дипотношений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Анкарой.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результате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интенсивных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переговоров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представители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Евросоюза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Турции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договорились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компромиссном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решении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проблемы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признания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Анкарой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Кипра.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ЕС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предложил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Турции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подписать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протокол,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распространяющий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границы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таможенного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союза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вышеуказанных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сторон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Данный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документ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Турции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необходимо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подписать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3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октября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2005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г.,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предполагаемой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даты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начала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переговоров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ее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вступлении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Европейский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Союз.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Премьер-министр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Турции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РеджепТайипЭрдоган,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хотя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согласился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требованием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ЕС,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тем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менее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заявил,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что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согласие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Анкары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подписать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десятью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новыми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странами-членами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Евросоюза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протокол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распространении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них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Договора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1963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ассоциации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между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ЕС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Турцией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означает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признания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Кипра.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«Прямое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или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непрямое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признание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исключается»,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–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подчеркнул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министр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иностранных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дел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Турции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Абдулла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Гюль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итогам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саммита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Европейского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16955">
        <w:rPr>
          <w:rFonts w:ascii="Times New Roman" w:hAnsi="Times New Roman"/>
          <w:sz w:val="28"/>
          <w:szCs w:val="28"/>
          <w:lang w:eastAsia="ru-RU"/>
        </w:rPr>
        <w:t>Совета</w:t>
      </w:r>
      <w:r w:rsidRPr="00DB24DD">
        <w:rPr>
          <w:rFonts w:ascii="Times New Roman" w:hAnsi="Times New Roman"/>
          <w:sz w:val="28"/>
          <w:szCs w:val="28"/>
          <w:lang w:eastAsia="ru-RU"/>
        </w:rPr>
        <w:t>.</w:t>
      </w:r>
    </w:p>
    <w:p w:rsidR="00B3079F" w:rsidRPr="00DB24DD" w:rsidRDefault="00B3079F" w:rsidP="00DB24D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24DD">
        <w:rPr>
          <w:rFonts w:ascii="Times New Roman" w:hAnsi="Times New Roman"/>
          <w:sz w:val="28"/>
          <w:szCs w:val="28"/>
          <w:lang w:eastAsia="ru-RU"/>
        </w:rPr>
        <w:t>Несмотря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усилия,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многократно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предпринимавшиеся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мировым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сообществом,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данный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момент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между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турецкой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греческой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частями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по-прежнему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проходит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демаркационная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линия.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Это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означает,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что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составе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Евросоюза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присутствует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государство,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имеющее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территориальные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проблемы,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что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противоречит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Копенгагенским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критериям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членства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данной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организации.</w:t>
      </w:r>
    </w:p>
    <w:p w:rsidR="00B3079F" w:rsidRPr="00DB24DD" w:rsidRDefault="00B3079F" w:rsidP="00DB24D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24DD">
        <w:rPr>
          <w:rFonts w:ascii="Times New Roman" w:hAnsi="Times New Roman"/>
          <w:sz w:val="28"/>
          <w:szCs w:val="28"/>
          <w:lang w:eastAsia="ru-RU"/>
        </w:rPr>
        <w:t>Что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касается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Турецкой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Республики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Северного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Кипра,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данное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образование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контролирует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37%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территории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острова,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время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как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численность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его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населения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составляет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всего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18%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общего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числа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16955">
        <w:rPr>
          <w:rFonts w:ascii="Times New Roman" w:hAnsi="Times New Roman"/>
          <w:sz w:val="28"/>
          <w:szCs w:val="28"/>
          <w:lang w:eastAsia="ru-RU"/>
        </w:rPr>
        <w:t>киприотов</w:t>
      </w:r>
      <w:r w:rsidRPr="00DB24DD">
        <w:rPr>
          <w:rFonts w:ascii="Times New Roman" w:hAnsi="Times New Roman"/>
          <w:sz w:val="28"/>
          <w:szCs w:val="28"/>
          <w:lang w:eastAsia="ru-RU"/>
        </w:rPr>
        <w:t>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этом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правительство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оставляет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за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собой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право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освободить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оккупированные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территории40.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Таким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образом,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присутствие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турецких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войск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необходимо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для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поддержания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существования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ТРСК.</w:t>
      </w:r>
    </w:p>
    <w:p w:rsidR="00B3079F" w:rsidRPr="00DB24DD" w:rsidRDefault="00B3079F" w:rsidP="00DB24D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24DD">
        <w:rPr>
          <w:rFonts w:ascii="Times New Roman" w:hAnsi="Times New Roman"/>
          <w:sz w:val="28"/>
          <w:szCs w:val="28"/>
          <w:lang w:eastAsia="ru-RU"/>
        </w:rPr>
        <w:t>Вместе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тем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северная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часть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острова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катастрофически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беднеет: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силу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неурегулированности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своего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политического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статуса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может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развивать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индустрию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туристических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услуг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привлекать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иностранных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инвесторов.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Все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внешнеторговые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сделки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северокипрские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фирмы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осуществляют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через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Турцию,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что,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конечно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же,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приводит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накруткам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импорт,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экспорт.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самый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болезненный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момент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для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турок-киприотов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–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это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запрет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осуществление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прямых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авиарейсов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республику,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которые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могут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совершаться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только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территории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Турции.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Кроме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того,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нынешняя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турецкая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экономика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трудом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несет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бремя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ТРСК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состоянии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полностью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удовлетворять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ее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финансовые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запросы.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Сложившаяся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ситуация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заставляет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Анкару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быть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более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«восприимчивой»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требованиям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Брюсселя.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Тем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более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что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учетом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прогнозируемого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формирования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2010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Средиземноморской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зоны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свободной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торговли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перед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Кипром,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специализирующимся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услугах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транзите,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открываются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особые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перспективы.</w:t>
      </w:r>
    </w:p>
    <w:p w:rsidR="00B3079F" w:rsidRPr="00DB24DD" w:rsidRDefault="00B3079F" w:rsidP="00DB24D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24DD">
        <w:rPr>
          <w:rFonts w:ascii="Times New Roman" w:hAnsi="Times New Roman"/>
          <w:sz w:val="28"/>
          <w:szCs w:val="28"/>
          <w:lang w:eastAsia="ru-RU"/>
        </w:rPr>
        <w:t>Представители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деловых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кругов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Турции,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свою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очередь,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высказывают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мнение,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что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все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дороже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обходится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стране,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необходимость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его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содержания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является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одной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из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причин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возникновения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экономических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кризисов,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что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задерживает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прием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самой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Турции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ЕС.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Например,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val="en-US" w:eastAsia="ru-RU"/>
        </w:rPr>
        <w:t>TUSIAD</w:t>
      </w:r>
      <w:r w:rsidRPr="00DB24DD">
        <w:rPr>
          <w:rFonts w:ascii="Times New Roman" w:hAnsi="Times New Roman"/>
          <w:sz w:val="28"/>
          <w:szCs w:val="28"/>
          <w:lang w:eastAsia="ru-RU"/>
        </w:rPr>
        <w:t>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наиболее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крупная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организация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турецких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промышленников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предпринимателей,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сделала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следующее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заявление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итогам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саммита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ЕС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Брюсселе: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«Мы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согласны,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что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поддержка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Турцией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бескомпромиссной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политики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РауфаДенкташа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правильна.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стратегически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важный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остров,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другой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стороны,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наша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задача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–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улучшение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жизненного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уровня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шестидесяти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пяти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миллионов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человек,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которую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можно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решить,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став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членом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ЕС,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становясь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богатой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страной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частью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современного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цивилизованного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мира.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можем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упустить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эту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возможность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из-за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проблемы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16955">
        <w:rPr>
          <w:rFonts w:ascii="Times New Roman" w:hAnsi="Times New Roman"/>
          <w:sz w:val="28"/>
          <w:szCs w:val="28"/>
          <w:lang w:eastAsia="ru-RU"/>
        </w:rPr>
        <w:t>Кипра»</w:t>
      </w:r>
      <w:r w:rsidRPr="00DB24DD">
        <w:rPr>
          <w:rFonts w:ascii="Times New Roman" w:hAnsi="Times New Roman"/>
          <w:sz w:val="28"/>
          <w:szCs w:val="28"/>
          <w:lang w:eastAsia="ru-RU"/>
        </w:rPr>
        <w:t>.</w:t>
      </w:r>
    </w:p>
    <w:p w:rsidR="00B3079F" w:rsidRPr="00DB24DD" w:rsidRDefault="00B3079F" w:rsidP="00DB24D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24DD">
        <w:rPr>
          <w:rFonts w:ascii="Times New Roman" w:hAnsi="Times New Roman"/>
          <w:sz w:val="28"/>
          <w:szCs w:val="28"/>
          <w:lang w:eastAsia="ru-RU"/>
        </w:rPr>
        <w:t>Однако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необходимо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учитывать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стратегическую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важность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Кипра,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особенно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ввиду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нынешних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конфликтов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Ближнем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Востоке.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Утрата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влияния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Северном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Ираке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Северном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воспринимается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турецким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руководством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как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сокращение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стратегического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потенциала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усиление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факторов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риска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для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национальной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безопасности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страны.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События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Ираке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резко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повышают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уровень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уязвимости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Турции,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время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как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потеря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Северного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сокращает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зону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ее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регионального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влияния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уже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западном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направлении.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Очевидно,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что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обоих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случаях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натовская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система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или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система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коллективной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европейской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безопасности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выступают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гарантом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обеспечения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турецких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национальных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интересов.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Кроме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того,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мнению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турецких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военных,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любой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возможной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войне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будущего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Турция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зависит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внешних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поставок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оружия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снаряжения,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морские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воздушные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пути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доставки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которых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проходят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через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Это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обусловлено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тем,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что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турецкие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войска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подпадают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под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какие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международные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соглашения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ограничению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вооружений.</w:t>
      </w:r>
    </w:p>
    <w:p w:rsidR="00B3079F" w:rsidRDefault="00B3079F" w:rsidP="00DB24D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экономическом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аспекте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положение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Кипра,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«ключа»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всему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Восточному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Средиземноморью,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позволяет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Турции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контролировать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подходы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средиземноморским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портам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Турции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–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Искендеруну,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куда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перекачивается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иракская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нефть,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Мерсину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Джейхану,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предполагаемому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конечному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пункту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транспортировки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каспийской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нефти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из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Баку.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Помимо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всего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прочего,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турецкие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лидеры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считают,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что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любая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уступка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Анкары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вопросе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урегулирования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кипрской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проблемы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неминуемо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ослабит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доверие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ней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со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стороны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среднеазиатских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республик,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которым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Турция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стремится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покровительствовать,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а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возможно,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в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остальном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мусульманском</w:t>
      </w:r>
      <w:r w:rsidR="00DB24DD" w:rsidRPr="00DB2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sz w:val="28"/>
          <w:szCs w:val="28"/>
          <w:lang w:eastAsia="ru-RU"/>
        </w:rPr>
        <w:t>мире.</w:t>
      </w:r>
    </w:p>
    <w:p w:rsidR="00324DB3" w:rsidRPr="00E23466" w:rsidRDefault="00324DB3" w:rsidP="00324DB3">
      <w:pPr>
        <w:rPr>
          <w:rFonts w:ascii="Times New Roman" w:hAnsi="Times New Roman"/>
          <w:b/>
          <w:color w:val="FFFFFF"/>
          <w:sz w:val="28"/>
          <w:szCs w:val="28"/>
        </w:rPr>
      </w:pPr>
      <w:r w:rsidRPr="00E23466">
        <w:rPr>
          <w:rFonts w:ascii="Times New Roman" w:hAnsi="Times New Roman"/>
          <w:b/>
          <w:color w:val="FFFFFF"/>
          <w:sz w:val="28"/>
          <w:szCs w:val="28"/>
        </w:rPr>
        <w:t xml:space="preserve">кипр турция </w:t>
      </w:r>
      <w:r w:rsidR="00216955" w:rsidRPr="00E23466">
        <w:rPr>
          <w:rFonts w:ascii="Times New Roman" w:hAnsi="Times New Roman"/>
          <w:b/>
          <w:color w:val="FFFFFF"/>
          <w:sz w:val="28"/>
          <w:szCs w:val="28"/>
        </w:rPr>
        <w:t>внешняя</w:t>
      </w:r>
      <w:r w:rsidRPr="00E23466">
        <w:rPr>
          <w:rFonts w:ascii="Times New Roman" w:hAnsi="Times New Roman"/>
          <w:b/>
          <w:color w:val="FFFFFF"/>
          <w:sz w:val="28"/>
          <w:szCs w:val="28"/>
        </w:rPr>
        <w:t xml:space="preserve"> политика</w:t>
      </w:r>
    </w:p>
    <w:p w:rsidR="00DB24DD" w:rsidRDefault="00DB24DD" w:rsidP="00DB24D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E0853" w:rsidRPr="00DB24DD" w:rsidRDefault="003E0853" w:rsidP="00DB24D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24DD"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B3079F" w:rsidRPr="00DB24DD" w:rsidRDefault="003E0853" w:rsidP="00DB24D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B24DD">
        <w:rPr>
          <w:rFonts w:ascii="Times New Roman" w:hAnsi="Times New Roman"/>
          <w:b/>
          <w:bCs/>
          <w:sz w:val="28"/>
          <w:szCs w:val="28"/>
          <w:lang w:eastAsia="ru-RU"/>
        </w:rPr>
        <w:t>Список</w:t>
      </w:r>
      <w:r w:rsidR="00DB24DD" w:rsidRPr="00DB24D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b/>
          <w:bCs/>
          <w:sz w:val="28"/>
          <w:szCs w:val="28"/>
          <w:lang w:eastAsia="ru-RU"/>
        </w:rPr>
        <w:t>источников</w:t>
      </w:r>
      <w:r w:rsidR="00DB24DD" w:rsidRPr="00DB24D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b/>
          <w:bCs/>
          <w:sz w:val="28"/>
          <w:szCs w:val="28"/>
          <w:lang w:eastAsia="ru-RU"/>
        </w:rPr>
        <w:t>и</w:t>
      </w:r>
      <w:r w:rsidR="00DB24DD" w:rsidRPr="00DB24D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DB24DD">
        <w:rPr>
          <w:rFonts w:ascii="Times New Roman" w:hAnsi="Times New Roman"/>
          <w:b/>
          <w:bCs/>
          <w:sz w:val="28"/>
          <w:szCs w:val="28"/>
          <w:lang w:eastAsia="ru-RU"/>
        </w:rPr>
        <w:t>литературы</w:t>
      </w:r>
    </w:p>
    <w:p w:rsidR="003E0853" w:rsidRDefault="003E0853" w:rsidP="00DB24D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B24DD" w:rsidRPr="00DB24DD" w:rsidRDefault="00DB24DD" w:rsidP="00DB24DD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B24DD">
        <w:rPr>
          <w:rFonts w:ascii="Times New Roman" w:hAnsi="Times New Roman"/>
          <w:bCs/>
          <w:sz w:val="28"/>
          <w:szCs w:val="28"/>
          <w:lang w:eastAsia="ru-RU"/>
        </w:rPr>
        <w:t>1.РауфРаифДенкташ: Турецкая Республика Северного Кипра: краткая история. – Баку, 1996.</w:t>
      </w:r>
    </w:p>
    <w:p w:rsidR="00DB24DD" w:rsidRPr="00DB24DD" w:rsidRDefault="00DB24DD" w:rsidP="00DB24DD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B24DD">
        <w:rPr>
          <w:rFonts w:ascii="Times New Roman" w:hAnsi="Times New Roman"/>
          <w:bCs/>
          <w:sz w:val="28"/>
          <w:szCs w:val="28"/>
          <w:lang w:eastAsia="ru-RU"/>
        </w:rPr>
        <w:t>2.http://beznen-yul.narod.ru/strana/sev-kipr.htm</w:t>
      </w:r>
    </w:p>
    <w:p w:rsidR="00DB24DD" w:rsidRPr="00DB24DD" w:rsidRDefault="00DB24DD" w:rsidP="00DB24DD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B24DD">
        <w:rPr>
          <w:rFonts w:ascii="Times New Roman" w:hAnsi="Times New Roman"/>
          <w:bCs/>
          <w:sz w:val="28"/>
          <w:szCs w:val="28"/>
          <w:lang w:eastAsia="ru-RU"/>
        </w:rPr>
        <w:t>3.Ястребов Я. Турция на распутье // Красная звезда, 16.07.2002.</w:t>
      </w:r>
    </w:p>
    <w:p w:rsidR="00DB24DD" w:rsidRPr="00DB24DD" w:rsidRDefault="00DB24DD" w:rsidP="00DB24DD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B24DD">
        <w:rPr>
          <w:rFonts w:ascii="Times New Roman" w:hAnsi="Times New Roman"/>
          <w:bCs/>
          <w:sz w:val="28"/>
          <w:szCs w:val="28"/>
          <w:lang w:eastAsia="ru-RU"/>
        </w:rPr>
        <w:t>4.Третий Европейский департамент МИД Российской Федерации http://www.ln.mid.ru/ns-rkonfl.nsf/90be9cb5e6f07180432569e00049b5fb/241f63c2c8183bfd43256cf400289722?OpenDocument</w:t>
      </w:r>
    </w:p>
    <w:p w:rsidR="00DB24DD" w:rsidRPr="00DB24DD" w:rsidRDefault="00DB24DD" w:rsidP="00DB24DD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B24DD">
        <w:rPr>
          <w:rFonts w:ascii="Times New Roman" w:hAnsi="Times New Roman"/>
          <w:bCs/>
          <w:sz w:val="28"/>
          <w:szCs w:val="28"/>
          <w:lang w:eastAsia="ru-RU"/>
        </w:rPr>
        <w:t>5.КоммерсантЪ, 26.07.2000.</w:t>
      </w:r>
    </w:p>
    <w:p w:rsidR="00DB24DD" w:rsidRPr="00DB24DD" w:rsidRDefault="00DB24DD" w:rsidP="00DB24DD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B24DD">
        <w:rPr>
          <w:rFonts w:ascii="Times New Roman" w:hAnsi="Times New Roman"/>
          <w:bCs/>
          <w:sz w:val="28"/>
          <w:szCs w:val="28"/>
          <w:lang w:eastAsia="ru-RU"/>
        </w:rPr>
        <w:t>6.http://www.byegm.gov.tr/on-sayfa/ab/eu-np.htm</w:t>
      </w:r>
    </w:p>
    <w:p w:rsidR="00DB24DD" w:rsidRPr="00DB24DD" w:rsidRDefault="00DB24DD" w:rsidP="00DB24DD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B24DD">
        <w:rPr>
          <w:rFonts w:ascii="Times New Roman" w:hAnsi="Times New Roman"/>
          <w:bCs/>
          <w:sz w:val="28"/>
          <w:szCs w:val="28"/>
          <w:lang w:eastAsia="ru-RU"/>
        </w:rPr>
        <w:t>7.Независимая газета, 13.11.2002.</w:t>
      </w:r>
    </w:p>
    <w:p w:rsidR="00DB24DD" w:rsidRPr="00DB24DD" w:rsidRDefault="00DB24DD" w:rsidP="00DB24DD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B24DD">
        <w:rPr>
          <w:rFonts w:ascii="Times New Roman" w:hAnsi="Times New Roman"/>
          <w:bCs/>
          <w:sz w:val="28"/>
          <w:szCs w:val="28"/>
          <w:lang w:eastAsia="ru-RU"/>
        </w:rPr>
        <w:t>8.Новое время, № 48, 1.12.2002</w:t>
      </w:r>
    </w:p>
    <w:p w:rsidR="00DB24DD" w:rsidRPr="00DB24DD" w:rsidRDefault="00DB24DD" w:rsidP="00DB24DD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B24DD">
        <w:rPr>
          <w:rFonts w:ascii="Times New Roman" w:hAnsi="Times New Roman"/>
          <w:bCs/>
          <w:sz w:val="28"/>
          <w:szCs w:val="28"/>
          <w:lang w:eastAsia="ru-RU"/>
        </w:rPr>
        <w:t>9.Вестник Кипра</w:t>
      </w:r>
    </w:p>
    <w:p w:rsidR="00DB24DD" w:rsidRPr="00DB24DD" w:rsidRDefault="00DB24DD" w:rsidP="00DB24DD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B24DD">
        <w:rPr>
          <w:rFonts w:ascii="Times New Roman" w:hAnsi="Times New Roman"/>
          <w:bCs/>
          <w:sz w:val="28"/>
          <w:szCs w:val="28"/>
          <w:lang w:eastAsia="ru-RU"/>
        </w:rPr>
        <w:t>10.http://www.cyprusadvertiser.com/article.asp?id=333</w:t>
      </w:r>
    </w:p>
    <w:p w:rsidR="00DB24DD" w:rsidRPr="00DB24DD" w:rsidRDefault="00DB24DD" w:rsidP="00DB24DD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B24DD">
        <w:rPr>
          <w:rFonts w:ascii="Times New Roman" w:hAnsi="Times New Roman"/>
          <w:bCs/>
          <w:sz w:val="28"/>
          <w:szCs w:val="28"/>
          <w:lang w:eastAsia="ru-RU"/>
        </w:rPr>
        <w:t>11.http://www.greekgazeta.rU/archives/nomer06/articles/7.shtml</w:t>
      </w:r>
    </w:p>
    <w:p w:rsidR="00DB24DD" w:rsidRPr="00DB24DD" w:rsidRDefault="00DB24DD" w:rsidP="00DB24DD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B24DD">
        <w:rPr>
          <w:rFonts w:ascii="Times New Roman" w:hAnsi="Times New Roman"/>
          <w:bCs/>
          <w:sz w:val="28"/>
          <w:szCs w:val="28"/>
          <w:lang w:eastAsia="ru-RU"/>
        </w:rPr>
        <w:t>12.http://www.abkhaziya.org/books/abkhaz_turkish.html</w:t>
      </w:r>
    </w:p>
    <w:p w:rsidR="00DB24DD" w:rsidRPr="00DB24DD" w:rsidRDefault="00DB24DD" w:rsidP="00DB24DD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B24DD">
        <w:rPr>
          <w:rFonts w:ascii="Times New Roman" w:hAnsi="Times New Roman"/>
          <w:bCs/>
          <w:sz w:val="28"/>
          <w:szCs w:val="28"/>
          <w:lang w:eastAsia="ru-RU"/>
        </w:rPr>
        <w:t>13.http://www.hellas.ru/</w:t>
      </w:r>
    </w:p>
    <w:p w:rsidR="00DB24DD" w:rsidRPr="00DB24DD" w:rsidRDefault="00DB24DD" w:rsidP="00DB24DD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B24DD">
        <w:rPr>
          <w:rFonts w:ascii="Times New Roman" w:hAnsi="Times New Roman"/>
          <w:bCs/>
          <w:sz w:val="28"/>
          <w:szCs w:val="28"/>
          <w:lang w:eastAsia="ru-RU"/>
        </w:rPr>
        <w:t>14.http://news.bbc.co.uk/hi/news/newsid_3580000/3580159.stm</w:t>
      </w:r>
    </w:p>
    <w:p w:rsidR="00DB24DD" w:rsidRPr="00DB24DD" w:rsidRDefault="00DB24DD" w:rsidP="00DB24D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24DB3" w:rsidRPr="00E23466" w:rsidRDefault="00324DB3" w:rsidP="00324DB3">
      <w:pPr>
        <w:spacing w:line="360" w:lineRule="auto"/>
        <w:jc w:val="center"/>
        <w:rPr>
          <w:rFonts w:ascii="Times New Roman" w:hAnsi="Times New Roman"/>
          <w:b/>
          <w:color w:val="FFFFFF"/>
          <w:sz w:val="28"/>
          <w:szCs w:val="28"/>
        </w:rPr>
      </w:pPr>
      <w:bookmarkStart w:id="0" w:name="_GoBack"/>
      <w:bookmarkEnd w:id="0"/>
    </w:p>
    <w:sectPr w:rsidR="00324DB3" w:rsidRPr="00E23466" w:rsidSect="00216955">
      <w:headerReference w:type="default" r:id="rId7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FBC" w:rsidRDefault="00890FBC" w:rsidP="003E0853">
      <w:pPr>
        <w:spacing w:after="0" w:line="240" w:lineRule="auto"/>
      </w:pPr>
      <w:r>
        <w:separator/>
      </w:r>
    </w:p>
  </w:endnote>
  <w:endnote w:type="continuationSeparator" w:id="0">
    <w:p w:rsidR="00890FBC" w:rsidRDefault="00890FBC" w:rsidP="003E0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FBC" w:rsidRDefault="00890FBC" w:rsidP="003E0853">
      <w:pPr>
        <w:spacing w:after="0" w:line="240" w:lineRule="auto"/>
      </w:pPr>
      <w:r>
        <w:separator/>
      </w:r>
    </w:p>
  </w:footnote>
  <w:footnote w:type="continuationSeparator" w:id="0">
    <w:p w:rsidR="00890FBC" w:rsidRDefault="00890FBC" w:rsidP="003E0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DB3" w:rsidRPr="00D63629" w:rsidRDefault="00324DB3" w:rsidP="00324DB3">
    <w:pPr>
      <w:pStyle w:val="a7"/>
      <w:jc w:val="center"/>
      <w:rPr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D2D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0FFE496D"/>
    <w:multiLevelType w:val="multilevel"/>
    <w:tmpl w:val="09B6C88A"/>
    <w:lvl w:ilvl="0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114B298A"/>
    <w:multiLevelType w:val="multilevel"/>
    <w:tmpl w:val="433CD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1797218"/>
    <w:multiLevelType w:val="hybridMultilevel"/>
    <w:tmpl w:val="E9FE400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714EF6"/>
    <w:multiLevelType w:val="hybridMultilevel"/>
    <w:tmpl w:val="F0BC0D3A"/>
    <w:lvl w:ilvl="0" w:tplc="FFFFFFFF">
      <w:start w:val="1"/>
      <w:numFmt w:val="bullet"/>
      <w:lvlText w:val=""/>
      <w:lvlJc w:val="left"/>
      <w:pPr>
        <w:tabs>
          <w:tab w:val="num" w:pos="2520"/>
        </w:tabs>
        <w:ind w:left="2520" w:hanging="599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>
    <w:nsid w:val="366753F2"/>
    <w:multiLevelType w:val="hybridMultilevel"/>
    <w:tmpl w:val="5A5046B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3B903A96"/>
    <w:multiLevelType w:val="hybridMultilevel"/>
    <w:tmpl w:val="433CD5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22A6E78"/>
    <w:multiLevelType w:val="multilevel"/>
    <w:tmpl w:val="85E07948"/>
    <w:lvl w:ilvl="0">
      <w:start w:val="1"/>
      <w:numFmt w:val="bullet"/>
      <w:lvlText w:val="-"/>
      <w:lvlJc w:val="left"/>
      <w:pPr>
        <w:tabs>
          <w:tab w:val="num" w:pos="1564"/>
        </w:tabs>
        <w:ind w:left="1564" w:hanging="855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5DE138E3"/>
    <w:multiLevelType w:val="multilevel"/>
    <w:tmpl w:val="85E07948"/>
    <w:lvl w:ilvl="0">
      <w:start w:val="1"/>
      <w:numFmt w:val="bullet"/>
      <w:lvlText w:val="-"/>
      <w:lvlJc w:val="left"/>
      <w:pPr>
        <w:tabs>
          <w:tab w:val="num" w:pos="1564"/>
        </w:tabs>
        <w:ind w:left="1564" w:hanging="855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>
    <w:nsid w:val="647D5323"/>
    <w:multiLevelType w:val="hybridMultilevel"/>
    <w:tmpl w:val="9964414E"/>
    <w:lvl w:ilvl="0" w:tplc="FFFFFFFF">
      <w:numFmt w:val="bullet"/>
      <w:lvlText w:val="-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4B71224"/>
    <w:multiLevelType w:val="singleLevel"/>
    <w:tmpl w:val="3D9E210E"/>
    <w:lvl w:ilvl="0">
      <w:start w:val="1"/>
      <w:numFmt w:val="bullet"/>
      <w:lvlText w:val="-"/>
      <w:lvlJc w:val="left"/>
      <w:pPr>
        <w:tabs>
          <w:tab w:val="num" w:pos="1301"/>
        </w:tabs>
        <w:ind w:left="1301" w:hanging="375"/>
      </w:pPr>
      <w:rPr>
        <w:rFonts w:hint="default"/>
      </w:rPr>
    </w:lvl>
  </w:abstractNum>
  <w:abstractNum w:abstractNumId="11">
    <w:nsid w:val="6744734B"/>
    <w:multiLevelType w:val="hybridMultilevel"/>
    <w:tmpl w:val="09B6C88A"/>
    <w:lvl w:ilvl="0" w:tplc="BCC671F4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2">
    <w:nsid w:val="67ED30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>
    <w:nsid w:val="6EF75B98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>
    <w:nsid w:val="7BD55EF4"/>
    <w:multiLevelType w:val="hybridMultilevel"/>
    <w:tmpl w:val="85E07948"/>
    <w:lvl w:ilvl="0" w:tplc="887437F2">
      <w:start w:val="1"/>
      <w:numFmt w:val="bullet"/>
      <w:lvlText w:val="-"/>
      <w:lvlJc w:val="left"/>
      <w:pPr>
        <w:tabs>
          <w:tab w:val="num" w:pos="1564"/>
        </w:tabs>
        <w:ind w:left="1564" w:hanging="85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>
    <w:nsid w:val="7E321294"/>
    <w:multiLevelType w:val="hybridMultilevel"/>
    <w:tmpl w:val="3A86B072"/>
    <w:lvl w:ilvl="0" w:tplc="A1920D2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10"/>
  </w:num>
  <w:num w:numId="2">
    <w:abstractNumId w:val="10"/>
  </w:num>
  <w:num w:numId="3">
    <w:abstractNumId w:val="4"/>
  </w:num>
  <w:num w:numId="4">
    <w:abstractNumId w:val="0"/>
  </w:num>
  <w:num w:numId="5">
    <w:abstractNumId w:val="9"/>
  </w:num>
  <w:num w:numId="6">
    <w:abstractNumId w:val="13"/>
  </w:num>
  <w:num w:numId="7">
    <w:abstractNumId w:val="3"/>
  </w:num>
  <w:num w:numId="8">
    <w:abstractNumId w:val="6"/>
  </w:num>
  <w:num w:numId="9">
    <w:abstractNumId w:val="2"/>
  </w:num>
  <w:num w:numId="10">
    <w:abstractNumId w:val="14"/>
  </w:num>
  <w:num w:numId="11">
    <w:abstractNumId w:val="11"/>
  </w:num>
  <w:num w:numId="12">
    <w:abstractNumId w:val="15"/>
  </w:num>
  <w:num w:numId="13">
    <w:abstractNumId w:val="12"/>
  </w:num>
  <w:num w:numId="14">
    <w:abstractNumId w:val="7"/>
  </w:num>
  <w:num w:numId="15">
    <w:abstractNumId w:val="8"/>
  </w:num>
  <w:num w:numId="16">
    <w:abstractNumId w:val="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669E"/>
    <w:rsid w:val="001528B9"/>
    <w:rsid w:val="00216955"/>
    <w:rsid w:val="002C392D"/>
    <w:rsid w:val="00324DB3"/>
    <w:rsid w:val="003E0853"/>
    <w:rsid w:val="00721205"/>
    <w:rsid w:val="00890FBC"/>
    <w:rsid w:val="00AF3113"/>
    <w:rsid w:val="00B3079F"/>
    <w:rsid w:val="00B33242"/>
    <w:rsid w:val="00D2669E"/>
    <w:rsid w:val="00D63629"/>
    <w:rsid w:val="00DB24DD"/>
    <w:rsid w:val="00E23466"/>
    <w:rsid w:val="00E4684A"/>
    <w:rsid w:val="00EA6B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18A9A47-E67C-466A-8057-D4FDD8089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205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3079F"/>
    <w:pPr>
      <w:keepNext/>
      <w:spacing w:after="0" w:line="240" w:lineRule="auto"/>
      <w:jc w:val="right"/>
      <w:outlineLvl w:val="0"/>
    </w:pPr>
    <w:rPr>
      <w:rFonts w:ascii="Times New Roman" w:hAnsi="Times New Roman"/>
      <w:sz w:val="28"/>
      <w:szCs w:val="20"/>
      <w:u w:val="single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B3079F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B3079F"/>
    <w:rPr>
      <w:rFonts w:ascii="Times New Roman" w:hAnsi="Times New Roman" w:cs="Times New Roman"/>
      <w:sz w:val="20"/>
      <w:szCs w:val="20"/>
      <w:u w:val="single"/>
      <w:lang w:val="x-none" w:eastAsia="ru-RU"/>
    </w:rPr>
  </w:style>
  <w:style w:type="character" w:customStyle="1" w:styleId="20">
    <w:name w:val="Заголовок 2 Знак"/>
    <w:link w:val="2"/>
    <w:uiPriority w:val="9"/>
    <w:locked/>
    <w:rsid w:val="00B3079F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paragraph" w:styleId="a3">
    <w:name w:val="Body Text Indent"/>
    <w:basedOn w:val="a"/>
    <w:link w:val="a4"/>
    <w:uiPriority w:val="99"/>
    <w:rsid w:val="00B3079F"/>
    <w:pPr>
      <w:spacing w:after="0" w:line="360" w:lineRule="auto"/>
      <w:ind w:firstLine="720"/>
      <w:jc w:val="both"/>
    </w:pPr>
    <w:rPr>
      <w:rFonts w:ascii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uiPriority w:val="99"/>
    <w:locked/>
    <w:rsid w:val="00B3079F"/>
    <w:rPr>
      <w:rFonts w:ascii="Times New Roman" w:hAnsi="Times New Roman" w:cs="Times New Roman"/>
      <w:sz w:val="20"/>
      <w:szCs w:val="20"/>
      <w:lang w:val="x-none" w:eastAsia="ru-RU"/>
    </w:rPr>
  </w:style>
  <w:style w:type="paragraph" w:styleId="a5">
    <w:name w:val="Title"/>
    <w:basedOn w:val="a"/>
    <w:link w:val="a6"/>
    <w:uiPriority w:val="10"/>
    <w:qFormat/>
    <w:rsid w:val="00B3079F"/>
    <w:pPr>
      <w:spacing w:after="0" w:line="360" w:lineRule="auto"/>
      <w:ind w:left="360"/>
      <w:jc w:val="center"/>
    </w:pPr>
    <w:rPr>
      <w:rFonts w:ascii="Times New Roman" w:hAnsi="Times New Roman"/>
      <w:b/>
      <w:bCs/>
      <w:sz w:val="28"/>
      <w:szCs w:val="20"/>
      <w:lang w:eastAsia="ru-RU"/>
    </w:rPr>
  </w:style>
  <w:style w:type="character" w:customStyle="1" w:styleId="a6">
    <w:name w:val="Название Знак"/>
    <w:link w:val="a5"/>
    <w:uiPriority w:val="10"/>
    <w:locked/>
    <w:rsid w:val="00B3079F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21">
    <w:name w:val="Body Text Indent 2"/>
    <w:basedOn w:val="a"/>
    <w:link w:val="22"/>
    <w:uiPriority w:val="99"/>
    <w:rsid w:val="00B3079F"/>
    <w:pPr>
      <w:spacing w:after="0" w:line="360" w:lineRule="auto"/>
      <w:ind w:left="926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link w:val="21"/>
    <w:uiPriority w:val="99"/>
    <w:locked/>
    <w:rsid w:val="00B3079F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header"/>
    <w:basedOn w:val="a"/>
    <w:link w:val="a8"/>
    <w:uiPriority w:val="99"/>
    <w:rsid w:val="00B3079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a8">
    <w:name w:val="Верхний колонтитул Знак"/>
    <w:link w:val="a7"/>
    <w:uiPriority w:val="99"/>
    <w:locked/>
    <w:rsid w:val="00B3079F"/>
    <w:rPr>
      <w:rFonts w:ascii="Times New Roman" w:hAnsi="Times New Roman" w:cs="Times New Roman"/>
      <w:sz w:val="20"/>
      <w:szCs w:val="20"/>
      <w:lang w:val="x-none" w:eastAsia="ru-RU"/>
    </w:rPr>
  </w:style>
  <w:style w:type="character" w:styleId="a9">
    <w:name w:val="page number"/>
    <w:uiPriority w:val="99"/>
    <w:rsid w:val="00B3079F"/>
    <w:rPr>
      <w:rFonts w:cs="Times New Roman"/>
    </w:rPr>
  </w:style>
  <w:style w:type="paragraph" w:styleId="aa">
    <w:name w:val="footer"/>
    <w:basedOn w:val="a"/>
    <w:link w:val="ab"/>
    <w:uiPriority w:val="99"/>
    <w:rsid w:val="00B3079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ab">
    <w:name w:val="Нижний колонтитул Знак"/>
    <w:link w:val="aa"/>
    <w:uiPriority w:val="99"/>
    <w:locked/>
    <w:rsid w:val="00B3079F"/>
    <w:rPr>
      <w:rFonts w:ascii="Times New Roman" w:hAnsi="Times New Roman" w:cs="Times New Roman"/>
      <w:sz w:val="20"/>
      <w:szCs w:val="20"/>
      <w:lang w:val="x-none" w:eastAsia="ru-RU"/>
    </w:rPr>
  </w:style>
  <w:style w:type="paragraph" w:styleId="ac">
    <w:name w:val="endnote text"/>
    <w:basedOn w:val="a"/>
    <w:link w:val="ad"/>
    <w:uiPriority w:val="99"/>
    <w:semiHidden/>
    <w:rsid w:val="00B3079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концевой сноски Знак"/>
    <w:link w:val="ac"/>
    <w:uiPriority w:val="99"/>
    <w:semiHidden/>
    <w:locked/>
    <w:rsid w:val="00B3079F"/>
    <w:rPr>
      <w:rFonts w:ascii="Times New Roman" w:hAnsi="Times New Roman" w:cs="Times New Roman"/>
      <w:sz w:val="20"/>
      <w:szCs w:val="20"/>
      <w:lang w:val="x-none" w:eastAsia="ru-RU"/>
    </w:rPr>
  </w:style>
  <w:style w:type="character" w:styleId="ae">
    <w:name w:val="endnote reference"/>
    <w:uiPriority w:val="99"/>
    <w:semiHidden/>
    <w:rsid w:val="00B3079F"/>
    <w:rPr>
      <w:rFonts w:cs="Times New Roman"/>
      <w:vertAlign w:val="superscript"/>
    </w:rPr>
  </w:style>
  <w:style w:type="character" w:styleId="af">
    <w:name w:val="Strong"/>
    <w:uiPriority w:val="22"/>
    <w:qFormat/>
    <w:rsid w:val="00B3079F"/>
    <w:rPr>
      <w:rFonts w:cs="Times New Roman"/>
      <w:b/>
      <w:bCs/>
    </w:rPr>
  </w:style>
  <w:style w:type="paragraph" w:styleId="af0">
    <w:name w:val="Body Text"/>
    <w:basedOn w:val="a"/>
    <w:link w:val="af1"/>
    <w:uiPriority w:val="99"/>
    <w:rsid w:val="00B3079F"/>
    <w:pPr>
      <w:spacing w:after="12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af1">
    <w:name w:val="Основной текст Знак"/>
    <w:link w:val="af0"/>
    <w:uiPriority w:val="99"/>
    <w:locked/>
    <w:rsid w:val="00B3079F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af2">
    <w:name w:val="Список определений"/>
    <w:basedOn w:val="a"/>
    <w:next w:val="a"/>
    <w:rsid w:val="00B3079F"/>
    <w:pPr>
      <w:spacing w:after="0" w:line="240" w:lineRule="auto"/>
      <w:ind w:left="360"/>
    </w:pPr>
    <w:rPr>
      <w:rFonts w:ascii="Times New Roman" w:hAnsi="Times New Roman"/>
      <w:sz w:val="24"/>
      <w:szCs w:val="20"/>
      <w:lang w:eastAsia="ru-RU"/>
    </w:rPr>
  </w:style>
  <w:style w:type="character" w:styleId="af3">
    <w:name w:val="Hyperlink"/>
    <w:uiPriority w:val="99"/>
    <w:rsid w:val="00B3079F"/>
    <w:rPr>
      <w:rFonts w:cs="Times New Roman"/>
      <w:color w:val="0000FF"/>
      <w:u w:val="single"/>
    </w:rPr>
  </w:style>
  <w:style w:type="character" w:styleId="af4">
    <w:name w:val="Emphasis"/>
    <w:uiPriority w:val="20"/>
    <w:qFormat/>
    <w:rsid w:val="00B3079F"/>
    <w:rPr>
      <w:rFonts w:cs="Times New Roman"/>
      <w:i/>
    </w:rPr>
  </w:style>
  <w:style w:type="paragraph" w:styleId="3">
    <w:name w:val="Body Text Indent 3"/>
    <w:basedOn w:val="a"/>
    <w:link w:val="30"/>
    <w:uiPriority w:val="99"/>
    <w:rsid w:val="00B3079F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uiPriority w:val="99"/>
    <w:locked/>
    <w:rsid w:val="00B3079F"/>
    <w:rPr>
      <w:rFonts w:ascii="Times New Roman" w:hAnsi="Times New Roman" w:cs="Times New Roman"/>
      <w:sz w:val="16"/>
      <w:szCs w:val="16"/>
      <w:lang w:val="x-none" w:eastAsia="ru-RU"/>
    </w:rPr>
  </w:style>
  <w:style w:type="character" w:customStyle="1" w:styleId="docdate1">
    <w:name w:val="docdate1"/>
    <w:rsid w:val="00B3079F"/>
    <w:rPr>
      <w:rFonts w:ascii="Arial" w:hAnsi="Arial" w:cs="Arial"/>
      <w:b/>
      <w:bCs/>
      <w:color w:val="000000"/>
      <w:sz w:val="21"/>
      <w:szCs w:val="21"/>
      <w:u w:val="none"/>
      <w:effect w:val="none"/>
    </w:rPr>
  </w:style>
  <w:style w:type="character" w:customStyle="1" w:styleId="dochead1">
    <w:name w:val="dochead1"/>
    <w:rsid w:val="00B3079F"/>
    <w:rPr>
      <w:rFonts w:ascii="Arial" w:hAnsi="Arial" w:cs="Arial"/>
      <w:b/>
      <w:bCs/>
      <w:color w:val="000000"/>
      <w:sz w:val="31"/>
      <w:szCs w:val="31"/>
      <w:u w:val="none"/>
      <w:effect w:val="none"/>
    </w:rPr>
  </w:style>
  <w:style w:type="paragraph" w:styleId="23">
    <w:name w:val="Body Text 2"/>
    <w:basedOn w:val="a"/>
    <w:link w:val="24"/>
    <w:uiPriority w:val="99"/>
    <w:rsid w:val="00B3079F"/>
    <w:pPr>
      <w:spacing w:after="120" w:line="48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24">
    <w:name w:val="Основной текст 2 Знак"/>
    <w:link w:val="23"/>
    <w:uiPriority w:val="99"/>
    <w:locked/>
    <w:rsid w:val="00B3079F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NormalPar">
    <w:name w:val="NormalPar"/>
    <w:rsid w:val="00B3079F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val="en-US" w:eastAsia="en-US" w:bidi="he-IL"/>
    </w:rPr>
  </w:style>
  <w:style w:type="character" w:customStyle="1" w:styleId="n2-text">
    <w:name w:val="n2-text"/>
    <w:rsid w:val="00B3079F"/>
    <w:rPr>
      <w:rFonts w:ascii="Times New Roman" w:hAnsi="Times New Roman" w:cs="Times New Roman"/>
    </w:rPr>
  </w:style>
  <w:style w:type="character" w:customStyle="1" w:styleId="text1">
    <w:name w:val="text1"/>
    <w:rsid w:val="00B3079F"/>
    <w:rPr>
      <w:rFonts w:ascii="Verdana" w:hAnsi="Verdana" w:cs="Times New Roman"/>
      <w:color w:val="000000"/>
      <w:sz w:val="18"/>
    </w:rPr>
  </w:style>
  <w:style w:type="character" w:customStyle="1" w:styleId="n2-date">
    <w:name w:val="n2-date"/>
    <w:rsid w:val="00B3079F"/>
    <w:rPr>
      <w:rFonts w:ascii="Times New Roman" w:hAnsi="Times New Roman" w:cs="Times New Roman"/>
    </w:rPr>
  </w:style>
  <w:style w:type="paragraph" w:styleId="af5">
    <w:name w:val="caption"/>
    <w:basedOn w:val="a"/>
    <w:next w:val="a"/>
    <w:uiPriority w:val="35"/>
    <w:qFormat/>
    <w:rsid w:val="00B3079F"/>
    <w:pPr>
      <w:spacing w:before="120" w:after="120" w:line="240" w:lineRule="auto"/>
    </w:pPr>
    <w:rPr>
      <w:rFonts w:ascii="Times New Roman" w:hAnsi="Times New Roman"/>
      <w:b/>
      <w:bCs/>
      <w:sz w:val="20"/>
      <w:szCs w:val="20"/>
      <w:lang w:eastAsia="ru-RU"/>
    </w:rPr>
  </w:style>
  <w:style w:type="paragraph" w:styleId="af6">
    <w:name w:val="footnote text"/>
    <w:basedOn w:val="a"/>
    <w:link w:val="af7"/>
    <w:uiPriority w:val="99"/>
    <w:semiHidden/>
    <w:rsid w:val="00B3079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7">
    <w:name w:val="Текст сноски Знак"/>
    <w:link w:val="af6"/>
    <w:uiPriority w:val="99"/>
    <w:semiHidden/>
    <w:locked/>
    <w:rsid w:val="00B3079F"/>
    <w:rPr>
      <w:rFonts w:ascii="Times New Roman" w:hAnsi="Times New Roman" w:cs="Times New Roman"/>
      <w:sz w:val="20"/>
      <w:szCs w:val="20"/>
      <w:lang w:val="x-none" w:eastAsia="ru-RU"/>
    </w:rPr>
  </w:style>
  <w:style w:type="character" w:styleId="af8">
    <w:name w:val="footnote reference"/>
    <w:uiPriority w:val="99"/>
    <w:semiHidden/>
    <w:rsid w:val="00B3079F"/>
    <w:rPr>
      <w:rFonts w:cs="Times New Roman"/>
      <w:vertAlign w:val="superscript"/>
    </w:rPr>
  </w:style>
  <w:style w:type="table" w:styleId="af9">
    <w:name w:val="Table Grid"/>
    <w:basedOn w:val="a1"/>
    <w:uiPriority w:val="59"/>
    <w:rsid w:val="00B3079F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a">
    <w:name w:val="Статьи"/>
    <w:basedOn w:val="a"/>
    <w:rsid w:val="00B3079F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  <w:lang w:eastAsia="ru-RU"/>
    </w:rPr>
  </w:style>
  <w:style w:type="paragraph" w:styleId="afb">
    <w:name w:val="List Paragraph"/>
    <w:basedOn w:val="a"/>
    <w:uiPriority w:val="34"/>
    <w:qFormat/>
    <w:rsid w:val="003E0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5494</Words>
  <Characters>31322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SbO</dc:creator>
  <cp:keywords/>
  <dc:description/>
  <cp:lastModifiedBy>admin</cp:lastModifiedBy>
  <cp:revision>2</cp:revision>
  <dcterms:created xsi:type="dcterms:W3CDTF">2014-03-24T11:26:00Z</dcterms:created>
  <dcterms:modified xsi:type="dcterms:W3CDTF">2014-03-24T11:26:00Z</dcterms:modified>
</cp:coreProperties>
</file>