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B6" w:rsidRPr="004A47CF" w:rsidRDefault="005F57B6" w:rsidP="005F57B6">
      <w:pPr>
        <w:spacing w:before="120"/>
        <w:jc w:val="center"/>
        <w:rPr>
          <w:b/>
          <w:bCs/>
        </w:rPr>
      </w:pPr>
      <w:r w:rsidRPr="004A47CF">
        <w:rPr>
          <w:b/>
          <w:bCs/>
        </w:rPr>
        <w:t>Спектрофотометрическое определение метилметакрилата как способ контроля качества стоматологических изделий</w:t>
      </w:r>
    </w:p>
    <w:p w:rsidR="005F57B6" w:rsidRPr="004A47CF" w:rsidRDefault="005F57B6" w:rsidP="005F57B6">
      <w:pPr>
        <w:spacing w:before="120"/>
        <w:jc w:val="center"/>
        <w:rPr>
          <w:sz w:val="28"/>
          <w:szCs w:val="28"/>
        </w:rPr>
      </w:pPr>
      <w:r w:rsidRPr="004A47CF">
        <w:rPr>
          <w:sz w:val="28"/>
          <w:szCs w:val="28"/>
        </w:rPr>
        <w:t>И.В. Власова, Г.В. Кузьмин, А.Д. Блинникова</w:t>
      </w:r>
      <w:r w:rsidRPr="004A47CF">
        <w:rPr>
          <w:rFonts w:ascii="Times New Roman" w:hAnsi="Times New Roman" w:cs="Times New Roman"/>
          <w:sz w:val="28"/>
          <w:szCs w:val="28"/>
        </w:rPr>
        <w:t xml:space="preserve">, </w:t>
      </w:r>
      <w:r w:rsidRPr="004A47CF">
        <w:rPr>
          <w:sz w:val="28"/>
          <w:szCs w:val="28"/>
        </w:rPr>
        <w:t>Омский государственный университет, кафедра аналитической химии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Основным материалом для базисов съемных протезов в зубопротезировании являются акриловые полимеры. Сам полимер является безвредным материалом, в то же время мономер, всегда присутствующий в полимере, может оказывать на человека вредное воздействие. Так, метилметакрилат (ММА), часто используемый в качестве исходного мономера в зубопротезировании, представляет собой весьма опасный токсикант. Предельно-допустимые концентрации его в воде составляют 0,01 мг/л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, в водных вытяжках из используемых в медицине пластмасс - 0,25 мг/л </w:t>
      </w:r>
      <w:r w:rsidRPr="002C5571">
        <w:rPr>
          <w:sz w:val="24"/>
          <w:szCs w:val="24"/>
        </w:rPr>
        <w:t>[2]</w:t>
      </w:r>
      <w:r w:rsidRPr="0099489F">
        <w:rPr>
          <w:sz w:val="24"/>
          <w:szCs w:val="24"/>
        </w:rPr>
        <w:t xml:space="preserve">. 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Попадая из базисов зубных протезов в полость рта, ММА может вызывать различные аллергические заболевания. Поэтому поиск эффективных способов обработки стоматологических пластмасс, позволяющих уменьшить миграцию ММА в полость рта, является весьма актуальным. 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настоящее время содержание остаточного мономера - ММА в полимерных зубопротезных конструкциях является одним из основных критериев качества материала. Однако, на наш взгляд, такой показатель не позволяет верно оценить степень миграции ММА из изделия в полость рта, а следовательно, и предсказать возможное негативное влияние его на пациента. Причина заключается в том, что остаточный мономер в полимерном материале может находиться в двух формах - свободной и связанной, но только свободный мономер способен мигрировать из пластмассы в контактирующие среды. Поэтому при оценке качества изготавливаемых стоматологических изделий важнее определять не суммарное содержание остаточного мономера, а только те его количества, что мигрировали в контактирующие среды. А для изучения этого процесса нужны простые и экспрессные методики количественного определения ММА в водных средах. 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настоящее время наиболее распространенным является фотоколориметрический метод определения ММА в водных объектах . В частности, существует методика определения ММА, основанная на реакции продуктов щелочного гидролиза ММА с фуксинсернистой кислотой и получении окрашенного соединения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 xml:space="preserve">. Основной недостаток данной методики - длительность и трудоемкость. При изучении же кинетики выделения ММА из базисов зубных протезов в водные растворы нужна более простая и экспрессная методика, и разработка такой методики явилась целью настоящей работы. 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По литературным данным </w:t>
      </w:r>
      <w:r w:rsidRPr="002C5571">
        <w:rPr>
          <w:sz w:val="24"/>
          <w:szCs w:val="24"/>
        </w:rPr>
        <w:t>[4]</w:t>
      </w:r>
      <w:r w:rsidRPr="0099489F">
        <w:rPr>
          <w:sz w:val="24"/>
          <w:szCs w:val="24"/>
        </w:rPr>
        <w:t xml:space="preserve"> эфиры непредельных карбоновых кислот характеризуются избирательным поглощением в УФ-области. Нами сняты спектры поглощения растворов ММА (в качестве среды использовался 0,14 М водный раствор хлорида натрия) на спектрофотометре СФ-46, установлена длина волны максимального поглощения - 220 нм, выбранная в дальнейшем в качестве аналитической. На данной длине волны построен градуировочный график в интервале концентраций ММА 0-20 мкг/мл. Воспроизводимость определения при концентрации ММА 4 мкг/мл характеризуется величиной относительного стандартного отклонения 0,013 (n=3, Р=0,95 ). Правильность определения ММА проверяли методом ``введено - найдено". При добавке ММА массой 6 мкг относительная погрешность определения не превышает 10%. Рассчитанный по 3S-критерию предел обнаружения ММА в водно-солевом растворе составляет 1 мкг/мл. 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Таким образом, разработанная методика определения ММА дает правильные и хорошо воспроизводимые результаты и может быть применена к определению ММА в водно-солевых экстрактах из базисов зубных протезов. 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работе изучалась миграция ММА в водно-солевые растворы из базисов зубных протезов, изготовленных из пластмассы Фторакс двумя различными способами: в первом случае полимеризацию изделий проводили путем кипячения в течение 1,5 ч (1 серия), во втором - полимеризацию проводили в сухой среде в аппарате "Ивоклар" (2 серия). Поскольку все образцы были выполнены с использованием одной и той же формы, площадь поверхности у них была одинакова. 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Для изучения процесса миграции ММА базисы зубных протезов 1 и 2 серий заливали 90 мл 0,14 M раствора NaCl и термостатировали при температуре 37° С. За выходом ММА следили по изменению оптической плотности растворов на длине волны 220 нм. Другие компоненты, входящие в состав базиса, на данной длине волны не поглощают и определению ММА не мешают. 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Помимо изучения миграции ММА, было проведено определение остаточного мономера - ММА непосредственно в базисах протезов. Для этого навеску базиса измельчали, заливали 15 мл бензола и оставляли на сутки. Затем приливали 15 мл гексана, при этом полимер выпадал в осадок и осадок отфильтровывали. Определение оставшегося в растворе мономера - ММА - вели по методу щелочного омыления. Этот метод определения сложных эфиров широко используется при анализе различных технических полимеров </w:t>
      </w:r>
      <w:r w:rsidRPr="002C5571">
        <w:rPr>
          <w:sz w:val="24"/>
          <w:szCs w:val="24"/>
        </w:rPr>
        <w:t>[5]</w:t>
      </w:r>
      <w:r w:rsidRPr="0099489F">
        <w:rPr>
          <w:sz w:val="24"/>
          <w:szCs w:val="24"/>
        </w:rPr>
        <w:t xml:space="preserve">, в то же время литературных данных по применению данного метода к анализу стоматологических пластмасс нами не найдено. 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В основе метода лежит реакция щелочного омыления ММА раствором гидроксида калия, избыток которого затем оттитровывают раствором соляной кислоты. К раствору, содержащему после удаления полимера мономер - ММА, приливали 15 мл спиртового раствора КОН, колбу помещали на водяную баню и выдерживали при t = 50° С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в течение трех часов. По окончании омыления содержимое оттитровывали раствором HCl. 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Установлено, что содержание остаточного мономера в базисах протезов, изготовленных двумя разными способами, примерно одинаково и составляет для образцов 1 серии 0,23% масс., для образцов 2 серии - 0,26% масс. Полученные данные согласуются с литературными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. </w:t>
      </w:r>
    </w:p>
    <w:p w:rsidR="005F57B6" w:rsidRDefault="005F57B6" w:rsidP="005F57B6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89F">
        <w:rPr>
          <w:sz w:val="24"/>
          <w:szCs w:val="24"/>
        </w:rPr>
        <w:t xml:space="preserve">Изучение процесса миграции ММА из базисов протезов в водно-солевой раствор дало следующие результаты. Оказалось, что в системе раствор-базис протеза равновесие устанавливается на 5 сутки, и в дальнейшем выделение мономера в раствор не происходит, поэтому длительность первой экстракции составляла 5 дней. Во время второй и третьей экстракций скорость выделения мономера замедлялась, и продолжительность их составляла по 10 дней. В общей сложности за динамикой выхода мономера следили в течение 25 дней. Наибольший выход ММА наблюдался в первую экстракцию: концентрации его в водно-солевых экстрактах образцов как 1, так и 2 серий, составляли 2,5-2,9 мкг/мл, что в 10 и более раз превышает предельно-допустимую концентрацию ММА для вытяжек из стоматологических изделий. В дальнейшем содержание ММА в экстрактах снижается, однако по сравнению с ПДК даже через 25 дней концентрации ММА остаются все еще недопустимо высокими, превышающими ПДК в 5 - 6 раз. Суммарный выход ММА за 25 дней составил для образцов 1 серии - 25 мкг/г базиса, для образцов 2 серии - 42 мкг/г. Таким образом, несмотря на примерно одинаковое содержание остаточного мономера в образцах 1 и 2 серий, миграция ММА из них существенно отличается. Полученные результаты подтверждают значимость изучения процесса миграции остаточного мономера, и в этом случае разработанная методика определения ММА в водных растворах может служить формой контроля, позволяющей оценивать качество изделий из пластмассы. </w:t>
      </w:r>
    </w:p>
    <w:p w:rsidR="005F57B6" w:rsidRPr="004A47CF" w:rsidRDefault="005F57B6" w:rsidP="005F57B6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7CF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Грушко Я. М. Вредные органические соединения в промышленных сточных водах: Справочник. Л.: Химия, 1982.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Материаловедение в стоматологии / Под ред. А. И. Рыбакова. М.: Медицина, 1984.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Перегуд Е. А., Гернет Е. В. Химический анализ воздуха промышленных предприятий. Л.: Химия, 1973.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Инструментальные методы анализа функциональных групп органических соединений / Под ред. С. И. Сигина. М.: Мир, 1974.</w:t>
      </w:r>
    </w:p>
    <w:p w:rsidR="005F57B6" w:rsidRPr="0099489F" w:rsidRDefault="005F57B6" w:rsidP="005F57B6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Колесников А. Л. Технический анализ продуктов органического синтеза. М.: Высш. шк., 1966.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7B6"/>
    <w:rsid w:val="00095BA6"/>
    <w:rsid w:val="002C5571"/>
    <w:rsid w:val="0031418A"/>
    <w:rsid w:val="003E4A69"/>
    <w:rsid w:val="004A47CF"/>
    <w:rsid w:val="005A2562"/>
    <w:rsid w:val="005F57B6"/>
    <w:rsid w:val="008A0A4A"/>
    <w:rsid w:val="0099489F"/>
    <w:rsid w:val="00A44D32"/>
    <w:rsid w:val="00E12572"/>
    <w:rsid w:val="00F1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B25B80-225E-469E-AB37-8965E2F7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7B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F5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6402</Characters>
  <Application>Microsoft Office Word</Application>
  <DocSecurity>0</DocSecurity>
  <Lines>53</Lines>
  <Paragraphs>15</Paragraphs>
  <ScaleCrop>false</ScaleCrop>
  <Company>Home</Company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Спектрофотометрическое определение метилметакрилата как способ контроля качества стоматологических изделий</dc:title>
  <dc:subject/>
  <dc:creator>Alena</dc:creator>
  <cp:keywords/>
  <dc:description/>
  <cp:lastModifiedBy>admin</cp:lastModifiedBy>
  <cp:revision>2</cp:revision>
  <dcterms:created xsi:type="dcterms:W3CDTF">2014-02-16T16:22:00Z</dcterms:created>
  <dcterms:modified xsi:type="dcterms:W3CDTF">2014-02-16T16:22:00Z</dcterms:modified>
</cp:coreProperties>
</file>