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53" w:rsidRDefault="006246D9">
      <w:pPr>
        <w:ind w:right="-1134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0.4pt;margin-top:-29.4pt;width:253.5pt;height:40.5pt;z-index:251657728" o:allowincell="f" fillcolor="#063" strokecolor="green">
            <v:fill r:id="rId4" o:title="Бумажный пакет" type="tile"/>
            <v:shadow on="t" type="perspective" color="#c7dfd3" origin="-.5,-.5" offset="-26pt,-36pt" matrix="1.25,,,1.25"/>
            <v:textpath style="font-family:&quot;Times New Roman&quot;;font-weight:bold;font-style:italic;v-text-kern:t" trim="t" fitpath="t" string="Алмаз-Графит."/>
          </v:shape>
        </w:pict>
      </w:r>
    </w:p>
    <w:p w:rsidR="00C34E53" w:rsidRDefault="00C34E53">
      <w:pPr>
        <w:ind w:right="-1134"/>
      </w:pPr>
    </w:p>
    <w:p w:rsidR="00C34E53" w:rsidRDefault="00C34E53">
      <w:pPr>
        <w:ind w:left="-1134" w:right="-1134"/>
      </w:pP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    Алмаз. При слове</w:t>
      </w:r>
      <w:r>
        <w:rPr>
          <w:sz w:val="32"/>
          <w:lang w:val="en-US"/>
        </w:rPr>
        <w:t xml:space="preserve"> “</w:t>
      </w:r>
      <w:r>
        <w:rPr>
          <w:sz w:val="32"/>
        </w:rPr>
        <w:t>алмаз</w:t>
      </w:r>
      <w:r>
        <w:rPr>
          <w:sz w:val="32"/>
          <w:lang w:val="en-US"/>
        </w:rPr>
        <w:t xml:space="preserve">” </w:t>
      </w:r>
      <w:r>
        <w:rPr>
          <w:sz w:val="32"/>
        </w:rPr>
        <w:t>сразу же вспоминаются окутанные завести тай-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ны истории,повествующие о поисках сокровищ.Когда-то люди, охотившие-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ся за алмазами, и не подозревали, что предметов их страсти является криста-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ллический углерод-тот самый углерод, который образует сажу, копоть и уго-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ль.Впервые это доказал Лавуазье.Он поставил опыт по сжиганию алмаза, ис-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пользуя собранную специально для этой цели зажигательную машину.Ока-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залось, алмаз сгорает на воздухе при темпратуре около 700 С, не оставляя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твердого остатка, как и обычный  уголь.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   В структуре алмаза каждый атом углерода имеет четырех соседей, которые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расположены от него на равных расстояниях в вершинах тетраэдра. Весь 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кристалл представляет собой единый трехмерный каркас. С этим связаны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многие свойства алмаза, в частности его самая высокая среди минералов тве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рдость.Она-то и дала камню имя, которое происходит от греч.</w:t>
      </w:r>
      <w:r>
        <w:rPr>
          <w:sz w:val="32"/>
          <w:lang w:val="en-US"/>
        </w:rPr>
        <w:t>”</w:t>
      </w:r>
      <w:r>
        <w:rPr>
          <w:sz w:val="32"/>
        </w:rPr>
        <w:t>адамас</w:t>
      </w:r>
      <w:r>
        <w:rPr>
          <w:sz w:val="32"/>
          <w:lang w:val="en-US"/>
        </w:rPr>
        <w:t>”-“</w:t>
      </w:r>
      <w:r>
        <w:rPr>
          <w:sz w:val="32"/>
        </w:rPr>
        <w:t>тве-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рдый</w:t>
      </w:r>
      <w:r>
        <w:rPr>
          <w:sz w:val="32"/>
          <w:lang w:val="en-US"/>
        </w:rPr>
        <w:t>”</w:t>
      </w:r>
      <w:r>
        <w:rPr>
          <w:sz w:val="32"/>
        </w:rPr>
        <w:t>,</w:t>
      </w:r>
      <w:r>
        <w:rPr>
          <w:sz w:val="32"/>
          <w:lang w:val="en-US"/>
        </w:rPr>
        <w:t>”</w:t>
      </w:r>
      <w:r>
        <w:rPr>
          <w:sz w:val="32"/>
        </w:rPr>
        <w:t>непреклонный</w:t>
      </w:r>
      <w:r>
        <w:rPr>
          <w:sz w:val="32"/>
          <w:lang w:val="en-US"/>
        </w:rPr>
        <w:t>”</w:t>
      </w:r>
      <w:r>
        <w:rPr>
          <w:sz w:val="32"/>
        </w:rPr>
        <w:t>,</w:t>
      </w:r>
      <w:r>
        <w:rPr>
          <w:sz w:val="32"/>
          <w:lang w:val="en-US"/>
        </w:rPr>
        <w:t>”</w:t>
      </w:r>
      <w:r>
        <w:rPr>
          <w:sz w:val="32"/>
        </w:rPr>
        <w:t>несокрушимый</w:t>
      </w:r>
      <w:r>
        <w:rPr>
          <w:sz w:val="32"/>
          <w:lang w:val="en-US"/>
        </w:rPr>
        <w:t>”</w:t>
      </w:r>
      <w:r>
        <w:rPr>
          <w:sz w:val="32"/>
        </w:rPr>
        <w:t>.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   Кристаллы алмаза, особенно ограненные (бриллианты), очень сильно пре-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ломляют свет. Этим и обусловлена знаменитая </w:t>
      </w:r>
      <w:r>
        <w:rPr>
          <w:sz w:val="32"/>
          <w:lang w:val="en-US"/>
        </w:rPr>
        <w:t>“</w:t>
      </w:r>
      <w:r>
        <w:rPr>
          <w:sz w:val="32"/>
        </w:rPr>
        <w:t>игра бриллиантов</w:t>
      </w:r>
      <w:r>
        <w:rPr>
          <w:sz w:val="32"/>
          <w:lang w:val="en-US"/>
        </w:rPr>
        <w:t>”</w:t>
      </w:r>
      <w:r>
        <w:rPr>
          <w:sz w:val="32"/>
        </w:rPr>
        <w:t>.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   В России ювелирные алмазы вошли в моду в середине 18 в.Ими украшали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не только царские диадемы и скипетры, но также брелки, застежки, трости,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табакерки и даже обувь! Мелкие алмазы используются для резки стекла и 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металлов, служат наконечниками сверл, резцов. Алмазный порошок издре-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вле применяют для полировки и огранки драгоценных камней.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   Графиит. В древности графит считали одним из минералов свинца, воз-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можно из-за того, что, подобно свинцу, он оставляет на бумаге след.В 18 в.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К.В.Шееле доказал, что графит предсталяет собой </w:t>
      </w:r>
      <w:r>
        <w:rPr>
          <w:sz w:val="32"/>
          <w:lang w:val="en-US"/>
        </w:rPr>
        <w:t>“</w:t>
      </w:r>
      <w:r>
        <w:rPr>
          <w:sz w:val="32"/>
        </w:rPr>
        <w:t>особый минеральный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</w:rPr>
        <w:t>уголь</w:t>
      </w:r>
      <w:r>
        <w:rPr>
          <w:sz w:val="32"/>
          <w:lang w:val="en-US"/>
        </w:rPr>
        <w:t xml:space="preserve">”.Родственные отношения между алмазом и графитом были подробно 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изучены коллегой Лавуазье французским химиком Луи Бернаром Гитоном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де Морво:при осторожном нагревании алмаза без доступа воздуха он по-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лучил порошок графита.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 xml:space="preserve">   Графит-мягкое вещество серого цвета. Атомы углерода связаны в нем в 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плоские слои, состоящие из соединенных ребрами шестиугольником, на-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подобие пчелиных сот. Каждый атом в таком слое имеет трех соседей, уг-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 xml:space="preserve">ол между связями С-С-С равен 120 . Для образования трех ковалентных 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связей атом предоставляет три электрона,а четвертый электрон, образуя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п-связи, делокализован по всему кристаллу.Этим обьясняются такие сво-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йства графита, как металлический блеск и электропроводность.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 xml:space="preserve">   Поскольку электронные облака атомов из соседних плоских слоев пере-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</w:rPr>
        <w:t>крываются, между слоями возникают слабые связи, которые рвутся даже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</w:rPr>
        <w:t>при  незначительной нагрузке.</w:t>
      </w:r>
      <w:r>
        <w:rPr>
          <w:sz w:val="32"/>
          <w:lang w:val="en-US"/>
        </w:rPr>
        <w:t xml:space="preserve"> Для того чтобы в этом убедиться, доста-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точно провести карандашом по листу бумаги: на листе останется след из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чешуек графита.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 xml:space="preserve">    Графит широко применяется в технике. Графитовый порошок исполь-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зуют для изготовления минеральных красок, а также в качестве смазочно-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го материала-между отдельными слоями графита взаимодействие настоль-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ко слабое, что возникает скольжение. Графитовые   стержни  служат электродами во многих электрохимических процессах; из смеси графита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с глиной изготовляют тигли для плавки металлов. Блоки из особо чисто-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го графита являются основным материалом для создания атомных реакто-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ров. В первом отечественном реакторе,например,было использовано 450т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графита.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 xml:space="preserve">    В отсутствие кислорода графит и алмаз выдерживают нагревание до вы-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соких температур: эти вещества переходят в газовую фазу  в  виде молекул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сп лишь при 3000 С. Поэтому графит используют как теплозащитный ма-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териал для головных частей ракет.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 xml:space="preserve">    Графит-наиболее устойчивая при комнатной температуре аллотропная 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модификация углерода. Теоретически все алмазы должны были уже дав-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но превратиться в графит, но с заметной скоростью такая реакция идет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лишь начиная с температуры около 1000 С,а при 2000 С она происходит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почти мгновенно. Однако с практической точки зрения гораздо больший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интерес представляет обратный процесс-превращение графита в алмаз.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Это  становится возможным при температуре около 3000 С и давлении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3*10</w:t>
      </w:r>
      <w:r>
        <w:rPr>
          <w:sz w:val="16"/>
          <w:lang w:val="en-US"/>
        </w:rPr>
        <w:t>6</w:t>
      </w:r>
      <w:r>
        <w:rPr>
          <w:sz w:val="32"/>
          <w:lang w:val="en-US"/>
        </w:rPr>
        <w:t xml:space="preserve"> атм. К сожелению, алмазы, которые удается получить из графита,</w:t>
      </w:r>
    </w:p>
    <w:p w:rsidR="00C34E53" w:rsidRDefault="00C34E53">
      <w:pPr>
        <w:ind w:left="-1134" w:right="-1134"/>
        <w:rPr>
          <w:sz w:val="32"/>
          <w:lang w:val="en-US"/>
        </w:rPr>
      </w:pPr>
      <w:r>
        <w:rPr>
          <w:sz w:val="32"/>
          <w:lang w:val="en-US"/>
        </w:rPr>
        <w:t>обычно очень мелкие и невысокого качества. Они могут быть использо-</w:t>
      </w:r>
    </w:p>
    <w:p w:rsidR="00C34E53" w:rsidRDefault="00C34E53">
      <w:pPr>
        <w:ind w:left="-1134" w:right="-1134"/>
        <w:rPr>
          <w:sz w:val="32"/>
        </w:rPr>
      </w:pPr>
      <w:r>
        <w:rPr>
          <w:sz w:val="32"/>
          <w:lang w:val="en-US"/>
        </w:rPr>
        <w:t xml:space="preserve">ваны лишь для технических целей.       </w:t>
      </w:r>
      <w:r>
        <w:rPr>
          <w:sz w:val="32"/>
        </w:rPr>
        <w:t xml:space="preserve">  </w:t>
      </w:r>
      <w:r>
        <w:rPr>
          <w:sz w:val="32"/>
          <w:lang w:val="en-US"/>
        </w:rPr>
        <w:t xml:space="preserve"> </w:t>
      </w:r>
      <w:r>
        <w:rPr>
          <w:sz w:val="32"/>
        </w:rPr>
        <w:t xml:space="preserve">  </w:t>
      </w:r>
      <w:bookmarkStart w:id="0" w:name="_GoBack"/>
      <w:bookmarkEnd w:id="0"/>
    </w:p>
    <w:sectPr w:rsidR="00C34E5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FD1"/>
    <w:rsid w:val="006246D9"/>
    <w:rsid w:val="00855BFF"/>
    <w:rsid w:val="00A12FD1"/>
    <w:rsid w:val="00C3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4B229EB-7538-477D-B2F2-D5D97F54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2001-04-29T08:15:00Z</cp:lastPrinted>
  <dcterms:created xsi:type="dcterms:W3CDTF">2014-02-11T16:38:00Z</dcterms:created>
  <dcterms:modified xsi:type="dcterms:W3CDTF">2014-02-11T16:38:00Z</dcterms:modified>
</cp:coreProperties>
</file>