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C44" w:rsidRDefault="004F763C">
      <w:pPr>
        <w:pStyle w:val="a3"/>
      </w:pPr>
      <w:r>
        <w:br/>
      </w:r>
    </w:p>
    <w:p w:rsidR="00E00C44" w:rsidRDefault="004F763C">
      <w:pPr>
        <w:pStyle w:val="a3"/>
      </w:pPr>
      <w:r>
        <w:t>Гессенские наёмники участвуют в войне за независимость США на стороне Великобритании</w:t>
      </w:r>
    </w:p>
    <w:p w:rsidR="00E00C44" w:rsidRDefault="004F763C">
      <w:pPr>
        <w:pStyle w:val="a3"/>
      </w:pPr>
      <w:r>
        <w:rPr>
          <w:b/>
          <w:bCs/>
        </w:rPr>
        <w:t>Гессенские солдаты</w:t>
      </w:r>
      <w:r>
        <w:t xml:space="preserve"> (англ. </w:t>
      </w:r>
      <w:r>
        <w:rPr>
          <w:i/>
          <w:iCs/>
        </w:rPr>
        <w:t>Hessians</w:t>
      </w:r>
      <w:r>
        <w:t>) — наёмные войска, предоставлявшиеся гессенскими князьями другим странам.</w:t>
      </w:r>
    </w:p>
    <w:p w:rsidR="00E00C44" w:rsidRDefault="004F763C">
      <w:pPr>
        <w:pStyle w:val="a3"/>
      </w:pPr>
      <w:r>
        <w:t>Торговлей немецкими солдатами занимались преимущественно властители бывших раздробленных княжеств в составе Священной Римской империи германской нации как для того, чтобы выполнять свои союзнические обязательства, так и для получения дохода. Для этого проводился специальный набор в солдаты, их обучали, выдавали им оружие, укомплектовывали в воинские подразделения и передавали в наём. К концу XVIII века в Германии шла торговля не только рекрутами, но и отбывавшими воинскую повинность. Торговля солдатами приносила большие доходы. Наиболее активно торговлей войсками занимались ландграфы Гессена-Касселя.</w:t>
      </w:r>
    </w:p>
    <w:p w:rsidR="00E00C44" w:rsidRDefault="004F763C">
      <w:pPr>
        <w:pStyle w:val="a3"/>
      </w:pPr>
      <w:r>
        <w:t>Гессенский фузилёр на службе Великобритании в Америке. Экспонат Гессенского музея в Пенсильвании</w:t>
      </w:r>
    </w:p>
    <w:p w:rsidR="00E00C44" w:rsidRDefault="004F763C">
      <w:pPr>
        <w:pStyle w:val="a3"/>
      </w:pPr>
      <w:r>
        <w:t>Передачей войск в наём впервые в Германии занялся епископ мюнстерский Христоф Бернхард фон Гален в 1665 году. Его примеру последовал саксонский курфюрст Иоганн Георг III, передав в 1685 году Венецианской республике за 120 тысяч талеров 3 тысячи солдат для участия в войне на греческом Пелопоннесе. Затем начало торговле солдатами в Гессен-Касселе положил ландграф Карл Гессен-Кассельский.</w:t>
      </w:r>
    </w:p>
    <w:p w:rsidR="00E00C44" w:rsidRDefault="004F763C">
      <w:pPr>
        <w:pStyle w:val="a3"/>
      </w:pPr>
      <w:r>
        <w:t>Наибольший размах торговля наёмными войсками получила во время войны за независимость в Америке, куда гессенцы были отправлены в 1776 году. 25 декабря 1776 гессенский отряд Иоганна Ролла был разбит превосходящими силами американских повстанцев</w:t>
      </w:r>
      <w:r>
        <w:rPr>
          <w:position w:val="10"/>
        </w:rPr>
        <w:t>[1]</w:t>
      </w:r>
      <w:r>
        <w:t>. Из Германии (преимущественно из Гессен-Касселя, герцогства Нассау, Вальдека, графства Ансбах-Байрейт, Брауншвейгского герцогства и Анхальт-Цербстского княжества) на войну на стороне Великобритании отправилось около 30 тысяч человек, за что главы этих государств получили около 8 млн фунтов стерлингов. После войны 17 тыс. гессенцев вернулись в Германию, 7 тыс. погибли (причем около 6 тыс. от болезней), еще 5 тыс. остались и влились в состав американской нации.</w:t>
      </w:r>
    </w:p>
    <w:p w:rsidR="00E00C44" w:rsidRDefault="004F763C">
      <w:pPr>
        <w:pStyle w:val="a3"/>
      </w:pPr>
      <w:r>
        <w:t>Во время Войны за австрийское наследство ландграф Вильгельм VIII Гессенский продавал наёмные войска обеим сторонам конфликта: и Англии, и императору Карлу VII. Всего он отправил 17 тысяч солдат на 1,254 тыс. фунтов стерлингов.</w:t>
      </w:r>
    </w:p>
    <w:p w:rsidR="00E00C44" w:rsidRDefault="004F763C">
      <w:pPr>
        <w:pStyle w:val="a3"/>
      </w:pPr>
      <w:r>
        <w:t>Торговля наёмными войсками была обычной практикой вплоть до начала XVIII века. Но в эпоху Просвещения эта деятельность немецких князей подверглась критике, в частности, Кристианом Фридрихом Даниелем Шубартом в его газете «Немецкая хроника» и Фридрихом Шиллером в его драме «Коварство и любовь».</w:t>
      </w:r>
    </w:p>
    <w:p w:rsidR="00E00C44" w:rsidRDefault="004F763C">
      <w:pPr>
        <w:pStyle w:val="21"/>
        <w:numPr>
          <w:ilvl w:val="0"/>
          <w:numId w:val="0"/>
        </w:numPr>
      </w:pPr>
      <w:r>
        <w:t>В культуре</w:t>
      </w:r>
    </w:p>
    <w:p w:rsidR="00E00C44" w:rsidRDefault="004F763C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В рассказе Вашингтона Ирвинга «Легенда о Сонной Лощине» (1819) важную для сюжета роль играет легенда о гессенском наёмнике, воевавшем против американских повстанцев и отличавшемся особой жестокостью. После смерти он будто бы стал «всадником без головы» и продолжал терроризировать жителей уже независимой Америки.</w:t>
      </w:r>
    </w:p>
    <w:p w:rsidR="00E00C44" w:rsidRDefault="004F763C">
      <w:pPr>
        <w:pStyle w:val="a3"/>
        <w:numPr>
          <w:ilvl w:val="0"/>
          <w:numId w:val="2"/>
        </w:numPr>
        <w:tabs>
          <w:tab w:val="left" w:pos="707"/>
        </w:tabs>
      </w:pPr>
      <w:r>
        <w:t>В основанном на рассказе фильме «Сонная Лощина» (1999, режиссёр Тим Бёртон) «всадник без головы» представлен вполне реальным, а не мифическим существом.</w:t>
      </w:r>
    </w:p>
    <w:p w:rsidR="00E00C44" w:rsidRDefault="004F763C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E00C44" w:rsidRDefault="004F763C">
      <w:pPr>
        <w:pStyle w:val="a3"/>
        <w:numPr>
          <w:ilvl w:val="0"/>
          <w:numId w:val="1"/>
        </w:numPr>
        <w:tabs>
          <w:tab w:val="left" w:pos="707"/>
        </w:tabs>
      </w:pPr>
      <w:r>
        <w:t>Гессенский гамбит</w:t>
      </w:r>
    </w:p>
    <w:p w:rsidR="00E00C44" w:rsidRDefault="004F763C">
      <w:pPr>
        <w:pStyle w:val="a3"/>
        <w:spacing w:after="0"/>
      </w:pPr>
      <w:r>
        <w:t>Источник: http://ru.wikipedia.org/wiki/Гессенские_солдаты</w:t>
      </w:r>
      <w:bookmarkStart w:id="0" w:name="_GoBack"/>
      <w:bookmarkEnd w:id="0"/>
    </w:p>
    <w:sectPr w:rsidR="00E00C44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763C"/>
    <w:rsid w:val="004F763C"/>
    <w:rsid w:val="00E00C44"/>
    <w:rsid w:val="00EB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48734-123B-4B94-AA9F-1AA2FB07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3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2634</Characters>
  <Application>Microsoft Office Word</Application>
  <DocSecurity>0</DocSecurity>
  <Lines>21</Lines>
  <Paragraphs>6</Paragraphs>
  <ScaleCrop>false</ScaleCrop>
  <Company>diakov.net</Company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2014-07-18T20:59:00Z</dcterms:created>
  <dcterms:modified xsi:type="dcterms:W3CDTF">2014-07-18T20:59:00Z</dcterms:modified>
</cp:coreProperties>
</file>