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23" w:rsidRPr="00624C81" w:rsidRDefault="001E0CA5" w:rsidP="00624C81">
      <w:pPr>
        <w:widowControl w:val="0"/>
        <w:spacing w:line="360" w:lineRule="auto"/>
        <w:ind w:firstLine="709"/>
        <w:jc w:val="both"/>
        <w:rPr>
          <w:caps/>
          <w:sz w:val="28"/>
          <w:szCs w:val="32"/>
        </w:rPr>
      </w:pPr>
      <w:r w:rsidRPr="00624C81">
        <w:rPr>
          <w:caps/>
          <w:sz w:val="28"/>
          <w:szCs w:val="32"/>
        </w:rPr>
        <w:t>Содержание</w:t>
      </w:r>
    </w:p>
    <w:p w:rsidR="001E0CA5" w:rsidRPr="00624C81" w:rsidRDefault="001E0CA5" w:rsidP="00624C81">
      <w:pPr>
        <w:widowControl w:val="0"/>
        <w:spacing w:line="360" w:lineRule="auto"/>
        <w:ind w:firstLine="709"/>
        <w:jc w:val="both"/>
        <w:rPr>
          <w:sz w:val="28"/>
          <w:szCs w:val="28"/>
        </w:rPr>
      </w:pPr>
    </w:p>
    <w:p w:rsidR="00624C81" w:rsidRPr="00624C81" w:rsidRDefault="00624C81" w:rsidP="00624C81">
      <w:pPr>
        <w:pStyle w:val="11"/>
        <w:widowControl w:val="0"/>
        <w:tabs>
          <w:tab w:val="right" w:leader="dot" w:pos="9628"/>
        </w:tabs>
        <w:spacing w:line="360" w:lineRule="auto"/>
        <w:rPr>
          <w:sz w:val="28"/>
          <w:szCs w:val="28"/>
        </w:rPr>
      </w:pPr>
      <w:r>
        <w:rPr>
          <w:sz w:val="28"/>
          <w:szCs w:val="28"/>
        </w:rPr>
        <w:t>ВВЕДЕНИЕ</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1 КОНЦЕПТУАЛЬНАЯ ОСНОВА ФОРМИРОВАНИЯ СИСТЕМЫ УПРАВЛЕНИЯ ОБОРОТНЫМИ АКТИВАМИ (УОА) В ОРГАНИЗАЦИЯХ</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1.1 Сущность политики управления оборотными активами</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1.2 Методы управления оборотными активами</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1.3 Система управления оборотными активами</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2 АНАЛИЗ И ОЦЕНКА СИСТЕМЫ УОА В ООО «ДВЕРИДОФФ»</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2.1 Краткая характеристика объекта исследования</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2.2 Фундаментальный анализ финансового положения организации</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2.3 Анализ оценки финансово-экономических показателей ООО «Дверидофф»</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РАЗДЕЛ 3. ФОРМИРОВАНИЕ ЭФФЕКТИВНОЙ СИСТЕМЫ УОА В ООО «ДВЕРИДОФФ»</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3.1 Оценка экономической эффективности политики УОА</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3.2 Предложения по повышению эффективности УОА</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ЗАКЛЮЧЕНИЕ</w:t>
      </w:r>
    </w:p>
    <w:p w:rsidR="00624C81" w:rsidRPr="00624C81" w:rsidRDefault="00624C81" w:rsidP="00624C81">
      <w:pPr>
        <w:pStyle w:val="11"/>
        <w:widowControl w:val="0"/>
        <w:tabs>
          <w:tab w:val="right" w:leader="dot" w:pos="9628"/>
        </w:tabs>
        <w:spacing w:line="360" w:lineRule="auto"/>
        <w:rPr>
          <w:sz w:val="28"/>
          <w:szCs w:val="28"/>
        </w:rPr>
      </w:pPr>
      <w:r w:rsidRPr="00624C81">
        <w:rPr>
          <w:sz w:val="28"/>
          <w:szCs w:val="28"/>
        </w:rPr>
        <w:t>СПИСОК ИСПОЛЬЗОВАННЫХ ИСТОЧНИКОВ</w:t>
      </w:r>
    </w:p>
    <w:p w:rsidR="00624C81" w:rsidRDefault="00624C81" w:rsidP="00624C81">
      <w:pPr>
        <w:pStyle w:val="11"/>
        <w:widowControl w:val="0"/>
        <w:tabs>
          <w:tab w:val="right" w:leader="dot" w:pos="9628"/>
        </w:tabs>
        <w:spacing w:line="360" w:lineRule="auto"/>
        <w:rPr>
          <w:sz w:val="28"/>
          <w:szCs w:val="28"/>
        </w:rPr>
      </w:pPr>
      <w:r w:rsidRPr="00624C81">
        <w:rPr>
          <w:sz w:val="28"/>
          <w:szCs w:val="28"/>
        </w:rPr>
        <w:t>ПРИЛОЖЕНИЯ</w:t>
      </w:r>
    </w:p>
    <w:p w:rsidR="00F50968" w:rsidRPr="00624C81" w:rsidRDefault="00F50968" w:rsidP="00624C81">
      <w:pPr>
        <w:widowControl w:val="0"/>
        <w:spacing w:line="360" w:lineRule="auto"/>
        <w:ind w:firstLine="709"/>
        <w:jc w:val="both"/>
        <w:rPr>
          <w:sz w:val="28"/>
        </w:rPr>
      </w:pPr>
    </w:p>
    <w:p w:rsidR="001E0CA5" w:rsidRPr="00624C81" w:rsidRDefault="001E0CA5" w:rsidP="00624C81">
      <w:pPr>
        <w:pStyle w:val="a3"/>
        <w:keepNext w:val="0"/>
        <w:widowControl w:val="0"/>
        <w:ind w:firstLine="709"/>
        <w:jc w:val="both"/>
        <w:outlineLvl w:val="9"/>
        <w:rPr>
          <w:b w:val="0"/>
          <w:bCs w:val="0"/>
          <w:caps/>
          <w:sz w:val="28"/>
        </w:rPr>
      </w:pPr>
      <w:r w:rsidRPr="00624C81">
        <w:rPr>
          <w:sz w:val="28"/>
        </w:rPr>
        <w:br w:type="page"/>
      </w:r>
      <w:bookmarkStart w:id="0" w:name="_Toc279830644"/>
      <w:bookmarkStart w:id="1" w:name="_Toc280516955"/>
      <w:r w:rsidRPr="00624C81">
        <w:rPr>
          <w:b w:val="0"/>
          <w:bCs w:val="0"/>
          <w:caps/>
          <w:sz w:val="28"/>
        </w:rPr>
        <w:t>Введение</w:t>
      </w:r>
      <w:bookmarkEnd w:id="0"/>
      <w:bookmarkEnd w:id="1"/>
    </w:p>
    <w:p w:rsidR="001E0CA5" w:rsidRPr="00624C81" w:rsidRDefault="001E0CA5" w:rsidP="00624C81">
      <w:pPr>
        <w:widowControl w:val="0"/>
        <w:spacing w:line="360" w:lineRule="auto"/>
        <w:ind w:firstLine="709"/>
        <w:jc w:val="both"/>
        <w:rPr>
          <w:sz w:val="28"/>
          <w:szCs w:val="28"/>
        </w:rPr>
      </w:pPr>
    </w:p>
    <w:p w:rsidR="001E0CA5" w:rsidRPr="00624C81" w:rsidRDefault="001E0CA5" w:rsidP="00624C81">
      <w:pPr>
        <w:widowControl w:val="0"/>
        <w:spacing w:line="360" w:lineRule="auto"/>
        <w:ind w:firstLine="709"/>
        <w:jc w:val="both"/>
        <w:rPr>
          <w:sz w:val="28"/>
          <w:szCs w:val="28"/>
        </w:rPr>
      </w:pPr>
      <w:r w:rsidRPr="00624C81">
        <w:rPr>
          <w:sz w:val="28"/>
          <w:szCs w:val="28"/>
        </w:rPr>
        <w:t xml:space="preserve">Стратегия экономического развития создает новые правила поведения хозяйствующих субъектов в экономической структуре общества. Промышленные организации и производственные предприятия, выполняющие важную народно-хозяйственную и социальную задачу обеспечение продукцией разного отраслевого назначения, выполнение работ и оказание услуг, нуждаются в совершенствовании форм и методов управления. Безусловно, для управления, эффективности принятия управленческих решений нужна своевременная учетно-аналитическая информация о производственных процессах, хозяйственных операциях, состоянии ресурсов и их использовании, о финансовых возможностях и наличии источников, обеспечивающих эти возможности. Важное место в развитии производственной и финансово-хозяйственной деятельности занимает оборотный капитал, как комплексный показатель участвующих в обороте активов и средств организации. </w:t>
      </w:r>
    </w:p>
    <w:p w:rsidR="001E0CA5" w:rsidRPr="00624C81" w:rsidRDefault="001E0CA5" w:rsidP="00624C81">
      <w:pPr>
        <w:widowControl w:val="0"/>
        <w:spacing w:line="360" w:lineRule="auto"/>
        <w:ind w:firstLine="709"/>
        <w:jc w:val="both"/>
        <w:rPr>
          <w:sz w:val="28"/>
          <w:szCs w:val="28"/>
        </w:rPr>
      </w:pPr>
      <w:r w:rsidRPr="00624C81">
        <w:rPr>
          <w:sz w:val="28"/>
          <w:szCs w:val="28"/>
        </w:rPr>
        <w:t xml:space="preserve">Фактическое наличие оборотных средств, удерживаемое управленцами в достаточном для обеспечения текущей производственной деятельности предприятия объеме, требует эффективной, с одной стороны, и жесткой, с другой, системы учета и контроля. Методическое обеспечение и практическое решение вопросов формирования эффективной системы управления оборотных активов: материально-производственных запасов, денежных средств, дебиторской задолженности и других, требует новых принципиальных решений для того, чтобы формируемая в системе бухгалтерского учета и экономического анализа информация была полезной разным пользователям. </w:t>
      </w:r>
    </w:p>
    <w:p w:rsidR="001E0CA5" w:rsidRPr="00624C81" w:rsidRDefault="001E0CA5" w:rsidP="00624C81">
      <w:pPr>
        <w:widowControl w:val="0"/>
        <w:spacing w:line="360" w:lineRule="auto"/>
        <w:ind w:firstLine="709"/>
        <w:jc w:val="both"/>
        <w:rPr>
          <w:sz w:val="28"/>
          <w:szCs w:val="28"/>
        </w:rPr>
      </w:pPr>
      <w:r w:rsidRPr="00624C81">
        <w:rPr>
          <w:sz w:val="28"/>
          <w:szCs w:val="28"/>
        </w:rPr>
        <w:t xml:space="preserve">Детализация и интерпретация такой информации позволяет формировать систему показателей об оборотных активах и каждом отдельно взятом их элементе в системе бухгалтерской (финансовой) отчетности. От ее представления зависит формирование суждений и принятие решений менеджерами предприятий. Основную цель обеспечение максимально возможной прибыли, невозможно достичь без сохранения достаточного уровня финансовой устойчивости и ликвидности. Эти показатели играют важную роль в оценке использования оборотных активов и средств предприятий. </w:t>
      </w:r>
    </w:p>
    <w:p w:rsidR="001E0CA5" w:rsidRPr="00624C81" w:rsidRDefault="001E0CA5" w:rsidP="00624C81">
      <w:pPr>
        <w:widowControl w:val="0"/>
        <w:spacing w:line="360" w:lineRule="auto"/>
        <w:ind w:firstLine="709"/>
        <w:jc w:val="both"/>
        <w:rPr>
          <w:sz w:val="28"/>
          <w:szCs w:val="28"/>
        </w:rPr>
      </w:pPr>
      <w:r w:rsidRPr="00624C81">
        <w:rPr>
          <w:sz w:val="28"/>
          <w:szCs w:val="28"/>
        </w:rPr>
        <w:t>Ликвидность предприятия в краткосрочном периоде определяется его возможностями покрыть свои краткосрочные обязательства. Ликвидность означает способность обратить активы в наличность или получить наличные денежные средства. Важность ликвидности можно осознать, если попытаться оценить последствия неспособности предприятия оплатить свои текущие долги и обязательства. В вопросах оценки финансового состояния важно выделять вопросы обеспеченности или необеспеченности предприятия необходимыми денежными средствами для осуществления нормальной деятельности и своевременного проведения денежных расчетов по своим обязательствам. О финансовом состоянии предприятия судят по состоянию его оборотных активов: по их объему и доле в них собственных средств; по динамике развития и структуре. Устойчивость финансового положения предприятия во многом зависит от целесообразности и правильности вложения финансовых ресурсов в активы. Диспропорции, допущенные в планировании или в текущей деятельности, ведут либо к недостатку, либо к избытку денежных средств в обороте и отрицательно сказываются на движении товарно-материальных ценностей, эффективности использования трудовых и материальных ресурсов. Иммобилизация оборотных активов, их омертвление в запасах и затратах, несоизмеримо больших по сравнению с реальной потребностью предприятия, всегда сопровождается прямыми и косвенными финансовыми потерями для предприятия через замещение иммобилизованных сумм другими привлеченными или заемными средствами, через уплату штрафов, пеней, неустоек, через недополученную прибыль и т.д. В этой связи тема исследования представляется актуальной.</w:t>
      </w:r>
    </w:p>
    <w:p w:rsidR="000F1031" w:rsidRPr="00624C81" w:rsidRDefault="000F1031" w:rsidP="00624C81">
      <w:pPr>
        <w:widowControl w:val="0"/>
        <w:spacing w:line="360" w:lineRule="auto"/>
        <w:ind w:firstLine="709"/>
        <w:jc w:val="both"/>
        <w:rPr>
          <w:sz w:val="28"/>
          <w:szCs w:val="28"/>
        </w:rPr>
      </w:pPr>
      <w:r w:rsidRPr="00624C81">
        <w:rPr>
          <w:sz w:val="28"/>
          <w:szCs w:val="28"/>
        </w:rPr>
        <w:t xml:space="preserve">Целью написания дипломной работы является </w:t>
      </w:r>
      <w:r w:rsidR="00D32E51" w:rsidRPr="00624C81">
        <w:rPr>
          <w:sz w:val="28"/>
          <w:szCs w:val="28"/>
        </w:rPr>
        <w:t>формирование эффективной системы управления оборотными активами</w:t>
      </w:r>
      <w:r w:rsidRPr="00624C81">
        <w:rPr>
          <w:sz w:val="28"/>
          <w:szCs w:val="28"/>
        </w:rPr>
        <w:t>.</w:t>
      </w:r>
    </w:p>
    <w:p w:rsidR="000F1031" w:rsidRPr="00624C81" w:rsidRDefault="000F1031" w:rsidP="00624C81">
      <w:pPr>
        <w:widowControl w:val="0"/>
        <w:spacing w:line="360" w:lineRule="auto"/>
        <w:ind w:firstLine="709"/>
        <w:jc w:val="both"/>
        <w:rPr>
          <w:sz w:val="28"/>
          <w:szCs w:val="28"/>
        </w:rPr>
      </w:pPr>
      <w:r w:rsidRPr="00624C81">
        <w:rPr>
          <w:sz w:val="28"/>
          <w:szCs w:val="28"/>
        </w:rPr>
        <w:t>Для полного раскрытия выбранной темы были поставлены следующие задачи:</w:t>
      </w:r>
    </w:p>
    <w:p w:rsidR="00D32E51" w:rsidRPr="00624C81" w:rsidRDefault="00D32E51" w:rsidP="00624C81">
      <w:pPr>
        <w:widowControl w:val="0"/>
        <w:numPr>
          <w:ilvl w:val="0"/>
          <w:numId w:val="1"/>
        </w:numPr>
        <w:tabs>
          <w:tab w:val="left" w:pos="1080"/>
          <w:tab w:val="left" w:pos="1260"/>
        </w:tabs>
        <w:spacing w:line="360" w:lineRule="auto"/>
        <w:ind w:left="0"/>
        <w:jc w:val="both"/>
        <w:rPr>
          <w:sz w:val="28"/>
        </w:rPr>
      </w:pPr>
      <w:r w:rsidRPr="00624C81">
        <w:rPr>
          <w:sz w:val="28"/>
        </w:rPr>
        <w:t>исследовать теоретические основы формирования управления оборотными активами;</w:t>
      </w:r>
    </w:p>
    <w:p w:rsidR="00D32E51" w:rsidRPr="00624C81" w:rsidRDefault="00D32E51" w:rsidP="00624C81">
      <w:pPr>
        <w:widowControl w:val="0"/>
        <w:numPr>
          <w:ilvl w:val="0"/>
          <w:numId w:val="1"/>
        </w:numPr>
        <w:tabs>
          <w:tab w:val="left" w:pos="1080"/>
          <w:tab w:val="left" w:pos="1260"/>
        </w:tabs>
        <w:spacing w:line="360" w:lineRule="auto"/>
        <w:ind w:left="0"/>
        <w:jc w:val="both"/>
        <w:rPr>
          <w:sz w:val="28"/>
        </w:rPr>
      </w:pPr>
      <w:r w:rsidRPr="00624C81">
        <w:rPr>
          <w:sz w:val="28"/>
        </w:rPr>
        <w:t>провести анализ финансового положения в ООО «Дверидофф»;</w:t>
      </w:r>
    </w:p>
    <w:p w:rsidR="00D32E51" w:rsidRPr="00624C81" w:rsidRDefault="00D32E51" w:rsidP="00624C81">
      <w:pPr>
        <w:widowControl w:val="0"/>
        <w:numPr>
          <w:ilvl w:val="0"/>
          <w:numId w:val="1"/>
        </w:numPr>
        <w:tabs>
          <w:tab w:val="left" w:pos="1080"/>
          <w:tab w:val="left" w:pos="1260"/>
        </w:tabs>
        <w:spacing w:line="360" w:lineRule="auto"/>
        <w:ind w:left="0"/>
        <w:jc w:val="both"/>
        <w:rPr>
          <w:sz w:val="28"/>
        </w:rPr>
      </w:pPr>
      <w:r w:rsidRPr="00624C81">
        <w:rPr>
          <w:sz w:val="28"/>
        </w:rPr>
        <w:t>выполнить оценку эффективности политики управления оборотными активами;</w:t>
      </w:r>
    </w:p>
    <w:p w:rsidR="00D32E51" w:rsidRPr="00624C81" w:rsidRDefault="00D32E51" w:rsidP="00624C81">
      <w:pPr>
        <w:widowControl w:val="0"/>
        <w:numPr>
          <w:ilvl w:val="0"/>
          <w:numId w:val="1"/>
        </w:numPr>
        <w:tabs>
          <w:tab w:val="left" w:pos="1080"/>
          <w:tab w:val="left" w:pos="1260"/>
        </w:tabs>
        <w:spacing w:line="360" w:lineRule="auto"/>
        <w:ind w:left="0"/>
        <w:jc w:val="both"/>
        <w:rPr>
          <w:sz w:val="28"/>
        </w:rPr>
      </w:pPr>
      <w:r w:rsidRPr="00624C81">
        <w:rPr>
          <w:sz w:val="28"/>
        </w:rPr>
        <w:t>провести расчеты экономической эффективности предложенных мероприятий по повышению эффективности.</w:t>
      </w:r>
    </w:p>
    <w:p w:rsidR="000F1031" w:rsidRPr="00624C81" w:rsidRDefault="000F1031" w:rsidP="00624C81">
      <w:pPr>
        <w:widowControl w:val="0"/>
        <w:spacing w:line="360" w:lineRule="auto"/>
        <w:ind w:firstLine="709"/>
        <w:jc w:val="both"/>
        <w:rPr>
          <w:sz w:val="28"/>
        </w:rPr>
      </w:pPr>
      <w:r w:rsidRPr="00624C81">
        <w:rPr>
          <w:sz w:val="28"/>
        </w:rPr>
        <w:t>Объект исследования</w:t>
      </w:r>
      <w:r w:rsidR="00D32E51" w:rsidRPr="00624C81">
        <w:rPr>
          <w:sz w:val="28"/>
        </w:rPr>
        <w:t xml:space="preserve"> является ООО «Двериддофф»</w:t>
      </w:r>
      <w:r w:rsidRPr="00624C81">
        <w:rPr>
          <w:sz w:val="28"/>
        </w:rPr>
        <w:t>.</w:t>
      </w:r>
    </w:p>
    <w:p w:rsidR="000F1031" w:rsidRPr="00624C81" w:rsidRDefault="000F1031" w:rsidP="00624C81">
      <w:pPr>
        <w:widowControl w:val="0"/>
        <w:spacing w:line="360" w:lineRule="auto"/>
        <w:ind w:firstLine="709"/>
        <w:jc w:val="both"/>
        <w:rPr>
          <w:sz w:val="28"/>
        </w:rPr>
      </w:pPr>
      <w:r w:rsidRPr="00624C81">
        <w:rPr>
          <w:sz w:val="28"/>
        </w:rPr>
        <w:t>Предметом исследования явля</w:t>
      </w:r>
      <w:r w:rsidR="00D32E51" w:rsidRPr="00624C81">
        <w:rPr>
          <w:sz w:val="28"/>
        </w:rPr>
        <w:t>ю</w:t>
      </w:r>
      <w:r w:rsidRPr="00624C81">
        <w:rPr>
          <w:sz w:val="28"/>
        </w:rPr>
        <w:t xml:space="preserve">тся </w:t>
      </w:r>
      <w:r w:rsidR="00D32E51" w:rsidRPr="00624C81">
        <w:rPr>
          <w:sz w:val="28"/>
        </w:rPr>
        <w:t>финансовые отношения, возникающие по поводу формирования объёма и структуры оборотных</w:t>
      </w:r>
      <w:r w:rsidR="00A15DBF" w:rsidRPr="00624C81">
        <w:rPr>
          <w:sz w:val="28"/>
        </w:rPr>
        <w:t xml:space="preserve"> активов</w:t>
      </w:r>
      <w:r w:rsidRPr="00624C81">
        <w:rPr>
          <w:sz w:val="28"/>
        </w:rPr>
        <w:t>.</w:t>
      </w:r>
    </w:p>
    <w:p w:rsidR="000F1031" w:rsidRPr="00624C81" w:rsidRDefault="000F1031" w:rsidP="00624C81">
      <w:pPr>
        <w:widowControl w:val="0"/>
        <w:spacing w:line="360" w:lineRule="auto"/>
        <w:ind w:firstLine="709"/>
        <w:jc w:val="both"/>
        <w:rPr>
          <w:sz w:val="28"/>
        </w:rPr>
      </w:pPr>
      <w:r w:rsidRPr="00624C81">
        <w:rPr>
          <w:sz w:val="28"/>
        </w:rPr>
        <w:t>Научная постановка и разработка отдельных сторон исследуемой</w:t>
      </w:r>
      <w:r w:rsidR="00624C81">
        <w:rPr>
          <w:sz w:val="28"/>
        </w:rPr>
        <w:t xml:space="preserve"> </w:t>
      </w:r>
      <w:r w:rsidRPr="00624C81">
        <w:rPr>
          <w:sz w:val="28"/>
        </w:rPr>
        <w:t>проблемы нашла свое отражение в работах отечественных и зарубежных</w:t>
      </w:r>
      <w:r w:rsidR="00624C81">
        <w:rPr>
          <w:sz w:val="28"/>
        </w:rPr>
        <w:t xml:space="preserve"> </w:t>
      </w:r>
      <w:r w:rsidRPr="00624C81">
        <w:rPr>
          <w:sz w:val="28"/>
        </w:rPr>
        <w:t>ученых-экономистов: Д.С. Молякова, Р.С. Сайфулина, Г.Б. Поляка, Е.С. Стояновой, М.И. Ливина, ДЖ.К. Ван Хорна и др.</w:t>
      </w:r>
    </w:p>
    <w:p w:rsidR="000F1031" w:rsidRPr="00624C81" w:rsidRDefault="000F1031" w:rsidP="00624C81">
      <w:pPr>
        <w:widowControl w:val="0"/>
        <w:spacing w:line="360" w:lineRule="auto"/>
        <w:ind w:firstLine="709"/>
        <w:jc w:val="both"/>
        <w:rPr>
          <w:sz w:val="28"/>
        </w:rPr>
      </w:pPr>
      <w:r w:rsidRPr="00624C81">
        <w:rPr>
          <w:sz w:val="28"/>
        </w:rPr>
        <w:t>Методическую базу дипломного исследования составляют методы</w:t>
      </w:r>
      <w:r w:rsidR="00624C81">
        <w:rPr>
          <w:sz w:val="28"/>
        </w:rPr>
        <w:t xml:space="preserve"> </w:t>
      </w:r>
      <w:r w:rsidRPr="00624C81">
        <w:rPr>
          <w:sz w:val="28"/>
        </w:rPr>
        <w:t>финансового анализа: горизонтальный</w:t>
      </w:r>
      <w:r w:rsidR="00624C81">
        <w:rPr>
          <w:sz w:val="28"/>
        </w:rPr>
        <w:t xml:space="preserve"> </w:t>
      </w:r>
      <w:r w:rsidRPr="00624C81">
        <w:rPr>
          <w:sz w:val="28"/>
        </w:rPr>
        <w:t>и вертикальный анализ бухгалтерской отчетности; методы, приемы и инструменты математической статистики: сбор и группировка статистических данных; анализ рядов динамики; современные методы управления оборотными средствами предприятия: управление текущими финансовыми потребностями предприятия.</w:t>
      </w:r>
    </w:p>
    <w:p w:rsidR="000F1031" w:rsidRPr="00624C81" w:rsidRDefault="000F1031" w:rsidP="00624C81">
      <w:pPr>
        <w:widowControl w:val="0"/>
        <w:spacing w:line="360" w:lineRule="auto"/>
        <w:ind w:firstLine="709"/>
        <w:jc w:val="both"/>
        <w:rPr>
          <w:sz w:val="28"/>
        </w:rPr>
      </w:pPr>
      <w:r w:rsidRPr="00624C81">
        <w:rPr>
          <w:sz w:val="28"/>
        </w:rPr>
        <w:t>Информационную базу исследования составляют данные бухгалтерской и финансовой отчетности предприятия, внутризаводская нормативно техническая документация, информация из периодической печати, монографии и учебники отечественных и зарубежных специалистов в области финансового менеджмента.</w:t>
      </w:r>
    </w:p>
    <w:p w:rsidR="00624C81" w:rsidRDefault="00624C81" w:rsidP="00624C81">
      <w:pPr>
        <w:pStyle w:val="a3"/>
        <w:keepNext w:val="0"/>
        <w:widowControl w:val="0"/>
        <w:ind w:firstLine="709"/>
        <w:jc w:val="both"/>
        <w:outlineLvl w:val="9"/>
        <w:rPr>
          <w:sz w:val="28"/>
        </w:rPr>
      </w:pPr>
    </w:p>
    <w:p w:rsidR="00A15DBF" w:rsidRPr="00624C81" w:rsidRDefault="00A15DBF" w:rsidP="00624C81">
      <w:pPr>
        <w:pStyle w:val="a3"/>
        <w:keepNext w:val="0"/>
        <w:widowControl w:val="0"/>
        <w:ind w:firstLine="709"/>
        <w:jc w:val="both"/>
        <w:outlineLvl w:val="9"/>
        <w:rPr>
          <w:b w:val="0"/>
          <w:caps/>
          <w:sz w:val="28"/>
        </w:rPr>
      </w:pPr>
      <w:r w:rsidRPr="00624C81">
        <w:rPr>
          <w:sz w:val="28"/>
        </w:rPr>
        <w:br w:type="page"/>
      </w:r>
      <w:bookmarkStart w:id="2" w:name="_Toc278622252"/>
      <w:bookmarkStart w:id="3" w:name="_Toc279830645"/>
      <w:bookmarkStart w:id="4" w:name="_Toc280516956"/>
      <w:r w:rsidR="00424BD2" w:rsidRPr="00624C81">
        <w:rPr>
          <w:b w:val="0"/>
          <w:caps/>
          <w:sz w:val="28"/>
        </w:rPr>
        <w:t>1 Концептуальная основа формирования системы управления оборотными активами (УОА) в организациях</w:t>
      </w:r>
      <w:bookmarkEnd w:id="2"/>
      <w:bookmarkEnd w:id="3"/>
      <w:bookmarkEnd w:id="4"/>
    </w:p>
    <w:p w:rsidR="00424BD2" w:rsidRPr="00624C81" w:rsidRDefault="00424BD2" w:rsidP="00624C81">
      <w:pPr>
        <w:widowControl w:val="0"/>
        <w:spacing w:line="360" w:lineRule="auto"/>
        <w:ind w:firstLine="709"/>
        <w:jc w:val="both"/>
        <w:rPr>
          <w:sz w:val="28"/>
          <w:szCs w:val="28"/>
        </w:rPr>
      </w:pPr>
    </w:p>
    <w:p w:rsidR="00424BD2" w:rsidRPr="00624C81" w:rsidRDefault="00424BD2" w:rsidP="00624C81">
      <w:pPr>
        <w:pStyle w:val="a4"/>
        <w:keepNext w:val="0"/>
        <w:widowControl w:val="0"/>
        <w:ind w:firstLine="709"/>
        <w:jc w:val="both"/>
        <w:outlineLvl w:val="9"/>
        <w:rPr>
          <w:b w:val="0"/>
        </w:rPr>
      </w:pPr>
      <w:bookmarkStart w:id="5" w:name="_Toc278622253"/>
      <w:bookmarkStart w:id="6" w:name="_Toc279830646"/>
      <w:bookmarkStart w:id="7" w:name="_Toc280516957"/>
      <w:r w:rsidRPr="00624C81">
        <w:rPr>
          <w:b w:val="0"/>
        </w:rPr>
        <w:t xml:space="preserve">1.1 Сущность политики </w:t>
      </w:r>
      <w:r w:rsidR="00EC1A8E" w:rsidRPr="00624C81">
        <w:rPr>
          <w:b w:val="0"/>
        </w:rPr>
        <w:t>управления оборотными активами</w:t>
      </w:r>
      <w:bookmarkEnd w:id="5"/>
      <w:bookmarkEnd w:id="6"/>
      <w:bookmarkEnd w:id="7"/>
    </w:p>
    <w:p w:rsidR="00424BD2" w:rsidRPr="00624C81" w:rsidRDefault="00424BD2" w:rsidP="00624C81">
      <w:pPr>
        <w:widowControl w:val="0"/>
        <w:spacing w:line="360" w:lineRule="auto"/>
        <w:ind w:firstLine="709"/>
        <w:jc w:val="both"/>
        <w:rPr>
          <w:sz w:val="28"/>
          <w:szCs w:val="28"/>
        </w:rPr>
      </w:pPr>
    </w:p>
    <w:p w:rsidR="00743B6C" w:rsidRPr="00624C81" w:rsidRDefault="00743B6C" w:rsidP="00624C81">
      <w:pPr>
        <w:widowControl w:val="0"/>
        <w:spacing w:line="360" w:lineRule="auto"/>
        <w:ind w:firstLine="709"/>
        <w:jc w:val="both"/>
        <w:rPr>
          <w:sz w:val="28"/>
          <w:szCs w:val="28"/>
        </w:rPr>
      </w:pPr>
      <w:r w:rsidRPr="00624C81">
        <w:rPr>
          <w:sz w:val="28"/>
          <w:szCs w:val="28"/>
        </w:rPr>
        <w:t>Для осуществления непрерывного процесса производства необходимо постоянное авансирование определенной стоимости. Авансированные средства выступают в таких экономических формах, как основные и оборотные фонды, которые существенно отличаются по характеру перенесения стоимости на вновь созданный продукт. Экономическая сущность оборотных фондов заключается в том, что они полностью переносят свою стоимость на вновь созданную продукцию в течение одного производственного цикла или нескольких производственных циклов, но не более одного года.</w:t>
      </w:r>
    </w:p>
    <w:p w:rsidR="00743B6C" w:rsidRPr="00624C81" w:rsidRDefault="00743B6C" w:rsidP="00624C81">
      <w:pPr>
        <w:widowControl w:val="0"/>
        <w:spacing w:line="360" w:lineRule="auto"/>
        <w:ind w:firstLine="709"/>
        <w:jc w:val="both"/>
        <w:rPr>
          <w:sz w:val="28"/>
          <w:szCs w:val="28"/>
        </w:rPr>
      </w:pPr>
      <w:r w:rsidRPr="00624C81">
        <w:rPr>
          <w:sz w:val="28"/>
          <w:szCs w:val="28"/>
        </w:rPr>
        <w:t>Современная экономическая терминология содержит следующие понятия, которые часто используются как синонимы, имея при этом серьезные смысловые и содержательные особенности: оборотный капитал, оборотные фонды, оборотные средства, оборотные активы, текущие активы, мобильные активы.</w:t>
      </w:r>
    </w:p>
    <w:p w:rsidR="00743B6C" w:rsidRPr="00624C81" w:rsidRDefault="00743B6C" w:rsidP="00624C81">
      <w:pPr>
        <w:widowControl w:val="0"/>
        <w:tabs>
          <w:tab w:val="left" w:pos="1086"/>
        </w:tabs>
        <w:spacing w:line="360" w:lineRule="auto"/>
        <w:ind w:firstLine="709"/>
        <w:jc w:val="both"/>
        <w:rPr>
          <w:sz w:val="28"/>
          <w:szCs w:val="28"/>
        </w:rPr>
      </w:pPr>
      <w:r w:rsidRPr="00624C81">
        <w:rPr>
          <w:sz w:val="28"/>
          <w:szCs w:val="28"/>
        </w:rPr>
        <w:t>Основоположником современного подхода к трактованию категории «оборотный капитал» является К. Маркс. Множество известных теоретиков экономики занимались вопросами классификации капитала, определением категорий «основной» и «оборотный» капитал. Среди них Адам Смит, Риккардо, Карл Маркс тщательно изучил и проанализировал существующие в то время научные подходы и теории. Им были обобщены различные признаки классификации капитала и выделены следующие:</w:t>
      </w:r>
    </w:p>
    <w:p w:rsidR="00743B6C" w:rsidRPr="00624C81" w:rsidRDefault="00743B6C" w:rsidP="00624C81">
      <w:pPr>
        <w:widowControl w:val="0"/>
        <w:numPr>
          <w:ilvl w:val="0"/>
          <w:numId w:val="2"/>
        </w:numPr>
        <w:tabs>
          <w:tab w:val="left" w:pos="1086"/>
        </w:tabs>
        <w:spacing w:line="360" w:lineRule="auto"/>
        <w:ind w:left="0" w:firstLine="709"/>
        <w:jc w:val="both"/>
        <w:rPr>
          <w:sz w:val="28"/>
          <w:szCs w:val="28"/>
        </w:rPr>
      </w:pPr>
      <w:r w:rsidRPr="00624C81">
        <w:rPr>
          <w:sz w:val="28"/>
          <w:szCs w:val="28"/>
        </w:rPr>
        <w:t>различия оборота капитальной стоимости и потребительной формы капитала;</w:t>
      </w:r>
    </w:p>
    <w:p w:rsidR="00743B6C" w:rsidRPr="00624C81" w:rsidRDefault="00743B6C" w:rsidP="00624C81">
      <w:pPr>
        <w:widowControl w:val="0"/>
        <w:numPr>
          <w:ilvl w:val="0"/>
          <w:numId w:val="2"/>
        </w:numPr>
        <w:tabs>
          <w:tab w:val="left" w:pos="1086"/>
        </w:tabs>
        <w:spacing w:line="360" w:lineRule="auto"/>
        <w:ind w:left="0" w:firstLine="709"/>
        <w:jc w:val="both"/>
        <w:rPr>
          <w:sz w:val="28"/>
          <w:szCs w:val="28"/>
        </w:rPr>
      </w:pPr>
      <w:r w:rsidRPr="00624C81">
        <w:rPr>
          <w:sz w:val="28"/>
          <w:szCs w:val="28"/>
        </w:rPr>
        <w:t>особенности включения в индивидуальное потребление;</w:t>
      </w:r>
    </w:p>
    <w:p w:rsidR="00743B6C" w:rsidRPr="00624C81" w:rsidRDefault="00743B6C" w:rsidP="00624C81">
      <w:pPr>
        <w:widowControl w:val="0"/>
        <w:numPr>
          <w:ilvl w:val="0"/>
          <w:numId w:val="2"/>
        </w:numPr>
        <w:tabs>
          <w:tab w:val="left" w:pos="1086"/>
          <w:tab w:val="left" w:pos="1179"/>
        </w:tabs>
        <w:spacing w:line="360" w:lineRule="auto"/>
        <w:ind w:left="0" w:firstLine="709"/>
        <w:jc w:val="both"/>
        <w:rPr>
          <w:sz w:val="28"/>
          <w:szCs w:val="28"/>
        </w:rPr>
      </w:pPr>
      <w:r w:rsidRPr="00624C81">
        <w:rPr>
          <w:sz w:val="28"/>
          <w:szCs w:val="28"/>
        </w:rPr>
        <w:t>характер функционирования по отношению к товару. [37, с. 176-182].</w:t>
      </w:r>
    </w:p>
    <w:p w:rsidR="00743B6C" w:rsidRPr="00624C81" w:rsidRDefault="00743B6C" w:rsidP="00624C81">
      <w:pPr>
        <w:widowControl w:val="0"/>
        <w:spacing w:line="360" w:lineRule="auto"/>
        <w:ind w:firstLine="709"/>
        <w:jc w:val="both"/>
        <w:rPr>
          <w:sz w:val="28"/>
          <w:szCs w:val="28"/>
        </w:rPr>
      </w:pPr>
      <w:r w:rsidRPr="00624C81">
        <w:rPr>
          <w:sz w:val="28"/>
          <w:szCs w:val="28"/>
        </w:rPr>
        <w:t>В процессе приведения иллюстративных примеров Маркс выделил вспомогательные материалы из общей совокупности элементов оборотного капитала, а транспортные средства привел в качестве исключения, говоря, что «средства труда потребляются лишь производительно и не могут войти в индивидуальное потребление» [37, с. 178]. Суть его доводов представим в таблице 1.</w:t>
      </w:r>
    </w:p>
    <w:p w:rsidR="00743B6C" w:rsidRPr="00624C81" w:rsidRDefault="00743B6C" w:rsidP="00624C81">
      <w:pPr>
        <w:widowControl w:val="0"/>
        <w:spacing w:line="360" w:lineRule="auto"/>
        <w:ind w:firstLine="709"/>
        <w:jc w:val="both"/>
        <w:rPr>
          <w:sz w:val="28"/>
          <w:szCs w:val="28"/>
        </w:rPr>
      </w:pPr>
    </w:p>
    <w:p w:rsidR="003A7BE5" w:rsidRPr="00624C81" w:rsidRDefault="00743B6C" w:rsidP="00624C81">
      <w:pPr>
        <w:widowControl w:val="0"/>
        <w:spacing w:line="360" w:lineRule="auto"/>
        <w:ind w:firstLine="709"/>
        <w:jc w:val="both"/>
        <w:rPr>
          <w:sz w:val="28"/>
          <w:szCs w:val="28"/>
        </w:rPr>
      </w:pPr>
      <w:r w:rsidRPr="00624C81">
        <w:rPr>
          <w:sz w:val="28"/>
          <w:szCs w:val="28"/>
        </w:rPr>
        <w:t>Таблица 1</w:t>
      </w:r>
    </w:p>
    <w:p w:rsidR="00743B6C" w:rsidRPr="00624C81" w:rsidRDefault="00743B6C" w:rsidP="00624C81">
      <w:pPr>
        <w:widowControl w:val="0"/>
        <w:spacing w:line="360" w:lineRule="auto"/>
        <w:ind w:firstLine="709"/>
        <w:jc w:val="both"/>
        <w:rPr>
          <w:sz w:val="28"/>
          <w:szCs w:val="28"/>
        </w:rPr>
      </w:pPr>
      <w:r w:rsidRPr="00624C81">
        <w:rPr>
          <w:sz w:val="28"/>
          <w:szCs w:val="28"/>
        </w:rPr>
        <w:t>Классификационные признаки основного и оборотного капитала</w:t>
      </w:r>
    </w:p>
    <w:tbl>
      <w:tblPr>
        <w:tblW w:w="5000" w:type="pct"/>
        <w:tblCellMar>
          <w:left w:w="0" w:type="dxa"/>
          <w:right w:w="0" w:type="dxa"/>
        </w:tblCellMar>
        <w:tblLook w:val="0000" w:firstRow="0" w:lastRow="0" w:firstColumn="0" w:lastColumn="0" w:noHBand="0" w:noVBand="0"/>
      </w:tblPr>
      <w:tblGrid>
        <w:gridCol w:w="2054"/>
        <w:gridCol w:w="1637"/>
        <w:gridCol w:w="1878"/>
        <w:gridCol w:w="1888"/>
        <w:gridCol w:w="1907"/>
      </w:tblGrid>
      <w:tr w:rsidR="00743B6C" w:rsidRPr="00624C81">
        <w:trPr>
          <w:trHeight w:val="70"/>
        </w:trPr>
        <w:tc>
          <w:tcPr>
            <w:tcW w:w="1097" w:type="pct"/>
            <w:vMerge w:val="restart"/>
            <w:tcBorders>
              <w:top w:val="single" w:sz="4" w:space="0" w:color="auto"/>
              <w:left w:val="single" w:sz="4" w:space="0" w:color="auto"/>
              <w:bottom w:val="nil"/>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Классификационные признаки</w:t>
            </w:r>
          </w:p>
        </w:tc>
        <w:tc>
          <w:tcPr>
            <w:tcW w:w="18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lang w:eastAsia="en-US"/>
              </w:rPr>
              <w:t>Основной</w:t>
            </w:r>
            <w:r w:rsidRPr="00624C81">
              <w:rPr>
                <w:sz w:val="20"/>
                <w:szCs w:val="20"/>
                <w:lang w:val="en-US" w:eastAsia="en-US"/>
              </w:rPr>
              <w:t xml:space="preserve"> </w:t>
            </w:r>
            <w:r w:rsidRPr="00624C81">
              <w:rPr>
                <w:sz w:val="20"/>
                <w:szCs w:val="20"/>
              </w:rPr>
              <w:t>капитал</w:t>
            </w:r>
          </w:p>
        </w:tc>
        <w:tc>
          <w:tcPr>
            <w:tcW w:w="20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Оборотный капитал</w:t>
            </w:r>
          </w:p>
        </w:tc>
      </w:tr>
      <w:tr w:rsidR="00743B6C" w:rsidRPr="00624C81">
        <w:trPr>
          <w:trHeight w:val="347"/>
        </w:trPr>
        <w:tc>
          <w:tcPr>
            <w:tcW w:w="1097" w:type="pct"/>
            <w:vMerge/>
            <w:tcBorders>
              <w:top w:val="nil"/>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Сроста труда</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Транспортные средства</w:t>
            </w: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Предметы труда</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lang w:eastAsia="en-US"/>
              </w:rPr>
              <w:t xml:space="preserve">Вспомогательные </w:t>
            </w:r>
            <w:r w:rsidRPr="00624C81">
              <w:rPr>
                <w:sz w:val="20"/>
                <w:szCs w:val="20"/>
              </w:rPr>
              <w:t>материалы</w:t>
            </w:r>
          </w:p>
        </w:tc>
      </w:tr>
      <w:tr w:rsidR="00743B6C" w:rsidRPr="00624C81">
        <w:trPr>
          <w:trHeight w:val="568"/>
        </w:trPr>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Обращается</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Стоимость</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Стоимость</w:t>
            </w: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Стоимость</w:t>
            </w:r>
          </w:p>
          <w:p w:rsidR="00743B6C" w:rsidRPr="00624C81" w:rsidRDefault="00743B6C" w:rsidP="00624C81">
            <w:pPr>
              <w:widowControl w:val="0"/>
              <w:spacing w:line="360" w:lineRule="auto"/>
              <w:ind w:firstLine="5"/>
              <w:jc w:val="both"/>
              <w:rPr>
                <w:i/>
                <w:sz w:val="20"/>
                <w:szCs w:val="20"/>
              </w:rPr>
            </w:pPr>
            <w:r w:rsidRPr="00624C81">
              <w:rPr>
                <w:i/>
                <w:sz w:val="20"/>
                <w:szCs w:val="20"/>
              </w:rPr>
              <w:t>Потребительная форма</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Стоимость</w:t>
            </w:r>
          </w:p>
          <w:p w:rsidR="00743B6C" w:rsidRPr="00624C81" w:rsidRDefault="00743B6C" w:rsidP="00624C81">
            <w:pPr>
              <w:widowControl w:val="0"/>
              <w:spacing w:line="360" w:lineRule="auto"/>
              <w:ind w:firstLine="5"/>
              <w:jc w:val="both"/>
              <w:rPr>
                <w:i/>
                <w:sz w:val="20"/>
                <w:szCs w:val="20"/>
              </w:rPr>
            </w:pPr>
            <w:r w:rsidRPr="00624C81">
              <w:rPr>
                <w:i/>
                <w:sz w:val="20"/>
                <w:szCs w:val="20"/>
              </w:rPr>
              <w:t>Потребительная форма</w:t>
            </w:r>
          </w:p>
        </w:tc>
      </w:tr>
      <w:tr w:rsidR="00743B6C" w:rsidRPr="00624C81">
        <w:trPr>
          <w:trHeight w:val="70"/>
        </w:trPr>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 xml:space="preserve">В индивидуальное </w:t>
            </w:r>
            <w:r w:rsidRPr="00624C81">
              <w:rPr>
                <w:sz w:val="20"/>
                <w:szCs w:val="20"/>
                <w:lang w:eastAsia="en-US"/>
              </w:rPr>
              <w:t>потребление включается</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Стоимость</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Стоимость</w:t>
            </w:r>
          </w:p>
          <w:p w:rsidR="00743B6C" w:rsidRPr="00624C81" w:rsidRDefault="00743B6C" w:rsidP="00624C81">
            <w:pPr>
              <w:widowControl w:val="0"/>
              <w:spacing w:line="360" w:lineRule="auto"/>
              <w:ind w:firstLine="5"/>
              <w:jc w:val="both"/>
              <w:rPr>
                <w:sz w:val="20"/>
                <w:szCs w:val="20"/>
              </w:rPr>
            </w:pPr>
            <w:r w:rsidRPr="00624C81">
              <w:rPr>
                <w:sz w:val="20"/>
                <w:szCs w:val="20"/>
              </w:rPr>
              <w:t>Потребительная форма</w:t>
            </w: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Стоимость</w:t>
            </w:r>
          </w:p>
          <w:p w:rsidR="00743B6C" w:rsidRPr="00624C81" w:rsidRDefault="00743B6C" w:rsidP="00624C81">
            <w:pPr>
              <w:widowControl w:val="0"/>
              <w:spacing w:line="360" w:lineRule="auto"/>
              <w:ind w:firstLine="5"/>
              <w:jc w:val="both"/>
              <w:rPr>
                <w:sz w:val="20"/>
                <w:szCs w:val="20"/>
              </w:rPr>
            </w:pPr>
            <w:r w:rsidRPr="00624C81">
              <w:rPr>
                <w:sz w:val="20"/>
                <w:szCs w:val="20"/>
              </w:rPr>
              <w:t>Потребительная форма</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Стоимость</w:t>
            </w:r>
          </w:p>
        </w:tc>
      </w:tr>
      <w:tr w:rsidR="00743B6C" w:rsidRPr="00624C81">
        <w:trPr>
          <w:trHeight w:val="525"/>
        </w:trPr>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Потребительная (натурально- вещественная) форма</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Фиксируется</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Фиксируется</w:t>
            </w: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Полностью или частично изменяется</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i/>
                <w:sz w:val="20"/>
                <w:szCs w:val="20"/>
              </w:rPr>
            </w:pPr>
            <w:r w:rsidRPr="00624C81">
              <w:rPr>
                <w:i/>
                <w:sz w:val="20"/>
                <w:szCs w:val="20"/>
              </w:rPr>
              <w:t>Полностью или частично изменяется</w:t>
            </w:r>
          </w:p>
        </w:tc>
      </w:tr>
      <w:tr w:rsidR="00743B6C" w:rsidRPr="00624C81">
        <w:trPr>
          <w:trHeight w:val="373"/>
        </w:trPr>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Отношение к товару (продукту)</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Функционирует самостоятельно</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Функционирует самостоятельно</w:t>
            </w:r>
          </w:p>
        </w:tc>
        <w:tc>
          <w:tcPr>
            <w:tcW w:w="1008"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Является частью продукта</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43B6C" w:rsidRPr="00624C81" w:rsidRDefault="00743B6C" w:rsidP="00624C81">
            <w:pPr>
              <w:widowControl w:val="0"/>
              <w:spacing w:line="360" w:lineRule="auto"/>
              <w:ind w:firstLine="5"/>
              <w:jc w:val="both"/>
              <w:rPr>
                <w:sz w:val="20"/>
                <w:szCs w:val="20"/>
              </w:rPr>
            </w:pPr>
            <w:r w:rsidRPr="00624C81">
              <w:rPr>
                <w:sz w:val="20"/>
                <w:szCs w:val="20"/>
              </w:rPr>
              <w:t>Функционирует самостоятельно</w:t>
            </w:r>
          </w:p>
        </w:tc>
      </w:tr>
    </w:tbl>
    <w:p w:rsidR="00743B6C" w:rsidRPr="00624C81" w:rsidRDefault="00743B6C" w:rsidP="00624C81">
      <w:pPr>
        <w:widowControl w:val="0"/>
        <w:spacing w:line="360" w:lineRule="auto"/>
        <w:ind w:firstLine="709"/>
        <w:jc w:val="both"/>
        <w:rPr>
          <w:sz w:val="28"/>
          <w:szCs w:val="28"/>
        </w:rPr>
      </w:pPr>
    </w:p>
    <w:p w:rsidR="00743B6C" w:rsidRPr="00624C81" w:rsidRDefault="00743B6C" w:rsidP="00624C81">
      <w:pPr>
        <w:widowControl w:val="0"/>
        <w:spacing w:line="360" w:lineRule="auto"/>
        <w:ind w:firstLine="709"/>
        <w:jc w:val="both"/>
        <w:rPr>
          <w:sz w:val="28"/>
          <w:szCs w:val="28"/>
        </w:rPr>
      </w:pPr>
      <w:r w:rsidRPr="00624C81">
        <w:rPr>
          <w:sz w:val="28"/>
          <w:szCs w:val="28"/>
        </w:rPr>
        <w:t>Транспортные средства выделяются из средств труда, являющихся основным капиталом вследствие включения в индивидуальное потребление (например, пассажира) «полезного эффекта, который они доставляют во время своего функционирования».</w:t>
      </w:r>
    </w:p>
    <w:p w:rsidR="00743B6C" w:rsidRPr="00624C81" w:rsidRDefault="00743B6C" w:rsidP="00624C81">
      <w:pPr>
        <w:widowControl w:val="0"/>
        <w:spacing w:line="360" w:lineRule="auto"/>
        <w:ind w:firstLine="709"/>
        <w:jc w:val="both"/>
        <w:rPr>
          <w:sz w:val="28"/>
          <w:szCs w:val="28"/>
        </w:rPr>
      </w:pPr>
      <w:r w:rsidRPr="00624C81">
        <w:rPr>
          <w:sz w:val="28"/>
          <w:szCs w:val="28"/>
        </w:rPr>
        <w:t>Вспомогательные материалы (уголь, газ, электроэнергия, обтирочные материалы и масла для смазки) отличаются от прочих элементов оборотного капитала тем, что в процессе производства функционируют самостоятельно по отношению к продукту и переносят на него лишь свою стоимость, не отличаясь в этом отношении от основного капитала. Одновременно, в каждом производственном цикле вспомогательные материалы потребляются целиком, и для нового производственного процесса требуется их полная замена.</w:t>
      </w:r>
    </w:p>
    <w:p w:rsidR="00743B6C" w:rsidRPr="00624C81" w:rsidRDefault="00743B6C" w:rsidP="00624C81">
      <w:pPr>
        <w:widowControl w:val="0"/>
        <w:spacing w:line="360" w:lineRule="auto"/>
        <w:ind w:firstLine="709"/>
        <w:jc w:val="both"/>
        <w:rPr>
          <w:sz w:val="28"/>
          <w:szCs w:val="28"/>
        </w:rPr>
      </w:pPr>
      <w:r w:rsidRPr="00624C81">
        <w:rPr>
          <w:sz w:val="28"/>
          <w:szCs w:val="28"/>
        </w:rPr>
        <w:t>Все эти доводы позволили К. Марксу сделать следующее заключение: «определенность форм основного и оборотного капитала вытекает лишь из различий оборота капитальной стоимости, функционирующей в процессе производства». Соответствующие классификационные признаки выделены в Таблице 1 курсивом.</w:t>
      </w:r>
    </w:p>
    <w:p w:rsidR="00743B6C" w:rsidRPr="00624C81" w:rsidRDefault="00743B6C" w:rsidP="00624C81">
      <w:pPr>
        <w:widowControl w:val="0"/>
        <w:spacing w:line="360" w:lineRule="auto"/>
        <w:ind w:firstLine="709"/>
        <w:jc w:val="both"/>
        <w:rPr>
          <w:sz w:val="28"/>
          <w:szCs w:val="28"/>
        </w:rPr>
      </w:pPr>
      <w:r w:rsidRPr="00624C81">
        <w:rPr>
          <w:sz w:val="28"/>
          <w:szCs w:val="28"/>
        </w:rPr>
        <w:t>Капитал является динамичной категорией: «капитал можно понять лишь как движение, а не вещь пребывающую в покое». Из вышесказанного вытекает, что кругооборот совершает стоимость, которая находит свое выражение в различных формах. Из данного положения и исходит современная экономическая теория.</w:t>
      </w:r>
    </w:p>
    <w:p w:rsidR="00743B6C" w:rsidRPr="00624C81" w:rsidRDefault="00743B6C" w:rsidP="00624C81">
      <w:pPr>
        <w:widowControl w:val="0"/>
        <w:spacing w:line="360" w:lineRule="auto"/>
        <w:ind w:firstLine="709"/>
        <w:jc w:val="both"/>
        <w:rPr>
          <w:sz w:val="28"/>
          <w:szCs w:val="28"/>
        </w:rPr>
      </w:pPr>
      <w:r w:rsidRPr="00624C81">
        <w:rPr>
          <w:sz w:val="28"/>
          <w:szCs w:val="28"/>
        </w:rPr>
        <w:t>Основываясь на общих методологических положениях К.Маркса, изложенных в «Капитале» и других работах, отечественными экономистами определена категория оборотных средств. Впервые как самостоятельную категорию ее определил В.П. Дьяченко в 1946г.: «Оборотные фонды и фонды обращения, выраженные в деньгах, мы называем оборотными средствами предприятия» [18, с. 23].</w:t>
      </w:r>
    </w:p>
    <w:p w:rsidR="00743B6C" w:rsidRPr="00624C81" w:rsidRDefault="00743B6C" w:rsidP="00624C81">
      <w:pPr>
        <w:widowControl w:val="0"/>
        <w:spacing w:line="360" w:lineRule="auto"/>
        <w:ind w:firstLine="709"/>
        <w:jc w:val="both"/>
        <w:rPr>
          <w:sz w:val="28"/>
          <w:szCs w:val="28"/>
        </w:rPr>
      </w:pPr>
      <w:r w:rsidRPr="00624C81">
        <w:rPr>
          <w:sz w:val="28"/>
          <w:szCs w:val="28"/>
        </w:rPr>
        <w:t>Общей характерной особенностью движения оборотных производственных фондов и фондов обращения является постоянное их возобновление в натурально-вещественной и стоимостной формах после каждого кругооборота, поэтому в практике финансово-хозяйственной деятельности предприятий оборотные производственные фонды и фонды обращения объединяют в понятие оборотные фонды. Между тем в экономической литературе нередко отождествляют понятия «оборотные производственные фонды» и «оборотные фонды», как это и сделал автор процитированного выше определения. С учетом особенностей используемого сегодня категориального аппарата это определение должно выглядеть следующим образом: «Оборотные производственные фонды и фонды обращения, выраженные в деньгах, называются оборотными средствами предприятия». Количественное различие между характеризуемыми категориями состоит в том, что оборотные фонды - понятие более широкое, кроме оборотных производственных фондов оно включает и фонды обращения.</w:t>
      </w:r>
    </w:p>
    <w:p w:rsidR="00743B6C" w:rsidRPr="00624C81" w:rsidRDefault="00743B6C" w:rsidP="00624C81">
      <w:pPr>
        <w:widowControl w:val="0"/>
        <w:spacing w:line="360" w:lineRule="auto"/>
        <w:ind w:firstLine="709"/>
        <w:jc w:val="both"/>
        <w:rPr>
          <w:sz w:val="28"/>
          <w:szCs w:val="28"/>
        </w:rPr>
      </w:pPr>
      <w:r w:rsidRPr="00624C81">
        <w:rPr>
          <w:sz w:val="28"/>
          <w:szCs w:val="28"/>
        </w:rPr>
        <w:t>Такая трактовка представляется нам также некорректной с научной точки зрения, так как само экономическое понятие «фонды» подразумевает материально-вещественную основу объекта, а фонды обращения частично состоят из дебиторской задолженности и денежных средств, представляющих финансовые категории (финансы - отношения по поводу формирования и использования фондов денежных средств). Необходимо заметить в этой связи и противоречивый характер самого понятия «фонды обращения».</w:t>
      </w:r>
    </w:p>
    <w:p w:rsidR="00743B6C" w:rsidRPr="00624C81" w:rsidRDefault="00743B6C" w:rsidP="00624C81">
      <w:pPr>
        <w:widowControl w:val="0"/>
        <w:spacing w:line="360" w:lineRule="auto"/>
        <w:ind w:firstLine="709"/>
        <w:jc w:val="both"/>
        <w:rPr>
          <w:sz w:val="28"/>
          <w:szCs w:val="28"/>
        </w:rPr>
      </w:pPr>
      <w:r w:rsidRPr="00624C81">
        <w:rPr>
          <w:sz w:val="28"/>
          <w:szCs w:val="28"/>
        </w:rPr>
        <w:t>Таким образом, нам видится не случайным все более частое использование специалистами в практической деятельности категории «оборотные активы». Она используется преимущественно в управленческом аспекте, когда приоритетными являются не вопросы применения того или иного понятия, а процесс организации функционирования оборотных производственных фондов и фондов; обращения либо их отдельных элементов, оценка его результата.</w:t>
      </w:r>
    </w:p>
    <w:p w:rsidR="00743B6C" w:rsidRPr="00624C81" w:rsidRDefault="00743B6C" w:rsidP="00624C81">
      <w:pPr>
        <w:widowControl w:val="0"/>
        <w:spacing w:line="360" w:lineRule="auto"/>
        <w:ind w:firstLine="709"/>
        <w:jc w:val="both"/>
        <w:rPr>
          <w:sz w:val="28"/>
          <w:szCs w:val="28"/>
        </w:rPr>
      </w:pPr>
      <w:r w:rsidRPr="00624C81">
        <w:rPr>
          <w:sz w:val="28"/>
          <w:szCs w:val="28"/>
        </w:rPr>
        <w:t>В отношении активов сложно проследить эволюцию взглядов, поскольку это относительно «молодое» понятие, что нельзя сказать о связанным с ними капитале - одном из основополагающих понятий в экономической теории. Дадим следующие определение этой категории.</w:t>
      </w:r>
    </w:p>
    <w:p w:rsidR="00743B6C" w:rsidRPr="00624C81" w:rsidRDefault="00743B6C" w:rsidP="00624C81">
      <w:pPr>
        <w:widowControl w:val="0"/>
        <w:spacing w:line="360" w:lineRule="auto"/>
        <w:ind w:firstLine="709"/>
        <w:jc w:val="both"/>
        <w:rPr>
          <w:sz w:val="28"/>
          <w:szCs w:val="28"/>
        </w:rPr>
      </w:pPr>
      <w:r w:rsidRPr="00624C81">
        <w:rPr>
          <w:sz w:val="28"/>
          <w:szCs w:val="28"/>
        </w:rPr>
        <w:t>Активы - это совокупность принадлежащих предприятию материальных и нематериальных ресурсов, образованных посредством инвестирования капитала, характеризующихся доходностью, производительностью и денежной стоимостью, отраженной в балансе предприятия.</w:t>
      </w:r>
    </w:p>
    <w:p w:rsidR="00743B6C" w:rsidRPr="00624C81" w:rsidRDefault="00743B6C" w:rsidP="00624C81">
      <w:pPr>
        <w:widowControl w:val="0"/>
        <w:spacing w:line="360" w:lineRule="auto"/>
        <w:ind w:firstLine="709"/>
        <w:jc w:val="both"/>
        <w:rPr>
          <w:sz w:val="28"/>
          <w:szCs w:val="28"/>
        </w:rPr>
      </w:pPr>
      <w:r w:rsidRPr="00624C81">
        <w:rPr>
          <w:sz w:val="28"/>
          <w:szCs w:val="28"/>
        </w:rPr>
        <w:t>В данном определении закреплена материально-вещественная и нематериальная форма активов, их принадлежность предприятию, отражена их связь с капиталом и с активом бухгалтерского баланса, выявлены основные характеристики, отличающие активы от прочих видов имущества предприятия.</w:t>
      </w:r>
    </w:p>
    <w:p w:rsidR="00743B6C" w:rsidRPr="00624C81" w:rsidRDefault="00743B6C" w:rsidP="00624C81">
      <w:pPr>
        <w:widowControl w:val="0"/>
        <w:spacing w:line="360" w:lineRule="auto"/>
        <w:ind w:firstLine="709"/>
        <w:jc w:val="both"/>
        <w:rPr>
          <w:sz w:val="28"/>
          <w:szCs w:val="28"/>
        </w:rPr>
      </w:pPr>
      <w:r w:rsidRPr="00624C81">
        <w:rPr>
          <w:sz w:val="28"/>
          <w:szCs w:val="28"/>
        </w:rPr>
        <w:t>И.А. Бланк определяет активы как экономические ресурсы, а к последним помимо природных, трудовых ресурсов, предпринимательских способностей и знаний, относится капитал, который существует в форме денег - денежный капитал или средств производства, то есть реальный капитал [10, с. 50]. Вместе с тем он указывает на тесную связь категорий капитала и активов, отмечает, что эти понятия все же различны и имеют обособленные теоретические основы и подходы к их определению.</w:t>
      </w:r>
    </w:p>
    <w:p w:rsidR="00743B6C" w:rsidRPr="00624C81" w:rsidRDefault="00743B6C" w:rsidP="00624C81">
      <w:pPr>
        <w:widowControl w:val="0"/>
        <w:spacing w:line="360" w:lineRule="auto"/>
        <w:ind w:firstLine="709"/>
        <w:jc w:val="both"/>
        <w:rPr>
          <w:sz w:val="28"/>
          <w:szCs w:val="28"/>
        </w:rPr>
      </w:pPr>
      <w:r w:rsidRPr="00624C81">
        <w:rPr>
          <w:sz w:val="28"/>
          <w:szCs w:val="28"/>
        </w:rPr>
        <w:t>К.Маркс писал, что только производительный капитал может разделяться на основной и оборотный и эта особенность не относится к двум другим формам существования промышленного капитала - денежной и товарной. Этим он подчеркивал, что понятие оборотного капитала намного уже понятия оборотных средств.</w:t>
      </w:r>
    </w:p>
    <w:p w:rsidR="00743B6C" w:rsidRPr="00624C81" w:rsidRDefault="00743B6C" w:rsidP="00624C81">
      <w:pPr>
        <w:widowControl w:val="0"/>
        <w:spacing w:line="360" w:lineRule="auto"/>
        <w:ind w:firstLine="709"/>
        <w:jc w:val="both"/>
        <w:rPr>
          <w:sz w:val="28"/>
          <w:szCs w:val="28"/>
        </w:rPr>
      </w:pPr>
      <w:r w:rsidRPr="00624C81">
        <w:rPr>
          <w:sz w:val="28"/>
          <w:szCs w:val="28"/>
        </w:rPr>
        <w:t>Много внимания проблеме определения экономической сущности оборотных средств уделялось в 60 - 70гг. В результате было доказано, что оборотные средства - категория динамическая, она находится в процессе непрерывного кругооборота; что это единственная авансированная стоимость, меняющая свою форму в процессе движения: денежную на товарную, затем на производительную и снова на денежную. Было доказано в противовес определенной группе экономистов, что начальной стадией движения оборотных средств является денежная.</w:t>
      </w:r>
    </w:p>
    <w:p w:rsidR="00743B6C" w:rsidRPr="00624C81" w:rsidRDefault="00743B6C" w:rsidP="00624C81">
      <w:pPr>
        <w:widowControl w:val="0"/>
        <w:spacing w:line="360" w:lineRule="auto"/>
        <w:ind w:firstLine="709"/>
        <w:jc w:val="both"/>
        <w:rPr>
          <w:sz w:val="28"/>
          <w:szCs w:val="28"/>
        </w:rPr>
      </w:pPr>
      <w:r w:rsidRPr="00624C81">
        <w:rPr>
          <w:sz w:val="28"/>
          <w:szCs w:val="28"/>
        </w:rPr>
        <w:t>Научно правильное понимание экономической категории оборотных средств имеет не только теоретическое, но и практическое значение, так как служит основой для поиска резервов повышения эффективности их использования.</w:t>
      </w:r>
    </w:p>
    <w:p w:rsidR="00743B6C" w:rsidRPr="00624C81" w:rsidRDefault="00743B6C" w:rsidP="00624C81">
      <w:pPr>
        <w:widowControl w:val="0"/>
        <w:spacing w:line="360" w:lineRule="auto"/>
        <w:ind w:firstLine="709"/>
        <w:jc w:val="both"/>
        <w:rPr>
          <w:sz w:val="28"/>
          <w:szCs w:val="28"/>
        </w:rPr>
      </w:pPr>
      <w:r w:rsidRPr="00624C81">
        <w:rPr>
          <w:sz w:val="28"/>
          <w:szCs w:val="28"/>
        </w:rPr>
        <w:t>В литературе по проблемам оборотных средств приводится множество различных определений этой категории. Так, некоторые авторы сводят сущность оборотных средств к их натурально-вещественному содержанию. Довольно часто оборотные средства непосредственно приравниваются к предметам труда, т.е. к совокупности вещей, материальных ценностей, выраженных в денежной или натуральной форме [12, 18, 21, 31], с чем, очевидно, согласиться нельзя. Общеизвестно, что масса предметов труда, независимо от формы выражения (денежная или натуральная), является только материальными ценностями, т.е. вещественным фактором производства,</w:t>
      </w:r>
    </w:p>
    <w:p w:rsidR="00743B6C" w:rsidRPr="00624C81" w:rsidRDefault="00743B6C" w:rsidP="00624C81">
      <w:pPr>
        <w:widowControl w:val="0"/>
        <w:spacing w:line="360" w:lineRule="auto"/>
        <w:ind w:firstLine="709"/>
        <w:jc w:val="both"/>
        <w:rPr>
          <w:sz w:val="28"/>
          <w:szCs w:val="28"/>
        </w:rPr>
      </w:pPr>
      <w:r w:rsidRPr="00624C81">
        <w:rPr>
          <w:sz w:val="28"/>
          <w:szCs w:val="28"/>
        </w:rPr>
        <w:t>Наиболее распространены следующие два почти тождественные определения сущности оборотных средств: оборотные средства - это совокупность оборотных производственных фондов и фондов обращения [32, 40, 43], оборотные средства - это оборотные производственные фонды и фонды обращения, вместе взятые и выраженные в денежной форме [36, 37]. Сторонники указанных определений механически объединяют оборотные производственные фонды с фондами обращения. Аргументом такого объединения является то, что один видят общее между ними в характере движения их стоимости, другие - в их денежном выражении, третьи - в том, что в практике хозяйственной деятельности предприятий производственные оборотные фонды и фонды обращения объединяются в одну группу - группу оборотных средств. Вряд ли можно согласиться с приведенными доводами о правомерности объединения этих двух самостоятельных, экономических категорий в третью новую категорию - категорию оборотных средств. Такие аргументы не являются в достаточной мере обоснованными и не раскрывают экономической сущности оборотных средств. Необходимо обратить внимание и на то, что в указанных определениях ставится знак равенства между категориями разной ступени конкретности, т.е. оборотные средства отождествляются с оборотными производственными фондами и фондами обращения. Некоторые экономисты считают такой подход к определению оборотных средств методологически неверным. В частности, М.З. Пизенгольц отмечает следующее: "Механическое объединение производственных оборотных фондов и фондов обращения и конструирование на этой основе новой категории, категории оборотных средств является грубой методологической ошибкой" [40, с. 25]. Автор этих строк приводит далее следующее определение: «Оборотные средства - это средства предприятия, авансируемые для обеспечения непрерывности кругооборота и отражающие совокупность оборотных производственных фондов и фондов обращения» [40, с. 26-27]. Подобное определение сущности оборотных средств, дано и А.И. Бирманом [9, с. 261]</w:t>
      </w:r>
    </w:p>
    <w:p w:rsidR="00743B6C" w:rsidRPr="00624C81" w:rsidRDefault="00743B6C" w:rsidP="00624C81">
      <w:pPr>
        <w:widowControl w:val="0"/>
        <w:spacing w:line="360" w:lineRule="auto"/>
        <w:ind w:firstLine="709"/>
        <w:jc w:val="both"/>
        <w:rPr>
          <w:sz w:val="28"/>
          <w:szCs w:val="28"/>
        </w:rPr>
      </w:pPr>
      <w:r w:rsidRPr="00624C81">
        <w:rPr>
          <w:sz w:val="28"/>
          <w:szCs w:val="28"/>
        </w:rPr>
        <w:t>Такая трактовка сущности оборотных средств является, безусловно, более точной по сравнению с рассмотренными выше. Во-первых, авторы подчеркивают, что оборотные средства - это авансируемые средства, вложенные в оборотные производственные фонды и фонды обращения, а не сумма стоимости последних. Во-вторых, из определении следует, что оборотные средства, оборотные производственные фонды и фонды обращения являются разнопорядковыми категориями, и при этом подчеркивается первичность категории оборотных средств.</w:t>
      </w:r>
    </w:p>
    <w:p w:rsidR="00743B6C" w:rsidRPr="00624C81" w:rsidRDefault="00743B6C" w:rsidP="00624C81">
      <w:pPr>
        <w:widowControl w:val="0"/>
        <w:spacing w:line="360" w:lineRule="auto"/>
        <w:ind w:firstLine="709"/>
        <w:jc w:val="both"/>
        <w:rPr>
          <w:sz w:val="28"/>
          <w:szCs w:val="28"/>
        </w:rPr>
      </w:pPr>
      <w:r w:rsidRPr="00624C81">
        <w:rPr>
          <w:sz w:val="28"/>
          <w:szCs w:val="28"/>
        </w:rPr>
        <w:t>Многие экономисты (A.M. Бирман, Моляков Д.С., Ковалев В.В. и др.) определяют оборотные средства как денежные: «Денежные средства, предназначенные для авансирования в запасы материальных ценностей и другие издержки производства и обращения, называются оборотными средствами» [9, 38, 27].</w:t>
      </w:r>
    </w:p>
    <w:p w:rsidR="00743B6C" w:rsidRPr="00624C81" w:rsidRDefault="00743B6C" w:rsidP="00624C81">
      <w:pPr>
        <w:widowControl w:val="0"/>
        <w:spacing w:line="360" w:lineRule="auto"/>
        <w:ind w:firstLine="709"/>
        <w:jc w:val="both"/>
        <w:rPr>
          <w:sz w:val="28"/>
          <w:szCs w:val="28"/>
        </w:rPr>
      </w:pPr>
      <w:r w:rsidRPr="00624C81">
        <w:rPr>
          <w:sz w:val="28"/>
          <w:szCs w:val="28"/>
        </w:rPr>
        <w:t>Автор разделяет, с одной стороны, вышеизложенное мнение, так как предприятие может иметь по балансу излишки оборотных средств, но не может рассчитаться с поставщиками, выдать заработную плату, внести амортизационные отчисления: оборотные средства находятся в форме производственных запасов, задела незавершенного производства, готовой продукции. Лишь бесперебойное возвращение к исходной денежной форме позволяет средствам на деле быть оборотными.</w:t>
      </w:r>
    </w:p>
    <w:p w:rsidR="00743B6C" w:rsidRPr="00624C81" w:rsidRDefault="00743B6C" w:rsidP="00624C81">
      <w:pPr>
        <w:widowControl w:val="0"/>
        <w:spacing w:line="360" w:lineRule="auto"/>
        <w:ind w:firstLine="709"/>
        <w:jc w:val="both"/>
        <w:rPr>
          <w:sz w:val="28"/>
          <w:szCs w:val="28"/>
        </w:rPr>
      </w:pPr>
    </w:p>
    <w:p w:rsidR="00743B6C" w:rsidRPr="00624C81" w:rsidRDefault="00624C81" w:rsidP="00624C81">
      <w:pPr>
        <w:pStyle w:val="a4"/>
        <w:keepNext w:val="0"/>
        <w:widowControl w:val="0"/>
        <w:ind w:firstLine="709"/>
        <w:jc w:val="both"/>
        <w:outlineLvl w:val="9"/>
        <w:rPr>
          <w:b w:val="0"/>
        </w:rPr>
      </w:pPr>
      <w:bookmarkStart w:id="8" w:name="_Toc275954430"/>
      <w:bookmarkStart w:id="9" w:name="_Toc278622254"/>
      <w:bookmarkStart w:id="10" w:name="_Toc279830647"/>
      <w:bookmarkStart w:id="11" w:name="_Toc280516958"/>
      <w:r>
        <w:rPr>
          <w:b w:val="0"/>
        </w:rPr>
        <w:br w:type="page"/>
      </w:r>
      <w:r w:rsidR="00743B6C" w:rsidRPr="00624C81">
        <w:rPr>
          <w:b w:val="0"/>
        </w:rPr>
        <w:t>1.2 Методы управления оборотными активами</w:t>
      </w:r>
      <w:bookmarkEnd w:id="8"/>
      <w:bookmarkEnd w:id="9"/>
      <w:bookmarkEnd w:id="10"/>
      <w:bookmarkEnd w:id="11"/>
    </w:p>
    <w:p w:rsidR="00743B6C" w:rsidRPr="00624C81" w:rsidRDefault="00743B6C" w:rsidP="00624C81">
      <w:pPr>
        <w:widowControl w:val="0"/>
        <w:spacing w:line="360" w:lineRule="auto"/>
        <w:ind w:firstLine="709"/>
        <w:jc w:val="both"/>
        <w:rPr>
          <w:sz w:val="28"/>
          <w:szCs w:val="28"/>
        </w:rPr>
      </w:pPr>
    </w:p>
    <w:p w:rsidR="00743B6C" w:rsidRPr="00624C81" w:rsidRDefault="00743B6C" w:rsidP="00624C81">
      <w:pPr>
        <w:widowControl w:val="0"/>
        <w:spacing w:line="360" w:lineRule="auto"/>
        <w:ind w:firstLine="709"/>
        <w:jc w:val="both"/>
        <w:rPr>
          <w:sz w:val="28"/>
          <w:szCs w:val="28"/>
        </w:rPr>
      </w:pPr>
      <w:r w:rsidRPr="00624C81">
        <w:rPr>
          <w:sz w:val="28"/>
          <w:szCs w:val="28"/>
        </w:rPr>
        <w:t>В управлении, чтобы удержать свою целостность и способность функционировать, организация должна отвечать на каждое внешнее и внутреннее воздействие соответствующим противодействием, причем в нужный момент.</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Управление оборотным капиталом составляет наиболее обширную часть финансового менеджмента во всей системе управления использованием капитала предприятия. Это связано с существованием большого количества элементов актива, формируемых за счет оборотного капитала, требуемых индивидуализации управления. Важность проявляется и высокой динамикой трансформации видов оборотного капитала; высокой ролью в обеспечении платежеспособности, рентабельностью и других целевых результатов финансовой деятельности предприятия. </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Политика управление использованием оборотного капитала представляет собой часть общей политики управления использованием совокупного операционного капитала предприятия, заключающаяся в формировании необходимого объема и состава этого капитала и обеспечении необходимых условий оптимизации процесса его обращения. </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Существует специально разработанный перечень этапов управления оборотным капиталом. </w:t>
      </w:r>
    </w:p>
    <w:p w:rsidR="006B2105" w:rsidRPr="00624C81" w:rsidRDefault="006B2105" w:rsidP="00624C81">
      <w:pPr>
        <w:widowControl w:val="0"/>
        <w:spacing w:line="360" w:lineRule="auto"/>
        <w:ind w:firstLine="709"/>
        <w:jc w:val="both"/>
        <w:rPr>
          <w:sz w:val="28"/>
          <w:szCs w:val="28"/>
        </w:rPr>
      </w:pPr>
      <w:r w:rsidRPr="00624C81">
        <w:rPr>
          <w:sz w:val="28"/>
          <w:szCs w:val="28"/>
        </w:rPr>
        <w:t>В первую очередь (I этап) необходимо провести анализ использования оборотного капитала в операционном процессе предприятия в предшествующем периоде. Для этого рассматривается динамика общего объема оборотного капитала, динамика состава оборотных активов предприятия, сформированных за счет оборотного капитала. Анализ состава оборотных активов предприятия по отдельным их видам позволяет оценить уровень их ликвидности.</w:t>
      </w:r>
    </w:p>
    <w:p w:rsidR="006B2105" w:rsidRPr="00624C81" w:rsidRDefault="006B2105" w:rsidP="00624C81">
      <w:pPr>
        <w:widowControl w:val="0"/>
        <w:spacing w:line="360" w:lineRule="auto"/>
        <w:ind w:firstLine="709"/>
        <w:jc w:val="both"/>
        <w:rPr>
          <w:sz w:val="28"/>
          <w:szCs w:val="28"/>
        </w:rPr>
      </w:pPr>
      <w:r w:rsidRPr="00624C81">
        <w:rPr>
          <w:sz w:val="28"/>
          <w:szCs w:val="28"/>
        </w:rPr>
        <w:t>Результаты позволяют определить общий уровень эффективности управления оборотным капиталом предприятия и выявить основные направления его увеличения в предстоящем периоде</w:t>
      </w:r>
      <w:r w:rsidR="0069417C" w:rsidRPr="00624C81">
        <w:rPr>
          <w:sz w:val="28"/>
          <w:szCs w:val="28"/>
        </w:rPr>
        <w:t xml:space="preserve"> [26, </w:t>
      </w:r>
      <w:r w:rsidR="0069417C" w:rsidRPr="00624C81">
        <w:rPr>
          <w:sz w:val="28"/>
          <w:szCs w:val="28"/>
          <w:lang w:val="en-US"/>
        </w:rPr>
        <w:t>c</w:t>
      </w:r>
      <w:r w:rsidR="0069417C" w:rsidRPr="00624C81">
        <w:rPr>
          <w:sz w:val="28"/>
          <w:szCs w:val="28"/>
        </w:rPr>
        <w:t>. 312]</w:t>
      </w:r>
      <w:r w:rsidRPr="00624C81">
        <w:rPr>
          <w:sz w:val="28"/>
          <w:szCs w:val="28"/>
        </w:rPr>
        <w:t>.</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На следующем этапе (II этап) происходит определение принципиальных подходов к формированию оборотных активов за счет операционного капитала предприятия. Теория финансового менеджмента рассматривает три принципиальных подхода к формированию оборотных активов предприятия:</w:t>
      </w:r>
    </w:p>
    <w:p w:rsidR="006B2105" w:rsidRPr="00624C81" w:rsidRDefault="006B2105" w:rsidP="00624C81">
      <w:pPr>
        <w:widowControl w:val="0"/>
        <w:numPr>
          <w:ilvl w:val="0"/>
          <w:numId w:val="16"/>
        </w:numPr>
        <w:tabs>
          <w:tab w:val="left" w:pos="1080"/>
        </w:tabs>
        <w:spacing w:line="360" w:lineRule="auto"/>
        <w:ind w:left="0" w:firstLine="709"/>
        <w:jc w:val="both"/>
        <w:rPr>
          <w:sz w:val="28"/>
          <w:szCs w:val="28"/>
        </w:rPr>
      </w:pPr>
      <w:r w:rsidRPr="00624C81">
        <w:rPr>
          <w:sz w:val="28"/>
          <w:szCs w:val="28"/>
        </w:rPr>
        <w:t>консервативный подход - предполагает создание высоких размеров резервов оборотного капитала на случай непредвиденных сложностей в обеспечении предприятия сырьем и материалами, ухудшении условий производства, задержки инкассации дебиторской задолженности и т.д.;</w:t>
      </w:r>
    </w:p>
    <w:p w:rsidR="006B2105" w:rsidRPr="00624C81" w:rsidRDefault="006B2105" w:rsidP="00624C81">
      <w:pPr>
        <w:widowControl w:val="0"/>
        <w:numPr>
          <w:ilvl w:val="0"/>
          <w:numId w:val="16"/>
        </w:numPr>
        <w:tabs>
          <w:tab w:val="left" w:pos="1080"/>
        </w:tabs>
        <w:spacing w:line="360" w:lineRule="auto"/>
        <w:ind w:left="0" w:firstLine="709"/>
        <w:jc w:val="both"/>
        <w:rPr>
          <w:sz w:val="28"/>
          <w:szCs w:val="28"/>
        </w:rPr>
      </w:pPr>
      <w:r w:rsidRPr="00624C81">
        <w:rPr>
          <w:sz w:val="28"/>
          <w:szCs w:val="28"/>
        </w:rPr>
        <w:t>умеренный – направлен на обеспечение полного удовлетворения текущей потребности во всех видах оборотных активов и создания нормированных страховых их размеров;</w:t>
      </w:r>
    </w:p>
    <w:p w:rsidR="006B2105" w:rsidRPr="00624C81" w:rsidRDefault="006B2105" w:rsidP="00624C81">
      <w:pPr>
        <w:widowControl w:val="0"/>
        <w:numPr>
          <w:ilvl w:val="0"/>
          <w:numId w:val="16"/>
        </w:numPr>
        <w:tabs>
          <w:tab w:val="left" w:pos="1080"/>
        </w:tabs>
        <w:spacing w:line="360" w:lineRule="auto"/>
        <w:ind w:left="0" w:firstLine="709"/>
        <w:jc w:val="both"/>
        <w:rPr>
          <w:sz w:val="28"/>
          <w:szCs w:val="28"/>
        </w:rPr>
      </w:pPr>
      <w:r w:rsidRPr="00624C81">
        <w:rPr>
          <w:sz w:val="28"/>
          <w:szCs w:val="28"/>
        </w:rPr>
        <w:t>агрессивный – заключается в минимизации всех форм</w:t>
      </w:r>
      <w:r w:rsidR="00624C81">
        <w:rPr>
          <w:sz w:val="28"/>
          <w:szCs w:val="28"/>
        </w:rPr>
        <w:t xml:space="preserve"> </w:t>
      </w:r>
      <w:r w:rsidRPr="00624C81">
        <w:rPr>
          <w:sz w:val="28"/>
          <w:szCs w:val="28"/>
        </w:rPr>
        <w:t>страховых резервов по отдельным видам этих активов.</w:t>
      </w:r>
    </w:p>
    <w:p w:rsidR="006B2105" w:rsidRPr="00624C81" w:rsidRDefault="006B2105" w:rsidP="00624C81">
      <w:pPr>
        <w:widowControl w:val="0"/>
        <w:spacing w:line="360" w:lineRule="auto"/>
        <w:ind w:firstLine="709"/>
        <w:jc w:val="both"/>
        <w:rPr>
          <w:sz w:val="28"/>
          <w:szCs w:val="28"/>
        </w:rPr>
      </w:pPr>
      <w:r w:rsidRPr="00624C81">
        <w:rPr>
          <w:sz w:val="28"/>
          <w:szCs w:val="28"/>
        </w:rPr>
        <w:t>В конечном итоге все эти подходы определяют сумму этого капитала и уровень его капиталоемкости по отношении к объему операционной деятельности.</w:t>
      </w:r>
    </w:p>
    <w:p w:rsidR="004251FD" w:rsidRPr="00624C81" w:rsidRDefault="006B2105" w:rsidP="00624C81">
      <w:pPr>
        <w:widowControl w:val="0"/>
        <w:spacing w:line="360" w:lineRule="auto"/>
        <w:ind w:firstLine="709"/>
        <w:jc w:val="both"/>
        <w:rPr>
          <w:sz w:val="28"/>
          <w:szCs w:val="28"/>
        </w:rPr>
      </w:pPr>
      <w:r w:rsidRPr="00624C81">
        <w:rPr>
          <w:sz w:val="28"/>
          <w:szCs w:val="28"/>
        </w:rPr>
        <w:t>На III этапе происходит оптимизация объема оборотного капитала. Такая оптимизация должна исходить из избранного типа политики формирования оборотных активов, обеспечивая заданный уровень соотношения эффективности и риска исп</w:t>
      </w:r>
      <w:r w:rsidR="004251FD" w:rsidRPr="00624C81">
        <w:rPr>
          <w:sz w:val="28"/>
          <w:szCs w:val="28"/>
        </w:rPr>
        <w:t>ользования оборотного капитала.</w:t>
      </w:r>
    </w:p>
    <w:p w:rsidR="006B2105" w:rsidRPr="00624C81" w:rsidRDefault="006B2105" w:rsidP="00624C81">
      <w:pPr>
        <w:widowControl w:val="0"/>
        <w:spacing w:line="360" w:lineRule="auto"/>
        <w:ind w:firstLine="709"/>
        <w:jc w:val="both"/>
        <w:rPr>
          <w:sz w:val="28"/>
          <w:szCs w:val="28"/>
        </w:rPr>
      </w:pPr>
      <w:r w:rsidRPr="00624C81">
        <w:rPr>
          <w:sz w:val="28"/>
          <w:szCs w:val="28"/>
        </w:rPr>
        <w:t>Оптимизация соотношения постоянной и переменной частей оборотного капитала, используемых в операционном процессе, относится к IV этапу. Это является основой для управления его оборачиваемостью в процессе использования.</w:t>
      </w:r>
    </w:p>
    <w:p w:rsidR="006B2105" w:rsidRPr="00624C81" w:rsidRDefault="006B2105" w:rsidP="00624C81">
      <w:pPr>
        <w:widowControl w:val="0"/>
        <w:spacing w:line="360" w:lineRule="auto"/>
        <w:ind w:firstLine="709"/>
        <w:jc w:val="both"/>
        <w:rPr>
          <w:sz w:val="28"/>
          <w:szCs w:val="28"/>
        </w:rPr>
      </w:pPr>
      <w:r w:rsidRPr="00624C81">
        <w:rPr>
          <w:sz w:val="28"/>
          <w:szCs w:val="28"/>
        </w:rPr>
        <w:t>На следующем, V этапе происходит обеспечение необходимой ликвидности используемых активов, сформированных за счет оборотного капитала.</w:t>
      </w:r>
    </w:p>
    <w:p w:rsidR="006B2105" w:rsidRPr="00624C81" w:rsidRDefault="006B2105" w:rsidP="00624C81">
      <w:pPr>
        <w:widowControl w:val="0"/>
        <w:spacing w:line="360" w:lineRule="auto"/>
        <w:ind w:firstLine="709"/>
        <w:jc w:val="both"/>
        <w:rPr>
          <w:sz w:val="28"/>
          <w:szCs w:val="28"/>
        </w:rPr>
      </w:pPr>
      <w:r w:rsidRPr="00624C81">
        <w:rPr>
          <w:sz w:val="28"/>
          <w:szCs w:val="28"/>
        </w:rPr>
        <w:t>На заключительном этапе обеспечивается увеличение рентабельности оборотного капитала. Его размер должен генерировать определенную прибыль при его использовании производственно-сбытовой деятельности.</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Составной частью процесса управления оборотного капитала является обеспечение своевременного использования временно свободного остатка денежных активов для формирования эффективного портфеля краткосрочных финансовых вложений. Цели и характер управления отдельными видами оборотных активов, сформированного за счет операционного капитала, имеют существенные отличительные особенности. </w:t>
      </w:r>
    </w:p>
    <w:p w:rsidR="006B2105" w:rsidRPr="00624C81" w:rsidRDefault="006B2105" w:rsidP="00624C81">
      <w:pPr>
        <w:widowControl w:val="0"/>
        <w:spacing w:line="360" w:lineRule="auto"/>
        <w:ind w:firstLine="709"/>
        <w:jc w:val="both"/>
        <w:rPr>
          <w:sz w:val="28"/>
          <w:szCs w:val="28"/>
        </w:rPr>
      </w:pPr>
      <w:r w:rsidRPr="00624C81">
        <w:rPr>
          <w:sz w:val="28"/>
          <w:szCs w:val="28"/>
        </w:rPr>
        <w:t>Поэтому на предприятии с большим объемом используемого оборотного капитала разрабатывается самостоятельная политика управления отдельными видами оборотных средств (запасами ТМЦ, дебиторской задолженностью и денежными активами).</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Для более подробного изучения проблемы необходимо рассмотреть особенности моделей управления отдельными видами оборотных активов.</w:t>
      </w:r>
      <w:r w:rsidR="00474EEE" w:rsidRPr="00624C81">
        <w:rPr>
          <w:sz w:val="28"/>
          <w:szCs w:val="28"/>
        </w:rPr>
        <w:t xml:space="preserve"> Укрупнено их можно разделить на </w:t>
      </w:r>
      <w:r w:rsidR="00E578E5" w:rsidRPr="00624C81">
        <w:rPr>
          <w:sz w:val="28"/>
          <w:szCs w:val="28"/>
        </w:rPr>
        <w:t>три</w:t>
      </w:r>
      <w:r w:rsidR="00474EEE" w:rsidRPr="00624C81">
        <w:rPr>
          <w:sz w:val="28"/>
          <w:szCs w:val="28"/>
        </w:rPr>
        <w:t xml:space="preserve"> вида:</w:t>
      </w:r>
    </w:p>
    <w:p w:rsidR="00474EEE" w:rsidRPr="00624C81" w:rsidRDefault="00842B92" w:rsidP="00624C81">
      <w:pPr>
        <w:widowControl w:val="0"/>
        <w:numPr>
          <w:ilvl w:val="0"/>
          <w:numId w:val="17"/>
        </w:numPr>
        <w:tabs>
          <w:tab w:val="left" w:pos="1080"/>
        </w:tabs>
        <w:spacing w:line="360" w:lineRule="auto"/>
        <w:ind w:left="0" w:firstLine="709"/>
        <w:jc w:val="both"/>
        <w:rPr>
          <w:sz w:val="28"/>
          <w:szCs w:val="28"/>
        </w:rPr>
      </w:pPr>
      <w:r w:rsidRPr="00624C81">
        <w:rPr>
          <w:sz w:val="28"/>
          <w:szCs w:val="28"/>
        </w:rPr>
        <w:t>м</w:t>
      </w:r>
      <w:r w:rsidR="00474EEE" w:rsidRPr="00624C81">
        <w:rPr>
          <w:sz w:val="28"/>
          <w:szCs w:val="28"/>
        </w:rPr>
        <w:t>одель управления запасами</w:t>
      </w:r>
      <w:r w:rsidRPr="00624C81">
        <w:rPr>
          <w:sz w:val="28"/>
          <w:szCs w:val="28"/>
        </w:rPr>
        <w:t>;</w:t>
      </w:r>
    </w:p>
    <w:p w:rsidR="00474EEE" w:rsidRPr="00624C81" w:rsidRDefault="00842B92" w:rsidP="00624C81">
      <w:pPr>
        <w:widowControl w:val="0"/>
        <w:numPr>
          <w:ilvl w:val="0"/>
          <w:numId w:val="17"/>
        </w:numPr>
        <w:tabs>
          <w:tab w:val="left" w:pos="1080"/>
        </w:tabs>
        <w:spacing w:line="360" w:lineRule="auto"/>
        <w:ind w:left="0" w:firstLine="709"/>
        <w:jc w:val="both"/>
        <w:rPr>
          <w:sz w:val="28"/>
          <w:szCs w:val="28"/>
        </w:rPr>
      </w:pPr>
      <w:r w:rsidRPr="00624C81">
        <w:rPr>
          <w:sz w:val="28"/>
          <w:szCs w:val="28"/>
        </w:rPr>
        <w:t>м</w:t>
      </w:r>
      <w:r w:rsidR="00474EEE" w:rsidRPr="00624C81">
        <w:rPr>
          <w:sz w:val="28"/>
          <w:szCs w:val="28"/>
        </w:rPr>
        <w:t>одель управления дебиторской задолженностью</w:t>
      </w:r>
      <w:r w:rsidRPr="00624C81">
        <w:rPr>
          <w:sz w:val="28"/>
          <w:szCs w:val="28"/>
        </w:rPr>
        <w:t>;</w:t>
      </w:r>
    </w:p>
    <w:p w:rsidR="00474EEE" w:rsidRPr="00624C81" w:rsidRDefault="00842B92" w:rsidP="00624C81">
      <w:pPr>
        <w:widowControl w:val="0"/>
        <w:numPr>
          <w:ilvl w:val="0"/>
          <w:numId w:val="17"/>
        </w:numPr>
        <w:tabs>
          <w:tab w:val="left" w:pos="1080"/>
        </w:tabs>
        <w:spacing w:line="360" w:lineRule="auto"/>
        <w:ind w:left="0" w:firstLine="709"/>
        <w:jc w:val="both"/>
        <w:rPr>
          <w:sz w:val="28"/>
          <w:szCs w:val="28"/>
        </w:rPr>
      </w:pPr>
      <w:r w:rsidRPr="00624C81">
        <w:rPr>
          <w:sz w:val="28"/>
          <w:szCs w:val="28"/>
        </w:rPr>
        <w:t>м</w:t>
      </w:r>
      <w:r w:rsidR="00474EEE" w:rsidRPr="00624C81">
        <w:rPr>
          <w:sz w:val="28"/>
          <w:szCs w:val="28"/>
        </w:rPr>
        <w:t>одель управления денежными средствами</w:t>
      </w:r>
      <w:r w:rsidRPr="00624C81">
        <w:rPr>
          <w:sz w:val="28"/>
          <w:szCs w:val="28"/>
        </w:rPr>
        <w:t>.</w:t>
      </w:r>
    </w:p>
    <w:p w:rsidR="006B2105" w:rsidRPr="00624C81" w:rsidRDefault="00842B92" w:rsidP="00624C81">
      <w:pPr>
        <w:widowControl w:val="0"/>
        <w:spacing w:line="360" w:lineRule="auto"/>
        <w:ind w:firstLine="709"/>
        <w:jc w:val="both"/>
        <w:rPr>
          <w:sz w:val="28"/>
          <w:szCs w:val="28"/>
        </w:rPr>
      </w:pPr>
      <w:r w:rsidRPr="00624C81">
        <w:rPr>
          <w:sz w:val="28"/>
          <w:szCs w:val="28"/>
        </w:rPr>
        <w:t xml:space="preserve">1. </w:t>
      </w:r>
      <w:r w:rsidR="006B2105" w:rsidRPr="00624C81">
        <w:rPr>
          <w:sz w:val="28"/>
          <w:szCs w:val="28"/>
        </w:rPr>
        <w:t>Модель управления запасами.</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Управление запасами, необходимых для процесса производства (производственные запасы, незавершенное производство, расходы будущих периодов и готовую продукцию), </w:t>
      </w:r>
      <w:r w:rsidR="0069417C" w:rsidRPr="00624C81">
        <w:rPr>
          <w:sz w:val="28"/>
          <w:szCs w:val="28"/>
        </w:rPr>
        <w:t>означает,</w:t>
      </w:r>
      <w:r w:rsidRPr="00624C81">
        <w:rPr>
          <w:sz w:val="28"/>
          <w:szCs w:val="28"/>
        </w:rPr>
        <w:t xml:space="preserve"> прежде </w:t>
      </w:r>
      <w:r w:rsidR="0069417C" w:rsidRPr="00624C81">
        <w:rPr>
          <w:sz w:val="28"/>
          <w:szCs w:val="28"/>
        </w:rPr>
        <w:t>всего,</w:t>
      </w:r>
      <w:r w:rsidRPr="00624C81">
        <w:rPr>
          <w:sz w:val="28"/>
          <w:szCs w:val="28"/>
        </w:rPr>
        <w:t xml:space="preserve"> определение потребности в этих запасах, обеспечивающих бесперебойный производственный процесс и реализацию определенной потребности фирмы в финансовых ресурсах для создания конкретных видов запасов и нормирования.</w:t>
      </w:r>
    </w:p>
    <w:p w:rsidR="006B2105" w:rsidRPr="00624C81" w:rsidRDefault="006B2105" w:rsidP="00624C81">
      <w:pPr>
        <w:widowControl w:val="0"/>
        <w:spacing w:line="360" w:lineRule="auto"/>
        <w:ind w:firstLine="709"/>
        <w:jc w:val="both"/>
        <w:rPr>
          <w:sz w:val="28"/>
          <w:szCs w:val="28"/>
        </w:rPr>
      </w:pPr>
      <w:r w:rsidRPr="00624C81">
        <w:rPr>
          <w:sz w:val="28"/>
          <w:szCs w:val="28"/>
        </w:rPr>
        <w:t>Существуют различные экономико-математические модели управления запасами. В общем виде их можно подразделить на четыре группы: детерминированные, стохастические, статистические и динамические модели. Рассмотрим содержание каждой из них.</w:t>
      </w:r>
    </w:p>
    <w:p w:rsidR="006B2105" w:rsidRPr="00624C81" w:rsidRDefault="006B2105" w:rsidP="00624C81">
      <w:pPr>
        <w:widowControl w:val="0"/>
        <w:spacing w:line="360" w:lineRule="auto"/>
        <w:ind w:firstLine="709"/>
        <w:jc w:val="both"/>
        <w:rPr>
          <w:sz w:val="28"/>
          <w:szCs w:val="28"/>
        </w:rPr>
      </w:pPr>
      <w:r w:rsidRPr="00624C81">
        <w:rPr>
          <w:sz w:val="28"/>
          <w:szCs w:val="28"/>
        </w:rPr>
        <w:t>Детерминированные модели включают параметры, которые устанавливаются достаточно точно. Это стоимость, цены, потребность в материалах, складские издержки и др. Модель выражает зависимость величины партии от соотношения вполне определенных элементов</w:t>
      </w:r>
      <w:r w:rsidR="0069417C" w:rsidRPr="00624C81">
        <w:rPr>
          <w:sz w:val="28"/>
          <w:szCs w:val="28"/>
        </w:rPr>
        <w:t xml:space="preserve"> [16, </w:t>
      </w:r>
      <w:r w:rsidR="0069417C" w:rsidRPr="00624C81">
        <w:rPr>
          <w:sz w:val="28"/>
          <w:szCs w:val="28"/>
          <w:lang w:val="en-US"/>
        </w:rPr>
        <w:t>c</w:t>
      </w:r>
      <w:r w:rsidR="0069417C" w:rsidRPr="00624C81">
        <w:rPr>
          <w:sz w:val="28"/>
          <w:szCs w:val="28"/>
        </w:rPr>
        <w:t>. 188]</w:t>
      </w:r>
      <w:r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К классу стохастических моделей относятся те, в которых потребность является неопределенной, вероятностной величиной. В таких моделях потребность изменяется в начале каждого данного периода и распределение потребности по периодам имеет независимых характер. </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В стохастической модели может рассматриваться не один период, а несколько, при чем покупки производятся в начале каждого из них. Задача заключается в том, чтобы определить размер партии, то есть количество закупаемого товара в каждый период. Эта величина зависит от уровня запасов данного товара к началу каждого периода. </w:t>
      </w:r>
    </w:p>
    <w:p w:rsidR="006B2105" w:rsidRPr="00624C81" w:rsidRDefault="006B2105" w:rsidP="00624C81">
      <w:pPr>
        <w:widowControl w:val="0"/>
        <w:spacing w:line="360" w:lineRule="auto"/>
        <w:ind w:firstLine="709"/>
        <w:jc w:val="both"/>
        <w:rPr>
          <w:sz w:val="28"/>
          <w:szCs w:val="28"/>
        </w:rPr>
      </w:pPr>
      <w:r w:rsidRPr="00624C81">
        <w:rPr>
          <w:sz w:val="28"/>
          <w:szCs w:val="28"/>
        </w:rPr>
        <w:t>При статической модели выбор оптимальной стратегии не является определяющим условием управления запасами. Для массовых потоков материальных ценностей, обладающих небольшой стоимостью, обычно можно ограничиться приближенными расчетами, что позволяет использовать статические модели. Если размер запаса вначале первого периода представляет собой определенную величину, то в силу наличия случайного спроса размеры запасов в начале последующих периодов образуют последовательность случайных величин X1, X2 и т.д., поскольку предполагается, что распределение спроса единично во всех периодах.</w:t>
      </w:r>
    </w:p>
    <w:p w:rsidR="006B2105" w:rsidRPr="00624C81" w:rsidRDefault="006B2105" w:rsidP="00624C81">
      <w:pPr>
        <w:widowControl w:val="0"/>
        <w:spacing w:line="360" w:lineRule="auto"/>
        <w:ind w:firstLine="709"/>
        <w:jc w:val="both"/>
        <w:rPr>
          <w:sz w:val="28"/>
          <w:szCs w:val="28"/>
        </w:rPr>
      </w:pPr>
      <w:r w:rsidRPr="00624C81">
        <w:rPr>
          <w:sz w:val="28"/>
          <w:szCs w:val="28"/>
        </w:rPr>
        <w:t>Приведенные выше схемы управления запасами в большинстве своем применимы к решениям задач, относящихся к массовым потокам</w:t>
      </w:r>
      <w:r w:rsidR="00624C81">
        <w:rPr>
          <w:sz w:val="28"/>
          <w:szCs w:val="28"/>
        </w:rPr>
        <w:t xml:space="preserve"> </w:t>
      </w:r>
      <w:r w:rsidRPr="00624C81">
        <w:rPr>
          <w:sz w:val="28"/>
          <w:szCs w:val="28"/>
        </w:rPr>
        <w:t>преимущественно малоценных товаров. В отношении дорогостоящих товаров, имеющих относительно небольшой спрос, проводятся более сложные расчеты. Если с товарами массового спроса не возникает проблема закупок и пополнения запасов, то в отношении дорогостоящих товаров в нужный момент на складе может не оказаться запрашиваемого материала. При этом данный товар могут запрашивать несколько потребителей. В этих случаях возникает проблема дефицитности, которая решается с помощью методов динамического программирования.</w:t>
      </w:r>
    </w:p>
    <w:p w:rsidR="006B2105" w:rsidRPr="00624C81" w:rsidRDefault="006B2105" w:rsidP="00624C81">
      <w:pPr>
        <w:widowControl w:val="0"/>
        <w:spacing w:line="360" w:lineRule="auto"/>
        <w:ind w:firstLine="709"/>
        <w:jc w:val="both"/>
        <w:rPr>
          <w:sz w:val="28"/>
          <w:szCs w:val="28"/>
        </w:rPr>
      </w:pPr>
      <w:r w:rsidRPr="00624C81">
        <w:rPr>
          <w:sz w:val="28"/>
          <w:szCs w:val="28"/>
        </w:rPr>
        <w:t>При использовании динамической модели оптимальная стратегия пополнения определяется при соблюдении следующих условий: определяются транспортные издержки по перемещению с одного этапа на другой пропорционально количеству перемещаемого материала; издержки по содержанию запасов и потери из-за дефицита, исчисляемые по каждому предприятию в течение каждого отдельного периода. Они являются функцией величины запаса на данном этапе.</w:t>
      </w:r>
      <w:r w:rsidR="00624C81">
        <w:rPr>
          <w:sz w:val="28"/>
          <w:szCs w:val="28"/>
        </w:rPr>
        <w:t xml:space="preserve"> </w:t>
      </w:r>
    </w:p>
    <w:p w:rsidR="006B2105" w:rsidRPr="00624C81" w:rsidRDefault="006B2105" w:rsidP="00624C81">
      <w:pPr>
        <w:widowControl w:val="0"/>
        <w:spacing w:line="360" w:lineRule="auto"/>
        <w:ind w:firstLine="709"/>
        <w:jc w:val="both"/>
        <w:rPr>
          <w:sz w:val="28"/>
          <w:szCs w:val="28"/>
        </w:rPr>
      </w:pPr>
      <w:r w:rsidRPr="00624C81">
        <w:rPr>
          <w:sz w:val="28"/>
          <w:szCs w:val="28"/>
        </w:rPr>
        <w:t>Норматив оборотных средств – минимально необходимая сумма денежных средств, обеспечивающая предпринимательскую деятельность, которая определяется с учетом потребности в средствах, как для основной деятельности, так и для капитального ремонта. Нормирование оборотных средств должно обеспечить оптимальную величину всех составляющих элементов оборотных активов. Известно, что обоснованность политики формирования товарно-материальных запасов во многом определяет финансовое положение предприятия, в первую очередь - его ликвидность и текущую платежеспособность. Производственные запасы – это комплексная группа, включающая сырье, основные материалы, покупные полуфабрикаты, топливо, тару, запасные части. Методы нормирования отдельных элементов производственных запасов неодинаковы</w:t>
      </w:r>
      <w:r w:rsidR="0069417C" w:rsidRPr="00624C81">
        <w:rPr>
          <w:sz w:val="28"/>
          <w:szCs w:val="28"/>
          <w:lang w:val="en-US"/>
        </w:rPr>
        <w:t xml:space="preserve"> </w:t>
      </w:r>
      <w:r w:rsidR="0069417C" w:rsidRPr="00624C81">
        <w:rPr>
          <w:sz w:val="28"/>
          <w:szCs w:val="28"/>
        </w:rPr>
        <w:t>[</w:t>
      </w:r>
      <w:r w:rsidR="0069417C" w:rsidRPr="00624C81">
        <w:rPr>
          <w:sz w:val="28"/>
          <w:szCs w:val="28"/>
          <w:lang w:val="en-US"/>
        </w:rPr>
        <w:t>15</w:t>
      </w:r>
      <w:r w:rsidR="0069417C" w:rsidRPr="00624C81">
        <w:rPr>
          <w:sz w:val="28"/>
          <w:szCs w:val="28"/>
        </w:rPr>
        <w:t xml:space="preserve">, </w:t>
      </w:r>
      <w:r w:rsidR="0069417C" w:rsidRPr="00624C81">
        <w:rPr>
          <w:sz w:val="28"/>
          <w:szCs w:val="28"/>
          <w:lang w:val="en-US"/>
        </w:rPr>
        <w:t>c</w:t>
      </w:r>
      <w:r w:rsidR="0069417C" w:rsidRPr="00624C81">
        <w:rPr>
          <w:sz w:val="28"/>
          <w:szCs w:val="28"/>
        </w:rPr>
        <w:t xml:space="preserve">. </w:t>
      </w:r>
      <w:r w:rsidR="0069417C" w:rsidRPr="00624C81">
        <w:rPr>
          <w:sz w:val="28"/>
          <w:szCs w:val="28"/>
          <w:lang w:val="en-US"/>
        </w:rPr>
        <w:t>86</w:t>
      </w:r>
      <w:r w:rsidR="0069417C"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Норматив по запасам сырья, основных материалов и покупных полуфабрикатов исчисляется на основании среднедневного их расхода (Р) и средней нормы запаса в днях. Также учитывается время пребывания в текущем (Т), страховом (С), транспортном (М), технологическом (А) запасах, а также в подготовке запаса, необходимом для выгрузки, доставки, приемки и складирования материалов (Д). Таким образом:</w:t>
      </w:r>
    </w:p>
    <w:p w:rsidR="00624C81" w:rsidRDefault="00624C81" w:rsidP="00624C81">
      <w:pPr>
        <w:widowControl w:val="0"/>
        <w:spacing w:line="360" w:lineRule="auto"/>
        <w:ind w:firstLine="709"/>
        <w:jc w:val="both"/>
        <w:rPr>
          <w:sz w:val="28"/>
          <w:szCs w:val="28"/>
        </w:rPr>
      </w:pPr>
    </w:p>
    <w:p w:rsidR="006B2105" w:rsidRPr="00624C81" w:rsidRDefault="006B2105" w:rsidP="00624C81">
      <w:pPr>
        <w:widowControl w:val="0"/>
        <w:spacing w:line="360" w:lineRule="auto"/>
        <w:ind w:firstLine="709"/>
        <w:jc w:val="both"/>
        <w:rPr>
          <w:sz w:val="28"/>
          <w:szCs w:val="28"/>
        </w:rPr>
      </w:pPr>
      <w:r w:rsidRPr="00624C81">
        <w:rPr>
          <w:sz w:val="28"/>
          <w:szCs w:val="28"/>
        </w:rPr>
        <w:t>Н = Р * (Т + С + М + А + Д)</w:t>
      </w:r>
      <w:r w:rsidR="00624C81">
        <w:rPr>
          <w:sz w:val="28"/>
          <w:szCs w:val="28"/>
        </w:rPr>
        <w:t xml:space="preserve"> </w:t>
      </w:r>
      <w:r w:rsidRPr="00624C81">
        <w:rPr>
          <w:sz w:val="28"/>
          <w:szCs w:val="28"/>
        </w:rPr>
        <w:t>(1)</w:t>
      </w:r>
    </w:p>
    <w:p w:rsidR="006B2105" w:rsidRPr="00624C81" w:rsidRDefault="006B2105" w:rsidP="00624C81">
      <w:pPr>
        <w:widowControl w:val="0"/>
        <w:spacing w:line="360" w:lineRule="auto"/>
        <w:ind w:firstLine="709"/>
        <w:jc w:val="both"/>
        <w:rPr>
          <w:sz w:val="28"/>
          <w:szCs w:val="28"/>
        </w:rPr>
      </w:pPr>
      <w:r w:rsidRPr="00624C81">
        <w:rPr>
          <w:sz w:val="28"/>
          <w:szCs w:val="28"/>
        </w:rPr>
        <w:t>В свою очередь, текущий запас – основной вид запаса, поэтому норма оборотных средств в текущем запасе является главной определяемой величиной всей нормы запаса в днях. Страховой запас необходим для каждого предприятия для гарантии непрерывности процесса производства в случае нарушения условий и сроков поставки. Транспортный запас создается на период разрыва между сроком грузооборота и документооборота. Технологический запас создается на период времени для подготовки материалов к производству, включая время на анализ и лабораторные испытания.</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Нормирование оборотных средств в запасах топлива устанавливается аналогично нормативу по сырью, материалам и полуфабрикатам, т.е. исходя из нормы запаса в днях однодневного расхода. Норматив оборотных средств в запасах тары определяется в зависимости от источников поступления и способа использования тары. </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Выявление избыточных и дефицитных ресурсов позволяет избегать излишних вложений капитала в материалы, потребность в которых сокращается или не может быть определена. </w:t>
      </w:r>
    </w:p>
    <w:p w:rsidR="006B2105" w:rsidRPr="00624C81" w:rsidRDefault="006B2105" w:rsidP="00624C81">
      <w:pPr>
        <w:widowControl w:val="0"/>
        <w:spacing w:line="360" w:lineRule="auto"/>
        <w:ind w:firstLine="709"/>
        <w:jc w:val="both"/>
        <w:rPr>
          <w:sz w:val="28"/>
          <w:szCs w:val="28"/>
        </w:rPr>
      </w:pPr>
      <w:r w:rsidRPr="00624C81">
        <w:rPr>
          <w:sz w:val="28"/>
          <w:szCs w:val="28"/>
        </w:rPr>
        <w:t>Готовая продукция – это изделия, законченные производством и принятые отделом технического контроля. Норматив оборотных средств на остатки готовой продукции определяется как произведение нормы оборотных средств в днях и однодневного выпуска товарной продукции в предстоящем году по производственной себестоимости. Норма оборотных средств на готовую продукцию рассчитывается раздельно по готовой продукции на складе и товарам отгруженным, на которые расчетные документы не сданы в банк на инкассо.</w:t>
      </w:r>
    </w:p>
    <w:p w:rsidR="006B2105" w:rsidRPr="00624C81" w:rsidRDefault="006B2105" w:rsidP="00624C81">
      <w:pPr>
        <w:widowControl w:val="0"/>
        <w:spacing w:line="360" w:lineRule="auto"/>
        <w:ind w:firstLine="709"/>
        <w:jc w:val="both"/>
        <w:rPr>
          <w:sz w:val="28"/>
          <w:szCs w:val="28"/>
        </w:rPr>
      </w:pPr>
      <w:r w:rsidRPr="00624C81">
        <w:rPr>
          <w:sz w:val="28"/>
          <w:szCs w:val="28"/>
        </w:rPr>
        <w:t>Норма оборотных средств по запасу готовой продукции на складе определяется на период времени, необходимый на комплектование и накопление продукции до необходимых размеров, на обязательное хранение продукции на складе до отгрузки, на упаковку и маркировку продукции, на доставку ее до станции отправления и погрузки.</w:t>
      </w:r>
    </w:p>
    <w:p w:rsidR="006B2105" w:rsidRPr="00624C81" w:rsidRDefault="006B2105" w:rsidP="00624C81">
      <w:pPr>
        <w:widowControl w:val="0"/>
        <w:spacing w:line="360" w:lineRule="auto"/>
        <w:ind w:firstLine="709"/>
        <w:jc w:val="both"/>
        <w:rPr>
          <w:sz w:val="28"/>
          <w:szCs w:val="28"/>
        </w:rPr>
      </w:pPr>
      <w:r w:rsidRPr="00624C81">
        <w:rPr>
          <w:sz w:val="28"/>
          <w:szCs w:val="28"/>
        </w:rPr>
        <w:t>При большой номенклатуре выпускаемой продукции выделяются основные виды изделий, составляющие 70–80% всего выпуска. По этим ведущим видам продукции рассчитывается средневзвешенная норма оборотных средств, которой затем распространяется на всю готовую продукцию, находящуюся на складе.</w:t>
      </w:r>
    </w:p>
    <w:p w:rsidR="006B2105" w:rsidRPr="00624C81" w:rsidRDefault="006B2105" w:rsidP="00624C81">
      <w:pPr>
        <w:widowControl w:val="0"/>
        <w:spacing w:line="360" w:lineRule="auto"/>
        <w:ind w:firstLine="709"/>
        <w:jc w:val="both"/>
        <w:rPr>
          <w:sz w:val="28"/>
          <w:szCs w:val="28"/>
        </w:rPr>
      </w:pPr>
      <w:r w:rsidRPr="00624C81">
        <w:rPr>
          <w:sz w:val="28"/>
          <w:szCs w:val="28"/>
        </w:rPr>
        <w:t>Норматив в целом по готовой продукции на складе и товарам отгруженным определяется путем деления общей суммы норматива оборотных средств по готовой продукции на однодневный выпуск товарной продукции по производственной себестоимости в IV квартале предстоящего года.</w:t>
      </w:r>
    </w:p>
    <w:p w:rsidR="006B2105" w:rsidRPr="00624C81" w:rsidRDefault="006B2105" w:rsidP="00624C81">
      <w:pPr>
        <w:widowControl w:val="0"/>
        <w:spacing w:line="360" w:lineRule="auto"/>
        <w:ind w:firstLine="709"/>
        <w:jc w:val="both"/>
        <w:rPr>
          <w:sz w:val="28"/>
          <w:szCs w:val="28"/>
        </w:rPr>
      </w:pPr>
      <w:r w:rsidRPr="00624C81">
        <w:rPr>
          <w:sz w:val="28"/>
          <w:szCs w:val="28"/>
        </w:rPr>
        <w:t>К расходам в незавершенном производстве относятся все затраты на изготавливаемую продукцию. Они складываются из</w:t>
      </w:r>
      <w:r w:rsidR="00624C81">
        <w:rPr>
          <w:sz w:val="28"/>
          <w:szCs w:val="28"/>
        </w:rPr>
        <w:t xml:space="preserve"> </w:t>
      </w:r>
      <w:r w:rsidRPr="00624C81">
        <w:rPr>
          <w:sz w:val="28"/>
          <w:szCs w:val="28"/>
        </w:rPr>
        <w:t>стоимости незаконченной продукции, полуфабрикатов собственного производства, а так же готовых изделий, еще не принятых отделом технического контроля</w:t>
      </w:r>
      <w:r w:rsidR="0069417C" w:rsidRPr="00624C81">
        <w:rPr>
          <w:sz w:val="28"/>
          <w:szCs w:val="28"/>
        </w:rPr>
        <w:t xml:space="preserve"> [17, </w:t>
      </w:r>
      <w:r w:rsidR="0069417C" w:rsidRPr="00624C81">
        <w:rPr>
          <w:sz w:val="28"/>
          <w:szCs w:val="28"/>
          <w:lang w:val="en-US"/>
        </w:rPr>
        <w:t>c</w:t>
      </w:r>
      <w:r w:rsidR="0069417C" w:rsidRPr="00624C81">
        <w:rPr>
          <w:sz w:val="28"/>
          <w:szCs w:val="28"/>
        </w:rPr>
        <w:t>. 99]</w:t>
      </w:r>
      <w:r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Величина норматива оборотных средств, выделяемых для заделов незавершенного производства, зависит от четырех факторов: объема и состава производимой продукции, длительности производственного цикла, себестоимости продукции и характера нарастания затрат в процессе производства. Нормирование в незавершенном производстве производится по формуле:</w:t>
      </w:r>
    </w:p>
    <w:p w:rsidR="00624C81" w:rsidRDefault="00624C81" w:rsidP="00624C81">
      <w:pPr>
        <w:widowControl w:val="0"/>
        <w:spacing w:line="360" w:lineRule="auto"/>
        <w:ind w:firstLine="709"/>
        <w:jc w:val="both"/>
        <w:rPr>
          <w:sz w:val="28"/>
          <w:szCs w:val="28"/>
        </w:rPr>
      </w:pPr>
    </w:p>
    <w:p w:rsidR="006B2105" w:rsidRPr="00624C81" w:rsidRDefault="000769F9" w:rsidP="00624C81">
      <w:pPr>
        <w:widowControl w:val="0"/>
        <w:spacing w:line="360" w:lineRule="auto"/>
        <w:ind w:firstLine="709"/>
        <w:jc w:val="both"/>
        <w:rPr>
          <w:sz w:val="28"/>
          <w:szCs w:val="28"/>
        </w:rPr>
      </w:pPr>
      <w:r w:rsidRPr="00624C81">
        <w:rPr>
          <w:sz w:val="28"/>
          <w:szCs w:val="28"/>
        </w:rPr>
        <w:t>Н = В/Д*Т*</w:t>
      </w:r>
      <w:r w:rsidR="006B2105" w:rsidRPr="00624C81">
        <w:rPr>
          <w:sz w:val="28"/>
          <w:szCs w:val="28"/>
        </w:rPr>
        <w:t>К</w:t>
      </w:r>
      <w:r w:rsidR="00624C81">
        <w:rPr>
          <w:sz w:val="28"/>
          <w:szCs w:val="28"/>
        </w:rPr>
        <w:t xml:space="preserve"> </w:t>
      </w:r>
      <w:r w:rsidRPr="00624C81">
        <w:rPr>
          <w:sz w:val="28"/>
          <w:szCs w:val="28"/>
        </w:rPr>
        <w:t>(2)</w:t>
      </w:r>
    </w:p>
    <w:p w:rsidR="00624C81" w:rsidRDefault="00624C81" w:rsidP="00624C81">
      <w:pPr>
        <w:widowControl w:val="0"/>
        <w:spacing w:line="360" w:lineRule="auto"/>
        <w:ind w:firstLine="709"/>
        <w:jc w:val="both"/>
        <w:rPr>
          <w:sz w:val="28"/>
          <w:szCs w:val="28"/>
        </w:rPr>
      </w:pPr>
    </w:p>
    <w:p w:rsidR="006B2105" w:rsidRPr="00624C81" w:rsidRDefault="006B2105" w:rsidP="00624C81">
      <w:pPr>
        <w:widowControl w:val="0"/>
        <w:spacing w:line="360" w:lineRule="auto"/>
        <w:ind w:firstLine="709"/>
        <w:jc w:val="both"/>
        <w:rPr>
          <w:sz w:val="28"/>
          <w:szCs w:val="28"/>
        </w:rPr>
      </w:pPr>
      <w:r w:rsidRPr="00624C81">
        <w:rPr>
          <w:sz w:val="28"/>
          <w:szCs w:val="28"/>
        </w:rPr>
        <w:t>где К – коэффициент нарастания затрат в производстве.</w:t>
      </w:r>
    </w:p>
    <w:p w:rsidR="006B2105" w:rsidRPr="00624C81" w:rsidRDefault="006B2105" w:rsidP="00624C81">
      <w:pPr>
        <w:widowControl w:val="0"/>
        <w:spacing w:line="360" w:lineRule="auto"/>
        <w:ind w:firstLine="709"/>
        <w:jc w:val="both"/>
        <w:rPr>
          <w:sz w:val="28"/>
          <w:szCs w:val="28"/>
        </w:rPr>
      </w:pPr>
      <w:r w:rsidRPr="00624C81">
        <w:rPr>
          <w:sz w:val="28"/>
          <w:szCs w:val="28"/>
        </w:rPr>
        <w:t>Произведение средней длительности производственного цикла (Т) и коэффициента нарастания затрат (К) образует норму оборотных средств в незавершенном производстве в днях. Следовательно, норматив оборотных средств в незавершенном производстве составит результат произведения норм оборотных средств и сумму однодневного выпуска продукции.</w:t>
      </w:r>
    </w:p>
    <w:p w:rsidR="006B2105" w:rsidRPr="00624C81" w:rsidRDefault="006B2105" w:rsidP="00624C81">
      <w:pPr>
        <w:widowControl w:val="0"/>
        <w:spacing w:line="360" w:lineRule="auto"/>
        <w:ind w:firstLine="709"/>
        <w:jc w:val="both"/>
        <w:rPr>
          <w:sz w:val="28"/>
          <w:szCs w:val="28"/>
        </w:rPr>
      </w:pPr>
      <w:r w:rsidRPr="00624C81">
        <w:rPr>
          <w:sz w:val="28"/>
          <w:szCs w:val="28"/>
        </w:rPr>
        <w:t>В отличи</w:t>
      </w:r>
      <w:r w:rsidR="0069417C" w:rsidRPr="00624C81">
        <w:rPr>
          <w:sz w:val="28"/>
          <w:szCs w:val="28"/>
        </w:rPr>
        <w:t>е</w:t>
      </w:r>
      <w:r w:rsidRPr="00624C81">
        <w:rPr>
          <w:sz w:val="28"/>
          <w:szCs w:val="28"/>
        </w:rPr>
        <w:t xml:space="preserve"> от незавершенного производства расходы будущих периодов списываются на себестоимость продукции в последующие периоды. К ним относят затраты по освоению новых видов продукции, по совершенствованию технологии производства, затраты на подписку на периодические издания, арендную плату и др.</w:t>
      </w:r>
    </w:p>
    <w:p w:rsidR="006B2105" w:rsidRPr="00624C81" w:rsidRDefault="006B2105" w:rsidP="00624C81">
      <w:pPr>
        <w:widowControl w:val="0"/>
        <w:spacing w:line="360" w:lineRule="auto"/>
        <w:ind w:firstLine="709"/>
        <w:jc w:val="both"/>
        <w:rPr>
          <w:sz w:val="28"/>
          <w:szCs w:val="28"/>
        </w:rPr>
      </w:pPr>
      <w:r w:rsidRPr="00624C81">
        <w:rPr>
          <w:sz w:val="28"/>
          <w:szCs w:val="28"/>
        </w:rPr>
        <w:t>Норматив оборотных средств в расходах будущих периодов (Н) определяется по формуле:</w:t>
      </w:r>
    </w:p>
    <w:p w:rsidR="00624C81" w:rsidRDefault="00624C81" w:rsidP="00624C81">
      <w:pPr>
        <w:widowControl w:val="0"/>
        <w:spacing w:line="360" w:lineRule="auto"/>
        <w:ind w:firstLine="709"/>
        <w:jc w:val="both"/>
        <w:rPr>
          <w:sz w:val="28"/>
          <w:szCs w:val="28"/>
        </w:rPr>
      </w:pPr>
    </w:p>
    <w:p w:rsidR="006B2105" w:rsidRPr="00624C81" w:rsidRDefault="006B2105" w:rsidP="00624C81">
      <w:pPr>
        <w:widowControl w:val="0"/>
        <w:spacing w:line="360" w:lineRule="auto"/>
        <w:ind w:firstLine="709"/>
        <w:jc w:val="both"/>
        <w:rPr>
          <w:sz w:val="28"/>
          <w:szCs w:val="28"/>
        </w:rPr>
      </w:pPr>
      <w:r w:rsidRPr="00624C81">
        <w:rPr>
          <w:sz w:val="28"/>
          <w:szCs w:val="28"/>
        </w:rPr>
        <w:t>Н = П + Р – С</w:t>
      </w:r>
      <w:r w:rsidR="00624C81">
        <w:rPr>
          <w:sz w:val="28"/>
          <w:szCs w:val="28"/>
        </w:rPr>
        <w:t xml:space="preserve"> </w:t>
      </w:r>
      <w:r w:rsidRPr="00624C81">
        <w:rPr>
          <w:sz w:val="28"/>
          <w:szCs w:val="28"/>
        </w:rPr>
        <w:t xml:space="preserve">(3) </w:t>
      </w:r>
    </w:p>
    <w:p w:rsidR="00624C81" w:rsidRDefault="00624C81" w:rsidP="00624C81">
      <w:pPr>
        <w:widowControl w:val="0"/>
        <w:spacing w:line="360" w:lineRule="auto"/>
        <w:ind w:firstLine="709"/>
        <w:jc w:val="both"/>
        <w:rPr>
          <w:sz w:val="28"/>
          <w:szCs w:val="28"/>
        </w:rPr>
      </w:pPr>
    </w:p>
    <w:p w:rsidR="006B2105" w:rsidRPr="00624C81" w:rsidRDefault="006B2105" w:rsidP="00624C81">
      <w:pPr>
        <w:widowControl w:val="0"/>
        <w:spacing w:line="360" w:lineRule="auto"/>
        <w:ind w:firstLine="709"/>
        <w:jc w:val="both"/>
        <w:rPr>
          <w:sz w:val="28"/>
          <w:szCs w:val="28"/>
        </w:rPr>
      </w:pPr>
      <w:r w:rsidRPr="00624C81">
        <w:rPr>
          <w:sz w:val="28"/>
          <w:szCs w:val="28"/>
        </w:rPr>
        <w:t>где П – переходящая сумма расходов будущих периодов на начало предстоящего года;</w:t>
      </w:r>
    </w:p>
    <w:p w:rsidR="006B2105" w:rsidRPr="00624C81" w:rsidRDefault="006B2105" w:rsidP="00624C81">
      <w:pPr>
        <w:widowControl w:val="0"/>
        <w:spacing w:line="360" w:lineRule="auto"/>
        <w:ind w:firstLine="709"/>
        <w:jc w:val="both"/>
        <w:rPr>
          <w:sz w:val="28"/>
          <w:szCs w:val="28"/>
        </w:rPr>
      </w:pPr>
      <w:r w:rsidRPr="00624C81">
        <w:rPr>
          <w:sz w:val="28"/>
          <w:szCs w:val="28"/>
        </w:rPr>
        <w:t>Р – расходы будущих периодов в предстоящем году, предусмотренные соответствующими сметами;</w:t>
      </w:r>
    </w:p>
    <w:p w:rsidR="006B2105" w:rsidRPr="00624C81" w:rsidRDefault="006B2105" w:rsidP="00624C81">
      <w:pPr>
        <w:widowControl w:val="0"/>
        <w:spacing w:line="360" w:lineRule="auto"/>
        <w:ind w:firstLine="709"/>
        <w:jc w:val="both"/>
        <w:rPr>
          <w:sz w:val="28"/>
          <w:szCs w:val="28"/>
        </w:rPr>
      </w:pPr>
      <w:r w:rsidRPr="00624C81">
        <w:rPr>
          <w:sz w:val="28"/>
          <w:szCs w:val="28"/>
        </w:rPr>
        <w:t>С – расходы будущих периодов, подлежащие списанию на себестоимость продукции в предстоящем году в соответствии со сметой производства.</w:t>
      </w:r>
    </w:p>
    <w:p w:rsidR="006B2105" w:rsidRPr="00624C81" w:rsidRDefault="006B2105" w:rsidP="00624C81">
      <w:pPr>
        <w:widowControl w:val="0"/>
        <w:spacing w:line="360" w:lineRule="auto"/>
        <w:ind w:firstLine="709"/>
        <w:jc w:val="both"/>
        <w:rPr>
          <w:sz w:val="28"/>
          <w:szCs w:val="28"/>
        </w:rPr>
      </w:pPr>
      <w:r w:rsidRPr="00624C81">
        <w:rPr>
          <w:sz w:val="28"/>
          <w:szCs w:val="28"/>
        </w:rPr>
        <w:t>Если в процессе подготовки, освоения и изготовления новых видов продукции фирма пользуется целевым банковским кредитом, то при счете норматива оборотных средств в расходах будущих периодов суммы банковских кредитов исключаются.</w:t>
      </w:r>
    </w:p>
    <w:p w:rsidR="006B2105" w:rsidRPr="00624C81" w:rsidRDefault="006B2105" w:rsidP="00624C81">
      <w:pPr>
        <w:widowControl w:val="0"/>
        <w:spacing w:line="360" w:lineRule="auto"/>
        <w:ind w:firstLine="709"/>
        <w:jc w:val="both"/>
        <w:rPr>
          <w:sz w:val="28"/>
          <w:szCs w:val="28"/>
        </w:rPr>
      </w:pPr>
      <w:r w:rsidRPr="00624C81">
        <w:rPr>
          <w:sz w:val="28"/>
          <w:szCs w:val="28"/>
        </w:rPr>
        <w:t>Столь подробное рассмотрение моделей управления товарно-материальными запасами с помощью норм и нормативов способствует минимизации затрат по содержанию запасов, сокращения их излишков, а следовательно высвобождению денежных средств и ускорению оборачиваемости оборотных средств фирмы.</w:t>
      </w:r>
    </w:p>
    <w:p w:rsidR="006B2105" w:rsidRPr="00624C81" w:rsidRDefault="00B45D65" w:rsidP="00624C81">
      <w:pPr>
        <w:widowControl w:val="0"/>
        <w:spacing w:line="360" w:lineRule="auto"/>
        <w:ind w:firstLine="709"/>
        <w:jc w:val="both"/>
        <w:rPr>
          <w:sz w:val="28"/>
          <w:szCs w:val="28"/>
        </w:rPr>
      </w:pPr>
      <w:r w:rsidRPr="00624C81">
        <w:rPr>
          <w:sz w:val="28"/>
          <w:szCs w:val="28"/>
        </w:rPr>
        <w:t xml:space="preserve">2. </w:t>
      </w:r>
      <w:r w:rsidR="006B2105" w:rsidRPr="00624C81">
        <w:rPr>
          <w:sz w:val="28"/>
          <w:szCs w:val="28"/>
        </w:rPr>
        <w:t>Модель управления дебиторской задолженностью.</w:t>
      </w:r>
    </w:p>
    <w:p w:rsidR="006B2105" w:rsidRPr="00624C81" w:rsidRDefault="006B2105" w:rsidP="00624C81">
      <w:pPr>
        <w:widowControl w:val="0"/>
        <w:spacing w:line="360" w:lineRule="auto"/>
        <w:ind w:firstLine="709"/>
        <w:jc w:val="both"/>
        <w:rPr>
          <w:sz w:val="28"/>
          <w:szCs w:val="28"/>
        </w:rPr>
      </w:pPr>
      <w:r w:rsidRPr="00624C81">
        <w:rPr>
          <w:sz w:val="28"/>
          <w:szCs w:val="28"/>
        </w:rPr>
        <w:t>Средства в дебиторской задолженности свидетельствуют о временном отвлечении средств из оборота фирмы, что вызывает дополнительную потребность в ресурсах, и может привести к напряженному финансовому состоянию. Дебиторская задолженность может быть допустимой, т.е. обусловленной действующей системой расчетов, и недопустимой, свидетельствующей о недостатках финансово- хозяйственной деятельности.</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Существуют различные виды дебиторской задолженности: товары отгруженные; расчеты с дебиторами за товары и услуги; расчеты по полученным векселям; расчеты с дочерними предприятиями, с бюджетом, с персоналом по прочим операциям; </w:t>
      </w:r>
      <w:r w:rsidR="0069417C" w:rsidRPr="00624C81">
        <w:rPr>
          <w:sz w:val="28"/>
          <w:szCs w:val="28"/>
        </w:rPr>
        <w:t>анонсы,</w:t>
      </w:r>
      <w:r w:rsidRPr="00624C81">
        <w:rPr>
          <w:sz w:val="28"/>
          <w:szCs w:val="28"/>
        </w:rPr>
        <w:t xml:space="preserve"> выданные поставщикам и подрядчикам; задолженность участников по взносам в уставный капитал; расчеты с прочими дебиторами</w:t>
      </w:r>
      <w:r w:rsidR="0069417C" w:rsidRPr="00624C81">
        <w:rPr>
          <w:sz w:val="28"/>
          <w:szCs w:val="28"/>
        </w:rPr>
        <w:t xml:space="preserve"> [11, </w:t>
      </w:r>
      <w:r w:rsidR="0069417C" w:rsidRPr="00624C81">
        <w:rPr>
          <w:sz w:val="28"/>
          <w:szCs w:val="28"/>
          <w:lang w:val="en-US"/>
        </w:rPr>
        <w:t>c</w:t>
      </w:r>
      <w:r w:rsidR="0069417C" w:rsidRPr="00624C81">
        <w:rPr>
          <w:sz w:val="28"/>
          <w:szCs w:val="28"/>
        </w:rPr>
        <w:t>. 125]</w:t>
      </w:r>
      <w:r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Средства в товарах отгруженных составляют значительную долю всей дебиторской задолженности на фирмах, производящих продукцию. Средства в товарах отгруженных образуются неизбежно, так как готовая продукция, находящаяся на складе, в установленные договорные сроки отгружаются потребителям. </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Для управления дебиторской задолженностью фирмам в российских экономических условиях можно использовать следующие приемы.</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Исключение из числа партнеров предприятия дебиторов с высоким уровнем риска. Эта мера приема как для развитых рыночных отношений, как и для периода становления и развития рынка следует отметить, что в последнем случае указанный способ особенно эффективен.</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Периодический пересмотр предельной суммы кредита. Определение предельных размеров предоставляемых кредитов</w:t>
      </w:r>
      <w:r w:rsidR="00624C81">
        <w:rPr>
          <w:sz w:val="28"/>
          <w:szCs w:val="28"/>
        </w:rPr>
        <w:t xml:space="preserve"> </w:t>
      </w:r>
      <w:r w:rsidRPr="00624C81">
        <w:rPr>
          <w:sz w:val="28"/>
          <w:szCs w:val="28"/>
        </w:rPr>
        <w:t>должно исходить из финансовых возможностей предприятия, прогнозируемого числа получателей кредита и оценки уровня кредитного риска. Фиксированный максимальный предел суммы задолженности может быть дифференцирован по группам предстоящих дебиторов, исходя из финансового состояния отдельных клиентов.</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Использование возможности оплаты дебиторской задолженности векселями, ценными бумагами, поскольку ожидание оплаты «живыми деньгами» может обойтись гораздо дороже.</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Формирование принципов осуществления расчетов фирмы с контрагентами на предстоящий период. При формировании приемлемых форм расчета следует учитывать, что при покупк</w:t>
      </w:r>
      <w:r w:rsidR="000769F9" w:rsidRPr="00624C81">
        <w:rPr>
          <w:sz w:val="28"/>
          <w:szCs w:val="28"/>
        </w:rPr>
        <w:t>е</w:t>
      </w:r>
      <w:r w:rsidRPr="00624C81">
        <w:rPr>
          <w:sz w:val="28"/>
          <w:szCs w:val="28"/>
        </w:rPr>
        <w:t xml:space="preserve"> продукции наиболее эффективными являются расчеты с использованием векселей, а при продаже продукции – расчеты посредствам аккредитива.</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 xml:space="preserve">Выявление финансовых возможностей предоставления фирмой товарного (коммерческого) или потребительского кредита. </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 xml:space="preserve">Определение возможной суммы оборотных активов, отвлекаемых в дебиторскую задолженность по товарному и потребительскому кредиту, а также по выданным авансам. </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Формирование условий обеспечения взыскания дебиторской задолженности. В процессе формирования этих условий на фирме должна быть определена система мер, гарантирующих получение долга. К таким мерам относятся: оформление товарного кредита обеспеченным векселем; требование страхования дебиторами кредитов, предоставляемых на продолжительный срок и др.</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 xml:space="preserve">Формирование системы штрафных санкций за просрочку исполнения обязательства контрагентами – дебиторами. </w:t>
      </w:r>
    </w:p>
    <w:p w:rsidR="006B2105" w:rsidRPr="00624C81" w:rsidRDefault="006B2105" w:rsidP="00624C81">
      <w:pPr>
        <w:widowControl w:val="0"/>
        <w:numPr>
          <w:ilvl w:val="0"/>
          <w:numId w:val="15"/>
        </w:numPr>
        <w:tabs>
          <w:tab w:val="left" w:pos="1080"/>
        </w:tabs>
        <w:spacing w:line="360" w:lineRule="auto"/>
        <w:ind w:left="0" w:firstLine="709"/>
        <w:jc w:val="both"/>
        <w:rPr>
          <w:sz w:val="28"/>
          <w:szCs w:val="28"/>
        </w:rPr>
      </w:pPr>
      <w:r w:rsidRPr="00624C81">
        <w:rPr>
          <w:sz w:val="28"/>
          <w:szCs w:val="28"/>
        </w:rPr>
        <w:t>Определение процедуры взыскания дебиторской задолженности. Эта процедура должна предусматривать сроки и форму предварительного и последующего напоминаний контрагента – дебиторам о дате платежа, возможность пролонгирования долга, срока и порядка взыскания долга и другие действия.</w:t>
      </w:r>
    </w:p>
    <w:p w:rsidR="006B2105" w:rsidRPr="00624C81" w:rsidRDefault="006B2105" w:rsidP="00624C81">
      <w:pPr>
        <w:widowControl w:val="0"/>
        <w:spacing w:line="360" w:lineRule="auto"/>
        <w:ind w:firstLine="709"/>
        <w:jc w:val="both"/>
        <w:rPr>
          <w:sz w:val="28"/>
          <w:szCs w:val="28"/>
        </w:rPr>
      </w:pPr>
      <w:r w:rsidRPr="00624C81">
        <w:rPr>
          <w:sz w:val="28"/>
          <w:szCs w:val="28"/>
        </w:rPr>
        <w:t>При оценке общей задолженности предприятию его контрагентов не следует упускать из виду случаи скрытой дебиторской задолженности, возникающие при расчетах предприятия с поставщиками на условиях предоплаты.</w:t>
      </w:r>
    </w:p>
    <w:p w:rsidR="006B2105" w:rsidRPr="00624C81" w:rsidRDefault="00842B92" w:rsidP="00624C81">
      <w:pPr>
        <w:widowControl w:val="0"/>
        <w:spacing w:line="360" w:lineRule="auto"/>
        <w:ind w:firstLine="709"/>
        <w:jc w:val="both"/>
        <w:rPr>
          <w:sz w:val="28"/>
          <w:szCs w:val="28"/>
        </w:rPr>
      </w:pPr>
      <w:r w:rsidRPr="00624C81">
        <w:rPr>
          <w:sz w:val="28"/>
          <w:szCs w:val="28"/>
        </w:rPr>
        <w:t xml:space="preserve">3. </w:t>
      </w:r>
      <w:r w:rsidR="006B2105" w:rsidRPr="00624C81">
        <w:rPr>
          <w:sz w:val="28"/>
          <w:szCs w:val="28"/>
        </w:rPr>
        <w:t>Модель управления денежными средствами</w:t>
      </w:r>
      <w:r w:rsidR="000769F9"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 xml:space="preserve">Управление денежными активами или остатком денежных средств, постоянно находится в распоряжении предприятия, составляет </w:t>
      </w:r>
      <w:r w:rsidR="00842B92" w:rsidRPr="00624C81">
        <w:rPr>
          <w:sz w:val="28"/>
          <w:szCs w:val="28"/>
        </w:rPr>
        <w:t>неотъемлемую</w:t>
      </w:r>
      <w:r w:rsidRPr="00624C81">
        <w:rPr>
          <w:sz w:val="28"/>
          <w:szCs w:val="28"/>
        </w:rPr>
        <w:t xml:space="preserve"> часть функций общего использования оборотного капитала. Размер остатка денежных активов, которым оперирует предприятие в процессе хозяйственной деятельности, определяет уровень его абсолютной платежеспособности, влияет на продолжительность операционного цикла, а также характеризует в определенной мере инвестиционный потенциал осуществления предприятием краткосрочных финансовых вложений за счет оборотного капитала.</w:t>
      </w:r>
    </w:p>
    <w:p w:rsidR="006B2105" w:rsidRPr="00624C81" w:rsidRDefault="006B2105" w:rsidP="00624C81">
      <w:pPr>
        <w:widowControl w:val="0"/>
        <w:spacing w:line="360" w:lineRule="auto"/>
        <w:ind w:firstLine="709"/>
        <w:jc w:val="both"/>
        <w:rPr>
          <w:sz w:val="28"/>
          <w:szCs w:val="28"/>
        </w:rPr>
      </w:pPr>
      <w:r w:rsidRPr="00624C81">
        <w:rPr>
          <w:sz w:val="28"/>
          <w:szCs w:val="28"/>
        </w:rPr>
        <w:t>Основной целью финансового менеджмента в процессе управления денежными активами является обеспечение постоянной платежеспособности предприятия. В этом получает свою реализацию функция денежных активов как средства платежа, обеспечивающая реализацию целей формирования их операционного, страхового и компенсационного остатков. Приоритетность этой цели определяется тем, что ни большой размер оборотных активов и собственного капитала, ни высокий уровень рентабельности хозяйственной деятельности не могут застраховать предприятие от возбуждения против него иска о банкротстве, если в предусмотренные сроки из-за нехватки денежных активов оно не может рассчитаться по своим неотложным финансовым обязательствам. Поэтому в практике финансового менеджмента управление денежным активами в составе оборотного капитала часто отождествляется с управлением платежеспособностью</w:t>
      </w:r>
      <w:r w:rsidR="0069417C" w:rsidRPr="00624C81">
        <w:rPr>
          <w:sz w:val="28"/>
          <w:szCs w:val="28"/>
        </w:rPr>
        <w:t xml:space="preserve"> [</w:t>
      </w:r>
      <w:r w:rsidR="0069417C" w:rsidRPr="00624C81">
        <w:rPr>
          <w:sz w:val="28"/>
          <w:szCs w:val="28"/>
          <w:lang w:val="en-US"/>
        </w:rPr>
        <w:t>35</w:t>
      </w:r>
      <w:r w:rsidR="0069417C" w:rsidRPr="00624C81">
        <w:rPr>
          <w:sz w:val="28"/>
          <w:szCs w:val="28"/>
        </w:rPr>
        <w:t xml:space="preserve">, </w:t>
      </w:r>
      <w:r w:rsidR="0069417C" w:rsidRPr="00624C81">
        <w:rPr>
          <w:sz w:val="28"/>
          <w:szCs w:val="28"/>
          <w:lang w:val="en-US"/>
        </w:rPr>
        <w:t>c</w:t>
      </w:r>
      <w:r w:rsidR="0069417C" w:rsidRPr="00624C81">
        <w:rPr>
          <w:sz w:val="28"/>
          <w:szCs w:val="28"/>
        </w:rPr>
        <w:t xml:space="preserve">. </w:t>
      </w:r>
      <w:r w:rsidR="0069417C" w:rsidRPr="00624C81">
        <w:rPr>
          <w:sz w:val="28"/>
          <w:szCs w:val="28"/>
          <w:lang w:val="en-US"/>
        </w:rPr>
        <w:t>136</w:t>
      </w:r>
      <w:r w:rsidR="0069417C" w:rsidRPr="00624C81">
        <w:rPr>
          <w:sz w:val="28"/>
          <w:szCs w:val="28"/>
        </w:rPr>
        <w:t>]</w:t>
      </w:r>
      <w:r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Наряду с этой основной целью важной задачей в процессе управления денежными активами является обеспечение эффективного использования временно свободных денежных средств, а также сформированного инвестиционного их остатка.</w:t>
      </w:r>
    </w:p>
    <w:p w:rsidR="006B2105" w:rsidRPr="00624C81" w:rsidRDefault="006B2105" w:rsidP="00624C81">
      <w:pPr>
        <w:widowControl w:val="0"/>
        <w:spacing w:line="360" w:lineRule="auto"/>
        <w:ind w:firstLine="709"/>
        <w:jc w:val="both"/>
        <w:rPr>
          <w:sz w:val="28"/>
          <w:szCs w:val="28"/>
        </w:rPr>
      </w:pPr>
      <w:r w:rsidRPr="00624C81">
        <w:rPr>
          <w:sz w:val="28"/>
          <w:szCs w:val="28"/>
        </w:rPr>
        <w:t>С учетом основной цели использование оборотного капитала в процессе осуществления управления денежными активами формируется соответствующая финансовая политика. В процессе ее формирования следует учесть, что требования обеспечения постоянной платежеспособности предприятия определяют необходимость создания высокого актива денежных активов, т.е. преследует цели максимизации их среднего остатка в рамках финансовых возможностей предприятия. С другой стороны, следует учесть, что денежные активы предприятия в национальной валюте при их хранении в значительной степени подвержены потере реальной стоимости от инфляции; кроме того, денежные активы в национальной и иностранной валюте при хранении теряют свою стоимость во времени, что определяет необходимость минимизации их среднего остатка.</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Модель управления денежными активами состоит из следующих этапов. Первый этап позволяет оценить состояние среднего остатка денежных активов с позиций обеспечения платежеспособности предприятия, а также определение эффективности их использования:</w:t>
      </w:r>
    </w:p>
    <w:p w:rsidR="006B2105" w:rsidRPr="00624C81" w:rsidRDefault="006B2105" w:rsidP="00624C81">
      <w:pPr>
        <w:widowControl w:val="0"/>
        <w:numPr>
          <w:ilvl w:val="0"/>
          <w:numId w:val="14"/>
        </w:numPr>
        <w:tabs>
          <w:tab w:val="left" w:pos="1080"/>
        </w:tabs>
        <w:spacing w:line="360" w:lineRule="auto"/>
        <w:ind w:left="0" w:firstLine="709"/>
        <w:jc w:val="both"/>
        <w:rPr>
          <w:sz w:val="28"/>
          <w:szCs w:val="28"/>
        </w:rPr>
      </w:pPr>
      <w:r w:rsidRPr="00624C81">
        <w:rPr>
          <w:sz w:val="28"/>
          <w:szCs w:val="28"/>
        </w:rPr>
        <w:t>оценивается степень участия денежных активов в оборотном капитале и его динамика в предшествующем периоде;</w:t>
      </w:r>
    </w:p>
    <w:p w:rsidR="006B2105" w:rsidRPr="00624C81" w:rsidRDefault="006B2105" w:rsidP="00624C81">
      <w:pPr>
        <w:widowControl w:val="0"/>
        <w:numPr>
          <w:ilvl w:val="0"/>
          <w:numId w:val="14"/>
        </w:numPr>
        <w:tabs>
          <w:tab w:val="left" w:pos="1080"/>
        </w:tabs>
        <w:spacing w:line="360" w:lineRule="auto"/>
        <w:ind w:left="0" w:firstLine="709"/>
        <w:jc w:val="both"/>
        <w:rPr>
          <w:sz w:val="28"/>
          <w:szCs w:val="28"/>
        </w:rPr>
      </w:pPr>
      <w:r w:rsidRPr="00624C81">
        <w:rPr>
          <w:sz w:val="28"/>
          <w:szCs w:val="28"/>
        </w:rPr>
        <w:t>проводится определение среднего периода оборотов для активов в рассматриваемом периоде, что позволяет охарактеризовать роль денежных активов в общей продолжительности операционного цикла;</w:t>
      </w:r>
    </w:p>
    <w:p w:rsidR="006B2105" w:rsidRPr="00624C81" w:rsidRDefault="006B2105" w:rsidP="00624C81">
      <w:pPr>
        <w:widowControl w:val="0"/>
        <w:numPr>
          <w:ilvl w:val="0"/>
          <w:numId w:val="14"/>
        </w:numPr>
        <w:tabs>
          <w:tab w:val="left" w:pos="1080"/>
        </w:tabs>
        <w:spacing w:line="360" w:lineRule="auto"/>
        <w:ind w:left="0" w:firstLine="709"/>
        <w:jc w:val="both"/>
        <w:rPr>
          <w:sz w:val="28"/>
          <w:szCs w:val="28"/>
        </w:rPr>
      </w:pPr>
      <w:r w:rsidRPr="00624C81">
        <w:rPr>
          <w:sz w:val="28"/>
          <w:szCs w:val="28"/>
        </w:rPr>
        <w:t>определяется уровень абсолютной платежеспособности предприятия по отдельным месяцам предшествующего периода;</w:t>
      </w:r>
    </w:p>
    <w:p w:rsidR="006B2105" w:rsidRPr="00624C81" w:rsidRDefault="006B2105" w:rsidP="00624C81">
      <w:pPr>
        <w:widowControl w:val="0"/>
        <w:numPr>
          <w:ilvl w:val="0"/>
          <w:numId w:val="14"/>
        </w:numPr>
        <w:tabs>
          <w:tab w:val="left" w:pos="1080"/>
        </w:tabs>
        <w:spacing w:line="360" w:lineRule="auto"/>
        <w:ind w:left="0" w:firstLine="709"/>
        <w:jc w:val="both"/>
        <w:rPr>
          <w:sz w:val="28"/>
          <w:szCs w:val="28"/>
        </w:rPr>
      </w:pPr>
      <w:r w:rsidRPr="00624C81">
        <w:rPr>
          <w:sz w:val="28"/>
          <w:szCs w:val="28"/>
        </w:rPr>
        <w:t>определяется уровень отвлечения свободного остатка денежных активов в краткосрочные финансовые вложения.</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На следующем этапе производятся расчеты необходимого размера отдельных видов этого остатка в предшествующем периоде:</w:t>
      </w:r>
    </w:p>
    <w:p w:rsidR="006B2105" w:rsidRPr="00624C81" w:rsidRDefault="006B2105" w:rsidP="00624C81">
      <w:pPr>
        <w:widowControl w:val="0"/>
        <w:numPr>
          <w:ilvl w:val="0"/>
          <w:numId w:val="13"/>
        </w:numPr>
        <w:tabs>
          <w:tab w:val="left" w:pos="1080"/>
        </w:tabs>
        <w:spacing w:line="360" w:lineRule="auto"/>
        <w:ind w:left="0" w:firstLine="709"/>
        <w:jc w:val="both"/>
        <w:rPr>
          <w:sz w:val="28"/>
          <w:szCs w:val="28"/>
        </w:rPr>
      </w:pPr>
      <w:r w:rsidRPr="00624C81">
        <w:rPr>
          <w:sz w:val="28"/>
          <w:szCs w:val="28"/>
        </w:rPr>
        <w:t>определяется потребность в операционном остатке денежных активов, которая характеризует минимально необходимую их сумму, необходимую для осуществления хозяйственной деятельности;</w:t>
      </w:r>
    </w:p>
    <w:p w:rsidR="006B2105" w:rsidRPr="00624C81" w:rsidRDefault="006B2105" w:rsidP="00624C81">
      <w:pPr>
        <w:widowControl w:val="0"/>
        <w:numPr>
          <w:ilvl w:val="0"/>
          <w:numId w:val="13"/>
        </w:numPr>
        <w:tabs>
          <w:tab w:val="left" w:pos="1080"/>
        </w:tabs>
        <w:spacing w:line="360" w:lineRule="auto"/>
        <w:ind w:left="0" w:firstLine="709"/>
        <w:jc w:val="both"/>
        <w:rPr>
          <w:sz w:val="28"/>
          <w:szCs w:val="28"/>
        </w:rPr>
      </w:pPr>
      <w:r w:rsidRPr="00624C81">
        <w:rPr>
          <w:sz w:val="28"/>
          <w:szCs w:val="28"/>
        </w:rPr>
        <w:t>определяется потребность в страховом остатке на основе рассчитанной суммы их операционного остатка и коэффициента неравномерности поступления денежных средств на предприятие по отдельным месяцам предшествующего периода;</w:t>
      </w:r>
    </w:p>
    <w:p w:rsidR="006B2105" w:rsidRPr="00624C81" w:rsidRDefault="006B2105" w:rsidP="00624C81">
      <w:pPr>
        <w:widowControl w:val="0"/>
        <w:numPr>
          <w:ilvl w:val="0"/>
          <w:numId w:val="13"/>
        </w:numPr>
        <w:tabs>
          <w:tab w:val="left" w:pos="1080"/>
        </w:tabs>
        <w:spacing w:line="360" w:lineRule="auto"/>
        <w:ind w:left="0" w:firstLine="709"/>
        <w:jc w:val="both"/>
        <w:rPr>
          <w:sz w:val="28"/>
          <w:szCs w:val="28"/>
        </w:rPr>
      </w:pPr>
      <w:r w:rsidRPr="00624C81">
        <w:rPr>
          <w:sz w:val="28"/>
          <w:szCs w:val="28"/>
        </w:rPr>
        <w:t>определяется потребность в компенсационном остатке денежных активов в размере определенном соглашением о банковском обслуживании;</w:t>
      </w:r>
    </w:p>
    <w:p w:rsidR="006B2105" w:rsidRPr="00624C81" w:rsidRDefault="006B2105" w:rsidP="00624C81">
      <w:pPr>
        <w:widowControl w:val="0"/>
        <w:numPr>
          <w:ilvl w:val="0"/>
          <w:numId w:val="13"/>
        </w:numPr>
        <w:tabs>
          <w:tab w:val="left" w:pos="1080"/>
        </w:tabs>
        <w:spacing w:line="360" w:lineRule="auto"/>
        <w:ind w:left="0" w:firstLine="709"/>
        <w:jc w:val="both"/>
        <w:rPr>
          <w:sz w:val="28"/>
          <w:szCs w:val="28"/>
        </w:rPr>
      </w:pPr>
      <w:r w:rsidRPr="00624C81">
        <w:rPr>
          <w:sz w:val="28"/>
          <w:szCs w:val="28"/>
        </w:rPr>
        <w:t>определяется потребность, в инвестиционном остатке исходя из финансовых возможностей предприятия только после того, как полностью удовлетворить потребность в других видах остатков денежных активов.</w:t>
      </w:r>
    </w:p>
    <w:p w:rsidR="006B2105" w:rsidRPr="00624C81" w:rsidRDefault="006B2105" w:rsidP="00624C81">
      <w:pPr>
        <w:widowControl w:val="0"/>
        <w:spacing w:line="360" w:lineRule="auto"/>
        <w:ind w:firstLine="709"/>
        <w:jc w:val="both"/>
        <w:rPr>
          <w:sz w:val="28"/>
          <w:szCs w:val="28"/>
        </w:rPr>
      </w:pPr>
      <w:r w:rsidRPr="00624C81">
        <w:rPr>
          <w:sz w:val="28"/>
          <w:szCs w:val="28"/>
        </w:rPr>
        <w:t>Третий этап проводится только на тех предприятиях, которые ведут внешнеэкономическую деятельность. Цель его заключается в выделении из общей оптимизированной потребности в денежных активах валютной их части, с тем, чтобы обеспечить формирование необходимого предприятию валютного фонда</w:t>
      </w:r>
      <w:r w:rsidR="003063E4" w:rsidRPr="00624C81">
        <w:rPr>
          <w:sz w:val="28"/>
          <w:szCs w:val="28"/>
        </w:rPr>
        <w:t xml:space="preserve"> [27, </w:t>
      </w:r>
      <w:r w:rsidR="003063E4" w:rsidRPr="00624C81">
        <w:rPr>
          <w:sz w:val="28"/>
          <w:szCs w:val="28"/>
          <w:lang w:val="en-US"/>
        </w:rPr>
        <w:t>c</w:t>
      </w:r>
      <w:r w:rsidR="003063E4" w:rsidRPr="00624C81">
        <w:rPr>
          <w:sz w:val="28"/>
          <w:szCs w:val="28"/>
        </w:rPr>
        <w:t>. 135]</w:t>
      </w:r>
      <w:r w:rsidRPr="00624C81">
        <w:rPr>
          <w:sz w:val="28"/>
          <w:szCs w:val="28"/>
        </w:rPr>
        <w:t>.</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Следующий этап проводится с целью обеспечения постоянной платежеспособности предприятия, а так же с целью снижения средней потребности в остатках денежных активов. Основным методом регулирование средних остатков денежных активов является корректировка потока предстоящих платежей:</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изучается диапазон колебаний остатка в разрезе отдельных декад;</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регулируются декадные сроки расходов денежных средств, что позволяет минимизировать остаток денежных активов в рамках каждого месяца и по кварталу в целом;</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полученные результаты оптимизируются с учетом предусматриваемого размера страхового остатка этих активов;</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сокращение расчетов наличными деньгами;</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ускорение инкассации дебиторской задолженности:</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открытие «кредитной линии» в банке;</w:t>
      </w:r>
    </w:p>
    <w:p w:rsidR="006B2105" w:rsidRPr="00624C81" w:rsidRDefault="006B2105" w:rsidP="00624C81">
      <w:pPr>
        <w:widowControl w:val="0"/>
        <w:numPr>
          <w:ilvl w:val="0"/>
          <w:numId w:val="12"/>
        </w:numPr>
        <w:tabs>
          <w:tab w:val="left" w:pos="1080"/>
        </w:tabs>
        <w:spacing w:line="360" w:lineRule="auto"/>
        <w:ind w:left="0" w:firstLine="709"/>
        <w:jc w:val="both"/>
        <w:rPr>
          <w:sz w:val="28"/>
          <w:szCs w:val="28"/>
        </w:rPr>
      </w:pPr>
      <w:r w:rsidRPr="00624C81">
        <w:rPr>
          <w:sz w:val="28"/>
          <w:szCs w:val="28"/>
        </w:rPr>
        <w:t>ускорение инкассации полученных наличных денежных средств.</w:t>
      </w:r>
    </w:p>
    <w:p w:rsidR="006B2105" w:rsidRPr="00624C81" w:rsidRDefault="006B2105" w:rsidP="00624C81">
      <w:pPr>
        <w:widowControl w:val="0"/>
        <w:spacing w:line="360" w:lineRule="auto"/>
        <w:ind w:firstLine="709"/>
        <w:jc w:val="both"/>
        <w:rPr>
          <w:sz w:val="28"/>
          <w:szCs w:val="28"/>
        </w:rPr>
      </w:pPr>
      <w:r w:rsidRPr="00624C81">
        <w:rPr>
          <w:sz w:val="28"/>
          <w:szCs w:val="28"/>
        </w:rPr>
        <w:t>На следующем этапе разрабатывается система мероприятий по минимизации уровня потерь альтернативного дохода процессе из хранения и противоинфляционной защиты.</w:t>
      </w:r>
    </w:p>
    <w:p w:rsidR="006B2105" w:rsidRPr="00624C81" w:rsidRDefault="006B2105" w:rsidP="00624C81">
      <w:pPr>
        <w:widowControl w:val="0"/>
        <w:spacing w:line="360" w:lineRule="auto"/>
        <w:ind w:firstLine="709"/>
        <w:jc w:val="both"/>
        <w:rPr>
          <w:sz w:val="28"/>
          <w:szCs w:val="28"/>
        </w:rPr>
      </w:pPr>
      <w:r w:rsidRPr="00624C81">
        <w:rPr>
          <w:sz w:val="28"/>
          <w:szCs w:val="28"/>
        </w:rPr>
        <w:t>На завершающем этапе контролируется совокупный уровень остатка денежных активов, обеспечивающих текущую платежеспособность предприятия.</w:t>
      </w:r>
    </w:p>
    <w:p w:rsidR="006B2105" w:rsidRPr="00624C81" w:rsidRDefault="006B2105" w:rsidP="00624C81">
      <w:pPr>
        <w:widowControl w:val="0"/>
        <w:spacing w:line="360" w:lineRule="auto"/>
        <w:ind w:firstLine="709"/>
        <w:jc w:val="both"/>
        <w:rPr>
          <w:sz w:val="28"/>
          <w:szCs w:val="28"/>
        </w:rPr>
      </w:pPr>
      <w:r w:rsidRPr="00624C81">
        <w:rPr>
          <w:sz w:val="28"/>
          <w:szCs w:val="28"/>
        </w:rPr>
        <w:t>Система контроля за денежным активами должна быть интегрирована в общую систему контролинга использования капитала предприятия.</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Учитывая все вышеперечисленное следует следующие обобщенные методы управления оборотными средствами:</w:t>
      </w:r>
    </w:p>
    <w:p w:rsidR="006B2105" w:rsidRPr="00624C81" w:rsidRDefault="006B2105" w:rsidP="00624C81">
      <w:pPr>
        <w:widowControl w:val="0"/>
        <w:numPr>
          <w:ilvl w:val="0"/>
          <w:numId w:val="11"/>
        </w:numPr>
        <w:tabs>
          <w:tab w:val="left" w:pos="1080"/>
        </w:tabs>
        <w:spacing w:line="360" w:lineRule="auto"/>
        <w:ind w:left="0" w:firstLine="709"/>
        <w:jc w:val="both"/>
        <w:rPr>
          <w:sz w:val="28"/>
          <w:szCs w:val="28"/>
        </w:rPr>
      </w:pPr>
      <w:r w:rsidRPr="00624C81">
        <w:rPr>
          <w:sz w:val="28"/>
          <w:szCs w:val="28"/>
        </w:rPr>
        <w:t>аналитический метод;</w:t>
      </w:r>
    </w:p>
    <w:p w:rsidR="006B2105" w:rsidRPr="00624C81" w:rsidRDefault="006B2105" w:rsidP="00624C81">
      <w:pPr>
        <w:widowControl w:val="0"/>
        <w:numPr>
          <w:ilvl w:val="0"/>
          <w:numId w:val="11"/>
        </w:numPr>
        <w:tabs>
          <w:tab w:val="left" w:pos="1080"/>
        </w:tabs>
        <w:spacing w:line="360" w:lineRule="auto"/>
        <w:ind w:left="0" w:firstLine="709"/>
        <w:jc w:val="both"/>
        <w:rPr>
          <w:sz w:val="28"/>
          <w:szCs w:val="28"/>
        </w:rPr>
      </w:pPr>
      <w:r w:rsidRPr="00624C81">
        <w:rPr>
          <w:sz w:val="28"/>
          <w:szCs w:val="28"/>
        </w:rPr>
        <w:t>коэффициентный метод;</w:t>
      </w:r>
    </w:p>
    <w:p w:rsidR="006B2105" w:rsidRPr="00624C81" w:rsidRDefault="006B2105" w:rsidP="00624C81">
      <w:pPr>
        <w:widowControl w:val="0"/>
        <w:numPr>
          <w:ilvl w:val="0"/>
          <w:numId w:val="11"/>
        </w:numPr>
        <w:tabs>
          <w:tab w:val="left" w:pos="1080"/>
        </w:tabs>
        <w:spacing w:line="360" w:lineRule="auto"/>
        <w:ind w:left="0" w:firstLine="709"/>
        <w:jc w:val="both"/>
        <w:rPr>
          <w:sz w:val="28"/>
          <w:szCs w:val="28"/>
        </w:rPr>
      </w:pPr>
      <w:r w:rsidRPr="00624C81">
        <w:rPr>
          <w:sz w:val="28"/>
          <w:szCs w:val="28"/>
        </w:rPr>
        <w:t>метод прямого счета.</w:t>
      </w:r>
    </w:p>
    <w:p w:rsidR="006B2105" w:rsidRPr="00624C81" w:rsidRDefault="006B2105" w:rsidP="00624C81">
      <w:pPr>
        <w:widowControl w:val="0"/>
        <w:spacing w:line="360" w:lineRule="auto"/>
        <w:ind w:firstLine="709"/>
        <w:jc w:val="both"/>
        <w:rPr>
          <w:sz w:val="28"/>
          <w:szCs w:val="28"/>
        </w:rPr>
      </w:pPr>
      <w:r w:rsidRPr="00624C81">
        <w:rPr>
          <w:sz w:val="28"/>
          <w:szCs w:val="28"/>
        </w:rPr>
        <w:t>Аналитический метод предполагает определение потребности в оборотных средствах в размере их среднефактических остатков с учетом роста объемов производства. Чтобы не фиксировать недостатки прошлых периодов в организации оборотных средств, н6еобходимо проанализировать фактические остатки производственных запасов в целях выявления ненужных, излишних, неликвидных, а также все стадии незавершенного производства для выявления резервов сокращения длительности производственного цикла, изучить причины накопления готовой продукции на складе и определить</w:t>
      </w:r>
      <w:r w:rsidR="00624C81">
        <w:rPr>
          <w:sz w:val="28"/>
          <w:szCs w:val="28"/>
        </w:rPr>
        <w:t xml:space="preserve"> </w:t>
      </w:r>
      <w:r w:rsidRPr="00624C81">
        <w:rPr>
          <w:sz w:val="28"/>
          <w:szCs w:val="28"/>
        </w:rPr>
        <w:t xml:space="preserve">действительную потребность в оборотных средствах. При этом необходимо учесть конкретные условия работы предприятия в предыдущем году ( например, изменение цен ). </w:t>
      </w:r>
    </w:p>
    <w:p w:rsidR="006B2105" w:rsidRPr="00624C81" w:rsidRDefault="006B2105" w:rsidP="00624C81">
      <w:pPr>
        <w:widowControl w:val="0"/>
        <w:spacing w:line="360" w:lineRule="auto"/>
        <w:ind w:firstLine="709"/>
        <w:jc w:val="both"/>
        <w:rPr>
          <w:sz w:val="28"/>
          <w:szCs w:val="28"/>
        </w:rPr>
      </w:pPr>
      <w:r w:rsidRPr="00624C81">
        <w:rPr>
          <w:sz w:val="28"/>
          <w:szCs w:val="28"/>
        </w:rPr>
        <w:t>При коэффициентном методе запасы и затраты подразделяются на зависящие непосредственно от изменения объемов производства (сырье, материалы, затраты на незавершенное производство, готовая продукция на складе) и не зависящие от него (запасы, МБП, расходы будущих периодов). По первой группе потребность в</w:t>
      </w:r>
      <w:r w:rsidR="00624C81">
        <w:rPr>
          <w:sz w:val="28"/>
          <w:szCs w:val="28"/>
        </w:rPr>
        <w:t xml:space="preserve"> </w:t>
      </w:r>
      <w:r w:rsidRPr="00624C81">
        <w:rPr>
          <w:sz w:val="28"/>
          <w:szCs w:val="28"/>
        </w:rPr>
        <w:t>оборотных средствах определяется исходя из размера в базисном году и темпов роста производства продукции в предстоящем году. Если</w:t>
      </w:r>
      <w:r w:rsidR="00624C81">
        <w:rPr>
          <w:sz w:val="28"/>
          <w:szCs w:val="28"/>
        </w:rPr>
        <w:t xml:space="preserve"> </w:t>
      </w:r>
      <w:r w:rsidRPr="00624C81">
        <w:rPr>
          <w:sz w:val="28"/>
          <w:szCs w:val="28"/>
        </w:rPr>
        <w:t>на предприятии анализируется оборачиваемость оборотных средств и изыскиваются возможности ее ускорения, то реальное ускорение оборачиваемости в планируемом году необходимо учесть при определении потребности в оборотных средствах. По второй группе оборотных средств, не имеющей пропорциональной зависимости от роста объемов производства, потребность планируется на уровне их среднефактических остатков за ряд лет</w:t>
      </w:r>
      <w:r w:rsidR="003063E4" w:rsidRPr="00624C81">
        <w:rPr>
          <w:sz w:val="28"/>
          <w:szCs w:val="28"/>
        </w:rPr>
        <w:t xml:space="preserve"> [23, </w:t>
      </w:r>
      <w:r w:rsidR="003063E4" w:rsidRPr="00624C81">
        <w:rPr>
          <w:sz w:val="28"/>
          <w:szCs w:val="28"/>
          <w:lang w:val="en-US"/>
        </w:rPr>
        <w:t>c</w:t>
      </w:r>
      <w:r w:rsidR="003063E4" w:rsidRPr="00624C81">
        <w:rPr>
          <w:sz w:val="28"/>
          <w:szCs w:val="28"/>
        </w:rPr>
        <w:t>. 157]</w:t>
      </w:r>
      <w:r w:rsidRPr="00624C81">
        <w:rPr>
          <w:sz w:val="28"/>
          <w:szCs w:val="28"/>
        </w:rPr>
        <w:t>.</w:t>
      </w:r>
    </w:p>
    <w:p w:rsidR="006B2105" w:rsidRPr="00624C81" w:rsidRDefault="006B2105" w:rsidP="00624C81">
      <w:pPr>
        <w:widowControl w:val="0"/>
        <w:spacing w:line="360" w:lineRule="auto"/>
        <w:ind w:firstLine="709"/>
        <w:jc w:val="both"/>
        <w:rPr>
          <w:sz w:val="28"/>
          <w:szCs w:val="28"/>
        </w:rPr>
      </w:pPr>
      <w:r w:rsidRPr="00624C81">
        <w:rPr>
          <w:sz w:val="28"/>
          <w:szCs w:val="28"/>
        </w:rPr>
        <w:t>При необходимости можно использовать аналитический и коэффициентный методы в сочетании. Сначала аналитическим методом определить потребность в оборотных средствах, зависящих от объема производства, а затем с помощью коэффициентного метода учесть изменение объема производства.</w:t>
      </w:r>
    </w:p>
    <w:p w:rsidR="006B2105" w:rsidRPr="00624C81" w:rsidRDefault="006B2105" w:rsidP="00624C81">
      <w:pPr>
        <w:widowControl w:val="0"/>
        <w:spacing w:line="360" w:lineRule="auto"/>
        <w:ind w:firstLine="709"/>
        <w:jc w:val="both"/>
        <w:rPr>
          <w:sz w:val="28"/>
          <w:szCs w:val="28"/>
        </w:rPr>
      </w:pPr>
      <w:r w:rsidRPr="00624C81">
        <w:rPr>
          <w:sz w:val="28"/>
          <w:szCs w:val="28"/>
        </w:rPr>
        <w:t>Метод прямого счета предусматривает обоснованный расчет запасов по каждому элементу оборотных средств с учетом всех изменений в уровне организационно-технического развития предприятия, транспортировке товарно-материальных ценностей, практике расчетов между предприятиями. Этот метод, будучи очень трудоемким, требует высокой квалификации экономистов, привлечения к нормированию работников многих служб предприятия (снабжения, юридической, сбыта продукции, производственного отдела, бухгалтерии и др.). Но это позволяет наиболее точно рассчитать потребность предприятия в оборотных средствах.</w:t>
      </w:r>
    </w:p>
    <w:p w:rsidR="006B2105" w:rsidRPr="00624C81" w:rsidRDefault="006B2105" w:rsidP="00624C81">
      <w:pPr>
        <w:widowControl w:val="0"/>
        <w:spacing w:line="360" w:lineRule="auto"/>
        <w:ind w:firstLine="709"/>
        <w:jc w:val="both"/>
        <w:rPr>
          <w:sz w:val="28"/>
          <w:szCs w:val="28"/>
        </w:rPr>
      </w:pPr>
      <w:r w:rsidRPr="00624C81">
        <w:rPr>
          <w:sz w:val="28"/>
          <w:szCs w:val="28"/>
        </w:rPr>
        <w:t>Метод прямого счета используется при организации нового предприятия и периодическом уточнении потребности в оборотных средствах действующих предприятий. Главным условием его использования является тщательная проработка вопросов снабжения и производственного плана предприятия. Важное значение имеет стабильность хозяйственных связей, так как периодичность и гарантированность снабжения лежит в основе расчета норм запаса.</w:t>
      </w:r>
    </w:p>
    <w:p w:rsidR="006B2105" w:rsidRPr="00624C81" w:rsidRDefault="006B2105" w:rsidP="00624C81">
      <w:pPr>
        <w:widowControl w:val="0"/>
        <w:tabs>
          <w:tab w:val="left" w:pos="1080"/>
        </w:tabs>
        <w:spacing w:line="360" w:lineRule="auto"/>
        <w:ind w:firstLine="709"/>
        <w:jc w:val="both"/>
        <w:rPr>
          <w:sz w:val="28"/>
          <w:szCs w:val="28"/>
        </w:rPr>
      </w:pPr>
      <w:r w:rsidRPr="00624C81">
        <w:rPr>
          <w:sz w:val="28"/>
          <w:szCs w:val="28"/>
        </w:rPr>
        <w:t>Метод прямого счета предполагает нормирование оборотных средств, вложенных в запасы и затраты, готовую продукцию на складе. В общем виде его содержание можно представить следующим образом:</w:t>
      </w:r>
    </w:p>
    <w:p w:rsidR="006B2105" w:rsidRPr="00624C81" w:rsidRDefault="006B2105" w:rsidP="00624C81">
      <w:pPr>
        <w:widowControl w:val="0"/>
        <w:numPr>
          <w:ilvl w:val="0"/>
          <w:numId w:val="10"/>
        </w:numPr>
        <w:tabs>
          <w:tab w:val="left" w:pos="1080"/>
        </w:tabs>
        <w:spacing w:line="360" w:lineRule="auto"/>
        <w:ind w:left="0" w:firstLine="709"/>
        <w:jc w:val="both"/>
        <w:rPr>
          <w:sz w:val="28"/>
          <w:szCs w:val="28"/>
        </w:rPr>
      </w:pPr>
      <w:r w:rsidRPr="00624C81">
        <w:rPr>
          <w:sz w:val="28"/>
          <w:szCs w:val="28"/>
        </w:rPr>
        <w:t>разработка норм запаса по отдельным важнейшим видам товарно-материальных ценностей всех элементов нормируемых оборотных средств;</w:t>
      </w:r>
    </w:p>
    <w:p w:rsidR="006B2105" w:rsidRPr="00624C81" w:rsidRDefault="006B2105" w:rsidP="00624C81">
      <w:pPr>
        <w:widowControl w:val="0"/>
        <w:numPr>
          <w:ilvl w:val="0"/>
          <w:numId w:val="10"/>
        </w:numPr>
        <w:tabs>
          <w:tab w:val="left" w:pos="1080"/>
        </w:tabs>
        <w:spacing w:line="360" w:lineRule="auto"/>
        <w:ind w:left="0" w:firstLine="709"/>
        <w:jc w:val="both"/>
        <w:rPr>
          <w:sz w:val="28"/>
          <w:szCs w:val="28"/>
        </w:rPr>
      </w:pPr>
      <w:r w:rsidRPr="00624C81">
        <w:rPr>
          <w:sz w:val="28"/>
          <w:szCs w:val="28"/>
        </w:rPr>
        <w:t>определение нормативов в денежном выражении для каждого элемента оборотных средств и совокупной потребности предприятия в оборотных средствах.</w:t>
      </w:r>
    </w:p>
    <w:p w:rsidR="006B2105" w:rsidRPr="00624C81" w:rsidRDefault="006B2105" w:rsidP="00624C81">
      <w:pPr>
        <w:widowControl w:val="0"/>
        <w:spacing w:line="360" w:lineRule="auto"/>
        <w:ind w:firstLine="709"/>
        <w:jc w:val="both"/>
        <w:rPr>
          <w:sz w:val="28"/>
          <w:szCs w:val="28"/>
        </w:rPr>
      </w:pPr>
      <w:r w:rsidRPr="00624C81">
        <w:rPr>
          <w:sz w:val="28"/>
          <w:szCs w:val="28"/>
        </w:rPr>
        <w:t>Аналитический и коэффициентный методы применимы на тех предприятиях, которые функционируют более года, в основном сформировали производственную программу и организовали производственный процесс и на располагают достаточным количеством квалифицированных экономистов для более детальной работы в области оборотных средств.</w:t>
      </w:r>
    </w:p>
    <w:p w:rsidR="006B2105" w:rsidRPr="00624C81" w:rsidRDefault="006B2105" w:rsidP="00624C81">
      <w:pPr>
        <w:widowControl w:val="0"/>
        <w:spacing w:line="360" w:lineRule="auto"/>
        <w:ind w:firstLine="709"/>
        <w:jc w:val="both"/>
        <w:rPr>
          <w:sz w:val="28"/>
          <w:szCs w:val="28"/>
        </w:rPr>
      </w:pPr>
      <w:r w:rsidRPr="00624C81">
        <w:rPr>
          <w:sz w:val="28"/>
          <w:szCs w:val="28"/>
        </w:rPr>
        <w:t>На практике наиболее распространен метод прямого счета. Преимуществом этого метода является достоверность, позволяющая сделать наиболее точные расчеты частных и совокупных нормативов.</w:t>
      </w:r>
    </w:p>
    <w:p w:rsidR="00743B6C" w:rsidRPr="00624C81" w:rsidRDefault="00743B6C" w:rsidP="00624C81">
      <w:pPr>
        <w:widowControl w:val="0"/>
        <w:spacing w:line="360" w:lineRule="auto"/>
        <w:ind w:firstLine="709"/>
        <w:jc w:val="both"/>
        <w:rPr>
          <w:sz w:val="28"/>
          <w:szCs w:val="28"/>
        </w:rPr>
      </w:pPr>
    </w:p>
    <w:p w:rsidR="00743B6C" w:rsidRPr="00624C81" w:rsidRDefault="00743B6C" w:rsidP="00624C81">
      <w:pPr>
        <w:pStyle w:val="a4"/>
        <w:keepNext w:val="0"/>
        <w:widowControl w:val="0"/>
        <w:ind w:firstLine="709"/>
        <w:jc w:val="both"/>
        <w:outlineLvl w:val="9"/>
        <w:rPr>
          <w:b w:val="0"/>
        </w:rPr>
      </w:pPr>
      <w:bookmarkStart w:id="12" w:name="_Toc275954431"/>
      <w:bookmarkStart w:id="13" w:name="_Toc278622255"/>
      <w:bookmarkStart w:id="14" w:name="_Toc279830648"/>
      <w:bookmarkStart w:id="15" w:name="_Toc280516959"/>
      <w:r w:rsidRPr="00624C81">
        <w:rPr>
          <w:b w:val="0"/>
        </w:rPr>
        <w:t>1.3 Система управления оборотными активами</w:t>
      </w:r>
      <w:bookmarkEnd w:id="12"/>
      <w:bookmarkEnd w:id="13"/>
      <w:bookmarkEnd w:id="14"/>
      <w:bookmarkEnd w:id="15"/>
    </w:p>
    <w:p w:rsidR="00743B6C" w:rsidRPr="00624C81" w:rsidRDefault="00743B6C" w:rsidP="00624C81">
      <w:pPr>
        <w:widowControl w:val="0"/>
        <w:spacing w:line="360" w:lineRule="auto"/>
        <w:ind w:firstLine="709"/>
        <w:jc w:val="both"/>
        <w:rPr>
          <w:sz w:val="28"/>
          <w:szCs w:val="28"/>
        </w:rPr>
      </w:pPr>
    </w:p>
    <w:p w:rsidR="005D38F0" w:rsidRPr="00624C81" w:rsidRDefault="005D38F0" w:rsidP="00624C81">
      <w:pPr>
        <w:widowControl w:val="0"/>
        <w:spacing w:line="360" w:lineRule="auto"/>
        <w:ind w:firstLine="709"/>
        <w:jc w:val="both"/>
        <w:rPr>
          <w:sz w:val="28"/>
          <w:szCs w:val="28"/>
        </w:rPr>
      </w:pPr>
      <w:r w:rsidRPr="00624C81">
        <w:rPr>
          <w:sz w:val="28"/>
          <w:szCs w:val="28"/>
        </w:rPr>
        <w:t>Система управления оборотными активами предприятия – это сбалансированный, целенаправленный процесс представленный в виде механизмов эффективности формирования, использования и регулирования оборотных средств, направленных на обеспечение устойчивого, инновационного развития промышленного предприятия.</w:t>
      </w:r>
    </w:p>
    <w:p w:rsidR="00743B6C" w:rsidRPr="00624C81" w:rsidRDefault="00743B6C" w:rsidP="00624C81">
      <w:pPr>
        <w:widowControl w:val="0"/>
        <w:spacing w:line="360" w:lineRule="auto"/>
        <w:ind w:firstLine="709"/>
        <w:jc w:val="both"/>
        <w:rPr>
          <w:sz w:val="28"/>
          <w:szCs w:val="28"/>
        </w:rPr>
      </w:pPr>
      <w:r w:rsidRPr="00624C81">
        <w:rPr>
          <w:sz w:val="28"/>
          <w:szCs w:val="28"/>
        </w:rPr>
        <w:t>Политика в отношении управления оборотными активами, и сами оборотные активы важны для обеспечения непрерывности и эффективности текущей деятельности предприятия. Типичная ситуация на промышленном предприятии - изменение величины оборотных активов (уменьшение или увеличение) сопровождается и изменением краткосрочных пассивов (уменьшение или увеличение задолженности предприятия), поэтому оба эти объекта учета рассматриваются, совместно в рамках политики управления чистым оборотным капиталом, величина которого рассчитывается как разность между оборотными активами и краткосрочными пассивами.</w:t>
      </w:r>
    </w:p>
    <w:p w:rsidR="00743B6C" w:rsidRPr="00624C81" w:rsidRDefault="00743B6C" w:rsidP="00624C81">
      <w:pPr>
        <w:widowControl w:val="0"/>
        <w:tabs>
          <w:tab w:val="left" w:pos="1086"/>
        </w:tabs>
        <w:spacing w:line="360" w:lineRule="auto"/>
        <w:ind w:firstLine="709"/>
        <w:jc w:val="both"/>
        <w:rPr>
          <w:sz w:val="28"/>
          <w:szCs w:val="28"/>
        </w:rPr>
      </w:pPr>
      <w:r w:rsidRPr="00624C81">
        <w:rPr>
          <w:sz w:val="28"/>
          <w:szCs w:val="28"/>
        </w:rPr>
        <w:t>Целью политики управления чистым оборотным капиталом является:</w:t>
      </w:r>
    </w:p>
    <w:p w:rsidR="00743B6C" w:rsidRPr="00624C81" w:rsidRDefault="00743B6C" w:rsidP="00624C81">
      <w:pPr>
        <w:widowControl w:val="0"/>
        <w:numPr>
          <w:ilvl w:val="0"/>
          <w:numId w:val="4"/>
        </w:numPr>
        <w:tabs>
          <w:tab w:val="left" w:pos="1086"/>
        </w:tabs>
        <w:spacing w:line="360" w:lineRule="auto"/>
        <w:ind w:left="0" w:firstLine="709"/>
        <w:jc w:val="both"/>
        <w:rPr>
          <w:sz w:val="28"/>
          <w:szCs w:val="28"/>
        </w:rPr>
      </w:pPr>
      <w:r w:rsidRPr="00624C81">
        <w:rPr>
          <w:sz w:val="28"/>
          <w:szCs w:val="28"/>
        </w:rPr>
        <w:t>определение объема и структуры оборотных активов;</w:t>
      </w:r>
    </w:p>
    <w:p w:rsidR="00743B6C" w:rsidRPr="00624C81" w:rsidRDefault="00743B6C" w:rsidP="00624C81">
      <w:pPr>
        <w:widowControl w:val="0"/>
        <w:numPr>
          <w:ilvl w:val="0"/>
          <w:numId w:val="4"/>
        </w:numPr>
        <w:tabs>
          <w:tab w:val="left" w:pos="1086"/>
        </w:tabs>
        <w:spacing w:line="360" w:lineRule="auto"/>
        <w:ind w:left="0" w:firstLine="709"/>
        <w:jc w:val="both"/>
        <w:rPr>
          <w:sz w:val="28"/>
          <w:szCs w:val="28"/>
        </w:rPr>
      </w:pPr>
      <w:r w:rsidRPr="00624C81">
        <w:rPr>
          <w:sz w:val="28"/>
          <w:szCs w:val="28"/>
        </w:rPr>
        <w:t>источников их покрытия;</w:t>
      </w:r>
    </w:p>
    <w:p w:rsidR="00743B6C" w:rsidRPr="00624C81" w:rsidRDefault="00743B6C" w:rsidP="00624C81">
      <w:pPr>
        <w:widowControl w:val="0"/>
        <w:numPr>
          <w:ilvl w:val="0"/>
          <w:numId w:val="4"/>
        </w:numPr>
        <w:tabs>
          <w:tab w:val="left" w:pos="1086"/>
        </w:tabs>
        <w:spacing w:line="360" w:lineRule="auto"/>
        <w:ind w:left="0" w:firstLine="709"/>
        <w:jc w:val="both"/>
        <w:rPr>
          <w:sz w:val="28"/>
          <w:szCs w:val="28"/>
        </w:rPr>
      </w:pPr>
      <w:r w:rsidRPr="00624C81">
        <w:rPr>
          <w:sz w:val="28"/>
          <w:szCs w:val="28"/>
        </w:rPr>
        <w:t>соотношения между объемом оборотных активов и источников их покрытия достаточного для обеспечения долгосрочной производственной и эффективной финансовой деятельности предприятия.</w:t>
      </w:r>
    </w:p>
    <w:p w:rsidR="00743B6C" w:rsidRPr="00624C81" w:rsidRDefault="00743B6C" w:rsidP="00624C81">
      <w:pPr>
        <w:widowControl w:val="0"/>
        <w:spacing w:line="360" w:lineRule="auto"/>
        <w:ind w:firstLine="709"/>
        <w:jc w:val="both"/>
        <w:rPr>
          <w:sz w:val="28"/>
          <w:szCs w:val="28"/>
        </w:rPr>
      </w:pPr>
      <w:r w:rsidRPr="00624C81">
        <w:rPr>
          <w:sz w:val="28"/>
          <w:szCs w:val="28"/>
        </w:rPr>
        <w:t>Хроническое неисполнение обязательств перед кредиторами может привести к разрыву экономических связей со всеми вытекающими отсюда последствиями.</w:t>
      </w:r>
    </w:p>
    <w:p w:rsidR="00743B6C" w:rsidRPr="00624C81" w:rsidRDefault="00743B6C" w:rsidP="00624C81">
      <w:pPr>
        <w:widowControl w:val="0"/>
        <w:spacing w:line="360" w:lineRule="auto"/>
        <w:ind w:firstLine="709"/>
        <w:jc w:val="both"/>
        <w:rPr>
          <w:sz w:val="28"/>
          <w:szCs w:val="28"/>
        </w:rPr>
      </w:pPr>
      <w:r w:rsidRPr="00624C81">
        <w:rPr>
          <w:sz w:val="28"/>
          <w:szCs w:val="28"/>
        </w:rPr>
        <w:t>Простейший вариант управления чистым оборотным капиталом, сводящий к минимуму риск потери ликвидности приводит В.В. Ковалев [62]: чем больше превышение оборотных активов над краткосрочными пассивами, тем меньше степень риска; таким образом, нужно стремиться к наращиванию чистого оборотного капитала. Действительно, из условия расчета рентабельности, можно сделать вывод, что если денежные средства, дебиторская задолженность и материально-производственные запасы поддерживаются на относительно низких уровнях по сравнению с краткосрочной кредиторской задолженностью, то вероятность неплатежеспособности, или нехватки средств для осуществления рентабельной деятельности, велика</w:t>
      </w:r>
      <w:r w:rsidR="003063E4" w:rsidRPr="00624C81">
        <w:rPr>
          <w:sz w:val="28"/>
          <w:szCs w:val="28"/>
        </w:rPr>
        <w:t xml:space="preserve"> [24, </w:t>
      </w:r>
      <w:r w:rsidR="003063E4" w:rsidRPr="00624C81">
        <w:rPr>
          <w:sz w:val="28"/>
          <w:szCs w:val="28"/>
          <w:lang w:val="en-US"/>
        </w:rPr>
        <w:t>c</w:t>
      </w:r>
      <w:r w:rsidR="003063E4" w:rsidRPr="00624C81">
        <w:rPr>
          <w:sz w:val="28"/>
          <w:szCs w:val="28"/>
        </w:rPr>
        <w:t>. 112]</w:t>
      </w:r>
      <w:r w:rsidRPr="00624C81">
        <w:rPr>
          <w:sz w:val="28"/>
          <w:szCs w:val="28"/>
        </w:rPr>
        <w:t>.</w:t>
      </w:r>
    </w:p>
    <w:p w:rsidR="00743B6C" w:rsidRPr="00624C81" w:rsidRDefault="00743B6C" w:rsidP="00624C81">
      <w:pPr>
        <w:widowControl w:val="0"/>
        <w:spacing w:line="360" w:lineRule="auto"/>
        <w:ind w:firstLine="709"/>
        <w:jc w:val="both"/>
        <w:rPr>
          <w:sz w:val="28"/>
          <w:szCs w:val="28"/>
        </w:rPr>
      </w:pPr>
      <w:r w:rsidRPr="00624C81">
        <w:rPr>
          <w:sz w:val="28"/>
          <w:szCs w:val="28"/>
        </w:rPr>
        <w:t>Зависимость между прибылью и у</w:t>
      </w:r>
      <w:r w:rsidR="005A7009" w:rsidRPr="00624C81">
        <w:rPr>
          <w:sz w:val="28"/>
          <w:szCs w:val="28"/>
        </w:rPr>
        <w:t>ровнем оборотных активов изобра</w:t>
      </w:r>
      <w:r w:rsidRPr="00624C81">
        <w:rPr>
          <w:sz w:val="28"/>
          <w:szCs w:val="28"/>
        </w:rPr>
        <w:t xml:space="preserve">жена схематично </w:t>
      </w:r>
      <w:r w:rsidR="005A7009" w:rsidRPr="00624C81">
        <w:rPr>
          <w:sz w:val="28"/>
          <w:szCs w:val="28"/>
        </w:rPr>
        <w:t>в Приложении А</w:t>
      </w:r>
      <w:r w:rsidRPr="00624C81">
        <w:rPr>
          <w:sz w:val="28"/>
          <w:szCs w:val="28"/>
        </w:rPr>
        <w:t>.</w:t>
      </w:r>
    </w:p>
    <w:p w:rsidR="00743B6C" w:rsidRPr="00624C81" w:rsidRDefault="00743B6C" w:rsidP="00624C81">
      <w:pPr>
        <w:widowControl w:val="0"/>
        <w:tabs>
          <w:tab w:val="left" w:pos="1086"/>
        </w:tabs>
        <w:spacing w:line="360" w:lineRule="auto"/>
        <w:ind w:firstLine="709"/>
        <w:jc w:val="both"/>
        <w:rPr>
          <w:sz w:val="28"/>
          <w:szCs w:val="28"/>
        </w:rPr>
      </w:pPr>
      <w:r w:rsidRPr="00624C81">
        <w:rPr>
          <w:sz w:val="28"/>
          <w:szCs w:val="28"/>
        </w:rPr>
        <w:t>При низком значении оборотных активов:</w:t>
      </w:r>
    </w:p>
    <w:p w:rsidR="00743B6C" w:rsidRPr="00624C81" w:rsidRDefault="00743B6C" w:rsidP="00624C81">
      <w:pPr>
        <w:widowControl w:val="0"/>
        <w:numPr>
          <w:ilvl w:val="0"/>
          <w:numId w:val="5"/>
        </w:numPr>
        <w:tabs>
          <w:tab w:val="left" w:pos="1086"/>
        </w:tabs>
        <w:spacing w:line="360" w:lineRule="auto"/>
        <w:ind w:left="0" w:firstLine="709"/>
        <w:jc w:val="both"/>
        <w:rPr>
          <w:sz w:val="28"/>
          <w:szCs w:val="28"/>
        </w:rPr>
      </w:pPr>
      <w:r w:rsidRPr="00624C81">
        <w:rPr>
          <w:sz w:val="28"/>
          <w:szCs w:val="28"/>
        </w:rPr>
        <w:t>производственная деятельность не поддерживается должным образом;</w:t>
      </w:r>
    </w:p>
    <w:p w:rsidR="00743B6C" w:rsidRPr="00624C81" w:rsidRDefault="00743B6C" w:rsidP="00624C81">
      <w:pPr>
        <w:widowControl w:val="0"/>
        <w:numPr>
          <w:ilvl w:val="0"/>
          <w:numId w:val="5"/>
        </w:numPr>
        <w:tabs>
          <w:tab w:val="left" w:pos="1086"/>
        </w:tabs>
        <w:spacing w:line="360" w:lineRule="auto"/>
        <w:ind w:left="0" w:firstLine="709"/>
        <w:jc w:val="both"/>
        <w:rPr>
          <w:sz w:val="28"/>
          <w:szCs w:val="28"/>
        </w:rPr>
      </w:pPr>
      <w:r w:rsidRPr="00624C81">
        <w:rPr>
          <w:sz w:val="28"/>
          <w:szCs w:val="28"/>
        </w:rPr>
        <w:t>возможная потеря ликвидности;</w:t>
      </w:r>
    </w:p>
    <w:p w:rsidR="00743B6C" w:rsidRPr="00624C81" w:rsidRDefault="00743B6C" w:rsidP="00624C81">
      <w:pPr>
        <w:widowControl w:val="0"/>
        <w:numPr>
          <w:ilvl w:val="0"/>
          <w:numId w:val="5"/>
        </w:numPr>
        <w:tabs>
          <w:tab w:val="left" w:pos="1086"/>
        </w:tabs>
        <w:spacing w:line="360" w:lineRule="auto"/>
        <w:ind w:left="0" w:firstLine="709"/>
        <w:jc w:val="both"/>
        <w:rPr>
          <w:sz w:val="28"/>
          <w:szCs w:val="28"/>
        </w:rPr>
      </w:pPr>
      <w:r w:rsidRPr="00624C81">
        <w:rPr>
          <w:sz w:val="28"/>
          <w:szCs w:val="28"/>
        </w:rPr>
        <w:t>периодические сбои в работе;</w:t>
      </w:r>
    </w:p>
    <w:p w:rsidR="00743B6C" w:rsidRPr="00624C81" w:rsidRDefault="00743B6C" w:rsidP="00624C81">
      <w:pPr>
        <w:widowControl w:val="0"/>
        <w:numPr>
          <w:ilvl w:val="0"/>
          <w:numId w:val="5"/>
        </w:numPr>
        <w:tabs>
          <w:tab w:val="left" w:pos="1086"/>
        </w:tabs>
        <w:spacing w:line="360" w:lineRule="auto"/>
        <w:ind w:left="0" w:firstLine="709"/>
        <w:jc w:val="both"/>
        <w:rPr>
          <w:sz w:val="28"/>
          <w:szCs w:val="28"/>
        </w:rPr>
      </w:pPr>
      <w:r w:rsidRPr="00624C81">
        <w:rPr>
          <w:sz w:val="28"/>
          <w:szCs w:val="28"/>
        </w:rPr>
        <w:t>потерн в объемах производства;</w:t>
      </w:r>
    </w:p>
    <w:p w:rsidR="00743B6C" w:rsidRPr="00624C81" w:rsidRDefault="00743B6C" w:rsidP="00624C81">
      <w:pPr>
        <w:widowControl w:val="0"/>
        <w:numPr>
          <w:ilvl w:val="0"/>
          <w:numId w:val="5"/>
        </w:numPr>
        <w:tabs>
          <w:tab w:val="left" w:pos="1086"/>
        </w:tabs>
        <w:spacing w:line="360" w:lineRule="auto"/>
        <w:ind w:left="0" w:firstLine="709"/>
        <w:jc w:val="both"/>
        <w:rPr>
          <w:sz w:val="28"/>
          <w:szCs w:val="28"/>
        </w:rPr>
      </w:pPr>
      <w:r w:rsidRPr="00624C81">
        <w:rPr>
          <w:sz w:val="28"/>
          <w:szCs w:val="28"/>
        </w:rPr>
        <w:t>низкая прибыль.</w:t>
      </w:r>
    </w:p>
    <w:p w:rsidR="00743B6C" w:rsidRPr="00624C81" w:rsidRDefault="00743B6C" w:rsidP="00624C81">
      <w:pPr>
        <w:widowControl w:val="0"/>
        <w:spacing w:line="360" w:lineRule="auto"/>
        <w:ind w:firstLine="709"/>
        <w:jc w:val="both"/>
        <w:rPr>
          <w:sz w:val="28"/>
          <w:szCs w:val="28"/>
        </w:rPr>
      </w:pPr>
      <w:r w:rsidRPr="00624C81">
        <w:rPr>
          <w:sz w:val="28"/>
          <w:szCs w:val="28"/>
        </w:rPr>
        <w:t>При некотором оптимальном уровне чистого оборотного капитала и его компонентов прибыль становится максимальной, а любое отклонение от него в принципе нежелательно. Определение оптимального уровня оборотных активов его рационального состава есть задача управления эффективности предприятия.</w:t>
      </w:r>
    </w:p>
    <w:p w:rsidR="00743B6C" w:rsidRPr="00624C81" w:rsidRDefault="00743B6C" w:rsidP="00624C81">
      <w:pPr>
        <w:widowControl w:val="0"/>
        <w:tabs>
          <w:tab w:val="left" w:pos="1086"/>
        </w:tabs>
        <w:spacing w:line="360" w:lineRule="auto"/>
        <w:ind w:firstLine="709"/>
        <w:jc w:val="both"/>
        <w:rPr>
          <w:sz w:val="28"/>
          <w:szCs w:val="28"/>
        </w:rPr>
      </w:pPr>
      <w:r w:rsidRPr="00624C81">
        <w:rPr>
          <w:sz w:val="28"/>
          <w:szCs w:val="28"/>
        </w:rPr>
        <w:t>Неоправданное повышение величины оборотных средств приведет к тому, что:</w:t>
      </w:r>
    </w:p>
    <w:p w:rsidR="00743B6C" w:rsidRPr="00624C81" w:rsidRDefault="00743B6C" w:rsidP="00624C81">
      <w:pPr>
        <w:widowControl w:val="0"/>
        <w:numPr>
          <w:ilvl w:val="0"/>
          <w:numId w:val="6"/>
        </w:numPr>
        <w:tabs>
          <w:tab w:val="left" w:pos="1086"/>
        </w:tabs>
        <w:spacing w:line="360" w:lineRule="auto"/>
        <w:ind w:left="0" w:firstLine="709"/>
        <w:jc w:val="both"/>
        <w:rPr>
          <w:sz w:val="28"/>
          <w:szCs w:val="28"/>
        </w:rPr>
      </w:pPr>
      <w:r w:rsidRPr="00624C81">
        <w:rPr>
          <w:sz w:val="28"/>
          <w:szCs w:val="28"/>
        </w:rPr>
        <w:t>предприятие будет иметь в своем распоряжении временно свободные, бездействующие оборотные активы;</w:t>
      </w:r>
    </w:p>
    <w:p w:rsidR="00743B6C" w:rsidRPr="00624C81" w:rsidRDefault="00743B6C" w:rsidP="00624C81">
      <w:pPr>
        <w:widowControl w:val="0"/>
        <w:numPr>
          <w:ilvl w:val="0"/>
          <w:numId w:val="6"/>
        </w:numPr>
        <w:tabs>
          <w:tab w:val="left" w:pos="1086"/>
        </w:tabs>
        <w:spacing w:line="360" w:lineRule="auto"/>
        <w:ind w:left="0" w:firstLine="709"/>
        <w:jc w:val="both"/>
        <w:rPr>
          <w:sz w:val="28"/>
          <w:szCs w:val="28"/>
        </w:rPr>
      </w:pPr>
      <w:r w:rsidRPr="00624C81">
        <w:rPr>
          <w:sz w:val="28"/>
          <w:szCs w:val="28"/>
        </w:rPr>
        <w:t>излишние издержки их финансирования;</w:t>
      </w:r>
    </w:p>
    <w:p w:rsidR="00743B6C" w:rsidRPr="00624C81" w:rsidRDefault="00743B6C" w:rsidP="00624C81">
      <w:pPr>
        <w:widowControl w:val="0"/>
        <w:numPr>
          <w:ilvl w:val="0"/>
          <w:numId w:val="6"/>
        </w:numPr>
        <w:tabs>
          <w:tab w:val="left" w:pos="1086"/>
        </w:tabs>
        <w:spacing w:line="360" w:lineRule="auto"/>
        <w:ind w:left="0" w:firstLine="709"/>
        <w:jc w:val="both"/>
        <w:rPr>
          <w:sz w:val="28"/>
          <w:szCs w:val="28"/>
        </w:rPr>
      </w:pPr>
      <w:r w:rsidRPr="00624C81">
        <w:rPr>
          <w:sz w:val="28"/>
          <w:szCs w:val="28"/>
        </w:rPr>
        <w:t>снижение прибыли.</w:t>
      </w:r>
    </w:p>
    <w:p w:rsidR="00743B6C" w:rsidRPr="00624C81" w:rsidRDefault="00743B6C" w:rsidP="00624C81">
      <w:pPr>
        <w:widowControl w:val="0"/>
        <w:spacing w:line="360" w:lineRule="auto"/>
        <w:ind w:firstLine="709"/>
        <w:jc w:val="both"/>
        <w:rPr>
          <w:sz w:val="28"/>
          <w:szCs w:val="28"/>
        </w:rPr>
      </w:pPr>
      <w:r w:rsidRPr="00624C81">
        <w:rPr>
          <w:sz w:val="28"/>
          <w:szCs w:val="28"/>
        </w:rPr>
        <w:t>Отсюда видно, что сформулированный выше вариант управления оборотными средствами не вполне корректен.</w:t>
      </w:r>
    </w:p>
    <w:p w:rsidR="00743B6C" w:rsidRPr="00624C81" w:rsidRDefault="00743B6C" w:rsidP="00624C81">
      <w:pPr>
        <w:widowControl w:val="0"/>
        <w:spacing w:line="360" w:lineRule="auto"/>
        <w:ind w:firstLine="709"/>
        <w:jc w:val="both"/>
        <w:rPr>
          <w:sz w:val="28"/>
          <w:szCs w:val="28"/>
        </w:rPr>
      </w:pPr>
      <w:r w:rsidRPr="00624C81">
        <w:rPr>
          <w:sz w:val="28"/>
          <w:szCs w:val="28"/>
        </w:rPr>
        <w:t>И.А.Бланк [14, с. 258] определяет политику управления использования оборотными активами как "формирование необходимого объема и состава этого капитала и обеспечение необходимых условий оптимизации процесса его обращения", также отмечается, что управление использования оборотного капитала предприятия связано с конкретными особенностями формирования его цикла. Именно продолжительность производственного (операционного) цикла существенно влияет на объем, структуру и эффективность использования оборотных активов. Операционный цикл представляет собой период полного оборота всей суммы оборотных активов в процессе, которого происходит смена отдельных его видов.</w:t>
      </w:r>
    </w:p>
    <w:p w:rsidR="00743B6C" w:rsidRPr="00624C81" w:rsidRDefault="00743B6C" w:rsidP="00624C81">
      <w:pPr>
        <w:widowControl w:val="0"/>
        <w:spacing w:line="360" w:lineRule="auto"/>
        <w:ind w:firstLine="709"/>
        <w:jc w:val="both"/>
        <w:rPr>
          <w:sz w:val="28"/>
          <w:szCs w:val="28"/>
        </w:rPr>
      </w:pPr>
      <w:r w:rsidRPr="00624C81">
        <w:rPr>
          <w:sz w:val="28"/>
          <w:szCs w:val="28"/>
        </w:rPr>
        <w:t xml:space="preserve">Основные резервы ускорения оборачиваемости оборотных средств сведем с учетом особенностей каждой стадии кругооборота в </w:t>
      </w:r>
      <w:r w:rsidR="005D38F0" w:rsidRPr="00624C81">
        <w:rPr>
          <w:sz w:val="28"/>
          <w:szCs w:val="28"/>
        </w:rPr>
        <w:t>Приложении Б</w:t>
      </w:r>
      <w:r w:rsidRPr="00624C81">
        <w:rPr>
          <w:sz w:val="28"/>
          <w:szCs w:val="28"/>
        </w:rPr>
        <w:t>.</w:t>
      </w:r>
    </w:p>
    <w:p w:rsidR="00F31239" w:rsidRPr="00624C81" w:rsidRDefault="00F31239" w:rsidP="00624C81">
      <w:pPr>
        <w:widowControl w:val="0"/>
        <w:spacing w:line="360" w:lineRule="auto"/>
        <w:ind w:firstLine="709"/>
        <w:jc w:val="both"/>
        <w:rPr>
          <w:sz w:val="28"/>
          <w:szCs w:val="28"/>
        </w:rPr>
      </w:pPr>
      <w:r w:rsidRPr="00624C81">
        <w:rPr>
          <w:sz w:val="28"/>
          <w:szCs w:val="28"/>
        </w:rPr>
        <w:t xml:space="preserve">Как видно из </w:t>
      </w:r>
      <w:r w:rsidR="005D38F0" w:rsidRPr="00624C81">
        <w:rPr>
          <w:sz w:val="28"/>
          <w:szCs w:val="28"/>
        </w:rPr>
        <w:t>Приложения Б</w:t>
      </w:r>
      <w:r w:rsidRPr="00624C81">
        <w:rPr>
          <w:sz w:val="28"/>
          <w:szCs w:val="28"/>
        </w:rPr>
        <w:t>, повышение эффективности оборотных средств требует воздействия на производимую продукцию, систему планирования и организацию производства. Анализ показывает, что значительные резервы лежат в области организации производства и труда. Большое значение имеет также правильное использование экономических стимулов.</w:t>
      </w:r>
    </w:p>
    <w:p w:rsidR="00743B6C" w:rsidRPr="00624C81" w:rsidRDefault="00743B6C" w:rsidP="00624C81">
      <w:pPr>
        <w:widowControl w:val="0"/>
        <w:spacing w:line="360" w:lineRule="auto"/>
        <w:ind w:firstLine="709"/>
        <w:jc w:val="both"/>
        <w:rPr>
          <w:sz w:val="28"/>
          <w:szCs w:val="28"/>
        </w:rPr>
      </w:pPr>
      <w:r w:rsidRPr="00624C81">
        <w:rPr>
          <w:sz w:val="28"/>
          <w:szCs w:val="28"/>
        </w:rPr>
        <w:t>Практика показывает, высокий удельный вес готовой продукции на складе характерен для неплатежеспособных предприятий (30-60% от стоимости оборотных активов). В целях достижения эффективности экономической деятельности нужно стремиться к снижению величины этого показателя.</w:t>
      </w:r>
    </w:p>
    <w:p w:rsidR="00743B6C" w:rsidRPr="00624C81" w:rsidRDefault="00743B6C" w:rsidP="00624C81">
      <w:pPr>
        <w:widowControl w:val="0"/>
        <w:spacing w:line="360" w:lineRule="auto"/>
        <w:ind w:firstLine="709"/>
        <w:jc w:val="both"/>
        <w:rPr>
          <w:sz w:val="28"/>
          <w:szCs w:val="28"/>
        </w:rPr>
      </w:pPr>
      <w:r w:rsidRPr="00624C81">
        <w:rPr>
          <w:sz w:val="28"/>
          <w:szCs w:val="28"/>
        </w:rPr>
        <w:t>Отметим также, что на стадии производства существуют три основных направления экономии материалов за счет сокращения величин удельных расходов: совершенствование конструкции изделий, сокращение отходов при обработке (за счет использования более совершенных технологий) и ликвидация брака, что должно привести к снижению материалоемкости продукции.</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 xml:space="preserve">Одна из основных проблем многих предприятий </w:t>
      </w:r>
      <w:r w:rsidR="00922E69" w:rsidRPr="00624C81">
        <w:rPr>
          <w:sz w:val="28"/>
          <w:szCs w:val="28"/>
        </w:rPr>
        <w:t>-</w:t>
      </w:r>
      <w:r w:rsidRPr="00624C81">
        <w:rPr>
          <w:sz w:val="28"/>
          <w:szCs w:val="28"/>
        </w:rPr>
        <w:t xml:space="preserve"> дефицит денежных средств, вызванный стремительным ростом дебиторской задолженности или неоправданным увеличением запасов сырья и готовой продукции. Избежать подобных проблем компания может, внедрив систему нормирования оборотных активов. Для этого потребуется рассчитать нормативы оборотных средств, протестировать правильность полученных результатов и автоматизировать процедуры корректировки и контроля установленных норм. </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По мнению авторов, создание нормативов для всех оборотных активов неоправданно. Как правило, к ненормируемым статьям оборотных активов относятся «Расходы будущих периодов», «НДС», «Прочие дебиторы и кредиторы». Целесообразно нормировать только те статьи оборотных активов, в отношении которых соблюдаются следующие условия:</w:t>
      </w:r>
    </w:p>
    <w:p w:rsidR="0021397A" w:rsidRPr="00624C81" w:rsidRDefault="0021397A" w:rsidP="00624C81">
      <w:pPr>
        <w:widowControl w:val="0"/>
        <w:numPr>
          <w:ilvl w:val="0"/>
          <w:numId w:val="18"/>
        </w:numPr>
        <w:tabs>
          <w:tab w:val="left" w:pos="1086"/>
        </w:tabs>
        <w:spacing w:line="360" w:lineRule="auto"/>
        <w:ind w:left="0" w:firstLine="709"/>
        <w:jc w:val="both"/>
        <w:rPr>
          <w:sz w:val="28"/>
          <w:szCs w:val="28"/>
        </w:rPr>
      </w:pPr>
      <w:r w:rsidRPr="00624C81">
        <w:rPr>
          <w:sz w:val="28"/>
          <w:szCs w:val="28"/>
        </w:rPr>
        <w:t xml:space="preserve">хозяйственные операции с той или иной группой оборотных активов носят регулярный характер. В качестве примера можно привести широко распространенную практику производственных предприятий, на которых нормируются запасы сырья и материалов, используемых при производстве крупных партий продукции. При этом для запасов сырья, приобретаемого под отдельные небольшие заказы, нормативы не создаются; </w:t>
      </w:r>
    </w:p>
    <w:p w:rsidR="0021397A" w:rsidRPr="00624C81" w:rsidRDefault="0021397A" w:rsidP="00624C81">
      <w:pPr>
        <w:widowControl w:val="0"/>
        <w:numPr>
          <w:ilvl w:val="0"/>
          <w:numId w:val="18"/>
        </w:numPr>
        <w:tabs>
          <w:tab w:val="left" w:pos="1086"/>
        </w:tabs>
        <w:spacing w:line="360" w:lineRule="auto"/>
        <w:ind w:left="0" w:firstLine="709"/>
        <w:jc w:val="both"/>
        <w:rPr>
          <w:sz w:val="28"/>
          <w:szCs w:val="28"/>
        </w:rPr>
      </w:pPr>
      <w:r w:rsidRPr="00624C81">
        <w:rPr>
          <w:sz w:val="28"/>
          <w:szCs w:val="28"/>
        </w:rPr>
        <w:t xml:space="preserve">оборотные активы, для которых планируется разработать норматив, — существенны (доля которых в общей сумме оборотных активов составляет более 5–10%) и однородны по своему составу. К примеру, нормирование такой статьи, как «Прочая дебиторская задолженность», неоднородной по своему составу, достаточно трудоемко и может быть оценено как экономически неоправданное. Как правило, она возникает в результате нетипичной деятельности компании и не превышает 5–10% от общей дебиторской задолженности. Очевидно, что даже существенное снижение этой статьи оборотных активов в результате внедрения нормирования не принесет ощутимых результатов; </w:t>
      </w:r>
    </w:p>
    <w:p w:rsidR="006812C0" w:rsidRPr="00624C81" w:rsidRDefault="0021397A" w:rsidP="00624C81">
      <w:pPr>
        <w:widowControl w:val="0"/>
        <w:numPr>
          <w:ilvl w:val="0"/>
          <w:numId w:val="18"/>
        </w:numPr>
        <w:tabs>
          <w:tab w:val="left" w:pos="1086"/>
        </w:tabs>
        <w:spacing w:line="360" w:lineRule="auto"/>
        <w:ind w:left="0" w:firstLine="709"/>
        <w:jc w:val="both"/>
        <w:rPr>
          <w:sz w:val="28"/>
          <w:szCs w:val="28"/>
        </w:rPr>
      </w:pPr>
      <w:r w:rsidRPr="00624C81">
        <w:rPr>
          <w:sz w:val="28"/>
          <w:szCs w:val="28"/>
        </w:rPr>
        <w:t xml:space="preserve">компания может управлять данным видом оборотного актива. Нередко часть дебиторской задолженности оказывается неподконтрольной финансовому директору компании. Такая ситуация сейчас наблюдается в работе небольших торговых и производственных компаний, поставляющих свою продукцию в крупные супермаркеты. Очевидно, что для небольших компаний реализация своей продукции через супермаркеты </w:t>
      </w:r>
      <w:r w:rsidR="006812C0" w:rsidRPr="00624C81">
        <w:rPr>
          <w:sz w:val="28"/>
          <w:szCs w:val="28"/>
        </w:rPr>
        <w:t>-</w:t>
      </w:r>
      <w:r w:rsidRPr="00624C81">
        <w:rPr>
          <w:sz w:val="28"/>
          <w:szCs w:val="28"/>
        </w:rPr>
        <w:t xml:space="preserve"> это перспективы их роста и увеличения объемов продаж. Но при этом менеджеры супермаркетов понимают, что могут диктовать свой порядок работы, и нередко нарушают заключенные договоры в части сроков погашения задолженности, несмотря на штрафные санкции. </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 xml:space="preserve">Опасаясь лишиться каналов сбыта и спада продаж, поставщики вынуждены соглашаться с продиктованными им условиями продаж. </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Этапы внедрения системы нормативов</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Зачастую, внедряя систему нормирования, многие предприятия ограничиваются расчетом нормативов и требуют от менеджеров среднего звена их соблюдения. Такой подход не позволяет создать полноценную работающую систему нормирования (включая алгоритмы и механизмы нормирования), и в итоге от ее использования компания отказывается.</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Для того чтобы избежать подобных проблем, необходимо последовательно выполнить следующие этапы</w:t>
      </w:r>
      <w:r w:rsidR="003063E4" w:rsidRPr="00624C81">
        <w:rPr>
          <w:sz w:val="28"/>
          <w:szCs w:val="28"/>
        </w:rPr>
        <w:t xml:space="preserve"> [</w:t>
      </w:r>
      <w:r w:rsidR="00923C64" w:rsidRPr="00624C81">
        <w:rPr>
          <w:sz w:val="28"/>
          <w:szCs w:val="28"/>
        </w:rPr>
        <w:t>35</w:t>
      </w:r>
      <w:r w:rsidR="003063E4" w:rsidRPr="00624C81">
        <w:rPr>
          <w:sz w:val="28"/>
          <w:szCs w:val="28"/>
        </w:rPr>
        <w:t xml:space="preserve">, </w:t>
      </w:r>
      <w:r w:rsidR="003063E4" w:rsidRPr="00624C81">
        <w:rPr>
          <w:sz w:val="28"/>
          <w:szCs w:val="28"/>
          <w:lang w:val="en-US"/>
        </w:rPr>
        <w:t>c</w:t>
      </w:r>
      <w:r w:rsidR="003063E4" w:rsidRPr="00624C81">
        <w:rPr>
          <w:sz w:val="28"/>
          <w:szCs w:val="28"/>
        </w:rPr>
        <w:t xml:space="preserve">. </w:t>
      </w:r>
      <w:r w:rsidR="00923C64" w:rsidRPr="00624C81">
        <w:rPr>
          <w:sz w:val="28"/>
          <w:szCs w:val="28"/>
        </w:rPr>
        <w:t>132</w:t>
      </w:r>
      <w:r w:rsidR="003063E4" w:rsidRPr="00624C81">
        <w:rPr>
          <w:sz w:val="28"/>
          <w:szCs w:val="28"/>
        </w:rPr>
        <w:t>]</w:t>
      </w:r>
      <w:r w:rsidRPr="00624C81">
        <w:rPr>
          <w:sz w:val="28"/>
          <w:szCs w:val="28"/>
        </w:rPr>
        <w:t>.</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 xml:space="preserve">Построение модели операционного цикла. Операционный цикл </w:t>
      </w:r>
      <w:r w:rsidR="00922E69" w:rsidRPr="00624C81">
        <w:rPr>
          <w:sz w:val="28"/>
          <w:szCs w:val="28"/>
        </w:rPr>
        <w:t>-</w:t>
      </w:r>
      <w:r w:rsidRPr="00624C81">
        <w:rPr>
          <w:sz w:val="28"/>
          <w:szCs w:val="28"/>
        </w:rPr>
        <w:t xml:space="preserve"> период, в течение которого денежные средства отвлечены из оборота предприятия. Он начинается с момента выдачи авансов поставщикам и заканчивается на дату получения денежных средств за продукцию, реализованную на условиях отсрочки платежа. Для того чтобы определить продолжительность операционного цикла, потребуется установить среднее время выполнения следующих бизнес-процессов: </w:t>
      </w:r>
    </w:p>
    <w:p w:rsidR="0021397A" w:rsidRPr="00624C81" w:rsidRDefault="0021397A" w:rsidP="00624C81">
      <w:pPr>
        <w:widowControl w:val="0"/>
        <w:numPr>
          <w:ilvl w:val="0"/>
          <w:numId w:val="26"/>
        </w:numPr>
        <w:tabs>
          <w:tab w:val="left" w:pos="1086"/>
        </w:tabs>
        <w:spacing w:line="360" w:lineRule="auto"/>
        <w:ind w:left="0" w:firstLine="709"/>
        <w:jc w:val="both"/>
        <w:rPr>
          <w:sz w:val="28"/>
          <w:szCs w:val="28"/>
        </w:rPr>
      </w:pPr>
      <w:r w:rsidRPr="00624C81">
        <w:rPr>
          <w:sz w:val="28"/>
          <w:szCs w:val="28"/>
        </w:rPr>
        <w:t xml:space="preserve">транспортировка сырья и материалов (товаров) от поставщика, приемка, контроль качества, хранение, производство, оформление транспортных документов, транспортировка товара до конечного покупателя </w:t>
      </w:r>
      <w:r w:rsidR="00922E69" w:rsidRPr="00624C81">
        <w:rPr>
          <w:sz w:val="28"/>
          <w:szCs w:val="28"/>
        </w:rPr>
        <w:t>-</w:t>
      </w:r>
      <w:r w:rsidRPr="00624C81">
        <w:rPr>
          <w:sz w:val="28"/>
          <w:szCs w:val="28"/>
        </w:rPr>
        <w:t xml:space="preserve"> цикл запасов; </w:t>
      </w:r>
    </w:p>
    <w:p w:rsidR="0021397A" w:rsidRPr="00624C81" w:rsidRDefault="0021397A" w:rsidP="00624C81">
      <w:pPr>
        <w:widowControl w:val="0"/>
        <w:numPr>
          <w:ilvl w:val="0"/>
          <w:numId w:val="26"/>
        </w:numPr>
        <w:tabs>
          <w:tab w:val="left" w:pos="1086"/>
        </w:tabs>
        <w:spacing w:line="360" w:lineRule="auto"/>
        <w:ind w:left="0" w:firstLine="709"/>
        <w:jc w:val="both"/>
        <w:rPr>
          <w:sz w:val="28"/>
          <w:szCs w:val="28"/>
        </w:rPr>
      </w:pPr>
      <w:r w:rsidRPr="00624C81">
        <w:rPr>
          <w:sz w:val="28"/>
          <w:szCs w:val="28"/>
        </w:rPr>
        <w:t>предоплата, отсрочка платежа, инкассация, банковские операции, связанные с переводом денежных с</w:t>
      </w:r>
      <w:r w:rsidR="00922E69" w:rsidRPr="00624C81">
        <w:rPr>
          <w:sz w:val="28"/>
          <w:szCs w:val="28"/>
        </w:rPr>
        <w:t>редств от покупателя к продавцу</w:t>
      </w:r>
      <w:r w:rsidRPr="00624C81">
        <w:rPr>
          <w:sz w:val="28"/>
          <w:szCs w:val="28"/>
        </w:rPr>
        <w:t xml:space="preserve"> </w:t>
      </w:r>
      <w:r w:rsidR="00922E69" w:rsidRPr="00624C81">
        <w:rPr>
          <w:sz w:val="28"/>
          <w:szCs w:val="28"/>
        </w:rPr>
        <w:t>-</w:t>
      </w:r>
      <w:r w:rsidRPr="00624C81">
        <w:rPr>
          <w:sz w:val="28"/>
          <w:szCs w:val="28"/>
        </w:rPr>
        <w:t xml:space="preserve"> цикл расчетов. </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От времени выполнения перечисленных бизнес-процессов будут зависеть нормативы оборотных средств. К примеру, чтобы обеспечить бесперебойную работу производства, минимально допустимый объем запасов сырья и материалов будет определен как произведение времени, необходимого на размещение заказа у поставщика и доставку, на суточную норму расхода сырья и материалов.</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Разработка внутрифирменного положения по нормированию. Этот документ представляет собой методические рекомендации по нормированию оборотных средств, которые содержат нормативы, определенные для различных оборотных активов компании, способы их расчета и необходимые для этого источники данных и список ответственных за выполнение нормативов.</w:t>
      </w:r>
    </w:p>
    <w:p w:rsidR="001C1A03" w:rsidRPr="00624C81" w:rsidRDefault="0021397A" w:rsidP="00624C81">
      <w:pPr>
        <w:widowControl w:val="0"/>
        <w:tabs>
          <w:tab w:val="left" w:pos="1086"/>
        </w:tabs>
        <w:spacing w:line="360" w:lineRule="auto"/>
        <w:ind w:firstLine="709"/>
        <w:jc w:val="both"/>
        <w:rPr>
          <w:sz w:val="28"/>
          <w:szCs w:val="28"/>
        </w:rPr>
      </w:pPr>
      <w:r w:rsidRPr="00624C81">
        <w:rPr>
          <w:sz w:val="28"/>
          <w:szCs w:val="28"/>
        </w:rPr>
        <w:t xml:space="preserve">Тестирование разработанной модели нормирования. Тестирование необходимо для того, чтобы понять, позволяет ли существующая система управленческого учета получить данные, необходимые для нормирования, оценить трудоемкость работ, связанных с этим процессом. Как правило, апробация созданной модели расчета нормативов выполняется на базе Excel. </w:t>
      </w:r>
    </w:p>
    <w:p w:rsidR="0021397A" w:rsidRPr="00624C81" w:rsidRDefault="0021397A" w:rsidP="00624C81">
      <w:pPr>
        <w:widowControl w:val="0"/>
        <w:tabs>
          <w:tab w:val="left" w:pos="1086"/>
        </w:tabs>
        <w:spacing w:line="360" w:lineRule="auto"/>
        <w:ind w:firstLine="709"/>
        <w:jc w:val="both"/>
        <w:rPr>
          <w:sz w:val="28"/>
          <w:szCs w:val="28"/>
        </w:rPr>
      </w:pPr>
      <w:r w:rsidRPr="00624C81">
        <w:rPr>
          <w:sz w:val="28"/>
          <w:szCs w:val="28"/>
        </w:rPr>
        <w:t>В зависимости от специфики работы предприятия, уровня использованных допущений, качества учетной и плановой информации, возможностей учетной системы и количества специалистов, обрабатывающих информацию, на тестирование может потребоваться от одного до двух месяцев.</w:t>
      </w:r>
    </w:p>
    <w:p w:rsidR="0047099E" w:rsidRPr="00624C81" w:rsidRDefault="0021397A" w:rsidP="00624C81">
      <w:pPr>
        <w:widowControl w:val="0"/>
        <w:tabs>
          <w:tab w:val="left" w:pos="1086"/>
        </w:tabs>
        <w:spacing w:line="360" w:lineRule="auto"/>
        <w:ind w:firstLine="709"/>
        <w:jc w:val="both"/>
        <w:rPr>
          <w:sz w:val="28"/>
          <w:szCs w:val="28"/>
        </w:rPr>
      </w:pPr>
      <w:r w:rsidRPr="00624C81">
        <w:rPr>
          <w:sz w:val="28"/>
          <w:szCs w:val="28"/>
        </w:rPr>
        <w:t>Корректировка разработанной методики. После того как проведено тестирование, необходимо учесть замечания пользователей системы нормирования и скорректировать положение по нормированию. Изменения могут касаться разработанных нормативов, подходов к расчету, принципов получения данных и т. д.</w:t>
      </w:r>
    </w:p>
    <w:p w:rsidR="0047099E" w:rsidRPr="00624C81" w:rsidRDefault="0047099E" w:rsidP="00624C81">
      <w:pPr>
        <w:widowControl w:val="0"/>
        <w:spacing w:line="360" w:lineRule="auto"/>
        <w:ind w:firstLine="709"/>
        <w:jc w:val="both"/>
        <w:rPr>
          <w:sz w:val="28"/>
          <w:szCs w:val="28"/>
        </w:rPr>
      </w:pPr>
      <w:r w:rsidRPr="00624C81">
        <w:rPr>
          <w:sz w:val="28"/>
          <w:szCs w:val="28"/>
        </w:rPr>
        <w:t xml:space="preserve">Учитывая остроту проблемы недостатка собственных оборотных средств в настоящее время, необходимо остановиться на способах регулирования текущих финансовых потребностей. Для финансового состояния организации благоприятно получение отсрочек по различным видам платежей: поставщикам, работникам, бюджету (это дает источник финансирования, порождаемый самим эксплуатационным циклом) и неблагоприятно замораживание определенной части средств в запасах (вызывает потребность организации в дополнительном финансировании), а также представление отсрочек платежа клиентам (соответствует коммерческим обычаям, приводит к росту дебиторской задолженности и является второй причиной вызывающей дополнительные потребности в финансировании). </w:t>
      </w:r>
    </w:p>
    <w:p w:rsidR="0047099E" w:rsidRPr="00624C81" w:rsidRDefault="0047099E" w:rsidP="00624C81">
      <w:pPr>
        <w:widowControl w:val="0"/>
        <w:spacing w:line="360" w:lineRule="auto"/>
        <w:ind w:firstLine="709"/>
        <w:jc w:val="both"/>
        <w:rPr>
          <w:sz w:val="28"/>
          <w:szCs w:val="28"/>
        </w:rPr>
      </w:pPr>
      <w:r w:rsidRPr="00624C81">
        <w:rPr>
          <w:sz w:val="28"/>
          <w:szCs w:val="28"/>
        </w:rPr>
        <w:t>Экономическое содержание текущих финансовых потребностей подводит к необходимости расчета средней длительности оборота оборотных средств, т.е. времени, необходимого для превращения средств, вложенных в запасы и дебиторскую задолженность, в деньги на расчетном счете. Организация заинтересована в сокращении периодов оборота производственных запасов и дебиторской задолженности, а также в увеличении периода оборота кредиторской задолженности.</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Текущие финансовые потребности могут исчисляться в рублях, в процентах к объему продаж, а также в процентах к среднегодовому объему продаж. Считается желательным, чтобы коммерческий кредит поставщиков с лихвой перекрывал клиентскую задолженность, что обеспечивает организации в каждый данный момент времени получение денежных средств даже больше, чем ей нужно. Величина текущих финансовых потребностей ТФП различается по отраслям и организациям одной отрасли, так как их величина зависит от следующих факторов:</w:t>
      </w:r>
    </w:p>
    <w:p w:rsidR="0047099E" w:rsidRPr="00624C81" w:rsidRDefault="0047099E" w:rsidP="00624C81">
      <w:pPr>
        <w:widowControl w:val="0"/>
        <w:numPr>
          <w:ilvl w:val="0"/>
          <w:numId w:val="19"/>
        </w:numPr>
        <w:tabs>
          <w:tab w:val="left" w:pos="1080"/>
        </w:tabs>
        <w:spacing w:line="360" w:lineRule="auto"/>
        <w:ind w:left="0" w:firstLine="709"/>
        <w:jc w:val="both"/>
        <w:rPr>
          <w:sz w:val="28"/>
          <w:szCs w:val="28"/>
        </w:rPr>
      </w:pPr>
      <w:r w:rsidRPr="00624C81">
        <w:rPr>
          <w:sz w:val="28"/>
          <w:szCs w:val="28"/>
        </w:rPr>
        <w:t>длительности эксплуатационного и сбытового циклов (период оборота);</w:t>
      </w:r>
    </w:p>
    <w:p w:rsidR="0047099E" w:rsidRPr="00624C81" w:rsidRDefault="0047099E" w:rsidP="00624C81">
      <w:pPr>
        <w:widowControl w:val="0"/>
        <w:numPr>
          <w:ilvl w:val="0"/>
          <w:numId w:val="19"/>
        </w:numPr>
        <w:tabs>
          <w:tab w:val="left" w:pos="1080"/>
        </w:tabs>
        <w:spacing w:line="360" w:lineRule="auto"/>
        <w:ind w:left="0" w:firstLine="709"/>
        <w:jc w:val="both"/>
        <w:rPr>
          <w:sz w:val="28"/>
          <w:szCs w:val="28"/>
        </w:rPr>
      </w:pPr>
      <w:r w:rsidRPr="00624C81">
        <w:rPr>
          <w:sz w:val="28"/>
          <w:szCs w:val="28"/>
        </w:rPr>
        <w:t>темпов роста производства (чем больше объем производства, тем больше ТФП);</w:t>
      </w:r>
    </w:p>
    <w:p w:rsidR="0047099E" w:rsidRPr="00624C81" w:rsidRDefault="0047099E" w:rsidP="00624C81">
      <w:pPr>
        <w:widowControl w:val="0"/>
        <w:numPr>
          <w:ilvl w:val="0"/>
          <w:numId w:val="19"/>
        </w:numPr>
        <w:tabs>
          <w:tab w:val="left" w:pos="1080"/>
        </w:tabs>
        <w:spacing w:line="360" w:lineRule="auto"/>
        <w:ind w:left="0" w:firstLine="709"/>
        <w:jc w:val="both"/>
        <w:rPr>
          <w:sz w:val="28"/>
          <w:szCs w:val="28"/>
        </w:rPr>
      </w:pPr>
      <w:r w:rsidRPr="00624C81">
        <w:rPr>
          <w:sz w:val="28"/>
          <w:szCs w:val="28"/>
        </w:rPr>
        <w:t>сезонности производства и реализации готовой продукции, а также снабжения сырьем и материалами;</w:t>
      </w:r>
    </w:p>
    <w:p w:rsidR="0047099E" w:rsidRPr="00624C81" w:rsidRDefault="0047099E" w:rsidP="00624C81">
      <w:pPr>
        <w:widowControl w:val="0"/>
        <w:numPr>
          <w:ilvl w:val="0"/>
          <w:numId w:val="19"/>
        </w:numPr>
        <w:tabs>
          <w:tab w:val="left" w:pos="1080"/>
        </w:tabs>
        <w:spacing w:line="360" w:lineRule="auto"/>
        <w:ind w:left="0" w:firstLine="709"/>
        <w:jc w:val="both"/>
        <w:rPr>
          <w:sz w:val="28"/>
          <w:szCs w:val="28"/>
        </w:rPr>
      </w:pPr>
      <w:r w:rsidRPr="00624C81">
        <w:rPr>
          <w:sz w:val="28"/>
          <w:szCs w:val="28"/>
        </w:rPr>
        <w:t xml:space="preserve">состояния конъюнктуры рынка (при «разогретом» и высоко конкурентном рынке самое нелепое, </w:t>
      </w:r>
      <w:r w:rsidR="00923C64" w:rsidRPr="00624C81">
        <w:rPr>
          <w:sz w:val="28"/>
          <w:szCs w:val="28"/>
        </w:rPr>
        <w:t>что может случиться с продавцом</w:t>
      </w:r>
      <w:r w:rsidRPr="00624C81">
        <w:rPr>
          <w:sz w:val="28"/>
          <w:szCs w:val="28"/>
        </w:rPr>
        <w:t xml:space="preserve"> – это остаться без товара для скорейшей поставки покупателю);</w:t>
      </w:r>
    </w:p>
    <w:p w:rsidR="0047099E" w:rsidRPr="00624C81" w:rsidRDefault="0047099E" w:rsidP="00624C81">
      <w:pPr>
        <w:widowControl w:val="0"/>
        <w:numPr>
          <w:ilvl w:val="0"/>
          <w:numId w:val="19"/>
        </w:numPr>
        <w:tabs>
          <w:tab w:val="left" w:pos="1080"/>
        </w:tabs>
        <w:spacing w:line="360" w:lineRule="auto"/>
        <w:ind w:left="0" w:firstLine="709"/>
        <w:jc w:val="both"/>
        <w:rPr>
          <w:sz w:val="28"/>
          <w:szCs w:val="28"/>
        </w:rPr>
      </w:pPr>
      <w:r w:rsidRPr="00624C81">
        <w:rPr>
          <w:sz w:val="28"/>
          <w:szCs w:val="28"/>
        </w:rPr>
        <w:t>величины и нормы добавленной стоимости (чем меньше норма добавленной стоимости, тем в большей степени коммерческий кредит поставщиков способен компенсировать клиентскую задолженность. При высокой норме добавленной стоимости организации приходится просить поставщиков о более длительных отсрочках платежей).</w:t>
      </w:r>
    </w:p>
    <w:p w:rsidR="0047099E" w:rsidRPr="00624C81" w:rsidRDefault="0047099E" w:rsidP="00624C81">
      <w:pPr>
        <w:widowControl w:val="0"/>
        <w:spacing w:line="360" w:lineRule="auto"/>
        <w:ind w:firstLine="709"/>
        <w:jc w:val="both"/>
        <w:rPr>
          <w:sz w:val="28"/>
          <w:szCs w:val="28"/>
        </w:rPr>
      </w:pPr>
      <w:r w:rsidRPr="00624C81">
        <w:rPr>
          <w:sz w:val="28"/>
          <w:szCs w:val="28"/>
        </w:rPr>
        <w:t>Как следует из вышесказанного, рациональное управление оборотными активами можно свести к сокращению периода оборачиваемости запасов и дебиторской задолженности и увеличению среднего срока оплаты кредиторской задолженности. При этом обеспечивается уменьшение текущих финансовых потребностей и их превращение в отрицательную величину.</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Способы сокращения текущих финансовых потребностей ТФП находятся на «стыке» вопросов управления финансами и сбытом. К числу основных принципов и способов относятся:</w:t>
      </w:r>
    </w:p>
    <w:p w:rsidR="0047099E" w:rsidRPr="00624C81" w:rsidRDefault="0047099E" w:rsidP="00624C81">
      <w:pPr>
        <w:widowControl w:val="0"/>
        <w:numPr>
          <w:ilvl w:val="0"/>
          <w:numId w:val="20"/>
        </w:numPr>
        <w:tabs>
          <w:tab w:val="left" w:pos="1080"/>
        </w:tabs>
        <w:spacing w:line="360" w:lineRule="auto"/>
        <w:ind w:left="0" w:firstLine="709"/>
        <w:jc w:val="both"/>
        <w:rPr>
          <w:sz w:val="28"/>
          <w:szCs w:val="28"/>
        </w:rPr>
      </w:pPr>
      <w:r w:rsidRPr="00624C81">
        <w:rPr>
          <w:sz w:val="28"/>
          <w:szCs w:val="28"/>
        </w:rPr>
        <w:t>принцип дешевой покупки и дорогой продажи;</w:t>
      </w:r>
    </w:p>
    <w:p w:rsidR="0047099E" w:rsidRPr="00624C81" w:rsidRDefault="0047099E" w:rsidP="00624C81">
      <w:pPr>
        <w:widowControl w:val="0"/>
        <w:numPr>
          <w:ilvl w:val="0"/>
          <w:numId w:val="20"/>
        </w:numPr>
        <w:tabs>
          <w:tab w:val="left" w:pos="1080"/>
        </w:tabs>
        <w:spacing w:line="360" w:lineRule="auto"/>
        <w:ind w:left="0" w:firstLine="709"/>
        <w:jc w:val="both"/>
        <w:rPr>
          <w:sz w:val="28"/>
          <w:szCs w:val="28"/>
        </w:rPr>
      </w:pPr>
      <w:r w:rsidRPr="00624C81">
        <w:rPr>
          <w:sz w:val="28"/>
          <w:szCs w:val="28"/>
        </w:rPr>
        <w:t>скидки покупателям за сокращение сроков оплаты полученной продукции;</w:t>
      </w:r>
    </w:p>
    <w:p w:rsidR="0047099E" w:rsidRPr="00624C81" w:rsidRDefault="0047099E" w:rsidP="00624C81">
      <w:pPr>
        <w:widowControl w:val="0"/>
        <w:numPr>
          <w:ilvl w:val="0"/>
          <w:numId w:val="20"/>
        </w:numPr>
        <w:tabs>
          <w:tab w:val="left" w:pos="1080"/>
        </w:tabs>
        <w:spacing w:line="360" w:lineRule="auto"/>
        <w:ind w:left="0" w:firstLine="709"/>
        <w:jc w:val="both"/>
        <w:rPr>
          <w:sz w:val="28"/>
          <w:szCs w:val="28"/>
        </w:rPr>
      </w:pPr>
      <w:r w:rsidRPr="00624C81">
        <w:rPr>
          <w:sz w:val="28"/>
          <w:szCs w:val="28"/>
        </w:rPr>
        <w:t>учет векселей и факторинг.</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При реализации принципа «дешевой покупки и дорогой продажи» необходимо учитывать:</w:t>
      </w:r>
    </w:p>
    <w:p w:rsidR="0047099E" w:rsidRPr="00624C81" w:rsidRDefault="0047099E" w:rsidP="00624C81">
      <w:pPr>
        <w:widowControl w:val="0"/>
        <w:numPr>
          <w:ilvl w:val="0"/>
          <w:numId w:val="21"/>
        </w:numPr>
        <w:tabs>
          <w:tab w:val="left" w:pos="1080"/>
        </w:tabs>
        <w:spacing w:line="360" w:lineRule="auto"/>
        <w:ind w:left="0" w:firstLine="709"/>
        <w:jc w:val="both"/>
        <w:rPr>
          <w:sz w:val="28"/>
          <w:szCs w:val="28"/>
        </w:rPr>
      </w:pPr>
      <w:r w:rsidRPr="00624C81">
        <w:rPr>
          <w:sz w:val="28"/>
          <w:szCs w:val="28"/>
        </w:rPr>
        <w:t>стремление продавца купить товар у производителя дешевле и продать дороже с целью получения большей прибыли;</w:t>
      </w:r>
    </w:p>
    <w:p w:rsidR="0047099E" w:rsidRPr="00624C81" w:rsidRDefault="0047099E" w:rsidP="00624C81">
      <w:pPr>
        <w:widowControl w:val="0"/>
        <w:numPr>
          <w:ilvl w:val="0"/>
          <w:numId w:val="21"/>
        </w:numPr>
        <w:tabs>
          <w:tab w:val="left" w:pos="1080"/>
        </w:tabs>
        <w:spacing w:line="360" w:lineRule="auto"/>
        <w:ind w:left="0" w:firstLine="709"/>
        <w:jc w:val="both"/>
        <w:rPr>
          <w:sz w:val="28"/>
          <w:szCs w:val="28"/>
        </w:rPr>
      </w:pPr>
      <w:r w:rsidRPr="00624C81">
        <w:rPr>
          <w:sz w:val="28"/>
          <w:szCs w:val="28"/>
        </w:rPr>
        <w:t>наличие у производителя и покупателя возможности выбора в пользу надежных поставщиков (честных и добросовестных) в условиях свободной конкуренции, что приводит к ограниченности дешевых закупок;</w:t>
      </w:r>
    </w:p>
    <w:p w:rsidR="0047099E" w:rsidRPr="00624C81" w:rsidRDefault="0047099E" w:rsidP="00624C81">
      <w:pPr>
        <w:widowControl w:val="0"/>
        <w:numPr>
          <w:ilvl w:val="0"/>
          <w:numId w:val="21"/>
        </w:numPr>
        <w:tabs>
          <w:tab w:val="left" w:pos="1080"/>
        </w:tabs>
        <w:spacing w:line="360" w:lineRule="auto"/>
        <w:ind w:left="0" w:firstLine="709"/>
        <w:jc w:val="both"/>
        <w:rPr>
          <w:sz w:val="28"/>
          <w:szCs w:val="28"/>
        </w:rPr>
      </w:pPr>
      <w:r w:rsidRPr="00624C81">
        <w:rPr>
          <w:sz w:val="28"/>
          <w:szCs w:val="28"/>
        </w:rPr>
        <w:t>ограниченность дорогой продажи конкуренцией и желанием приобрести постоянную клиентуру;</w:t>
      </w:r>
    </w:p>
    <w:p w:rsidR="0047099E" w:rsidRPr="00624C81" w:rsidRDefault="0047099E" w:rsidP="00624C81">
      <w:pPr>
        <w:widowControl w:val="0"/>
        <w:numPr>
          <w:ilvl w:val="0"/>
          <w:numId w:val="21"/>
        </w:numPr>
        <w:tabs>
          <w:tab w:val="left" w:pos="1080"/>
        </w:tabs>
        <w:spacing w:line="360" w:lineRule="auto"/>
        <w:ind w:left="0" w:firstLine="709"/>
        <w:jc w:val="both"/>
        <w:rPr>
          <w:sz w:val="28"/>
          <w:szCs w:val="28"/>
        </w:rPr>
      </w:pPr>
      <w:r w:rsidRPr="00624C81">
        <w:rPr>
          <w:sz w:val="28"/>
          <w:szCs w:val="28"/>
        </w:rPr>
        <w:t>ограниченность дорогой продажи желанием ускорить оборот (чем короче продолжительность одного оборота, тем больше количество оборотов и меньше потребность в финансовых ресурсах);</w:t>
      </w:r>
    </w:p>
    <w:p w:rsidR="0047099E" w:rsidRPr="00624C81" w:rsidRDefault="0047099E" w:rsidP="00624C81">
      <w:pPr>
        <w:widowControl w:val="0"/>
        <w:numPr>
          <w:ilvl w:val="0"/>
          <w:numId w:val="21"/>
        </w:numPr>
        <w:tabs>
          <w:tab w:val="left" w:pos="1080"/>
        </w:tabs>
        <w:spacing w:line="360" w:lineRule="auto"/>
        <w:ind w:left="0" w:firstLine="709"/>
        <w:jc w:val="both"/>
        <w:rPr>
          <w:sz w:val="28"/>
          <w:szCs w:val="28"/>
        </w:rPr>
      </w:pPr>
      <w:r w:rsidRPr="00624C81">
        <w:rPr>
          <w:sz w:val="28"/>
          <w:szCs w:val="28"/>
        </w:rPr>
        <w:t>необходимость выйти победителем из конкурентной борьбы.</w:t>
      </w:r>
    </w:p>
    <w:p w:rsidR="0047099E" w:rsidRPr="00624C81" w:rsidRDefault="0047099E" w:rsidP="00624C81">
      <w:pPr>
        <w:widowControl w:val="0"/>
        <w:spacing w:line="360" w:lineRule="auto"/>
        <w:ind w:firstLine="709"/>
        <w:jc w:val="both"/>
        <w:rPr>
          <w:sz w:val="28"/>
          <w:szCs w:val="28"/>
        </w:rPr>
      </w:pPr>
      <w:r w:rsidRPr="00624C81">
        <w:rPr>
          <w:sz w:val="28"/>
          <w:szCs w:val="28"/>
        </w:rPr>
        <w:t>Рациональное управление оборотными активами предполагает также установление скидок покупателям за сокращение сроков оплаты полученной продукции. Предоставление отсрочек платежей – это, по существу, предоставление кредита, который не является бесплатным, так как, получив своевременно платеж и положив деньги в банк, производитель мог бы получить прибыль в размере банковского процента</w:t>
      </w:r>
      <w:r w:rsidR="00923C64" w:rsidRPr="00624C81">
        <w:rPr>
          <w:sz w:val="28"/>
          <w:szCs w:val="28"/>
        </w:rPr>
        <w:t xml:space="preserve"> [9, </w:t>
      </w:r>
      <w:r w:rsidR="00923C64" w:rsidRPr="00624C81">
        <w:rPr>
          <w:sz w:val="28"/>
          <w:szCs w:val="28"/>
          <w:lang w:val="en-US"/>
        </w:rPr>
        <w:t>c</w:t>
      </w:r>
      <w:r w:rsidR="00923C64" w:rsidRPr="00624C81">
        <w:rPr>
          <w:sz w:val="28"/>
          <w:szCs w:val="28"/>
        </w:rPr>
        <w:t>. 142]</w:t>
      </w:r>
      <w:r w:rsidRPr="00624C81">
        <w:rPr>
          <w:sz w:val="28"/>
          <w:szCs w:val="28"/>
        </w:rPr>
        <w:t>.</w:t>
      </w:r>
    </w:p>
    <w:p w:rsidR="0047099E" w:rsidRPr="00624C81" w:rsidRDefault="0047099E" w:rsidP="00624C81">
      <w:pPr>
        <w:widowControl w:val="0"/>
        <w:spacing w:line="360" w:lineRule="auto"/>
        <w:ind w:firstLine="709"/>
        <w:jc w:val="both"/>
        <w:rPr>
          <w:sz w:val="28"/>
          <w:szCs w:val="28"/>
        </w:rPr>
      </w:pPr>
      <w:r w:rsidRPr="00624C81">
        <w:rPr>
          <w:sz w:val="28"/>
          <w:szCs w:val="28"/>
        </w:rPr>
        <w:t>С другой стороны, трудно реализовать товар без коммерческого кредита. В развитых странах эта проблема решается введением спонтанного финансирования, при котором за оплату товара до истечения определенного срока покупатель получает солидную скидку с цены. После этого срока покупатель выплачивает полную стоимость при соблюдении договорного срока платежа</w:t>
      </w:r>
    </w:p>
    <w:p w:rsidR="0047099E" w:rsidRPr="00624C81" w:rsidRDefault="0047099E" w:rsidP="00624C81">
      <w:pPr>
        <w:widowControl w:val="0"/>
        <w:spacing w:line="360" w:lineRule="auto"/>
        <w:ind w:firstLine="709"/>
        <w:jc w:val="both"/>
        <w:rPr>
          <w:sz w:val="28"/>
          <w:szCs w:val="28"/>
        </w:rPr>
      </w:pPr>
      <w:r w:rsidRPr="00624C81">
        <w:rPr>
          <w:sz w:val="28"/>
          <w:szCs w:val="28"/>
        </w:rPr>
        <w:t>Спонтанное финансирование представляет собой относительно дешевый способ получения средств. Такое кредитование не требует от клиента обеспечения и привлекает достаточно длительными сроками льготного периода.</w:t>
      </w:r>
    </w:p>
    <w:p w:rsidR="0047099E" w:rsidRPr="00624C81" w:rsidRDefault="0047099E" w:rsidP="00624C81">
      <w:pPr>
        <w:widowControl w:val="0"/>
        <w:spacing w:line="360" w:lineRule="auto"/>
        <w:ind w:firstLine="709"/>
        <w:jc w:val="both"/>
        <w:rPr>
          <w:sz w:val="28"/>
          <w:szCs w:val="28"/>
        </w:rPr>
      </w:pPr>
      <w:r w:rsidRPr="00624C81">
        <w:rPr>
          <w:sz w:val="28"/>
          <w:szCs w:val="28"/>
        </w:rPr>
        <w:t>Эффективность управления оборотными активами и краткосрочными обязательствами можно повысить, разумно используя учет векселей и факторинг с целью превращения текущих финансовых потребностей в отрицательную величину и ускорения оборачиваемости оборотных средств.</w:t>
      </w:r>
    </w:p>
    <w:p w:rsidR="0047099E" w:rsidRPr="00624C81" w:rsidRDefault="0047099E" w:rsidP="00624C81">
      <w:pPr>
        <w:widowControl w:val="0"/>
        <w:spacing w:line="360" w:lineRule="auto"/>
        <w:ind w:firstLine="709"/>
        <w:jc w:val="both"/>
        <w:rPr>
          <w:sz w:val="28"/>
          <w:szCs w:val="28"/>
        </w:rPr>
      </w:pPr>
      <w:r w:rsidRPr="00624C81">
        <w:rPr>
          <w:sz w:val="28"/>
          <w:szCs w:val="28"/>
        </w:rPr>
        <w:t>Главное экономическое предназначение учета векселей (продажа банку) заключается в немедленном превращении дебиторской задолженности поставщика в деньги на его расчетном счете.</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При этом поставщик теряет часть денег, выплачиваемых банку в форме дисконта. Величина дисконта определяется как разница номинальной стоимости векселя и суммы выплаты банком клиенту. Величина дисконта прямо пропорциональна числу дней со дня учета векселя до срока платежа по нему, номиналу векселя и размеру банковской учетной ставки.</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Пути снижения дисконта:</w:t>
      </w:r>
    </w:p>
    <w:p w:rsidR="0047099E" w:rsidRPr="00624C81" w:rsidRDefault="0047099E" w:rsidP="00624C81">
      <w:pPr>
        <w:widowControl w:val="0"/>
        <w:numPr>
          <w:ilvl w:val="0"/>
          <w:numId w:val="22"/>
        </w:numPr>
        <w:tabs>
          <w:tab w:val="left" w:pos="1080"/>
        </w:tabs>
        <w:spacing w:line="360" w:lineRule="auto"/>
        <w:ind w:left="0" w:firstLine="709"/>
        <w:jc w:val="both"/>
        <w:rPr>
          <w:sz w:val="28"/>
          <w:szCs w:val="28"/>
        </w:rPr>
      </w:pPr>
      <w:r w:rsidRPr="00624C81">
        <w:rPr>
          <w:sz w:val="28"/>
          <w:szCs w:val="28"/>
        </w:rPr>
        <w:t>уменьшение суммы, указанной в векселе;</w:t>
      </w:r>
    </w:p>
    <w:p w:rsidR="0047099E" w:rsidRPr="00624C81" w:rsidRDefault="0047099E" w:rsidP="00624C81">
      <w:pPr>
        <w:widowControl w:val="0"/>
        <w:numPr>
          <w:ilvl w:val="0"/>
          <w:numId w:val="22"/>
        </w:numPr>
        <w:tabs>
          <w:tab w:val="left" w:pos="1080"/>
        </w:tabs>
        <w:spacing w:line="360" w:lineRule="auto"/>
        <w:ind w:left="0" w:firstLine="709"/>
        <w:jc w:val="both"/>
        <w:rPr>
          <w:sz w:val="28"/>
          <w:szCs w:val="28"/>
        </w:rPr>
      </w:pPr>
      <w:r w:rsidRPr="00624C81">
        <w:rPr>
          <w:sz w:val="28"/>
          <w:szCs w:val="28"/>
        </w:rPr>
        <w:t>сокращение числа дней от даты учета до даты платежа по векселю;</w:t>
      </w:r>
    </w:p>
    <w:p w:rsidR="0047099E" w:rsidRPr="00624C81" w:rsidRDefault="0047099E" w:rsidP="00624C81">
      <w:pPr>
        <w:widowControl w:val="0"/>
        <w:numPr>
          <w:ilvl w:val="0"/>
          <w:numId w:val="22"/>
        </w:numPr>
        <w:tabs>
          <w:tab w:val="left" w:pos="1080"/>
        </w:tabs>
        <w:spacing w:line="360" w:lineRule="auto"/>
        <w:ind w:left="0" w:firstLine="709"/>
        <w:jc w:val="both"/>
        <w:rPr>
          <w:sz w:val="28"/>
          <w:szCs w:val="28"/>
        </w:rPr>
      </w:pPr>
      <w:r w:rsidRPr="00624C81">
        <w:rPr>
          <w:sz w:val="28"/>
          <w:szCs w:val="28"/>
        </w:rPr>
        <w:t>выбор меньшей учетной ставки.</w:t>
      </w:r>
    </w:p>
    <w:p w:rsidR="0047099E" w:rsidRPr="00624C81" w:rsidRDefault="0047099E" w:rsidP="00624C81">
      <w:pPr>
        <w:widowControl w:val="0"/>
        <w:spacing w:line="360" w:lineRule="auto"/>
        <w:ind w:firstLine="709"/>
        <w:jc w:val="both"/>
        <w:rPr>
          <w:sz w:val="28"/>
          <w:szCs w:val="28"/>
        </w:rPr>
      </w:pPr>
      <w:r w:rsidRPr="00624C81">
        <w:rPr>
          <w:sz w:val="28"/>
          <w:szCs w:val="28"/>
        </w:rPr>
        <w:t>Кроме продажи векселя, его можно заложить. Банк при этом требует аваля, т.е. гарантии своевременности платежа по векселю. Авалистом может выступать третье лицо или одно из лиц, подписавших вексель.</w:t>
      </w:r>
    </w:p>
    <w:p w:rsidR="0047099E" w:rsidRPr="00624C81" w:rsidRDefault="0047099E" w:rsidP="00624C81">
      <w:pPr>
        <w:widowControl w:val="0"/>
        <w:spacing w:line="360" w:lineRule="auto"/>
        <w:ind w:firstLine="709"/>
        <w:jc w:val="both"/>
        <w:rPr>
          <w:sz w:val="28"/>
          <w:szCs w:val="28"/>
        </w:rPr>
      </w:pPr>
      <w:r w:rsidRPr="00624C81">
        <w:rPr>
          <w:sz w:val="28"/>
          <w:szCs w:val="28"/>
        </w:rPr>
        <w:t>Политика комплексного оперативного управления оборотными активами и краткосрочными обязательствами состоит в формировании рациональной структуры оборотных активов и определении величины и структуры источников финансирования оборотных активов.</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Политика управления оборотными активами и краткосрочными обязательствами может быть агрессивной, консервативной и умеренной.</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Признаками агрессивной политики управления оборотными активами являются:</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отсутствие ограничений в их наращивании;</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наличие значительных денежных средств;</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значительные запасы сырья, материалов и готовой продукции;</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большая дебиторская задолженность;</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высокий удельный вес оборотных активов в их общей величине;</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длительный период оборачиваемости оборотных средств;</w:t>
      </w:r>
    </w:p>
    <w:p w:rsidR="0047099E" w:rsidRPr="00624C81" w:rsidRDefault="0047099E" w:rsidP="00624C81">
      <w:pPr>
        <w:widowControl w:val="0"/>
        <w:numPr>
          <w:ilvl w:val="0"/>
          <w:numId w:val="23"/>
        </w:numPr>
        <w:tabs>
          <w:tab w:val="left" w:pos="1080"/>
        </w:tabs>
        <w:spacing w:line="360" w:lineRule="auto"/>
        <w:ind w:left="0" w:firstLine="709"/>
        <w:jc w:val="both"/>
        <w:rPr>
          <w:sz w:val="28"/>
          <w:szCs w:val="28"/>
        </w:rPr>
      </w:pPr>
      <w:r w:rsidRPr="00624C81">
        <w:rPr>
          <w:sz w:val="28"/>
          <w:szCs w:val="28"/>
        </w:rPr>
        <w:t>не очень высокая экономическая рентабельность.</w:t>
      </w:r>
    </w:p>
    <w:p w:rsidR="0047099E" w:rsidRPr="00624C81" w:rsidRDefault="0047099E" w:rsidP="00624C81">
      <w:pPr>
        <w:widowControl w:val="0"/>
        <w:tabs>
          <w:tab w:val="left" w:pos="1260"/>
        </w:tabs>
        <w:spacing w:line="360" w:lineRule="auto"/>
        <w:ind w:firstLine="709"/>
        <w:jc w:val="both"/>
        <w:rPr>
          <w:sz w:val="28"/>
          <w:szCs w:val="28"/>
        </w:rPr>
      </w:pPr>
      <w:r w:rsidRPr="00624C81">
        <w:rPr>
          <w:sz w:val="28"/>
          <w:szCs w:val="28"/>
        </w:rPr>
        <w:t>Признаками консервативной политики управления оборотными активами являются:</w:t>
      </w:r>
    </w:p>
    <w:p w:rsidR="0047099E" w:rsidRPr="00624C81" w:rsidRDefault="0047099E" w:rsidP="00624C81">
      <w:pPr>
        <w:widowControl w:val="0"/>
        <w:numPr>
          <w:ilvl w:val="1"/>
          <w:numId w:val="23"/>
        </w:numPr>
        <w:tabs>
          <w:tab w:val="left" w:pos="1080"/>
        </w:tabs>
        <w:spacing w:line="360" w:lineRule="auto"/>
        <w:ind w:left="0" w:firstLine="709"/>
        <w:jc w:val="both"/>
        <w:rPr>
          <w:sz w:val="28"/>
          <w:szCs w:val="28"/>
        </w:rPr>
      </w:pPr>
      <w:r w:rsidRPr="00624C81">
        <w:rPr>
          <w:sz w:val="28"/>
          <w:szCs w:val="28"/>
        </w:rPr>
        <w:t>сдерживание роста оборотных активов;</w:t>
      </w:r>
    </w:p>
    <w:p w:rsidR="0047099E" w:rsidRPr="00624C81" w:rsidRDefault="0047099E" w:rsidP="00624C81">
      <w:pPr>
        <w:widowControl w:val="0"/>
        <w:numPr>
          <w:ilvl w:val="1"/>
          <w:numId w:val="23"/>
        </w:numPr>
        <w:tabs>
          <w:tab w:val="left" w:pos="1080"/>
        </w:tabs>
        <w:spacing w:line="360" w:lineRule="auto"/>
        <w:ind w:left="0" w:firstLine="709"/>
        <w:jc w:val="both"/>
        <w:rPr>
          <w:sz w:val="28"/>
          <w:szCs w:val="28"/>
        </w:rPr>
      </w:pPr>
      <w:r w:rsidRPr="00624C81">
        <w:rPr>
          <w:sz w:val="28"/>
          <w:szCs w:val="28"/>
        </w:rPr>
        <w:t>низкий удельный вес оборотных активов;</w:t>
      </w:r>
    </w:p>
    <w:p w:rsidR="0047099E" w:rsidRPr="00624C81" w:rsidRDefault="0047099E" w:rsidP="00624C81">
      <w:pPr>
        <w:widowControl w:val="0"/>
        <w:numPr>
          <w:ilvl w:val="1"/>
          <w:numId w:val="23"/>
        </w:numPr>
        <w:tabs>
          <w:tab w:val="left" w:pos="1080"/>
        </w:tabs>
        <w:spacing w:line="360" w:lineRule="auto"/>
        <w:ind w:left="0" w:firstLine="709"/>
        <w:jc w:val="both"/>
        <w:rPr>
          <w:sz w:val="28"/>
          <w:szCs w:val="28"/>
        </w:rPr>
      </w:pPr>
      <w:r w:rsidRPr="00624C81">
        <w:rPr>
          <w:sz w:val="28"/>
          <w:szCs w:val="28"/>
        </w:rPr>
        <w:t>краткий период оборачиваемости оборотных активов;</w:t>
      </w:r>
    </w:p>
    <w:p w:rsidR="0047099E" w:rsidRPr="00624C81" w:rsidRDefault="0047099E" w:rsidP="00624C81">
      <w:pPr>
        <w:widowControl w:val="0"/>
        <w:numPr>
          <w:ilvl w:val="1"/>
          <w:numId w:val="23"/>
        </w:numPr>
        <w:tabs>
          <w:tab w:val="left" w:pos="1080"/>
        </w:tabs>
        <w:spacing w:line="360" w:lineRule="auto"/>
        <w:ind w:left="0" w:firstLine="709"/>
        <w:jc w:val="both"/>
        <w:rPr>
          <w:sz w:val="28"/>
          <w:szCs w:val="28"/>
        </w:rPr>
      </w:pPr>
      <w:r w:rsidRPr="00624C81">
        <w:rPr>
          <w:sz w:val="28"/>
          <w:szCs w:val="28"/>
        </w:rPr>
        <w:t>высокая экономическая рентабельность;</w:t>
      </w:r>
    </w:p>
    <w:p w:rsidR="0047099E" w:rsidRPr="00624C81" w:rsidRDefault="0047099E" w:rsidP="00624C81">
      <w:pPr>
        <w:widowControl w:val="0"/>
        <w:numPr>
          <w:ilvl w:val="1"/>
          <w:numId w:val="23"/>
        </w:numPr>
        <w:tabs>
          <w:tab w:val="left" w:pos="1080"/>
        </w:tabs>
        <w:spacing w:line="360" w:lineRule="auto"/>
        <w:ind w:left="0" w:firstLine="709"/>
        <w:jc w:val="both"/>
        <w:rPr>
          <w:sz w:val="28"/>
          <w:szCs w:val="28"/>
        </w:rPr>
      </w:pPr>
      <w:r w:rsidRPr="00624C81">
        <w:rPr>
          <w:sz w:val="28"/>
          <w:szCs w:val="28"/>
        </w:rPr>
        <w:t>возможность технической неплатежеспособности из-за заминки или ошибки в расчетах, ведущей к десинхронизации сроков поступлений и выплат фирмы.</w:t>
      </w:r>
    </w:p>
    <w:p w:rsidR="0047099E" w:rsidRPr="00624C81" w:rsidRDefault="0047099E" w:rsidP="00624C81">
      <w:pPr>
        <w:widowControl w:val="0"/>
        <w:spacing w:line="360" w:lineRule="auto"/>
        <w:ind w:firstLine="709"/>
        <w:jc w:val="both"/>
        <w:rPr>
          <w:sz w:val="28"/>
          <w:szCs w:val="28"/>
        </w:rPr>
      </w:pPr>
      <w:r w:rsidRPr="00624C81">
        <w:rPr>
          <w:sz w:val="28"/>
          <w:szCs w:val="28"/>
        </w:rPr>
        <w:t>При умеренной политике управления оборотными активами все находится на среднем уровне, на «центристской позиции»: и экономическая рентабельность, и риск технической неплатежеспособности, и период оборачиваемости оборотных средств.</w:t>
      </w:r>
    </w:p>
    <w:p w:rsidR="0047099E" w:rsidRPr="00624C81" w:rsidRDefault="0047099E" w:rsidP="00624C81">
      <w:pPr>
        <w:widowControl w:val="0"/>
        <w:spacing w:line="360" w:lineRule="auto"/>
        <w:ind w:firstLine="709"/>
        <w:jc w:val="both"/>
        <w:rPr>
          <w:sz w:val="28"/>
          <w:szCs w:val="28"/>
        </w:rPr>
      </w:pPr>
      <w:r w:rsidRPr="00624C81">
        <w:rPr>
          <w:sz w:val="28"/>
          <w:szCs w:val="28"/>
        </w:rPr>
        <w:t>Признаком агрессивной политики управления краткосрочными обязательствами служит абсолютное преобладание краткосрочного кредита в общей сумме всех пассивов. При этом обеспечивается повышенный уровень эффекта финансового рычага. Высокий процент за кредит, рост силы операционного рычага, но в меньшей степени, чем финансового.</w:t>
      </w:r>
    </w:p>
    <w:p w:rsidR="0047099E" w:rsidRPr="00624C81" w:rsidRDefault="0047099E" w:rsidP="00624C81">
      <w:pPr>
        <w:widowControl w:val="0"/>
        <w:spacing w:line="360" w:lineRule="auto"/>
        <w:ind w:firstLine="709"/>
        <w:jc w:val="both"/>
        <w:rPr>
          <w:sz w:val="28"/>
          <w:szCs w:val="28"/>
        </w:rPr>
      </w:pPr>
      <w:r w:rsidRPr="00624C81">
        <w:rPr>
          <w:sz w:val="28"/>
          <w:szCs w:val="28"/>
        </w:rPr>
        <w:t>Признаком консервативной политики управления краткосрочными обязательствами служит отсутствие или очень низкий удельный вес краткосрочного кредита в общей сумме пассивов, финансирование, в основном, за счет собственных средств и долгосрочных кредитов и займов.</w:t>
      </w:r>
    </w:p>
    <w:p w:rsidR="0047099E" w:rsidRPr="00624C81" w:rsidRDefault="0047099E" w:rsidP="00624C81">
      <w:pPr>
        <w:widowControl w:val="0"/>
        <w:spacing w:line="360" w:lineRule="auto"/>
        <w:ind w:firstLine="709"/>
        <w:jc w:val="both"/>
        <w:rPr>
          <w:sz w:val="28"/>
          <w:szCs w:val="28"/>
        </w:rPr>
      </w:pPr>
      <w:r w:rsidRPr="00624C81">
        <w:rPr>
          <w:sz w:val="28"/>
          <w:szCs w:val="28"/>
        </w:rPr>
        <w:t>Признаком умеренной политики управления краткосрочными обязательствами служит нейтральный (средний) уровень краткосрочного кредита в общей сумме всех пассивов организации</w:t>
      </w:r>
      <w:r w:rsidR="00923C64" w:rsidRPr="00624C81">
        <w:rPr>
          <w:sz w:val="28"/>
          <w:szCs w:val="28"/>
        </w:rPr>
        <w:t xml:space="preserve"> [12, </w:t>
      </w:r>
      <w:r w:rsidR="00923C64" w:rsidRPr="00624C81">
        <w:rPr>
          <w:sz w:val="28"/>
          <w:szCs w:val="28"/>
          <w:lang w:val="en-US"/>
        </w:rPr>
        <w:t>c</w:t>
      </w:r>
      <w:r w:rsidR="00923C64" w:rsidRPr="00624C81">
        <w:rPr>
          <w:sz w:val="28"/>
          <w:szCs w:val="28"/>
        </w:rPr>
        <w:t>. 115]</w:t>
      </w:r>
      <w:r w:rsidRPr="00624C81">
        <w:rPr>
          <w:sz w:val="28"/>
          <w:szCs w:val="28"/>
        </w:rPr>
        <w:t>.</w:t>
      </w:r>
    </w:p>
    <w:p w:rsidR="0047099E" w:rsidRPr="00624C81" w:rsidRDefault="0047099E" w:rsidP="00624C81">
      <w:pPr>
        <w:widowControl w:val="0"/>
        <w:spacing w:line="360" w:lineRule="auto"/>
        <w:ind w:firstLine="709"/>
        <w:jc w:val="both"/>
        <w:rPr>
          <w:sz w:val="28"/>
          <w:szCs w:val="28"/>
        </w:rPr>
      </w:pPr>
      <w:r w:rsidRPr="00624C81">
        <w:rPr>
          <w:sz w:val="28"/>
          <w:szCs w:val="28"/>
        </w:rPr>
        <w:t xml:space="preserve">Для организации важно знать соотношение видов политики управления оборотными активами и краткосрочными обязательствами (табл. </w:t>
      </w:r>
      <w:r w:rsidR="00E578E5" w:rsidRPr="00624C81">
        <w:rPr>
          <w:sz w:val="28"/>
          <w:szCs w:val="28"/>
        </w:rPr>
        <w:t>2</w:t>
      </w:r>
      <w:r w:rsidRPr="00624C81">
        <w:rPr>
          <w:sz w:val="28"/>
          <w:szCs w:val="28"/>
        </w:rPr>
        <w:t>).</w:t>
      </w:r>
    </w:p>
    <w:p w:rsidR="0047099E" w:rsidRPr="00624C81" w:rsidRDefault="0047099E" w:rsidP="00624C81">
      <w:pPr>
        <w:widowControl w:val="0"/>
        <w:spacing w:line="360" w:lineRule="auto"/>
        <w:ind w:firstLine="709"/>
        <w:jc w:val="both"/>
        <w:rPr>
          <w:sz w:val="28"/>
          <w:szCs w:val="28"/>
        </w:rPr>
      </w:pPr>
      <w:r w:rsidRPr="00624C81">
        <w:rPr>
          <w:sz w:val="28"/>
          <w:szCs w:val="28"/>
        </w:rPr>
        <w:t xml:space="preserve">Таблица </w:t>
      </w:r>
      <w:r w:rsidR="00E578E5" w:rsidRPr="00624C81">
        <w:rPr>
          <w:sz w:val="28"/>
          <w:szCs w:val="28"/>
        </w:rPr>
        <w:t>2</w:t>
      </w:r>
    </w:p>
    <w:p w:rsidR="003C5A5F" w:rsidRPr="00624C81" w:rsidRDefault="003C5A5F" w:rsidP="00624C81">
      <w:pPr>
        <w:widowControl w:val="0"/>
        <w:spacing w:line="360" w:lineRule="auto"/>
        <w:ind w:firstLine="709"/>
        <w:jc w:val="both"/>
        <w:rPr>
          <w:sz w:val="28"/>
          <w:szCs w:val="28"/>
        </w:rPr>
      </w:pPr>
      <w:r w:rsidRPr="00624C81">
        <w:rPr>
          <w:sz w:val="28"/>
          <w:szCs w:val="28"/>
        </w:rPr>
        <w:t>Соотношение видов политики управления оборотными активами и краткосрочными обязательствами</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1963"/>
        <w:gridCol w:w="1461"/>
        <w:gridCol w:w="1809"/>
      </w:tblGrid>
      <w:tr w:rsidR="0047099E" w:rsidRPr="00624C81" w:rsidTr="00624C81">
        <w:trPr>
          <w:cantSplit/>
          <w:trHeight w:val="70"/>
          <w:jc w:val="center"/>
        </w:trPr>
        <w:tc>
          <w:tcPr>
            <w:tcW w:w="3854" w:type="dxa"/>
            <w:vMerge w:val="restart"/>
            <w:vAlign w:val="center"/>
          </w:tcPr>
          <w:p w:rsidR="0047099E" w:rsidRPr="00624C81" w:rsidRDefault="0047099E" w:rsidP="00624C81">
            <w:pPr>
              <w:widowControl w:val="0"/>
              <w:spacing w:line="360" w:lineRule="auto"/>
              <w:jc w:val="both"/>
              <w:rPr>
                <w:sz w:val="20"/>
                <w:szCs w:val="20"/>
              </w:rPr>
            </w:pPr>
            <w:r w:rsidRPr="00624C81">
              <w:rPr>
                <w:sz w:val="20"/>
                <w:szCs w:val="20"/>
              </w:rPr>
              <w:t>Политика управления краткосрочными обязательствами</w:t>
            </w:r>
          </w:p>
        </w:tc>
        <w:tc>
          <w:tcPr>
            <w:tcW w:w="5233" w:type="dxa"/>
            <w:gridSpan w:val="3"/>
            <w:vAlign w:val="center"/>
          </w:tcPr>
          <w:p w:rsidR="0047099E" w:rsidRPr="00624C81" w:rsidRDefault="0047099E" w:rsidP="00624C81">
            <w:pPr>
              <w:widowControl w:val="0"/>
              <w:spacing w:line="360" w:lineRule="auto"/>
              <w:jc w:val="both"/>
              <w:rPr>
                <w:sz w:val="20"/>
                <w:szCs w:val="20"/>
              </w:rPr>
            </w:pPr>
            <w:r w:rsidRPr="00624C81">
              <w:rPr>
                <w:sz w:val="20"/>
                <w:szCs w:val="20"/>
              </w:rPr>
              <w:t>Политика управления оборотными активами</w:t>
            </w:r>
          </w:p>
        </w:tc>
      </w:tr>
      <w:tr w:rsidR="0047099E" w:rsidRPr="00624C81" w:rsidTr="00624C81">
        <w:trPr>
          <w:cantSplit/>
          <w:trHeight w:val="70"/>
          <w:jc w:val="center"/>
        </w:trPr>
        <w:tc>
          <w:tcPr>
            <w:tcW w:w="3854" w:type="dxa"/>
            <w:vMerge/>
            <w:vAlign w:val="center"/>
          </w:tcPr>
          <w:p w:rsidR="0047099E" w:rsidRPr="00624C81" w:rsidRDefault="0047099E" w:rsidP="00624C81">
            <w:pPr>
              <w:widowControl w:val="0"/>
              <w:spacing w:line="360" w:lineRule="auto"/>
              <w:jc w:val="both"/>
              <w:rPr>
                <w:sz w:val="20"/>
                <w:szCs w:val="20"/>
              </w:rPr>
            </w:pPr>
          </w:p>
        </w:tc>
        <w:tc>
          <w:tcPr>
            <w:tcW w:w="1963" w:type="dxa"/>
            <w:vAlign w:val="center"/>
          </w:tcPr>
          <w:p w:rsidR="0047099E" w:rsidRPr="00624C81" w:rsidRDefault="0047099E" w:rsidP="00624C81">
            <w:pPr>
              <w:widowControl w:val="0"/>
              <w:spacing w:line="360" w:lineRule="auto"/>
              <w:jc w:val="both"/>
              <w:rPr>
                <w:sz w:val="20"/>
                <w:szCs w:val="20"/>
              </w:rPr>
            </w:pPr>
            <w:r w:rsidRPr="00624C81">
              <w:rPr>
                <w:sz w:val="20"/>
                <w:szCs w:val="20"/>
              </w:rPr>
              <w:t>Консервативная</w:t>
            </w:r>
          </w:p>
        </w:tc>
        <w:tc>
          <w:tcPr>
            <w:tcW w:w="1461"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809" w:type="dxa"/>
            <w:vAlign w:val="center"/>
          </w:tcPr>
          <w:p w:rsidR="0047099E" w:rsidRPr="00624C81" w:rsidRDefault="0047099E" w:rsidP="00624C81">
            <w:pPr>
              <w:widowControl w:val="0"/>
              <w:spacing w:line="360" w:lineRule="auto"/>
              <w:jc w:val="both"/>
              <w:rPr>
                <w:sz w:val="20"/>
                <w:szCs w:val="20"/>
              </w:rPr>
            </w:pPr>
            <w:r w:rsidRPr="00624C81">
              <w:rPr>
                <w:sz w:val="20"/>
                <w:szCs w:val="20"/>
              </w:rPr>
              <w:t>Агрессивная</w:t>
            </w:r>
          </w:p>
        </w:tc>
      </w:tr>
      <w:tr w:rsidR="0047099E" w:rsidRPr="00624C81" w:rsidTr="00624C81">
        <w:trPr>
          <w:trHeight w:val="70"/>
          <w:jc w:val="center"/>
        </w:trPr>
        <w:tc>
          <w:tcPr>
            <w:tcW w:w="3854" w:type="dxa"/>
            <w:vAlign w:val="center"/>
          </w:tcPr>
          <w:p w:rsidR="0047099E" w:rsidRPr="00624C81" w:rsidRDefault="0047099E" w:rsidP="00624C81">
            <w:pPr>
              <w:widowControl w:val="0"/>
              <w:spacing w:line="360" w:lineRule="auto"/>
              <w:jc w:val="both"/>
              <w:rPr>
                <w:sz w:val="20"/>
                <w:szCs w:val="20"/>
              </w:rPr>
            </w:pPr>
            <w:r w:rsidRPr="00624C81">
              <w:rPr>
                <w:sz w:val="20"/>
                <w:szCs w:val="20"/>
              </w:rPr>
              <w:t>Агрессивная</w:t>
            </w:r>
          </w:p>
        </w:tc>
        <w:tc>
          <w:tcPr>
            <w:tcW w:w="1963" w:type="dxa"/>
            <w:vAlign w:val="center"/>
          </w:tcPr>
          <w:p w:rsidR="0047099E" w:rsidRPr="00624C81" w:rsidRDefault="0047099E" w:rsidP="00624C81">
            <w:pPr>
              <w:widowControl w:val="0"/>
              <w:spacing w:line="360" w:lineRule="auto"/>
              <w:jc w:val="both"/>
              <w:rPr>
                <w:sz w:val="20"/>
                <w:szCs w:val="20"/>
              </w:rPr>
            </w:pPr>
            <w:r w:rsidRPr="00624C81">
              <w:rPr>
                <w:sz w:val="20"/>
                <w:szCs w:val="20"/>
              </w:rPr>
              <w:t>Не сочетается</w:t>
            </w:r>
          </w:p>
        </w:tc>
        <w:tc>
          <w:tcPr>
            <w:tcW w:w="1461"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809" w:type="dxa"/>
            <w:vAlign w:val="center"/>
          </w:tcPr>
          <w:p w:rsidR="0047099E" w:rsidRPr="00624C81" w:rsidRDefault="0047099E" w:rsidP="00624C81">
            <w:pPr>
              <w:widowControl w:val="0"/>
              <w:spacing w:line="360" w:lineRule="auto"/>
              <w:jc w:val="both"/>
              <w:rPr>
                <w:sz w:val="20"/>
                <w:szCs w:val="20"/>
              </w:rPr>
            </w:pPr>
            <w:r w:rsidRPr="00624C81">
              <w:rPr>
                <w:sz w:val="20"/>
                <w:szCs w:val="20"/>
              </w:rPr>
              <w:t>Агрессивная</w:t>
            </w:r>
          </w:p>
        </w:tc>
      </w:tr>
      <w:tr w:rsidR="0047099E" w:rsidRPr="00624C81" w:rsidTr="00624C81">
        <w:trPr>
          <w:trHeight w:val="70"/>
          <w:jc w:val="center"/>
        </w:trPr>
        <w:tc>
          <w:tcPr>
            <w:tcW w:w="3854"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963"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461"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809"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r>
      <w:tr w:rsidR="0047099E" w:rsidRPr="00624C81" w:rsidTr="00624C81">
        <w:trPr>
          <w:trHeight w:val="70"/>
          <w:jc w:val="center"/>
        </w:trPr>
        <w:tc>
          <w:tcPr>
            <w:tcW w:w="3854" w:type="dxa"/>
            <w:vAlign w:val="center"/>
          </w:tcPr>
          <w:p w:rsidR="0047099E" w:rsidRPr="00624C81" w:rsidRDefault="0047099E" w:rsidP="00624C81">
            <w:pPr>
              <w:widowControl w:val="0"/>
              <w:spacing w:line="360" w:lineRule="auto"/>
              <w:jc w:val="both"/>
              <w:rPr>
                <w:sz w:val="20"/>
                <w:szCs w:val="20"/>
              </w:rPr>
            </w:pPr>
            <w:r w:rsidRPr="00624C81">
              <w:rPr>
                <w:sz w:val="20"/>
                <w:szCs w:val="20"/>
              </w:rPr>
              <w:t>Консервативная</w:t>
            </w:r>
          </w:p>
        </w:tc>
        <w:tc>
          <w:tcPr>
            <w:tcW w:w="1963" w:type="dxa"/>
            <w:vAlign w:val="center"/>
          </w:tcPr>
          <w:p w:rsidR="0047099E" w:rsidRPr="00624C81" w:rsidRDefault="0047099E" w:rsidP="00624C81">
            <w:pPr>
              <w:widowControl w:val="0"/>
              <w:spacing w:line="360" w:lineRule="auto"/>
              <w:jc w:val="both"/>
              <w:rPr>
                <w:sz w:val="20"/>
                <w:szCs w:val="20"/>
              </w:rPr>
            </w:pPr>
            <w:r w:rsidRPr="00624C81">
              <w:rPr>
                <w:sz w:val="20"/>
                <w:szCs w:val="20"/>
              </w:rPr>
              <w:t>Консервативная</w:t>
            </w:r>
          </w:p>
        </w:tc>
        <w:tc>
          <w:tcPr>
            <w:tcW w:w="1461" w:type="dxa"/>
            <w:vAlign w:val="center"/>
          </w:tcPr>
          <w:p w:rsidR="0047099E" w:rsidRPr="00624C81" w:rsidRDefault="0047099E" w:rsidP="00624C81">
            <w:pPr>
              <w:widowControl w:val="0"/>
              <w:spacing w:line="360" w:lineRule="auto"/>
              <w:jc w:val="both"/>
              <w:rPr>
                <w:sz w:val="20"/>
                <w:szCs w:val="20"/>
              </w:rPr>
            </w:pPr>
            <w:r w:rsidRPr="00624C81">
              <w:rPr>
                <w:sz w:val="20"/>
                <w:szCs w:val="20"/>
              </w:rPr>
              <w:t>Умеренная</w:t>
            </w:r>
          </w:p>
        </w:tc>
        <w:tc>
          <w:tcPr>
            <w:tcW w:w="1809" w:type="dxa"/>
            <w:vAlign w:val="center"/>
          </w:tcPr>
          <w:p w:rsidR="0047099E" w:rsidRPr="00624C81" w:rsidRDefault="0047099E" w:rsidP="00624C81">
            <w:pPr>
              <w:widowControl w:val="0"/>
              <w:spacing w:line="360" w:lineRule="auto"/>
              <w:jc w:val="both"/>
              <w:rPr>
                <w:sz w:val="20"/>
                <w:szCs w:val="20"/>
              </w:rPr>
            </w:pPr>
            <w:r w:rsidRPr="00624C81">
              <w:rPr>
                <w:sz w:val="20"/>
                <w:szCs w:val="20"/>
              </w:rPr>
              <w:t>Не сочетается</w:t>
            </w:r>
          </w:p>
        </w:tc>
      </w:tr>
    </w:tbl>
    <w:p w:rsidR="0047099E" w:rsidRPr="00624C81" w:rsidRDefault="0047099E" w:rsidP="00624C81">
      <w:pPr>
        <w:widowControl w:val="0"/>
        <w:spacing w:line="360" w:lineRule="auto"/>
        <w:ind w:firstLine="709"/>
        <w:jc w:val="both"/>
        <w:rPr>
          <w:sz w:val="28"/>
          <w:szCs w:val="28"/>
        </w:rPr>
      </w:pPr>
    </w:p>
    <w:p w:rsidR="0047099E" w:rsidRPr="00624C81" w:rsidRDefault="0047099E" w:rsidP="00624C81">
      <w:pPr>
        <w:widowControl w:val="0"/>
        <w:spacing w:line="360" w:lineRule="auto"/>
        <w:ind w:firstLine="709"/>
        <w:jc w:val="both"/>
        <w:rPr>
          <w:sz w:val="28"/>
          <w:szCs w:val="28"/>
        </w:rPr>
      </w:pPr>
      <w:r w:rsidRPr="00624C81">
        <w:rPr>
          <w:sz w:val="28"/>
          <w:szCs w:val="28"/>
        </w:rPr>
        <w:t>Как видно из таблицы</w:t>
      </w:r>
      <w:r w:rsidR="003C5A5F" w:rsidRPr="00624C81">
        <w:rPr>
          <w:sz w:val="28"/>
          <w:szCs w:val="28"/>
        </w:rPr>
        <w:t xml:space="preserve"> </w:t>
      </w:r>
      <w:r w:rsidR="00E578E5" w:rsidRPr="00624C81">
        <w:rPr>
          <w:sz w:val="28"/>
          <w:szCs w:val="28"/>
        </w:rPr>
        <w:t>2</w:t>
      </w:r>
      <w:r w:rsidRPr="00624C81">
        <w:rPr>
          <w:sz w:val="28"/>
          <w:szCs w:val="28"/>
        </w:rPr>
        <w:t>, консервативная политика управления оборотными активами сочетается с консервативной и умеренной политикой управления краткосрочными обязательствами. В свою очередь, агрессивная политика управления оборотными активами сочетается с агрессивной и умеренной политикой управления краткосрочными обязательствами. Умеренная политика является наиболее терпимой ко всем остальным видам политики.</w:t>
      </w:r>
    </w:p>
    <w:p w:rsidR="0047099E" w:rsidRPr="00624C81" w:rsidRDefault="0047099E" w:rsidP="00624C81">
      <w:pPr>
        <w:widowControl w:val="0"/>
        <w:spacing w:line="360" w:lineRule="auto"/>
        <w:ind w:firstLine="709"/>
        <w:jc w:val="both"/>
        <w:rPr>
          <w:sz w:val="28"/>
          <w:szCs w:val="28"/>
        </w:rPr>
      </w:pPr>
      <w:r w:rsidRPr="00624C81">
        <w:rPr>
          <w:sz w:val="28"/>
          <w:szCs w:val="28"/>
        </w:rPr>
        <w:t>На изменение размера чистого оборотного капитала решающее влияние оказывает соотношение источников финансирования оборотных активов. Если краткосрочные обязательства стабильны (постоянны), то</w:t>
      </w:r>
      <w:r w:rsidR="00624C81">
        <w:rPr>
          <w:sz w:val="28"/>
          <w:szCs w:val="28"/>
        </w:rPr>
        <w:t xml:space="preserve"> </w:t>
      </w:r>
      <w:r w:rsidRPr="00624C81">
        <w:rPr>
          <w:sz w:val="28"/>
          <w:szCs w:val="28"/>
        </w:rPr>
        <w:t>происходит рост оборотных активов за счет собственных источников и долгосрочных заемных средств, что приводит к росту и чистого оборотного капитала. При этом наблюдается</w:t>
      </w:r>
      <w:r w:rsidR="00624C81">
        <w:rPr>
          <w:sz w:val="28"/>
          <w:szCs w:val="28"/>
        </w:rPr>
        <w:t xml:space="preserve"> </w:t>
      </w:r>
      <w:r w:rsidRPr="00624C81">
        <w:rPr>
          <w:sz w:val="28"/>
          <w:szCs w:val="28"/>
        </w:rPr>
        <w:t>повышение финансовой устойчивости организации и стоимости собственного капитала, но снижается эффект финансового рычага и растет сила воздействия операционного рычага. Другая картина наблюдается, если</w:t>
      </w:r>
      <w:r w:rsidR="00624C81">
        <w:rPr>
          <w:sz w:val="28"/>
          <w:szCs w:val="28"/>
        </w:rPr>
        <w:t xml:space="preserve"> </w:t>
      </w:r>
      <w:r w:rsidRPr="00624C81">
        <w:rPr>
          <w:sz w:val="28"/>
          <w:szCs w:val="28"/>
        </w:rPr>
        <w:t xml:space="preserve">происходит рост краткосрочных обязательств (табл. </w:t>
      </w:r>
      <w:r w:rsidR="00E578E5" w:rsidRPr="00624C81">
        <w:rPr>
          <w:sz w:val="28"/>
          <w:szCs w:val="28"/>
        </w:rPr>
        <w:t>3</w:t>
      </w:r>
      <w:r w:rsidRPr="00624C81">
        <w:rPr>
          <w:sz w:val="28"/>
          <w:szCs w:val="28"/>
        </w:rPr>
        <w:t>).</w:t>
      </w:r>
    </w:p>
    <w:p w:rsidR="00624C81" w:rsidRDefault="00624C81" w:rsidP="00624C81">
      <w:pPr>
        <w:widowControl w:val="0"/>
        <w:spacing w:line="360" w:lineRule="auto"/>
        <w:ind w:firstLine="709"/>
        <w:jc w:val="both"/>
        <w:rPr>
          <w:sz w:val="28"/>
          <w:szCs w:val="28"/>
        </w:rPr>
      </w:pPr>
    </w:p>
    <w:p w:rsidR="0047099E" w:rsidRPr="00624C81" w:rsidRDefault="0047099E" w:rsidP="00624C81">
      <w:pPr>
        <w:widowControl w:val="0"/>
        <w:spacing w:line="360" w:lineRule="auto"/>
        <w:ind w:firstLine="709"/>
        <w:jc w:val="both"/>
        <w:rPr>
          <w:sz w:val="28"/>
          <w:szCs w:val="28"/>
        </w:rPr>
      </w:pPr>
      <w:r w:rsidRPr="00624C81">
        <w:rPr>
          <w:sz w:val="28"/>
          <w:szCs w:val="28"/>
        </w:rPr>
        <w:t xml:space="preserve">Таблица </w:t>
      </w:r>
      <w:r w:rsidR="00E578E5" w:rsidRPr="00624C81">
        <w:rPr>
          <w:sz w:val="28"/>
          <w:szCs w:val="28"/>
        </w:rPr>
        <w:t>3</w:t>
      </w:r>
    </w:p>
    <w:p w:rsidR="00591D72" w:rsidRPr="00624C81" w:rsidRDefault="00591D72" w:rsidP="00624C81">
      <w:pPr>
        <w:widowControl w:val="0"/>
        <w:spacing w:line="360" w:lineRule="auto"/>
        <w:ind w:firstLine="709"/>
        <w:jc w:val="both"/>
        <w:rPr>
          <w:sz w:val="28"/>
          <w:szCs w:val="28"/>
        </w:rPr>
      </w:pPr>
      <w:r w:rsidRPr="00624C81">
        <w:rPr>
          <w:sz w:val="28"/>
          <w:szCs w:val="28"/>
        </w:rPr>
        <w:t>Рост краткосрочных обязательств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9"/>
        <w:gridCol w:w="1620"/>
        <w:gridCol w:w="1946"/>
      </w:tblGrid>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Показатели</w:t>
            </w:r>
          </w:p>
        </w:tc>
        <w:tc>
          <w:tcPr>
            <w:tcW w:w="3566" w:type="dxa"/>
            <w:gridSpan w:val="2"/>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Характер изменения показателей</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Эффективность использования собственных средств</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Падение</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Краткосрочные обязательства</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Постоянство</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Оборотные активы</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Собственные и долгосрочные заемные средства</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Постоянство</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Чистый оборотный капитал</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Снижение</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Финансовая устойчивость организации</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Снижение</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Эффект финансового рычага</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Снижение</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r>
      <w:tr w:rsidR="0047099E" w:rsidRPr="00624C81" w:rsidTr="00624C81">
        <w:trPr>
          <w:jc w:val="center"/>
        </w:trPr>
        <w:tc>
          <w:tcPr>
            <w:tcW w:w="5619"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Сила воздействия операционного рычага</w:t>
            </w:r>
          </w:p>
        </w:tc>
        <w:tc>
          <w:tcPr>
            <w:tcW w:w="1620"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Рост</w:t>
            </w:r>
          </w:p>
        </w:tc>
        <w:tc>
          <w:tcPr>
            <w:tcW w:w="1946" w:type="dxa"/>
            <w:vAlign w:val="center"/>
          </w:tcPr>
          <w:p w:rsidR="0047099E" w:rsidRPr="00624C81" w:rsidRDefault="0047099E" w:rsidP="00624C81">
            <w:pPr>
              <w:widowControl w:val="0"/>
              <w:spacing w:line="360" w:lineRule="auto"/>
              <w:ind w:firstLine="5"/>
              <w:jc w:val="both"/>
              <w:rPr>
                <w:sz w:val="20"/>
                <w:szCs w:val="20"/>
              </w:rPr>
            </w:pPr>
            <w:r w:rsidRPr="00624C81">
              <w:rPr>
                <w:sz w:val="20"/>
                <w:szCs w:val="20"/>
              </w:rPr>
              <w:t>Снижение</w:t>
            </w:r>
          </w:p>
        </w:tc>
      </w:tr>
    </w:tbl>
    <w:p w:rsidR="003C5A5F" w:rsidRPr="00624C81" w:rsidRDefault="003C5A5F" w:rsidP="00624C81">
      <w:pPr>
        <w:widowControl w:val="0"/>
        <w:spacing w:line="360" w:lineRule="auto"/>
        <w:ind w:firstLine="709"/>
        <w:jc w:val="both"/>
        <w:rPr>
          <w:sz w:val="28"/>
          <w:szCs w:val="28"/>
        </w:rPr>
      </w:pPr>
    </w:p>
    <w:p w:rsidR="003C5A5F" w:rsidRPr="00624C81" w:rsidRDefault="003C5A5F" w:rsidP="00624C81">
      <w:pPr>
        <w:widowControl w:val="0"/>
        <w:spacing w:line="360" w:lineRule="auto"/>
        <w:ind w:firstLine="709"/>
        <w:jc w:val="both"/>
        <w:rPr>
          <w:sz w:val="28"/>
          <w:szCs w:val="28"/>
        </w:rPr>
      </w:pPr>
      <w:r w:rsidRPr="00624C81">
        <w:rPr>
          <w:sz w:val="28"/>
          <w:szCs w:val="28"/>
        </w:rPr>
        <w:t xml:space="preserve">Из таблицы </w:t>
      </w:r>
      <w:r w:rsidR="00BC5C05" w:rsidRPr="00624C81">
        <w:rPr>
          <w:sz w:val="28"/>
          <w:szCs w:val="28"/>
        </w:rPr>
        <w:t>3</w:t>
      </w:r>
      <w:r w:rsidRPr="00624C81">
        <w:rPr>
          <w:sz w:val="28"/>
          <w:szCs w:val="28"/>
        </w:rPr>
        <w:t xml:space="preserve"> видно, что выбор источников финансирования оборотных активов в конечном итоге определяется соотношением между уровнем использования капитала и уровнем риска финансовой устойчивости и платежеспособности организации.</w:t>
      </w:r>
    </w:p>
    <w:p w:rsidR="0047099E" w:rsidRPr="00624C81" w:rsidRDefault="0047099E" w:rsidP="00624C81">
      <w:pPr>
        <w:widowControl w:val="0"/>
        <w:spacing w:line="360" w:lineRule="auto"/>
        <w:ind w:firstLine="709"/>
        <w:jc w:val="both"/>
        <w:rPr>
          <w:sz w:val="28"/>
          <w:szCs w:val="28"/>
          <w:lang w:val="en-US"/>
        </w:rPr>
      </w:pPr>
      <w:r w:rsidRPr="00624C81">
        <w:rPr>
          <w:sz w:val="28"/>
          <w:szCs w:val="28"/>
        </w:rPr>
        <w:t>Ранее говорилось о том, что одной из главных задач управления оборотными активами и краткосрочными обязательствами является превращение текущих финансовых потребностей в отрицательную величину. При этом в организации возникают денежные излишки, которые она должна использовать эффективно, хотя это и не является самой актуальной задачей в настоящее время. Для определения денежных средств, которые могут быть положены на депозиты или вложены в ценные бумаги, используется выражение:</w:t>
      </w:r>
    </w:p>
    <w:p w:rsidR="00624C81" w:rsidRDefault="00624C81" w:rsidP="00624C81">
      <w:pPr>
        <w:widowControl w:val="0"/>
        <w:spacing w:line="360" w:lineRule="auto"/>
        <w:ind w:firstLine="709"/>
        <w:jc w:val="both"/>
        <w:rPr>
          <w:sz w:val="28"/>
          <w:szCs w:val="28"/>
        </w:rPr>
      </w:pPr>
    </w:p>
    <w:p w:rsidR="00923C64" w:rsidRPr="00624C81" w:rsidRDefault="00511995" w:rsidP="00624C81">
      <w:pPr>
        <w:widowControl w:val="0"/>
        <w:spacing w:line="360" w:lineRule="auto"/>
        <w:ind w:firstLine="709"/>
        <w:jc w:val="both"/>
        <w:rPr>
          <w:sz w:val="28"/>
          <w:szCs w:val="28"/>
          <w:lang w:val="en-US"/>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5.25pt">
            <v:imagedata r:id="rId7" o:title=""/>
          </v:shape>
        </w:pict>
      </w:r>
      <w:r w:rsidR="00624C81">
        <w:rPr>
          <w:sz w:val="28"/>
          <w:szCs w:val="28"/>
          <w:lang w:val="en-US"/>
        </w:rPr>
        <w:t xml:space="preserve"> </w:t>
      </w:r>
      <w:r w:rsidR="00923C64" w:rsidRPr="00624C81">
        <w:rPr>
          <w:sz w:val="28"/>
          <w:szCs w:val="28"/>
          <w:lang w:val="en-US"/>
        </w:rPr>
        <w:t>(4)</w:t>
      </w:r>
    </w:p>
    <w:p w:rsidR="00624C81" w:rsidRDefault="00624C81" w:rsidP="00624C81">
      <w:pPr>
        <w:widowControl w:val="0"/>
        <w:spacing w:line="360" w:lineRule="auto"/>
        <w:ind w:firstLine="709"/>
        <w:jc w:val="both"/>
        <w:rPr>
          <w:sz w:val="28"/>
          <w:szCs w:val="28"/>
        </w:rPr>
      </w:pPr>
    </w:p>
    <w:p w:rsidR="00923C64" w:rsidRPr="00624C81" w:rsidRDefault="0047099E" w:rsidP="00624C81">
      <w:pPr>
        <w:widowControl w:val="0"/>
        <w:spacing w:line="360" w:lineRule="auto"/>
        <w:ind w:firstLine="709"/>
        <w:jc w:val="both"/>
        <w:rPr>
          <w:sz w:val="28"/>
          <w:szCs w:val="28"/>
        </w:rPr>
      </w:pPr>
      <w:r w:rsidRPr="00624C81">
        <w:rPr>
          <w:sz w:val="28"/>
          <w:szCs w:val="28"/>
        </w:rPr>
        <w:t xml:space="preserve">где СВСВ – сумма возможного срочного вложения денежных активов; </w:t>
      </w:r>
    </w:p>
    <w:p w:rsidR="00923C64" w:rsidRPr="00624C81" w:rsidRDefault="0047099E" w:rsidP="00624C81">
      <w:pPr>
        <w:widowControl w:val="0"/>
        <w:spacing w:line="360" w:lineRule="auto"/>
        <w:ind w:firstLine="709"/>
        <w:jc w:val="both"/>
        <w:rPr>
          <w:sz w:val="28"/>
          <w:szCs w:val="28"/>
          <w:lang w:val="en-US"/>
        </w:rPr>
      </w:pPr>
      <w:r w:rsidRPr="00624C81">
        <w:rPr>
          <w:sz w:val="28"/>
          <w:szCs w:val="28"/>
        </w:rPr>
        <w:t xml:space="preserve">Dср – средний остаток средств на расчетном счете за соответствующий период прошлого года; </w:t>
      </w:r>
    </w:p>
    <w:p w:rsidR="00923C64" w:rsidRPr="00624C81" w:rsidRDefault="0047099E" w:rsidP="00624C81">
      <w:pPr>
        <w:widowControl w:val="0"/>
        <w:spacing w:line="360" w:lineRule="auto"/>
        <w:ind w:firstLine="709"/>
        <w:jc w:val="both"/>
        <w:rPr>
          <w:sz w:val="28"/>
          <w:szCs w:val="28"/>
          <w:lang w:val="en-US"/>
        </w:rPr>
      </w:pPr>
      <w:r w:rsidRPr="00624C81">
        <w:rPr>
          <w:sz w:val="28"/>
          <w:szCs w:val="28"/>
        </w:rPr>
        <w:t xml:space="preserve">Vр.пр – фактическая выручка от реализации за соответствующий период прошлого года; </w:t>
      </w:r>
    </w:p>
    <w:p w:rsidR="0047099E" w:rsidRPr="00624C81" w:rsidRDefault="00923C64" w:rsidP="00624C81">
      <w:pPr>
        <w:widowControl w:val="0"/>
        <w:spacing w:line="360" w:lineRule="auto"/>
        <w:ind w:firstLine="709"/>
        <w:jc w:val="both"/>
        <w:rPr>
          <w:sz w:val="28"/>
          <w:szCs w:val="28"/>
        </w:rPr>
      </w:pPr>
      <w:r w:rsidRPr="00624C81">
        <w:rPr>
          <w:sz w:val="28"/>
          <w:szCs w:val="28"/>
          <w:lang w:val="en-US"/>
        </w:rPr>
        <w:t>V</w:t>
      </w:r>
      <w:r w:rsidRPr="00624C81">
        <w:rPr>
          <w:sz w:val="28"/>
          <w:szCs w:val="28"/>
        </w:rPr>
        <w:t>ож.р</w:t>
      </w:r>
      <w:r w:rsidR="0047099E" w:rsidRPr="00624C81">
        <w:rPr>
          <w:sz w:val="28"/>
          <w:szCs w:val="28"/>
        </w:rPr>
        <w:t xml:space="preserve"> ожидаемая выручка от реализации в рассматриваемом году. За период принимается срок депозитного вклада.</w:t>
      </w:r>
    </w:p>
    <w:p w:rsidR="0047099E" w:rsidRPr="00624C81" w:rsidRDefault="0047099E" w:rsidP="00624C81">
      <w:pPr>
        <w:widowControl w:val="0"/>
        <w:spacing w:line="360" w:lineRule="auto"/>
        <w:ind w:firstLine="709"/>
        <w:jc w:val="both"/>
        <w:rPr>
          <w:sz w:val="28"/>
          <w:szCs w:val="28"/>
        </w:rPr>
      </w:pPr>
      <w:r w:rsidRPr="00624C81">
        <w:rPr>
          <w:sz w:val="28"/>
          <w:szCs w:val="28"/>
        </w:rPr>
        <w:t>Для принятия финансовых решений по управлению оборотным капиталом необходим углубленный анализ собственных оборотных средств и текущих финансовых потребностей с целью выработки ряда основных правил, а также рассмотрения ряда деловых ситуаций и принятия по ним соответствующих финансовых решений. Как было показано ранее, одним из основных критериев управления оборотным капиталом является наличие собственных оборотных средств или чистого оборотного капитала. Наличие или отсутствие собственных оборотных средств (чистого оборотного капитала) в организации свидетельствует о ее способности или неспособности покрывать за счет собственных средств не только потребность в постоянных активах (внеоборотных активах), но и хотя бы частично потребность в оборотных активах.</w:t>
      </w:r>
    </w:p>
    <w:p w:rsidR="0047099E" w:rsidRPr="00624C81" w:rsidRDefault="0047099E" w:rsidP="00624C81">
      <w:pPr>
        <w:widowControl w:val="0"/>
        <w:spacing w:line="360" w:lineRule="auto"/>
        <w:ind w:firstLine="709"/>
        <w:jc w:val="both"/>
        <w:rPr>
          <w:sz w:val="28"/>
          <w:szCs w:val="28"/>
        </w:rPr>
      </w:pPr>
      <w:r w:rsidRPr="00624C81">
        <w:rPr>
          <w:sz w:val="28"/>
          <w:szCs w:val="28"/>
        </w:rPr>
        <w:t>Практика показывает, что величина собственных оборотных средств должна быть положительной. У большинства производственных организаций значительная величина собственных средств (собственного уставного капитала) вложена в основные средства, формирование которых требуют долговременного способа их финансирования, так как организация не может лишиться жизненно важного имущества (зданий, машин, оборудования). В то же время формирование оборотных активов должно осуществляться преимущественно за счет краткосрочных обязательств, что соответствует основному показателю платежеспособности организации – коэффициенту текущей ликвидности, величина которого не может быть меньше единицы.</w:t>
      </w:r>
    </w:p>
    <w:p w:rsidR="0047099E" w:rsidRPr="00624C81" w:rsidRDefault="00923C64" w:rsidP="00624C81">
      <w:pPr>
        <w:widowControl w:val="0"/>
        <w:spacing w:line="360" w:lineRule="auto"/>
        <w:ind w:firstLine="709"/>
        <w:jc w:val="both"/>
        <w:rPr>
          <w:sz w:val="28"/>
          <w:szCs w:val="28"/>
        </w:rPr>
      </w:pPr>
      <w:r w:rsidRPr="00624C81">
        <w:rPr>
          <w:sz w:val="28"/>
          <w:szCs w:val="28"/>
        </w:rPr>
        <w:t>Отрицательное значение, т.</w:t>
      </w:r>
      <w:r w:rsidR="0047099E" w:rsidRPr="00624C81">
        <w:rPr>
          <w:sz w:val="28"/>
          <w:szCs w:val="28"/>
        </w:rPr>
        <w:t>е. отсутствие, собственных оборотных средств, для производственной организации – это плохо, хотя иногда временно возможно. Такая ситуация исчезает с увеличением объема продаж и ростом прибыли, в том числе нераспределенной. Если недостаток собственных оборотных средств наблюдается постоянно, то такая ситуация является рискованной и чаще всего приводит к недостатку финансирования внеоборотных активов</w:t>
      </w:r>
      <w:r w:rsidRPr="00624C81">
        <w:rPr>
          <w:sz w:val="28"/>
          <w:szCs w:val="28"/>
        </w:rPr>
        <w:t xml:space="preserve"> [9, </w:t>
      </w:r>
      <w:r w:rsidRPr="00624C81">
        <w:rPr>
          <w:sz w:val="28"/>
          <w:szCs w:val="28"/>
          <w:lang w:val="en-US"/>
        </w:rPr>
        <w:t>c</w:t>
      </w:r>
      <w:r w:rsidRPr="00624C81">
        <w:rPr>
          <w:sz w:val="28"/>
          <w:szCs w:val="28"/>
        </w:rPr>
        <w:t>. 117]</w:t>
      </w:r>
      <w:r w:rsidR="0047099E" w:rsidRPr="00624C81">
        <w:rPr>
          <w:sz w:val="28"/>
          <w:szCs w:val="28"/>
        </w:rPr>
        <w:t>.</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Вторым важным показателем являются текущие финансовые потребности, которые на практике часто делятся на текущие финансовые потребности операционного (реализационного) и внеоперационного (внереализационного) характера. Текущие финансовые потребности можно определять несколькими способами:</w:t>
      </w:r>
    </w:p>
    <w:p w:rsidR="0047099E" w:rsidRPr="00624C81" w:rsidRDefault="0047099E" w:rsidP="00624C81">
      <w:pPr>
        <w:widowControl w:val="0"/>
        <w:numPr>
          <w:ilvl w:val="0"/>
          <w:numId w:val="24"/>
        </w:numPr>
        <w:tabs>
          <w:tab w:val="left" w:pos="1080"/>
        </w:tabs>
        <w:spacing w:line="360" w:lineRule="auto"/>
        <w:ind w:left="0" w:firstLine="709"/>
        <w:jc w:val="both"/>
        <w:rPr>
          <w:sz w:val="28"/>
          <w:szCs w:val="28"/>
        </w:rPr>
      </w:pPr>
      <w:r w:rsidRPr="00624C81">
        <w:rPr>
          <w:sz w:val="28"/>
          <w:szCs w:val="28"/>
        </w:rPr>
        <w:t>как разницу оборотных активов (без денежных средств) и краткосрочных обязательств;</w:t>
      </w:r>
    </w:p>
    <w:p w:rsidR="0047099E" w:rsidRPr="00624C81" w:rsidRDefault="0047099E" w:rsidP="00624C81">
      <w:pPr>
        <w:widowControl w:val="0"/>
        <w:numPr>
          <w:ilvl w:val="0"/>
          <w:numId w:val="24"/>
        </w:numPr>
        <w:tabs>
          <w:tab w:val="left" w:pos="1080"/>
        </w:tabs>
        <w:spacing w:line="360" w:lineRule="auto"/>
        <w:ind w:left="0" w:firstLine="709"/>
        <w:jc w:val="both"/>
        <w:rPr>
          <w:sz w:val="28"/>
          <w:szCs w:val="28"/>
        </w:rPr>
      </w:pPr>
      <w:r w:rsidRPr="00624C81">
        <w:rPr>
          <w:sz w:val="28"/>
          <w:szCs w:val="28"/>
        </w:rPr>
        <w:t>как сумму операционных и внеоперационных текущих финансовых потребностей;</w:t>
      </w:r>
    </w:p>
    <w:p w:rsidR="0047099E" w:rsidRPr="00624C81" w:rsidRDefault="0047099E" w:rsidP="00624C81">
      <w:pPr>
        <w:widowControl w:val="0"/>
        <w:numPr>
          <w:ilvl w:val="0"/>
          <w:numId w:val="24"/>
        </w:numPr>
        <w:tabs>
          <w:tab w:val="left" w:pos="1080"/>
        </w:tabs>
        <w:spacing w:line="360" w:lineRule="auto"/>
        <w:ind w:left="0" w:firstLine="709"/>
        <w:jc w:val="both"/>
        <w:rPr>
          <w:sz w:val="28"/>
          <w:szCs w:val="28"/>
        </w:rPr>
      </w:pPr>
      <w:r w:rsidRPr="00624C81">
        <w:rPr>
          <w:sz w:val="28"/>
          <w:szCs w:val="28"/>
        </w:rPr>
        <w:t>как сумму дебиторской задолженности и запасов минус сумму кредиторской</w:t>
      </w:r>
      <w:r w:rsidR="00624C81">
        <w:rPr>
          <w:sz w:val="28"/>
          <w:szCs w:val="28"/>
        </w:rPr>
        <w:t xml:space="preserve"> </w:t>
      </w:r>
      <w:r w:rsidRPr="00624C81">
        <w:rPr>
          <w:sz w:val="28"/>
          <w:szCs w:val="28"/>
        </w:rPr>
        <w:t>задолженности;</w:t>
      </w:r>
    </w:p>
    <w:p w:rsidR="0047099E" w:rsidRPr="00624C81" w:rsidRDefault="0047099E" w:rsidP="00624C81">
      <w:pPr>
        <w:widowControl w:val="0"/>
        <w:numPr>
          <w:ilvl w:val="0"/>
          <w:numId w:val="24"/>
        </w:numPr>
        <w:tabs>
          <w:tab w:val="left" w:pos="1080"/>
        </w:tabs>
        <w:spacing w:line="360" w:lineRule="auto"/>
        <w:ind w:left="0" w:firstLine="709"/>
        <w:jc w:val="both"/>
        <w:rPr>
          <w:sz w:val="28"/>
          <w:szCs w:val="28"/>
        </w:rPr>
      </w:pPr>
      <w:r w:rsidRPr="00624C81">
        <w:rPr>
          <w:sz w:val="28"/>
          <w:szCs w:val="28"/>
        </w:rPr>
        <w:t>сумма дебиторской задолженности, запасов, краткосрочных финансовых вложений, прочих оборотных активов (без денежных средств) за минусом кредиторской задолженности и краткосрочных заемных средств.</w:t>
      </w:r>
    </w:p>
    <w:p w:rsidR="0047099E" w:rsidRPr="00624C81" w:rsidRDefault="0047099E" w:rsidP="00624C81">
      <w:pPr>
        <w:widowControl w:val="0"/>
        <w:tabs>
          <w:tab w:val="left" w:pos="1080"/>
        </w:tabs>
        <w:spacing w:line="360" w:lineRule="auto"/>
        <w:ind w:firstLine="709"/>
        <w:jc w:val="both"/>
        <w:rPr>
          <w:sz w:val="28"/>
          <w:szCs w:val="28"/>
        </w:rPr>
      </w:pPr>
      <w:r w:rsidRPr="00624C81">
        <w:rPr>
          <w:sz w:val="28"/>
          <w:szCs w:val="28"/>
        </w:rPr>
        <w:t>Деление текущих финансовых потребностей на операционные и внеоперационные необходимо для уточнения, за счет чего достигается финансовое равновесие: за счет собственной производственно-хозяйственной деятельности организации или за счет финансовых операций. Операционные финансовые потребности покрываются за счет собственной производственно-хозяйственной деятельности организации. Это обусловлено тем, что потребность в оборотных средствах возникает из-за того, что:</w:t>
      </w:r>
    </w:p>
    <w:p w:rsidR="0047099E" w:rsidRPr="00624C81" w:rsidRDefault="0047099E" w:rsidP="00624C81">
      <w:pPr>
        <w:widowControl w:val="0"/>
        <w:numPr>
          <w:ilvl w:val="0"/>
          <w:numId w:val="25"/>
        </w:numPr>
        <w:tabs>
          <w:tab w:val="left" w:pos="1080"/>
        </w:tabs>
        <w:spacing w:line="360" w:lineRule="auto"/>
        <w:ind w:left="0" w:firstLine="709"/>
        <w:jc w:val="both"/>
        <w:rPr>
          <w:sz w:val="28"/>
          <w:szCs w:val="28"/>
        </w:rPr>
      </w:pPr>
      <w:r w:rsidRPr="00624C81">
        <w:rPr>
          <w:sz w:val="28"/>
          <w:szCs w:val="28"/>
        </w:rPr>
        <w:t>деньги, вложенные в запасы сырья и материалов, прежде чем, трансформироваться в деньги на расчетном счете должны пройти определенный цикл: запасы → незавершенная продукция → готовая продукция → продажа;</w:t>
      </w:r>
    </w:p>
    <w:p w:rsidR="0047099E" w:rsidRPr="00624C81" w:rsidRDefault="0047099E" w:rsidP="00624C81">
      <w:pPr>
        <w:widowControl w:val="0"/>
        <w:numPr>
          <w:ilvl w:val="0"/>
          <w:numId w:val="25"/>
        </w:numPr>
        <w:tabs>
          <w:tab w:val="left" w:pos="1080"/>
        </w:tabs>
        <w:spacing w:line="360" w:lineRule="auto"/>
        <w:ind w:left="0" w:firstLine="709"/>
        <w:jc w:val="both"/>
        <w:rPr>
          <w:sz w:val="28"/>
          <w:szCs w:val="28"/>
        </w:rPr>
      </w:pPr>
      <w:r w:rsidRPr="00624C81">
        <w:rPr>
          <w:sz w:val="28"/>
          <w:szCs w:val="28"/>
        </w:rPr>
        <w:t>организация имеет дебиторскую задолженность, которая появляется из-за несовпадения сроков передачи готовой продукции, и ее оплаты заказчиком.</w:t>
      </w:r>
    </w:p>
    <w:p w:rsidR="0047099E" w:rsidRPr="00624C81" w:rsidRDefault="0047099E" w:rsidP="00624C81">
      <w:pPr>
        <w:widowControl w:val="0"/>
        <w:spacing w:line="360" w:lineRule="auto"/>
        <w:ind w:firstLine="709"/>
        <w:jc w:val="both"/>
        <w:rPr>
          <w:sz w:val="28"/>
          <w:szCs w:val="28"/>
        </w:rPr>
      </w:pPr>
      <w:r w:rsidRPr="00624C81">
        <w:rPr>
          <w:sz w:val="28"/>
          <w:szCs w:val="28"/>
        </w:rPr>
        <w:t>В то же время, наличие у организации возможности отсрочки собственных платежей (кредиторской задолженности) дает ей бесплатный кредит со стороны поставщиков, т. е. дополнительный источник ресурсов. Операции по покрытию финансовых потребностей регулируются следующими правилами:</w:t>
      </w:r>
    </w:p>
    <w:p w:rsidR="0047099E" w:rsidRPr="00624C81" w:rsidRDefault="00591D72" w:rsidP="00624C81">
      <w:pPr>
        <w:widowControl w:val="0"/>
        <w:spacing w:line="360" w:lineRule="auto"/>
        <w:ind w:firstLine="709"/>
        <w:jc w:val="both"/>
        <w:rPr>
          <w:sz w:val="28"/>
          <w:szCs w:val="28"/>
        </w:rPr>
      </w:pPr>
      <w:r w:rsidRPr="00624C81">
        <w:rPr>
          <w:sz w:val="28"/>
          <w:szCs w:val="28"/>
        </w:rPr>
        <w:t>Правило 1.</w:t>
      </w:r>
      <w:r w:rsidR="0047099E" w:rsidRPr="00624C81">
        <w:rPr>
          <w:sz w:val="28"/>
          <w:szCs w:val="28"/>
        </w:rPr>
        <w:t xml:space="preserve"> Если операционные финансовые потребности больше нуля, то текущие потребности в финансировании не денежных оборотных активов превышают краткосрочные ресурсы.</w:t>
      </w:r>
    </w:p>
    <w:p w:rsidR="0047099E" w:rsidRPr="00624C81" w:rsidRDefault="00591D72" w:rsidP="00624C81">
      <w:pPr>
        <w:widowControl w:val="0"/>
        <w:spacing w:line="360" w:lineRule="auto"/>
        <w:ind w:firstLine="709"/>
        <w:jc w:val="both"/>
        <w:rPr>
          <w:sz w:val="28"/>
          <w:szCs w:val="28"/>
        </w:rPr>
      </w:pPr>
      <w:r w:rsidRPr="00624C81">
        <w:rPr>
          <w:sz w:val="28"/>
          <w:szCs w:val="28"/>
        </w:rPr>
        <w:t>Правило 2.</w:t>
      </w:r>
      <w:r w:rsidR="0047099E" w:rsidRPr="00624C81">
        <w:rPr>
          <w:sz w:val="28"/>
          <w:szCs w:val="28"/>
        </w:rPr>
        <w:t xml:space="preserve"> Если операционные финансовые потребности меньше нуля, то краткосрочные ресурсы собственных оборотных средств превышают потребности в финансировании не денежных оборотных средств. Для управления оборотным капиталом чрезвычайно важно установить определенное соотношение между операционными и внеоперационными финансовыми потребностями и денежной наличностью. Накопленный опыт позволит сформулировать следующие два правила.</w:t>
      </w:r>
    </w:p>
    <w:p w:rsidR="0047099E" w:rsidRPr="00624C81" w:rsidRDefault="0047099E" w:rsidP="00624C81">
      <w:pPr>
        <w:widowControl w:val="0"/>
        <w:spacing w:line="360" w:lineRule="auto"/>
        <w:ind w:firstLine="709"/>
        <w:jc w:val="both"/>
        <w:rPr>
          <w:sz w:val="28"/>
          <w:szCs w:val="28"/>
        </w:rPr>
      </w:pPr>
      <w:r w:rsidRPr="00624C81">
        <w:rPr>
          <w:sz w:val="28"/>
          <w:szCs w:val="28"/>
        </w:rPr>
        <w:t>Правило 3</w:t>
      </w:r>
      <w:r w:rsidR="00591D72" w:rsidRPr="00624C81">
        <w:rPr>
          <w:sz w:val="28"/>
          <w:szCs w:val="28"/>
        </w:rPr>
        <w:t>.</w:t>
      </w:r>
      <w:r w:rsidRPr="00624C81">
        <w:rPr>
          <w:sz w:val="28"/>
          <w:szCs w:val="28"/>
        </w:rPr>
        <w:t xml:space="preserve"> Управление денежной наличностью сводится в конечном итоге к регулированию величины собственных оборотных средств СОС и текущих финансовых потребностей ТФП, величина которых зависит не только от тактики, но и от стратегии управления финансами организации. Для принятия решений по управлению денежной наличностью необходимо анализировать данные за достаточно длительной период и выявлять направленность главных структурных изменений.</w:t>
      </w:r>
    </w:p>
    <w:p w:rsidR="0047099E" w:rsidRPr="00624C81" w:rsidRDefault="0047099E" w:rsidP="00624C81">
      <w:pPr>
        <w:widowControl w:val="0"/>
        <w:spacing w:line="360" w:lineRule="auto"/>
        <w:ind w:firstLine="709"/>
        <w:jc w:val="both"/>
        <w:rPr>
          <w:sz w:val="28"/>
          <w:szCs w:val="28"/>
        </w:rPr>
      </w:pPr>
      <w:r w:rsidRPr="00624C81">
        <w:rPr>
          <w:sz w:val="28"/>
          <w:szCs w:val="28"/>
        </w:rPr>
        <w:t>Правило 4</w:t>
      </w:r>
      <w:r w:rsidR="00591D72" w:rsidRPr="00624C81">
        <w:rPr>
          <w:sz w:val="28"/>
          <w:szCs w:val="28"/>
        </w:rPr>
        <w:t>.</w:t>
      </w:r>
      <w:r w:rsidRPr="00624C81">
        <w:rPr>
          <w:sz w:val="28"/>
          <w:szCs w:val="28"/>
        </w:rPr>
        <w:t xml:space="preserve"> Денежные средства являются регулятором равновесия между собственными оборотными средствами и текущими финансовыми потребностями.</w:t>
      </w:r>
    </w:p>
    <w:p w:rsidR="006812C0" w:rsidRPr="00624C81" w:rsidRDefault="006812C0" w:rsidP="00624C81">
      <w:pPr>
        <w:widowControl w:val="0"/>
        <w:tabs>
          <w:tab w:val="left" w:pos="1086"/>
        </w:tabs>
        <w:spacing w:line="360" w:lineRule="auto"/>
        <w:ind w:firstLine="709"/>
        <w:jc w:val="both"/>
        <w:rPr>
          <w:sz w:val="28"/>
          <w:szCs w:val="28"/>
        </w:rPr>
      </w:pPr>
      <w:r w:rsidRPr="00624C81">
        <w:rPr>
          <w:sz w:val="28"/>
          <w:szCs w:val="28"/>
        </w:rPr>
        <w:t>Таким образом, специфичность формирования оборотных активов в промышленных организациях позволяет выделить основные аспекты учетно-аналитической информации, используемой в управлении оборотными активами. К ним следует отнести:</w:t>
      </w:r>
    </w:p>
    <w:p w:rsidR="006812C0" w:rsidRPr="00624C81" w:rsidRDefault="006812C0" w:rsidP="00624C81">
      <w:pPr>
        <w:widowControl w:val="0"/>
        <w:numPr>
          <w:ilvl w:val="0"/>
          <w:numId w:val="7"/>
        </w:numPr>
        <w:tabs>
          <w:tab w:val="left" w:pos="1086"/>
        </w:tabs>
        <w:spacing w:line="360" w:lineRule="auto"/>
        <w:ind w:left="0" w:firstLine="709"/>
        <w:jc w:val="both"/>
        <w:rPr>
          <w:sz w:val="28"/>
          <w:szCs w:val="28"/>
        </w:rPr>
      </w:pPr>
      <w:r w:rsidRPr="00624C81">
        <w:rPr>
          <w:sz w:val="28"/>
          <w:szCs w:val="28"/>
        </w:rPr>
        <w:t>Экономическую природу капитала, основанную на классических теориях (Дж. Хикс, У. Джевонс, А. Маршалл, А. Пигу) определяют в основном две концептуальные линии: 1 - представляющая капитал как "поток" и 2 - представляющая капитал в форме запасов. Это понимание природы капитала даст возможность использовать категорию "капитал" применительно к оборотным средствам промышленной организации, в результате чего определяется комплексный показатель "оборотный капитал".</w:t>
      </w:r>
    </w:p>
    <w:p w:rsidR="006812C0" w:rsidRPr="00624C81" w:rsidRDefault="006812C0" w:rsidP="00624C81">
      <w:pPr>
        <w:widowControl w:val="0"/>
        <w:numPr>
          <w:ilvl w:val="0"/>
          <w:numId w:val="7"/>
        </w:numPr>
        <w:tabs>
          <w:tab w:val="left" w:pos="1086"/>
        </w:tabs>
        <w:spacing w:line="360" w:lineRule="auto"/>
        <w:ind w:left="0" w:firstLine="709"/>
        <w:jc w:val="both"/>
        <w:rPr>
          <w:sz w:val="28"/>
          <w:szCs w:val="28"/>
        </w:rPr>
      </w:pPr>
      <w:r w:rsidRPr="00624C81">
        <w:rPr>
          <w:sz w:val="28"/>
          <w:szCs w:val="28"/>
        </w:rPr>
        <w:t>Содержание сложнообразованного показателя "оборотный капитал" определяется по данным бухгалтерского баланса включением в него ряда статей - отдельных показателей, формируемых на счетах бухгалтерского учета.</w:t>
      </w:r>
    </w:p>
    <w:p w:rsidR="00923C64" w:rsidRPr="00624C81" w:rsidRDefault="006812C0" w:rsidP="00624C81">
      <w:pPr>
        <w:widowControl w:val="0"/>
        <w:numPr>
          <w:ilvl w:val="0"/>
          <w:numId w:val="7"/>
        </w:numPr>
        <w:tabs>
          <w:tab w:val="left" w:pos="1086"/>
        </w:tabs>
        <w:spacing w:line="360" w:lineRule="auto"/>
        <w:ind w:left="0" w:firstLine="709"/>
        <w:jc w:val="both"/>
        <w:rPr>
          <w:sz w:val="28"/>
          <w:szCs w:val="28"/>
        </w:rPr>
      </w:pPr>
      <w:r w:rsidRPr="00624C81">
        <w:rPr>
          <w:sz w:val="28"/>
          <w:szCs w:val="28"/>
        </w:rPr>
        <w:t>Структура оборотного капитала и использование синтетических и аналитических счетов для отражения его составных частей или элементов дает возможность обосновать логически выстроенную классификацию показателей оборотного капитала. Использование предложенной в работе классификации возможно как в бухгалтерском финансовом учете, так и в анализе для формирования высокоаналитичной, интерпретированной под цели пользователей информации.</w:t>
      </w:r>
    </w:p>
    <w:p w:rsidR="006812C0" w:rsidRPr="00624C81" w:rsidRDefault="006812C0" w:rsidP="00624C81">
      <w:pPr>
        <w:widowControl w:val="0"/>
        <w:numPr>
          <w:ilvl w:val="0"/>
          <w:numId w:val="7"/>
        </w:numPr>
        <w:tabs>
          <w:tab w:val="left" w:pos="1086"/>
        </w:tabs>
        <w:spacing w:line="360" w:lineRule="auto"/>
        <w:ind w:left="0" w:firstLine="709"/>
        <w:jc w:val="both"/>
        <w:rPr>
          <w:sz w:val="28"/>
          <w:szCs w:val="28"/>
        </w:rPr>
      </w:pPr>
      <w:r w:rsidRPr="00624C81">
        <w:rPr>
          <w:sz w:val="28"/>
          <w:szCs w:val="28"/>
        </w:rPr>
        <w:t xml:space="preserve">Система управления оборотными активами на предприятии должна быть комплексной, поэтому нормированию подлежит каждый элемент оборотных активов. Но начинать все же следует с наиболее проблемных элементов существующих оборотных активов. Например, при низкой инкассации дебиторской задолженности нормирование надо начинать именно с нее, при чрезмерно большом незавершенном производстве необходимо сначала разработать нормы расхода (спецификации) на производство продукции, определить величину материально-производственных запасов на переделах (так называемые заделы полуфабрикатов, формируемые предыдущим участком на складе следующего участка). </w:t>
      </w:r>
    </w:p>
    <w:p w:rsidR="0021397A" w:rsidRPr="00624C81" w:rsidRDefault="0021397A" w:rsidP="00624C81">
      <w:pPr>
        <w:widowControl w:val="0"/>
        <w:tabs>
          <w:tab w:val="left" w:pos="1086"/>
        </w:tabs>
        <w:spacing w:line="360" w:lineRule="auto"/>
        <w:ind w:firstLine="709"/>
        <w:jc w:val="both"/>
        <w:rPr>
          <w:sz w:val="28"/>
          <w:szCs w:val="28"/>
        </w:rPr>
      </w:pPr>
    </w:p>
    <w:p w:rsidR="00F7558F" w:rsidRPr="00624C81" w:rsidRDefault="00F7558F" w:rsidP="00624C81">
      <w:pPr>
        <w:pStyle w:val="a3"/>
        <w:keepNext w:val="0"/>
        <w:widowControl w:val="0"/>
        <w:ind w:firstLine="709"/>
        <w:jc w:val="both"/>
        <w:outlineLvl w:val="9"/>
        <w:rPr>
          <w:b w:val="0"/>
          <w:caps/>
          <w:sz w:val="28"/>
        </w:rPr>
      </w:pPr>
      <w:r w:rsidRPr="00624C81">
        <w:rPr>
          <w:sz w:val="28"/>
          <w:szCs w:val="28"/>
        </w:rPr>
        <w:br w:type="page"/>
      </w:r>
      <w:bookmarkStart w:id="16" w:name="_Toc278622256"/>
      <w:bookmarkStart w:id="17" w:name="_Toc279830649"/>
      <w:bookmarkStart w:id="18" w:name="_Toc280516960"/>
      <w:r w:rsidRPr="00624C81">
        <w:rPr>
          <w:b w:val="0"/>
          <w:caps/>
          <w:sz w:val="28"/>
        </w:rPr>
        <w:t>2 Анализ и оценка системы УОА в ООО «Дверидофф»</w:t>
      </w:r>
      <w:bookmarkEnd w:id="16"/>
      <w:bookmarkEnd w:id="17"/>
      <w:bookmarkEnd w:id="18"/>
    </w:p>
    <w:p w:rsidR="00F7558F" w:rsidRPr="00624C81" w:rsidRDefault="00F7558F" w:rsidP="00624C81">
      <w:pPr>
        <w:widowControl w:val="0"/>
        <w:spacing w:line="360" w:lineRule="auto"/>
        <w:ind w:firstLine="709"/>
        <w:jc w:val="both"/>
        <w:rPr>
          <w:sz w:val="28"/>
          <w:szCs w:val="28"/>
        </w:rPr>
      </w:pPr>
    </w:p>
    <w:p w:rsidR="00F7558F" w:rsidRPr="00624C81" w:rsidRDefault="00F7558F" w:rsidP="00624C81">
      <w:pPr>
        <w:pStyle w:val="a4"/>
        <w:keepNext w:val="0"/>
        <w:widowControl w:val="0"/>
        <w:ind w:firstLine="709"/>
        <w:jc w:val="both"/>
        <w:outlineLvl w:val="9"/>
        <w:rPr>
          <w:b w:val="0"/>
        </w:rPr>
      </w:pPr>
      <w:bookmarkStart w:id="19" w:name="_Toc278622257"/>
      <w:bookmarkStart w:id="20" w:name="_Toc279830650"/>
      <w:bookmarkStart w:id="21" w:name="_Toc280516961"/>
      <w:r w:rsidRPr="00624C81">
        <w:rPr>
          <w:b w:val="0"/>
        </w:rPr>
        <w:t>2.1 Краткая характеристика объекта исследования</w:t>
      </w:r>
      <w:bookmarkEnd w:id="19"/>
      <w:bookmarkEnd w:id="20"/>
      <w:bookmarkEnd w:id="21"/>
      <w:r w:rsidRPr="00624C81">
        <w:rPr>
          <w:b w:val="0"/>
        </w:rPr>
        <w:t xml:space="preserve"> </w:t>
      </w:r>
    </w:p>
    <w:p w:rsidR="00F7558F" w:rsidRPr="00624C81" w:rsidRDefault="00F7558F"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 xml:space="preserve">Компания «Дверидофф» – один из ведущих поставщиков стальных дверей в г. Барнауле. </w:t>
      </w:r>
    </w:p>
    <w:p w:rsidR="004F2A29" w:rsidRPr="00624C81" w:rsidRDefault="004F2A29" w:rsidP="00624C81">
      <w:pPr>
        <w:widowControl w:val="0"/>
        <w:tabs>
          <w:tab w:val="left" w:pos="1080"/>
        </w:tabs>
        <w:spacing w:line="360" w:lineRule="auto"/>
        <w:ind w:firstLine="709"/>
        <w:jc w:val="both"/>
        <w:rPr>
          <w:sz w:val="28"/>
          <w:szCs w:val="28"/>
        </w:rPr>
      </w:pPr>
      <w:r w:rsidRPr="00624C81">
        <w:rPr>
          <w:sz w:val="28"/>
          <w:szCs w:val="28"/>
        </w:rPr>
        <w:t xml:space="preserve">Специалисты службы сервиса компании «Дверидофф» предоставляют качественное сервисное обслуживание: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 xml:space="preserve">Комплексное гарантийное обслуживание (гарантия на двери фирмы «Дверидофф» до 10-и лет, в зависимости от комплектации стальной двери замками).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 xml:space="preserve">Постгарантийное обслуживание.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 xml:space="preserve">Ремонт входных металлических дверей и дверных замков установленных другими производителями.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 xml:space="preserve">Вскрытие стальных дверей и замена и ремонт дверных замков.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 xml:space="preserve">Замена и модернизация железных дверей. </w:t>
      </w:r>
    </w:p>
    <w:p w:rsidR="004F2A29" w:rsidRPr="00624C81" w:rsidRDefault="004F2A29" w:rsidP="00624C81">
      <w:pPr>
        <w:widowControl w:val="0"/>
        <w:numPr>
          <w:ilvl w:val="0"/>
          <w:numId w:val="8"/>
        </w:numPr>
        <w:tabs>
          <w:tab w:val="left" w:pos="1080"/>
        </w:tabs>
        <w:spacing w:line="360" w:lineRule="auto"/>
        <w:ind w:left="0" w:firstLine="709"/>
        <w:jc w:val="both"/>
        <w:rPr>
          <w:sz w:val="28"/>
          <w:szCs w:val="28"/>
        </w:rPr>
      </w:pPr>
      <w:r w:rsidRPr="00624C81">
        <w:rPr>
          <w:sz w:val="28"/>
          <w:szCs w:val="28"/>
        </w:rPr>
        <w:t>Работы по обивке стальных дверей с использованием кожвинила и дверных панелей.</w:t>
      </w:r>
    </w:p>
    <w:p w:rsidR="006C3EFE" w:rsidRPr="00624C81" w:rsidRDefault="006C3EFE" w:rsidP="00624C81">
      <w:pPr>
        <w:widowControl w:val="0"/>
        <w:tabs>
          <w:tab w:val="left" w:pos="1080"/>
        </w:tabs>
        <w:spacing w:line="360" w:lineRule="auto"/>
        <w:ind w:firstLine="709"/>
        <w:jc w:val="both"/>
        <w:rPr>
          <w:sz w:val="28"/>
          <w:szCs w:val="28"/>
        </w:rPr>
      </w:pPr>
      <w:r w:rsidRPr="00624C81">
        <w:rPr>
          <w:sz w:val="28"/>
          <w:szCs w:val="28"/>
        </w:rPr>
        <w:t xml:space="preserve">Производство, установка, продажа защитных входных стальных дверей: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Предлагае</w:t>
      </w:r>
      <w:r w:rsidR="0002524B" w:rsidRPr="00624C81">
        <w:rPr>
          <w:sz w:val="28"/>
          <w:szCs w:val="28"/>
        </w:rPr>
        <w:t>т</w:t>
      </w:r>
      <w:r w:rsidRPr="00624C81">
        <w:rPr>
          <w:sz w:val="28"/>
          <w:szCs w:val="28"/>
        </w:rPr>
        <w:t xml:space="preserve"> готовые модели дверей «Дверидофф» во всех ценовых категориях, от эконом до элитного класса.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Производи</w:t>
      </w:r>
      <w:r w:rsidR="0002524B" w:rsidRPr="00624C81">
        <w:rPr>
          <w:sz w:val="28"/>
          <w:szCs w:val="28"/>
        </w:rPr>
        <w:t>т</w:t>
      </w:r>
      <w:r w:rsidRPr="00624C81">
        <w:rPr>
          <w:sz w:val="28"/>
          <w:szCs w:val="28"/>
        </w:rPr>
        <w:t xml:space="preserve"> сертифицированные пожаростойкие (противопожарные) двери по собственной технологии. Предел огнестойкости не менее 60 минут. </w:t>
      </w:r>
    </w:p>
    <w:p w:rsidR="006C3EFE" w:rsidRPr="00624C81" w:rsidRDefault="00E71185"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Изготавливает</w:t>
      </w:r>
      <w:r w:rsidR="006C3EFE" w:rsidRPr="00624C81">
        <w:rPr>
          <w:sz w:val="28"/>
          <w:szCs w:val="28"/>
        </w:rPr>
        <w:t xml:space="preserve"> металлически</w:t>
      </w:r>
      <w:r w:rsidRPr="00624C81">
        <w:rPr>
          <w:sz w:val="28"/>
          <w:szCs w:val="28"/>
        </w:rPr>
        <w:t>е</w:t>
      </w:r>
      <w:r w:rsidR="006C3EFE" w:rsidRPr="00624C81">
        <w:rPr>
          <w:sz w:val="28"/>
          <w:szCs w:val="28"/>
        </w:rPr>
        <w:t xml:space="preserve"> двер</w:t>
      </w:r>
      <w:r w:rsidRPr="00624C81">
        <w:rPr>
          <w:sz w:val="28"/>
          <w:szCs w:val="28"/>
        </w:rPr>
        <w:t>и</w:t>
      </w:r>
      <w:r w:rsidR="006C3EFE" w:rsidRPr="00624C81">
        <w:rPr>
          <w:sz w:val="28"/>
          <w:szCs w:val="28"/>
        </w:rPr>
        <w:t xml:space="preserve"> с пулестойкими листами и стеклами.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Продае</w:t>
      </w:r>
      <w:r w:rsidR="00E71185" w:rsidRPr="00624C81">
        <w:rPr>
          <w:sz w:val="28"/>
          <w:szCs w:val="28"/>
        </w:rPr>
        <w:t>т</w:t>
      </w:r>
      <w:r w:rsidRPr="00624C81">
        <w:rPr>
          <w:sz w:val="28"/>
          <w:szCs w:val="28"/>
        </w:rPr>
        <w:t xml:space="preserve"> и устанавливае</w:t>
      </w:r>
      <w:r w:rsidR="00E71185" w:rsidRPr="00624C81">
        <w:rPr>
          <w:sz w:val="28"/>
          <w:szCs w:val="28"/>
        </w:rPr>
        <w:t>т</w:t>
      </w:r>
      <w:r w:rsidRPr="00624C81">
        <w:rPr>
          <w:sz w:val="28"/>
          <w:szCs w:val="28"/>
        </w:rPr>
        <w:t xml:space="preserve"> в г. </w:t>
      </w:r>
      <w:r w:rsidR="002E6A99" w:rsidRPr="00624C81">
        <w:rPr>
          <w:sz w:val="28"/>
          <w:szCs w:val="28"/>
        </w:rPr>
        <w:t>Барнауле</w:t>
      </w:r>
      <w:r w:rsidRPr="00624C81">
        <w:rPr>
          <w:sz w:val="28"/>
          <w:szCs w:val="28"/>
        </w:rPr>
        <w:t>, легкие стальные и технические двери.</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Возможна поставка на заказ израильских дверей SUPERLOCK в любых количествах и любых размеров.</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 xml:space="preserve">Для отделки входных дверей используется как экономичный и неброский кожвинил, так и множество вариантов дверных панелей.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 xml:space="preserve">Железные двери отделываются ламинированными (меламиновыми), винуритовыми и пластиковыми </w:t>
      </w:r>
      <w:r w:rsidR="00E71185" w:rsidRPr="00624C81">
        <w:rPr>
          <w:sz w:val="28"/>
          <w:szCs w:val="28"/>
        </w:rPr>
        <w:t>панелями,</w:t>
      </w:r>
      <w:r w:rsidRPr="00624C81">
        <w:rPr>
          <w:sz w:val="28"/>
          <w:szCs w:val="28"/>
        </w:rPr>
        <w:t xml:space="preserve"> имитирующими ценные породы древесины. Также, дверные панели могут быть выполнены и из натурального шпона (гладкими, а также имеющими филенчатую форму). На двери элитного уровня мы устанавливаем панели из массива дуба.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 xml:space="preserve">Собственный цех порошковой окраски позволяет выполнять высокотехнологичное порошковое напыление с термической обработкой. Покрытие получается стойким к царапинам, ударам и другим внешним воздействиям.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 xml:space="preserve">Внутренняя полость железной двери заполняется базальтовыми минеральными матами или пенопластовыми плитами. </w:t>
      </w:r>
    </w:p>
    <w:p w:rsidR="006C3EFE" w:rsidRPr="00624C81" w:rsidRDefault="006C3EFE" w:rsidP="00624C81">
      <w:pPr>
        <w:widowControl w:val="0"/>
        <w:numPr>
          <w:ilvl w:val="0"/>
          <w:numId w:val="9"/>
        </w:numPr>
        <w:tabs>
          <w:tab w:val="left" w:pos="1080"/>
        </w:tabs>
        <w:spacing w:line="360" w:lineRule="auto"/>
        <w:ind w:left="0" w:firstLine="709"/>
        <w:jc w:val="both"/>
        <w:rPr>
          <w:sz w:val="28"/>
          <w:szCs w:val="28"/>
        </w:rPr>
      </w:pPr>
      <w:r w:rsidRPr="00624C81">
        <w:rPr>
          <w:sz w:val="28"/>
          <w:szCs w:val="28"/>
        </w:rPr>
        <w:t>Собственные разработки в конструкциях металлических дверей «Дверидофф» защищены международными патентами.</w:t>
      </w:r>
    </w:p>
    <w:p w:rsidR="00F7558F" w:rsidRPr="00624C81" w:rsidRDefault="00F7558F" w:rsidP="00624C81">
      <w:pPr>
        <w:widowControl w:val="0"/>
        <w:spacing w:line="360" w:lineRule="auto"/>
        <w:ind w:firstLine="709"/>
        <w:jc w:val="both"/>
        <w:rPr>
          <w:sz w:val="28"/>
          <w:szCs w:val="28"/>
        </w:rPr>
      </w:pPr>
      <w:r w:rsidRPr="00624C81">
        <w:rPr>
          <w:sz w:val="28"/>
          <w:szCs w:val="28"/>
        </w:rPr>
        <w:t>Место нахождения общества – Алтайский край, г. Барнаул, проспект Калинина 10.</w:t>
      </w:r>
    </w:p>
    <w:p w:rsidR="00A344B9" w:rsidRPr="00624C81" w:rsidRDefault="00A344B9" w:rsidP="00624C81">
      <w:pPr>
        <w:widowControl w:val="0"/>
        <w:spacing w:line="360" w:lineRule="auto"/>
        <w:ind w:firstLine="709"/>
        <w:jc w:val="both"/>
        <w:rPr>
          <w:sz w:val="28"/>
          <w:szCs w:val="28"/>
        </w:rPr>
      </w:pPr>
      <w:r w:rsidRPr="00624C81">
        <w:rPr>
          <w:sz w:val="28"/>
          <w:szCs w:val="28"/>
        </w:rPr>
        <w:t xml:space="preserve">«Дверидофф» было образовано в </w:t>
      </w:r>
      <w:smartTag w:uri="urn:schemas-microsoft-com:office:smarttags" w:element="metricconverter">
        <w:smartTagPr>
          <w:attr w:name="ProductID" w:val="2000 г"/>
        </w:smartTagPr>
        <w:r w:rsidRPr="00624C81">
          <w:rPr>
            <w:sz w:val="28"/>
            <w:szCs w:val="28"/>
          </w:rPr>
          <w:t>2000 г</w:t>
        </w:r>
      </w:smartTag>
      <w:r w:rsidRPr="00624C81">
        <w:rPr>
          <w:sz w:val="28"/>
          <w:szCs w:val="28"/>
        </w:rPr>
        <w:t xml:space="preserve">. Стараниями энтузиастов был создан цех по производству столярных изделий, который с </w:t>
      </w:r>
      <w:smartTag w:uri="urn:schemas-microsoft-com:office:smarttags" w:element="metricconverter">
        <w:smartTagPr>
          <w:attr w:name="ProductID" w:val="2001 г"/>
        </w:smartTagPr>
        <w:r w:rsidRPr="00624C81">
          <w:rPr>
            <w:sz w:val="28"/>
            <w:szCs w:val="28"/>
          </w:rPr>
          <w:t>2001 г</w:t>
        </w:r>
      </w:smartTag>
      <w:r w:rsidRPr="00624C81">
        <w:rPr>
          <w:sz w:val="28"/>
          <w:szCs w:val="28"/>
        </w:rPr>
        <w:t>. стал специализироваться на производстве межкомнатных дверей.</w:t>
      </w:r>
    </w:p>
    <w:p w:rsidR="00A344B9" w:rsidRPr="00624C81" w:rsidRDefault="00A344B9" w:rsidP="00624C81">
      <w:pPr>
        <w:widowControl w:val="0"/>
        <w:spacing w:line="360" w:lineRule="auto"/>
        <w:ind w:firstLine="709"/>
        <w:jc w:val="both"/>
        <w:rPr>
          <w:sz w:val="28"/>
          <w:szCs w:val="28"/>
        </w:rPr>
      </w:pPr>
      <w:r w:rsidRPr="00624C81">
        <w:rPr>
          <w:sz w:val="28"/>
          <w:szCs w:val="28"/>
        </w:rPr>
        <w:t>В 2002 году на предприятии была введена новая авторская технология производства межкомнатных дверей из массива хвойных пород, не имевшая аналогов в России. Новые технологии и современный дизайн дверей позволили «Дверидофф» стать одним из лидеров среди российских компаний.</w:t>
      </w:r>
    </w:p>
    <w:p w:rsidR="00A344B9" w:rsidRPr="00624C81" w:rsidRDefault="00A344B9" w:rsidP="00624C81">
      <w:pPr>
        <w:widowControl w:val="0"/>
        <w:spacing w:line="360" w:lineRule="auto"/>
        <w:ind w:firstLine="709"/>
        <w:jc w:val="both"/>
        <w:rPr>
          <w:sz w:val="28"/>
          <w:szCs w:val="28"/>
        </w:rPr>
      </w:pPr>
      <w:r w:rsidRPr="00624C81">
        <w:rPr>
          <w:sz w:val="28"/>
          <w:szCs w:val="28"/>
        </w:rPr>
        <w:t xml:space="preserve">К 2008 году производство дверей выросло более чем в 7 раз по сравнению с уровнем </w:t>
      </w:r>
      <w:smartTag w:uri="urn:schemas-microsoft-com:office:smarttags" w:element="metricconverter">
        <w:smartTagPr>
          <w:attr w:name="ProductID" w:val="2007 г"/>
        </w:smartTagPr>
        <w:r w:rsidRPr="00624C81">
          <w:rPr>
            <w:sz w:val="28"/>
            <w:szCs w:val="28"/>
          </w:rPr>
          <w:t>2007 г</w:t>
        </w:r>
      </w:smartTag>
      <w:r w:rsidRPr="00624C81">
        <w:rPr>
          <w:sz w:val="28"/>
          <w:szCs w:val="28"/>
        </w:rPr>
        <w:t>., а ассортимент расширился с 4 до 15 базовых моделей.</w:t>
      </w:r>
    </w:p>
    <w:p w:rsidR="00A344B9" w:rsidRPr="00624C81" w:rsidRDefault="00A344B9" w:rsidP="00624C81">
      <w:pPr>
        <w:widowControl w:val="0"/>
        <w:spacing w:line="360" w:lineRule="auto"/>
        <w:ind w:firstLine="709"/>
        <w:jc w:val="both"/>
        <w:rPr>
          <w:sz w:val="28"/>
          <w:szCs w:val="28"/>
        </w:rPr>
      </w:pPr>
      <w:r w:rsidRPr="00624C81">
        <w:rPr>
          <w:sz w:val="28"/>
          <w:szCs w:val="28"/>
        </w:rPr>
        <w:t>Сейчас «Дверидофф» - современное предприятия, включающее в себя две производственные площадки, работающие по разным технологиям. Компания выпускает более 30 тыс. дверей в год, постоянно увеличивая объем производства и обновляя модельный ряд, разрабатывая новые, оригинальные модели. Современное оборудование, квалифицированные кадры и использование лучших материалов позволяют обеспечить межкомнатным дверям «Дверидофф» европейское качество и высокий спрос покупателей.</w:t>
      </w:r>
    </w:p>
    <w:p w:rsidR="00F7558F" w:rsidRPr="00624C81" w:rsidRDefault="00F7558F" w:rsidP="00624C81">
      <w:pPr>
        <w:widowControl w:val="0"/>
        <w:spacing w:line="360" w:lineRule="auto"/>
        <w:ind w:firstLine="709"/>
        <w:jc w:val="both"/>
        <w:rPr>
          <w:sz w:val="28"/>
          <w:szCs w:val="28"/>
        </w:rPr>
      </w:pPr>
    </w:p>
    <w:p w:rsidR="00F7558F" w:rsidRPr="00624C81" w:rsidRDefault="00F7558F" w:rsidP="00624C81">
      <w:pPr>
        <w:pStyle w:val="a4"/>
        <w:keepNext w:val="0"/>
        <w:widowControl w:val="0"/>
        <w:ind w:firstLine="709"/>
        <w:jc w:val="both"/>
        <w:outlineLvl w:val="9"/>
        <w:rPr>
          <w:b w:val="0"/>
        </w:rPr>
      </w:pPr>
      <w:bookmarkStart w:id="22" w:name="_Toc278622258"/>
      <w:bookmarkStart w:id="23" w:name="_Toc279830651"/>
      <w:bookmarkStart w:id="24" w:name="_Toc280516962"/>
      <w:r w:rsidRPr="00624C81">
        <w:rPr>
          <w:b w:val="0"/>
        </w:rPr>
        <w:t xml:space="preserve">2.2 </w:t>
      </w:r>
      <w:r w:rsidR="00782ACC" w:rsidRPr="00624C81">
        <w:rPr>
          <w:b w:val="0"/>
        </w:rPr>
        <w:t>Фундаментальный а</w:t>
      </w:r>
      <w:r w:rsidRPr="00624C81">
        <w:rPr>
          <w:b w:val="0"/>
        </w:rPr>
        <w:t xml:space="preserve">нализ финансового </w:t>
      </w:r>
      <w:r w:rsidR="00782ACC" w:rsidRPr="00624C81">
        <w:rPr>
          <w:b w:val="0"/>
        </w:rPr>
        <w:t>положения организации</w:t>
      </w:r>
      <w:bookmarkEnd w:id="22"/>
      <w:bookmarkEnd w:id="23"/>
      <w:bookmarkEnd w:id="24"/>
    </w:p>
    <w:p w:rsidR="00F7558F" w:rsidRPr="00624C81" w:rsidRDefault="00F7558F"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Финансовое состояние характеризируется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Финансовое состояние может быть устойчивым, неустойчивым и кризисным. </w:t>
      </w:r>
    </w:p>
    <w:p w:rsidR="00F7558F" w:rsidRPr="00624C81" w:rsidRDefault="00F7558F" w:rsidP="00624C81">
      <w:pPr>
        <w:widowControl w:val="0"/>
        <w:spacing w:line="360" w:lineRule="auto"/>
        <w:ind w:firstLine="709"/>
        <w:jc w:val="both"/>
        <w:rPr>
          <w:sz w:val="28"/>
          <w:szCs w:val="28"/>
        </w:rPr>
      </w:pPr>
      <w:r w:rsidRPr="00624C81">
        <w:rPr>
          <w:sz w:val="28"/>
          <w:szCs w:val="28"/>
        </w:rPr>
        <w:t>Финансовое состояние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Для общей оценки структуры и динамики финансовых ресурсов </w:t>
      </w:r>
      <w:r w:rsidR="00743B6C" w:rsidRPr="00624C81">
        <w:rPr>
          <w:sz w:val="28"/>
          <w:szCs w:val="28"/>
        </w:rPr>
        <w:t>ООО «Дверидофф»</w:t>
      </w:r>
      <w:r w:rsidRPr="00624C81">
        <w:rPr>
          <w:sz w:val="28"/>
          <w:szCs w:val="28"/>
        </w:rPr>
        <w:t xml:space="preserve"> следует составить агрегированный баланс, состоящий из основных Групп ресурсов и имеющий оптимальную для чтения структуру. Группировка статей актива и пассива баланса представлена в таблице </w:t>
      </w:r>
      <w:r w:rsidR="00E1183F" w:rsidRPr="00624C81">
        <w:rPr>
          <w:sz w:val="28"/>
          <w:szCs w:val="28"/>
        </w:rPr>
        <w:t>4</w:t>
      </w:r>
      <w:r w:rsidRPr="00624C81">
        <w:rPr>
          <w:sz w:val="28"/>
          <w:szCs w:val="28"/>
        </w:rPr>
        <w:t>.</w:t>
      </w:r>
    </w:p>
    <w:p w:rsidR="009024A2" w:rsidRPr="00624C81" w:rsidRDefault="009024A2" w:rsidP="00624C81">
      <w:pPr>
        <w:widowControl w:val="0"/>
        <w:shd w:val="clear" w:color="auto" w:fill="FFFFFF"/>
        <w:spacing w:line="360" w:lineRule="auto"/>
        <w:ind w:firstLine="709"/>
        <w:jc w:val="both"/>
        <w:rPr>
          <w:sz w:val="28"/>
        </w:rPr>
      </w:pPr>
      <w:r w:rsidRPr="00624C81">
        <w:rPr>
          <w:sz w:val="28"/>
          <w:szCs w:val="28"/>
        </w:rPr>
        <w:t>Исходя из данных таблицы 4, положительным явлением можно считать снижение краткосрочных кредитов и займов в 2009 году по сравнению с 2008 на 47 тыс. руб. за счет погашения всех краткосрочных кредитов, а также увеличение в 2009 году основных средств и капитальных вложений на 50 тыс. руб. (или на147,06%), за счет увеличения основных средств на 50 тыс. руб..</w:t>
      </w:r>
    </w:p>
    <w:p w:rsidR="009024A2" w:rsidRPr="00624C81" w:rsidRDefault="009024A2" w:rsidP="00624C81">
      <w:pPr>
        <w:widowControl w:val="0"/>
        <w:shd w:val="clear" w:color="auto" w:fill="FFFFFF"/>
        <w:spacing w:line="360" w:lineRule="auto"/>
        <w:ind w:firstLine="709"/>
        <w:jc w:val="both"/>
        <w:rPr>
          <w:sz w:val="28"/>
        </w:rPr>
      </w:pPr>
      <w:r w:rsidRPr="00624C81">
        <w:rPr>
          <w:sz w:val="28"/>
          <w:szCs w:val="28"/>
        </w:rPr>
        <w:t>Увеличение имущества предприятия в 2009 году произошло в основном за счет увеличения запасов и затрат на 458,73%, что не всегда можно считать положительным моментом.</w:t>
      </w:r>
    </w:p>
    <w:p w:rsidR="00F7558F" w:rsidRPr="00624C81" w:rsidRDefault="00F7558F" w:rsidP="00624C81">
      <w:pPr>
        <w:widowControl w:val="0"/>
        <w:spacing w:line="360" w:lineRule="auto"/>
        <w:ind w:firstLine="709"/>
        <w:jc w:val="both"/>
        <w:rPr>
          <w:sz w:val="28"/>
          <w:szCs w:val="28"/>
        </w:rPr>
      </w:pPr>
    </w:p>
    <w:p w:rsidR="00F31239"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E1183F" w:rsidRPr="00624C81">
        <w:rPr>
          <w:sz w:val="28"/>
          <w:szCs w:val="28"/>
        </w:rPr>
        <w:t>4</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Агрегированный баланс </w:t>
      </w:r>
      <w:r w:rsidR="00743B6C" w:rsidRPr="00624C81">
        <w:rPr>
          <w:sz w:val="28"/>
          <w:szCs w:val="28"/>
        </w:rPr>
        <w:t>ООО «Дверидофф»</w:t>
      </w:r>
      <w:r w:rsidR="004B573D" w:rsidRPr="00624C81">
        <w:rPr>
          <w:sz w:val="28"/>
          <w:szCs w:val="28"/>
        </w:rPr>
        <w:t>, тыс. руб.</w:t>
      </w:r>
    </w:p>
    <w:tbl>
      <w:tblPr>
        <w:tblW w:w="9284" w:type="dxa"/>
        <w:tblInd w:w="103" w:type="dxa"/>
        <w:tblLayout w:type="fixed"/>
        <w:tblLook w:val="0000" w:firstRow="0" w:lastRow="0" w:firstColumn="0" w:lastColumn="0" w:noHBand="0" w:noVBand="0"/>
      </w:tblPr>
      <w:tblGrid>
        <w:gridCol w:w="545"/>
        <w:gridCol w:w="2721"/>
        <w:gridCol w:w="696"/>
        <w:gridCol w:w="696"/>
        <w:gridCol w:w="900"/>
        <w:gridCol w:w="960"/>
        <w:gridCol w:w="786"/>
        <w:gridCol w:w="1080"/>
        <w:gridCol w:w="900"/>
      </w:tblGrid>
      <w:tr w:rsidR="00693075" w:rsidRPr="00624C81" w:rsidTr="00624C81">
        <w:trPr>
          <w:trHeight w:val="765"/>
        </w:trPr>
        <w:tc>
          <w:tcPr>
            <w:tcW w:w="545" w:type="dxa"/>
            <w:tcBorders>
              <w:top w:val="single" w:sz="4" w:space="0" w:color="auto"/>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 п/п</w:t>
            </w:r>
          </w:p>
        </w:tc>
        <w:tc>
          <w:tcPr>
            <w:tcW w:w="2721"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Показатель</w:t>
            </w:r>
          </w:p>
        </w:tc>
        <w:tc>
          <w:tcPr>
            <w:tcW w:w="696"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2006 год</w:t>
            </w:r>
          </w:p>
        </w:tc>
        <w:tc>
          <w:tcPr>
            <w:tcW w:w="696"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2007 год</w:t>
            </w:r>
          </w:p>
        </w:tc>
        <w:tc>
          <w:tcPr>
            <w:tcW w:w="900" w:type="dxa"/>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2008 год</w:t>
            </w:r>
          </w:p>
        </w:tc>
        <w:tc>
          <w:tcPr>
            <w:tcW w:w="960" w:type="dxa"/>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2009 год</w:t>
            </w:r>
          </w:p>
        </w:tc>
        <w:tc>
          <w:tcPr>
            <w:tcW w:w="786"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lang w:val="en-US"/>
              </w:rPr>
            </w:pPr>
            <w:r w:rsidRPr="00624C81">
              <w:rPr>
                <w:sz w:val="20"/>
                <w:szCs w:val="20"/>
              </w:rPr>
              <w:t>Изменение</w:t>
            </w:r>
          </w:p>
        </w:tc>
        <w:tc>
          <w:tcPr>
            <w:tcW w:w="1080"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Темпы роста, %</w:t>
            </w:r>
          </w:p>
        </w:tc>
        <w:tc>
          <w:tcPr>
            <w:tcW w:w="900" w:type="dxa"/>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Темпы прироста, %</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w:t>
            </w:r>
          </w:p>
        </w:tc>
        <w:tc>
          <w:tcPr>
            <w:tcW w:w="8739" w:type="dxa"/>
            <w:gridSpan w:val="8"/>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АКТИВ</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Текущие активы - всего</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115</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2647</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12785</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13642</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857</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106,70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6,70</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Денежные средства</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18</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46</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51</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110,87</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10,87</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Дебиторская задолженность</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551</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-551</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lang w:val="en-US"/>
              </w:rPr>
              <w:t>-100</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Запасы и затраты</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87</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2557</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2691</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2341</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-350</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86,99</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-13,01</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Прочие активы</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9497</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11250</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1753</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0</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w:t>
            </w:r>
          </w:p>
        </w:tc>
        <w:tc>
          <w:tcPr>
            <w:tcW w:w="2721"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Долгосрочные активы - всего</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34</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90</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84</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93,33</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-6,67</w:t>
            </w:r>
          </w:p>
        </w:tc>
      </w:tr>
      <w:tr w:rsidR="00693075" w:rsidRPr="00624C81" w:rsidTr="00624C81">
        <w:trPr>
          <w:trHeight w:val="510"/>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Основные средства и капитальные вложения</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34</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90</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84</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93,33</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-6,67</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БАЛАНС</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115</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2681</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12875</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13726</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851</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106,61</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6,61</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w:t>
            </w:r>
          </w:p>
        </w:tc>
        <w:tc>
          <w:tcPr>
            <w:tcW w:w="8739" w:type="dxa"/>
            <w:gridSpan w:val="8"/>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ПАССИВ</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Текущие пассивы - всего</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44</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246</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1797</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131</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-1666</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7,29</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-92,71</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Кредиторская задолженность</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28</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199</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1078</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131</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-947</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12,15</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-87,85</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14</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Краткосрочные кредиты и займы</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16</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47</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719</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-719</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-100</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15</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Собственный капитал - всего</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71</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2435</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11078</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13605</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2527</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122,81</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22,81</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16</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Фонды собственных средств</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0</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100</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lang w:val="en-US"/>
              </w:rPr>
            </w:pPr>
            <w:r w:rsidRPr="00624C81">
              <w:rPr>
                <w:sz w:val="20"/>
                <w:szCs w:val="20"/>
              </w:rPr>
              <w:t>0</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17</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Нераспределенная прибыль</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61</w:t>
            </w:r>
          </w:p>
        </w:tc>
        <w:tc>
          <w:tcPr>
            <w:tcW w:w="696"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2425</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11068</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13595</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2527</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122,83</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22,83</w:t>
            </w:r>
          </w:p>
        </w:tc>
      </w:tr>
      <w:tr w:rsidR="00693075" w:rsidRPr="00624C81" w:rsidTr="00624C81">
        <w:trPr>
          <w:trHeight w:val="255"/>
        </w:trPr>
        <w:tc>
          <w:tcPr>
            <w:tcW w:w="545" w:type="dxa"/>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18</w:t>
            </w:r>
          </w:p>
        </w:tc>
        <w:tc>
          <w:tcPr>
            <w:tcW w:w="2721" w:type="dxa"/>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БАЛАНС</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115</w:t>
            </w:r>
          </w:p>
        </w:tc>
        <w:tc>
          <w:tcPr>
            <w:tcW w:w="69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2681</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12875</w:t>
            </w:r>
          </w:p>
        </w:tc>
        <w:tc>
          <w:tcPr>
            <w:tcW w:w="96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13736</w:t>
            </w:r>
          </w:p>
        </w:tc>
        <w:tc>
          <w:tcPr>
            <w:tcW w:w="786"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861</w:t>
            </w:r>
          </w:p>
        </w:tc>
        <w:tc>
          <w:tcPr>
            <w:tcW w:w="108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106,69</w:t>
            </w:r>
          </w:p>
        </w:tc>
        <w:tc>
          <w:tcPr>
            <w:tcW w:w="900" w:type="dxa"/>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6,69</w:t>
            </w:r>
          </w:p>
        </w:tc>
      </w:tr>
    </w:tbl>
    <w:p w:rsidR="00624C81" w:rsidRDefault="00624C81"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Далее необходимо сделать оценку ликвидности баланса предприятия путем сопоставления отдельных групп активов и пассивов.</w:t>
      </w:r>
    </w:p>
    <w:p w:rsidR="00F7558F" w:rsidRPr="00624C81" w:rsidRDefault="00F7558F" w:rsidP="00624C81">
      <w:pPr>
        <w:widowControl w:val="0"/>
        <w:spacing w:line="360" w:lineRule="auto"/>
        <w:ind w:firstLine="709"/>
        <w:jc w:val="both"/>
        <w:rPr>
          <w:sz w:val="28"/>
          <w:szCs w:val="28"/>
        </w:rPr>
      </w:pPr>
      <w:r w:rsidRPr="00624C81">
        <w:rPr>
          <w:sz w:val="28"/>
          <w:szCs w:val="28"/>
        </w:rPr>
        <w:t>Основной задачей финансового состояния предприятия является анализ наличия и достаточности источников формирования запасов.</w:t>
      </w:r>
      <w:bookmarkStart w:id="25" w:name="_Toc231885842"/>
      <w:r w:rsidRPr="00624C81">
        <w:rPr>
          <w:sz w:val="28"/>
          <w:szCs w:val="28"/>
        </w:rPr>
        <w:t xml:space="preserve"> Анализ обеспеченности запасов источниками проведем на основе таблицы </w:t>
      </w:r>
      <w:r w:rsidR="00E1183F" w:rsidRPr="00624C81">
        <w:rPr>
          <w:sz w:val="28"/>
          <w:szCs w:val="28"/>
        </w:rPr>
        <w:t>5</w:t>
      </w:r>
      <w:r w:rsidRPr="00624C81">
        <w:rPr>
          <w:sz w:val="28"/>
          <w:szCs w:val="28"/>
        </w:rPr>
        <w:t>.</w:t>
      </w:r>
    </w:p>
    <w:p w:rsidR="009024A2" w:rsidRPr="00624C81" w:rsidRDefault="009024A2" w:rsidP="00624C81">
      <w:pPr>
        <w:widowControl w:val="0"/>
        <w:spacing w:line="360" w:lineRule="auto"/>
        <w:ind w:firstLine="709"/>
        <w:jc w:val="both"/>
        <w:rPr>
          <w:sz w:val="28"/>
          <w:szCs w:val="28"/>
        </w:rPr>
      </w:pPr>
      <w:r w:rsidRPr="00624C81">
        <w:rPr>
          <w:sz w:val="28"/>
          <w:szCs w:val="28"/>
        </w:rPr>
        <w:t xml:space="preserve">На основании показателей 9,10,11 определяется трехмерный показатель. Он показывает, что на данный момент предприятие обладает абсолютной устойчивостью финансового состояния, так как все три показателя &gt;0. </w:t>
      </w:r>
    </w:p>
    <w:p w:rsidR="009024A2" w:rsidRPr="00624C81" w:rsidRDefault="009024A2" w:rsidP="00624C81">
      <w:pPr>
        <w:widowControl w:val="0"/>
        <w:spacing w:line="360" w:lineRule="auto"/>
        <w:ind w:firstLine="709"/>
        <w:jc w:val="both"/>
        <w:rPr>
          <w:sz w:val="28"/>
          <w:szCs w:val="28"/>
        </w:rPr>
      </w:pPr>
      <w:r w:rsidRPr="00624C81">
        <w:rPr>
          <w:sz w:val="28"/>
          <w:szCs w:val="28"/>
        </w:rPr>
        <w:t xml:space="preserve">Заполнив таблицу 5, видно, что проведенные расчеты показали, что финансовая ситуация </w:t>
      </w:r>
      <w:r w:rsidR="00E74FE7" w:rsidRPr="00624C81">
        <w:rPr>
          <w:sz w:val="28"/>
          <w:szCs w:val="28"/>
        </w:rPr>
        <w:t>в течение трех лет</w:t>
      </w:r>
      <w:r w:rsidRPr="00624C81">
        <w:rPr>
          <w:sz w:val="28"/>
          <w:szCs w:val="28"/>
        </w:rPr>
        <w:t xml:space="preserve"> была сопряжена с улучшением платежеспособности предприятия, при котором тем не менее сохраняется возможность улучшения ситуации за счет пополнения источников собственных средств. </w:t>
      </w:r>
    </w:p>
    <w:p w:rsidR="00DB6B0B" w:rsidRPr="00624C81" w:rsidRDefault="00DB6B0B" w:rsidP="00624C81">
      <w:pPr>
        <w:widowControl w:val="0"/>
        <w:spacing w:line="360" w:lineRule="auto"/>
        <w:ind w:firstLine="709"/>
        <w:jc w:val="both"/>
        <w:rPr>
          <w:sz w:val="28"/>
          <w:szCs w:val="28"/>
        </w:rPr>
      </w:pPr>
    </w:p>
    <w:p w:rsidR="00275DF1"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E1183F" w:rsidRPr="00624C81">
        <w:rPr>
          <w:sz w:val="28"/>
          <w:szCs w:val="28"/>
        </w:rPr>
        <w:t>5</w:t>
      </w:r>
    </w:p>
    <w:p w:rsidR="00F7558F" w:rsidRPr="00624C81" w:rsidRDefault="00F7558F" w:rsidP="00624C81">
      <w:pPr>
        <w:widowControl w:val="0"/>
        <w:spacing w:line="360" w:lineRule="auto"/>
        <w:ind w:firstLine="709"/>
        <w:jc w:val="both"/>
        <w:rPr>
          <w:sz w:val="28"/>
          <w:szCs w:val="28"/>
        </w:rPr>
      </w:pPr>
      <w:r w:rsidRPr="00624C81">
        <w:rPr>
          <w:sz w:val="28"/>
          <w:szCs w:val="28"/>
        </w:rPr>
        <w:t>Анализ обеспеченности запасов источниками их формирования</w:t>
      </w:r>
      <w:r w:rsidR="004B573D" w:rsidRPr="00624C81">
        <w:rPr>
          <w:sz w:val="28"/>
          <w:szCs w:val="28"/>
        </w:rPr>
        <w:t xml:space="preserve"> ООО «Дверидофф»</w:t>
      </w:r>
      <w:r w:rsidRPr="00624C81">
        <w:rPr>
          <w:sz w:val="28"/>
          <w:szCs w:val="28"/>
        </w:rPr>
        <w:t>, тыс.</w:t>
      </w:r>
      <w:r w:rsidR="00015507" w:rsidRPr="00624C81">
        <w:rPr>
          <w:sz w:val="28"/>
          <w:szCs w:val="28"/>
        </w:rPr>
        <w:t xml:space="preserve"> </w:t>
      </w:r>
      <w:r w:rsidRPr="00624C81">
        <w:rPr>
          <w:sz w:val="28"/>
          <w:szCs w:val="28"/>
        </w:rPr>
        <w:t>руб.</w:t>
      </w:r>
    </w:p>
    <w:tbl>
      <w:tblPr>
        <w:tblW w:w="4797" w:type="pct"/>
        <w:tblLayout w:type="fixed"/>
        <w:tblLook w:val="0000" w:firstRow="0" w:lastRow="0" w:firstColumn="0" w:lastColumn="0" w:noHBand="0" w:noVBand="0"/>
      </w:tblPr>
      <w:tblGrid>
        <w:gridCol w:w="630"/>
        <w:gridCol w:w="3459"/>
        <w:gridCol w:w="1120"/>
        <w:gridCol w:w="1276"/>
        <w:gridCol w:w="1394"/>
        <w:gridCol w:w="1302"/>
      </w:tblGrid>
      <w:tr w:rsidR="00693075" w:rsidRPr="00624C81" w:rsidTr="00624C81">
        <w:trPr>
          <w:trHeight w:val="510"/>
        </w:trPr>
        <w:tc>
          <w:tcPr>
            <w:tcW w:w="343" w:type="pct"/>
            <w:tcBorders>
              <w:top w:val="single" w:sz="4" w:space="0" w:color="auto"/>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 п/п</w:t>
            </w:r>
          </w:p>
        </w:tc>
        <w:tc>
          <w:tcPr>
            <w:tcW w:w="1884" w:type="pct"/>
            <w:tcBorders>
              <w:top w:val="single" w:sz="4" w:space="0" w:color="auto"/>
              <w:left w:val="nil"/>
              <w:bottom w:val="nil"/>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Показатели</w:t>
            </w:r>
          </w:p>
        </w:tc>
        <w:tc>
          <w:tcPr>
            <w:tcW w:w="610" w:type="pct"/>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2007 год</w:t>
            </w:r>
          </w:p>
        </w:tc>
        <w:tc>
          <w:tcPr>
            <w:tcW w:w="695" w:type="pct"/>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2008 год</w:t>
            </w:r>
          </w:p>
        </w:tc>
        <w:tc>
          <w:tcPr>
            <w:tcW w:w="759" w:type="pct"/>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2009 год</w:t>
            </w:r>
          </w:p>
        </w:tc>
        <w:tc>
          <w:tcPr>
            <w:tcW w:w="709" w:type="pct"/>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 xml:space="preserve">Изменение </w:t>
            </w:r>
            <w:smartTag w:uri="urn:schemas-microsoft-com:office:smarttags" w:element="metricconverter">
              <w:smartTagPr>
                <w:attr w:name="ProductID" w:val="2009 г"/>
              </w:smartTagPr>
              <w:r w:rsidRPr="00624C81">
                <w:rPr>
                  <w:sz w:val="20"/>
                  <w:szCs w:val="20"/>
                </w:rPr>
                <w:t>2009 г</w:t>
              </w:r>
            </w:smartTag>
            <w:r w:rsidRPr="00624C81">
              <w:rPr>
                <w:sz w:val="20"/>
                <w:szCs w:val="20"/>
              </w:rPr>
              <w:t xml:space="preserve">. </w:t>
            </w:r>
            <w:r w:rsidR="00E74FE7" w:rsidRPr="00624C81">
              <w:rPr>
                <w:sz w:val="20"/>
                <w:szCs w:val="20"/>
              </w:rPr>
              <w:t>к</w:t>
            </w:r>
            <w:r w:rsidRPr="00624C81">
              <w:rPr>
                <w:sz w:val="20"/>
                <w:szCs w:val="20"/>
              </w:rPr>
              <w:t xml:space="preserve"> с </w:t>
            </w:r>
            <w:smartTag w:uri="urn:schemas-microsoft-com:office:smarttags" w:element="metricconverter">
              <w:smartTagPr>
                <w:attr w:name="ProductID" w:val="2007 г"/>
              </w:smartTagPr>
              <w:r w:rsidRPr="00624C81">
                <w:rPr>
                  <w:sz w:val="20"/>
                  <w:szCs w:val="20"/>
                </w:rPr>
                <w:t>2007 г</w:t>
              </w:r>
            </w:smartTag>
            <w:r w:rsidRPr="00624C81">
              <w:rPr>
                <w:sz w:val="20"/>
                <w:szCs w:val="20"/>
              </w:rPr>
              <w:t>.</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w:t>
            </w:r>
          </w:p>
        </w:tc>
        <w:tc>
          <w:tcPr>
            <w:tcW w:w="1884" w:type="pct"/>
            <w:tcBorders>
              <w:top w:val="single" w:sz="4" w:space="0" w:color="auto"/>
              <w:left w:val="nil"/>
              <w:bottom w:val="nil"/>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w:t>
            </w:r>
          </w:p>
        </w:tc>
        <w:tc>
          <w:tcPr>
            <w:tcW w:w="695" w:type="pct"/>
            <w:tcBorders>
              <w:top w:val="nil"/>
              <w:left w:val="nil"/>
              <w:bottom w:val="nil"/>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w:t>
            </w:r>
          </w:p>
        </w:tc>
        <w:tc>
          <w:tcPr>
            <w:tcW w:w="709" w:type="pct"/>
            <w:tcBorders>
              <w:top w:val="nil"/>
              <w:left w:val="nil"/>
              <w:bottom w:val="nil"/>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w:t>
            </w:r>
          </w:p>
        </w:tc>
        <w:tc>
          <w:tcPr>
            <w:tcW w:w="1884" w:type="pct"/>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Собственный капитал</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2435</w:t>
            </w:r>
          </w:p>
        </w:tc>
        <w:tc>
          <w:tcPr>
            <w:tcW w:w="695" w:type="pct"/>
            <w:tcBorders>
              <w:top w:val="single" w:sz="4" w:space="0" w:color="auto"/>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11078</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13605</w:t>
            </w:r>
          </w:p>
        </w:tc>
        <w:tc>
          <w:tcPr>
            <w:tcW w:w="709" w:type="pct"/>
            <w:tcBorders>
              <w:top w:val="single" w:sz="4" w:space="0" w:color="auto"/>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11170</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Внеоборотные активы</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34</w:t>
            </w:r>
          </w:p>
        </w:tc>
        <w:tc>
          <w:tcPr>
            <w:tcW w:w="695"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90</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84</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50</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4</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Наличие собственных оборотных средств</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2401</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10988</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13521</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11120</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5</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Наличие долгосрочных источников формирования запасов</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2435</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11078</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13605</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11170</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6</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Краткосрочные кредиты и заемные средства</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16</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47</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719</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703</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7</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Общая величина основных источников формирования запасов</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2451</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11125</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14324</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11873</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Общая величина запасов</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87</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2557</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2691</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2604</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9</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Излишек</w:t>
            </w:r>
            <w:r w:rsidR="00E74FE7" w:rsidRPr="00624C81">
              <w:rPr>
                <w:sz w:val="20"/>
                <w:szCs w:val="20"/>
              </w:rPr>
              <w:t xml:space="preserve"> </w:t>
            </w:r>
            <w:r w:rsidRPr="00624C81">
              <w:rPr>
                <w:sz w:val="20"/>
                <w:szCs w:val="20"/>
              </w:rPr>
              <w:t>(+) или недостаток</w:t>
            </w:r>
            <w:r w:rsidR="00E74FE7" w:rsidRPr="00624C81">
              <w:rPr>
                <w:sz w:val="20"/>
                <w:szCs w:val="20"/>
              </w:rPr>
              <w:t xml:space="preserve"> </w:t>
            </w:r>
            <w:r w:rsidRPr="00624C81">
              <w:rPr>
                <w:sz w:val="20"/>
                <w:szCs w:val="20"/>
              </w:rPr>
              <w:t>(-) собственных оборотных средств</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2314</w:t>
            </w:r>
          </w:p>
        </w:tc>
        <w:tc>
          <w:tcPr>
            <w:tcW w:w="695"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8431</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10830</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8516</w:t>
            </w:r>
          </w:p>
        </w:tc>
      </w:tr>
      <w:tr w:rsidR="00693075" w:rsidRPr="00624C81" w:rsidTr="00624C81">
        <w:trPr>
          <w:trHeight w:val="510"/>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Излишек</w:t>
            </w:r>
            <w:r w:rsidR="00E74FE7" w:rsidRPr="00624C81">
              <w:rPr>
                <w:sz w:val="20"/>
                <w:szCs w:val="20"/>
              </w:rPr>
              <w:t xml:space="preserve"> </w:t>
            </w:r>
            <w:r w:rsidRPr="00624C81">
              <w:rPr>
                <w:sz w:val="20"/>
                <w:szCs w:val="20"/>
              </w:rPr>
              <w:t>(+) или недостаток</w:t>
            </w:r>
            <w:r w:rsidR="00E74FE7" w:rsidRPr="00624C81">
              <w:rPr>
                <w:sz w:val="20"/>
                <w:szCs w:val="20"/>
              </w:rPr>
              <w:t xml:space="preserve"> </w:t>
            </w:r>
            <w:r w:rsidRPr="00624C81">
              <w:rPr>
                <w:sz w:val="20"/>
                <w:szCs w:val="20"/>
              </w:rPr>
              <w:t>(-) долгосрочных источников формирования запасов</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2348</w:t>
            </w:r>
          </w:p>
        </w:tc>
        <w:tc>
          <w:tcPr>
            <w:tcW w:w="695"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8521</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10914</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8566</w:t>
            </w:r>
          </w:p>
        </w:tc>
      </w:tr>
      <w:tr w:rsidR="00693075" w:rsidRPr="00624C81" w:rsidTr="00624C81">
        <w:trPr>
          <w:trHeight w:val="510"/>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Излишек</w:t>
            </w:r>
            <w:r w:rsidR="00E74FE7" w:rsidRPr="00624C81">
              <w:rPr>
                <w:sz w:val="20"/>
                <w:szCs w:val="20"/>
              </w:rPr>
              <w:t xml:space="preserve"> </w:t>
            </w:r>
            <w:r w:rsidRPr="00624C81">
              <w:rPr>
                <w:sz w:val="20"/>
                <w:szCs w:val="20"/>
              </w:rPr>
              <w:t>(+) или недостаток</w:t>
            </w:r>
            <w:r w:rsidR="00E74FE7" w:rsidRPr="00624C81">
              <w:rPr>
                <w:sz w:val="20"/>
                <w:szCs w:val="20"/>
              </w:rPr>
              <w:t xml:space="preserve"> </w:t>
            </w:r>
            <w:r w:rsidRPr="00624C81">
              <w:rPr>
                <w:sz w:val="20"/>
                <w:szCs w:val="20"/>
              </w:rPr>
              <w:t>(-) общей величины основных источников формирования</w:t>
            </w:r>
          </w:p>
        </w:tc>
        <w:tc>
          <w:tcPr>
            <w:tcW w:w="610"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2364</w:t>
            </w:r>
          </w:p>
        </w:tc>
        <w:tc>
          <w:tcPr>
            <w:tcW w:w="695"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8568</w:t>
            </w:r>
          </w:p>
        </w:tc>
        <w:tc>
          <w:tcPr>
            <w:tcW w:w="75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11633</w:t>
            </w:r>
          </w:p>
        </w:tc>
        <w:tc>
          <w:tcPr>
            <w:tcW w:w="70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9269</w:t>
            </w:r>
          </w:p>
        </w:tc>
      </w:tr>
      <w:tr w:rsidR="00693075" w:rsidRPr="00624C81" w:rsidTr="00624C81">
        <w:trPr>
          <w:trHeight w:val="255"/>
        </w:trPr>
        <w:tc>
          <w:tcPr>
            <w:tcW w:w="343" w:type="pct"/>
            <w:tcBorders>
              <w:top w:val="nil"/>
              <w:left w:val="single" w:sz="4" w:space="0" w:color="auto"/>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r w:rsidRPr="00624C81">
              <w:rPr>
                <w:sz w:val="20"/>
                <w:szCs w:val="20"/>
              </w:rPr>
              <w:t>12</w:t>
            </w:r>
          </w:p>
        </w:tc>
        <w:tc>
          <w:tcPr>
            <w:tcW w:w="1884"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Тип финансовой устойчивости</w:t>
            </w:r>
          </w:p>
        </w:tc>
        <w:tc>
          <w:tcPr>
            <w:tcW w:w="610"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Устойчивое</w:t>
            </w:r>
          </w:p>
        </w:tc>
        <w:tc>
          <w:tcPr>
            <w:tcW w:w="695"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Устойчивое</w:t>
            </w:r>
          </w:p>
        </w:tc>
        <w:tc>
          <w:tcPr>
            <w:tcW w:w="759" w:type="pct"/>
            <w:tcBorders>
              <w:top w:val="nil"/>
              <w:left w:val="nil"/>
              <w:bottom w:val="single" w:sz="4" w:space="0" w:color="auto"/>
              <w:right w:val="single" w:sz="4" w:space="0" w:color="auto"/>
            </w:tcBorders>
            <w:vAlign w:val="center"/>
          </w:tcPr>
          <w:p w:rsidR="00693075" w:rsidRPr="00624C81" w:rsidRDefault="00693075" w:rsidP="00624C81">
            <w:pPr>
              <w:widowControl w:val="0"/>
              <w:spacing w:line="360" w:lineRule="auto"/>
              <w:jc w:val="both"/>
              <w:rPr>
                <w:sz w:val="20"/>
                <w:szCs w:val="20"/>
              </w:rPr>
            </w:pPr>
            <w:r w:rsidRPr="00624C81">
              <w:rPr>
                <w:sz w:val="20"/>
                <w:szCs w:val="20"/>
              </w:rPr>
              <w:t>Устойчивое</w:t>
            </w:r>
          </w:p>
        </w:tc>
        <w:tc>
          <w:tcPr>
            <w:tcW w:w="709" w:type="pct"/>
            <w:tcBorders>
              <w:top w:val="nil"/>
              <w:left w:val="nil"/>
              <w:bottom w:val="single" w:sz="4" w:space="0" w:color="auto"/>
              <w:right w:val="single" w:sz="4" w:space="0" w:color="auto"/>
            </w:tcBorders>
            <w:noWrap/>
            <w:vAlign w:val="center"/>
          </w:tcPr>
          <w:p w:rsidR="00693075" w:rsidRPr="00624C81" w:rsidRDefault="00693075" w:rsidP="00624C81">
            <w:pPr>
              <w:widowControl w:val="0"/>
              <w:spacing w:line="360" w:lineRule="auto"/>
              <w:jc w:val="both"/>
              <w:rPr>
                <w:sz w:val="20"/>
                <w:szCs w:val="20"/>
              </w:rPr>
            </w:pPr>
          </w:p>
        </w:tc>
      </w:tr>
    </w:tbl>
    <w:p w:rsidR="00624C81" w:rsidRDefault="00624C81"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 xml:space="preserve">Следовательно, предприятие обеспечено ни одним из предусмотренных источников формирования запасов, и кредиторская задолженность используется по назначению - как источник формирования запасов. </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По типу финансовой устойчивости анализируемое предприятие относится к </w:t>
      </w:r>
      <w:r w:rsidR="0077214F" w:rsidRPr="00624C81">
        <w:rPr>
          <w:sz w:val="28"/>
          <w:szCs w:val="28"/>
        </w:rPr>
        <w:t>первому</w:t>
      </w:r>
      <w:r w:rsidRPr="00624C81">
        <w:rPr>
          <w:sz w:val="28"/>
          <w:szCs w:val="28"/>
        </w:rPr>
        <w:t xml:space="preserve"> типу (</w:t>
      </w:r>
      <w:r w:rsidR="00E74FE7" w:rsidRPr="00624C81">
        <w:rPr>
          <w:sz w:val="28"/>
          <w:szCs w:val="28"/>
        </w:rPr>
        <w:t xml:space="preserve">абсолютно </w:t>
      </w:r>
      <w:r w:rsidRPr="00624C81">
        <w:rPr>
          <w:sz w:val="28"/>
          <w:szCs w:val="28"/>
        </w:rPr>
        <w:t>устойчивое финансовое состояние).</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Кроме абсолютных показателей, финансовую устойчивость предприятия оценивают и при помощи относительных показателей, коэффициентов. Источником информации для расчета всех коэффициентов, характеризующих финансовую устойчивость, считается форма №1 «Бухгалтерский баланс» (приложение А, Б). Результаты расчетов коэффициентов в таблице </w:t>
      </w:r>
      <w:r w:rsidR="004B2256" w:rsidRPr="00624C81">
        <w:rPr>
          <w:sz w:val="28"/>
          <w:szCs w:val="28"/>
        </w:rPr>
        <w:t>6</w:t>
      </w:r>
      <w:r w:rsidRPr="00624C81">
        <w:rPr>
          <w:sz w:val="28"/>
          <w:szCs w:val="28"/>
        </w:rPr>
        <w:t xml:space="preserve">. </w:t>
      </w:r>
    </w:p>
    <w:p w:rsidR="00BB106D" w:rsidRPr="00624C81" w:rsidRDefault="00BB106D" w:rsidP="00624C81">
      <w:pPr>
        <w:widowControl w:val="0"/>
        <w:spacing w:line="360" w:lineRule="auto"/>
        <w:ind w:firstLine="709"/>
        <w:jc w:val="both"/>
        <w:rPr>
          <w:sz w:val="28"/>
          <w:szCs w:val="28"/>
        </w:rPr>
      </w:pPr>
    </w:p>
    <w:p w:rsidR="00275DF1"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4B2256" w:rsidRPr="00624C81">
        <w:rPr>
          <w:sz w:val="28"/>
          <w:szCs w:val="28"/>
        </w:rPr>
        <w:t>6</w:t>
      </w:r>
    </w:p>
    <w:p w:rsidR="00F7558F" w:rsidRPr="00624C81" w:rsidRDefault="00F7558F" w:rsidP="00624C81">
      <w:pPr>
        <w:widowControl w:val="0"/>
        <w:spacing w:line="360" w:lineRule="auto"/>
        <w:ind w:firstLine="709"/>
        <w:jc w:val="both"/>
        <w:rPr>
          <w:sz w:val="28"/>
          <w:szCs w:val="28"/>
        </w:rPr>
      </w:pPr>
      <w:r w:rsidRPr="00624C81">
        <w:rPr>
          <w:sz w:val="28"/>
          <w:szCs w:val="28"/>
        </w:rPr>
        <w:t>Расчет коэффициентов анализа финансовой устойчивости</w:t>
      </w:r>
      <w:r w:rsidR="004B573D" w:rsidRPr="00624C81">
        <w:rPr>
          <w:sz w:val="28"/>
          <w:szCs w:val="28"/>
        </w:rPr>
        <w:t xml:space="preserve"> ООО «Дверидофф»</w:t>
      </w:r>
    </w:p>
    <w:tbl>
      <w:tblPr>
        <w:tblW w:w="4789" w:type="pct"/>
        <w:tblLayout w:type="fixed"/>
        <w:tblLook w:val="0000" w:firstRow="0" w:lastRow="0" w:firstColumn="0" w:lastColumn="0" w:noHBand="0" w:noVBand="0"/>
      </w:tblPr>
      <w:tblGrid>
        <w:gridCol w:w="525"/>
        <w:gridCol w:w="3267"/>
        <w:gridCol w:w="1575"/>
        <w:gridCol w:w="682"/>
        <w:gridCol w:w="887"/>
        <w:gridCol w:w="873"/>
        <w:gridCol w:w="1357"/>
      </w:tblGrid>
      <w:tr w:rsidR="00DB6B0B" w:rsidRPr="00624C81" w:rsidTr="00624C81">
        <w:trPr>
          <w:trHeight w:val="630"/>
        </w:trPr>
        <w:tc>
          <w:tcPr>
            <w:tcW w:w="287" w:type="pct"/>
            <w:tcBorders>
              <w:top w:val="single" w:sz="4" w:space="0" w:color="auto"/>
              <w:left w:val="single" w:sz="4" w:space="0" w:color="auto"/>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№п/п</w:t>
            </w:r>
          </w:p>
        </w:tc>
        <w:tc>
          <w:tcPr>
            <w:tcW w:w="1782" w:type="pct"/>
            <w:tcBorders>
              <w:top w:val="single" w:sz="4" w:space="0" w:color="auto"/>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Показатель</w:t>
            </w:r>
          </w:p>
        </w:tc>
        <w:tc>
          <w:tcPr>
            <w:tcW w:w="859" w:type="pct"/>
            <w:tcBorders>
              <w:top w:val="single" w:sz="4" w:space="0" w:color="auto"/>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Оптимальное</w:t>
            </w:r>
          </w:p>
        </w:tc>
        <w:tc>
          <w:tcPr>
            <w:tcW w:w="372" w:type="pct"/>
            <w:tcBorders>
              <w:top w:val="single" w:sz="4" w:space="0" w:color="auto"/>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2007 год</w:t>
            </w:r>
          </w:p>
        </w:tc>
        <w:tc>
          <w:tcPr>
            <w:tcW w:w="484" w:type="pct"/>
            <w:tcBorders>
              <w:top w:val="single" w:sz="4" w:space="0" w:color="auto"/>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2008 год</w:t>
            </w:r>
          </w:p>
        </w:tc>
        <w:tc>
          <w:tcPr>
            <w:tcW w:w="476" w:type="pct"/>
            <w:tcBorders>
              <w:top w:val="single" w:sz="4" w:space="0" w:color="auto"/>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2009 год</w:t>
            </w:r>
          </w:p>
        </w:tc>
        <w:tc>
          <w:tcPr>
            <w:tcW w:w="740" w:type="pct"/>
            <w:tcBorders>
              <w:top w:val="single" w:sz="4" w:space="0" w:color="auto"/>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Изменение, 2009 к 2007 году</w:t>
            </w:r>
          </w:p>
        </w:tc>
      </w:tr>
      <w:tr w:rsidR="00DB6B0B" w:rsidRPr="00624C81" w:rsidTr="00624C81">
        <w:trPr>
          <w:trHeight w:val="70"/>
        </w:trPr>
        <w:tc>
          <w:tcPr>
            <w:tcW w:w="287" w:type="pct"/>
            <w:tcBorders>
              <w:top w:val="nil"/>
              <w:left w:val="single" w:sz="4" w:space="0" w:color="auto"/>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1</w:t>
            </w:r>
          </w:p>
        </w:tc>
        <w:tc>
          <w:tcPr>
            <w:tcW w:w="1782" w:type="pct"/>
            <w:tcBorders>
              <w:top w:val="nil"/>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w:t>
            </w:r>
          </w:p>
        </w:tc>
        <w:tc>
          <w:tcPr>
            <w:tcW w:w="859" w:type="pct"/>
            <w:tcBorders>
              <w:top w:val="nil"/>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3</w:t>
            </w:r>
          </w:p>
        </w:tc>
        <w:tc>
          <w:tcPr>
            <w:tcW w:w="372" w:type="pct"/>
            <w:tcBorders>
              <w:top w:val="nil"/>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4</w:t>
            </w:r>
          </w:p>
        </w:tc>
        <w:tc>
          <w:tcPr>
            <w:tcW w:w="484" w:type="pct"/>
            <w:tcBorders>
              <w:top w:val="nil"/>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5</w:t>
            </w:r>
          </w:p>
        </w:tc>
        <w:tc>
          <w:tcPr>
            <w:tcW w:w="476" w:type="pct"/>
            <w:tcBorders>
              <w:top w:val="nil"/>
              <w:left w:val="nil"/>
              <w:bottom w:val="single" w:sz="4" w:space="0" w:color="auto"/>
              <w:right w:val="single" w:sz="4" w:space="0" w:color="auto"/>
            </w:tcBorders>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6</w:t>
            </w:r>
          </w:p>
        </w:tc>
        <w:tc>
          <w:tcPr>
            <w:tcW w:w="740" w:type="pct"/>
            <w:tcBorders>
              <w:top w:val="nil"/>
              <w:left w:val="nil"/>
              <w:bottom w:val="single" w:sz="4" w:space="0" w:color="auto"/>
              <w:right w:val="single" w:sz="4" w:space="0" w:color="auto"/>
            </w:tcBorders>
            <w:noWrap/>
            <w:vAlign w:val="center"/>
          </w:tcPr>
          <w:p w:rsidR="009D40DB" w:rsidRPr="00624C81" w:rsidRDefault="009D40DB" w:rsidP="00624C81">
            <w:pPr>
              <w:widowControl w:val="0"/>
              <w:spacing w:line="360" w:lineRule="auto"/>
              <w:jc w:val="both"/>
              <w:rPr>
                <w:sz w:val="20"/>
                <w:szCs w:val="20"/>
              </w:rPr>
            </w:pPr>
            <w:r w:rsidRPr="00624C81">
              <w:rPr>
                <w:sz w:val="20"/>
                <w:szCs w:val="20"/>
              </w:rPr>
              <w:t>7</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автономии (СК : А)</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&gt;=0,5</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0,91</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0,86</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0,08</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3</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финансовой устойчивости [(СК + ДО) : А]</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&gt;=0,1</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0,91</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0,86</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0,08</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4</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финансовой зависимости (ЗК : А)</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&gt;=0,5</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0,09</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0,14</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-0,08</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5</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финансирования (СК : ЗК)</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&gt;=1,0</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9,90</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6,16</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103,78</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93,88</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6</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инвестирования (СК : ВА)</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&gt;=1</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71,62</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123,09</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161,85</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90,23</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7</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постоянного актива (ВА : СК)</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&lt;=1</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8</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маневренности [(СК - ВА) : СК]</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&gt;0,5</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0,01</w:t>
            </w:r>
          </w:p>
        </w:tc>
      </w:tr>
      <w:tr w:rsidR="00DB6B0B" w:rsidRPr="00624C81" w:rsidTr="00624C81">
        <w:trPr>
          <w:trHeight w:val="630"/>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9</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обеспеченности оборотных активов собственными средствами [КОСС = (СК - ВА) : OA]</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&gt;0,1</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0,91</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0,86</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0,99</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0,08</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Коэффициент соотношения мобильных и иммобилизованных средств (OA : ВА)</w:t>
            </w:r>
          </w:p>
        </w:tc>
        <w:tc>
          <w:tcPr>
            <w:tcW w:w="859"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w:t>
            </w:r>
          </w:p>
        </w:tc>
        <w:tc>
          <w:tcPr>
            <w:tcW w:w="37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77,85</w:t>
            </w:r>
          </w:p>
        </w:tc>
        <w:tc>
          <w:tcPr>
            <w:tcW w:w="484"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142,06</w:t>
            </w:r>
          </w:p>
        </w:tc>
        <w:tc>
          <w:tcPr>
            <w:tcW w:w="476"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162,40</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84,55</w:t>
            </w:r>
          </w:p>
        </w:tc>
      </w:tr>
      <w:tr w:rsidR="00DB6B0B" w:rsidRPr="00624C81" w:rsidTr="00624C81">
        <w:trPr>
          <w:trHeight w:val="315"/>
        </w:trPr>
        <w:tc>
          <w:tcPr>
            <w:tcW w:w="287"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w:t>
            </w:r>
          </w:p>
        </w:tc>
        <w:tc>
          <w:tcPr>
            <w:tcW w:w="1782"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Доля оборотного капитала в основном капитале [ОА : (СК+ДО)]</w:t>
            </w:r>
          </w:p>
        </w:tc>
        <w:tc>
          <w:tcPr>
            <w:tcW w:w="859"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w:t>
            </w:r>
          </w:p>
        </w:tc>
        <w:tc>
          <w:tcPr>
            <w:tcW w:w="372"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1,09</w:t>
            </w:r>
          </w:p>
        </w:tc>
        <w:tc>
          <w:tcPr>
            <w:tcW w:w="48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1,15</w:t>
            </w:r>
          </w:p>
        </w:tc>
        <w:tc>
          <w:tcPr>
            <w:tcW w:w="476"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1,00</w:t>
            </w:r>
          </w:p>
        </w:tc>
        <w:tc>
          <w:tcPr>
            <w:tcW w:w="740" w:type="pct"/>
            <w:tcBorders>
              <w:top w:val="nil"/>
              <w:left w:val="nil"/>
              <w:bottom w:val="single" w:sz="4" w:space="0" w:color="auto"/>
              <w:right w:val="single" w:sz="4" w:space="0" w:color="auto"/>
            </w:tcBorders>
            <w:shd w:val="clear" w:color="auto" w:fill="FFFFFF"/>
            <w:vAlign w:val="center"/>
          </w:tcPr>
          <w:p w:rsidR="00E74FE7" w:rsidRPr="00624C81" w:rsidRDefault="00E74FE7" w:rsidP="00624C81">
            <w:pPr>
              <w:widowControl w:val="0"/>
              <w:spacing w:line="360" w:lineRule="auto"/>
              <w:jc w:val="both"/>
              <w:rPr>
                <w:sz w:val="20"/>
                <w:szCs w:val="20"/>
              </w:rPr>
            </w:pPr>
            <w:r w:rsidRPr="00624C81">
              <w:rPr>
                <w:sz w:val="20"/>
                <w:szCs w:val="20"/>
              </w:rPr>
              <w:t>-0,08</w:t>
            </w:r>
          </w:p>
        </w:tc>
      </w:tr>
    </w:tbl>
    <w:p w:rsidR="00624C81" w:rsidRDefault="00624C81" w:rsidP="00624C81">
      <w:pPr>
        <w:widowControl w:val="0"/>
        <w:suppressAutoHyphens/>
        <w:spacing w:line="360" w:lineRule="auto"/>
        <w:ind w:firstLine="709"/>
        <w:jc w:val="both"/>
        <w:rPr>
          <w:sz w:val="28"/>
          <w:szCs w:val="28"/>
        </w:rPr>
      </w:pPr>
    </w:p>
    <w:p w:rsidR="00880159" w:rsidRPr="00624C81" w:rsidRDefault="00E2220F" w:rsidP="00624C81">
      <w:pPr>
        <w:widowControl w:val="0"/>
        <w:suppressAutoHyphens/>
        <w:spacing w:line="360" w:lineRule="auto"/>
        <w:ind w:firstLine="709"/>
        <w:jc w:val="both"/>
        <w:rPr>
          <w:sz w:val="28"/>
          <w:szCs w:val="28"/>
        </w:rPr>
      </w:pPr>
      <w:r w:rsidRPr="00624C81">
        <w:rPr>
          <w:sz w:val="28"/>
          <w:szCs w:val="28"/>
        </w:rPr>
        <w:t>Анализиру</w:t>
      </w:r>
      <w:r w:rsidR="000E0AED" w:rsidRPr="00624C81">
        <w:rPr>
          <w:sz w:val="28"/>
          <w:szCs w:val="28"/>
        </w:rPr>
        <w:t>я</w:t>
      </w:r>
      <w:r w:rsidRPr="00624C81">
        <w:rPr>
          <w:sz w:val="28"/>
          <w:szCs w:val="28"/>
        </w:rPr>
        <w:t xml:space="preserve"> таблицу 6, можно сказать о том, что к</w:t>
      </w:r>
      <w:r w:rsidR="00880159" w:rsidRPr="00624C81">
        <w:rPr>
          <w:sz w:val="28"/>
          <w:szCs w:val="28"/>
        </w:rPr>
        <w:t>оэффициент автономии не должен быть меньше, чем 0,5, на данном предприятии это условие сохраняется</w:t>
      </w:r>
      <w:r w:rsidR="000805C7" w:rsidRPr="00624C81">
        <w:rPr>
          <w:sz w:val="28"/>
          <w:szCs w:val="28"/>
        </w:rPr>
        <w:t xml:space="preserve"> в течение всего анализируемого периода</w:t>
      </w:r>
      <w:r w:rsidR="00880159" w:rsidRPr="00624C81">
        <w:rPr>
          <w:sz w:val="28"/>
          <w:szCs w:val="28"/>
        </w:rPr>
        <w:t xml:space="preserve">, соответственно большая часть активов финансируется все за счет </w:t>
      </w:r>
      <w:r w:rsidR="000805C7" w:rsidRPr="00624C81">
        <w:rPr>
          <w:sz w:val="28"/>
          <w:szCs w:val="28"/>
        </w:rPr>
        <w:t>собственных</w:t>
      </w:r>
      <w:r w:rsidR="00880159" w:rsidRPr="00624C81">
        <w:rPr>
          <w:sz w:val="28"/>
          <w:szCs w:val="28"/>
        </w:rPr>
        <w:t>.</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Коэффициент финансовой устойчивости не должен быть меньше, чем 0,</w:t>
      </w:r>
      <w:r w:rsidR="000805C7" w:rsidRPr="00624C81">
        <w:rPr>
          <w:sz w:val="28"/>
          <w:szCs w:val="28"/>
        </w:rPr>
        <w:t>1</w:t>
      </w:r>
      <w:r w:rsidRPr="00624C81">
        <w:rPr>
          <w:sz w:val="28"/>
          <w:szCs w:val="28"/>
        </w:rPr>
        <w:t xml:space="preserve">, на данном предприятии это условие также сохраняется, соответственно большая часть активов финансируется за счет </w:t>
      </w:r>
      <w:r w:rsidR="000805C7" w:rsidRPr="00624C81">
        <w:rPr>
          <w:sz w:val="28"/>
          <w:szCs w:val="28"/>
        </w:rPr>
        <w:t>собственных</w:t>
      </w:r>
      <w:r w:rsidRPr="00624C81">
        <w:rPr>
          <w:sz w:val="28"/>
          <w:szCs w:val="28"/>
        </w:rPr>
        <w:t xml:space="preserve"> источников, а долгосрочный капитал, как средство финансирования </w:t>
      </w:r>
      <w:r w:rsidR="00694F13" w:rsidRPr="00624C81">
        <w:rPr>
          <w:sz w:val="28"/>
          <w:szCs w:val="28"/>
        </w:rPr>
        <w:t xml:space="preserve">не </w:t>
      </w:r>
      <w:r w:rsidRPr="00624C81">
        <w:rPr>
          <w:sz w:val="28"/>
          <w:szCs w:val="28"/>
        </w:rPr>
        <w:t>используется.</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 xml:space="preserve">Коэффициент инвестирования также не должен быть больше, чем 1, таким образом, в 2008 году предприятие было финансово устойчиво. В 2009 году коэффициент финансовой активности </w:t>
      </w:r>
      <w:r w:rsidR="00694F13" w:rsidRPr="00624C81">
        <w:rPr>
          <w:sz w:val="28"/>
          <w:szCs w:val="28"/>
        </w:rPr>
        <w:t xml:space="preserve">также остался больше </w:t>
      </w:r>
      <w:r w:rsidRPr="00624C81">
        <w:rPr>
          <w:sz w:val="28"/>
          <w:szCs w:val="28"/>
        </w:rPr>
        <w:t xml:space="preserve">1 </w:t>
      </w:r>
      <w:r w:rsidR="00694F13" w:rsidRPr="00624C81">
        <w:rPr>
          <w:sz w:val="28"/>
          <w:szCs w:val="28"/>
        </w:rPr>
        <w:t>–</w:t>
      </w:r>
      <w:r w:rsidRPr="00624C81">
        <w:rPr>
          <w:sz w:val="28"/>
          <w:szCs w:val="28"/>
        </w:rPr>
        <w:t xml:space="preserve"> </w:t>
      </w:r>
      <w:r w:rsidR="00694F13" w:rsidRPr="00624C81">
        <w:rPr>
          <w:sz w:val="28"/>
          <w:szCs w:val="28"/>
        </w:rPr>
        <w:t xml:space="preserve">значит </w:t>
      </w:r>
      <w:r w:rsidRPr="00624C81">
        <w:rPr>
          <w:sz w:val="28"/>
          <w:szCs w:val="28"/>
        </w:rPr>
        <w:t>предприятие финансово устойчиво.</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Коэффициент маневренности также не должен быть меньше, чем 0,5, этот коэффициент показывает, какая часть собственного капитала, используется в качестве источников финансирования оборотных активов. Данное условие</w:t>
      </w:r>
      <w:r w:rsidR="00624C81">
        <w:rPr>
          <w:sz w:val="28"/>
          <w:szCs w:val="28"/>
        </w:rPr>
        <w:t xml:space="preserve"> </w:t>
      </w:r>
      <w:r w:rsidRPr="00624C81">
        <w:rPr>
          <w:sz w:val="28"/>
          <w:szCs w:val="28"/>
        </w:rPr>
        <w:t xml:space="preserve">сохраняется, т.е. на финансирование оборотных активов предприятия используются </w:t>
      </w:r>
      <w:r w:rsidR="00085C8E" w:rsidRPr="00624C81">
        <w:rPr>
          <w:sz w:val="28"/>
          <w:szCs w:val="28"/>
        </w:rPr>
        <w:t>в основном</w:t>
      </w:r>
      <w:r w:rsidRPr="00624C81">
        <w:rPr>
          <w:sz w:val="28"/>
          <w:szCs w:val="28"/>
        </w:rPr>
        <w:t xml:space="preserve"> собственные средства.</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 xml:space="preserve">Так, в 2008 и 2009 годах года на рубль внеоборотных активов приходится </w:t>
      </w:r>
      <w:r w:rsidR="00E74FE7" w:rsidRPr="00624C81">
        <w:rPr>
          <w:sz w:val="28"/>
          <w:szCs w:val="28"/>
        </w:rPr>
        <w:t>1</w:t>
      </w:r>
      <w:r w:rsidRPr="00624C81">
        <w:rPr>
          <w:sz w:val="28"/>
          <w:szCs w:val="28"/>
        </w:rPr>
        <w:t xml:space="preserve"> коп</w:t>
      </w:r>
      <w:r w:rsidR="00085C8E" w:rsidRPr="00624C81">
        <w:rPr>
          <w:sz w:val="28"/>
          <w:szCs w:val="28"/>
        </w:rPr>
        <w:t xml:space="preserve">. и </w:t>
      </w:r>
      <w:r w:rsidR="00E74FE7" w:rsidRPr="00624C81">
        <w:rPr>
          <w:sz w:val="28"/>
          <w:szCs w:val="28"/>
        </w:rPr>
        <w:t>1</w:t>
      </w:r>
      <w:r w:rsidRPr="00624C81">
        <w:rPr>
          <w:sz w:val="28"/>
          <w:szCs w:val="28"/>
        </w:rPr>
        <w:t xml:space="preserve"> коп. собственного капитала соответственно.</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Коэффициент обеспеченности оборотных активов собственными средствами коэффициент также должен быть больше, чем 0,1, это условие</w:t>
      </w:r>
      <w:r w:rsidR="00624C81">
        <w:rPr>
          <w:sz w:val="28"/>
          <w:szCs w:val="28"/>
        </w:rPr>
        <w:t xml:space="preserve"> </w:t>
      </w:r>
      <w:r w:rsidRPr="00624C81">
        <w:rPr>
          <w:sz w:val="28"/>
          <w:szCs w:val="28"/>
        </w:rPr>
        <w:t xml:space="preserve">соблюдается, </w:t>
      </w:r>
      <w:r w:rsidR="00CF5BF6" w:rsidRPr="00624C81">
        <w:rPr>
          <w:sz w:val="28"/>
          <w:szCs w:val="28"/>
        </w:rPr>
        <w:t>следовательно,</w:t>
      </w:r>
      <w:r w:rsidRPr="00624C81">
        <w:rPr>
          <w:sz w:val="28"/>
          <w:szCs w:val="28"/>
        </w:rPr>
        <w:t xml:space="preserve"> из собственных средств, финансирования оборотных активов происходит достаточно</w:t>
      </w:r>
      <w:r w:rsidR="00652FFA" w:rsidRPr="00624C81">
        <w:rPr>
          <w:sz w:val="28"/>
          <w:szCs w:val="28"/>
        </w:rPr>
        <w:t xml:space="preserve"> хорошо</w:t>
      </w:r>
      <w:r w:rsidRPr="00624C81">
        <w:rPr>
          <w:sz w:val="28"/>
          <w:szCs w:val="28"/>
        </w:rPr>
        <w:t>.</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Для комплексной оценки эффективности хозяйственной деятельности предприятия, выполним анализ структуры и динамики финансовых результатов, доходов и расходов, анализ запаса финансовой прочности по данным формы №2 «Отчет о прибылях и убытках»</w:t>
      </w:r>
      <w:r w:rsidR="00CF5BF6" w:rsidRPr="00624C81">
        <w:rPr>
          <w:sz w:val="28"/>
          <w:szCs w:val="28"/>
        </w:rPr>
        <w:t xml:space="preserve"> (Таблица 7)</w:t>
      </w:r>
      <w:r w:rsidRPr="00624C81">
        <w:rPr>
          <w:sz w:val="28"/>
          <w:szCs w:val="28"/>
        </w:rPr>
        <w:t>.</w:t>
      </w:r>
    </w:p>
    <w:p w:rsidR="002761B0" w:rsidRPr="00624C81" w:rsidRDefault="002761B0" w:rsidP="00624C81">
      <w:pPr>
        <w:widowControl w:val="0"/>
        <w:suppressAutoHyphens/>
        <w:spacing w:line="360" w:lineRule="auto"/>
        <w:ind w:firstLine="709"/>
        <w:jc w:val="both"/>
        <w:rPr>
          <w:sz w:val="28"/>
          <w:szCs w:val="28"/>
        </w:rPr>
      </w:pPr>
    </w:p>
    <w:p w:rsidR="00B24753" w:rsidRPr="00624C81" w:rsidRDefault="00880159" w:rsidP="00624C81">
      <w:pPr>
        <w:widowControl w:val="0"/>
        <w:suppressAutoHyphens/>
        <w:spacing w:line="360" w:lineRule="auto"/>
        <w:ind w:firstLine="709"/>
        <w:jc w:val="both"/>
        <w:rPr>
          <w:sz w:val="28"/>
          <w:szCs w:val="28"/>
        </w:rPr>
      </w:pPr>
      <w:r w:rsidRPr="00624C81">
        <w:rPr>
          <w:sz w:val="28"/>
          <w:szCs w:val="28"/>
        </w:rPr>
        <w:t>Таблица</w:t>
      </w:r>
      <w:r w:rsidR="00B24753" w:rsidRPr="00624C81">
        <w:rPr>
          <w:sz w:val="28"/>
          <w:szCs w:val="28"/>
        </w:rPr>
        <w:t xml:space="preserve"> </w:t>
      </w:r>
      <w:r w:rsidR="00015507" w:rsidRPr="00624C81">
        <w:rPr>
          <w:sz w:val="28"/>
          <w:szCs w:val="28"/>
        </w:rPr>
        <w:t>7</w:t>
      </w:r>
    </w:p>
    <w:p w:rsidR="00880159" w:rsidRPr="00624C81" w:rsidRDefault="00880159" w:rsidP="00624C81">
      <w:pPr>
        <w:widowControl w:val="0"/>
        <w:suppressAutoHyphens/>
        <w:spacing w:line="360" w:lineRule="auto"/>
        <w:ind w:firstLine="709"/>
        <w:jc w:val="both"/>
        <w:rPr>
          <w:sz w:val="28"/>
          <w:szCs w:val="28"/>
        </w:rPr>
      </w:pPr>
      <w:r w:rsidRPr="00624C81">
        <w:rPr>
          <w:sz w:val="28"/>
          <w:szCs w:val="28"/>
        </w:rPr>
        <w:t xml:space="preserve">Анализ финансовых результатов предприятия </w:t>
      </w:r>
      <w:r w:rsidR="004B573D" w:rsidRPr="00624C81">
        <w:rPr>
          <w:sz w:val="28"/>
          <w:szCs w:val="28"/>
        </w:rPr>
        <w:t>ООО «Дверидофф»</w:t>
      </w:r>
      <w:r w:rsidR="00016727" w:rsidRPr="00624C81">
        <w:rPr>
          <w:sz w:val="28"/>
          <w:szCs w:val="28"/>
        </w:rPr>
        <w:t>, тыс. руб.</w:t>
      </w: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3604"/>
        <w:gridCol w:w="766"/>
        <w:gridCol w:w="854"/>
        <w:gridCol w:w="900"/>
        <w:gridCol w:w="1440"/>
        <w:gridCol w:w="1080"/>
      </w:tblGrid>
      <w:tr w:rsidR="009D40DB" w:rsidRPr="00624C81" w:rsidTr="00624C81">
        <w:trPr>
          <w:trHeight w:val="263"/>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 п/п</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Показатель</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2007 год</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2008 год</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2009 год</w:t>
            </w:r>
          </w:p>
        </w:tc>
        <w:tc>
          <w:tcPr>
            <w:tcW w:w="1440" w:type="dxa"/>
            <w:shd w:val="clear" w:color="auto" w:fill="FFFFFF"/>
            <w:vAlign w:val="center"/>
          </w:tcPr>
          <w:p w:rsidR="009D40DB" w:rsidRPr="00624C81" w:rsidRDefault="00016727" w:rsidP="00624C81">
            <w:pPr>
              <w:widowControl w:val="0"/>
              <w:spacing w:line="360" w:lineRule="auto"/>
              <w:jc w:val="both"/>
              <w:rPr>
                <w:sz w:val="20"/>
                <w:szCs w:val="20"/>
              </w:rPr>
            </w:pPr>
            <w:r w:rsidRPr="00624C81">
              <w:rPr>
                <w:sz w:val="20"/>
                <w:szCs w:val="20"/>
              </w:rPr>
              <w:t>И</w:t>
            </w:r>
            <w:r w:rsidR="009D40DB" w:rsidRPr="00624C81">
              <w:rPr>
                <w:sz w:val="20"/>
                <w:szCs w:val="20"/>
              </w:rPr>
              <w:t>зменение</w:t>
            </w:r>
            <w:r w:rsidRPr="00624C81">
              <w:rPr>
                <w:sz w:val="20"/>
                <w:szCs w:val="20"/>
              </w:rPr>
              <w:t>, тыс. руб.</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Темп роста, %</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1</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w:t>
            </w:r>
          </w:p>
        </w:tc>
        <w:tc>
          <w:tcPr>
            <w:tcW w:w="766"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3</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4</w:t>
            </w:r>
          </w:p>
        </w:tc>
        <w:tc>
          <w:tcPr>
            <w:tcW w:w="900"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5</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6</w:t>
            </w:r>
          </w:p>
        </w:tc>
        <w:tc>
          <w:tcPr>
            <w:tcW w:w="1080"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7</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2</w:t>
            </w:r>
          </w:p>
        </w:tc>
        <w:tc>
          <w:tcPr>
            <w:tcW w:w="8644" w:type="dxa"/>
            <w:gridSpan w:val="6"/>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Доходы и расходы по обычным видам деятельности</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3</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Выручка</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13006</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29551</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31119</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18113</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239,27</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4</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Себестоимость</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9217</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18831</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25468</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16251</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276,32</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5</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Валовая прибыль</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3789</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10720</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5651</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1862</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149,14</w:t>
            </w:r>
          </w:p>
        </w:tc>
      </w:tr>
      <w:tr w:rsidR="009D40DB" w:rsidRPr="00624C81" w:rsidTr="00624C81">
        <w:trPr>
          <w:trHeight w:val="70"/>
        </w:trPr>
        <w:tc>
          <w:tcPr>
            <w:tcW w:w="649" w:type="dxa"/>
            <w:noWrap/>
            <w:vAlign w:val="center"/>
          </w:tcPr>
          <w:p w:rsidR="009D40DB" w:rsidRPr="00624C81" w:rsidRDefault="009D40DB" w:rsidP="00624C81">
            <w:pPr>
              <w:widowControl w:val="0"/>
              <w:spacing w:line="360" w:lineRule="auto"/>
              <w:jc w:val="both"/>
              <w:rPr>
                <w:sz w:val="20"/>
                <w:szCs w:val="20"/>
              </w:rPr>
            </w:pPr>
            <w:r w:rsidRPr="00624C81">
              <w:rPr>
                <w:sz w:val="20"/>
                <w:szCs w:val="20"/>
              </w:rPr>
              <w:t>6</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Коммерческие расходы</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1369</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2065</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3124</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1755</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228,20</w:t>
            </w:r>
          </w:p>
        </w:tc>
      </w:tr>
      <w:tr w:rsidR="009D40DB" w:rsidRPr="00624C81" w:rsidTr="00624C81">
        <w:trPr>
          <w:trHeight w:val="315"/>
        </w:trPr>
        <w:tc>
          <w:tcPr>
            <w:tcW w:w="649" w:type="dxa"/>
            <w:noWrap/>
            <w:vAlign w:val="center"/>
          </w:tcPr>
          <w:p w:rsidR="009D40DB" w:rsidRPr="00624C81" w:rsidRDefault="00442901" w:rsidP="00624C81">
            <w:pPr>
              <w:widowControl w:val="0"/>
              <w:spacing w:line="360" w:lineRule="auto"/>
              <w:jc w:val="both"/>
              <w:rPr>
                <w:sz w:val="20"/>
                <w:szCs w:val="20"/>
              </w:rPr>
            </w:pPr>
            <w:r w:rsidRPr="00624C81">
              <w:rPr>
                <w:sz w:val="20"/>
                <w:szCs w:val="20"/>
              </w:rPr>
              <w:t>7</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Прибыль от продаж</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2420</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8655</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2527</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107</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104,42</w:t>
            </w:r>
          </w:p>
        </w:tc>
      </w:tr>
      <w:tr w:rsidR="009D40DB" w:rsidRPr="00624C81" w:rsidTr="00624C81">
        <w:trPr>
          <w:trHeight w:val="315"/>
        </w:trPr>
        <w:tc>
          <w:tcPr>
            <w:tcW w:w="649" w:type="dxa"/>
            <w:noWrap/>
            <w:vAlign w:val="center"/>
          </w:tcPr>
          <w:p w:rsidR="009D40DB" w:rsidRPr="00624C81" w:rsidRDefault="00442901" w:rsidP="00624C81">
            <w:pPr>
              <w:widowControl w:val="0"/>
              <w:spacing w:line="360" w:lineRule="auto"/>
              <w:jc w:val="both"/>
              <w:rPr>
                <w:sz w:val="20"/>
                <w:szCs w:val="20"/>
              </w:rPr>
            </w:pPr>
            <w:r w:rsidRPr="00624C81">
              <w:rPr>
                <w:sz w:val="20"/>
                <w:szCs w:val="20"/>
              </w:rPr>
              <w:t>8</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Прибыль (убыток) до налогообложения</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2420</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8655</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2527</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107</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104,42</w:t>
            </w:r>
          </w:p>
        </w:tc>
      </w:tr>
      <w:tr w:rsidR="009D40DB" w:rsidRPr="00624C81" w:rsidTr="00624C81">
        <w:trPr>
          <w:trHeight w:val="70"/>
        </w:trPr>
        <w:tc>
          <w:tcPr>
            <w:tcW w:w="649" w:type="dxa"/>
            <w:noWrap/>
            <w:vAlign w:val="center"/>
          </w:tcPr>
          <w:p w:rsidR="009D40DB" w:rsidRPr="00624C81" w:rsidRDefault="00442901" w:rsidP="00624C81">
            <w:pPr>
              <w:widowControl w:val="0"/>
              <w:spacing w:line="360" w:lineRule="auto"/>
              <w:jc w:val="both"/>
              <w:rPr>
                <w:sz w:val="20"/>
                <w:szCs w:val="20"/>
              </w:rPr>
            </w:pPr>
            <w:r w:rsidRPr="00624C81">
              <w:rPr>
                <w:sz w:val="20"/>
                <w:szCs w:val="20"/>
              </w:rPr>
              <w:t>9</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Налог на прибыль</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17</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14</w:t>
            </w:r>
          </w:p>
        </w:tc>
        <w:tc>
          <w:tcPr>
            <w:tcW w:w="900" w:type="dxa"/>
            <w:shd w:val="clear" w:color="auto" w:fill="FFFFFF"/>
            <w:vAlign w:val="center"/>
          </w:tcPr>
          <w:p w:rsidR="009D40DB" w:rsidRPr="00624C81" w:rsidRDefault="00016727" w:rsidP="00624C81">
            <w:pPr>
              <w:widowControl w:val="0"/>
              <w:spacing w:line="360" w:lineRule="auto"/>
              <w:jc w:val="both"/>
              <w:rPr>
                <w:sz w:val="20"/>
                <w:szCs w:val="20"/>
              </w:rPr>
            </w:pPr>
            <w:r w:rsidRPr="00624C81">
              <w:rPr>
                <w:sz w:val="20"/>
                <w:szCs w:val="20"/>
              </w:rPr>
              <w:t>-</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-17</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0,00</w:t>
            </w:r>
          </w:p>
        </w:tc>
      </w:tr>
      <w:tr w:rsidR="009D40DB" w:rsidRPr="00624C81" w:rsidTr="00624C81">
        <w:trPr>
          <w:trHeight w:val="315"/>
        </w:trPr>
        <w:tc>
          <w:tcPr>
            <w:tcW w:w="649" w:type="dxa"/>
            <w:noWrap/>
            <w:vAlign w:val="center"/>
          </w:tcPr>
          <w:p w:rsidR="009D40DB" w:rsidRPr="00624C81" w:rsidRDefault="00442901" w:rsidP="00624C81">
            <w:pPr>
              <w:widowControl w:val="0"/>
              <w:spacing w:line="360" w:lineRule="auto"/>
              <w:jc w:val="both"/>
              <w:rPr>
                <w:sz w:val="20"/>
                <w:szCs w:val="20"/>
              </w:rPr>
            </w:pPr>
            <w:r w:rsidRPr="00624C81">
              <w:rPr>
                <w:sz w:val="20"/>
                <w:szCs w:val="20"/>
              </w:rPr>
              <w:t>10</w:t>
            </w:r>
          </w:p>
        </w:tc>
        <w:tc>
          <w:tcPr>
            <w:tcW w:w="360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Чистая прибыль (убыток) отчетного периода</w:t>
            </w:r>
          </w:p>
        </w:tc>
        <w:tc>
          <w:tcPr>
            <w:tcW w:w="766"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2403</w:t>
            </w:r>
          </w:p>
        </w:tc>
        <w:tc>
          <w:tcPr>
            <w:tcW w:w="854"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8641</w:t>
            </w:r>
          </w:p>
        </w:tc>
        <w:tc>
          <w:tcPr>
            <w:tcW w:w="90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2527</w:t>
            </w:r>
          </w:p>
        </w:tc>
        <w:tc>
          <w:tcPr>
            <w:tcW w:w="144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124</w:t>
            </w:r>
          </w:p>
        </w:tc>
        <w:tc>
          <w:tcPr>
            <w:tcW w:w="1080" w:type="dxa"/>
            <w:shd w:val="clear" w:color="auto" w:fill="FFFFFF"/>
            <w:vAlign w:val="center"/>
          </w:tcPr>
          <w:p w:rsidR="009D40DB" w:rsidRPr="00624C81" w:rsidRDefault="009D40DB" w:rsidP="00624C81">
            <w:pPr>
              <w:widowControl w:val="0"/>
              <w:spacing w:line="360" w:lineRule="auto"/>
              <w:jc w:val="both"/>
              <w:rPr>
                <w:sz w:val="20"/>
                <w:szCs w:val="20"/>
              </w:rPr>
            </w:pPr>
            <w:r w:rsidRPr="00624C81">
              <w:rPr>
                <w:sz w:val="20"/>
                <w:szCs w:val="20"/>
              </w:rPr>
              <w:t>105,16</w:t>
            </w:r>
          </w:p>
        </w:tc>
      </w:tr>
    </w:tbl>
    <w:p w:rsidR="00624C81" w:rsidRDefault="00624C81" w:rsidP="00624C81">
      <w:pPr>
        <w:widowControl w:val="0"/>
        <w:suppressAutoHyphens/>
        <w:spacing w:line="360" w:lineRule="auto"/>
        <w:ind w:firstLine="709"/>
        <w:jc w:val="both"/>
        <w:rPr>
          <w:sz w:val="28"/>
          <w:szCs w:val="28"/>
        </w:rPr>
      </w:pPr>
    </w:p>
    <w:p w:rsidR="00B24753" w:rsidRPr="00624C81" w:rsidRDefault="00B24753" w:rsidP="00624C81">
      <w:pPr>
        <w:widowControl w:val="0"/>
        <w:suppressAutoHyphens/>
        <w:spacing w:line="360" w:lineRule="auto"/>
        <w:ind w:firstLine="709"/>
        <w:jc w:val="both"/>
        <w:rPr>
          <w:sz w:val="28"/>
          <w:szCs w:val="28"/>
        </w:rPr>
      </w:pPr>
      <w:r w:rsidRPr="00624C81">
        <w:rPr>
          <w:sz w:val="28"/>
          <w:szCs w:val="28"/>
        </w:rPr>
        <w:t xml:space="preserve">По данным таблицы 7, увеличились доходы в части выручки от продаж на </w:t>
      </w:r>
      <w:r w:rsidR="00016727" w:rsidRPr="00624C81">
        <w:rPr>
          <w:sz w:val="28"/>
          <w:szCs w:val="28"/>
        </w:rPr>
        <w:t>18113</w:t>
      </w:r>
      <w:r w:rsidRPr="00624C81">
        <w:rPr>
          <w:sz w:val="28"/>
          <w:szCs w:val="28"/>
        </w:rPr>
        <w:t xml:space="preserve"> тыс. руб.</w:t>
      </w:r>
      <w:r w:rsidR="00016727" w:rsidRPr="00624C81">
        <w:rPr>
          <w:sz w:val="28"/>
          <w:szCs w:val="28"/>
        </w:rPr>
        <w:t xml:space="preserve"> или на 239,27%.</w:t>
      </w:r>
    </w:p>
    <w:p w:rsidR="00B24753" w:rsidRPr="00624C81" w:rsidRDefault="002761B0" w:rsidP="00624C81">
      <w:pPr>
        <w:widowControl w:val="0"/>
        <w:suppressAutoHyphens/>
        <w:spacing w:line="360" w:lineRule="auto"/>
        <w:ind w:firstLine="709"/>
        <w:jc w:val="both"/>
        <w:rPr>
          <w:sz w:val="28"/>
          <w:szCs w:val="28"/>
        </w:rPr>
      </w:pPr>
      <w:r w:rsidRPr="00624C81">
        <w:rPr>
          <w:sz w:val="28"/>
          <w:szCs w:val="28"/>
        </w:rPr>
        <w:t>С</w:t>
      </w:r>
      <w:r w:rsidR="00B24753" w:rsidRPr="00624C81">
        <w:rPr>
          <w:sz w:val="28"/>
          <w:szCs w:val="28"/>
        </w:rPr>
        <w:t>ебестоимости</w:t>
      </w:r>
      <w:r w:rsidRPr="00624C81">
        <w:rPr>
          <w:sz w:val="28"/>
          <w:szCs w:val="28"/>
        </w:rPr>
        <w:t xml:space="preserve"> в 2009 выросла</w:t>
      </w:r>
      <w:r w:rsidR="00B24753" w:rsidRPr="00624C81">
        <w:rPr>
          <w:sz w:val="28"/>
          <w:szCs w:val="28"/>
        </w:rPr>
        <w:t xml:space="preserve"> на </w:t>
      </w:r>
      <w:r w:rsidR="00016727" w:rsidRPr="00624C81">
        <w:rPr>
          <w:sz w:val="28"/>
          <w:szCs w:val="28"/>
        </w:rPr>
        <w:t>16251</w:t>
      </w:r>
      <w:r w:rsidR="00B24753" w:rsidRPr="00624C81">
        <w:rPr>
          <w:sz w:val="28"/>
          <w:szCs w:val="28"/>
        </w:rPr>
        <w:t xml:space="preserve"> тыс. руб. ввиду увеличения количества произведенной продукции.</w:t>
      </w:r>
      <w:r w:rsidR="005833D4" w:rsidRPr="00624C81">
        <w:rPr>
          <w:sz w:val="28"/>
          <w:szCs w:val="28"/>
        </w:rPr>
        <w:t xml:space="preserve"> </w:t>
      </w:r>
      <w:r w:rsidR="00B24753" w:rsidRPr="00624C81">
        <w:rPr>
          <w:sz w:val="28"/>
          <w:szCs w:val="28"/>
        </w:rPr>
        <w:t xml:space="preserve">Отрицательное влияние оказало увеличение коммерческих расходов на </w:t>
      </w:r>
      <w:r w:rsidR="00016727" w:rsidRPr="00624C81">
        <w:rPr>
          <w:sz w:val="28"/>
          <w:szCs w:val="28"/>
        </w:rPr>
        <w:t>1755</w:t>
      </w:r>
      <w:r w:rsidR="00B24753" w:rsidRPr="00624C81">
        <w:rPr>
          <w:sz w:val="28"/>
          <w:szCs w:val="28"/>
        </w:rPr>
        <w:t xml:space="preserve"> тыс. руб.</w:t>
      </w:r>
    </w:p>
    <w:p w:rsidR="00B24753" w:rsidRPr="00624C81" w:rsidRDefault="00B24753" w:rsidP="00624C81">
      <w:pPr>
        <w:widowControl w:val="0"/>
        <w:shd w:val="clear" w:color="auto" w:fill="FFFFFF"/>
        <w:tabs>
          <w:tab w:val="left" w:pos="605"/>
        </w:tabs>
        <w:suppressAutoHyphens/>
        <w:spacing w:line="360" w:lineRule="auto"/>
        <w:ind w:firstLine="709"/>
        <w:jc w:val="both"/>
        <w:rPr>
          <w:sz w:val="28"/>
          <w:szCs w:val="28"/>
        </w:rPr>
      </w:pPr>
      <w:r w:rsidRPr="00624C81">
        <w:rPr>
          <w:sz w:val="28"/>
          <w:szCs w:val="28"/>
        </w:rPr>
        <w:t xml:space="preserve">На предприятии </w:t>
      </w:r>
      <w:r w:rsidR="00016727" w:rsidRPr="00624C81">
        <w:rPr>
          <w:sz w:val="28"/>
          <w:szCs w:val="28"/>
        </w:rPr>
        <w:t>увеличилась</w:t>
      </w:r>
      <w:r w:rsidRPr="00624C81">
        <w:rPr>
          <w:sz w:val="28"/>
          <w:szCs w:val="28"/>
        </w:rPr>
        <w:t xml:space="preserve"> величина валовой прибыли на </w:t>
      </w:r>
      <w:r w:rsidR="00016727" w:rsidRPr="00624C81">
        <w:rPr>
          <w:sz w:val="28"/>
          <w:szCs w:val="28"/>
        </w:rPr>
        <w:t>1755</w:t>
      </w:r>
      <w:r w:rsidRPr="00624C81">
        <w:rPr>
          <w:sz w:val="28"/>
          <w:szCs w:val="28"/>
        </w:rPr>
        <w:t xml:space="preserve"> тыс. руб., </w:t>
      </w:r>
      <w:r w:rsidR="00016727" w:rsidRPr="00624C81">
        <w:rPr>
          <w:sz w:val="28"/>
          <w:szCs w:val="28"/>
        </w:rPr>
        <w:t>увеличилась</w:t>
      </w:r>
      <w:r w:rsidRPr="00624C81">
        <w:rPr>
          <w:sz w:val="28"/>
          <w:szCs w:val="28"/>
        </w:rPr>
        <w:t xml:space="preserve"> прибыль от продаж на </w:t>
      </w:r>
      <w:r w:rsidR="00016727" w:rsidRPr="00624C81">
        <w:rPr>
          <w:sz w:val="28"/>
          <w:szCs w:val="28"/>
        </w:rPr>
        <w:t>107</w:t>
      </w:r>
      <w:r w:rsidRPr="00624C81">
        <w:rPr>
          <w:sz w:val="28"/>
          <w:szCs w:val="28"/>
        </w:rPr>
        <w:t xml:space="preserve"> тыс. руб., чистая прибыль</w:t>
      </w:r>
      <w:r w:rsidR="00AF1339" w:rsidRPr="00624C81">
        <w:rPr>
          <w:sz w:val="28"/>
          <w:szCs w:val="28"/>
        </w:rPr>
        <w:t xml:space="preserve"> </w:t>
      </w:r>
      <w:r w:rsidR="00016727" w:rsidRPr="00624C81">
        <w:rPr>
          <w:sz w:val="28"/>
          <w:szCs w:val="28"/>
        </w:rPr>
        <w:t>увеличилась</w:t>
      </w:r>
      <w:r w:rsidRPr="00624C81">
        <w:rPr>
          <w:sz w:val="28"/>
          <w:szCs w:val="28"/>
        </w:rPr>
        <w:t xml:space="preserve"> на </w:t>
      </w:r>
      <w:r w:rsidR="00016727" w:rsidRPr="00624C81">
        <w:rPr>
          <w:sz w:val="28"/>
          <w:szCs w:val="28"/>
        </w:rPr>
        <w:t>124</w:t>
      </w:r>
      <w:r w:rsidRPr="00624C81">
        <w:rPr>
          <w:sz w:val="28"/>
          <w:szCs w:val="28"/>
        </w:rPr>
        <w:t xml:space="preserve"> тыс. руб.</w:t>
      </w:r>
      <w:r w:rsidR="00217439" w:rsidRPr="00624C81">
        <w:rPr>
          <w:sz w:val="28"/>
          <w:szCs w:val="28"/>
        </w:rPr>
        <w:t xml:space="preserve"> и</w:t>
      </w:r>
      <w:r w:rsidR="00FD6CAC" w:rsidRPr="00624C81">
        <w:rPr>
          <w:sz w:val="28"/>
          <w:szCs w:val="28"/>
        </w:rPr>
        <w:t>з-</w:t>
      </w:r>
      <w:r w:rsidR="00217439" w:rsidRPr="00624C81">
        <w:rPr>
          <w:sz w:val="28"/>
          <w:szCs w:val="28"/>
        </w:rPr>
        <w:t>за увеличения коммерческих расходов и себестоимости товаров по отношению к росту выручки от продаж.</w:t>
      </w:r>
    </w:p>
    <w:p w:rsidR="00B24753" w:rsidRPr="00624C81" w:rsidRDefault="00B24753" w:rsidP="00624C81">
      <w:pPr>
        <w:widowControl w:val="0"/>
        <w:suppressAutoHyphens/>
        <w:spacing w:line="360" w:lineRule="auto"/>
        <w:ind w:firstLine="709"/>
        <w:jc w:val="both"/>
        <w:rPr>
          <w:sz w:val="28"/>
          <w:szCs w:val="28"/>
        </w:rPr>
      </w:pPr>
      <w:r w:rsidRPr="00624C81">
        <w:rPr>
          <w:sz w:val="28"/>
          <w:szCs w:val="28"/>
        </w:rPr>
        <w:t xml:space="preserve">По результатам данного анализа можно сделать вывод о </w:t>
      </w:r>
      <w:r w:rsidR="00016727" w:rsidRPr="00624C81">
        <w:rPr>
          <w:sz w:val="28"/>
          <w:szCs w:val="28"/>
        </w:rPr>
        <w:t>росте</w:t>
      </w:r>
      <w:r w:rsidRPr="00624C81">
        <w:rPr>
          <w:sz w:val="28"/>
          <w:szCs w:val="28"/>
        </w:rPr>
        <w:t xml:space="preserve"> прибыл</w:t>
      </w:r>
      <w:r w:rsidR="002039F9" w:rsidRPr="00624C81">
        <w:rPr>
          <w:sz w:val="28"/>
          <w:szCs w:val="28"/>
        </w:rPr>
        <w:t>и на</w:t>
      </w:r>
      <w:r w:rsidRPr="00624C81">
        <w:rPr>
          <w:sz w:val="28"/>
          <w:szCs w:val="28"/>
        </w:rPr>
        <w:t xml:space="preserve"> предприяти</w:t>
      </w:r>
      <w:r w:rsidR="002039F9" w:rsidRPr="00624C81">
        <w:rPr>
          <w:sz w:val="28"/>
          <w:szCs w:val="28"/>
        </w:rPr>
        <w:t xml:space="preserve">и, рост себестоимости говорит о том, что </w:t>
      </w:r>
      <w:r w:rsidR="00111CB7" w:rsidRPr="00624C81">
        <w:rPr>
          <w:sz w:val="28"/>
          <w:szCs w:val="28"/>
        </w:rPr>
        <w:t>увеличились расходы на закуп сырья, т.е. выросли цены на продукцию</w:t>
      </w:r>
      <w:r w:rsidR="00F95F86" w:rsidRPr="00624C81">
        <w:rPr>
          <w:sz w:val="28"/>
          <w:szCs w:val="28"/>
        </w:rPr>
        <w:t>, это все говорит о повышении платежеспособности предприятия.</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Далее в целях оценки текущей и перспективной платежеспособности проводится анализ ликвидности баланса, который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и порядке возрастания сроков таблица </w:t>
      </w:r>
      <w:r w:rsidR="00015507" w:rsidRPr="00624C81">
        <w:rPr>
          <w:sz w:val="28"/>
          <w:szCs w:val="28"/>
        </w:rPr>
        <w:t>8</w:t>
      </w:r>
      <w:r w:rsidRPr="00624C81">
        <w:rPr>
          <w:sz w:val="28"/>
          <w:szCs w:val="28"/>
        </w:rPr>
        <w:t>.</w:t>
      </w:r>
    </w:p>
    <w:p w:rsidR="00463FA6" w:rsidRPr="00624C81" w:rsidRDefault="00463FA6" w:rsidP="00624C81">
      <w:pPr>
        <w:widowControl w:val="0"/>
        <w:spacing w:line="360" w:lineRule="auto"/>
        <w:ind w:firstLine="709"/>
        <w:jc w:val="both"/>
        <w:rPr>
          <w:sz w:val="28"/>
          <w:szCs w:val="28"/>
        </w:rPr>
      </w:pPr>
      <w:r w:rsidRPr="00624C81">
        <w:rPr>
          <w:sz w:val="28"/>
          <w:szCs w:val="28"/>
        </w:rPr>
        <w:t>Для определения ликвидности баланса следует сопоставить приведенные группы. Баланс считается абсолютно ликвидным, если выполняются следующие оптимальные соотношения:</w:t>
      </w:r>
    </w:p>
    <w:p w:rsidR="00463FA6" w:rsidRPr="00624C81" w:rsidRDefault="00463FA6" w:rsidP="00624C81">
      <w:pPr>
        <w:widowControl w:val="0"/>
        <w:spacing w:line="360" w:lineRule="auto"/>
        <w:ind w:firstLine="709"/>
        <w:jc w:val="both"/>
        <w:rPr>
          <w:sz w:val="28"/>
          <w:szCs w:val="28"/>
        </w:rPr>
      </w:pPr>
      <w:r w:rsidRPr="00624C81">
        <w:rPr>
          <w:sz w:val="28"/>
          <w:szCs w:val="28"/>
        </w:rPr>
        <w:t>А1&gt;П1; А2&gt;П2; АЗ&gt;ПЗ; А4&lt;П4.</w:t>
      </w:r>
    </w:p>
    <w:p w:rsidR="00463FA6" w:rsidRPr="00624C81" w:rsidRDefault="00463FA6" w:rsidP="00624C81">
      <w:pPr>
        <w:widowControl w:val="0"/>
        <w:spacing w:line="360" w:lineRule="auto"/>
        <w:ind w:firstLine="709"/>
        <w:jc w:val="both"/>
        <w:rPr>
          <w:sz w:val="28"/>
          <w:szCs w:val="28"/>
        </w:rPr>
      </w:pPr>
      <w:r w:rsidRPr="00624C81">
        <w:rPr>
          <w:sz w:val="28"/>
          <w:szCs w:val="28"/>
        </w:rPr>
        <w:t>В случае, когда одно или несколько неравенств системы имеют противоположный знак по сравнению с оптимальным вариантом, ликвидность баланса отличается от абсолютной.</w:t>
      </w:r>
    </w:p>
    <w:p w:rsidR="00DB6B0B" w:rsidRPr="00624C81" w:rsidRDefault="00DB6B0B" w:rsidP="00624C81">
      <w:pPr>
        <w:widowControl w:val="0"/>
        <w:suppressAutoHyphens/>
        <w:spacing w:line="360" w:lineRule="auto"/>
        <w:ind w:firstLine="709"/>
        <w:jc w:val="both"/>
        <w:rPr>
          <w:sz w:val="28"/>
          <w:szCs w:val="28"/>
        </w:rPr>
      </w:pPr>
      <w:r w:rsidRPr="00624C81">
        <w:rPr>
          <w:sz w:val="28"/>
          <w:szCs w:val="28"/>
        </w:rPr>
        <w:t>По данным Таблицы 8 можно, сказать, первое неравенство не выполнено в течение всех трех лет, свидетельствует о том, что наиболее ликвидные активы А1, не покрывают наиболее срочные обязательства П1. В 2009 году было также выявлено снижение денежных средств на 80 тыс. руб.</w:t>
      </w:r>
    </w:p>
    <w:p w:rsidR="00DB6B0B" w:rsidRPr="00624C81" w:rsidRDefault="00DB6B0B" w:rsidP="00624C81">
      <w:pPr>
        <w:widowControl w:val="0"/>
        <w:suppressAutoHyphens/>
        <w:spacing w:line="360" w:lineRule="auto"/>
        <w:ind w:firstLine="709"/>
        <w:jc w:val="both"/>
        <w:rPr>
          <w:sz w:val="28"/>
          <w:szCs w:val="28"/>
        </w:rPr>
      </w:pPr>
      <w:r w:rsidRPr="00624C81">
        <w:rPr>
          <w:sz w:val="28"/>
          <w:szCs w:val="28"/>
        </w:rPr>
        <w:t>Второе соотношение выполнено, следовательно, предприятие способно расплатиться по своей краткосрочной задолженности.</w:t>
      </w:r>
    </w:p>
    <w:p w:rsidR="00624C81" w:rsidRDefault="00624C81" w:rsidP="00624C81">
      <w:pPr>
        <w:widowControl w:val="0"/>
        <w:spacing w:line="360" w:lineRule="auto"/>
        <w:ind w:firstLine="709"/>
        <w:jc w:val="both"/>
        <w:rPr>
          <w:sz w:val="28"/>
          <w:szCs w:val="28"/>
        </w:rPr>
      </w:pPr>
    </w:p>
    <w:p w:rsidR="00275DF1"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015507" w:rsidRPr="00624C81">
        <w:rPr>
          <w:sz w:val="28"/>
          <w:szCs w:val="28"/>
        </w:rPr>
        <w:t>8</w:t>
      </w:r>
    </w:p>
    <w:p w:rsidR="00F7558F" w:rsidRPr="00624C81" w:rsidRDefault="00F95F86" w:rsidP="00624C81">
      <w:pPr>
        <w:widowControl w:val="0"/>
        <w:spacing w:line="360" w:lineRule="auto"/>
        <w:ind w:firstLine="709"/>
        <w:jc w:val="both"/>
        <w:rPr>
          <w:sz w:val="28"/>
          <w:szCs w:val="28"/>
        </w:rPr>
      </w:pPr>
      <w:r w:rsidRPr="00624C81">
        <w:rPr>
          <w:sz w:val="28"/>
          <w:szCs w:val="28"/>
        </w:rPr>
        <w:t>Группировка активов и пассивов ООО «Дверидофф», тыс. руб.</w:t>
      </w:r>
    </w:p>
    <w:tbl>
      <w:tblPr>
        <w:tblW w:w="4764" w:type="pct"/>
        <w:tblLook w:val="0000" w:firstRow="0" w:lastRow="0" w:firstColumn="0" w:lastColumn="0" w:noHBand="0" w:noVBand="0"/>
      </w:tblPr>
      <w:tblGrid>
        <w:gridCol w:w="1208"/>
        <w:gridCol w:w="4145"/>
        <w:gridCol w:w="1557"/>
        <w:gridCol w:w="1103"/>
        <w:gridCol w:w="1105"/>
      </w:tblGrid>
      <w:tr w:rsidR="00E74FE7" w:rsidRPr="00624C81" w:rsidTr="00624C81">
        <w:trPr>
          <w:trHeight w:val="255"/>
        </w:trPr>
        <w:tc>
          <w:tcPr>
            <w:tcW w:w="662" w:type="pct"/>
            <w:tcBorders>
              <w:top w:val="single" w:sz="4" w:space="0" w:color="auto"/>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 п/п</w:t>
            </w:r>
          </w:p>
        </w:tc>
        <w:tc>
          <w:tcPr>
            <w:tcW w:w="2273" w:type="pct"/>
            <w:tcBorders>
              <w:top w:val="single" w:sz="4" w:space="0" w:color="auto"/>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Актив</w:t>
            </w:r>
          </w:p>
        </w:tc>
        <w:tc>
          <w:tcPr>
            <w:tcW w:w="854" w:type="pct"/>
            <w:tcBorders>
              <w:top w:val="single" w:sz="4" w:space="0" w:color="auto"/>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smartTag w:uri="urn:schemas-microsoft-com:office:smarttags" w:element="metricconverter">
              <w:smartTagPr>
                <w:attr w:name="ProductID" w:val="2007 г"/>
              </w:smartTagPr>
              <w:r w:rsidRPr="00624C81">
                <w:rPr>
                  <w:sz w:val="20"/>
                  <w:szCs w:val="20"/>
                </w:rPr>
                <w:t>2007 г</w:t>
              </w:r>
            </w:smartTag>
            <w:r w:rsidRPr="00624C81">
              <w:rPr>
                <w:sz w:val="20"/>
                <w:szCs w:val="20"/>
              </w:rPr>
              <w:t>.</w:t>
            </w:r>
          </w:p>
        </w:tc>
        <w:tc>
          <w:tcPr>
            <w:tcW w:w="605" w:type="pct"/>
            <w:tcBorders>
              <w:top w:val="single" w:sz="4" w:space="0" w:color="auto"/>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smartTag w:uri="urn:schemas-microsoft-com:office:smarttags" w:element="metricconverter">
              <w:smartTagPr>
                <w:attr w:name="ProductID" w:val="2008 г"/>
              </w:smartTagPr>
              <w:r w:rsidRPr="00624C81">
                <w:rPr>
                  <w:sz w:val="20"/>
                  <w:szCs w:val="20"/>
                </w:rPr>
                <w:t>2008 г</w:t>
              </w:r>
            </w:smartTag>
            <w:r w:rsidRPr="00624C81">
              <w:rPr>
                <w:sz w:val="20"/>
                <w:szCs w:val="20"/>
              </w:rPr>
              <w:t>.</w:t>
            </w:r>
          </w:p>
        </w:tc>
        <w:tc>
          <w:tcPr>
            <w:tcW w:w="605" w:type="pct"/>
            <w:tcBorders>
              <w:top w:val="single" w:sz="4" w:space="0" w:color="auto"/>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smartTag w:uri="urn:schemas-microsoft-com:office:smarttags" w:element="metricconverter">
              <w:smartTagPr>
                <w:attr w:name="ProductID" w:val="2009 г"/>
              </w:smartTagPr>
              <w:r w:rsidRPr="00624C81">
                <w:rPr>
                  <w:sz w:val="20"/>
                  <w:szCs w:val="20"/>
                </w:rPr>
                <w:t>2009 г</w:t>
              </w:r>
            </w:smartTag>
            <w:r w:rsidRPr="00624C81">
              <w:rPr>
                <w:sz w:val="20"/>
                <w:szCs w:val="20"/>
              </w:rPr>
              <w:t>.</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w:t>
            </w:r>
          </w:p>
        </w:tc>
        <w:tc>
          <w:tcPr>
            <w:tcW w:w="2273"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2</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3</w:t>
            </w:r>
          </w:p>
        </w:tc>
        <w:tc>
          <w:tcPr>
            <w:tcW w:w="605"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4</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5</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w:t>
            </w:r>
          </w:p>
        </w:tc>
        <w:tc>
          <w:tcPr>
            <w:tcW w:w="2273"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Наиболее ликвидные активы (А1)</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80</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46</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51</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3</w:t>
            </w:r>
          </w:p>
        </w:tc>
        <w:tc>
          <w:tcPr>
            <w:tcW w:w="2273"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Быстрореализуемые активы (А2)</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10048</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11250</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4</w:t>
            </w:r>
          </w:p>
        </w:tc>
        <w:tc>
          <w:tcPr>
            <w:tcW w:w="2273"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Медленнореализуемые активы (А3)</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2557</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2691</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2341</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5</w:t>
            </w:r>
          </w:p>
        </w:tc>
        <w:tc>
          <w:tcPr>
            <w:tcW w:w="2273" w:type="pct"/>
            <w:tcBorders>
              <w:top w:val="nil"/>
              <w:left w:val="nil"/>
              <w:bottom w:val="single" w:sz="4" w:space="0" w:color="auto"/>
              <w:right w:val="single" w:sz="4" w:space="0" w:color="auto"/>
            </w:tcBorders>
            <w:vAlign w:val="center"/>
          </w:tcPr>
          <w:p w:rsidR="00E74FE7" w:rsidRPr="00624C81" w:rsidRDefault="00E74FE7" w:rsidP="00624C81">
            <w:pPr>
              <w:widowControl w:val="0"/>
              <w:spacing w:line="360" w:lineRule="auto"/>
              <w:jc w:val="both"/>
              <w:rPr>
                <w:sz w:val="20"/>
                <w:szCs w:val="20"/>
              </w:rPr>
            </w:pPr>
            <w:r w:rsidRPr="00624C81">
              <w:rPr>
                <w:sz w:val="20"/>
                <w:szCs w:val="20"/>
              </w:rPr>
              <w:t>Труднореализуемые активы (А4)</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34</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90</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84</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6</w:t>
            </w:r>
          </w:p>
        </w:tc>
        <w:tc>
          <w:tcPr>
            <w:tcW w:w="4338" w:type="pct"/>
            <w:gridSpan w:val="4"/>
            <w:tcBorders>
              <w:top w:val="single" w:sz="4" w:space="0" w:color="auto"/>
              <w:left w:val="nil"/>
              <w:bottom w:val="single" w:sz="4" w:space="0" w:color="auto"/>
              <w:right w:val="single" w:sz="4" w:space="0" w:color="000000"/>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Пассив</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7</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Наиболее срочные обязательства (П1)</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199</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1078</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131</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8</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Краткосрочные пассивы (П2)</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47</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719</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0</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9</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Долгосрочные пассивы (П3)</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0</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0</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0</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Постоянные пассивы</w:t>
            </w:r>
            <w:r w:rsidR="006F2479" w:rsidRPr="00624C81">
              <w:rPr>
                <w:sz w:val="20"/>
                <w:szCs w:val="20"/>
                <w:lang w:val="en-US"/>
              </w:rPr>
              <w:t xml:space="preserve"> </w:t>
            </w:r>
            <w:r w:rsidRPr="00624C81">
              <w:rPr>
                <w:sz w:val="20"/>
                <w:szCs w:val="20"/>
              </w:rPr>
              <w:t>(П4)</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2435</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11078</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13595</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w:t>
            </w:r>
          </w:p>
        </w:tc>
        <w:tc>
          <w:tcPr>
            <w:tcW w:w="4338" w:type="pct"/>
            <w:gridSpan w:val="4"/>
            <w:tcBorders>
              <w:top w:val="single" w:sz="4" w:space="0" w:color="auto"/>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Изменение, тыс. руб.</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12</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А1-П1</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-119</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-1032</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-80</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13</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А2-П2</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-37</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9329</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11250</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14</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А3-П3</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2557</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2691</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2341</w:t>
            </w:r>
          </w:p>
        </w:tc>
      </w:tr>
      <w:tr w:rsidR="00E74FE7" w:rsidRPr="00624C81" w:rsidTr="00624C81">
        <w:trPr>
          <w:trHeight w:val="255"/>
        </w:trPr>
        <w:tc>
          <w:tcPr>
            <w:tcW w:w="662" w:type="pct"/>
            <w:tcBorders>
              <w:top w:val="nil"/>
              <w:left w:val="single" w:sz="4" w:space="0" w:color="auto"/>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15</w:t>
            </w:r>
          </w:p>
        </w:tc>
        <w:tc>
          <w:tcPr>
            <w:tcW w:w="2273"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П4-А4</w:t>
            </w:r>
          </w:p>
        </w:tc>
        <w:tc>
          <w:tcPr>
            <w:tcW w:w="854"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2401</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10988</w:t>
            </w:r>
          </w:p>
        </w:tc>
        <w:tc>
          <w:tcPr>
            <w:tcW w:w="605" w:type="pct"/>
            <w:tcBorders>
              <w:top w:val="nil"/>
              <w:left w:val="nil"/>
              <w:bottom w:val="single" w:sz="4" w:space="0" w:color="auto"/>
              <w:right w:val="single" w:sz="4" w:space="0" w:color="auto"/>
            </w:tcBorders>
            <w:noWrap/>
            <w:vAlign w:val="center"/>
          </w:tcPr>
          <w:p w:rsidR="00E74FE7" w:rsidRPr="00624C81" w:rsidRDefault="00E74FE7" w:rsidP="00624C81">
            <w:pPr>
              <w:widowControl w:val="0"/>
              <w:spacing w:line="360" w:lineRule="auto"/>
              <w:jc w:val="both"/>
              <w:rPr>
                <w:sz w:val="20"/>
                <w:szCs w:val="20"/>
              </w:rPr>
            </w:pPr>
            <w:r w:rsidRPr="00624C81">
              <w:rPr>
                <w:sz w:val="20"/>
                <w:szCs w:val="20"/>
              </w:rPr>
              <w:t>13511</w:t>
            </w:r>
          </w:p>
        </w:tc>
      </w:tr>
    </w:tbl>
    <w:p w:rsidR="00F7558F" w:rsidRPr="00624C81" w:rsidRDefault="00F7558F" w:rsidP="00624C81">
      <w:pPr>
        <w:widowControl w:val="0"/>
        <w:spacing w:line="360" w:lineRule="auto"/>
        <w:ind w:firstLine="709"/>
        <w:jc w:val="both"/>
        <w:rPr>
          <w:sz w:val="28"/>
          <w:szCs w:val="28"/>
        </w:rPr>
      </w:pPr>
    </w:p>
    <w:p w:rsidR="00A11DDD" w:rsidRPr="00624C81" w:rsidRDefault="00A11DDD" w:rsidP="00624C81">
      <w:pPr>
        <w:widowControl w:val="0"/>
        <w:suppressAutoHyphens/>
        <w:spacing w:line="360" w:lineRule="auto"/>
        <w:ind w:firstLine="709"/>
        <w:jc w:val="both"/>
        <w:rPr>
          <w:sz w:val="28"/>
          <w:szCs w:val="28"/>
        </w:rPr>
      </w:pPr>
      <w:r w:rsidRPr="00624C81">
        <w:rPr>
          <w:sz w:val="28"/>
          <w:szCs w:val="28"/>
        </w:rPr>
        <w:t>Третье соотношение выполнено, следовательно, предприятие способно расплатиться по своей долгосрочной задолженности.</w:t>
      </w:r>
    </w:p>
    <w:p w:rsidR="00A11DDD" w:rsidRPr="00624C81" w:rsidRDefault="00A11DDD" w:rsidP="00624C81">
      <w:pPr>
        <w:widowControl w:val="0"/>
        <w:suppressAutoHyphens/>
        <w:spacing w:line="360" w:lineRule="auto"/>
        <w:ind w:firstLine="709"/>
        <w:jc w:val="both"/>
        <w:rPr>
          <w:sz w:val="28"/>
          <w:szCs w:val="28"/>
        </w:rPr>
      </w:pPr>
      <w:r w:rsidRPr="00624C81">
        <w:rPr>
          <w:sz w:val="28"/>
          <w:szCs w:val="28"/>
        </w:rPr>
        <w:t>Четвертое соотношение выполнено, следовательно у предприятия достаточно собственного капитала (П4) для покрытия труднореализуемых активов (А4).</w:t>
      </w:r>
    </w:p>
    <w:p w:rsidR="00A11DDD" w:rsidRPr="00624C81" w:rsidRDefault="00A11DDD" w:rsidP="00624C81">
      <w:pPr>
        <w:widowControl w:val="0"/>
        <w:suppressAutoHyphens/>
        <w:spacing w:line="360" w:lineRule="auto"/>
        <w:ind w:firstLine="709"/>
        <w:jc w:val="both"/>
        <w:rPr>
          <w:sz w:val="28"/>
          <w:szCs w:val="28"/>
        </w:rPr>
      </w:pPr>
      <w:r w:rsidRPr="00624C81">
        <w:rPr>
          <w:sz w:val="28"/>
          <w:szCs w:val="28"/>
        </w:rPr>
        <w:t xml:space="preserve">Таким образом, на данном предприятии выполняются </w:t>
      </w:r>
      <w:r w:rsidR="00482BFC" w:rsidRPr="00624C81">
        <w:rPr>
          <w:sz w:val="28"/>
          <w:szCs w:val="28"/>
        </w:rPr>
        <w:t>практически</w:t>
      </w:r>
      <w:r w:rsidRPr="00624C81">
        <w:rPr>
          <w:sz w:val="28"/>
          <w:szCs w:val="28"/>
        </w:rPr>
        <w:t xml:space="preserve"> все условия платежеспособности. Предприятие пока платежеспособное, однако, наблюдается недостаток платежных средств, но если не будут наращиваться объемы товарооборота, положение еще сильнее ухудшится, и предприятию понадобится привлечение дополнительных средств. Все это представляет серьезную угрозу финансовой устойчивости предприятия.</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Проведем коэффициентный анализ по данным бухгалтерской (финансовой) отчетности в таблице </w:t>
      </w:r>
      <w:r w:rsidR="004B2256" w:rsidRPr="00624C81">
        <w:rPr>
          <w:sz w:val="28"/>
          <w:szCs w:val="28"/>
        </w:rPr>
        <w:t>9</w:t>
      </w:r>
      <w:r w:rsidRPr="00624C81">
        <w:rPr>
          <w:sz w:val="28"/>
          <w:szCs w:val="28"/>
        </w:rPr>
        <w:t>.</w:t>
      </w:r>
    </w:p>
    <w:p w:rsidR="00DB6B0B" w:rsidRPr="00624C81" w:rsidRDefault="00DB6B0B" w:rsidP="00624C81">
      <w:pPr>
        <w:widowControl w:val="0"/>
        <w:spacing w:line="360" w:lineRule="auto"/>
        <w:ind w:firstLine="709"/>
        <w:jc w:val="both"/>
        <w:rPr>
          <w:sz w:val="28"/>
          <w:szCs w:val="28"/>
        </w:rPr>
      </w:pPr>
      <w:r w:rsidRPr="00624C81">
        <w:rPr>
          <w:sz w:val="28"/>
          <w:szCs w:val="28"/>
        </w:rPr>
        <w:t xml:space="preserve">По данным таблицы 9 коэффициент текущей ликвидности, очень высокий, и увеличился к </w:t>
      </w:r>
      <w:smartTag w:uri="urn:schemas-microsoft-com:office:smarttags" w:element="metricconverter">
        <w:smartTagPr>
          <w:attr w:name="ProductID" w:val="2009 г"/>
        </w:smartTagPr>
        <w:r w:rsidRPr="00624C81">
          <w:rPr>
            <w:sz w:val="28"/>
            <w:szCs w:val="28"/>
          </w:rPr>
          <w:t>2009 г</w:t>
        </w:r>
      </w:smartTag>
      <w:r w:rsidRPr="00624C81">
        <w:rPr>
          <w:sz w:val="28"/>
          <w:szCs w:val="28"/>
        </w:rPr>
        <w:t>. на 93,38 п., Это означает, что компания</w:t>
      </w:r>
      <w:r w:rsidR="00624C81">
        <w:rPr>
          <w:sz w:val="28"/>
          <w:szCs w:val="28"/>
        </w:rPr>
        <w:t xml:space="preserve"> </w:t>
      </w:r>
      <w:r w:rsidRPr="00624C81">
        <w:rPr>
          <w:sz w:val="28"/>
          <w:szCs w:val="28"/>
        </w:rPr>
        <w:t>способна погасить текущие (краткосрочные) обязательства за счёт оборотных активов.</w:t>
      </w:r>
    </w:p>
    <w:p w:rsidR="00092050" w:rsidRPr="00624C81" w:rsidRDefault="00092050" w:rsidP="00624C81">
      <w:pPr>
        <w:widowControl w:val="0"/>
        <w:spacing w:line="360" w:lineRule="auto"/>
        <w:ind w:firstLine="709"/>
        <w:jc w:val="both"/>
        <w:rPr>
          <w:sz w:val="28"/>
          <w:szCs w:val="28"/>
        </w:rPr>
      </w:pPr>
    </w:p>
    <w:p w:rsidR="00275DF1" w:rsidRPr="00624C81" w:rsidRDefault="00624C81" w:rsidP="00624C81">
      <w:pPr>
        <w:widowControl w:val="0"/>
        <w:spacing w:line="360" w:lineRule="auto"/>
        <w:ind w:firstLine="709"/>
        <w:jc w:val="both"/>
        <w:rPr>
          <w:sz w:val="28"/>
          <w:szCs w:val="28"/>
        </w:rPr>
      </w:pPr>
      <w:r>
        <w:rPr>
          <w:sz w:val="28"/>
          <w:szCs w:val="28"/>
        </w:rPr>
        <w:br w:type="page"/>
      </w:r>
      <w:r w:rsidR="00F7558F" w:rsidRPr="00624C81">
        <w:rPr>
          <w:sz w:val="28"/>
          <w:szCs w:val="28"/>
        </w:rPr>
        <w:t xml:space="preserve">Таблица </w:t>
      </w:r>
      <w:r w:rsidR="004B2256" w:rsidRPr="00624C81">
        <w:rPr>
          <w:sz w:val="28"/>
          <w:szCs w:val="28"/>
        </w:rPr>
        <w:t>9</w:t>
      </w:r>
    </w:p>
    <w:p w:rsidR="00BC5C05" w:rsidRPr="00624C81" w:rsidRDefault="00F7558F" w:rsidP="00624C81">
      <w:pPr>
        <w:widowControl w:val="0"/>
        <w:spacing w:line="360" w:lineRule="auto"/>
        <w:ind w:firstLine="709"/>
        <w:jc w:val="both"/>
        <w:rPr>
          <w:sz w:val="28"/>
          <w:szCs w:val="28"/>
        </w:rPr>
      </w:pPr>
      <w:r w:rsidRPr="00624C81">
        <w:rPr>
          <w:sz w:val="28"/>
          <w:szCs w:val="28"/>
        </w:rPr>
        <w:t>Расчет и оценка финансовых коэффициентов платежеспособности</w:t>
      </w:r>
      <w:r w:rsidR="00BC5C05" w:rsidRPr="00624C81">
        <w:rPr>
          <w:sz w:val="28"/>
          <w:szCs w:val="28"/>
        </w:rPr>
        <w:t xml:space="preserve"> </w:t>
      </w:r>
    </w:p>
    <w:p w:rsidR="00F7558F" w:rsidRPr="00624C81" w:rsidRDefault="00BC5C05" w:rsidP="00624C81">
      <w:pPr>
        <w:widowControl w:val="0"/>
        <w:spacing w:line="360" w:lineRule="auto"/>
        <w:ind w:firstLine="709"/>
        <w:jc w:val="both"/>
        <w:rPr>
          <w:sz w:val="28"/>
          <w:szCs w:val="28"/>
        </w:rPr>
      </w:pPr>
      <w:r w:rsidRPr="00624C81">
        <w:rPr>
          <w:sz w:val="28"/>
          <w:szCs w:val="28"/>
        </w:rPr>
        <w:t>ООО «Дверидофф»</w:t>
      </w:r>
    </w:p>
    <w:tbl>
      <w:tblPr>
        <w:tblW w:w="4834" w:type="pct"/>
        <w:tblLayout w:type="fixed"/>
        <w:tblLook w:val="0000" w:firstRow="0" w:lastRow="0" w:firstColumn="0" w:lastColumn="0" w:noHBand="0" w:noVBand="0"/>
      </w:tblPr>
      <w:tblGrid>
        <w:gridCol w:w="630"/>
        <w:gridCol w:w="3165"/>
        <w:gridCol w:w="1430"/>
        <w:gridCol w:w="675"/>
        <w:gridCol w:w="735"/>
        <w:gridCol w:w="879"/>
        <w:gridCol w:w="1738"/>
      </w:tblGrid>
      <w:tr w:rsidR="00463FA6" w:rsidRPr="00624C81" w:rsidTr="00624C81">
        <w:trPr>
          <w:trHeight w:val="70"/>
        </w:trPr>
        <w:tc>
          <w:tcPr>
            <w:tcW w:w="340" w:type="pct"/>
            <w:tcBorders>
              <w:top w:val="single" w:sz="4" w:space="0" w:color="auto"/>
              <w:left w:val="single" w:sz="4" w:space="0" w:color="auto"/>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 п/п</w:t>
            </w:r>
          </w:p>
        </w:tc>
        <w:tc>
          <w:tcPr>
            <w:tcW w:w="1710" w:type="pct"/>
            <w:tcBorders>
              <w:top w:val="single" w:sz="4" w:space="0" w:color="auto"/>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Показатели</w:t>
            </w:r>
          </w:p>
        </w:tc>
        <w:tc>
          <w:tcPr>
            <w:tcW w:w="773" w:type="pct"/>
            <w:tcBorders>
              <w:top w:val="single" w:sz="4" w:space="0" w:color="auto"/>
              <w:left w:val="nil"/>
              <w:bottom w:val="single" w:sz="4" w:space="0" w:color="auto"/>
              <w:right w:val="single" w:sz="4" w:space="0" w:color="auto"/>
            </w:tcBorders>
            <w:vAlign w:val="center"/>
          </w:tcPr>
          <w:p w:rsidR="00463FA6" w:rsidRPr="00624C81" w:rsidRDefault="00463FA6" w:rsidP="00624C81">
            <w:pPr>
              <w:widowControl w:val="0"/>
              <w:spacing w:line="360" w:lineRule="auto"/>
              <w:jc w:val="both"/>
              <w:rPr>
                <w:sz w:val="20"/>
                <w:szCs w:val="20"/>
              </w:rPr>
            </w:pPr>
            <w:r w:rsidRPr="00624C81">
              <w:rPr>
                <w:sz w:val="20"/>
                <w:szCs w:val="20"/>
              </w:rPr>
              <w:t>Нормальное значение</w:t>
            </w:r>
          </w:p>
        </w:tc>
        <w:tc>
          <w:tcPr>
            <w:tcW w:w="365" w:type="pct"/>
            <w:tcBorders>
              <w:top w:val="single" w:sz="4" w:space="0" w:color="auto"/>
              <w:left w:val="nil"/>
              <w:bottom w:val="single" w:sz="4" w:space="0" w:color="auto"/>
              <w:right w:val="single" w:sz="4" w:space="0" w:color="auto"/>
            </w:tcBorders>
            <w:vAlign w:val="center"/>
          </w:tcPr>
          <w:p w:rsidR="00463FA6" w:rsidRPr="00624C81" w:rsidRDefault="00463FA6" w:rsidP="00624C81">
            <w:pPr>
              <w:widowControl w:val="0"/>
              <w:spacing w:line="360" w:lineRule="auto"/>
              <w:jc w:val="both"/>
              <w:rPr>
                <w:sz w:val="20"/>
                <w:szCs w:val="20"/>
              </w:rPr>
            </w:pPr>
            <w:r w:rsidRPr="00624C81">
              <w:rPr>
                <w:sz w:val="20"/>
                <w:szCs w:val="20"/>
              </w:rPr>
              <w:t>2007 год</w:t>
            </w:r>
          </w:p>
        </w:tc>
        <w:tc>
          <w:tcPr>
            <w:tcW w:w="397" w:type="pct"/>
            <w:tcBorders>
              <w:top w:val="single" w:sz="4" w:space="0" w:color="auto"/>
              <w:left w:val="nil"/>
              <w:bottom w:val="single" w:sz="4" w:space="0" w:color="auto"/>
              <w:right w:val="single" w:sz="4" w:space="0" w:color="auto"/>
            </w:tcBorders>
            <w:vAlign w:val="center"/>
          </w:tcPr>
          <w:p w:rsidR="00463FA6" w:rsidRPr="00624C81" w:rsidRDefault="00463FA6" w:rsidP="00624C81">
            <w:pPr>
              <w:widowControl w:val="0"/>
              <w:spacing w:line="360" w:lineRule="auto"/>
              <w:jc w:val="both"/>
              <w:rPr>
                <w:sz w:val="20"/>
                <w:szCs w:val="20"/>
              </w:rPr>
            </w:pPr>
            <w:r w:rsidRPr="00624C81">
              <w:rPr>
                <w:sz w:val="20"/>
                <w:szCs w:val="20"/>
              </w:rPr>
              <w:t>2008 год</w:t>
            </w:r>
          </w:p>
        </w:tc>
        <w:tc>
          <w:tcPr>
            <w:tcW w:w="475" w:type="pct"/>
            <w:tcBorders>
              <w:top w:val="single" w:sz="4" w:space="0" w:color="auto"/>
              <w:left w:val="nil"/>
              <w:bottom w:val="single" w:sz="4" w:space="0" w:color="auto"/>
              <w:right w:val="single" w:sz="4" w:space="0" w:color="auto"/>
            </w:tcBorders>
            <w:vAlign w:val="center"/>
          </w:tcPr>
          <w:p w:rsidR="00463FA6" w:rsidRPr="00624C81" w:rsidRDefault="00463FA6" w:rsidP="00624C81">
            <w:pPr>
              <w:widowControl w:val="0"/>
              <w:spacing w:line="360" w:lineRule="auto"/>
              <w:jc w:val="both"/>
              <w:rPr>
                <w:sz w:val="20"/>
                <w:szCs w:val="20"/>
              </w:rPr>
            </w:pPr>
            <w:r w:rsidRPr="00624C81">
              <w:rPr>
                <w:sz w:val="20"/>
                <w:szCs w:val="20"/>
              </w:rPr>
              <w:t>2009 год</w:t>
            </w:r>
          </w:p>
        </w:tc>
        <w:tc>
          <w:tcPr>
            <w:tcW w:w="939" w:type="pct"/>
            <w:tcBorders>
              <w:top w:val="single" w:sz="4" w:space="0" w:color="auto"/>
              <w:left w:val="nil"/>
              <w:bottom w:val="single" w:sz="4" w:space="0" w:color="auto"/>
              <w:right w:val="single" w:sz="4" w:space="0" w:color="auto"/>
            </w:tcBorders>
            <w:vAlign w:val="center"/>
          </w:tcPr>
          <w:p w:rsidR="00463FA6" w:rsidRPr="00624C81" w:rsidRDefault="00463FA6" w:rsidP="00624C81">
            <w:pPr>
              <w:widowControl w:val="0"/>
              <w:spacing w:line="360" w:lineRule="auto"/>
              <w:jc w:val="both"/>
              <w:rPr>
                <w:sz w:val="20"/>
                <w:szCs w:val="20"/>
              </w:rPr>
            </w:pPr>
            <w:r w:rsidRPr="00624C81">
              <w:rPr>
                <w:sz w:val="20"/>
                <w:szCs w:val="20"/>
              </w:rPr>
              <w:t>Изменение 2009 к 2007 году</w:t>
            </w:r>
          </w:p>
        </w:tc>
      </w:tr>
      <w:tr w:rsidR="00463FA6" w:rsidRPr="00624C81" w:rsidTr="00624C81">
        <w:trPr>
          <w:trHeight w:val="255"/>
        </w:trPr>
        <w:tc>
          <w:tcPr>
            <w:tcW w:w="340" w:type="pct"/>
            <w:tcBorders>
              <w:top w:val="nil"/>
              <w:left w:val="single" w:sz="4" w:space="0" w:color="auto"/>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1</w:t>
            </w:r>
          </w:p>
        </w:tc>
        <w:tc>
          <w:tcPr>
            <w:tcW w:w="1710"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2</w:t>
            </w:r>
          </w:p>
        </w:tc>
        <w:tc>
          <w:tcPr>
            <w:tcW w:w="773"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3</w:t>
            </w:r>
          </w:p>
        </w:tc>
        <w:tc>
          <w:tcPr>
            <w:tcW w:w="365"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4</w:t>
            </w:r>
          </w:p>
        </w:tc>
        <w:tc>
          <w:tcPr>
            <w:tcW w:w="397"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5</w:t>
            </w:r>
          </w:p>
        </w:tc>
        <w:tc>
          <w:tcPr>
            <w:tcW w:w="475"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6</w:t>
            </w:r>
          </w:p>
        </w:tc>
        <w:tc>
          <w:tcPr>
            <w:tcW w:w="939" w:type="pct"/>
            <w:tcBorders>
              <w:top w:val="nil"/>
              <w:left w:val="nil"/>
              <w:bottom w:val="single" w:sz="4" w:space="0" w:color="auto"/>
              <w:right w:val="single" w:sz="4" w:space="0" w:color="auto"/>
            </w:tcBorders>
            <w:noWrap/>
            <w:vAlign w:val="center"/>
          </w:tcPr>
          <w:p w:rsidR="00463FA6" w:rsidRPr="00624C81" w:rsidRDefault="00463FA6" w:rsidP="00624C81">
            <w:pPr>
              <w:widowControl w:val="0"/>
              <w:spacing w:line="360" w:lineRule="auto"/>
              <w:jc w:val="both"/>
              <w:rPr>
                <w:sz w:val="20"/>
                <w:szCs w:val="20"/>
              </w:rPr>
            </w:pPr>
            <w:r w:rsidRPr="00624C81">
              <w:rPr>
                <w:sz w:val="20"/>
                <w:szCs w:val="20"/>
              </w:rPr>
              <w:t>7</w:t>
            </w:r>
          </w:p>
        </w:tc>
      </w:tr>
      <w:tr w:rsidR="00092050" w:rsidRPr="00624C81" w:rsidTr="00624C81">
        <w:trPr>
          <w:trHeight w:val="510"/>
        </w:trPr>
        <w:tc>
          <w:tcPr>
            <w:tcW w:w="340" w:type="pct"/>
            <w:tcBorders>
              <w:top w:val="nil"/>
              <w:left w:val="single" w:sz="4" w:space="0" w:color="auto"/>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2</w:t>
            </w:r>
          </w:p>
        </w:tc>
        <w:tc>
          <w:tcPr>
            <w:tcW w:w="1710"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Коэффициент быстрой ликвидности</w:t>
            </w:r>
          </w:p>
        </w:tc>
        <w:tc>
          <w:tcPr>
            <w:tcW w:w="773"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от 0,7-0,8 до 1,5</w:t>
            </w:r>
          </w:p>
        </w:tc>
        <w:tc>
          <w:tcPr>
            <w:tcW w:w="36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0,37</w:t>
            </w:r>
          </w:p>
        </w:tc>
        <w:tc>
          <w:tcPr>
            <w:tcW w:w="397"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5,62</w:t>
            </w:r>
          </w:p>
        </w:tc>
        <w:tc>
          <w:tcPr>
            <w:tcW w:w="47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86,27</w:t>
            </w:r>
          </w:p>
        </w:tc>
        <w:tc>
          <w:tcPr>
            <w:tcW w:w="939"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85,90</w:t>
            </w:r>
          </w:p>
        </w:tc>
      </w:tr>
      <w:tr w:rsidR="00092050" w:rsidRPr="00624C81" w:rsidTr="00624C81">
        <w:trPr>
          <w:trHeight w:val="510"/>
        </w:trPr>
        <w:tc>
          <w:tcPr>
            <w:tcW w:w="340" w:type="pct"/>
            <w:tcBorders>
              <w:top w:val="nil"/>
              <w:left w:val="single" w:sz="4" w:space="0" w:color="auto"/>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3</w:t>
            </w:r>
          </w:p>
        </w:tc>
        <w:tc>
          <w:tcPr>
            <w:tcW w:w="1710"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Коэффициент абсолютной ликвидности</w:t>
            </w:r>
          </w:p>
        </w:tc>
        <w:tc>
          <w:tcPr>
            <w:tcW w:w="773"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&gt;=0,1-0,7</w:t>
            </w:r>
          </w:p>
        </w:tc>
        <w:tc>
          <w:tcPr>
            <w:tcW w:w="365"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0,33</w:t>
            </w:r>
          </w:p>
        </w:tc>
        <w:tc>
          <w:tcPr>
            <w:tcW w:w="397"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0,03</w:t>
            </w:r>
          </w:p>
        </w:tc>
        <w:tc>
          <w:tcPr>
            <w:tcW w:w="475"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0,39</w:t>
            </w:r>
          </w:p>
        </w:tc>
        <w:tc>
          <w:tcPr>
            <w:tcW w:w="939"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0,06</w:t>
            </w:r>
          </w:p>
        </w:tc>
      </w:tr>
      <w:tr w:rsidR="00092050" w:rsidRPr="00624C81" w:rsidTr="00624C81">
        <w:trPr>
          <w:trHeight w:val="510"/>
        </w:trPr>
        <w:tc>
          <w:tcPr>
            <w:tcW w:w="340" w:type="pct"/>
            <w:tcBorders>
              <w:top w:val="nil"/>
              <w:left w:val="single" w:sz="4" w:space="0" w:color="auto"/>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4</w:t>
            </w:r>
          </w:p>
        </w:tc>
        <w:tc>
          <w:tcPr>
            <w:tcW w:w="1710"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Коэффициент текущей ликвидности</w:t>
            </w:r>
          </w:p>
        </w:tc>
        <w:tc>
          <w:tcPr>
            <w:tcW w:w="773"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2,0-3,5</w:t>
            </w:r>
          </w:p>
        </w:tc>
        <w:tc>
          <w:tcPr>
            <w:tcW w:w="36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10,76</w:t>
            </w:r>
          </w:p>
        </w:tc>
        <w:tc>
          <w:tcPr>
            <w:tcW w:w="397"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7,11</w:t>
            </w:r>
          </w:p>
        </w:tc>
        <w:tc>
          <w:tcPr>
            <w:tcW w:w="47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104,14</w:t>
            </w:r>
          </w:p>
        </w:tc>
        <w:tc>
          <w:tcPr>
            <w:tcW w:w="939"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93,38</w:t>
            </w:r>
          </w:p>
        </w:tc>
      </w:tr>
      <w:tr w:rsidR="00092050" w:rsidRPr="00624C81" w:rsidTr="00624C81">
        <w:trPr>
          <w:trHeight w:val="255"/>
        </w:trPr>
        <w:tc>
          <w:tcPr>
            <w:tcW w:w="340" w:type="pct"/>
            <w:tcBorders>
              <w:top w:val="nil"/>
              <w:left w:val="single" w:sz="4" w:space="0" w:color="auto"/>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5</w:t>
            </w:r>
          </w:p>
        </w:tc>
        <w:tc>
          <w:tcPr>
            <w:tcW w:w="1710"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Доля оборотных средств в активах</w:t>
            </w:r>
          </w:p>
        </w:tc>
        <w:tc>
          <w:tcPr>
            <w:tcW w:w="773"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&gt;=0,5</w:t>
            </w:r>
          </w:p>
        </w:tc>
        <w:tc>
          <w:tcPr>
            <w:tcW w:w="36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0,10</w:t>
            </w:r>
          </w:p>
        </w:tc>
        <w:tc>
          <w:tcPr>
            <w:tcW w:w="397"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0,49</w:t>
            </w:r>
          </w:p>
        </w:tc>
        <w:tc>
          <w:tcPr>
            <w:tcW w:w="475"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0,35</w:t>
            </w:r>
          </w:p>
        </w:tc>
        <w:tc>
          <w:tcPr>
            <w:tcW w:w="939"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0,25</w:t>
            </w:r>
          </w:p>
        </w:tc>
      </w:tr>
      <w:tr w:rsidR="00092050" w:rsidRPr="00624C81" w:rsidTr="00624C81">
        <w:trPr>
          <w:trHeight w:val="510"/>
        </w:trPr>
        <w:tc>
          <w:tcPr>
            <w:tcW w:w="340" w:type="pct"/>
            <w:tcBorders>
              <w:top w:val="nil"/>
              <w:left w:val="single" w:sz="4" w:space="0" w:color="auto"/>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6</w:t>
            </w:r>
          </w:p>
        </w:tc>
        <w:tc>
          <w:tcPr>
            <w:tcW w:w="1710"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Коэффициент обеспеченности собственными средствами</w:t>
            </w:r>
          </w:p>
        </w:tc>
        <w:tc>
          <w:tcPr>
            <w:tcW w:w="773"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&gt;=0,1</w:t>
            </w:r>
          </w:p>
        </w:tc>
        <w:tc>
          <w:tcPr>
            <w:tcW w:w="365"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90,71</w:t>
            </w:r>
          </w:p>
        </w:tc>
        <w:tc>
          <w:tcPr>
            <w:tcW w:w="397"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85,94</w:t>
            </w:r>
          </w:p>
        </w:tc>
        <w:tc>
          <w:tcPr>
            <w:tcW w:w="475" w:type="pct"/>
            <w:tcBorders>
              <w:top w:val="nil"/>
              <w:left w:val="nil"/>
              <w:bottom w:val="single" w:sz="4" w:space="0" w:color="auto"/>
              <w:right w:val="single" w:sz="4" w:space="0" w:color="auto"/>
            </w:tcBorders>
            <w:noWrap/>
            <w:vAlign w:val="center"/>
          </w:tcPr>
          <w:p w:rsidR="00092050" w:rsidRPr="00624C81" w:rsidRDefault="00092050" w:rsidP="00624C81">
            <w:pPr>
              <w:widowControl w:val="0"/>
              <w:spacing w:line="360" w:lineRule="auto"/>
              <w:jc w:val="both"/>
              <w:rPr>
                <w:sz w:val="20"/>
                <w:szCs w:val="20"/>
              </w:rPr>
            </w:pPr>
            <w:r w:rsidRPr="00624C81">
              <w:rPr>
                <w:sz w:val="20"/>
                <w:szCs w:val="20"/>
              </w:rPr>
              <w:t>99,04</w:t>
            </w:r>
          </w:p>
        </w:tc>
        <w:tc>
          <w:tcPr>
            <w:tcW w:w="939" w:type="pct"/>
            <w:tcBorders>
              <w:top w:val="nil"/>
              <w:left w:val="nil"/>
              <w:bottom w:val="single" w:sz="4" w:space="0" w:color="auto"/>
              <w:right w:val="single" w:sz="4" w:space="0" w:color="auto"/>
            </w:tcBorders>
            <w:vAlign w:val="center"/>
          </w:tcPr>
          <w:p w:rsidR="00092050" w:rsidRPr="00624C81" w:rsidRDefault="00092050" w:rsidP="00624C81">
            <w:pPr>
              <w:widowControl w:val="0"/>
              <w:spacing w:line="360" w:lineRule="auto"/>
              <w:jc w:val="both"/>
              <w:rPr>
                <w:sz w:val="20"/>
                <w:szCs w:val="20"/>
              </w:rPr>
            </w:pPr>
            <w:r w:rsidRPr="00624C81">
              <w:rPr>
                <w:sz w:val="20"/>
                <w:szCs w:val="20"/>
              </w:rPr>
              <w:t>8,33</w:t>
            </w:r>
          </w:p>
        </w:tc>
      </w:tr>
    </w:tbl>
    <w:p w:rsidR="00624C81" w:rsidRDefault="00624C81"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 xml:space="preserve">Коэффициент обеспеченности собственными средствами показывает, что </w:t>
      </w:r>
      <w:r w:rsidR="00403D59" w:rsidRPr="00624C81">
        <w:rPr>
          <w:sz w:val="28"/>
          <w:szCs w:val="28"/>
        </w:rPr>
        <w:t xml:space="preserve">предприятие </w:t>
      </w:r>
      <w:r w:rsidRPr="00624C81">
        <w:rPr>
          <w:sz w:val="28"/>
          <w:szCs w:val="28"/>
        </w:rPr>
        <w:t xml:space="preserve">достаточно обеспечено собственными средствами </w:t>
      </w:r>
      <w:r w:rsidR="00092050" w:rsidRPr="00624C81">
        <w:rPr>
          <w:sz w:val="28"/>
          <w:szCs w:val="28"/>
        </w:rPr>
        <w:t>в 200</w:t>
      </w:r>
      <w:r w:rsidR="00496C39" w:rsidRPr="00624C81">
        <w:rPr>
          <w:sz w:val="28"/>
          <w:szCs w:val="28"/>
        </w:rPr>
        <w:t>7</w:t>
      </w:r>
      <w:r w:rsidR="00092050" w:rsidRPr="00624C81">
        <w:rPr>
          <w:sz w:val="28"/>
          <w:szCs w:val="28"/>
        </w:rPr>
        <w:t xml:space="preserve"> году составил</w:t>
      </w:r>
      <w:r w:rsidRPr="00624C81">
        <w:rPr>
          <w:sz w:val="28"/>
          <w:szCs w:val="28"/>
        </w:rPr>
        <w:t xml:space="preserve"> </w:t>
      </w:r>
      <w:r w:rsidR="00496C39" w:rsidRPr="00624C81">
        <w:rPr>
          <w:sz w:val="28"/>
          <w:szCs w:val="28"/>
        </w:rPr>
        <w:t>90,71</w:t>
      </w:r>
      <w:r w:rsidRPr="00624C81">
        <w:rPr>
          <w:sz w:val="28"/>
          <w:szCs w:val="28"/>
        </w:rPr>
        <w:t xml:space="preserve">%, а </w:t>
      </w:r>
      <w:r w:rsidR="00496C39" w:rsidRPr="00624C81">
        <w:rPr>
          <w:sz w:val="28"/>
          <w:szCs w:val="28"/>
        </w:rPr>
        <w:t>к</w:t>
      </w:r>
      <w:r w:rsidRPr="00624C81">
        <w:rPr>
          <w:sz w:val="28"/>
          <w:szCs w:val="28"/>
        </w:rPr>
        <w:t xml:space="preserve"> </w:t>
      </w:r>
      <w:r w:rsidR="00403D59" w:rsidRPr="00624C81">
        <w:rPr>
          <w:sz w:val="28"/>
          <w:szCs w:val="28"/>
        </w:rPr>
        <w:t>2009 году</w:t>
      </w:r>
      <w:r w:rsidRPr="00624C81">
        <w:rPr>
          <w:sz w:val="28"/>
          <w:szCs w:val="28"/>
        </w:rPr>
        <w:t xml:space="preserve"> он </w:t>
      </w:r>
      <w:r w:rsidR="00403D59" w:rsidRPr="00624C81">
        <w:rPr>
          <w:sz w:val="28"/>
          <w:szCs w:val="28"/>
        </w:rPr>
        <w:t>увеличился</w:t>
      </w:r>
      <w:r w:rsidR="00371E2C" w:rsidRPr="00624C81">
        <w:rPr>
          <w:sz w:val="28"/>
          <w:szCs w:val="28"/>
        </w:rPr>
        <w:t xml:space="preserve"> </w:t>
      </w:r>
      <w:r w:rsidR="00FC4DFC" w:rsidRPr="00624C81">
        <w:rPr>
          <w:sz w:val="28"/>
          <w:szCs w:val="28"/>
        </w:rPr>
        <w:t>н</w:t>
      </w:r>
      <w:r w:rsidR="00371E2C" w:rsidRPr="00624C81">
        <w:rPr>
          <w:sz w:val="28"/>
          <w:szCs w:val="28"/>
        </w:rPr>
        <w:t>а 8,33%</w:t>
      </w:r>
      <w:r w:rsidRPr="00624C81">
        <w:rPr>
          <w:sz w:val="28"/>
          <w:szCs w:val="28"/>
        </w:rPr>
        <w:t xml:space="preserve"> за счет </w:t>
      </w:r>
      <w:r w:rsidR="00403D59" w:rsidRPr="00624C81">
        <w:rPr>
          <w:sz w:val="28"/>
          <w:szCs w:val="28"/>
        </w:rPr>
        <w:t>увеличения</w:t>
      </w:r>
      <w:r w:rsidRPr="00624C81">
        <w:rPr>
          <w:sz w:val="28"/>
          <w:szCs w:val="28"/>
        </w:rPr>
        <w:t xml:space="preserve"> собственных оборотных средств.</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Далее необходимо провести оценку рентабельности предприятия (Таблица </w:t>
      </w:r>
      <w:r w:rsidR="004B2256" w:rsidRPr="00624C81">
        <w:rPr>
          <w:sz w:val="28"/>
          <w:szCs w:val="28"/>
        </w:rPr>
        <w:t>10</w:t>
      </w:r>
      <w:r w:rsidRPr="00624C81">
        <w:rPr>
          <w:sz w:val="28"/>
          <w:szCs w:val="28"/>
        </w:rPr>
        <w:t>).</w:t>
      </w:r>
    </w:p>
    <w:p w:rsidR="00B06320" w:rsidRPr="00624C81" w:rsidRDefault="00B06320" w:rsidP="00624C81">
      <w:pPr>
        <w:widowControl w:val="0"/>
        <w:spacing w:line="360" w:lineRule="auto"/>
        <w:ind w:firstLine="709"/>
        <w:jc w:val="both"/>
        <w:rPr>
          <w:sz w:val="28"/>
          <w:szCs w:val="28"/>
        </w:rPr>
      </w:pPr>
    </w:p>
    <w:p w:rsidR="00275DF1"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4B2256" w:rsidRPr="00624C81">
        <w:rPr>
          <w:sz w:val="28"/>
          <w:szCs w:val="28"/>
        </w:rPr>
        <w:t>10</w:t>
      </w:r>
    </w:p>
    <w:p w:rsidR="00F7558F" w:rsidRPr="00624C81" w:rsidRDefault="00F7558F" w:rsidP="00624C81">
      <w:pPr>
        <w:widowControl w:val="0"/>
        <w:spacing w:line="360" w:lineRule="auto"/>
        <w:ind w:firstLine="709"/>
        <w:jc w:val="both"/>
        <w:rPr>
          <w:sz w:val="28"/>
          <w:szCs w:val="28"/>
          <w:lang w:val="en-US"/>
        </w:rPr>
      </w:pPr>
      <w:r w:rsidRPr="00624C81">
        <w:rPr>
          <w:sz w:val="28"/>
          <w:szCs w:val="28"/>
        </w:rPr>
        <w:t>Оценка рентабельности предприятия</w:t>
      </w:r>
      <w:r w:rsidR="00BC5C05" w:rsidRPr="00624C81">
        <w:rPr>
          <w:sz w:val="28"/>
          <w:szCs w:val="28"/>
        </w:rPr>
        <w:t xml:space="preserve"> ООО «Дверидофф», %</w:t>
      </w:r>
    </w:p>
    <w:tbl>
      <w:tblPr>
        <w:tblW w:w="4875" w:type="pct"/>
        <w:tblLayout w:type="fixed"/>
        <w:tblLook w:val="0000" w:firstRow="0" w:lastRow="0" w:firstColumn="0" w:lastColumn="0" w:noHBand="0" w:noVBand="0"/>
      </w:tblPr>
      <w:tblGrid>
        <w:gridCol w:w="600"/>
        <w:gridCol w:w="4186"/>
        <w:gridCol w:w="875"/>
        <w:gridCol w:w="872"/>
        <w:gridCol w:w="1049"/>
        <w:gridCol w:w="1749"/>
      </w:tblGrid>
      <w:tr w:rsidR="00A66907" w:rsidRPr="00624C81" w:rsidTr="00624C81">
        <w:trPr>
          <w:trHeight w:val="86"/>
        </w:trPr>
        <w:tc>
          <w:tcPr>
            <w:tcW w:w="322" w:type="pct"/>
            <w:tcBorders>
              <w:top w:val="single" w:sz="4" w:space="0" w:color="auto"/>
              <w:left w:val="single" w:sz="4" w:space="0" w:color="auto"/>
              <w:bottom w:val="single" w:sz="4" w:space="0" w:color="auto"/>
              <w:right w:val="single" w:sz="4" w:space="0" w:color="auto"/>
            </w:tcBorders>
            <w:noWrap/>
            <w:vAlign w:val="center"/>
          </w:tcPr>
          <w:p w:rsidR="00E06F7C" w:rsidRPr="00624C81" w:rsidRDefault="00E06F7C" w:rsidP="00624C81">
            <w:pPr>
              <w:widowControl w:val="0"/>
              <w:spacing w:line="360" w:lineRule="auto"/>
              <w:jc w:val="both"/>
              <w:rPr>
                <w:sz w:val="20"/>
                <w:szCs w:val="20"/>
                <w:lang w:val="en-US"/>
              </w:rPr>
            </w:pPr>
            <w:r w:rsidRPr="00624C81">
              <w:rPr>
                <w:sz w:val="20"/>
                <w:szCs w:val="20"/>
              </w:rPr>
              <w:t>№ п/п</w:t>
            </w:r>
          </w:p>
        </w:tc>
        <w:tc>
          <w:tcPr>
            <w:tcW w:w="2243" w:type="pct"/>
            <w:tcBorders>
              <w:top w:val="single" w:sz="4" w:space="0" w:color="auto"/>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Показатели</w:t>
            </w:r>
          </w:p>
        </w:tc>
        <w:tc>
          <w:tcPr>
            <w:tcW w:w="469" w:type="pct"/>
            <w:tcBorders>
              <w:top w:val="single" w:sz="4" w:space="0" w:color="auto"/>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2007 год</w:t>
            </w:r>
          </w:p>
        </w:tc>
        <w:tc>
          <w:tcPr>
            <w:tcW w:w="467" w:type="pct"/>
            <w:tcBorders>
              <w:top w:val="single" w:sz="4" w:space="0" w:color="auto"/>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2008 год</w:t>
            </w:r>
          </w:p>
        </w:tc>
        <w:tc>
          <w:tcPr>
            <w:tcW w:w="562" w:type="pct"/>
            <w:tcBorders>
              <w:top w:val="single" w:sz="4" w:space="0" w:color="auto"/>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2009 год</w:t>
            </w:r>
          </w:p>
        </w:tc>
        <w:tc>
          <w:tcPr>
            <w:tcW w:w="937" w:type="pct"/>
            <w:tcBorders>
              <w:top w:val="single" w:sz="4" w:space="0" w:color="auto"/>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Изменения, 2009 к 2007 году</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E06F7C" w:rsidRPr="00624C81" w:rsidRDefault="00E06F7C" w:rsidP="00624C81">
            <w:pPr>
              <w:widowControl w:val="0"/>
              <w:spacing w:line="360" w:lineRule="auto"/>
              <w:jc w:val="both"/>
              <w:rPr>
                <w:sz w:val="20"/>
                <w:szCs w:val="20"/>
              </w:rPr>
            </w:pPr>
            <w:r w:rsidRPr="00624C81">
              <w:rPr>
                <w:sz w:val="20"/>
                <w:szCs w:val="20"/>
              </w:rPr>
              <w:t>1</w:t>
            </w:r>
          </w:p>
        </w:tc>
        <w:tc>
          <w:tcPr>
            <w:tcW w:w="2243" w:type="pct"/>
            <w:tcBorders>
              <w:top w:val="nil"/>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2</w:t>
            </w:r>
          </w:p>
        </w:tc>
        <w:tc>
          <w:tcPr>
            <w:tcW w:w="469" w:type="pct"/>
            <w:tcBorders>
              <w:top w:val="nil"/>
              <w:left w:val="nil"/>
              <w:bottom w:val="single" w:sz="4" w:space="0" w:color="auto"/>
              <w:right w:val="single" w:sz="4" w:space="0" w:color="auto"/>
            </w:tcBorders>
            <w:noWrap/>
            <w:vAlign w:val="center"/>
          </w:tcPr>
          <w:p w:rsidR="00E06F7C" w:rsidRPr="00624C81" w:rsidRDefault="00E06F7C" w:rsidP="00624C81">
            <w:pPr>
              <w:widowControl w:val="0"/>
              <w:spacing w:line="360" w:lineRule="auto"/>
              <w:jc w:val="both"/>
              <w:rPr>
                <w:sz w:val="20"/>
                <w:szCs w:val="20"/>
              </w:rPr>
            </w:pPr>
            <w:r w:rsidRPr="00624C81">
              <w:rPr>
                <w:sz w:val="20"/>
                <w:szCs w:val="20"/>
              </w:rPr>
              <w:t>3</w:t>
            </w:r>
          </w:p>
        </w:tc>
        <w:tc>
          <w:tcPr>
            <w:tcW w:w="467" w:type="pct"/>
            <w:tcBorders>
              <w:top w:val="nil"/>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4</w:t>
            </w:r>
          </w:p>
        </w:tc>
        <w:tc>
          <w:tcPr>
            <w:tcW w:w="562" w:type="pct"/>
            <w:tcBorders>
              <w:top w:val="nil"/>
              <w:left w:val="nil"/>
              <w:bottom w:val="single" w:sz="4" w:space="0" w:color="auto"/>
              <w:right w:val="single" w:sz="4" w:space="0" w:color="auto"/>
            </w:tcBorders>
            <w:noWrap/>
            <w:vAlign w:val="center"/>
          </w:tcPr>
          <w:p w:rsidR="00E06F7C" w:rsidRPr="00624C81" w:rsidRDefault="00E06F7C" w:rsidP="00624C81">
            <w:pPr>
              <w:widowControl w:val="0"/>
              <w:spacing w:line="360" w:lineRule="auto"/>
              <w:jc w:val="both"/>
              <w:rPr>
                <w:sz w:val="20"/>
                <w:szCs w:val="20"/>
              </w:rPr>
            </w:pPr>
            <w:r w:rsidRPr="00624C81">
              <w:rPr>
                <w:sz w:val="20"/>
                <w:szCs w:val="20"/>
              </w:rPr>
              <w:t>5</w:t>
            </w:r>
          </w:p>
        </w:tc>
        <w:tc>
          <w:tcPr>
            <w:tcW w:w="937" w:type="pct"/>
            <w:tcBorders>
              <w:top w:val="nil"/>
              <w:left w:val="nil"/>
              <w:bottom w:val="single" w:sz="4" w:space="0" w:color="auto"/>
              <w:right w:val="single" w:sz="4" w:space="0" w:color="auto"/>
            </w:tcBorders>
            <w:shd w:val="clear" w:color="auto" w:fill="FFFFFF"/>
            <w:vAlign w:val="center"/>
          </w:tcPr>
          <w:p w:rsidR="00E06F7C" w:rsidRPr="00624C81" w:rsidRDefault="00E06F7C" w:rsidP="00624C81">
            <w:pPr>
              <w:widowControl w:val="0"/>
              <w:spacing w:line="360" w:lineRule="auto"/>
              <w:jc w:val="both"/>
              <w:rPr>
                <w:sz w:val="20"/>
                <w:szCs w:val="20"/>
              </w:rPr>
            </w:pPr>
            <w:r w:rsidRPr="00624C81">
              <w:rPr>
                <w:sz w:val="20"/>
                <w:szCs w:val="20"/>
              </w:rPr>
              <w:t>6</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2</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собственного капитала</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99,38</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78,13</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18,59</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-80,80</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3</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оборотного капитала</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91,42</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67,70</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18,52</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-72,90</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4</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чистого оборотного капитала</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100,79</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78,77</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18,70</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-82,09</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5</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заемного капитала</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983,74</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481,64</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1929,01</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945,27</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6</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продаж</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18,61</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29,29</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8,12</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-10,49</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7</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затрат на производство</w:t>
            </w:r>
          </w:p>
        </w:tc>
        <w:tc>
          <w:tcPr>
            <w:tcW w:w="469"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26,26</w:t>
            </w:r>
          </w:p>
        </w:tc>
        <w:tc>
          <w:tcPr>
            <w:tcW w:w="46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45,96</w:t>
            </w:r>
          </w:p>
        </w:tc>
        <w:tc>
          <w:tcPr>
            <w:tcW w:w="562"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9,92</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-16,33</w:t>
            </w:r>
          </w:p>
        </w:tc>
      </w:tr>
      <w:tr w:rsidR="00A66907" w:rsidRPr="00624C81" w:rsidTr="00624C81">
        <w:trPr>
          <w:trHeight w:val="70"/>
        </w:trPr>
        <w:tc>
          <w:tcPr>
            <w:tcW w:w="322" w:type="pct"/>
            <w:tcBorders>
              <w:top w:val="nil"/>
              <w:left w:val="single" w:sz="4" w:space="0" w:color="auto"/>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8</w:t>
            </w:r>
          </w:p>
        </w:tc>
        <w:tc>
          <w:tcPr>
            <w:tcW w:w="2243"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Рентабельность инвестиций</w:t>
            </w:r>
          </w:p>
        </w:tc>
        <w:tc>
          <w:tcPr>
            <w:tcW w:w="469" w:type="pct"/>
            <w:tcBorders>
              <w:top w:val="nil"/>
              <w:left w:val="nil"/>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98,69</w:t>
            </w:r>
          </w:p>
        </w:tc>
        <w:tc>
          <w:tcPr>
            <w:tcW w:w="467" w:type="pct"/>
            <w:tcBorders>
              <w:top w:val="nil"/>
              <w:left w:val="nil"/>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78,00</w:t>
            </w:r>
          </w:p>
        </w:tc>
        <w:tc>
          <w:tcPr>
            <w:tcW w:w="562" w:type="pct"/>
            <w:tcBorders>
              <w:top w:val="nil"/>
              <w:left w:val="nil"/>
              <w:bottom w:val="single" w:sz="4" w:space="0" w:color="auto"/>
              <w:right w:val="single" w:sz="4" w:space="0" w:color="auto"/>
            </w:tcBorders>
            <w:noWrap/>
            <w:vAlign w:val="center"/>
          </w:tcPr>
          <w:p w:rsidR="00496C39" w:rsidRPr="00624C81" w:rsidRDefault="00496C39" w:rsidP="00624C81">
            <w:pPr>
              <w:widowControl w:val="0"/>
              <w:spacing w:line="360" w:lineRule="auto"/>
              <w:jc w:val="both"/>
              <w:rPr>
                <w:sz w:val="20"/>
                <w:szCs w:val="20"/>
              </w:rPr>
            </w:pPr>
            <w:r w:rsidRPr="00624C81">
              <w:rPr>
                <w:sz w:val="20"/>
                <w:szCs w:val="20"/>
              </w:rPr>
              <w:t>18,59</w:t>
            </w:r>
          </w:p>
        </w:tc>
        <w:tc>
          <w:tcPr>
            <w:tcW w:w="937" w:type="pct"/>
            <w:tcBorders>
              <w:top w:val="nil"/>
              <w:left w:val="nil"/>
              <w:bottom w:val="single" w:sz="4" w:space="0" w:color="auto"/>
              <w:right w:val="single" w:sz="4" w:space="0" w:color="auto"/>
            </w:tcBorders>
            <w:shd w:val="clear" w:color="auto" w:fill="FFFFFF"/>
            <w:vAlign w:val="center"/>
          </w:tcPr>
          <w:p w:rsidR="00496C39" w:rsidRPr="00624C81" w:rsidRDefault="00496C39" w:rsidP="00624C81">
            <w:pPr>
              <w:widowControl w:val="0"/>
              <w:spacing w:line="360" w:lineRule="auto"/>
              <w:jc w:val="both"/>
              <w:rPr>
                <w:sz w:val="20"/>
                <w:szCs w:val="20"/>
              </w:rPr>
            </w:pPr>
            <w:r w:rsidRPr="00624C81">
              <w:rPr>
                <w:sz w:val="20"/>
                <w:szCs w:val="20"/>
              </w:rPr>
              <w:t>-80,10</w:t>
            </w:r>
          </w:p>
        </w:tc>
      </w:tr>
    </w:tbl>
    <w:p w:rsidR="00DB6B0B" w:rsidRPr="00624C81" w:rsidRDefault="00DB6B0B" w:rsidP="00624C81">
      <w:pPr>
        <w:widowControl w:val="0"/>
        <w:tabs>
          <w:tab w:val="num" w:pos="0"/>
        </w:tabs>
        <w:spacing w:line="360" w:lineRule="auto"/>
        <w:ind w:firstLine="709"/>
        <w:jc w:val="both"/>
        <w:rPr>
          <w:sz w:val="28"/>
          <w:szCs w:val="28"/>
        </w:rPr>
      </w:pPr>
      <w:bookmarkStart w:id="26" w:name="_Toc232486374"/>
      <w:bookmarkStart w:id="27" w:name="_Toc232486497"/>
      <w:bookmarkEnd w:id="25"/>
      <w:r w:rsidRPr="00624C81">
        <w:rPr>
          <w:sz w:val="28"/>
          <w:szCs w:val="28"/>
        </w:rPr>
        <w:t>По данным Таблицы 10, практически все коэффициенты рентабельности снизились, это означает, что предприятие не эффективно использует собственные средства.</w:t>
      </w:r>
    </w:p>
    <w:p w:rsidR="00DB6B0B" w:rsidRPr="00624C81" w:rsidRDefault="00DB6B0B" w:rsidP="00624C81">
      <w:pPr>
        <w:widowControl w:val="0"/>
        <w:suppressAutoHyphens/>
        <w:spacing w:line="360" w:lineRule="auto"/>
        <w:ind w:firstLine="709"/>
        <w:jc w:val="both"/>
        <w:rPr>
          <w:sz w:val="28"/>
          <w:szCs w:val="28"/>
        </w:rPr>
      </w:pPr>
      <w:r w:rsidRPr="00624C81">
        <w:rPr>
          <w:sz w:val="28"/>
          <w:szCs w:val="28"/>
        </w:rPr>
        <w:t>Рентабельность собственного капитала в 2007 году составляла 99,38%, а к 2009 году составила 18,59%, т.е. снизилась эффективность использования собственного капитала (в том числе инвестиционного, акционерного), т.е. снизилась доля прибыли в собственном капитале.</w:t>
      </w:r>
    </w:p>
    <w:p w:rsidR="00E34BA1" w:rsidRPr="00624C81" w:rsidRDefault="00E34BA1" w:rsidP="00624C81">
      <w:pPr>
        <w:widowControl w:val="0"/>
        <w:suppressAutoHyphens/>
        <w:spacing w:line="360" w:lineRule="auto"/>
        <w:ind w:firstLine="709"/>
        <w:jc w:val="both"/>
        <w:rPr>
          <w:sz w:val="28"/>
          <w:szCs w:val="28"/>
        </w:rPr>
      </w:pPr>
      <w:r w:rsidRPr="00624C81">
        <w:rPr>
          <w:sz w:val="28"/>
          <w:szCs w:val="28"/>
        </w:rPr>
        <w:t xml:space="preserve">Рентабельность оборотного капитала </w:t>
      </w:r>
      <w:r w:rsidR="005F75E7" w:rsidRPr="00624C81">
        <w:rPr>
          <w:sz w:val="28"/>
          <w:szCs w:val="28"/>
        </w:rPr>
        <w:t>в 200</w:t>
      </w:r>
      <w:r w:rsidR="00496C39" w:rsidRPr="00624C81">
        <w:rPr>
          <w:sz w:val="28"/>
          <w:szCs w:val="28"/>
        </w:rPr>
        <w:t>7</w:t>
      </w:r>
      <w:r w:rsidR="005F75E7" w:rsidRPr="00624C81">
        <w:rPr>
          <w:sz w:val="28"/>
          <w:szCs w:val="28"/>
        </w:rPr>
        <w:t xml:space="preserve"> году</w:t>
      </w:r>
      <w:r w:rsidRPr="00624C81">
        <w:rPr>
          <w:sz w:val="28"/>
          <w:szCs w:val="28"/>
        </w:rPr>
        <w:t xml:space="preserve"> состав</w:t>
      </w:r>
      <w:r w:rsidR="005F75E7" w:rsidRPr="00624C81">
        <w:rPr>
          <w:sz w:val="28"/>
          <w:szCs w:val="28"/>
        </w:rPr>
        <w:t>ляла</w:t>
      </w:r>
      <w:r w:rsidRPr="00624C81">
        <w:rPr>
          <w:sz w:val="28"/>
          <w:szCs w:val="28"/>
        </w:rPr>
        <w:t xml:space="preserve"> </w:t>
      </w:r>
      <w:r w:rsidR="00496C39" w:rsidRPr="00624C81">
        <w:rPr>
          <w:sz w:val="28"/>
          <w:szCs w:val="28"/>
        </w:rPr>
        <w:t>91,42</w:t>
      </w:r>
      <w:r w:rsidR="005F75E7" w:rsidRPr="00624C81">
        <w:rPr>
          <w:sz w:val="28"/>
          <w:szCs w:val="28"/>
        </w:rPr>
        <w:t>%,</w:t>
      </w:r>
      <w:r w:rsidRPr="00624C81">
        <w:rPr>
          <w:sz w:val="28"/>
          <w:szCs w:val="28"/>
        </w:rPr>
        <w:t xml:space="preserve"> </w:t>
      </w:r>
      <w:r w:rsidR="005F75E7" w:rsidRPr="00624C81">
        <w:rPr>
          <w:sz w:val="28"/>
          <w:szCs w:val="28"/>
        </w:rPr>
        <w:t xml:space="preserve">а </w:t>
      </w:r>
      <w:r w:rsidR="00496C39" w:rsidRPr="00624C81">
        <w:rPr>
          <w:sz w:val="28"/>
          <w:szCs w:val="28"/>
        </w:rPr>
        <w:t>к</w:t>
      </w:r>
      <w:r w:rsidR="005F75E7" w:rsidRPr="00624C81">
        <w:rPr>
          <w:sz w:val="28"/>
          <w:szCs w:val="28"/>
        </w:rPr>
        <w:t xml:space="preserve"> 2009 году составила</w:t>
      </w:r>
      <w:r w:rsidRPr="00624C81">
        <w:rPr>
          <w:sz w:val="28"/>
          <w:szCs w:val="28"/>
        </w:rPr>
        <w:t xml:space="preserve"> </w:t>
      </w:r>
      <w:r w:rsidR="00496C39" w:rsidRPr="00624C81">
        <w:rPr>
          <w:sz w:val="28"/>
          <w:szCs w:val="28"/>
        </w:rPr>
        <w:t>18,5</w:t>
      </w:r>
      <w:r w:rsidR="008E5D9E" w:rsidRPr="00624C81">
        <w:rPr>
          <w:sz w:val="28"/>
          <w:szCs w:val="28"/>
        </w:rPr>
        <w:t>2</w:t>
      </w:r>
      <w:r w:rsidR="005F75E7" w:rsidRPr="00624C81">
        <w:rPr>
          <w:sz w:val="28"/>
          <w:szCs w:val="28"/>
        </w:rPr>
        <w:t>%</w:t>
      </w:r>
      <w:r w:rsidRPr="00624C81">
        <w:rPr>
          <w:sz w:val="28"/>
          <w:szCs w:val="28"/>
        </w:rPr>
        <w:t xml:space="preserve">, т.е. </w:t>
      </w:r>
      <w:r w:rsidR="005F75E7" w:rsidRPr="00624C81">
        <w:rPr>
          <w:sz w:val="28"/>
          <w:szCs w:val="28"/>
        </w:rPr>
        <w:t xml:space="preserve">произошло </w:t>
      </w:r>
      <w:r w:rsidRPr="00624C81">
        <w:rPr>
          <w:sz w:val="28"/>
          <w:szCs w:val="28"/>
        </w:rPr>
        <w:t>движени</w:t>
      </w:r>
      <w:r w:rsidR="005F75E7" w:rsidRPr="00624C81">
        <w:rPr>
          <w:sz w:val="28"/>
          <w:szCs w:val="28"/>
        </w:rPr>
        <w:t>е</w:t>
      </w:r>
      <w:r w:rsidRPr="00624C81">
        <w:rPr>
          <w:sz w:val="28"/>
          <w:szCs w:val="28"/>
        </w:rPr>
        <w:t xml:space="preserve"> оборотного капитала в отрицательную </w:t>
      </w:r>
      <w:r w:rsidR="005F75E7" w:rsidRPr="00624C81">
        <w:rPr>
          <w:sz w:val="28"/>
          <w:szCs w:val="28"/>
        </w:rPr>
        <w:t>стоимость</w:t>
      </w:r>
      <w:r w:rsidRPr="00624C81">
        <w:rPr>
          <w:sz w:val="28"/>
          <w:szCs w:val="28"/>
        </w:rPr>
        <w:t>.</w:t>
      </w:r>
    </w:p>
    <w:p w:rsidR="00E34BA1" w:rsidRPr="00624C81" w:rsidRDefault="00E34BA1" w:rsidP="00624C81">
      <w:pPr>
        <w:widowControl w:val="0"/>
        <w:shd w:val="clear" w:color="auto" w:fill="FFFFFF"/>
        <w:suppressAutoHyphens/>
        <w:spacing w:line="360" w:lineRule="auto"/>
        <w:ind w:firstLine="709"/>
        <w:jc w:val="both"/>
        <w:rPr>
          <w:sz w:val="28"/>
          <w:szCs w:val="28"/>
        </w:rPr>
      </w:pPr>
      <w:r w:rsidRPr="00624C81">
        <w:rPr>
          <w:sz w:val="28"/>
          <w:szCs w:val="28"/>
        </w:rPr>
        <w:t xml:space="preserve">Показатель рентабельности заемного капитала </w:t>
      </w:r>
      <w:r w:rsidR="00496C39" w:rsidRPr="00624C81">
        <w:rPr>
          <w:sz w:val="28"/>
          <w:szCs w:val="28"/>
        </w:rPr>
        <w:t>увеличился</w:t>
      </w:r>
      <w:r w:rsidRPr="00624C81">
        <w:rPr>
          <w:sz w:val="28"/>
          <w:szCs w:val="28"/>
        </w:rPr>
        <w:t xml:space="preserve"> на </w:t>
      </w:r>
      <w:r w:rsidR="00496C39" w:rsidRPr="00624C81">
        <w:rPr>
          <w:sz w:val="28"/>
          <w:szCs w:val="28"/>
        </w:rPr>
        <w:t>945,27</w:t>
      </w:r>
      <w:r w:rsidR="002B4E2E" w:rsidRPr="00624C81">
        <w:rPr>
          <w:sz w:val="28"/>
          <w:szCs w:val="28"/>
        </w:rPr>
        <w:t>% (</w:t>
      </w:r>
      <w:r w:rsidRPr="00624C81">
        <w:rPr>
          <w:sz w:val="28"/>
          <w:szCs w:val="28"/>
        </w:rPr>
        <w:t xml:space="preserve">с </w:t>
      </w:r>
      <w:r w:rsidR="00496C39" w:rsidRPr="00624C81">
        <w:rPr>
          <w:sz w:val="28"/>
          <w:szCs w:val="28"/>
        </w:rPr>
        <w:t>983,74</w:t>
      </w:r>
      <w:r w:rsidR="002B4E2E" w:rsidRPr="00624C81">
        <w:rPr>
          <w:sz w:val="28"/>
          <w:szCs w:val="28"/>
        </w:rPr>
        <w:t>%</w:t>
      </w:r>
      <w:r w:rsidRPr="00624C81">
        <w:rPr>
          <w:sz w:val="28"/>
          <w:szCs w:val="28"/>
        </w:rPr>
        <w:t xml:space="preserve"> до </w:t>
      </w:r>
      <w:r w:rsidR="00496C39" w:rsidRPr="00624C81">
        <w:rPr>
          <w:sz w:val="28"/>
          <w:szCs w:val="28"/>
        </w:rPr>
        <w:t>1929,01</w:t>
      </w:r>
      <w:r w:rsidR="002B4E2E" w:rsidRPr="00624C81">
        <w:rPr>
          <w:sz w:val="28"/>
          <w:szCs w:val="28"/>
        </w:rPr>
        <w:t>%)</w:t>
      </w:r>
      <w:r w:rsidRPr="00624C81">
        <w:rPr>
          <w:sz w:val="28"/>
          <w:szCs w:val="28"/>
        </w:rPr>
        <w:t xml:space="preserve"> это свидетельствует </w:t>
      </w:r>
      <w:r w:rsidR="005555F6" w:rsidRPr="00624C81">
        <w:rPr>
          <w:sz w:val="28"/>
          <w:szCs w:val="28"/>
        </w:rPr>
        <w:t>о</w:t>
      </w:r>
      <w:r w:rsidR="00496C39" w:rsidRPr="00624C81">
        <w:rPr>
          <w:sz w:val="28"/>
          <w:szCs w:val="28"/>
        </w:rPr>
        <w:t>б</w:t>
      </w:r>
      <w:r w:rsidR="005555F6" w:rsidRPr="00624C81">
        <w:rPr>
          <w:sz w:val="28"/>
          <w:szCs w:val="28"/>
        </w:rPr>
        <w:t xml:space="preserve"> </w:t>
      </w:r>
      <w:r w:rsidR="00496C39" w:rsidRPr="00624C81">
        <w:rPr>
          <w:sz w:val="28"/>
          <w:szCs w:val="28"/>
        </w:rPr>
        <w:t>увеличении</w:t>
      </w:r>
      <w:r w:rsidRPr="00624C81">
        <w:rPr>
          <w:sz w:val="28"/>
          <w:szCs w:val="28"/>
        </w:rPr>
        <w:t xml:space="preserve"> зависимости от заемного капитала деятельности данного предприятия.</w:t>
      </w:r>
    </w:p>
    <w:p w:rsidR="00E34BA1" w:rsidRPr="00624C81" w:rsidRDefault="00E34BA1" w:rsidP="00624C81">
      <w:pPr>
        <w:widowControl w:val="0"/>
        <w:suppressAutoHyphens/>
        <w:spacing w:line="360" w:lineRule="auto"/>
        <w:ind w:firstLine="709"/>
        <w:jc w:val="both"/>
        <w:rPr>
          <w:sz w:val="28"/>
          <w:szCs w:val="28"/>
        </w:rPr>
      </w:pPr>
      <w:r w:rsidRPr="00624C81">
        <w:rPr>
          <w:sz w:val="28"/>
          <w:szCs w:val="28"/>
        </w:rPr>
        <w:t xml:space="preserve">Рентабельности продаж </w:t>
      </w:r>
      <w:r w:rsidR="005555F6" w:rsidRPr="00624C81">
        <w:rPr>
          <w:sz w:val="28"/>
          <w:szCs w:val="28"/>
        </w:rPr>
        <w:t xml:space="preserve">снизилась на </w:t>
      </w:r>
      <w:r w:rsidR="008E5D9E" w:rsidRPr="00624C81">
        <w:rPr>
          <w:sz w:val="28"/>
          <w:szCs w:val="28"/>
        </w:rPr>
        <w:t>10</w:t>
      </w:r>
      <w:r w:rsidR="008A2296" w:rsidRPr="00624C81">
        <w:rPr>
          <w:sz w:val="28"/>
          <w:szCs w:val="28"/>
        </w:rPr>
        <w:t>,</w:t>
      </w:r>
      <w:r w:rsidR="008E5D9E" w:rsidRPr="00624C81">
        <w:rPr>
          <w:sz w:val="28"/>
          <w:szCs w:val="28"/>
        </w:rPr>
        <w:t>49</w:t>
      </w:r>
      <w:r w:rsidR="005555F6" w:rsidRPr="00624C81">
        <w:rPr>
          <w:sz w:val="28"/>
          <w:szCs w:val="28"/>
        </w:rPr>
        <w:t>%</w:t>
      </w:r>
      <w:r w:rsidRPr="00624C81">
        <w:rPr>
          <w:sz w:val="28"/>
          <w:szCs w:val="28"/>
        </w:rPr>
        <w:t xml:space="preserve"> </w:t>
      </w:r>
      <w:r w:rsidR="005555F6" w:rsidRPr="00624C81">
        <w:rPr>
          <w:sz w:val="28"/>
          <w:szCs w:val="28"/>
        </w:rPr>
        <w:t>(</w:t>
      </w:r>
      <w:r w:rsidRPr="00624C81">
        <w:rPr>
          <w:sz w:val="28"/>
          <w:szCs w:val="28"/>
        </w:rPr>
        <w:t xml:space="preserve">с </w:t>
      </w:r>
      <w:r w:rsidR="008E5D9E" w:rsidRPr="00624C81">
        <w:rPr>
          <w:sz w:val="28"/>
          <w:szCs w:val="28"/>
        </w:rPr>
        <w:t>18,61</w:t>
      </w:r>
      <w:r w:rsidR="005555F6" w:rsidRPr="00624C81">
        <w:rPr>
          <w:sz w:val="28"/>
          <w:szCs w:val="28"/>
        </w:rPr>
        <w:t>%</w:t>
      </w:r>
      <w:r w:rsidRPr="00624C81">
        <w:rPr>
          <w:sz w:val="28"/>
          <w:szCs w:val="28"/>
        </w:rPr>
        <w:t xml:space="preserve"> до </w:t>
      </w:r>
      <w:r w:rsidR="008E5D9E" w:rsidRPr="00624C81">
        <w:rPr>
          <w:sz w:val="28"/>
          <w:szCs w:val="28"/>
        </w:rPr>
        <w:t>8,12</w:t>
      </w:r>
      <w:r w:rsidR="005555F6" w:rsidRPr="00624C81">
        <w:rPr>
          <w:sz w:val="28"/>
          <w:szCs w:val="28"/>
        </w:rPr>
        <w:t>%)</w:t>
      </w:r>
      <w:r w:rsidRPr="00624C81">
        <w:rPr>
          <w:sz w:val="28"/>
          <w:szCs w:val="28"/>
        </w:rPr>
        <w:t xml:space="preserve"> это, конечно </w:t>
      </w:r>
      <w:r w:rsidR="001F54ED" w:rsidRPr="00624C81">
        <w:rPr>
          <w:sz w:val="28"/>
          <w:szCs w:val="28"/>
        </w:rPr>
        <w:t>отрицательный</w:t>
      </w:r>
      <w:r w:rsidRPr="00624C81">
        <w:rPr>
          <w:sz w:val="28"/>
          <w:szCs w:val="28"/>
        </w:rPr>
        <w:t xml:space="preserve"> фактор в деятельности предприятия, при увеличении реализаци</w:t>
      </w:r>
      <w:r w:rsidR="001F54ED" w:rsidRPr="00624C81">
        <w:rPr>
          <w:sz w:val="28"/>
          <w:szCs w:val="28"/>
        </w:rPr>
        <w:t>и</w:t>
      </w:r>
      <w:r w:rsidRPr="00624C81">
        <w:rPr>
          <w:sz w:val="28"/>
          <w:szCs w:val="28"/>
        </w:rPr>
        <w:t xml:space="preserve"> продукции, </w:t>
      </w:r>
      <w:r w:rsidR="001F54ED" w:rsidRPr="00624C81">
        <w:rPr>
          <w:sz w:val="28"/>
          <w:szCs w:val="28"/>
        </w:rPr>
        <w:t>увеличилась</w:t>
      </w:r>
      <w:r w:rsidRPr="00624C81">
        <w:rPr>
          <w:sz w:val="28"/>
          <w:szCs w:val="28"/>
        </w:rPr>
        <w:t xml:space="preserve"> величин</w:t>
      </w:r>
      <w:r w:rsidR="001F54ED" w:rsidRPr="00624C81">
        <w:rPr>
          <w:sz w:val="28"/>
          <w:szCs w:val="28"/>
        </w:rPr>
        <w:t>а</w:t>
      </w:r>
      <w:r w:rsidRPr="00624C81">
        <w:rPr>
          <w:sz w:val="28"/>
          <w:szCs w:val="28"/>
        </w:rPr>
        <w:t xml:space="preserve"> издержек предприятия (расходов).</w:t>
      </w:r>
    </w:p>
    <w:p w:rsidR="00F7558F" w:rsidRPr="00624C81" w:rsidRDefault="00F7558F" w:rsidP="00624C81">
      <w:pPr>
        <w:widowControl w:val="0"/>
        <w:spacing w:line="360" w:lineRule="auto"/>
        <w:ind w:firstLine="709"/>
        <w:jc w:val="both"/>
        <w:rPr>
          <w:sz w:val="28"/>
          <w:szCs w:val="28"/>
        </w:rPr>
      </w:pPr>
      <w:r w:rsidRPr="00624C81">
        <w:rPr>
          <w:sz w:val="28"/>
          <w:szCs w:val="28"/>
        </w:rPr>
        <w:t xml:space="preserve">Снижение рентабельности продукции обеспечивается преимущественно увеличением себестоимости единицы продукции. </w:t>
      </w:r>
    </w:p>
    <w:p w:rsidR="00F7558F" w:rsidRPr="00624C81" w:rsidRDefault="00F7558F" w:rsidP="00624C81">
      <w:pPr>
        <w:widowControl w:val="0"/>
        <w:spacing w:line="360" w:lineRule="auto"/>
        <w:ind w:firstLine="709"/>
        <w:jc w:val="both"/>
        <w:rPr>
          <w:sz w:val="28"/>
          <w:szCs w:val="28"/>
        </w:rPr>
      </w:pPr>
    </w:p>
    <w:p w:rsidR="00F7558F" w:rsidRPr="00624C81" w:rsidRDefault="00F7558F" w:rsidP="00624C81">
      <w:pPr>
        <w:pStyle w:val="a4"/>
        <w:keepNext w:val="0"/>
        <w:widowControl w:val="0"/>
        <w:ind w:firstLine="709"/>
        <w:jc w:val="both"/>
        <w:outlineLvl w:val="9"/>
        <w:rPr>
          <w:b w:val="0"/>
        </w:rPr>
      </w:pPr>
      <w:bookmarkStart w:id="28" w:name="_Toc278622259"/>
      <w:bookmarkStart w:id="29" w:name="_Toc279830652"/>
      <w:bookmarkStart w:id="30" w:name="_Toc280516963"/>
      <w:r w:rsidRPr="00624C81">
        <w:rPr>
          <w:b w:val="0"/>
        </w:rPr>
        <w:t xml:space="preserve">2.3 </w:t>
      </w:r>
      <w:bookmarkEnd w:id="26"/>
      <w:bookmarkEnd w:id="27"/>
      <w:bookmarkEnd w:id="28"/>
      <w:bookmarkEnd w:id="29"/>
      <w:r w:rsidR="00CC3983" w:rsidRPr="00624C81">
        <w:rPr>
          <w:b w:val="0"/>
        </w:rPr>
        <w:t>Анализ оценки финансово-экономических показателей ООО «Дверидофф»</w:t>
      </w:r>
      <w:bookmarkEnd w:id="30"/>
    </w:p>
    <w:p w:rsidR="00F7558F" w:rsidRPr="00624C81" w:rsidRDefault="00F7558F" w:rsidP="00624C81">
      <w:pPr>
        <w:widowControl w:val="0"/>
        <w:spacing w:line="360" w:lineRule="auto"/>
        <w:ind w:firstLine="709"/>
        <w:jc w:val="both"/>
        <w:rPr>
          <w:sz w:val="28"/>
          <w:szCs w:val="28"/>
        </w:rPr>
      </w:pPr>
    </w:p>
    <w:p w:rsidR="00025AE4" w:rsidRPr="00624C81" w:rsidRDefault="00025AE4" w:rsidP="00624C81">
      <w:pPr>
        <w:widowControl w:val="0"/>
        <w:spacing w:line="360" w:lineRule="auto"/>
        <w:ind w:firstLine="709"/>
        <w:jc w:val="both"/>
        <w:rPr>
          <w:sz w:val="28"/>
          <w:szCs w:val="28"/>
        </w:rPr>
      </w:pPr>
      <w:r w:rsidRPr="00624C81">
        <w:rPr>
          <w:sz w:val="28"/>
          <w:szCs w:val="28"/>
        </w:rPr>
        <w:t>Для построения систем оценки финансового состояния ООО «Дверидофф», используем набор показателей, рекомендуемых для аналитической работы (Приказ Минэкономики РФ от 1 октября 1997г. №118). Он включает расчет следующих коэффициентов (Таблица 11):</w:t>
      </w:r>
    </w:p>
    <w:p w:rsidR="00DB6B0B" w:rsidRPr="00624C81" w:rsidRDefault="00DB6B0B" w:rsidP="00624C81">
      <w:pPr>
        <w:widowControl w:val="0"/>
        <w:spacing w:line="360" w:lineRule="auto"/>
        <w:ind w:firstLine="709"/>
        <w:jc w:val="both"/>
        <w:rPr>
          <w:sz w:val="28"/>
          <w:szCs w:val="28"/>
        </w:rPr>
      </w:pPr>
      <w:r w:rsidRPr="00624C81">
        <w:rPr>
          <w:sz w:val="28"/>
          <w:szCs w:val="28"/>
        </w:rPr>
        <w:t>Для предварительной оценки финансово - экономического состояния предприятия вышеприведенные показатели следует разделить на первый и второй классы, имеющие между собой качественные различия.</w:t>
      </w:r>
    </w:p>
    <w:p w:rsidR="00DB6B0B" w:rsidRPr="00624C81" w:rsidRDefault="00DB6B0B" w:rsidP="00624C81">
      <w:pPr>
        <w:widowControl w:val="0"/>
        <w:spacing w:line="360" w:lineRule="auto"/>
        <w:ind w:firstLine="709"/>
        <w:jc w:val="both"/>
        <w:rPr>
          <w:sz w:val="28"/>
          <w:szCs w:val="28"/>
        </w:rPr>
      </w:pPr>
      <w:r w:rsidRPr="00624C81">
        <w:rPr>
          <w:sz w:val="28"/>
          <w:szCs w:val="28"/>
        </w:rPr>
        <w:t>По данным таблицы 11, видно, что практически все показатели не соответствуют нормативным. Только соотношение заемных и собственных средств, а также коэффициент обеспеченности собственными средствами соответствуют нормативам.</w:t>
      </w:r>
    </w:p>
    <w:p w:rsidR="00624C81" w:rsidRDefault="00624C81" w:rsidP="00624C81">
      <w:pPr>
        <w:widowControl w:val="0"/>
        <w:spacing w:line="360" w:lineRule="auto"/>
        <w:ind w:firstLine="709"/>
        <w:jc w:val="both"/>
        <w:rPr>
          <w:sz w:val="28"/>
          <w:szCs w:val="28"/>
        </w:rPr>
      </w:pPr>
    </w:p>
    <w:p w:rsidR="007140BD" w:rsidRPr="00624C81" w:rsidRDefault="007140BD" w:rsidP="00624C81">
      <w:pPr>
        <w:widowControl w:val="0"/>
        <w:spacing w:line="360" w:lineRule="auto"/>
        <w:ind w:firstLine="709"/>
        <w:jc w:val="both"/>
        <w:rPr>
          <w:sz w:val="28"/>
          <w:szCs w:val="28"/>
        </w:rPr>
      </w:pPr>
      <w:r w:rsidRPr="00624C81">
        <w:rPr>
          <w:sz w:val="28"/>
          <w:szCs w:val="28"/>
        </w:rPr>
        <w:t>Таблица 11</w:t>
      </w:r>
    </w:p>
    <w:p w:rsidR="007140BD" w:rsidRPr="00624C81" w:rsidRDefault="007140BD" w:rsidP="00624C81">
      <w:pPr>
        <w:widowControl w:val="0"/>
        <w:spacing w:line="360" w:lineRule="auto"/>
        <w:ind w:firstLine="709"/>
        <w:jc w:val="both"/>
        <w:rPr>
          <w:sz w:val="28"/>
          <w:szCs w:val="28"/>
        </w:rPr>
      </w:pPr>
      <w:r w:rsidRPr="00624C81">
        <w:rPr>
          <w:sz w:val="28"/>
          <w:szCs w:val="28"/>
        </w:rPr>
        <w:t>Показатели, рекомендуемые для аналитической работы Минэкономики РФ</w:t>
      </w:r>
    </w:p>
    <w:tbl>
      <w:tblPr>
        <w:tblW w:w="9322" w:type="dxa"/>
        <w:tblLayout w:type="fixed"/>
        <w:tblLook w:val="0000" w:firstRow="0" w:lastRow="0" w:firstColumn="0" w:lastColumn="0" w:noHBand="0" w:noVBand="0"/>
      </w:tblPr>
      <w:tblGrid>
        <w:gridCol w:w="1951"/>
        <w:gridCol w:w="888"/>
        <w:gridCol w:w="1992"/>
        <w:gridCol w:w="900"/>
        <w:gridCol w:w="900"/>
        <w:gridCol w:w="990"/>
        <w:gridCol w:w="851"/>
        <w:gridCol w:w="850"/>
      </w:tblGrid>
      <w:tr w:rsidR="00025AE4" w:rsidRPr="00624C81" w:rsidTr="00624C81">
        <w:trPr>
          <w:trHeight w:val="255"/>
        </w:trPr>
        <w:tc>
          <w:tcPr>
            <w:tcW w:w="1951" w:type="dxa"/>
            <w:tcBorders>
              <w:top w:val="single" w:sz="4" w:space="0" w:color="auto"/>
              <w:left w:val="single" w:sz="4" w:space="0" w:color="auto"/>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Показатели</w:t>
            </w:r>
          </w:p>
        </w:tc>
        <w:tc>
          <w:tcPr>
            <w:tcW w:w="888" w:type="dxa"/>
            <w:tcBorders>
              <w:top w:val="single" w:sz="4" w:space="0" w:color="auto"/>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Норма</w:t>
            </w:r>
          </w:p>
        </w:tc>
        <w:tc>
          <w:tcPr>
            <w:tcW w:w="1992" w:type="dxa"/>
            <w:tcBorders>
              <w:top w:val="single" w:sz="4" w:space="0" w:color="auto"/>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Код строки баланса</w:t>
            </w:r>
          </w:p>
        </w:tc>
        <w:tc>
          <w:tcPr>
            <w:tcW w:w="900" w:type="dxa"/>
            <w:tcBorders>
              <w:top w:val="single" w:sz="4" w:space="0" w:color="auto"/>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01.01.09</w:t>
            </w:r>
          </w:p>
        </w:tc>
        <w:tc>
          <w:tcPr>
            <w:tcW w:w="900" w:type="dxa"/>
            <w:tcBorders>
              <w:top w:val="single" w:sz="4" w:space="0" w:color="auto"/>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01.04.09</w:t>
            </w:r>
          </w:p>
        </w:tc>
        <w:tc>
          <w:tcPr>
            <w:tcW w:w="990" w:type="dxa"/>
            <w:tcBorders>
              <w:top w:val="single" w:sz="4" w:space="0" w:color="auto"/>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01.07.09</w:t>
            </w:r>
          </w:p>
        </w:tc>
        <w:tc>
          <w:tcPr>
            <w:tcW w:w="851" w:type="dxa"/>
            <w:tcBorders>
              <w:top w:val="single" w:sz="4" w:space="0" w:color="auto"/>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01.10.09</w:t>
            </w:r>
          </w:p>
        </w:tc>
        <w:tc>
          <w:tcPr>
            <w:tcW w:w="850" w:type="dxa"/>
            <w:tcBorders>
              <w:top w:val="single" w:sz="4" w:space="0" w:color="auto"/>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01.01.10</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Коэффициент пересчета в годовые</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p>
        </w:tc>
        <w:tc>
          <w:tcPr>
            <w:tcW w:w="1992"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Кпг</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1,0</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4,0</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2,0</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1,3</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1,0</w:t>
            </w:r>
          </w:p>
        </w:tc>
      </w:tr>
      <w:tr w:rsidR="00025AE4" w:rsidRPr="00624C81" w:rsidTr="00624C81">
        <w:trPr>
          <w:trHeight w:val="2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Ликвидности</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Общий коэффициент покрытия</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1-2</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290 - 230 ф. 1) / стр. 690 ф. 1</w:t>
            </w:r>
          </w:p>
        </w:tc>
        <w:tc>
          <w:tcPr>
            <w:tcW w:w="90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7,115</w:t>
            </w:r>
          </w:p>
        </w:tc>
        <w:tc>
          <w:tcPr>
            <w:tcW w:w="90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24,630</w:t>
            </w:r>
          </w:p>
        </w:tc>
        <w:tc>
          <w:tcPr>
            <w:tcW w:w="99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110,214</w:t>
            </w:r>
          </w:p>
        </w:tc>
        <w:tc>
          <w:tcPr>
            <w:tcW w:w="851"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104,137</w:t>
            </w:r>
          </w:p>
        </w:tc>
        <w:tc>
          <w:tcPr>
            <w:tcW w:w="85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104,137</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срочной ликвидности</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&gt;1</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260 + 250 + 240 + 230 ф. 1) / стр. 690 ф. 1</w:t>
            </w:r>
          </w:p>
        </w:tc>
        <w:tc>
          <w:tcPr>
            <w:tcW w:w="90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0,332</w:t>
            </w:r>
          </w:p>
        </w:tc>
        <w:tc>
          <w:tcPr>
            <w:tcW w:w="90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0,019</w:t>
            </w:r>
          </w:p>
        </w:tc>
        <w:tc>
          <w:tcPr>
            <w:tcW w:w="99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0,098</w:t>
            </w:r>
          </w:p>
        </w:tc>
        <w:tc>
          <w:tcPr>
            <w:tcW w:w="851"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0,389</w:t>
            </w:r>
          </w:p>
        </w:tc>
        <w:tc>
          <w:tcPr>
            <w:tcW w:w="850"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0,389</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ликвидности при мобилизации средств</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0,5-0,7</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210 + 220 ф. 1) / стр. 690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1,497</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5,318</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15,045</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17,870</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17,870</w:t>
            </w:r>
          </w:p>
        </w:tc>
      </w:tr>
      <w:tr w:rsidR="00025AE4" w:rsidRPr="00624C81" w:rsidTr="00624C81">
        <w:trPr>
          <w:trHeight w:val="2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Финансовой устойчивости</w:t>
            </w:r>
          </w:p>
        </w:tc>
      </w:tr>
      <w:tr w:rsidR="00025AE4" w:rsidRPr="00624C81" w:rsidTr="00624C81">
        <w:trPr>
          <w:trHeight w:val="480"/>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Соотношение заемных и собственных средств</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&lt;0,7</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690 + 590 ф. 1) / стр. 490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0,162</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0,042</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0,009</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0,010</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0,010</w:t>
            </w:r>
          </w:p>
        </w:tc>
      </w:tr>
      <w:tr w:rsidR="00025AE4" w:rsidRPr="00624C81" w:rsidTr="00624C81">
        <w:trPr>
          <w:trHeight w:val="480"/>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обеспеченности собственными средствами</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&gt;0,1</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290 - 230 - 690 ф.1) / (стр. 290 - 230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0,859</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0,959</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0,991</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0,990</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0,990</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маневренности СОС</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0,2-0,5</w:t>
            </w: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290 - 230 - 690 ф.1) / стр. 490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0,992</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0,992</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0,993</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0,994</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0,994</w:t>
            </w:r>
          </w:p>
        </w:tc>
      </w:tr>
      <w:tr w:rsidR="00025AE4" w:rsidRPr="00624C81" w:rsidTr="00624C81">
        <w:trPr>
          <w:trHeight w:val="2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Интенсивности использования ресурсов</w:t>
            </w:r>
          </w:p>
        </w:tc>
      </w:tr>
      <w:tr w:rsidR="00025AE4" w:rsidRPr="00624C81" w:rsidTr="00624C81">
        <w:trPr>
          <w:trHeight w:val="255"/>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Рентабельность ЧА по ЧП, %</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100 * Кпг * стр. 190 ф. 2 / чистые активы</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0,812</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3,250</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1,461</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0,824</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0,618</w:t>
            </w:r>
          </w:p>
        </w:tc>
      </w:tr>
      <w:tr w:rsidR="00025AE4" w:rsidRPr="00624C81" w:rsidTr="00624C81">
        <w:trPr>
          <w:trHeight w:val="480"/>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Рентабельность реализованной продукции, %</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стр. 050 ф. 2 / стр. 020 ф. 2</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0,460</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0,000</w:t>
            </w:r>
            <w:r w:rsidR="009F03CB" w:rsidRPr="00624C81">
              <w:rPr>
                <w:sz w:val="20"/>
                <w:szCs w:val="20"/>
              </w:rPr>
              <w:t>3</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0,067</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0,099</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0,099</w:t>
            </w:r>
          </w:p>
        </w:tc>
      </w:tr>
      <w:tr w:rsidR="00025AE4" w:rsidRPr="00624C81" w:rsidTr="00624C81">
        <w:trPr>
          <w:trHeight w:val="2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Деловой активности</w:t>
            </w:r>
          </w:p>
        </w:tc>
      </w:tr>
      <w:tr w:rsidR="00025AE4" w:rsidRPr="00624C81" w:rsidTr="00624C81">
        <w:trPr>
          <w:trHeight w:val="480"/>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оборачиваемости оборотного капитала, оборотов</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Кпг * (стр. 010 ф. 2 / (стр. 210 + 250 + 260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10,797</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18,353</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25,988</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17,346</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13,010</w:t>
            </w:r>
          </w:p>
        </w:tc>
      </w:tr>
      <w:tr w:rsidR="00025AE4" w:rsidRPr="00624C81" w:rsidTr="00624C81">
        <w:trPr>
          <w:trHeight w:val="480"/>
        </w:trPr>
        <w:tc>
          <w:tcPr>
            <w:tcW w:w="1951" w:type="dxa"/>
            <w:tcBorders>
              <w:top w:val="nil"/>
              <w:left w:val="single" w:sz="4" w:space="0" w:color="auto"/>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 оборачиваемости собственного капитала, оборотов</w:t>
            </w:r>
          </w:p>
        </w:tc>
        <w:tc>
          <w:tcPr>
            <w:tcW w:w="888"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p>
        </w:tc>
        <w:tc>
          <w:tcPr>
            <w:tcW w:w="1992" w:type="dxa"/>
            <w:tcBorders>
              <w:top w:val="nil"/>
              <w:left w:val="nil"/>
              <w:bottom w:val="single" w:sz="4" w:space="0" w:color="auto"/>
              <w:right w:val="single" w:sz="4" w:space="0" w:color="auto"/>
            </w:tcBorders>
            <w:vAlign w:val="center"/>
          </w:tcPr>
          <w:p w:rsidR="00025AE4" w:rsidRPr="00624C81" w:rsidRDefault="00025AE4" w:rsidP="00624C81">
            <w:pPr>
              <w:widowControl w:val="0"/>
              <w:spacing w:line="360" w:lineRule="auto"/>
              <w:jc w:val="both"/>
              <w:rPr>
                <w:sz w:val="20"/>
                <w:szCs w:val="20"/>
              </w:rPr>
            </w:pPr>
            <w:r w:rsidRPr="00624C81">
              <w:rPr>
                <w:sz w:val="20"/>
                <w:szCs w:val="20"/>
              </w:rPr>
              <w:t>Кпг * (стр. 010 ф. 2 / стр. 490 ф. 1)</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2,668</w:t>
            </w:r>
          </w:p>
        </w:tc>
        <w:tc>
          <w:tcPr>
            <w:tcW w:w="90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4,112</w:t>
            </w:r>
          </w:p>
        </w:tc>
        <w:tc>
          <w:tcPr>
            <w:tcW w:w="99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3,577</w:t>
            </w:r>
          </w:p>
        </w:tc>
        <w:tc>
          <w:tcPr>
            <w:tcW w:w="851"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3,052</w:t>
            </w:r>
          </w:p>
        </w:tc>
        <w:tc>
          <w:tcPr>
            <w:tcW w:w="850" w:type="dxa"/>
            <w:tcBorders>
              <w:top w:val="nil"/>
              <w:left w:val="nil"/>
              <w:bottom w:val="single" w:sz="4" w:space="0" w:color="auto"/>
              <w:right w:val="single" w:sz="4" w:space="0" w:color="auto"/>
            </w:tcBorders>
            <w:noWrap/>
            <w:vAlign w:val="center"/>
          </w:tcPr>
          <w:p w:rsidR="00025AE4" w:rsidRPr="00624C81" w:rsidRDefault="00025AE4" w:rsidP="00624C81">
            <w:pPr>
              <w:widowControl w:val="0"/>
              <w:spacing w:line="360" w:lineRule="auto"/>
              <w:jc w:val="both"/>
              <w:rPr>
                <w:sz w:val="20"/>
                <w:szCs w:val="20"/>
              </w:rPr>
            </w:pPr>
            <w:r w:rsidRPr="00624C81">
              <w:rPr>
                <w:sz w:val="20"/>
                <w:szCs w:val="20"/>
              </w:rPr>
              <w:t>2,289</w:t>
            </w:r>
          </w:p>
        </w:tc>
      </w:tr>
    </w:tbl>
    <w:p w:rsidR="00025AE4" w:rsidRPr="00624C81" w:rsidRDefault="00025AE4" w:rsidP="00624C81">
      <w:pPr>
        <w:widowControl w:val="0"/>
        <w:spacing w:line="360" w:lineRule="auto"/>
        <w:ind w:firstLine="709"/>
        <w:jc w:val="both"/>
        <w:rPr>
          <w:sz w:val="28"/>
          <w:szCs w:val="28"/>
        </w:rPr>
      </w:pPr>
    </w:p>
    <w:p w:rsidR="00025AE4" w:rsidRPr="00624C81" w:rsidRDefault="00025AE4" w:rsidP="00624C81">
      <w:pPr>
        <w:widowControl w:val="0"/>
        <w:spacing w:line="360" w:lineRule="auto"/>
        <w:ind w:firstLine="709"/>
        <w:jc w:val="both"/>
        <w:rPr>
          <w:sz w:val="28"/>
          <w:szCs w:val="28"/>
        </w:rPr>
      </w:pPr>
      <w:r w:rsidRPr="00624C81">
        <w:rPr>
          <w:sz w:val="28"/>
          <w:szCs w:val="28"/>
        </w:rPr>
        <w:t>В первый класс входят показатели, для которых определены нормативные значения. К их числу относятся показатели ликвидности и финансовой устойчивости. При этом как снижение значений показателей ниже нормативных, так и их превышение, а также их движение в одном из названных направлений, следует трактовать как ухудшение характеристик анализируемого предприятия. Таким образом, следует выделить несколько состояний показателей первого класса, которые представлены в таблице</w:t>
      </w:r>
      <w:r w:rsidR="007140BD" w:rsidRPr="00624C81">
        <w:rPr>
          <w:sz w:val="28"/>
          <w:szCs w:val="28"/>
        </w:rPr>
        <w:t xml:space="preserve"> 12</w:t>
      </w:r>
      <w:r w:rsidRPr="00624C81">
        <w:rPr>
          <w:sz w:val="28"/>
          <w:szCs w:val="28"/>
        </w:rPr>
        <w:t>.</w:t>
      </w:r>
    </w:p>
    <w:p w:rsidR="00025AE4" w:rsidRPr="00624C81" w:rsidRDefault="00025AE4" w:rsidP="00624C81">
      <w:pPr>
        <w:widowControl w:val="0"/>
        <w:spacing w:line="360" w:lineRule="auto"/>
        <w:ind w:firstLine="709"/>
        <w:jc w:val="both"/>
        <w:rPr>
          <w:sz w:val="28"/>
          <w:szCs w:val="28"/>
        </w:rPr>
      </w:pPr>
    </w:p>
    <w:p w:rsidR="007140BD" w:rsidRPr="00624C81" w:rsidRDefault="007140BD" w:rsidP="00624C81">
      <w:pPr>
        <w:widowControl w:val="0"/>
        <w:spacing w:line="360" w:lineRule="auto"/>
        <w:ind w:firstLine="709"/>
        <w:jc w:val="both"/>
        <w:rPr>
          <w:sz w:val="28"/>
          <w:szCs w:val="28"/>
        </w:rPr>
      </w:pPr>
      <w:r w:rsidRPr="00624C81">
        <w:rPr>
          <w:sz w:val="28"/>
          <w:szCs w:val="28"/>
        </w:rPr>
        <w:t>Таблица 12</w:t>
      </w:r>
    </w:p>
    <w:p w:rsidR="007140BD" w:rsidRPr="00624C81" w:rsidRDefault="009F03CB" w:rsidP="00624C81">
      <w:pPr>
        <w:widowControl w:val="0"/>
        <w:spacing w:line="360" w:lineRule="auto"/>
        <w:ind w:firstLine="709"/>
        <w:jc w:val="both"/>
        <w:rPr>
          <w:sz w:val="28"/>
          <w:szCs w:val="28"/>
        </w:rPr>
      </w:pPr>
      <w:r w:rsidRPr="00624C81">
        <w:rPr>
          <w:sz w:val="28"/>
          <w:szCs w:val="28"/>
        </w:rPr>
        <w:t>С</w:t>
      </w:r>
      <w:r w:rsidR="007140BD" w:rsidRPr="00624C81">
        <w:rPr>
          <w:sz w:val="28"/>
          <w:szCs w:val="28"/>
        </w:rPr>
        <w:t>остояни</w:t>
      </w:r>
      <w:r w:rsidRPr="00624C81">
        <w:rPr>
          <w:sz w:val="28"/>
          <w:szCs w:val="28"/>
        </w:rPr>
        <w:t>е</w:t>
      </w:r>
      <w:r w:rsidR="007140BD" w:rsidRPr="00624C81">
        <w:rPr>
          <w:sz w:val="28"/>
          <w:szCs w:val="28"/>
        </w:rPr>
        <w:t xml:space="preserve"> показателей первого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9"/>
        <w:gridCol w:w="2386"/>
        <w:gridCol w:w="2142"/>
      </w:tblGrid>
      <w:tr w:rsidR="007140BD" w:rsidRPr="00B66248" w:rsidTr="00B66248">
        <w:tc>
          <w:tcPr>
            <w:tcW w:w="2405"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Тенденции</w:t>
            </w:r>
          </w:p>
        </w:tc>
        <w:tc>
          <w:tcPr>
            <w:tcW w:w="2389"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Улучшение значение (1)</w:t>
            </w:r>
          </w:p>
        </w:tc>
        <w:tc>
          <w:tcPr>
            <w:tcW w:w="2386"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Значения устойчивы (2)</w:t>
            </w:r>
          </w:p>
        </w:tc>
        <w:tc>
          <w:tcPr>
            <w:tcW w:w="2142"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Ухудшение значений (3)</w:t>
            </w:r>
          </w:p>
        </w:tc>
      </w:tr>
      <w:tr w:rsidR="007140BD" w:rsidRPr="00B66248" w:rsidTr="00B66248">
        <w:tc>
          <w:tcPr>
            <w:tcW w:w="2405"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Нормальные значения (I)</w:t>
            </w:r>
          </w:p>
        </w:tc>
        <w:tc>
          <w:tcPr>
            <w:tcW w:w="2389"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lang w:val="en-US"/>
              </w:rPr>
            </w:pPr>
            <w:r w:rsidRPr="00B66248">
              <w:rPr>
                <w:sz w:val="20"/>
                <w:szCs w:val="20"/>
                <w:lang w:val="en-US"/>
              </w:rPr>
              <w:t>I.1</w:t>
            </w:r>
          </w:p>
        </w:tc>
        <w:tc>
          <w:tcPr>
            <w:tcW w:w="2386"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lang w:val="en-US"/>
              </w:rPr>
              <w:t>I.2</w:t>
            </w:r>
          </w:p>
        </w:tc>
        <w:tc>
          <w:tcPr>
            <w:tcW w:w="2142"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lang w:val="en-US"/>
              </w:rPr>
              <w:t>I.3</w:t>
            </w:r>
          </w:p>
        </w:tc>
      </w:tr>
      <w:tr w:rsidR="007140BD" w:rsidRPr="00B66248" w:rsidTr="00B66248">
        <w:tc>
          <w:tcPr>
            <w:tcW w:w="2405"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rPr>
              <w:t>Значения не соответствуют нормативным (II)</w:t>
            </w:r>
          </w:p>
        </w:tc>
        <w:tc>
          <w:tcPr>
            <w:tcW w:w="2389"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lang w:val="en-US"/>
              </w:rPr>
            </w:pPr>
            <w:r w:rsidRPr="00B66248">
              <w:rPr>
                <w:sz w:val="20"/>
                <w:szCs w:val="20"/>
                <w:lang w:val="en-US"/>
              </w:rPr>
              <w:t>II.1</w:t>
            </w:r>
          </w:p>
        </w:tc>
        <w:tc>
          <w:tcPr>
            <w:tcW w:w="2386"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lang w:val="en-US"/>
              </w:rPr>
              <w:t>II.2</w:t>
            </w:r>
          </w:p>
        </w:tc>
        <w:tc>
          <w:tcPr>
            <w:tcW w:w="2142" w:type="dxa"/>
            <w:shd w:val="clear" w:color="auto" w:fill="auto"/>
            <w:vAlign w:val="center"/>
          </w:tcPr>
          <w:p w:rsidR="007140BD" w:rsidRPr="00B66248" w:rsidRDefault="007140BD" w:rsidP="00B66248">
            <w:pPr>
              <w:widowControl w:val="0"/>
              <w:autoSpaceDE w:val="0"/>
              <w:autoSpaceDN w:val="0"/>
              <w:adjustRightInd w:val="0"/>
              <w:spacing w:line="360" w:lineRule="auto"/>
              <w:jc w:val="both"/>
              <w:rPr>
                <w:sz w:val="20"/>
                <w:szCs w:val="20"/>
              </w:rPr>
            </w:pPr>
            <w:r w:rsidRPr="00B66248">
              <w:rPr>
                <w:sz w:val="20"/>
                <w:szCs w:val="20"/>
                <w:lang w:val="en-US"/>
              </w:rPr>
              <w:t>II.3</w:t>
            </w:r>
          </w:p>
        </w:tc>
      </w:tr>
    </w:tbl>
    <w:p w:rsidR="007140BD" w:rsidRPr="00624C81" w:rsidRDefault="007140BD" w:rsidP="00624C81">
      <w:pPr>
        <w:widowControl w:val="0"/>
        <w:spacing w:line="360" w:lineRule="auto"/>
        <w:ind w:firstLine="709"/>
        <w:jc w:val="both"/>
        <w:rPr>
          <w:sz w:val="28"/>
          <w:szCs w:val="28"/>
        </w:rPr>
      </w:pPr>
    </w:p>
    <w:p w:rsidR="007140BD" w:rsidRPr="00624C81" w:rsidRDefault="007562D2" w:rsidP="00624C81">
      <w:pPr>
        <w:widowControl w:val="0"/>
        <w:spacing w:line="360" w:lineRule="auto"/>
        <w:ind w:firstLine="709"/>
        <w:jc w:val="both"/>
        <w:rPr>
          <w:sz w:val="28"/>
          <w:szCs w:val="28"/>
        </w:rPr>
      </w:pPr>
      <w:r w:rsidRPr="00624C81">
        <w:rPr>
          <w:sz w:val="28"/>
          <w:szCs w:val="28"/>
        </w:rPr>
        <w:t xml:space="preserve">В итоге, анализируя таблицу 11, можно сказать о том, что состояние показателей первого класса относятся к группе </w:t>
      </w:r>
      <w:r w:rsidRPr="00624C81">
        <w:rPr>
          <w:sz w:val="28"/>
          <w:szCs w:val="28"/>
          <w:lang w:val="en-US"/>
        </w:rPr>
        <w:t>II</w:t>
      </w:r>
      <w:r w:rsidRPr="00624C81">
        <w:rPr>
          <w:sz w:val="28"/>
          <w:szCs w:val="28"/>
        </w:rPr>
        <w:t>.1, так как всего 2 показателя соответствую нормативу: Соотношение заемных и собственных средств находятся в заданном диапазоне &lt;0</w:t>
      </w:r>
      <w:r w:rsidR="00096039" w:rsidRPr="00624C81">
        <w:rPr>
          <w:sz w:val="28"/>
          <w:szCs w:val="28"/>
        </w:rPr>
        <w:t>,</w:t>
      </w:r>
      <w:r w:rsidRPr="00624C81">
        <w:rPr>
          <w:sz w:val="28"/>
          <w:szCs w:val="28"/>
        </w:rPr>
        <w:t xml:space="preserve">7 </w:t>
      </w:r>
      <w:r w:rsidR="00096039" w:rsidRPr="00624C81">
        <w:rPr>
          <w:sz w:val="28"/>
          <w:szCs w:val="28"/>
        </w:rPr>
        <w:t>руб., он показывает, что предприятие привлекло 0,7 рубля заемных средств на 1 рубль вложенных в активы собственных средств</w:t>
      </w:r>
      <w:r w:rsidRPr="00624C81">
        <w:rPr>
          <w:sz w:val="28"/>
          <w:szCs w:val="28"/>
        </w:rPr>
        <w:t xml:space="preserve"> и Коэффициент маневренности СОС</w:t>
      </w:r>
      <w:r w:rsidR="00096039" w:rsidRPr="00624C81">
        <w:rPr>
          <w:sz w:val="28"/>
          <w:szCs w:val="28"/>
        </w:rPr>
        <w:t xml:space="preserve"> больше 0,1 и составляет 0,99 п., он показывает, что наличие собственных оборотных средств у предприятия, необходимых для его финансовой устойчивости.</w:t>
      </w:r>
      <w:r w:rsidRPr="00624C81">
        <w:rPr>
          <w:sz w:val="28"/>
          <w:szCs w:val="28"/>
        </w:rPr>
        <w:t xml:space="preserve"> </w:t>
      </w:r>
    </w:p>
    <w:p w:rsidR="00096039" w:rsidRPr="00624C81" w:rsidRDefault="00096039" w:rsidP="00624C81">
      <w:pPr>
        <w:widowControl w:val="0"/>
        <w:spacing w:line="360" w:lineRule="auto"/>
        <w:ind w:firstLine="709"/>
        <w:jc w:val="both"/>
        <w:rPr>
          <w:sz w:val="28"/>
          <w:szCs w:val="28"/>
          <w:lang w:val="en-US"/>
        </w:rPr>
      </w:pPr>
      <w:r w:rsidRPr="00624C81">
        <w:rPr>
          <w:sz w:val="28"/>
          <w:szCs w:val="28"/>
        </w:rPr>
        <w:t>Состояние II.1 - значения показателей находятся за пределами рекомендуемых, но наблюдается тенденция к улучшению. В этом случае в зависимости от отклонения от нормы и темпов движения к ней финансово - экономическое состояние может быть охарактеризовано как «хорошее» или «удовлетворительное».</w:t>
      </w:r>
    </w:p>
    <w:p w:rsidR="00096039" w:rsidRPr="00624C81" w:rsidRDefault="00096039" w:rsidP="00624C81">
      <w:pPr>
        <w:widowControl w:val="0"/>
        <w:spacing w:line="360" w:lineRule="auto"/>
        <w:ind w:firstLine="709"/>
        <w:jc w:val="both"/>
        <w:rPr>
          <w:sz w:val="28"/>
          <w:szCs w:val="28"/>
        </w:rPr>
      </w:pPr>
      <w:r w:rsidRPr="00624C81">
        <w:rPr>
          <w:sz w:val="28"/>
          <w:szCs w:val="28"/>
        </w:rPr>
        <w:t xml:space="preserve">Во второй класс показателей входят ненормируемые показатели, значения которых не могут служить для оценки эффективности функционирования предприятия и его финансово - экономического состояния без сравнения со значениями этих показателей на предприятиях, выпускающих продукцию, аналогичную продукции предприятия, и имеющих производственные мощности, сравнимые с мощностями предприятия, или анализа тенденций изменения этих показателей. В эту группу входят показатели рентабельности, характеристики структуры имущества, источников и состояния оборотных средств. </w:t>
      </w:r>
    </w:p>
    <w:p w:rsidR="00096039" w:rsidRPr="00624C81" w:rsidRDefault="00096039" w:rsidP="00624C81">
      <w:pPr>
        <w:widowControl w:val="0"/>
        <w:spacing w:line="360" w:lineRule="auto"/>
        <w:ind w:firstLine="709"/>
        <w:jc w:val="both"/>
        <w:rPr>
          <w:sz w:val="28"/>
          <w:szCs w:val="28"/>
        </w:rPr>
      </w:pPr>
      <w:r w:rsidRPr="00624C81">
        <w:rPr>
          <w:sz w:val="28"/>
          <w:szCs w:val="28"/>
        </w:rPr>
        <w:t xml:space="preserve">По данной группе показателей целесообразно опираться на анализ тенденций изменения показателей и выявлять их ухудшение или улучшение. Таким образом, вторая группа может быть охарактеризована лишь следующими состояниями: «улучшение» - 1; «стабильность» - 2; «ухудшение» - 3. </w:t>
      </w:r>
    </w:p>
    <w:p w:rsidR="00096039" w:rsidRPr="00624C81" w:rsidRDefault="00096039" w:rsidP="00624C81">
      <w:pPr>
        <w:widowControl w:val="0"/>
        <w:spacing w:line="360" w:lineRule="auto"/>
        <w:ind w:firstLine="709"/>
        <w:jc w:val="both"/>
        <w:rPr>
          <w:sz w:val="28"/>
          <w:szCs w:val="28"/>
        </w:rPr>
      </w:pPr>
      <w:r w:rsidRPr="00624C81">
        <w:rPr>
          <w:sz w:val="28"/>
          <w:szCs w:val="28"/>
        </w:rPr>
        <w:t>Разделение групп показателей на два класса в значительной мере условно и является уступкой недостаточной развитости рассматриваемого аналитического инструмента. В целях получения более объективной оценки финансово - экономического состояния предприятия целесообразно сопоставить состояния показателей первого и второго класса. Такое сопоставление представлено в таблице</w:t>
      </w:r>
      <w:r w:rsidR="009F03CB" w:rsidRPr="00624C81">
        <w:rPr>
          <w:sz w:val="28"/>
          <w:szCs w:val="28"/>
          <w:lang w:val="en-US"/>
        </w:rPr>
        <w:t xml:space="preserve"> 13</w:t>
      </w:r>
      <w:r w:rsidRPr="00624C81">
        <w:rPr>
          <w:sz w:val="28"/>
          <w:szCs w:val="28"/>
        </w:rPr>
        <w:t>.</w:t>
      </w:r>
    </w:p>
    <w:p w:rsidR="009F03CB" w:rsidRPr="00624C81" w:rsidRDefault="009F03CB" w:rsidP="00624C81">
      <w:pPr>
        <w:widowControl w:val="0"/>
        <w:spacing w:line="360" w:lineRule="auto"/>
        <w:ind w:firstLine="709"/>
        <w:jc w:val="both"/>
        <w:rPr>
          <w:sz w:val="28"/>
          <w:szCs w:val="28"/>
        </w:rPr>
      </w:pPr>
    </w:p>
    <w:p w:rsidR="009F03CB" w:rsidRPr="00624C81" w:rsidRDefault="009F03CB" w:rsidP="00624C81">
      <w:pPr>
        <w:widowControl w:val="0"/>
        <w:spacing w:line="360" w:lineRule="auto"/>
        <w:ind w:firstLine="709"/>
        <w:jc w:val="both"/>
        <w:rPr>
          <w:sz w:val="28"/>
          <w:szCs w:val="28"/>
        </w:rPr>
      </w:pPr>
      <w:r w:rsidRPr="00624C81">
        <w:rPr>
          <w:sz w:val="28"/>
          <w:szCs w:val="28"/>
        </w:rPr>
        <w:t>Таблица 13</w:t>
      </w:r>
    </w:p>
    <w:p w:rsidR="009F03CB" w:rsidRPr="00624C81" w:rsidRDefault="009F03CB" w:rsidP="00624C81">
      <w:pPr>
        <w:widowControl w:val="0"/>
        <w:spacing w:line="360" w:lineRule="auto"/>
        <w:ind w:firstLine="709"/>
        <w:jc w:val="both"/>
        <w:rPr>
          <w:sz w:val="28"/>
          <w:szCs w:val="28"/>
        </w:rPr>
      </w:pPr>
      <w:r w:rsidRPr="00624C81">
        <w:rPr>
          <w:sz w:val="28"/>
          <w:szCs w:val="28"/>
        </w:rPr>
        <w:t>Сопоставление состояний показателей первого и второго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2962"/>
        <w:gridCol w:w="3835"/>
      </w:tblGrid>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Состояние показателей первого класса</w:t>
            </w:r>
          </w:p>
        </w:tc>
        <w:tc>
          <w:tcPr>
            <w:tcW w:w="2962"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Состояние показателей второго класса</w:t>
            </w: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Оценка</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w:t>
            </w:r>
            <w:r w:rsidRPr="00B66248">
              <w:rPr>
                <w:sz w:val="20"/>
                <w:szCs w:val="20"/>
              </w:rPr>
              <w:t>1</w:t>
            </w:r>
          </w:p>
        </w:tc>
        <w:tc>
          <w:tcPr>
            <w:tcW w:w="2962" w:type="dxa"/>
            <w:vMerge w:val="restart"/>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1</w:t>
            </w: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Отлично</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w:t>
            </w:r>
            <w:r w:rsidRPr="00B66248">
              <w:rPr>
                <w:sz w:val="20"/>
                <w:szCs w:val="20"/>
              </w:rPr>
              <w:t>2</w:t>
            </w:r>
          </w:p>
        </w:tc>
        <w:tc>
          <w:tcPr>
            <w:tcW w:w="2962" w:type="dxa"/>
            <w:vMerge/>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Отлично, хорошо</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I.3</w:t>
            </w:r>
          </w:p>
        </w:tc>
        <w:tc>
          <w:tcPr>
            <w:tcW w:w="2962" w:type="dxa"/>
            <w:vMerge w:val="restart"/>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2</w:t>
            </w: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Хорошо</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II.1</w:t>
            </w:r>
          </w:p>
        </w:tc>
        <w:tc>
          <w:tcPr>
            <w:tcW w:w="2962" w:type="dxa"/>
            <w:vMerge/>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Хорошо, удовлетворительно</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II.</w:t>
            </w:r>
            <w:r w:rsidRPr="00B66248">
              <w:rPr>
                <w:sz w:val="20"/>
                <w:szCs w:val="20"/>
              </w:rPr>
              <w:t>2</w:t>
            </w:r>
          </w:p>
        </w:tc>
        <w:tc>
          <w:tcPr>
            <w:tcW w:w="2962" w:type="dxa"/>
            <w:vMerge w:val="restart"/>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3</w:t>
            </w: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Удовлетворительно, неудовлетворительно</w:t>
            </w:r>
          </w:p>
        </w:tc>
      </w:tr>
      <w:tr w:rsidR="009F03CB" w:rsidRPr="00B66248" w:rsidTr="00B66248">
        <w:tc>
          <w:tcPr>
            <w:tcW w:w="2383"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lang w:val="en-US"/>
              </w:rPr>
              <w:t>II.</w:t>
            </w:r>
            <w:r w:rsidRPr="00B66248">
              <w:rPr>
                <w:sz w:val="20"/>
                <w:szCs w:val="20"/>
              </w:rPr>
              <w:t>3</w:t>
            </w:r>
          </w:p>
        </w:tc>
        <w:tc>
          <w:tcPr>
            <w:tcW w:w="2962" w:type="dxa"/>
            <w:vMerge/>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p>
        </w:tc>
        <w:tc>
          <w:tcPr>
            <w:tcW w:w="3835" w:type="dxa"/>
            <w:shd w:val="clear" w:color="auto" w:fill="auto"/>
            <w:vAlign w:val="center"/>
          </w:tcPr>
          <w:p w:rsidR="009F03CB" w:rsidRPr="00B66248" w:rsidRDefault="009F03CB" w:rsidP="00B66248">
            <w:pPr>
              <w:widowControl w:val="0"/>
              <w:autoSpaceDE w:val="0"/>
              <w:autoSpaceDN w:val="0"/>
              <w:adjustRightInd w:val="0"/>
              <w:spacing w:line="360" w:lineRule="auto"/>
              <w:jc w:val="both"/>
              <w:rPr>
                <w:sz w:val="20"/>
                <w:szCs w:val="20"/>
              </w:rPr>
            </w:pPr>
            <w:r w:rsidRPr="00B66248">
              <w:rPr>
                <w:sz w:val="20"/>
                <w:szCs w:val="20"/>
              </w:rPr>
              <w:t>Неудовлетворительно</w:t>
            </w:r>
          </w:p>
        </w:tc>
      </w:tr>
    </w:tbl>
    <w:p w:rsidR="009F03CB" w:rsidRPr="00624C81" w:rsidRDefault="009F03CB" w:rsidP="00624C81">
      <w:pPr>
        <w:widowControl w:val="0"/>
        <w:spacing w:line="360" w:lineRule="auto"/>
        <w:ind w:firstLine="709"/>
        <w:jc w:val="both"/>
        <w:rPr>
          <w:sz w:val="28"/>
          <w:szCs w:val="28"/>
        </w:rPr>
      </w:pPr>
    </w:p>
    <w:p w:rsidR="009F03CB" w:rsidRPr="00624C81" w:rsidRDefault="00A66907" w:rsidP="00624C81">
      <w:pPr>
        <w:widowControl w:val="0"/>
        <w:spacing w:line="360" w:lineRule="auto"/>
        <w:ind w:firstLine="709"/>
        <w:jc w:val="both"/>
        <w:rPr>
          <w:sz w:val="28"/>
          <w:szCs w:val="28"/>
        </w:rPr>
      </w:pPr>
      <w:r w:rsidRPr="00624C81">
        <w:rPr>
          <w:sz w:val="28"/>
          <w:szCs w:val="28"/>
        </w:rPr>
        <w:t>По данным таблицы 1</w:t>
      </w:r>
      <w:r w:rsidR="006815CB" w:rsidRPr="00624C81">
        <w:rPr>
          <w:sz w:val="28"/>
          <w:szCs w:val="28"/>
        </w:rPr>
        <w:t>1</w:t>
      </w:r>
      <w:r w:rsidRPr="00624C81">
        <w:rPr>
          <w:sz w:val="28"/>
          <w:szCs w:val="28"/>
        </w:rPr>
        <w:t xml:space="preserve">, можно сказать о том, что состояние показателей второго класса стабильны, даже ближе к ухудшению. Используя таблицу 13 можно оценить показатели первого и второго класса как хорошо, удовлетворительно. Что говорит о том, что руководству предприятия необходимо сменить политику управления оборотными активами, так как </w:t>
      </w:r>
    </w:p>
    <w:p w:rsidR="00A66907" w:rsidRPr="00624C81" w:rsidRDefault="00A66907"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Изменение показателей оборачиваемости за анализируемые периоды можно выразить таблицей</w:t>
      </w:r>
      <w:r w:rsidR="00C03B8F" w:rsidRPr="00624C81">
        <w:rPr>
          <w:sz w:val="28"/>
          <w:szCs w:val="28"/>
        </w:rPr>
        <w:t xml:space="preserve"> 1</w:t>
      </w:r>
      <w:r w:rsidR="006815CB" w:rsidRPr="00624C81">
        <w:rPr>
          <w:sz w:val="28"/>
          <w:szCs w:val="28"/>
        </w:rPr>
        <w:t>4</w:t>
      </w:r>
      <w:r w:rsidRPr="00624C81">
        <w:rPr>
          <w:sz w:val="28"/>
          <w:szCs w:val="28"/>
        </w:rPr>
        <w:t xml:space="preserve">, используем приложение </w:t>
      </w:r>
      <w:r w:rsidR="00C23CEE" w:rsidRPr="00624C81">
        <w:rPr>
          <w:sz w:val="28"/>
          <w:szCs w:val="28"/>
        </w:rPr>
        <w:t>В</w:t>
      </w:r>
      <w:r w:rsidRPr="00624C81">
        <w:rPr>
          <w:sz w:val="28"/>
          <w:szCs w:val="28"/>
        </w:rPr>
        <w:t xml:space="preserve">, </w:t>
      </w:r>
      <w:r w:rsidR="00C23CEE" w:rsidRPr="00624C81">
        <w:rPr>
          <w:sz w:val="28"/>
          <w:szCs w:val="28"/>
        </w:rPr>
        <w:t>Г</w:t>
      </w:r>
      <w:r w:rsidRPr="00624C81">
        <w:rPr>
          <w:sz w:val="28"/>
          <w:szCs w:val="28"/>
        </w:rPr>
        <w:t>:</w:t>
      </w:r>
    </w:p>
    <w:p w:rsidR="009A3A60" w:rsidRPr="00624C81" w:rsidRDefault="009A3A60" w:rsidP="00624C81">
      <w:pPr>
        <w:widowControl w:val="0"/>
        <w:spacing w:line="360" w:lineRule="auto"/>
        <w:ind w:firstLine="709"/>
        <w:jc w:val="both"/>
        <w:rPr>
          <w:sz w:val="28"/>
        </w:rPr>
      </w:pPr>
      <w:r w:rsidRPr="00624C81">
        <w:rPr>
          <w:sz w:val="28"/>
        </w:rPr>
        <w:t>Данные таблицы 14, свидетельствую о том, что оборачиваемость запасов в 2007 году составила 946,16 оборотов, а к 2009 году составила 30,65 оборотов, таким образом, показатель уменьшился на 915,51 оборотов.</w:t>
      </w:r>
    </w:p>
    <w:p w:rsidR="009A3A60" w:rsidRPr="00624C81" w:rsidRDefault="009A3A60" w:rsidP="00624C81">
      <w:pPr>
        <w:widowControl w:val="0"/>
        <w:spacing w:line="360" w:lineRule="auto"/>
        <w:ind w:firstLine="709"/>
        <w:jc w:val="both"/>
        <w:rPr>
          <w:sz w:val="28"/>
          <w:szCs w:val="28"/>
        </w:rPr>
      </w:pPr>
    </w:p>
    <w:p w:rsidR="00275DF1" w:rsidRPr="00624C81" w:rsidRDefault="00F7558F" w:rsidP="00624C81">
      <w:pPr>
        <w:widowControl w:val="0"/>
        <w:spacing w:line="360" w:lineRule="auto"/>
        <w:ind w:firstLine="709"/>
        <w:jc w:val="both"/>
        <w:rPr>
          <w:sz w:val="28"/>
          <w:szCs w:val="28"/>
        </w:rPr>
      </w:pPr>
      <w:r w:rsidRPr="00624C81">
        <w:rPr>
          <w:sz w:val="28"/>
          <w:szCs w:val="28"/>
        </w:rPr>
        <w:t xml:space="preserve">Таблица </w:t>
      </w:r>
      <w:r w:rsidR="004B2256" w:rsidRPr="00624C81">
        <w:rPr>
          <w:sz w:val="28"/>
          <w:szCs w:val="28"/>
        </w:rPr>
        <w:t>1</w:t>
      </w:r>
      <w:r w:rsidR="006815CB" w:rsidRPr="00624C81">
        <w:rPr>
          <w:sz w:val="28"/>
          <w:szCs w:val="28"/>
        </w:rPr>
        <w:t>4</w:t>
      </w:r>
    </w:p>
    <w:p w:rsidR="00F7558F" w:rsidRPr="00624C81" w:rsidRDefault="00F7558F" w:rsidP="00624C81">
      <w:pPr>
        <w:widowControl w:val="0"/>
        <w:spacing w:line="360" w:lineRule="auto"/>
        <w:ind w:firstLine="709"/>
        <w:jc w:val="both"/>
        <w:rPr>
          <w:sz w:val="28"/>
          <w:szCs w:val="28"/>
        </w:rPr>
      </w:pPr>
      <w:r w:rsidRPr="00624C81">
        <w:rPr>
          <w:sz w:val="28"/>
          <w:szCs w:val="28"/>
        </w:rPr>
        <w:t>Анализ показателей оборачиваемости</w:t>
      </w:r>
      <w:r w:rsidR="00BC5C05" w:rsidRPr="00624C81">
        <w:rPr>
          <w:sz w:val="28"/>
          <w:szCs w:val="28"/>
        </w:rPr>
        <w:t xml:space="preserve"> ООО «Дверидофф»</w:t>
      </w:r>
    </w:p>
    <w:tbl>
      <w:tblPr>
        <w:tblW w:w="5000" w:type="pct"/>
        <w:tblLook w:val="0000" w:firstRow="0" w:lastRow="0" w:firstColumn="0" w:lastColumn="0" w:noHBand="0" w:noVBand="0"/>
      </w:tblPr>
      <w:tblGrid>
        <w:gridCol w:w="6171"/>
        <w:gridCol w:w="1133"/>
        <w:gridCol w:w="1133"/>
        <w:gridCol w:w="1133"/>
      </w:tblGrid>
      <w:tr w:rsidR="00C54201" w:rsidRPr="00624C81">
        <w:trPr>
          <w:trHeight w:val="255"/>
        </w:trPr>
        <w:tc>
          <w:tcPr>
            <w:tcW w:w="3224" w:type="pct"/>
            <w:tcBorders>
              <w:top w:val="single" w:sz="4" w:space="0" w:color="auto"/>
              <w:left w:val="single" w:sz="4" w:space="0" w:color="auto"/>
              <w:bottom w:val="single" w:sz="4" w:space="0" w:color="auto"/>
              <w:right w:val="single" w:sz="4" w:space="0" w:color="auto"/>
            </w:tcBorders>
            <w:noWrap/>
            <w:vAlign w:val="bottom"/>
          </w:tcPr>
          <w:p w:rsidR="00C54201" w:rsidRPr="00624C81" w:rsidRDefault="00C54201" w:rsidP="00624C81">
            <w:pPr>
              <w:widowControl w:val="0"/>
              <w:spacing w:line="360" w:lineRule="auto"/>
              <w:jc w:val="both"/>
              <w:rPr>
                <w:sz w:val="20"/>
                <w:szCs w:val="20"/>
              </w:rPr>
            </w:pPr>
            <w:r w:rsidRPr="00624C81">
              <w:rPr>
                <w:sz w:val="20"/>
                <w:szCs w:val="20"/>
              </w:rPr>
              <w:t>Показатель</w:t>
            </w:r>
          </w:p>
        </w:tc>
        <w:tc>
          <w:tcPr>
            <w:tcW w:w="592" w:type="pct"/>
            <w:tcBorders>
              <w:top w:val="single" w:sz="4" w:space="0" w:color="auto"/>
              <w:left w:val="nil"/>
              <w:bottom w:val="single" w:sz="4" w:space="0" w:color="auto"/>
              <w:right w:val="single" w:sz="4" w:space="0" w:color="auto"/>
            </w:tcBorders>
            <w:noWrap/>
            <w:vAlign w:val="bottom"/>
          </w:tcPr>
          <w:p w:rsidR="00C54201" w:rsidRPr="00624C81" w:rsidRDefault="00C54201" w:rsidP="00624C81">
            <w:pPr>
              <w:widowControl w:val="0"/>
              <w:spacing w:line="360" w:lineRule="auto"/>
              <w:jc w:val="both"/>
              <w:rPr>
                <w:sz w:val="20"/>
                <w:szCs w:val="20"/>
              </w:rPr>
            </w:pPr>
            <w:r w:rsidRPr="00624C81">
              <w:rPr>
                <w:sz w:val="20"/>
                <w:szCs w:val="20"/>
              </w:rPr>
              <w:t>2007 год</w:t>
            </w:r>
          </w:p>
        </w:tc>
        <w:tc>
          <w:tcPr>
            <w:tcW w:w="592" w:type="pct"/>
            <w:tcBorders>
              <w:top w:val="single" w:sz="4" w:space="0" w:color="auto"/>
              <w:left w:val="nil"/>
              <w:bottom w:val="single" w:sz="4" w:space="0" w:color="auto"/>
              <w:right w:val="single" w:sz="4" w:space="0" w:color="auto"/>
            </w:tcBorders>
            <w:noWrap/>
            <w:vAlign w:val="bottom"/>
          </w:tcPr>
          <w:p w:rsidR="00C54201" w:rsidRPr="00624C81" w:rsidRDefault="00C54201" w:rsidP="00624C81">
            <w:pPr>
              <w:widowControl w:val="0"/>
              <w:spacing w:line="360" w:lineRule="auto"/>
              <w:jc w:val="both"/>
              <w:rPr>
                <w:sz w:val="20"/>
                <w:szCs w:val="20"/>
              </w:rPr>
            </w:pPr>
            <w:r w:rsidRPr="00624C81">
              <w:rPr>
                <w:sz w:val="20"/>
                <w:szCs w:val="20"/>
              </w:rPr>
              <w:t>2008 год</w:t>
            </w:r>
          </w:p>
        </w:tc>
        <w:tc>
          <w:tcPr>
            <w:tcW w:w="592" w:type="pct"/>
            <w:tcBorders>
              <w:top w:val="single" w:sz="4" w:space="0" w:color="auto"/>
              <w:left w:val="nil"/>
              <w:bottom w:val="single" w:sz="4" w:space="0" w:color="auto"/>
              <w:right w:val="single" w:sz="4" w:space="0" w:color="auto"/>
            </w:tcBorders>
            <w:noWrap/>
            <w:vAlign w:val="bottom"/>
          </w:tcPr>
          <w:p w:rsidR="00C54201" w:rsidRPr="00624C81" w:rsidRDefault="00C54201" w:rsidP="00624C81">
            <w:pPr>
              <w:widowControl w:val="0"/>
              <w:spacing w:line="360" w:lineRule="auto"/>
              <w:jc w:val="both"/>
              <w:rPr>
                <w:sz w:val="20"/>
                <w:szCs w:val="20"/>
              </w:rPr>
            </w:pPr>
            <w:r w:rsidRPr="00624C81">
              <w:rPr>
                <w:sz w:val="20"/>
                <w:szCs w:val="20"/>
              </w:rPr>
              <w:t>2009 год</w:t>
            </w:r>
          </w:p>
        </w:tc>
      </w:tr>
      <w:tr w:rsidR="008E5D9E" w:rsidRPr="00624C81">
        <w:trPr>
          <w:trHeight w:val="115"/>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Коэффициент оборачиваемости оборотных средств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4,71</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1,91</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1,18</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Продолжительность оборота</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76</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188</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306</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Дополнительное привлечение оборотных средств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9156</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10176</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Коэффициент оборачиваемости запасов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0,38</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4,96</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11,75</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Оборачиваемость запасов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946,16</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72,63</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30,65</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Коэффициент оборачиваемости денежных средств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0,006</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0,002</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0,002</w:t>
            </w:r>
          </w:p>
        </w:tc>
      </w:tr>
      <w:tr w:rsidR="008E5D9E" w:rsidRPr="00624C81">
        <w:trPr>
          <w:trHeight w:val="70"/>
        </w:trPr>
        <w:tc>
          <w:tcPr>
            <w:tcW w:w="3224" w:type="pct"/>
            <w:tcBorders>
              <w:top w:val="nil"/>
              <w:left w:val="single" w:sz="4" w:space="0" w:color="auto"/>
              <w:bottom w:val="single" w:sz="4" w:space="0" w:color="auto"/>
              <w:right w:val="single" w:sz="4" w:space="0" w:color="auto"/>
            </w:tcBorders>
          </w:tcPr>
          <w:p w:rsidR="008E5D9E" w:rsidRPr="00624C81" w:rsidRDefault="008E5D9E" w:rsidP="00624C81">
            <w:pPr>
              <w:widowControl w:val="0"/>
              <w:spacing w:line="360" w:lineRule="auto"/>
              <w:jc w:val="both"/>
              <w:rPr>
                <w:sz w:val="20"/>
                <w:szCs w:val="20"/>
              </w:rPr>
            </w:pPr>
            <w:r w:rsidRPr="00624C81">
              <w:rPr>
                <w:sz w:val="20"/>
                <w:szCs w:val="20"/>
              </w:rPr>
              <w:t>Период оборачиваемости денежных средств</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2,214</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0,560</w:t>
            </w:r>
          </w:p>
        </w:tc>
        <w:tc>
          <w:tcPr>
            <w:tcW w:w="592" w:type="pct"/>
            <w:tcBorders>
              <w:top w:val="nil"/>
              <w:left w:val="nil"/>
              <w:bottom w:val="single" w:sz="4" w:space="0" w:color="auto"/>
              <w:right w:val="single" w:sz="4" w:space="0" w:color="auto"/>
            </w:tcBorders>
            <w:vAlign w:val="bottom"/>
          </w:tcPr>
          <w:p w:rsidR="008E5D9E" w:rsidRPr="00624C81" w:rsidRDefault="008E5D9E" w:rsidP="00624C81">
            <w:pPr>
              <w:widowControl w:val="0"/>
              <w:spacing w:line="360" w:lineRule="auto"/>
              <w:jc w:val="both"/>
              <w:rPr>
                <w:sz w:val="20"/>
                <w:szCs w:val="20"/>
              </w:rPr>
            </w:pPr>
            <w:r w:rsidRPr="00624C81">
              <w:rPr>
                <w:sz w:val="20"/>
                <w:szCs w:val="20"/>
              </w:rPr>
              <w:t>0,590</w:t>
            </w:r>
          </w:p>
        </w:tc>
      </w:tr>
    </w:tbl>
    <w:p w:rsidR="00F7558F" w:rsidRPr="00624C81" w:rsidRDefault="00F7558F" w:rsidP="00624C81">
      <w:pPr>
        <w:widowControl w:val="0"/>
        <w:spacing w:line="360" w:lineRule="auto"/>
        <w:ind w:firstLine="709"/>
        <w:jc w:val="both"/>
        <w:rPr>
          <w:sz w:val="28"/>
        </w:rPr>
      </w:pPr>
    </w:p>
    <w:p w:rsidR="005436B1" w:rsidRPr="00624C81" w:rsidRDefault="005436B1" w:rsidP="00624C81">
      <w:pPr>
        <w:widowControl w:val="0"/>
        <w:spacing w:line="360" w:lineRule="auto"/>
        <w:ind w:firstLine="709"/>
        <w:jc w:val="both"/>
        <w:rPr>
          <w:sz w:val="28"/>
          <w:szCs w:val="28"/>
        </w:rPr>
      </w:pPr>
      <w:r w:rsidRPr="00624C81">
        <w:rPr>
          <w:sz w:val="28"/>
          <w:szCs w:val="28"/>
        </w:rPr>
        <w:t xml:space="preserve">Период оборота денежных средств с 2007 по 2009 год снизился на </w:t>
      </w:r>
      <w:r w:rsidR="00506436" w:rsidRPr="00624C81">
        <w:rPr>
          <w:sz w:val="28"/>
          <w:szCs w:val="28"/>
        </w:rPr>
        <w:t>1,624</w:t>
      </w:r>
      <w:r w:rsidRPr="00624C81">
        <w:rPr>
          <w:sz w:val="28"/>
          <w:szCs w:val="28"/>
        </w:rPr>
        <w:t xml:space="preserve"> (</w:t>
      </w:r>
      <w:r w:rsidRPr="00624C81">
        <w:rPr>
          <w:sz w:val="28"/>
        </w:rPr>
        <w:t xml:space="preserve">с </w:t>
      </w:r>
      <w:r w:rsidR="00506436" w:rsidRPr="00624C81">
        <w:rPr>
          <w:sz w:val="28"/>
        </w:rPr>
        <w:t>2,214</w:t>
      </w:r>
      <w:r w:rsidRPr="00624C81">
        <w:rPr>
          <w:sz w:val="28"/>
        </w:rPr>
        <w:t xml:space="preserve"> до </w:t>
      </w:r>
      <w:r w:rsidR="00506436" w:rsidRPr="00624C81">
        <w:rPr>
          <w:sz w:val="28"/>
        </w:rPr>
        <w:t>0,590</w:t>
      </w:r>
      <w:r w:rsidRPr="00624C81">
        <w:rPr>
          <w:sz w:val="28"/>
        </w:rPr>
        <w:t xml:space="preserve"> оборотов</w:t>
      </w:r>
      <w:r w:rsidRPr="00624C81">
        <w:rPr>
          <w:sz w:val="28"/>
          <w:szCs w:val="28"/>
        </w:rPr>
        <w:t xml:space="preserve">), что говорит о повышении эффективности их использования, незначительном повышении ликвидности оборотного капитала и его оборачиваемости, а также говорит о введении средств в оборот. </w:t>
      </w:r>
    </w:p>
    <w:p w:rsidR="00F7558F" w:rsidRPr="00624C81" w:rsidRDefault="00F7558F" w:rsidP="00624C81">
      <w:pPr>
        <w:widowControl w:val="0"/>
        <w:spacing w:line="360" w:lineRule="auto"/>
        <w:ind w:firstLine="709"/>
        <w:jc w:val="both"/>
        <w:rPr>
          <w:sz w:val="28"/>
        </w:rPr>
      </w:pPr>
      <w:r w:rsidRPr="00624C81">
        <w:rPr>
          <w:sz w:val="28"/>
        </w:rPr>
        <w:t xml:space="preserve">Изменение продолжительности одного оборота запасов, дебиторской задолженности, денежных средств и оборотных активов графически выглядит следующим образом (Рис. </w:t>
      </w:r>
      <w:r w:rsidR="009A3A60" w:rsidRPr="00624C81">
        <w:rPr>
          <w:sz w:val="28"/>
        </w:rPr>
        <w:t>2.1</w:t>
      </w:r>
      <w:r w:rsidR="00275DF1" w:rsidRPr="00624C81">
        <w:rPr>
          <w:sz w:val="28"/>
        </w:rPr>
        <w:t>).</w:t>
      </w:r>
    </w:p>
    <w:p w:rsidR="0058722F" w:rsidRPr="00624C81" w:rsidRDefault="0058722F" w:rsidP="00624C81">
      <w:pPr>
        <w:widowControl w:val="0"/>
        <w:spacing w:line="360" w:lineRule="auto"/>
        <w:ind w:firstLine="709"/>
        <w:jc w:val="both"/>
        <w:rPr>
          <w:sz w:val="28"/>
        </w:rPr>
      </w:pPr>
    </w:p>
    <w:p w:rsidR="00593982" w:rsidRPr="00624C81" w:rsidRDefault="00511995" w:rsidP="00624C81">
      <w:pPr>
        <w:widowControl w:val="0"/>
        <w:spacing w:line="360" w:lineRule="auto"/>
        <w:ind w:firstLine="709"/>
        <w:jc w:val="both"/>
        <w:rPr>
          <w:sz w:val="28"/>
        </w:rPr>
      </w:pPr>
      <w:r>
        <w:rPr>
          <w:sz w:val="28"/>
        </w:rPr>
        <w:pict>
          <v:shape id="_x0000_i1026" type="#_x0000_t75" style="width:410.25pt;height:195.75pt">
            <v:imagedata r:id="rId8" o:title=""/>
          </v:shape>
        </w:pict>
      </w:r>
    </w:p>
    <w:p w:rsidR="00F7558F" w:rsidRPr="00624C81" w:rsidRDefault="009A3A60" w:rsidP="00624C81">
      <w:pPr>
        <w:widowControl w:val="0"/>
        <w:spacing w:line="360" w:lineRule="auto"/>
        <w:ind w:firstLine="709"/>
        <w:jc w:val="both"/>
        <w:rPr>
          <w:sz w:val="28"/>
          <w:szCs w:val="28"/>
        </w:rPr>
      </w:pPr>
      <w:r w:rsidRPr="00624C81">
        <w:rPr>
          <w:sz w:val="28"/>
          <w:szCs w:val="28"/>
        </w:rPr>
        <w:t>Рис 2.1.</w:t>
      </w:r>
      <w:r w:rsidR="00F7558F" w:rsidRPr="00624C81">
        <w:rPr>
          <w:sz w:val="28"/>
          <w:szCs w:val="28"/>
        </w:rPr>
        <w:t xml:space="preserve"> Изменение периодов оборачиваемости оборотных средств</w:t>
      </w:r>
    </w:p>
    <w:p w:rsidR="00275DF1" w:rsidRPr="00624C81" w:rsidRDefault="00275DF1" w:rsidP="00624C81">
      <w:pPr>
        <w:widowControl w:val="0"/>
        <w:spacing w:line="360" w:lineRule="auto"/>
        <w:ind w:firstLine="709"/>
        <w:jc w:val="both"/>
        <w:rPr>
          <w:sz w:val="28"/>
          <w:szCs w:val="28"/>
        </w:rPr>
      </w:pPr>
    </w:p>
    <w:p w:rsidR="004F561B" w:rsidRPr="00624C81" w:rsidRDefault="004F561B" w:rsidP="00624C81">
      <w:pPr>
        <w:widowControl w:val="0"/>
        <w:spacing w:line="360" w:lineRule="auto"/>
        <w:ind w:firstLine="709"/>
        <w:jc w:val="both"/>
        <w:rPr>
          <w:sz w:val="28"/>
          <w:szCs w:val="28"/>
        </w:rPr>
      </w:pPr>
      <w:r w:rsidRPr="00624C81">
        <w:rPr>
          <w:sz w:val="28"/>
          <w:szCs w:val="28"/>
        </w:rPr>
        <w:t>Оборачиваемость</w:t>
      </w:r>
      <w:r w:rsidR="007A2945" w:rsidRPr="00624C81">
        <w:rPr>
          <w:sz w:val="28"/>
          <w:szCs w:val="28"/>
        </w:rPr>
        <w:t xml:space="preserve"> запасов</w:t>
      </w:r>
      <w:r w:rsidRPr="00624C81">
        <w:rPr>
          <w:sz w:val="28"/>
          <w:szCs w:val="28"/>
        </w:rPr>
        <w:t xml:space="preserve"> за анализируемые периоды продолжала неуклонно </w:t>
      </w:r>
      <w:r w:rsidR="007A2945" w:rsidRPr="00624C81">
        <w:rPr>
          <w:sz w:val="28"/>
          <w:szCs w:val="28"/>
        </w:rPr>
        <w:t>снижаться</w:t>
      </w:r>
      <w:r w:rsidRPr="00624C81">
        <w:rPr>
          <w:sz w:val="28"/>
          <w:szCs w:val="28"/>
        </w:rPr>
        <w:t xml:space="preserve"> (Рисунок </w:t>
      </w:r>
      <w:r w:rsidR="009A3A60" w:rsidRPr="00624C81">
        <w:rPr>
          <w:sz w:val="28"/>
          <w:szCs w:val="28"/>
        </w:rPr>
        <w:t>2.1.</w:t>
      </w:r>
      <w:r w:rsidRPr="00624C81">
        <w:rPr>
          <w:sz w:val="28"/>
          <w:szCs w:val="28"/>
        </w:rPr>
        <w:t xml:space="preserve">) на </w:t>
      </w:r>
      <w:r w:rsidR="007A2945" w:rsidRPr="00624C81">
        <w:rPr>
          <w:sz w:val="28"/>
          <w:szCs w:val="28"/>
        </w:rPr>
        <w:t>915,51</w:t>
      </w:r>
      <w:r w:rsidRPr="00624C81">
        <w:rPr>
          <w:sz w:val="28"/>
          <w:szCs w:val="28"/>
        </w:rPr>
        <w:t xml:space="preserve"> оборота соответственно, что является </w:t>
      </w:r>
      <w:r w:rsidR="007A2945" w:rsidRPr="00624C81">
        <w:rPr>
          <w:sz w:val="28"/>
          <w:szCs w:val="28"/>
        </w:rPr>
        <w:t>положительной</w:t>
      </w:r>
      <w:r w:rsidRPr="00624C81">
        <w:rPr>
          <w:sz w:val="28"/>
          <w:szCs w:val="28"/>
        </w:rPr>
        <w:t xml:space="preserve"> тенденцией и свидетельствует о росте темпов производства, сбыта, росте эффективности использования ресурсов, общей рентабельности производства, а также повышении стабильности финансового состояния предприятия. Причём, оборачиваемость увеличивалась как из-за снижения оборотных активов, так и из-за увеличения выручки.</w:t>
      </w:r>
    </w:p>
    <w:p w:rsidR="00BB106D" w:rsidRPr="00624C81" w:rsidRDefault="00BB106D" w:rsidP="00624C81">
      <w:pPr>
        <w:widowControl w:val="0"/>
        <w:spacing w:line="360" w:lineRule="auto"/>
        <w:ind w:firstLine="709"/>
        <w:jc w:val="both"/>
        <w:rPr>
          <w:sz w:val="28"/>
          <w:szCs w:val="28"/>
        </w:rPr>
      </w:pPr>
      <w:r w:rsidRPr="00624C81">
        <w:rPr>
          <w:sz w:val="28"/>
          <w:szCs w:val="28"/>
        </w:rPr>
        <w:t>Продолжительность оборота показывает, за сколько дней оборотные активы проходят полный цикл. Она выражается в днях и рассчитывается следующим образом.</w:t>
      </w:r>
    </w:p>
    <w:p w:rsidR="00BB106D" w:rsidRPr="00624C81" w:rsidRDefault="00BB106D" w:rsidP="00624C81">
      <w:pPr>
        <w:widowControl w:val="0"/>
        <w:spacing w:line="360" w:lineRule="auto"/>
        <w:ind w:firstLine="709"/>
        <w:jc w:val="both"/>
        <w:rPr>
          <w:sz w:val="28"/>
          <w:szCs w:val="28"/>
        </w:rPr>
      </w:pPr>
      <w:r w:rsidRPr="00624C81">
        <w:rPr>
          <w:sz w:val="28"/>
          <w:szCs w:val="28"/>
        </w:rPr>
        <w:t xml:space="preserve">Если в 2007 году период одного оборота составлял больше 4-х месяцев, то за 2009 года он равен почти </w:t>
      </w:r>
      <w:r w:rsidR="007A2945" w:rsidRPr="00624C81">
        <w:rPr>
          <w:sz w:val="28"/>
          <w:szCs w:val="28"/>
        </w:rPr>
        <w:t>1 месяцу</w:t>
      </w:r>
      <w:r w:rsidRPr="00624C81">
        <w:rPr>
          <w:sz w:val="28"/>
          <w:szCs w:val="28"/>
        </w:rPr>
        <w:t>.</w:t>
      </w:r>
    </w:p>
    <w:p w:rsidR="00F7558F" w:rsidRPr="00624C81" w:rsidRDefault="00624C81" w:rsidP="00624C81">
      <w:pPr>
        <w:widowControl w:val="0"/>
        <w:spacing w:line="360" w:lineRule="auto"/>
        <w:ind w:firstLine="709"/>
        <w:jc w:val="both"/>
        <w:rPr>
          <w:sz w:val="28"/>
        </w:rPr>
      </w:pPr>
      <w:r>
        <w:rPr>
          <w:sz w:val="28"/>
          <w:szCs w:val="28"/>
        </w:rPr>
        <w:br w:type="page"/>
      </w:r>
      <w:r w:rsidR="00511995">
        <w:rPr>
          <w:sz w:val="28"/>
        </w:rPr>
        <w:pict>
          <v:shape id="_x0000_i1027" type="#_x0000_t75" style="width:366.75pt;height:230.25pt">
            <v:imagedata r:id="rId9" o:title=""/>
          </v:shape>
        </w:pict>
      </w:r>
    </w:p>
    <w:p w:rsidR="00F7558F" w:rsidRPr="00624C81" w:rsidRDefault="00F7558F" w:rsidP="00624C81">
      <w:pPr>
        <w:widowControl w:val="0"/>
        <w:spacing w:line="360" w:lineRule="auto"/>
        <w:ind w:firstLine="709"/>
        <w:jc w:val="both"/>
        <w:rPr>
          <w:sz w:val="28"/>
          <w:szCs w:val="28"/>
        </w:rPr>
      </w:pPr>
      <w:r w:rsidRPr="00624C81">
        <w:rPr>
          <w:sz w:val="28"/>
          <w:szCs w:val="28"/>
        </w:rPr>
        <w:t>Рис</w:t>
      </w:r>
      <w:r w:rsidR="009A3A60" w:rsidRPr="00624C81">
        <w:rPr>
          <w:sz w:val="28"/>
          <w:szCs w:val="28"/>
        </w:rPr>
        <w:t>. 2.2.</w:t>
      </w:r>
      <w:r w:rsidRPr="00624C81">
        <w:rPr>
          <w:sz w:val="28"/>
          <w:szCs w:val="28"/>
        </w:rPr>
        <w:t xml:space="preserve"> Динамика оборачиваемости оборотных активов</w:t>
      </w:r>
    </w:p>
    <w:p w:rsidR="00A344B9" w:rsidRPr="00624C81" w:rsidRDefault="00A344B9" w:rsidP="00624C81">
      <w:pPr>
        <w:widowControl w:val="0"/>
        <w:spacing w:line="360" w:lineRule="auto"/>
        <w:ind w:firstLine="709"/>
        <w:jc w:val="both"/>
        <w:rPr>
          <w:sz w:val="28"/>
          <w:szCs w:val="28"/>
        </w:rPr>
      </w:pPr>
    </w:p>
    <w:p w:rsidR="00F7558F" w:rsidRPr="00624C81" w:rsidRDefault="00F7558F" w:rsidP="00624C81">
      <w:pPr>
        <w:widowControl w:val="0"/>
        <w:spacing w:line="360" w:lineRule="auto"/>
        <w:ind w:firstLine="709"/>
        <w:jc w:val="both"/>
        <w:rPr>
          <w:sz w:val="28"/>
          <w:szCs w:val="28"/>
        </w:rPr>
      </w:pPr>
      <w:r w:rsidRPr="00624C81">
        <w:rPr>
          <w:sz w:val="28"/>
          <w:szCs w:val="28"/>
        </w:rPr>
        <w:t>При замедлении оборачиваемости происходит дополнительное привлечение оборотных средств для обслуживания производства, то есть перерасход.</w:t>
      </w:r>
    </w:p>
    <w:p w:rsidR="00F7558F" w:rsidRPr="00624C81" w:rsidRDefault="00F7558F" w:rsidP="00624C81">
      <w:pPr>
        <w:widowControl w:val="0"/>
        <w:spacing w:line="360" w:lineRule="auto"/>
        <w:ind w:firstLine="709"/>
        <w:jc w:val="both"/>
        <w:rPr>
          <w:sz w:val="28"/>
          <w:szCs w:val="28"/>
        </w:rPr>
      </w:pPr>
      <w:r w:rsidRPr="00624C81">
        <w:rPr>
          <w:sz w:val="28"/>
          <w:szCs w:val="28"/>
        </w:rPr>
        <w:t>Дополнительное привлечение оборотных средств вследствие замедления оборачиваемости рассчитывается следующим образом:</w:t>
      </w:r>
    </w:p>
    <w:p w:rsidR="00F7558F" w:rsidRPr="00624C81" w:rsidRDefault="00F7558F" w:rsidP="00624C81">
      <w:pPr>
        <w:widowControl w:val="0"/>
        <w:spacing w:line="360" w:lineRule="auto"/>
        <w:ind w:firstLine="709"/>
        <w:jc w:val="both"/>
        <w:rPr>
          <w:sz w:val="28"/>
          <w:szCs w:val="28"/>
        </w:rPr>
      </w:pPr>
      <w:r w:rsidRPr="00624C81">
        <w:rPr>
          <w:sz w:val="28"/>
          <w:szCs w:val="28"/>
        </w:rPr>
        <w:t>За 200</w:t>
      </w:r>
      <w:r w:rsidR="0088679F" w:rsidRPr="00624C81">
        <w:rPr>
          <w:sz w:val="28"/>
          <w:szCs w:val="28"/>
        </w:rPr>
        <w:t>9</w:t>
      </w:r>
      <w:r w:rsidRPr="00624C81">
        <w:rPr>
          <w:sz w:val="28"/>
          <w:szCs w:val="28"/>
        </w:rPr>
        <w:t xml:space="preserve"> год недорасход оборотных средств составил </w:t>
      </w:r>
      <w:r w:rsidR="007A2945" w:rsidRPr="00624C81">
        <w:rPr>
          <w:sz w:val="28"/>
          <w:szCs w:val="28"/>
        </w:rPr>
        <w:t>8516</w:t>
      </w:r>
      <w:r w:rsidRPr="00624C81">
        <w:rPr>
          <w:sz w:val="28"/>
          <w:szCs w:val="28"/>
        </w:rPr>
        <w:t xml:space="preserve"> т</w:t>
      </w:r>
      <w:r w:rsidR="0088679F" w:rsidRPr="00624C81">
        <w:rPr>
          <w:sz w:val="28"/>
          <w:szCs w:val="28"/>
        </w:rPr>
        <w:t>ыс</w:t>
      </w:r>
      <w:r w:rsidRPr="00624C81">
        <w:rPr>
          <w:sz w:val="28"/>
          <w:szCs w:val="28"/>
        </w:rPr>
        <w:t>.</w:t>
      </w:r>
      <w:r w:rsidR="0088679F" w:rsidRPr="00624C81">
        <w:rPr>
          <w:sz w:val="28"/>
          <w:szCs w:val="28"/>
        </w:rPr>
        <w:t xml:space="preserve"> </w:t>
      </w:r>
      <w:r w:rsidRPr="00624C81">
        <w:rPr>
          <w:sz w:val="28"/>
          <w:szCs w:val="28"/>
        </w:rPr>
        <w:t>р</w:t>
      </w:r>
      <w:r w:rsidR="0088679F" w:rsidRPr="00624C81">
        <w:rPr>
          <w:sz w:val="28"/>
          <w:szCs w:val="28"/>
        </w:rPr>
        <w:t>уб</w:t>
      </w:r>
      <w:r w:rsidRPr="00624C81">
        <w:rPr>
          <w:sz w:val="28"/>
          <w:szCs w:val="28"/>
        </w:rPr>
        <w:t>., т.е. эти средства участвовали в обороте, из-за этого увеличилась эффективность использования оборотного капитала и общая рентабельность предприятия, что говорит об улучшении рациональности хозяйственной деятельности предприятия и ещё большем увеличении рентабельности производства.</w:t>
      </w:r>
    </w:p>
    <w:p w:rsidR="00F7558F" w:rsidRPr="00624C81" w:rsidRDefault="00F7558F" w:rsidP="00624C81">
      <w:pPr>
        <w:widowControl w:val="0"/>
        <w:spacing w:line="360" w:lineRule="auto"/>
        <w:ind w:firstLine="709"/>
        <w:jc w:val="both"/>
        <w:rPr>
          <w:sz w:val="28"/>
          <w:szCs w:val="28"/>
        </w:rPr>
      </w:pPr>
      <w:r w:rsidRPr="00624C81">
        <w:rPr>
          <w:sz w:val="28"/>
          <w:szCs w:val="28"/>
        </w:rPr>
        <w:t>Скорость оборота товарно-материальных запасов (К об. зап.) является одним из важнейших факторов, влияющих на общую оборачиваемость оборотного капитала. Период обращения запасов (Взап. c/c) - это средний период времени, необходимый для превращения сырья в готовую продукцию и последующей продажи.</w:t>
      </w:r>
    </w:p>
    <w:p w:rsidR="00F7558F" w:rsidRPr="00624C81" w:rsidRDefault="00F7558F" w:rsidP="00624C81">
      <w:pPr>
        <w:widowControl w:val="0"/>
        <w:spacing w:line="360" w:lineRule="auto"/>
        <w:ind w:firstLine="709"/>
        <w:jc w:val="both"/>
        <w:rPr>
          <w:sz w:val="28"/>
          <w:szCs w:val="28"/>
          <w:lang w:val="en-US"/>
        </w:rPr>
      </w:pPr>
      <w:r w:rsidRPr="00624C81">
        <w:rPr>
          <w:sz w:val="28"/>
          <w:szCs w:val="28"/>
        </w:rPr>
        <w:t>С 200</w:t>
      </w:r>
      <w:r w:rsidR="00793C65" w:rsidRPr="00624C81">
        <w:rPr>
          <w:sz w:val="28"/>
          <w:szCs w:val="28"/>
        </w:rPr>
        <w:t>7</w:t>
      </w:r>
      <w:r w:rsidRPr="00624C81">
        <w:rPr>
          <w:sz w:val="28"/>
          <w:szCs w:val="28"/>
        </w:rPr>
        <w:t xml:space="preserve"> по 200</w:t>
      </w:r>
      <w:r w:rsidR="00793C65" w:rsidRPr="00624C81">
        <w:rPr>
          <w:sz w:val="28"/>
          <w:szCs w:val="28"/>
        </w:rPr>
        <w:t>9</w:t>
      </w:r>
      <w:r w:rsidRPr="00624C81">
        <w:rPr>
          <w:sz w:val="28"/>
          <w:szCs w:val="28"/>
        </w:rPr>
        <w:t xml:space="preserve"> год оборачиваемость запасов </w:t>
      </w:r>
      <w:r w:rsidR="00793C65" w:rsidRPr="00624C81">
        <w:rPr>
          <w:sz w:val="28"/>
          <w:szCs w:val="28"/>
        </w:rPr>
        <w:t>снизилась</w:t>
      </w:r>
      <w:r w:rsidRPr="00624C81">
        <w:rPr>
          <w:sz w:val="28"/>
          <w:szCs w:val="28"/>
        </w:rPr>
        <w:t xml:space="preserve"> на </w:t>
      </w:r>
      <w:r w:rsidR="007A2945" w:rsidRPr="00624C81">
        <w:rPr>
          <w:sz w:val="28"/>
          <w:szCs w:val="28"/>
        </w:rPr>
        <w:t>915,51</w:t>
      </w:r>
      <w:r w:rsidRPr="00624C81">
        <w:rPr>
          <w:sz w:val="28"/>
          <w:szCs w:val="28"/>
        </w:rPr>
        <w:t xml:space="preserve"> оборота (с </w:t>
      </w:r>
      <w:r w:rsidR="007A2945" w:rsidRPr="00624C81">
        <w:rPr>
          <w:sz w:val="28"/>
          <w:szCs w:val="28"/>
        </w:rPr>
        <w:t>946,16</w:t>
      </w:r>
      <w:r w:rsidRPr="00624C81">
        <w:rPr>
          <w:sz w:val="28"/>
          <w:szCs w:val="28"/>
        </w:rPr>
        <w:t xml:space="preserve"> до </w:t>
      </w:r>
      <w:r w:rsidR="007A2945" w:rsidRPr="00624C81">
        <w:rPr>
          <w:sz w:val="28"/>
          <w:szCs w:val="28"/>
        </w:rPr>
        <w:t>30,65</w:t>
      </w:r>
      <w:r w:rsidRPr="00624C81">
        <w:rPr>
          <w:sz w:val="28"/>
          <w:szCs w:val="28"/>
        </w:rPr>
        <w:t xml:space="preserve">) - даже больше, чем общая оборачиваемость оборотных активов, что говорит о </w:t>
      </w:r>
      <w:r w:rsidR="00A11355" w:rsidRPr="00624C81">
        <w:rPr>
          <w:sz w:val="28"/>
          <w:szCs w:val="28"/>
        </w:rPr>
        <w:t>росте</w:t>
      </w:r>
      <w:r w:rsidRPr="00624C81">
        <w:rPr>
          <w:sz w:val="28"/>
          <w:szCs w:val="28"/>
        </w:rPr>
        <w:t xml:space="preserve"> темпов производства, эффективном использовании запасов и нерациональной хозяйственной политике в области закупки материалов и сбыте готовой продукции.</w:t>
      </w:r>
    </w:p>
    <w:p w:rsidR="00571FA3" w:rsidRPr="00624C81" w:rsidRDefault="00571FA3" w:rsidP="00624C81">
      <w:pPr>
        <w:pStyle w:val="a3"/>
        <w:keepNext w:val="0"/>
        <w:widowControl w:val="0"/>
        <w:ind w:firstLine="709"/>
        <w:jc w:val="both"/>
        <w:outlineLvl w:val="9"/>
        <w:rPr>
          <w:b w:val="0"/>
          <w:bCs w:val="0"/>
          <w:caps/>
          <w:sz w:val="28"/>
        </w:rPr>
      </w:pPr>
      <w:r w:rsidRPr="00624C81">
        <w:rPr>
          <w:sz w:val="28"/>
        </w:rPr>
        <w:br w:type="page"/>
      </w:r>
      <w:bookmarkStart w:id="31" w:name="_Toc279830653"/>
      <w:bookmarkStart w:id="32" w:name="_Toc280516964"/>
      <w:r w:rsidRPr="00624C81">
        <w:rPr>
          <w:b w:val="0"/>
          <w:bCs w:val="0"/>
          <w:caps/>
          <w:sz w:val="28"/>
        </w:rPr>
        <w:t>Раздел 3. Формирование эффективной системы УОА в ООО «Дверидофф»</w:t>
      </w:r>
      <w:bookmarkEnd w:id="31"/>
      <w:bookmarkEnd w:id="32"/>
    </w:p>
    <w:p w:rsidR="00571FA3" w:rsidRPr="00624C81" w:rsidRDefault="00571FA3" w:rsidP="00624C81">
      <w:pPr>
        <w:widowControl w:val="0"/>
        <w:spacing w:line="360" w:lineRule="auto"/>
        <w:ind w:firstLine="709"/>
        <w:jc w:val="both"/>
        <w:rPr>
          <w:sz w:val="28"/>
          <w:szCs w:val="28"/>
        </w:rPr>
      </w:pPr>
    </w:p>
    <w:p w:rsidR="00571FA3" w:rsidRPr="00624C81" w:rsidRDefault="00D74997" w:rsidP="00624C81">
      <w:pPr>
        <w:pStyle w:val="a4"/>
        <w:keepNext w:val="0"/>
        <w:widowControl w:val="0"/>
        <w:ind w:firstLine="709"/>
        <w:jc w:val="both"/>
        <w:outlineLvl w:val="9"/>
        <w:rPr>
          <w:b w:val="0"/>
          <w:bCs w:val="0"/>
        </w:rPr>
      </w:pPr>
      <w:bookmarkStart w:id="33" w:name="_Toc279830654"/>
      <w:bookmarkStart w:id="34" w:name="_Toc280516965"/>
      <w:r w:rsidRPr="00624C81">
        <w:rPr>
          <w:b w:val="0"/>
          <w:bCs w:val="0"/>
        </w:rPr>
        <w:t>3.1 Оценка экономической эффективности политики УОА</w:t>
      </w:r>
      <w:bookmarkEnd w:id="33"/>
      <w:bookmarkEnd w:id="34"/>
    </w:p>
    <w:p w:rsidR="00D74997" w:rsidRPr="00624C81" w:rsidRDefault="00D74997" w:rsidP="00624C81">
      <w:pPr>
        <w:widowControl w:val="0"/>
        <w:spacing w:line="360" w:lineRule="auto"/>
        <w:ind w:firstLine="709"/>
        <w:jc w:val="both"/>
        <w:rPr>
          <w:sz w:val="28"/>
          <w:szCs w:val="28"/>
        </w:rPr>
      </w:pPr>
    </w:p>
    <w:p w:rsidR="00486548" w:rsidRPr="00624C81" w:rsidRDefault="00163AE2" w:rsidP="00624C81">
      <w:pPr>
        <w:widowControl w:val="0"/>
        <w:spacing w:line="360" w:lineRule="auto"/>
        <w:ind w:firstLine="709"/>
        <w:jc w:val="both"/>
        <w:rPr>
          <w:sz w:val="28"/>
          <w:szCs w:val="28"/>
        </w:rPr>
      </w:pPr>
      <w:r w:rsidRPr="00624C81">
        <w:rPr>
          <w:sz w:val="28"/>
          <w:szCs w:val="28"/>
        </w:rPr>
        <w:t xml:space="preserve">Оценивая эффективность политики УОА на предприятии ООО «Дверидофф» необходимо проанализировать оборачиваемость общей величины оборотных активов и по элементам и коэффициенты использования. </w:t>
      </w:r>
      <w:r w:rsidR="00486548" w:rsidRPr="00624C81">
        <w:rPr>
          <w:sz w:val="28"/>
          <w:szCs w:val="28"/>
        </w:rPr>
        <w:t>Формулы для проведения анализа эффективности использования общей величины оборотных активов показаны в таблице 1</w:t>
      </w:r>
      <w:r w:rsidR="006815CB" w:rsidRPr="00624C81">
        <w:rPr>
          <w:sz w:val="28"/>
          <w:szCs w:val="28"/>
        </w:rPr>
        <w:t>5</w:t>
      </w:r>
      <w:r w:rsidR="00486548" w:rsidRPr="00624C81">
        <w:rPr>
          <w:sz w:val="28"/>
          <w:szCs w:val="28"/>
        </w:rPr>
        <w:t>.</w:t>
      </w:r>
    </w:p>
    <w:p w:rsidR="00486548" w:rsidRPr="00624C81" w:rsidRDefault="00486548" w:rsidP="00624C81">
      <w:pPr>
        <w:widowControl w:val="0"/>
        <w:spacing w:line="360" w:lineRule="auto"/>
        <w:ind w:firstLine="709"/>
        <w:jc w:val="both"/>
        <w:rPr>
          <w:sz w:val="28"/>
          <w:szCs w:val="28"/>
        </w:rPr>
      </w:pPr>
    </w:p>
    <w:p w:rsidR="00486548" w:rsidRPr="00624C81" w:rsidRDefault="00486548" w:rsidP="00624C81">
      <w:pPr>
        <w:widowControl w:val="0"/>
        <w:spacing w:line="360" w:lineRule="auto"/>
        <w:ind w:firstLine="709"/>
        <w:jc w:val="both"/>
        <w:rPr>
          <w:sz w:val="28"/>
          <w:szCs w:val="28"/>
        </w:rPr>
      </w:pPr>
      <w:r w:rsidRPr="00624C81">
        <w:rPr>
          <w:sz w:val="28"/>
          <w:szCs w:val="28"/>
        </w:rPr>
        <w:t>Таблица 1</w:t>
      </w:r>
      <w:r w:rsidR="006815CB" w:rsidRPr="00624C81">
        <w:rPr>
          <w:sz w:val="28"/>
          <w:szCs w:val="28"/>
        </w:rPr>
        <w:t>5</w:t>
      </w:r>
    </w:p>
    <w:p w:rsidR="00486548" w:rsidRPr="00624C81" w:rsidRDefault="00486548" w:rsidP="00624C81">
      <w:pPr>
        <w:widowControl w:val="0"/>
        <w:spacing w:line="360" w:lineRule="auto"/>
        <w:ind w:firstLine="709"/>
        <w:jc w:val="both"/>
        <w:rPr>
          <w:sz w:val="28"/>
          <w:szCs w:val="28"/>
        </w:rPr>
      </w:pPr>
      <w:r w:rsidRPr="00624C81">
        <w:rPr>
          <w:sz w:val="28"/>
          <w:szCs w:val="28"/>
        </w:rPr>
        <w:t>Формулы для проведения анализа эффективности использования общей величины оборотных активов</w:t>
      </w:r>
    </w:p>
    <w:tbl>
      <w:tblPr>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3122"/>
        <w:gridCol w:w="4494"/>
      </w:tblGrid>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Краткое обозначение</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Наименование показателя деловой активности</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Алгоритм расчета показателей</w:t>
            </w:r>
          </w:p>
        </w:tc>
      </w:tr>
      <w:tr w:rsidR="00486548" w:rsidRPr="00624C81" w:rsidTr="00624C81">
        <w:trPr>
          <w:trHeight w:val="278"/>
        </w:trPr>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Коб.а.</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Коэффициент оборачиваемости активов</w:t>
            </w:r>
          </w:p>
        </w:tc>
        <w:tc>
          <w:tcPr>
            <w:tcW w:w="4494" w:type="dxa"/>
          </w:tcPr>
          <w:p w:rsidR="00486548" w:rsidRPr="00624C81" w:rsidRDefault="00486548" w:rsidP="00624C81">
            <w:pPr>
              <w:widowControl w:val="0"/>
              <w:spacing w:line="360" w:lineRule="auto"/>
              <w:jc w:val="both"/>
              <w:rPr>
                <w:sz w:val="20"/>
                <w:szCs w:val="20"/>
              </w:rPr>
            </w:pPr>
            <w:r w:rsidRPr="00624C81">
              <w:rPr>
                <w:sz w:val="20"/>
                <w:szCs w:val="20"/>
              </w:rPr>
              <w:t>Чистая выручка от реализации / Среднегодовая сумма активов</w:t>
            </w:r>
          </w:p>
        </w:tc>
      </w:tr>
      <w:tr w:rsidR="00486548" w:rsidRPr="00624C81" w:rsidTr="00624C81">
        <w:trPr>
          <w:trHeight w:val="277"/>
        </w:trPr>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Кзакр</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Коэффициент закрепления</w:t>
            </w:r>
          </w:p>
        </w:tc>
        <w:tc>
          <w:tcPr>
            <w:tcW w:w="4494" w:type="dxa"/>
          </w:tcPr>
          <w:p w:rsidR="00486548" w:rsidRPr="00624C81" w:rsidRDefault="00486548" w:rsidP="00624C81">
            <w:pPr>
              <w:widowControl w:val="0"/>
              <w:spacing w:line="360" w:lineRule="auto"/>
              <w:jc w:val="both"/>
              <w:rPr>
                <w:sz w:val="20"/>
                <w:szCs w:val="20"/>
              </w:rPr>
            </w:pPr>
            <w:r w:rsidRPr="00624C81">
              <w:rPr>
                <w:sz w:val="20"/>
                <w:szCs w:val="20"/>
              </w:rPr>
              <w:t>1/ Коэффициент оборач-сти активов</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Коб.д.з.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Коэффициент оборачиваемости дебиторской задолженности</w:t>
            </w:r>
          </w:p>
        </w:tc>
        <w:tc>
          <w:tcPr>
            <w:tcW w:w="4494" w:type="dxa"/>
          </w:tcPr>
          <w:p w:rsidR="00486548" w:rsidRPr="00624C81" w:rsidRDefault="00486548" w:rsidP="00624C81">
            <w:pPr>
              <w:widowControl w:val="0"/>
              <w:spacing w:line="360" w:lineRule="auto"/>
              <w:jc w:val="both"/>
              <w:rPr>
                <w:sz w:val="20"/>
                <w:szCs w:val="20"/>
              </w:rPr>
            </w:pPr>
            <w:r w:rsidRPr="00624C81">
              <w:rPr>
                <w:sz w:val="20"/>
                <w:szCs w:val="20"/>
              </w:rPr>
              <w:t>Чистая выручка от реализации / Чистая среднегодовая дебиторская задолженность</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Коб.к.з.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Коэффициент оборачиваемости кредиторской задолженности</w:t>
            </w:r>
          </w:p>
        </w:tc>
        <w:tc>
          <w:tcPr>
            <w:tcW w:w="4494" w:type="dxa"/>
          </w:tcPr>
          <w:p w:rsidR="00486548" w:rsidRPr="00624C81" w:rsidRDefault="00486548" w:rsidP="00624C81">
            <w:pPr>
              <w:widowControl w:val="0"/>
              <w:spacing w:line="360" w:lineRule="auto"/>
              <w:jc w:val="both"/>
              <w:rPr>
                <w:sz w:val="20"/>
                <w:szCs w:val="20"/>
              </w:rPr>
            </w:pPr>
            <w:r w:rsidRPr="00624C81">
              <w:rPr>
                <w:sz w:val="20"/>
                <w:szCs w:val="20"/>
              </w:rPr>
              <w:t>Чистая выручка от реализации / Среднегодовая кредиторская задолженность</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Коб.м.з.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Коэффициент оборачиваемости материально-производственных запасов</w:t>
            </w:r>
          </w:p>
        </w:tc>
        <w:tc>
          <w:tcPr>
            <w:tcW w:w="4494" w:type="dxa"/>
          </w:tcPr>
          <w:p w:rsidR="00486548" w:rsidRPr="00624C81" w:rsidRDefault="00486548" w:rsidP="00624C81">
            <w:pPr>
              <w:widowControl w:val="0"/>
              <w:spacing w:line="360" w:lineRule="auto"/>
              <w:jc w:val="both"/>
              <w:rPr>
                <w:sz w:val="20"/>
                <w:szCs w:val="20"/>
              </w:rPr>
            </w:pPr>
            <w:r w:rsidRPr="00624C81">
              <w:rPr>
                <w:sz w:val="20"/>
                <w:szCs w:val="20"/>
              </w:rPr>
              <w:t>Себестоимость реализованной продукции / Среднегодовая стоимость материально-производственных запасов</w:t>
            </w:r>
          </w:p>
        </w:tc>
      </w:tr>
      <w:tr w:rsidR="00486548" w:rsidRPr="00624C81" w:rsidTr="00624C81">
        <w:trPr>
          <w:trHeight w:val="413"/>
        </w:trPr>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Тоб.а.</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Длительность оборота оборотных активов</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365/ Коэффициент оборачиваемости активов</w:t>
            </w:r>
          </w:p>
        </w:tc>
      </w:tr>
      <w:tr w:rsidR="00486548" w:rsidRPr="00624C81" w:rsidTr="00624C81">
        <w:trPr>
          <w:trHeight w:val="412"/>
        </w:trPr>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Тоб.д.з.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Длительность оборота дебиторской задолженности, дни</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365 / Коэффициент оборачиваемости дебиторской задолженности</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Тоб.к.з.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Длительность оборота кредит-ой задолженности, дни</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365 / Коэффициент оборачиваемости кредиторской задолженности</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Тоб.м.з.</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Длительность оборота материально-производственных запасов, дни</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365 / Коэффициент оборачиваемости материально-производственных запасов</w:t>
            </w:r>
          </w:p>
        </w:tc>
      </w:tr>
      <w:tr w:rsidR="00486548" w:rsidRPr="00624C81" w:rsidTr="00624C81">
        <w:tc>
          <w:tcPr>
            <w:tcW w:w="1556" w:type="dxa"/>
            <w:vAlign w:val="center"/>
          </w:tcPr>
          <w:p w:rsidR="00486548" w:rsidRPr="00624C81" w:rsidRDefault="00486548" w:rsidP="00624C81">
            <w:pPr>
              <w:widowControl w:val="0"/>
              <w:spacing w:line="360" w:lineRule="auto"/>
              <w:jc w:val="both"/>
              <w:rPr>
                <w:sz w:val="20"/>
                <w:szCs w:val="20"/>
              </w:rPr>
            </w:pPr>
            <w:r w:rsidRPr="00624C81">
              <w:rPr>
                <w:sz w:val="20"/>
                <w:szCs w:val="20"/>
              </w:rPr>
              <w:t>То.ц.</w:t>
            </w:r>
          </w:p>
        </w:tc>
        <w:tc>
          <w:tcPr>
            <w:tcW w:w="3122" w:type="dxa"/>
          </w:tcPr>
          <w:p w:rsidR="00486548" w:rsidRPr="00624C81" w:rsidRDefault="00486548" w:rsidP="00624C81">
            <w:pPr>
              <w:widowControl w:val="0"/>
              <w:spacing w:line="360" w:lineRule="auto"/>
              <w:jc w:val="both"/>
              <w:rPr>
                <w:sz w:val="20"/>
                <w:szCs w:val="20"/>
              </w:rPr>
            </w:pPr>
            <w:r w:rsidRPr="00624C81">
              <w:rPr>
                <w:sz w:val="20"/>
                <w:szCs w:val="20"/>
              </w:rPr>
              <w:t>Длительность операционного цикла, дни</w:t>
            </w:r>
          </w:p>
        </w:tc>
        <w:tc>
          <w:tcPr>
            <w:tcW w:w="4494" w:type="dxa"/>
            <w:vAlign w:val="center"/>
          </w:tcPr>
          <w:p w:rsidR="00486548" w:rsidRPr="00624C81" w:rsidRDefault="00486548" w:rsidP="00624C81">
            <w:pPr>
              <w:widowControl w:val="0"/>
              <w:spacing w:line="360" w:lineRule="auto"/>
              <w:jc w:val="both"/>
              <w:rPr>
                <w:sz w:val="20"/>
                <w:szCs w:val="20"/>
              </w:rPr>
            </w:pPr>
            <w:r w:rsidRPr="00624C81">
              <w:rPr>
                <w:sz w:val="20"/>
                <w:szCs w:val="20"/>
              </w:rPr>
              <w:t>Длительность оборота кредиторской задолженности + Длительность оборота материально-производственных запасов</w:t>
            </w:r>
          </w:p>
        </w:tc>
      </w:tr>
    </w:tbl>
    <w:p w:rsidR="006815CB" w:rsidRPr="00624C81" w:rsidRDefault="006815CB" w:rsidP="00624C81">
      <w:pPr>
        <w:widowControl w:val="0"/>
        <w:spacing w:line="360" w:lineRule="auto"/>
        <w:ind w:firstLine="709"/>
        <w:jc w:val="both"/>
        <w:rPr>
          <w:sz w:val="28"/>
          <w:szCs w:val="28"/>
        </w:rPr>
      </w:pPr>
    </w:p>
    <w:p w:rsidR="00163AE2" w:rsidRPr="00624C81" w:rsidRDefault="00486548" w:rsidP="00624C81">
      <w:pPr>
        <w:widowControl w:val="0"/>
        <w:spacing w:line="360" w:lineRule="auto"/>
        <w:ind w:firstLine="709"/>
        <w:jc w:val="both"/>
        <w:rPr>
          <w:sz w:val="28"/>
          <w:szCs w:val="28"/>
        </w:rPr>
      </w:pPr>
      <w:r w:rsidRPr="00624C81">
        <w:rPr>
          <w:sz w:val="28"/>
          <w:szCs w:val="28"/>
        </w:rPr>
        <w:t>По формула</w:t>
      </w:r>
      <w:r w:rsidR="00C346C9" w:rsidRPr="00624C81">
        <w:rPr>
          <w:sz w:val="28"/>
          <w:szCs w:val="28"/>
        </w:rPr>
        <w:t>м</w:t>
      </w:r>
      <w:r w:rsidRPr="00624C81">
        <w:rPr>
          <w:sz w:val="28"/>
          <w:szCs w:val="28"/>
        </w:rPr>
        <w:t xml:space="preserve"> приведенным выше проведем а</w:t>
      </w:r>
      <w:r w:rsidR="00163AE2" w:rsidRPr="00624C81">
        <w:rPr>
          <w:sz w:val="28"/>
          <w:szCs w:val="28"/>
        </w:rPr>
        <w:t xml:space="preserve">нализ эффективности использования общей величины оборотных активов </w:t>
      </w:r>
      <w:r w:rsidRPr="00624C81">
        <w:rPr>
          <w:sz w:val="28"/>
          <w:szCs w:val="28"/>
        </w:rPr>
        <w:t>представленный</w:t>
      </w:r>
      <w:r w:rsidR="00163AE2" w:rsidRPr="00624C81">
        <w:rPr>
          <w:sz w:val="28"/>
          <w:szCs w:val="28"/>
        </w:rPr>
        <w:t xml:space="preserve"> в таблице</w:t>
      </w:r>
      <w:r w:rsidRPr="00624C81">
        <w:rPr>
          <w:sz w:val="28"/>
          <w:szCs w:val="28"/>
        </w:rPr>
        <w:t xml:space="preserve"> 1</w:t>
      </w:r>
      <w:r w:rsidR="006815CB" w:rsidRPr="00624C81">
        <w:rPr>
          <w:sz w:val="28"/>
          <w:szCs w:val="28"/>
        </w:rPr>
        <w:t>6</w:t>
      </w:r>
      <w:r w:rsidRPr="00624C81">
        <w:rPr>
          <w:sz w:val="28"/>
          <w:szCs w:val="28"/>
        </w:rPr>
        <w:t>.</w:t>
      </w:r>
    </w:p>
    <w:p w:rsidR="00163AE2" w:rsidRPr="00624C81" w:rsidRDefault="00163AE2" w:rsidP="00624C81">
      <w:pPr>
        <w:widowControl w:val="0"/>
        <w:spacing w:line="360" w:lineRule="auto"/>
        <w:ind w:firstLine="709"/>
        <w:jc w:val="both"/>
        <w:rPr>
          <w:sz w:val="28"/>
          <w:szCs w:val="28"/>
        </w:rPr>
      </w:pPr>
    </w:p>
    <w:p w:rsidR="00163AE2" w:rsidRPr="00624C81" w:rsidRDefault="00163AE2" w:rsidP="00624C81">
      <w:pPr>
        <w:widowControl w:val="0"/>
        <w:spacing w:line="360" w:lineRule="auto"/>
        <w:ind w:firstLine="709"/>
        <w:jc w:val="both"/>
        <w:rPr>
          <w:sz w:val="28"/>
          <w:szCs w:val="28"/>
        </w:rPr>
      </w:pPr>
      <w:r w:rsidRPr="00624C81">
        <w:rPr>
          <w:sz w:val="28"/>
          <w:szCs w:val="28"/>
        </w:rPr>
        <w:t>Таблица 1</w:t>
      </w:r>
      <w:r w:rsidR="006815CB" w:rsidRPr="00624C81">
        <w:rPr>
          <w:sz w:val="28"/>
          <w:szCs w:val="28"/>
        </w:rPr>
        <w:t>6</w:t>
      </w:r>
    </w:p>
    <w:p w:rsidR="00163AE2" w:rsidRPr="00624C81" w:rsidRDefault="00163AE2" w:rsidP="00624C81">
      <w:pPr>
        <w:widowControl w:val="0"/>
        <w:spacing w:line="360" w:lineRule="auto"/>
        <w:ind w:firstLine="709"/>
        <w:jc w:val="both"/>
        <w:rPr>
          <w:sz w:val="28"/>
          <w:szCs w:val="28"/>
        </w:rPr>
      </w:pPr>
      <w:r w:rsidRPr="00624C81">
        <w:rPr>
          <w:sz w:val="28"/>
          <w:szCs w:val="28"/>
        </w:rPr>
        <w:t>Анализ показателей оборачиваемости и эффективности использования оборотных средств</w:t>
      </w:r>
    </w:p>
    <w:tbl>
      <w:tblPr>
        <w:tblW w:w="9456" w:type="dxa"/>
        <w:tblLayout w:type="fixed"/>
        <w:tblLook w:val="0000" w:firstRow="0" w:lastRow="0" w:firstColumn="0" w:lastColumn="0" w:noHBand="0" w:noVBand="0"/>
      </w:tblPr>
      <w:tblGrid>
        <w:gridCol w:w="648"/>
        <w:gridCol w:w="3420"/>
        <w:gridCol w:w="1002"/>
        <w:gridCol w:w="850"/>
        <w:gridCol w:w="1080"/>
        <w:gridCol w:w="1196"/>
        <w:gridCol w:w="1260"/>
      </w:tblGrid>
      <w:tr w:rsidR="00486548" w:rsidRPr="00624C81" w:rsidTr="00624C81">
        <w:trPr>
          <w:trHeight w:val="315"/>
        </w:trPr>
        <w:tc>
          <w:tcPr>
            <w:tcW w:w="648" w:type="dxa"/>
            <w:vMerge w:val="restart"/>
            <w:tcBorders>
              <w:top w:val="single" w:sz="4" w:space="0" w:color="auto"/>
              <w:left w:val="single" w:sz="4" w:space="0" w:color="auto"/>
              <w:bottom w:val="single" w:sz="4" w:space="0" w:color="000000"/>
              <w:right w:val="single" w:sz="4" w:space="0" w:color="auto"/>
            </w:tcBorders>
            <w:noWrap/>
            <w:vAlign w:val="center"/>
          </w:tcPr>
          <w:p w:rsidR="00486548" w:rsidRPr="00624C81" w:rsidRDefault="00486548" w:rsidP="00624C81">
            <w:pPr>
              <w:widowControl w:val="0"/>
              <w:spacing w:line="360" w:lineRule="auto"/>
              <w:jc w:val="both"/>
              <w:rPr>
                <w:sz w:val="20"/>
                <w:szCs w:val="20"/>
              </w:rPr>
            </w:pPr>
            <w:r w:rsidRPr="00624C81">
              <w:rPr>
                <w:sz w:val="20"/>
                <w:szCs w:val="20"/>
              </w:rPr>
              <w:t>№ п/п</w:t>
            </w:r>
          </w:p>
        </w:tc>
        <w:tc>
          <w:tcPr>
            <w:tcW w:w="3420" w:type="dxa"/>
            <w:vMerge w:val="restart"/>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Показатели</w:t>
            </w:r>
          </w:p>
        </w:tc>
        <w:tc>
          <w:tcPr>
            <w:tcW w:w="1002" w:type="dxa"/>
            <w:vMerge w:val="restart"/>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smartTag w:uri="urn:schemas-microsoft-com:office:smarttags" w:element="metricconverter">
              <w:smartTagPr>
                <w:attr w:name="ProductID" w:val="2007 г"/>
              </w:smartTagPr>
              <w:r w:rsidRPr="00624C81">
                <w:rPr>
                  <w:sz w:val="20"/>
                  <w:szCs w:val="20"/>
                </w:rPr>
                <w:t>2007 г</w:t>
              </w:r>
            </w:smartTag>
            <w:r w:rsidRPr="00624C81">
              <w:rPr>
                <w:sz w:val="20"/>
                <w:szCs w:val="20"/>
              </w:rPr>
              <w:t>.</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smartTag w:uri="urn:schemas-microsoft-com:office:smarttags" w:element="metricconverter">
              <w:smartTagPr>
                <w:attr w:name="ProductID" w:val="2008 г"/>
              </w:smartTagPr>
              <w:r w:rsidRPr="00624C81">
                <w:rPr>
                  <w:sz w:val="20"/>
                  <w:szCs w:val="20"/>
                </w:rPr>
                <w:t>2008 г</w:t>
              </w:r>
            </w:smartTag>
            <w:r w:rsidRPr="00624C81">
              <w:rPr>
                <w:sz w:val="20"/>
                <w:szCs w:val="20"/>
              </w:rPr>
              <w:t>.</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smartTag w:uri="urn:schemas-microsoft-com:office:smarttags" w:element="metricconverter">
              <w:smartTagPr>
                <w:attr w:name="ProductID" w:val="2009 г"/>
              </w:smartTagPr>
              <w:r w:rsidRPr="00624C81">
                <w:rPr>
                  <w:sz w:val="20"/>
                  <w:szCs w:val="20"/>
                </w:rPr>
                <w:t>2009 г</w:t>
              </w:r>
            </w:smartTag>
            <w:r w:rsidRPr="00624C81">
              <w:rPr>
                <w:sz w:val="20"/>
                <w:szCs w:val="20"/>
              </w:rPr>
              <w:t>.</w:t>
            </w:r>
          </w:p>
        </w:tc>
        <w:tc>
          <w:tcPr>
            <w:tcW w:w="2456" w:type="dxa"/>
            <w:gridSpan w:val="2"/>
            <w:tcBorders>
              <w:top w:val="single" w:sz="4" w:space="0" w:color="auto"/>
              <w:left w:val="nil"/>
              <w:bottom w:val="single" w:sz="4" w:space="0" w:color="auto"/>
              <w:right w:val="single" w:sz="4" w:space="0" w:color="000000"/>
            </w:tcBorders>
            <w:vAlign w:val="center"/>
          </w:tcPr>
          <w:p w:rsidR="00486548" w:rsidRPr="00624C81" w:rsidRDefault="00486548" w:rsidP="00624C81">
            <w:pPr>
              <w:widowControl w:val="0"/>
              <w:spacing w:line="360" w:lineRule="auto"/>
              <w:jc w:val="both"/>
              <w:rPr>
                <w:sz w:val="20"/>
                <w:szCs w:val="20"/>
              </w:rPr>
            </w:pPr>
            <w:r w:rsidRPr="00624C81">
              <w:rPr>
                <w:sz w:val="20"/>
                <w:szCs w:val="20"/>
              </w:rPr>
              <w:t xml:space="preserve">Отклонение </w:t>
            </w:r>
            <w:smartTag w:uri="urn:schemas-microsoft-com:office:smarttags" w:element="metricconverter">
              <w:smartTagPr>
                <w:attr w:name="ProductID" w:val="2009 г"/>
              </w:smartTagPr>
              <w:r w:rsidRPr="00624C81">
                <w:rPr>
                  <w:sz w:val="20"/>
                  <w:szCs w:val="20"/>
                </w:rPr>
                <w:t>2009 г</w:t>
              </w:r>
            </w:smartTag>
            <w:r w:rsidRPr="00624C81">
              <w:rPr>
                <w:sz w:val="20"/>
                <w:szCs w:val="20"/>
              </w:rPr>
              <w:t>.</w:t>
            </w:r>
          </w:p>
        </w:tc>
      </w:tr>
      <w:tr w:rsidR="00486548" w:rsidRPr="00624C81" w:rsidTr="00624C81">
        <w:trPr>
          <w:trHeight w:val="315"/>
        </w:trPr>
        <w:tc>
          <w:tcPr>
            <w:tcW w:w="648" w:type="dxa"/>
            <w:vMerge/>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p>
        </w:tc>
        <w:tc>
          <w:tcPr>
            <w:tcW w:w="3420" w:type="dxa"/>
            <w:vMerge/>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p>
        </w:tc>
        <w:tc>
          <w:tcPr>
            <w:tcW w:w="1002" w:type="dxa"/>
            <w:vMerge/>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486548" w:rsidRPr="00624C81" w:rsidRDefault="00486548" w:rsidP="00624C81">
            <w:pPr>
              <w:widowControl w:val="0"/>
              <w:spacing w:line="360" w:lineRule="auto"/>
              <w:jc w:val="both"/>
              <w:rPr>
                <w:sz w:val="20"/>
                <w:szCs w:val="20"/>
              </w:rPr>
            </w:pPr>
          </w:p>
        </w:tc>
        <w:tc>
          <w:tcPr>
            <w:tcW w:w="1196"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 xml:space="preserve">к </w:t>
            </w:r>
            <w:smartTag w:uri="urn:schemas-microsoft-com:office:smarttags" w:element="metricconverter">
              <w:smartTagPr>
                <w:attr w:name="ProductID" w:val="2007 г"/>
              </w:smartTagPr>
              <w:r w:rsidRPr="00624C81">
                <w:rPr>
                  <w:sz w:val="20"/>
                  <w:szCs w:val="20"/>
                </w:rPr>
                <w:t>2007 г</w:t>
              </w:r>
            </w:smartTag>
            <w:r w:rsidRPr="00624C81">
              <w:rPr>
                <w:sz w:val="20"/>
                <w:szCs w:val="20"/>
              </w:rPr>
              <w:t>.</w:t>
            </w:r>
          </w:p>
        </w:tc>
        <w:tc>
          <w:tcPr>
            <w:tcW w:w="1260"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 xml:space="preserve">к </w:t>
            </w:r>
            <w:smartTag w:uri="urn:schemas-microsoft-com:office:smarttags" w:element="metricconverter">
              <w:smartTagPr>
                <w:attr w:name="ProductID" w:val="2008 г"/>
              </w:smartTagPr>
              <w:r w:rsidRPr="00624C81">
                <w:rPr>
                  <w:sz w:val="20"/>
                  <w:szCs w:val="20"/>
                </w:rPr>
                <w:t>2008 г</w:t>
              </w:r>
            </w:smartTag>
            <w:r w:rsidRPr="00624C81">
              <w:rPr>
                <w:sz w:val="20"/>
                <w:szCs w:val="20"/>
              </w:rPr>
              <w:t>.</w:t>
            </w:r>
          </w:p>
        </w:tc>
      </w:tr>
      <w:tr w:rsidR="00486548"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486548" w:rsidRPr="00624C81" w:rsidRDefault="00486548" w:rsidP="00624C81">
            <w:pPr>
              <w:widowControl w:val="0"/>
              <w:spacing w:line="360" w:lineRule="auto"/>
              <w:jc w:val="both"/>
              <w:rPr>
                <w:sz w:val="20"/>
                <w:szCs w:val="20"/>
              </w:rPr>
            </w:pPr>
            <w:r w:rsidRPr="00624C81">
              <w:rPr>
                <w:sz w:val="20"/>
                <w:szCs w:val="20"/>
              </w:rPr>
              <w:t>1</w:t>
            </w:r>
          </w:p>
        </w:tc>
        <w:tc>
          <w:tcPr>
            <w:tcW w:w="3420"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2</w:t>
            </w:r>
          </w:p>
        </w:tc>
        <w:tc>
          <w:tcPr>
            <w:tcW w:w="1002"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3</w:t>
            </w:r>
          </w:p>
        </w:tc>
        <w:tc>
          <w:tcPr>
            <w:tcW w:w="850"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4</w:t>
            </w:r>
          </w:p>
        </w:tc>
        <w:tc>
          <w:tcPr>
            <w:tcW w:w="1080"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5</w:t>
            </w:r>
          </w:p>
        </w:tc>
        <w:tc>
          <w:tcPr>
            <w:tcW w:w="1196"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6</w:t>
            </w:r>
          </w:p>
        </w:tc>
        <w:tc>
          <w:tcPr>
            <w:tcW w:w="1260" w:type="dxa"/>
            <w:tcBorders>
              <w:top w:val="nil"/>
              <w:left w:val="nil"/>
              <w:bottom w:val="single" w:sz="4" w:space="0" w:color="auto"/>
              <w:right w:val="single" w:sz="4" w:space="0" w:color="auto"/>
            </w:tcBorders>
            <w:vAlign w:val="center"/>
          </w:tcPr>
          <w:p w:rsidR="00486548" w:rsidRPr="00624C81" w:rsidRDefault="00486548" w:rsidP="00624C81">
            <w:pPr>
              <w:widowControl w:val="0"/>
              <w:spacing w:line="360" w:lineRule="auto"/>
              <w:jc w:val="both"/>
              <w:rPr>
                <w:sz w:val="20"/>
                <w:szCs w:val="20"/>
              </w:rPr>
            </w:pPr>
            <w:r w:rsidRPr="00624C81">
              <w:rPr>
                <w:sz w:val="20"/>
                <w:szCs w:val="20"/>
              </w:rPr>
              <w:t>7</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2</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Коэффициент оборачиваемости активов</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4,91</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2,31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2,28</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-2,63</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-0,03</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3</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Коэффициент закрепления</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0,20</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0,43</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0,44</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0,23</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0,01</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4</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Коэффициент оборачиваемости дебиторской задолженности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53,63</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5</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Коэффициент оборачиваемости кредиторской задолженности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65,36</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27,41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237,55</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172,19</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210,14</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6</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 xml:space="preserve">Коэффициент оборачиваемости </w:t>
            </w:r>
            <w:r w:rsidR="008B553C" w:rsidRPr="00624C81">
              <w:rPr>
                <w:sz w:val="20"/>
                <w:szCs w:val="20"/>
              </w:rPr>
              <w:t>МПЗ</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3,60</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7,00</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10,88</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7,27</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3,88</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7</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Выручка от реализации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13006</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29551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31119</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18113</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1568</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8</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Оборотные активы</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2647</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12785</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13642</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10995</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857</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9</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Дебиторская задолженность</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551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0</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-551</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10</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Кредиторская задолженность</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199</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1078</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131</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-68</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-947</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11</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Себестоимость реализованной продукции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9217</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18831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25468</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16251</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6637</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12</w:t>
            </w:r>
          </w:p>
        </w:tc>
        <w:tc>
          <w:tcPr>
            <w:tcW w:w="342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 xml:space="preserve">Стоимость </w:t>
            </w:r>
            <w:r w:rsidR="008B553C" w:rsidRPr="00624C81">
              <w:rPr>
                <w:sz w:val="20"/>
                <w:szCs w:val="20"/>
              </w:rPr>
              <w:t>МПЗ</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2557</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2691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2341</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-216</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-350</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13</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Длительность оборота оборотных активов</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74,29</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83,4</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174,1</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99,81</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90,70</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14</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Длительность оборота дебиторской задолженности, дни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6,81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15</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Длительность оборота креди</w:t>
            </w:r>
            <w:r w:rsidR="00AF5EF9" w:rsidRPr="00624C81">
              <w:rPr>
                <w:sz w:val="20"/>
                <w:szCs w:val="20"/>
              </w:rPr>
              <w:t>т-</w:t>
            </w:r>
            <w:r w:rsidRPr="00624C81">
              <w:rPr>
                <w:sz w:val="20"/>
                <w:szCs w:val="20"/>
              </w:rPr>
              <w:t>кой задолженности, дни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5,58</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13,31</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1,54</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-4,05</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-11,78</w:t>
            </w:r>
          </w:p>
        </w:tc>
      </w:tr>
      <w:tr w:rsidR="005030E9" w:rsidRPr="00624C81" w:rsidTr="00624C81">
        <w:trPr>
          <w:trHeight w:val="315"/>
        </w:trPr>
        <w:tc>
          <w:tcPr>
            <w:tcW w:w="648" w:type="dxa"/>
            <w:tcBorders>
              <w:top w:val="nil"/>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16</w:t>
            </w:r>
          </w:p>
        </w:tc>
        <w:tc>
          <w:tcPr>
            <w:tcW w:w="3420" w:type="dxa"/>
            <w:tcBorders>
              <w:top w:val="nil"/>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 xml:space="preserve">Длительность оборота </w:t>
            </w:r>
            <w:r w:rsidR="00AF5EF9" w:rsidRPr="00624C81">
              <w:rPr>
                <w:sz w:val="20"/>
                <w:szCs w:val="20"/>
              </w:rPr>
              <w:t>МПЗ</w:t>
            </w:r>
            <w:r w:rsidRPr="00624C81">
              <w:rPr>
                <w:sz w:val="20"/>
                <w:szCs w:val="20"/>
              </w:rPr>
              <w:t>, дни</w:t>
            </w:r>
          </w:p>
        </w:tc>
        <w:tc>
          <w:tcPr>
            <w:tcW w:w="1002"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101,26</w:t>
            </w:r>
          </w:p>
        </w:tc>
        <w:tc>
          <w:tcPr>
            <w:tcW w:w="85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52,16</w:t>
            </w:r>
          </w:p>
        </w:tc>
        <w:tc>
          <w:tcPr>
            <w:tcW w:w="108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33,55</w:t>
            </w:r>
          </w:p>
        </w:tc>
        <w:tc>
          <w:tcPr>
            <w:tcW w:w="1196"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-67,71</w:t>
            </w:r>
          </w:p>
        </w:tc>
        <w:tc>
          <w:tcPr>
            <w:tcW w:w="1260" w:type="dxa"/>
            <w:tcBorders>
              <w:top w:val="nil"/>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-18,61</w:t>
            </w:r>
          </w:p>
        </w:tc>
      </w:tr>
      <w:tr w:rsidR="005030E9" w:rsidRPr="00624C81" w:rsidTr="00624C81">
        <w:trPr>
          <w:trHeight w:val="315"/>
        </w:trPr>
        <w:tc>
          <w:tcPr>
            <w:tcW w:w="648" w:type="dxa"/>
            <w:tcBorders>
              <w:top w:val="single" w:sz="4" w:space="0" w:color="auto"/>
              <w:left w:val="single" w:sz="4" w:space="0" w:color="auto"/>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17</w:t>
            </w:r>
          </w:p>
        </w:tc>
        <w:tc>
          <w:tcPr>
            <w:tcW w:w="3420" w:type="dxa"/>
            <w:tcBorders>
              <w:top w:val="single" w:sz="4" w:space="0" w:color="auto"/>
              <w:left w:val="nil"/>
              <w:bottom w:val="single" w:sz="4" w:space="0" w:color="auto"/>
              <w:right w:val="single" w:sz="4" w:space="0" w:color="auto"/>
            </w:tcBorders>
            <w:noWrap/>
            <w:vAlign w:val="center"/>
          </w:tcPr>
          <w:p w:rsidR="005030E9" w:rsidRPr="00624C81" w:rsidRDefault="005030E9" w:rsidP="00624C81">
            <w:pPr>
              <w:widowControl w:val="0"/>
              <w:spacing w:line="360" w:lineRule="auto"/>
              <w:jc w:val="both"/>
              <w:rPr>
                <w:sz w:val="20"/>
                <w:szCs w:val="20"/>
              </w:rPr>
            </w:pPr>
            <w:r w:rsidRPr="00624C81">
              <w:rPr>
                <w:sz w:val="20"/>
                <w:szCs w:val="20"/>
              </w:rPr>
              <w:t>Длительность операционного цикла, дни</w:t>
            </w:r>
          </w:p>
        </w:tc>
        <w:tc>
          <w:tcPr>
            <w:tcW w:w="1002" w:type="dxa"/>
            <w:tcBorders>
              <w:top w:val="single" w:sz="4" w:space="0" w:color="auto"/>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106,84</w:t>
            </w:r>
          </w:p>
        </w:tc>
        <w:tc>
          <w:tcPr>
            <w:tcW w:w="850" w:type="dxa"/>
            <w:tcBorders>
              <w:top w:val="single" w:sz="4" w:space="0" w:color="auto"/>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65,47</w:t>
            </w:r>
          </w:p>
        </w:tc>
        <w:tc>
          <w:tcPr>
            <w:tcW w:w="1080" w:type="dxa"/>
            <w:tcBorders>
              <w:top w:val="single" w:sz="4" w:space="0" w:color="auto"/>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35,09</w:t>
            </w:r>
          </w:p>
        </w:tc>
        <w:tc>
          <w:tcPr>
            <w:tcW w:w="1196" w:type="dxa"/>
            <w:tcBorders>
              <w:top w:val="single" w:sz="4" w:space="0" w:color="auto"/>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-71,76</w:t>
            </w:r>
          </w:p>
        </w:tc>
        <w:tc>
          <w:tcPr>
            <w:tcW w:w="1260" w:type="dxa"/>
            <w:tcBorders>
              <w:top w:val="single" w:sz="4" w:space="0" w:color="auto"/>
              <w:left w:val="nil"/>
              <w:bottom w:val="single" w:sz="4" w:space="0" w:color="auto"/>
              <w:right w:val="single" w:sz="4" w:space="0" w:color="auto"/>
            </w:tcBorders>
            <w:vAlign w:val="center"/>
          </w:tcPr>
          <w:p w:rsidR="005030E9" w:rsidRPr="00624C81" w:rsidRDefault="005030E9" w:rsidP="00624C81">
            <w:pPr>
              <w:widowControl w:val="0"/>
              <w:spacing w:line="360" w:lineRule="auto"/>
              <w:jc w:val="both"/>
              <w:rPr>
                <w:sz w:val="20"/>
                <w:szCs w:val="20"/>
              </w:rPr>
            </w:pPr>
            <w:r w:rsidRPr="00624C81">
              <w:rPr>
                <w:sz w:val="20"/>
                <w:szCs w:val="20"/>
              </w:rPr>
              <w:t>-30,39</w:t>
            </w:r>
          </w:p>
        </w:tc>
      </w:tr>
      <w:tr w:rsidR="00AF5EF9" w:rsidRPr="00624C81" w:rsidTr="00624C81">
        <w:trPr>
          <w:trHeight w:val="315"/>
        </w:trPr>
        <w:tc>
          <w:tcPr>
            <w:tcW w:w="648" w:type="dxa"/>
            <w:tcBorders>
              <w:top w:val="single" w:sz="4" w:space="0" w:color="auto"/>
              <w:left w:val="single" w:sz="4" w:space="0" w:color="auto"/>
              <w:bottom w:val="single" w:sz="4" w:space="0" w:color="auto"/>
              <w:right w:val="single" w:sz="4" w:space="0" w:color="auto"/>
            </w:tcBorders>
            <w:noWrap/>
            <w:vAlign w:val="center"/>
          </w:tcPr>
          <w:p w:rsidR="00AF5EF9" w:rsidRPr="00624C81" w:rsidRDefault="00AF5EF9" w:rsidP="00624C81">
            <w:pPr>
              <w:widowControl w:val="0"/>
              <w:spacing w:line="360" w:lineRule="auto"/>
              <w:jc w:val="both"/>
              <w:rPr>
                <w:sz w:val="20"/>
                <w:szCs w:val="20"/>
              </w:rPr>
            </w:pPr>
            <w:r w:rsidRPr="00624C81">
              <w:rPr>
                <w:sz w:val="20"/>
                <w:szCs w:val="20"/>
              </w:rPr>
              <w:t>18</w:t>
            </w:r>
          </w:p>
        </w:tc>
        <w:tc>
          <w:tcPr>
            <w:tcW w:w="3420" w:type="dxa"/>
            <w:tcBorders>
              <w:top w:val="single" w:sz="4" w:space="0" w:color="auto"/>
              <w:left w:val="nil"/>
              <w:bottom w:val="single" w:sz="4" w:space="0" w:color="auto"/>
              <w:right w:val="single" w:sz="4" w:space="0" w:color="auto"/>
            </w:tcBorders>
            <w:noWrap/>
          </w:tcPr>
          <w:p w:rsidR="00AF5EF9" w:rsidRPr="00624C81" w:rsidRDefault="00AF5EF9" w:rsidP="00624C81">
            <w:pPr>
              <w:widowControl w:val="0"/>
              <w:spacing w:line="360" w:lineRule="auto"/>
              <w:jc w:val="both"/>
              <w:rPr>
                <w:sz w:val="20"/>
                <w:szCs w:val="20"/>
              </w:rPr>
            </w:pPr>
            <w:r w:rsidRPr="00624C81">
              <w:rPr>
                <w:sz w:val="20"/>
                <w:szCs w:val="20"/>
              </w:rPr>
              <w:t>Рентабельность оборотного капитала</w:t>
            </w:r>
          </w:p>
        </w:tc>
        <w:tc>
          <w:tcPr>
            <w:tcW w:w="1002"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90,78</w:t>
            </w:r>
          </w:p>
        </w:tc>
        <w:tc>
          <w:tcPr>
            <w:tcW w:w="85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67,59</w:t>
            </w:r>
          </w:p>
        </w:tc>
        <w:tc>
          <w:tcPr>
            <w:tcW w:w="108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18,52</w:t>
            </w:r>
          </w:p>
        </w:tc>
        <w:tc>
          <w:tcPr>
            <w:tcW w:w="1196"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-72,26</w:t>
            </w:r>
          </w:p>
        </w:tc>
        <w:tc>
          <w:tcPr>
            <w:tcW w:w="126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-49,06</w:t>
            </w:r>
          </w:p>
        </w:tc>
      </w:tr>
      <w:tr w:rsidR="00AF5EF9" w:rsidRPr="00624C81" w:rsidTr="00624C81">
        <w:trPr>
          <w:trHeight w:val="315"/>
        </w:trPr>
        <w:tc>
          <w:tcPr>
            <w:tcW w:w="648" w:type="dxa"/>
            <w:tcBorders>
              <w:top w:val="single" w:sz="4" w:space="0" w:color="auto"/>
              <w:left w:val="single" w:sz="4" w:space="0" w:color="auto"/>
              <w:bottom w:val="single" w:sz="4" w:space="0" w:color="auto"/>
              <w:right w:val="single" w:sz="4" w:space="0" w:color="auto"/>
            </w:tcBorders>
            <w:noWrap/>
            <w:vAlign w:val="center"/>
          </w:tcPr>
          <w:p w:rsidR="00AF5EF9" w:rsidRPr="00624C81" w:rsidRDefault="00AF5EF9" w:rsidP="00624C81">
            <w:pPr>
              <w:widowControl w:val="0"/>
              <w:spacing w:line="360" w:lineRule="auto"/>
              <w:jc w:val="both"/>
              <w:rPr>
                <w:sz w:val="20"/>
                <w:szCs w:val="20"/>
              </w:rPr>
            </w:pPr>
            <w:r w:rsidRPr="00624C81">
              <w:rPr>
                <w:sz w:val="20"/>
                <w:szCs w:val="20"/>
              </w:rPr>
              <w:t>19</w:t>
            </w:r>
          </w:p>
        </w:tc>
        <w:tc>
          <w:tcPr>
            <w:tcW w:w="3420" w:type="dxa"/>
            <w:tcBorders>
              <w:top w:val="single" w:sz="4" w:space="0" w:color="auto"/>
              <w:left w:val="nil"/>
              <w:bottom w:val="single" w:sz="4" w:space="0" w:color="auto"/>
              <w:right w:val="single" w:sz="4" w:space="0" w:color="auto"/>
            </w:tcBorders>
            <w:noWrap/>
          </w:tcPr>
          <w:p w:rsidR="00AF5EF9" w:rsidRPr="00624C81" w:rsidRDefault="00AF5EF9" w:rsidP="00624C81">
            <w:pPr>
              <w:widowControl w:val="0"/>
              <w:spacing w:line="360" w:lineRule="auto"/>
              <w:jc w:val="both"/>
              <w:rPr>
                <w:sz w:val="20"/>
                <w:szCs w:val="20"/>
              </w:rPr>
            </w:pPr>
            <w:r w:rsidRPr="00624C81">
              <w:rPr>
                <w:sz w:val="20"/>
                <w:szCs w:val="20"/>
              </w:rPr>
              <w:t>Общая рентабельность</w:t>
            </w:r>
          </w:p>
        </w:tc>
        <w:tc>
          <w:tcPr>
            <w:tcW w:w="1002"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18,61</w:t>
            </w:r>
          </w:p>
        </w:tc>
        <w:tc>
          <w:tcPr>
            <w:tcW w:w="85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29,29</w:t>
            </w:r>
          </w:p>
        </w:tc>
        <w:tc>
          <w:tcPr>
            <w:tcW w:w="108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8,12</w:t>
            </w:r>
          </w:p>
        </w:tc>
        <w:tc>
          <w:tcPr>
            <w:tcW w:w="1196"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-10,49</w:t>
            </w:r>
          </w:p>
        </w:tc>
        <w:tc>
          <w:tcPr>
            <w:tcW w:w="1260" w:type="dxa"/>
            <w:tcBorders>
              <w:top w:val="single" w:sz="4" w:space="0" w:color="auto"/>
              <w:left w:val="nil"/>
              <w:bottom w:val="single" w:sz="4" w:space="0" w:color="auto"/>
              <w:right w:val="single" w:sz="4" w:space="0" w:color="auto"/>
            </w:tcBorders>
            <w:vAlign w:val="center"/>
          </w:tcPr>
          <w:p w:rsidR="00AF5EF9" w:rsidRPr="00624C81" w:rsidRDefault="00AF5EF9" w:rsidP="00624C81">
            <w:pPr>
              <w:widowControl w:val="0"/>
              <w:spacing w:line="360" w:lineRule="auto"/>
              <w:jc w:val="both"/>
              <w:rPr>
                <w:sz w:val="20"/>
                <w:szCs w:val="20"/>
              </w:rPr>
            </w:pPr>
            <w:r w:rsidRPr="00624C81">
              <w:rPr>
                <w:sz w:val="20"/>
                <w:szCs w:val="20"/>
              </w:rPr>
              <w:t>-21,17</w:t>
            </w:r>
          </w:p>
        </w:tc>
      </w:tr>
      <w:tr w:rsidR="00BC7455" w:rsidRPr="00624C81" w:rsidTr="00624C81">
        <w:trPr>
          <w:trHeight w:val="315"/>
        </w:trPr>
        <w:tc>
          <w:tcPr>
            <w:tcW w:w="648" w:type="dxa"/>
            <w:tcBorders>
              <w:top w:val="single" w:sz="4" w:space="0" w:color="auto"/>
              <w:left w:val="single" w:sz="4" w:space="0" w:color="auto"/>
              <w:bottom w:val="single" w:sz="4" w:space="0" w:color="auto"/>
              <w:right w:val="single" w:sz="4" w:space="0" w:color="auto"/>
            </w:tcBorders>
            <w:noWrap/>
            <w:vAlign w:val="center"/>
          </w:tcPr>
          <w:p w:rsidR="00BC7455" w:rsidRPr="00624C81" w:rsidRDefault="00BC7455" w:rsidP="00624C81">
            <w:pPr>
              <w:widowControl w:val="0"/>
              <w:spacing w:line="360" w:lineRule="auto"/>
              <w:jc w:val="both"/>
              <w:rPr>
                <w:sz w:val="20"/>
                <w:szCs w:val="20"/>
              </w:rPr>
            </w:pPr>
            <w:r w:rsidRPr="00624C81">
              <w:rPr>
                <w:sz w:val="20"/>
                <w:szCs w:val="20"/>
              </w:rPr>
              <w:t>20</w:t>
            </w:r>
          </w:p>
        </w:tc>
        <w:tc>
          <w:tcPr>
            <w:tcW w:w="3420" w:type="dxa"/>
            <w:tcBorders>
              <w:top w:val="single" w:sz="4" w:space="0" w:color="auto"/>
              <w:left w:val="nil"/>
              <w:bottom w:val="single" w:sz="4" w:space="0" w:color="auto"/>
              <w:right w:val="single" w:sz="4" w:space="0" w:color="auto"/>
            </w:tcBorders>
            <w:noWrap/>
            <w:vAlign w:val="center"/>
          </w:tcPr>
          <w:p w:rsidR="00BC7455" w:rsidRPr="00624C81" w:rsidRDefault="00BC7455" w:rsidP="00624C81">
            <w:pPr>
              <w:widowControl w:val="0"/>
              <w:spacing w:line="360" w:lineRule="auto"/>
              <w:jc w:val="both"/>
              <w:rPr>
                <w:sz w:val="20"/>
                <w:szCs w:val="20"/>
              </w:rPr>
            </w:pPr>
            <w:r w:rsidRPr="00624C81">
              <w:rPr>
                <w:sz w:val="20"/>
                <w:szCs w:val="20"/>
              </w:rPr>
              <w:t>Длительность оборота денежных средств</w:t>
            </w:r>
          </w:p>
        </w:tc>
        <w:tc>
          <w:tcPr>
            <w:tcW w:w="1002" w:type="dxa"/>
            <w:tcBorders>
              <w:top w:val="single" w:sz="4" w:space="0" w:color="auto"/>
              <w:left w:val="nil"/>
              <w:bottom w:val="single" w:sz="4" w:space="0" w:color="auto"/>
              <w:right w:val="single" w:sz="4" w:space="0" w:color="auto"/>
            </w:tcBorders>
            <w:vAlign w:val="center"/>
          </w:tcPr>
          <w:p w:rsidR="00BC7455" w:rsidRPr="00624C81" w:rsidRDefault="00BC7455" w:rsidP="00624C81">
            <w:pPr>
              <w:widowControl w:val="0"/>
              <w:spacing w:line="360" w:lineRule="auto"/>
              <w:jc w:val="both"/>
              <w:rPr>
                <w:sz w:val="20"/>
                <w:szCs w:val="20"/>
              </w:rPr>
            </w:pPr>
            <w:r w:rsidRPr="00624C81">
              <w:rPr>
                <w:sz w:val="20"/>
                <w:szCs w:val="20"/>
              </w:rPr>
              <w:t>2,25</w:t>
            </w:r>
          </w:p>
        </w:tc>
        <w:tc>
          <w:tcPr>
            <w:tcW w:w="850" w:type="dxa"/>
            <w:tcBorders>
              <w:top w:val="single" w:sz="4" w:space="0" w:color="auto"/>
              <w:left w:val="nil"/>
              <w:bottom w:val="single" w:sz="4" w:space="0" w:color="auto"/>
              <w:right w:val="single" w:sz="4" w:space="0" w:color="auto"/>
            </w:tcBorders>
            <w:vAlign w:val="center"/>
          </w:tcPr>
          <w:p w:rsidR="00BC7455" w:rsidRPr="00624C81" w:rsidRDefault="00BC7455" w:rsidP="00624C81">
            <w:pPr>
              <w:widowControl w:val="0"/>
              <w:spacing w:line="360" w:lineRule="auto"/>
              <w:jc w:val="both"/>
              <w:rPr>
                <w:sz w:val="20"/>
                <w:szCs w:val="20"/>
              </w:rPr>
            </w:pPr>
            <w:r w:rsidRPr="00624C81">
              <w:rPr>
                <w:sz w:val="20"/>
                <w:szCs w:val="20"/>
              </w:rPr>
              <w:t>0,57</w:t>
            </w:r>
          </w:p>
        </w:tc>
        <w:tc>
          <w:tcPr>
            <w:tcW w:w="1080" w:type="dxa"/>
            <w:tcBorders>
              <w:top w:val="single" w:sz="4" w:space="0" w:color="auto"/>
              <w:left w:val="nil"/>
              <w:bottom w:val="single" w:sz="4" w:space="0" w:color="auto"/>
              <w:right w:val="single" w:sz="4" w:space="0" w:color="auto"/>
            </w:tcBorders>
            <w:vAlign w:val="center"/>
          </w:tcPr>
          <w:p w:rsidR="00BC7455" w:rsidRPr="00624C81" w:rsidRDefault="00BC7455" w:rsidP="00624C81">
            <w:pPr>
              <w:widowControl w:val="0"/>
              <w:spacing w:line="360" w:lineRule="auto"/>
              <w:jc w:val="both"/>
              <w:rPr>
                <w:sz w:val="20"/>
                <w:szCs w:val="20"/>
              </w:rPr>
            </w:pPr>
            <w:r w:rsidRPr="00624C81">
              <w:rPr>
                <w:sz w:val="20"/>
                <w:szCs w:val="20"/>
              </w:rPr>
              <w:t>0,60</w:t>
            </w:r>
          </w:p>
        </w:tc>
        <w:tc>
          <w:tcPr>
            <w:tcW w:w="1196" w:type="dxa"/>
            <w:tcBorders>
              <w:top w:val="single" w:sz="4" w:space="0" w:color="auto"/>
              <w:left w:val="nil"/>
              <w:bottom w:val="single" w:sz="4" w:space="0" w:color="auto"/>
              <w:right w:val="single" w:sz="4" w:space="0" w:color="auto"/>
            </w:tcBorders>
            <w:vAlign w:val="center"/>
          </w:tcPr>
          <w:p w:rsidR="00BC7455" w:rsidRPr="00624C81" w:rsidRDefault="00BC7455" w:rsidP="00624C81">
            <w:pPr>
              <w:widowControl w:val="0"/>
              <w:spacing w:line="360" w:lineRule="auto"/>
              <w:jc w:val="both"/>
              <w:rPr>
                <w:sz w:val="20"/>
                <w:szCs w:val="20"/>
              </w:rPr>
            </w:pPr>
            <w:r w:rsidRPr="00624C81">
              <w:rPr>
                <w:sz w:val="20"/>
                <w:szCs w:val="20"/>
              </w:rPr>
              <w:t>-1,65</w:t>
            </w:r>
          </w:p>
        </w:tc>
        <w:tc>
          <w:tcPr>
            <w:tcW w:w="1260" w:type="dxa"/>
            <w:tcBorders>
              <w:top w:val="single" w:sz="4" w:space="0" w:color="auto"/>
              <w:left w:val="nil"/>
              <w:bottom w:val="single" w:sz="4" w:space="0" w:color="auto"/>
              <w:right w:val="single" w:sz="4" w:space="0" w:color="auto"/>
            </w:tcBorders>
            <w:vAlign w:val="center"/>
          </w:tcPr>
          <w:p w:rsidR="00BC7455" w:rsidRPr="00624C81" w:rsidRDefault="00BC7455" w:rsidP="00624C81">
            <w:pPr>
              <w:widowControl w:val="0"/>
              <w:spacing w:line="360" w:lineRule="auto"/>
              <w:jc w:val="both"/>
              <w:rPr>
                <w:sz w:val="20"/>
                <w:szCs w:val="20"/>
              </w:rPr>
            </w:pPr>
            <w:r w:rsidRPr="00624C81">
              <w:rPr>
                <w:sz w:val="20"/>
                <w:szCs w:val="20"/>
              </w:rPr>
              <w:t>0,03</w:t>
            </w:r>
          </w:p>
        </w:tc>
      </w:tr>
    </w:tbl>
    <w:p w:rsidR="00624C81" w:rsidRDefault="00624C81" w:rsidP="00624C81">
      <w:pPr>
        <w:widowControl w:val="0"/>
        <w:spacing w:line="360" w:lineRule="auto"/>
        <w:ind w:firstLine="709"/>
        <w:jc w:val="both"/>
        <w:rPr>
          <w:sz w:val="28"/>
          <w:szCs w:val="28"/>
        </w:rPr>
      </w:pPr>
    </w:p>
    <w:p w:rsidR="006815CB" w:rsidRDefault="006815CB" w:rsidP="00624C81">
      <w:pPr>
        <w:widowControl w:val="0"/>
        <w:spacing w:line="360" w:lineRule="auto"/>
        <w:ind w:firstLine="709"/>
        <w:jc w:val="both"/>
        <w:rPr>
          <w:sz w:val="28"/>
          <w:szCs w:val="28"/>
        </w:rPr>
      </w:pPr>
      <w:r w:rsidRPr="00624C81">
        <w:rPr>
          <w:sz w:val="28"/>
          <w:szCs w:val="28"/>
        </w:rPr>
        <w:t xml:space="preserve">Наглядно, данные таблицы 16 отобразим на рисунке </w:t>
      </w:r>
      <w:r w:rsidR="009A3A60" w:rsidRPr="00624C81">
        <w:rPr>
          <w:sz w:val="28"/>
          <w:szCs w:val="28"/>
        </w:rPr>
        <w:t>3.1.</w:t>
      </w:r>
    </w:p>
    <w:p w:rsidR="00624C81" w:rsidRPr="00624C81" w:rsidRDefault="00624C81" w:rsidP="00624C81">
      <w:pPr>
        <w:widowControl w:val="0"/>
        <w:spacing w:line="360" w:lineRule="auto"/>
        <w:ind w:firstLine="709"/>
        <w:jc w:val="both"/>
        <w:rPr>
          <w:sz w:val="28"/>
          <w:szCs w:val="28"/>
        </w:rPr>
      </w:pPr>
    </w:p>
    <w:p w:rsidR="006815CB" w:rsidRPr="00624C81" w:rsidRDefault="00511995" w:rsidP="00624C81">
      <w:pPr>
        <w:widowControl w:val="0"/>
        <w:spacing w:line="360" w:lineRule="auto"/>
        <w:ind w:firstLine="709"/>
        <w:jc w:val="both"/>
        <w:rPr>
          <w:sz w:val="28"/>
          <w:szCs w:val="28"/>
        </w:rPr>
      </w:pPr>
      <w:r>
        <w:rPr>
          <w:sz w:val="28"/>
        </w:rPr>
        <w:pict>
          <v:shape id="_x0000_i1028" type="#_x0000_t75" style="width:410.25pt;height:195.75pt">
            <v:imagedata r:id="rId10" o:title=""/>
          </v:shape>
        </w:pict>
      </w:r>
    </w:p>
    <w:p w:rsidR="006815CB" w:rsidRPr="00624C81" w:rsidRDefault="009A3A60" w:rsidP="00624C81">
      <w:pPr>
        <w:widowControl w:val="0"/>
        <w:spacing w:line="360" w:lineRule="auto"/>
        <w:ind w:firstLine="709"/>
        <w:jc w:val="both"/>
        <w:rPr>
          <w:sz w:val="28"/>
          <w:szCs w:val="28"/>
        </w:rPr>
      </w:pPr>
      <w:r w:rsidRPr="00624C81">
        <w:rPr>
          <w:sz w:val="28"/>
          <w:szCs w:val="28"/>
        </w:rPr>
        <w:t>Рис. 3.1. Анализ показателей оборачиваемости и эффективности использования оборотных средств</w:t>
      </w:r>
    </w:p>
    <w:p w:rsidR="006815CB" w:rsidRPr="00624C81" w:rsidRDefault="006815CB" w:rsidP="00624C81">
      <w:pPr>
        <w:widowControl w:val="0"/>
        <w:spacing w:line="360" w:lineRule="auto"/>
        <w:ind w:firstLine="709"/>
        <w:jc w:val="both"/>
        <w:rPr>
          <w:sz w:val="28"/>
          <w:szCs w:val="28"/>
        </w:rPr>
      </w:pPr>
    </w:p>
    <w:p w:rsidR="00163AE2" w:rsidRPr="00624C81" w:rsidRDefault="009A3A60" w:rsidP="00624C81">
      <w:pPr>
        <w:widowControl w:val="0"/>
        <w:spacing w:line="360" w:lineRule="auto"/>
        <w:ind w:firstLine="709"/>
        <w:jc w:val="both"/>
        <w:rPr>
          <w:sz w:val="28"/>
          <w:szCs w:val="28"/>
        </w:rPr>
      </w:pPr>
      <w:r w:rsidRPr="00624C81">
        <w:rPr>
          <w:sz w:val="28"/>
          <w:szCs w:val="28"/>
        </w:rPr>
        <w:t>Анализируя таблицу 16 и рисунок 3.1., в</w:t>
      </w:r>
      <w:r w:rsidR="00163AE2" w:rsidRPr="00624C81">
        <w:rPr>
          <w:sz w:val="28"/>
          <w:szCs w:val="28"/>
        </w:rPr>
        <w:t xml:space="preserve"> данном случае нельзя говорить об эффективности использования оборотных средств, так как в динамике наблюдается увеличение коэффициента </w:t>
      </w:r>
      <w:r w:rsidR="00D52D5E" w:rsidRPr="00624C81">
        <w:rPr>
          <w:sz w:val="28"/>
          <w:szCs w:val="28"/>
        </w:rPr>
        <w:t>закрепления на 0,23п.</w:t>
      </w:r>
      <w:r w:rsidR="00163AE2" w:rsidRPr="00624C81">
        <w:rPr>
          <w:sz w:val="28"/>
          <w:szCs w:val="28"/>
        </w:rPr>
        <w:t xml:space="preserve"> и длительности оборота оборотных средств</w:t>
      </w:r>
      <w:r w:rsidR="00D52D5E" w:rsidRPr="00624C81">
        <w:rPr>
          <w:sz w:val="28"/>
          <w:szCs w:val="28"/>
        </w:rPr>
        <w:t xml:space="preserve"> на 99,81 п.</w:t>
      </w:r>
      <w:r w:rsidR="00163AE2" w:rsidRPr="00624C81">
        <w:rPr>
          <w:sz w:val="28"/>
          <w:szCs w:val="28"/>
        </w:rPr>
        <w:t>, а также уменьшение коэффициента оборачиваемости. Замедлением скорости оборота оборотных средств увеличение дебиторской задолженности в период с 2007 по 2008 гг., резкое увеличение готовой продукции с 2008 по 2009 гг., а также увлечение объема запасов на всем протяжении периода и неэффективного управления оборотными активами в целом.</w:t>
      </w:r>
    </w:p>
    <w:p w:rsidR="00163AE2" w:rsidRPr="00624C81" w:rsidRDefault="00163AE2" w:rsidP="00624C81">
      <w:pPr>
        <w:widowControl w:val="0"/>
        <w:spacing w:line="360" w:lineRule="auto"/>
        <w:ind w:firstLine="709"/>
        <w:jc w:val="both"/>
        <w:rPr>
          <w:sz w:val="28"/>
          <w:szCs w:val="28"/>
        </w:rPr>
      </w:pPr>
      <w:r w:rsidRPr="00624C81">
        <w:rPr>
          <w:sz w:val="28"/>
          <w:szCs w:val="28"/>
        </w:rPr>
        <w:t>Замедление оборачиваемости оборотных активов сопровождается вовлечением в оборот дополнительных средств, происходит перерасход, относительную величину которого можно рассчитать следующим образом:</w:t>
      </w:r>
    </w:p>
    <w:p w:rsidR="00163AE2" w:rsidRPr="00624C81" w:rsidRDefault="00163AE2" w:rsidP="00624C81">
      <w:pPr>
        <w:widowControl w:val="0"/>
        <w:spacing w:line="360" w:lineRule="auto"/>
        <w:ind w:firstLine="709"/>
        <w:jc w:val="both"/>
        <w:rPr>
          <w:sz w:val="28"/>
          <w:szCs w:val="28"/>
        </w:rPr>
      </w:pPr>
      <w:r w:rsidRPr="00624C81">
        <w:rPr>
          <w:sz w:val="28"/>
          <w:szCs w:val="28"/>
        </w:rPr>
        <w:sym w:font="Symbol" w:char="F044"/>
      </w:r>
      <w:r w:rsidRPr="00624C81">
        <w:rPr>
          <w:sz w:val="28"/>
          <w:szCs w:val="28"/>
        </w:rPr>
        <w:t xml:space="preserve">ОА 2009- 2008гг. = </w:t>
      </w:r>
      <w:r w:rsidR="0034454D" w:rsidRPr="00624C81">
        <w:rPr>
          <w:sz w:val="28"/>
          <w:szCs w:val="28"/>
        </w:rPr>
        <w:t>13642*(174,1</w:t>
      </w:r>
      <w:r w:rsidRPr="00624C81">
        <w:rPr>
          <w:sz w:val="28"/>
          <w:szCs w:val="28"/>
        </w:rPr>
        <w:t xml:space="preserve">- </w:t>
      </w:r>
      <w:r w:rsidR="0034454D" w:rsidRPr="00624C81">
        <w:rPr>
          <w:sz w:val="28"/>
          <w:szCs w:val="28"/>
        </w:rPr>
        <w:t>83,4</w:t>
      </w:r>
      <w:r w:rsidRPr="00624C81">
        <w:rPr>
          <w:sz w:val="28"/>
          <w:szCs w:val="28"/>
        </w:rPr>
        <w:t xml:space="preserve">)/360 = </w:t>
      </w:r>
      <w:r w:rsidR="00AF5EF9" w:rsidRPr="00624C81">
        <w:rPr>
          <w:sz w:val="28"/>
          <w:szCs w:val="28"/>
        </w:rPr>
        <w:t>3437,03</w:t>
      </w:r>
    </w:p>
    <w:p w:rsidR="00163AE2" w:rsidRPr="00624C81" w:rsidRDefault="00163AE2" w:rsidP="00624C81">
      <w:pPr>
        <w:widowControl w:val="0"/>
        <w:spacing w:line="360" w:lineRule="auto"/>
        <w:ind w:firstLine="709"/>
        <w:jc w:val="both"/>
        <w:rPr>
          <w:sz w:val="28"/>
          <w:szCs w:val="28"/>
        </w:rPr>
      </w:pPr>
      <w:r w:rsidRPr="00624C81">
        <w:rPr>
          <w:sz w:val="28"/>
          <w:szCs w:val="28"/>
        </w:rPr>
        <w:sym w:font="Symbol" w:char="F044"/>
      </w:r>
      <w:r w:rsidRPr="00624C81">
        <w:rPr>
          <w:sz w:val="28"/>
          <w:szCs w:val="28"/>
        </w:rPr>
        <w:t>ОА 2008- 200</w:t>
      </w:r>
      <w:r w:rsidR="00AF5EF9" w:rsidRPr="00624C81">
        <w:rPr>
          <w:sz w:val="28"/>
          <w:szCs w:val="28"/>
        </w:rPr>
        <w:t>7</w:t>
      </w:r>
      <w:r w:rsidRPr="00624C81">
        <w:rPr>
          <w:sz w:val="28"/>
          <w:szCs w:val="28"/>
        </w:rPr>
        <w:t xml:space="preserve">гг. = </w:t>
      </w:r>
      <w:r w:rsidR="0034454D" w:rsidRPr="00624C81">
        <w:rPr>
          <w:sz w:val="28"/>
          <w:szCs w:val="28"/>
        </w:rPr>
        <w:t>12785*</w:t>
      </w:r>
      <w:r w:rsidRPr="00624C81">
        <w:rPr>
          <w:sz w:val="28"/>
          <w:szCs w:val="28"/>
        </w:rPr>
        <w:t>(</w:t>
      </w:r>
      <w:r w:rsidR="00AF5EF9" w:rsidRPr="00624C81">
        <w:rPr>
          <w:sz w:val="28"/>
          <w:szCs w:val="28"/>
        </w:rPr>
        <w:t>83,4-74,29</w:t>
      </w:r>
      <w:r w:rsidRPr="00624C81">
        <w:rPr>
          <w:sz w:val="28"/>
          <w:szCs w:val="28"/>
        </w:rPr>
        <w:t xml:space="preserve">)/360 = </w:t>
      </w:r>
      <w:r w:rsidR="00AF5EF9" w:rsidRPr="00624C81">
        <w:rPr>
          <w:sz w:val="28"/>
          <w:szCs w:val="28"/>
        </w:rPr>
        <w:t>323,53</w:t>
      </w:r>
    </w:p>
    <w:p w:rsidR="00486548" w:rsidRPr="00624C81" w:rsidRDefault="00486548" w:rsidP="00624C81">
      <w:pPr>
        <w:widowControl w:val="0"/>
        <w:spacing w:line="360" w:lineRule="auto"/>
        <w:ind w:firstLine="709"/>
        <w:jc w:val="both"/>
        <w:rPr>
          <w:sz w:val="28"/>
          <w:szCs w:val="28"/>
        </w:rPr>
      </w:pPr>
      <w:r w:rsidRPr="00624C81">
        <w:rPr>
          <w:sz w:val="28"/>
          <w:szCs w:val="28"/>
        </w:rPr>
        <w:t xml:space="preserve">Из-за </w:t>
      </w:r>
      <w:r w:rsidR="00E66331" w:rsidRPr="00624C81">
        <w:rPr>
          <w:sz w:val="28"/>
          <w:szCs w:val="28"/>
        </w:rPr>
        <w:t>увеличения</w:t>
      </w:r>
      <w:r w:rsidRPr="00624C81">
        <w:rPr>
          <w:sz w:val="28"/>
          <w:szCs w:val="28"/>
        </w:rPr>
        <w:t xml:space="preserve"> перерасхода </w:t>
      </w:r>
      <w:r w:rsidR="00E66331" w:rsidRPr="00624C81">
        <w:rPr>
          <w:sz w:val="28"/>
          <w:szCs w:val="28"/>
        </w:rPr>
        <w:t>снизилась</w:t>
      </w:r>
      <w:r w:rsidRPr="00624C81">
        <w:rPr>
          <w:sz w:val="28"/>
          <w:szCs w:val="28"/>
        </w:rPr>
        <w:t xml:space="preserve"> эффективность использования оборотного капитала и общая рентабельность предприятия. За 2009 год перерасход увеличился почти в 2,5 </w:t>
      </w:r>
      <w:r w:rsidR="00E66331" w:rsidRPr="00624C81">
        <w:rPr>
          <w:sz w:val="28"/>
          <w:szCs w:val="28"/>
        </w:rPr>
        <w:t>раза,</w:t>
      </w:r>
      <w:r w:rsidRPr="00624C81">
        <w:rPr>
          <w:sz w:val="28"/>
          <w:szCs w:val="28"/>
        </w:rPr>
        <w:t xml:space="preserve"> что говорит об ухудшении рациональности хозяйственной деятельности предприятия и ещё большем уменьшении рентабельности производства.</w:t>
      </w:r>
    </w:p>
    <w:p w:rsidR="005030E9" w:rsidRPr="00624C81" w:rsidRDefault="005030E9" w:rsidP="00624C81">
      <w:pPr>
        <w:widowControl w:val="0"/>
        <w:spacing w:line="360" w:lineRule="auto"/>
        <w:ind w:firstLine="709"/>
        <w:jc w:val="both"/>
        <w:rPr>
          <w:sz w:val="28"/>
          <w:szCs w:val="28"/>
        </w:rPr>
      </w:pPr>
      <w:r w:rsidRPr="00624C81">
        <w:rPr>
          <w:sz w:val="28"/>
          <w:szCs w:val="28"/>
        </w:rPr>
        <w:t xml:space="preserve">Наиболее труднореализуемая часть оборотных активов – это запасы. За анализируемый период оборачиваемость запасов </w:t>
      </w:r>
      <w:r w:rsidR="00E66331" w:rsidRPr="00624C81">
        <w:rPr>
          <w:sz w:val="28"/>
          <w:szCs w:val="28"/>
        </w:rPr>
        <w:t>увеличивалась</w:t>
      </w:r>
      <w:r w:rsidRPr="00624C81">
        <w:rPr>
          <w:sz w:val="28"/>
          <w:szCs w:val="28"/>
        </w:rPr>
        <w:t xml:space="preserve">, а период их </w:t>
      </w:r>
      <w:r w:rsidR="00E66331" w:rsidRPr="00624C81">
        <w:rPr>
          <w:sz w:val="28"/>
          <w:szCs w:val="28"/>
        </w:rPr>
        <w:t>снижался</w:t>
      </w:r>
      <w:r w:rsidRPr="00624C81">
        <w:rPr>
          <w:sz w:val="28"/>
          <w:szCs w:val="28"/>
        </w:rPr>
        <w:t xml:space="preserve">, из-за этого у предприятия </w:t>
      </w:r>
      <w:r w:rsidR="00E66331" w:rsidRPr="00624C81">
        <w:rPr>
          <w:sz w:val="28"/>
          <w:szCs w:val="28"/>
        </w:rPr>
        <w:t>нет необходимости</w:t>
      </w:r>
      <w:r w:rsidRPr="00624C81">
        <w:rPr>
          <w:sz w:val="28"/>
          <w:szCs w:val="28"/>
        </w:rPr>
        <w:t xml:space="preserve"> привлекать дополнительное финансирование. Предприятию также необходимо пересмотреть свою маркетинговую и сбытовую политику, и не допускать накопления больших запасов материалов и готовой продукции на складах.</w:t>
      </w:r>
    </w:p>
    <w:p w:rsidR="005030E9" w:rsidRPr="00624C81" w:rsidRDefault="005030E9" w:rsidP="00624C81">
      <w:pPr>
        <w:widowControl w:val="0"/>
        <w:spacing w:line="360" w:lineRule="auto"/>
        <w:ind w:firstLine="709"/>
        <w:jc w:val="both"/>
        <w:rPr>
          <w:sz w:val="28"/>
          <w:szCs w:val="28"/>
        </w:rPr>
      </w:pPr>
      <w:r w:rsidRPr="00624C81">
        <w:rPr>
          <w:sz w:val="28"/>
          <w:szCs w:val="28"/>
        </w:rPr>
        <w:t xml:space="preserve">Период оборота денежных средств за </w:t>
      </w:r>
      <w:smartTag w:uri="urn:schemas-microsoft-com:office:smarttags" w:element="metricconverter">
        <w:smartTagPr>
          <w:attr w:name="ProductID" w:val="2008 г"/>
        </w:smartTagPr>
        <w:r w:rsidRPr="00624C81">
          <w:rPr>
            <w:sz w:val="28"/>
            <w:szCs w:val="28"/>
          </w:rPr>
          <w:t>2008 г</w:t>
        </w:r>
      </w:smartTag>
      <w:r w:rsidRPr="00624C81">
        <w:rPr>
          <w:sz w:val="28"/>
          <w:szCs w:val="28"/>
        </w:rPr>
        <w:t xml:space="preserve">. снизился почти в </w:t>
      </w:r>
      <w:r w:rsidR="00A54299" w:rsidRPr="00624C81">
        <w:rPr>
          <w:sz w:val="28"/>
          <w:szCs w:val="28"/>
        </w:rPr>
        <w:t>4</w:t>
      </w:r>
      <w:r w:rsidRPr="00624C81">
        <w:rPr>
          <w:sz w:val="28"/>
          <w:szCs w:val="28"/>
        </w:rPr>
        <w:t xml:space="preserve"> раз</w:t>
      </w:r>
      <w:r w:rsidR="00A54299" w:rsidRPr="00624C81">
        <w:rPr>
          <w:sz w:val="28"/>
          <w:szCs w:val="28"/>
        </w:rPr>
        <w:t>а</w:t>
      </w:r>
      <w:r w:rsidRPr="00624C81">
        <w:rPr>
          <w:sz w:val="28"/>
          <w:szCs w:val="28"/>
        </w:rPr>
        <w:t>,</w:t>
      </w:r>
      <w:r w:rsidR="00606708" w:rsidRPr="00624C81">
        <w:rPr>
          <w:sz w:val="28"/>
          <w:szCs w:val="28"/>
        </w:rPr>
        <w:t xml:space="preserve"> </w:t>
      </w:r>
      <w:r w:rsidRPr="00624C81">
        <w:rPr>
          <w:sz w:val="28"/>
          <w:szCs w:val="28"/>
        </w:rPr>
        <w:t xml:space="preserve">что свидетельствует о повышении эффективности использования оборотных активов, повышении их ликвидности и оборачиваемости, а также привлечении средств из оборота, а увеличении периода оборачиваемости в </w:t>
      </w:r>
      <w:smartTag w:uri="urn:schemas-microsoft-com:office:smarttags" w:element="metricconverter">
        <w:smartTagPr>
          <w:attr w:name="ProductID" w:val="2009 г"/>
        </w:smartTagPr>
        <w:r w:rsidRPr="00624C81">
          <w:rPr>
            <w:sz w:val="28"/>
            <w:szCs w:val="28"/>
          </w:rPr>
          <w:t>2009 г</w:t>
        </w:r>
      </w:smartTag>
      <w:r w:rsidRPr="00624C81">
        <w:rPr>
          <w:sz w:val="28"/>
          <w:szCs w:val="28"/>
        </w:rPr>
        <w:t>. свидетельствует о снижении их эффективности</w:t>
      </w:r>
    </w:p>
    <w:p w:rsidR="005030E9" w:rsidRPr="00624C81" w:rsidRDefault="005030E9" w:rsidP="00624C81">
      <w:pPr>
        <w:widowControl w:val="0"/>
        <w:spacing w:line="360" w:lineRule="auto"/>
        <w:ind w:firstLine="709"/>
        <w:jc w:val="both"/>
        <w:rPr>
          <w:sz w:val="28"/>
          <w:szCs w:val="28"/>
        </w:rPr>
      </w:pPr>
      <w:r w:rsidRPr="00624C81">
        <w:rPr>
          <w:sz w:val="28"/>
          <w:szCs w:val="28"/>
        </w:rPr>
        <w:t xml:space="preserve">С 2007 по 2009 год рентабельность оборотных активов продолжала неуклонно сокращаться, а в 2009 году вообще приобрела </w:t>
      </w:r>
      <w:r w:rsidR="00BC7455" w:rsidRPr="00624C81">
        <w:rPr>
          <w:sz w:val="28"/>
          <w:szCs w:val="28"/>
        </w:rPr>
        <w:t>очень низкий</w:t>
      </w:r>
      <w:r w:rsidRPr="00624C81">
        <w:rPr>
          <w:sz w:val="28"/>
          <w:szCs w:val="28"/>
        </w:rPr>
        <w:t xml:space="preserve"> результат, что является негативной тенденцией и говорит о снижении общей эффективности его функционирования, снижение отдачи от использования оборотных средств, а также о нерациональном использовании оборотного капитала, спаде производства (уменьшение величины общей себестоимости пропорционально падению выручки от реализации).</w:t>
      </w:r>
    </w:p>
    <w:p w:rsidR="00C23CEE" w:rsidRPr="00624C81" w:rsidRDefault="00C23CEE" w:rsidP="00624C81">
      <w:pPr>
        <w:widowControl w:val="0"/>
        <w:spacing w:line="360" w:lineRule="auto"/>
        <w:ind w:firstLine="709"/>
        <w:jc w:val="both"/>
        <w:rPr>
          <w:sz w:val="28"/>
          <w:szCs w:val="28"/>
        </w:rPr>
      </w:pPr>
    </w:p>
    <w:p w:rsidR="00D74997" w:rsidRPr="00624C81" w:rsidRDefault="00D74997" w:rsidP="00624C81">
      <w:pPr>
        <w:pStyle w:val="a4"/>
        <w:keepNext w:val="0"/>
        <w:widowControl w:val="0"/>
        <w:ind w:firstLine="709"/>
        <w:jc w:val="both"/>
        <w:outlineLvl w:val="9"/>
        <w:rPr>
          <w:b w:val="0"/>
          <w:bCs w:val="0"/>
        </w:rPr>
      </w:pPr>
      <w:bookmarkStart w:id="35" w:name="_Toc279830655"/>
      <w:bookmarkStart w:id="36" w:name="_Toc280516966"/>
      <w:r w:rsidRPr="00624C81">
        <w:rPr>
          <w:b w:val="0"/>
          <w:bCs w:val="0"/>
        </w:rPr>
        <w:t>3.2 Предложения по повышению эффективности УОА</w:t>
      </w:r>
      <w:bookmarkEnd w:id="35"/>
      <w:bookmarkEnd w:id="36"/>
    </w:p>
    <w:p w:rsidR="00D74997" w:rsidRPr="00624C81" w:rsidRDefault="00D74997" w:rsidP="00624C81">
      <w:pPr>
        <w:widowControl w:val="0"/>
        <w:spacing w:line="360" w:lineRule="auto"/>
        <w:ind w:firstLine="709"/>
        <w:jc w:val="both"/>
        <w:rPr>
          <w:sz w:val="28"/>
          <w:szCs w:val="28"/>
        </w:rPr>
      </w:pPr>
    </w:p>
    <w:p w:rsidR="00A54299" w:rsidRPr="00624C81" w:rsidRDefault="00A54299" w:rsidP="00624C81">
      <w:pPr>
        <w:widowControl w:val="0"/>
        <w:tabs>
          <w:tab w:val="left" w:pos="1080"/>
        </w:tabs>
        <w:spacing w:line="360" w:lineRule="auto"/>
        <w:ind w:firstLine="709"/>
        <w:jc w:val="both"/>
        <w:rPr>
          <w:sz w:val="28"/>
          <w:szCs w:val="28"/>
        </w:rPr>
      </w:pPr>
      <w:r w:rsidRPr="00624C81">
        <w:rPr>
          <w:sz w:val="28"/>
          <w:szCs w:val="28"/>
        </w:rPr>
        <w:t xml:space="preserve">Управление оборотными активами, как это показано выше, напрямую связано с финансовой устойчивостью предприятия, на которую оказывают влияние различные факторы: </w:t>
      </w:r>
    </w:p>
    <w:p w:rsidR="00A54299" w:rsidRPr="00624C81" w:rsidRDefault="00A54299" w:rsidP="00624C81">
      <w:pPr>
        <w:widowControl w:val="0"/>
        <w:numPr>
          <w:ilvl w:val="0"/>
          <w:numId w:val="33"/>
        </w:numPr>
        <w:tabs>
          <w:tab w:val="left" w:pos="1080"/>
        </w:tabs>
        <w:spacing w:line="360" w:lineRule="auto"/>
        <w:ind w:left="0"/>
        <w:jc w:val="both"/>
        <w:rPr>
          <w:sz w:val="28"/>
          <w:szCs w:val="28"/>
        </w:rPr>
      </w:pPr>
      <w:r w:rsidRPr="00624C81">
        <w:rPr>
          <w:sz w:val="28"/>
          <w:szCs w:val="28"/>
        </w:rPr>
        <w:t xml:space="preserve">положение предприятия на товарном рынке; </w:t>
      </w:r>
    </w:p>
    <w:p w:rsidR="00A54299" w:rsidRPr="00624C81" w:rsidRDefault="00A54299" w:rsidP="00624C81">
      <w:pPr>
        <w:widowControl w:val="0"/>
        <w:numPr>
          <w:ilvl w:val="0"/>
          <w:numId w:val="33"/>
        </w:numPr>
        <w:tabs>
          <w:tab w:val="left" w:pos="1080"/>
        </w:tabs>
        <w:spacing w:line="360" w:lineRule="auto"/>
        <w:ind w:left="0"/>
        <w:jc w:val="both"/>
        <w:rPr>
          <w:sz w:val="28"/>
          <w:szCs w:val="28"/>
        </w:rPr>
      </w:pPr>
      <w:r w:rsidRPr="00624C81">
        <w:rPr>
          <w:sz w:val="28"/>
          <w:szCs w:val="28"/>
        </w:rPr>
        <w:t>производство и выпуск дешевой, пользующейся спросом продукции; его потенциал в деловом сотрудничестве;</w:t>
      </w:r>
    </w:p>
    <w:p w:rsidR="00A54299" w:rsidRPr="00624C81" w:rsidRDefault="00A54299" w:rsidP="00624C81">
      <w:pPr>
        <w:widowControl w:val="0"/>
        <w:numPr>
          <w:ilvl w:val="0"/>
          <w:numId w:val="33"/>
        </w:numPr>
        <w:tabs>
          <w:tab w:val="left" w:pos="1080"/>
        </w:tabs>
        <w:spacing w:line="360" w:lineRule="auto"/>
        <w:ind w:left="0"/>
        <w:jc w:val="both"/>
        <w:rPr>
          <w:sz w:val="28"/>
          <w:szCs w:val="28"/>
        </w:rPr>
      </w:pPr>
      <w:r w:rsidRPr="00624C81">
        <w:rPr>
          <w:sz w:val="28"/>
          <w:szCs w:val="28"/>
        </w:rPr>
        <w:t>степень зависимости от внешних кредиторов и инвесторов;</w:t>
      </w:r>
    </w:p>
    <w:p w:rsidR="00A54299" w:rsidRPr="00624C81" w:rsidRDefault="00A54299" w:rsidP="00624C81">
      <w:pPr>
        <w:widowControl w:val="0"/>
        <w:numPr>
          <w:ilvl w:val="0"/>
          <w:numId w:val="33"/>
        </w:numPr>
        <w:tabs>
          <w:tab w:val="left" w:pos="1080"/>
        </w:tabs>
        <w:spacing w:line="360" w:lineRule="auto"/>
        <w:ind w:left="0"/>
        <w:jc w:val="both"/>
        <w:rPr>
          <w:sz w:val="28"/>
          <w:szCs w:val="28"/>
        </w:rPr>
      </w:pPr>
      <w:r w:rsidRPr="00624C81">
        <w:rPr>
          <w:sz w:val="28"/>
          <w:szCs w:val="28"/>
        </w:rPr>
        <w:t>наличие неплатежеспособных дебиторов;</w:t>
      </w:r>
    </w:p>
    <w:p w:rsidR="00A54299" w:rsidRPr="00624C81" w:rsidRDefault="00A54299" w:rsidP="00624C81">
      <w:pPr>
        <w:widowControl w:val="0"/>
        <w:numPr>
          <w:ilvl w:val="0"/>
          <w:numId w:val="33"/>
        </w:numPr>
        <w:tabs>
          <w:tab w:val="left" w:pos="1080"/>
        </w:tabs>
        <w:spacing w:line="360" w:lineRule="auto"/>
        <w:ind w:left="0"/>
        <w:jc w:val="both"/>
        <w:rPr>
          <w:sz w:val="28"/>
          <w:szCs w:val="28"/>
        </w:rPr>
      </w:pPr>
      <w:r w:rsidRPr="00624C81">
        <w:rPr>
          <w:sz w:val="28"/>
          <w:szCs w:val="28"/>
        </w:rPr>
        <w:t>эффективность хозяйственных и финансовых операций и другие.</w:t>
      </w:r>
    </w:p>
    <w:p w:rsidR="00A54299" w:rsidRPr="00624C81" w:rsidRDefault="00A54299" w:rsidP="00624C81">
      <w:pPr>
        <w:widowControl w:val="0"/>
        <w:tabs>
          <w:tab w:val="left" w:pos="1080"/>
        </w:tabs>
        <w:spacing w:line="360" w:lineRule="auto"/>
        <w:ind w:firstLine="709"/>
        <w:jc w:val="both"/>
        <w:rPr>
          <w:sz w:val="28"/>
          <w:szCs w:val="28"/>
        </w:rPr>
      </w:pPr>
      <w:r w:rsidRPr="00624C81">
        <w:rPr>
          <w:sz w:val="28"/>
          <w:szCs w:val="28"/>
        </w:rPr>
        <w:t>Выше уже были показаны возможности основные возможности увеличения прибыли: первая - наращивание объема выпуска и реализации товаров, вторая - уменьшение издержек, а также платежеспособности. Учитывая влияние сезонности нашего предприятия и его специфику как «Дверидофф» наращивание объема выпуска и реализации все-таки необходимо связывать с уменьшением издержек, поиску инструментов, позволяющих из стихийного получения доходов перейти к регулируемым доходам. В то же время, недостаточно обеспечить только прибыльность. Необходимо, чтобы предприятие акцентировало реализацию и сбыт продукции, увеличение доходов, чем собственно управлению производством с целью снижения издержек (хотя они и взаимосвязаны). Рекомендации связаны в первую очередь с тем, чтобы руководство предприятия ориентировалось не столько на получение максимальной прибыли, сколько на получение максимального дохода. Максимальное получение прибыли в основном будет связано со снижением производственных издержек. Однако в условиях, когда самими затратами предприятие еще сможет управлять, то цена на каждый входной ресурс практически в условиях инфляции, остается неуправляемой. Таким образом, Предприятие крайне ограничено в возможности снижать производственные издержки, добиваясь таким путем увеличения прибыли. Поэтому, здесь возникает необходимость переоценки других качественных характеристик, влияющих на увеличение доходов предприятия. Для усиления финансовой устойчивости необходимо обратить особое внимание на статьи общей величины неплатежей, их причины и источники, ослабляющие финансовую напряженность:</w:t>
      </w:r>
    </w:p>
    <w:p w:rsidR="00A54299" w:rsidRPr="00624C81" w:rsidRDefault="00A54299" w:rsidP="00624C81">
      <w:pPr>
        <w:widowControl w:val="0"/>
        <w:numPr>
          <w:ilvl w:val="0"/>
          <w:numId w:val="30"/>
        </w:numPr>
        <w:tabs>
          <w:tab w:val="left" w:pos="1080"/>
        </w:tabs>
        <w:spacing w:line="360" w:lineRule="auto"/>
        <w:ind w:left="0"/>
        <w:jc w:val="both"/>
        <w:rPr>
          <w:sz w:val="28"/>
          <w:szCs w:val="28"/>
        </w:rPr>
      </w:pPr>
      <w:r w:rsidRPr="00624C81">
        <w:rPr>
          <w:sz w:val="28"/>
          <w:szCs w:val="28"/>
        </w:rPr>
        <w:t>просроченная задолженность по ссудам банка;</w:t>
      </w:r>
    </w:p>
    <w:p w:rsidR="00A54299" w:rsidRPr="00624C81" w:rsidRDefault="00A54299" w:rsidP="00624C81">
      <w:pPr>
        <w:widowControl w:val="0"/>
        <w:numPr>
          <w:ilvl w:val="0"/>
          <w:numId w:val="30"/>
        </w:numPr>
        <w:tabs>
          <w:tab w:val="left" w:pos="1080"/>
        </w:tabs>
        <w:spacing w:line="360" w:lineRule="auto"/>
        <w:ind w:left="0"/>
        <w:jc w:val="both"/>
        <w:rPr>
          <w:sz w:val="28"/>
          <w:szCs w:val="28"/>
        </w:rPr>
      </w:pPr>
      <w:r w:rsidRPr="00624C81">
        <w:rPr>
          <w:sz w:val="28"/>
          <w:szCs w:val="28"/>
        </w:rPr>
        <w:t>просроченная задолженность по расчетным документам поставщиков;</w:t>
      </w:r>
    </w:p>
    <w:p w:rsidR="00A54299" w:rsidRPr="00624C81" w:rsidRDefault="00A54299" w:rsidP="00624C81">
      <w:pPr>
        <w:widowControl w:val="0"/>
        <w:numPr>
          <w:ilvl w:val="0"/>
          <w:numId w:val="30"/>
        </w:numPr>
        <w:tabs>
          <w:tab w:val="left" w:pos="1080"/>
        </w:tabs>
        <w:spacing w:line="360" w:lineRule="auto"/>
        <w:ind w:left="0"/>
        <w:jc w:val="both"/>
        <w:rPr>
          <w:sz w:val="28"/>
          <w:szCs w:val="28"/>
        </w:rPr>
      </w:pPr>
      <w:r w:rsidRPr="00624C81">
        <w:rPr>
          <w:sz w:val="28"/>
          <w:szCs w:val="28"/>
        </w:rPr>
        <w:t>недоимки в бюджеты;</w:t>
      </w:r>
    </w:p>
    <w:p w:rsidR="00A54299" w:rsidRPr="00624C81" w:rsidRDefault="00A54299" w:rsidP="00624C81">
      <w:pPr>
        <w:widowControl w:val="0"/>
        <w:numPr>
          <w:ilvl w:val="0"/>
          <w:numId w:val="30"/>
        </w:numPr>
        <w:tabs>
          <w:tab w:val="left" w:pos="1080"/>
        </w:tabs>
        <w:spacing w:line="360" w:lineRule="auto"/>
        <w:ind w:left="0"/>
        <w:jc w:val="both"/>
        <w:rPr>
          <w:sz w:val="28"/>
          <w:szCs w:val="28"/>
        </w:rPr>
      </w:pPr>
      <w:r w:rsidRPr="00624C81">
        <w:rPr>
          <w:sz w:val="28"/>
          <w:szCs w:val="28"/>
        </w:rPr>
        <w:t>прочие неплатежи, в том числе и по оплате труда.</w:t>
      </w:r>
    </w:p>
    <w:p w:rsidR="00A54299" w:rsidRPr="00624C81" w:rsidRDefault="00A54299" w:rsidP="00624C81">
      <w:pPr>
        <w:widowControl w:val="0"/>
        <w:tabs>
          <w:tab w:val="left" w:pos="900"/>
          <w:tab w:val="left" w:pos="1080"/>
        </w:tabs>
        <w:spacing w:line="360" w:lineRule="auto"/>
        <w:ind w:firstLine="709"/>
        <w:jc w:val="both"/>
        <w:rPr>
          <w:sz w:val="28"/>
          <w:szCs w:val="28"/>
        </w:rPr>
      </w:pPr>
      <w:r w:rsidRPr="00624C81">
        <w:rPr>
          <w:sz w:val="28"/>
          <w:szCs w:val="28"/>
        </w:rPr>
        <w:t>В системе управления рекомендуется обратить особое внимание на причины неплатежей:</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недостаток собственных оборотных средств;</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сверхплановые запасы товарно-материальных ценностей;</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товары отгруженные, но не оплаченные в срок покупателями;</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товары на ответственно хранении у покупателя ввиду отказа от акцепта;</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иммобилизация оборотных средств в капитальное строительство, в задолженность работников по полученными ими ссудам;</w:t>
      </w:r>
    </w:p>
    <w:p w:rsidR="00A54299" w:rsidRPr="00624C81" w:rsidRDefault="00A54299" w:rsidP="00624C81">
      <w:pPr>
        <w:widowControl w:val="0"/>
        <w:numPr>
          <w:ilvl w:val="1"/>
          <w:numId w:val="30"/>
        </w:numPr>
        <w:tabs>
          <w:tab w:val="left" w:pos="900"/>
          <w:tab w:val="left" w:pos="1080"/>
        </w:tabs>
        <w:spacing w:line="360" w:lineRule="auto"/>
        <w:ind w:left="0" w:firstLine="709"/>
        <w:jc w:val="both"/>
        <w:rPr>
          <w:sz w:val="28"/>
          <w:szCs w:val="28"/>
        </w:rPr>
      </w:pPr>
      <w:r w:rsidRPr="00624C81">
        <w:rPr>
          <w:sz w:val="28"/>
          <w:szCs w:val="28"/>
        </w:rPr>
        <w:t>расходы, не перекрытые средствами специальных фондов и целевого финансирования.</w:t>
      </w:r>
    </w:p>
    <w:p w:rsidR="00A54299" w:rsidRPr="00624C81" w:rsidRDefault="00A54299" w:rsidP="00624C81">
      <w:pPr>
        <w:widowControl w:val="0"/>
        <w:tabs>
          <w:tab w:val="left" w:pos="1080"/>
        </w:tabs>
        <w:spacing w:line="360" w:lineRule="auto"/>
        <w:ind w:firstLine="709"/>
        <w:jc w:val="both"/>
        <w:rPr>
          <w:sz w:val="28"/>
          <w:szCs w:val="28"/>
        </w:rPr>
      </w:pPr>
      <w:r w:rsidRPr="00624C81">
        <w:rPr>
          <w:sz w:val="28"/>
          <w:szCs w:val="28"/>
        </w:rPr>
        <w:t>А также на источники, ослабляющие финансовую напряженность:</w:t>
      </w:r>
    </w:p>
    <w:p w:rsidR="00A54299" w:rsidRPr="00624C81" w:rsidRDefault="00A54299" w:rsidP="00624C81">
      <w:pPr>
        <w:widowControl w:val="0"/>
        <w:numPr>
          <w:ilvl w:val="2"/>
          <w:numId w:val="30"/>
        </w:numPr>
        <w:tabs>
          <w:tab w:val="left" w:pos="1080"/>
        </w:tabs>
        <w:spacing w:line="360" w:lineRule="auto"/>
        <w:ind w:left="0"/>
        <w:jc w:val="both"/>
        <w:rPr>
          <w:sz w:val="28"/>
          <w:szCs w:val="28"/>
        </w:rPr>
      </w:pPr>
      <w:r w:rsidRPr="00624C81">
        <w:rPr>
          <w:sz w:val="28"/>
          <w:szCs w:val="28"/>
        </w:rPr>
        <w:t>временно свободные собственные средства (фонды экономического стимулирования, финансовые резервы и др.);</w:t>
      </w:r>
    </w:p>
    <w:p w:rsidR="00A54299" w:rsidRPr="00624C81" w:rsidRDefault="00A54299" w:rsidP="00624C81">
      <w:pPr>
        <w:widowControl w:val="0"/>
        <w:numPr>
          <w:ilvl w:val="2"/>
          <w:numId w:val="30"/>
        </w:numPr>
        <w:tabs>
          <w:tab w:val="left" w:pos="1080"/>
        </w:tabs>
        <w:spacing w:line="360" w:lineRule="auto"/>
        <w:ind w:left="0"/>
        <w:jc w:val="both"/>
        <w:rPr>
          <w:sz w:val="28"/>
          <w:szCs w:val="28"/>
        </w:rPr>
      </w:pPr>
      <w:r w:rsidRPr="00624C81">
        <w:rPr>
          <w:sz w:val="28"/>
          <w:szCs w:val="28"/>
        </w:rPr>
        <w:t>привлеченные средства (превышение нормальной кредиторской задолженности над дебиторской)</w:t>
      </w:r>
    </w:p>
    <w:p w:rsidR="00A54299" w:rsidRPr="00624C81" w:rsidRDefault="00A54299" w:rsidP="00624C81">
      <w:pPr>
        <w:widowControl w:val="0"/>
        <w:numPr>
          <w:ilvl w:val="2"/>
          <w:numId w:val="30"/>
        </w:numPr>
        <w:tabs>
          <w:tab w:val="left" w:pos="1080"/>
        </w:tabs>
        <w:spacing w:line="360" w:lineRule="auto"/>
        <w:ind w:left="0"/>
        <w:jc w:val="both"/>
        <w:rPr>
          <w:sz w:val="28"/>
          <w:szCs w:val="28"/>
        </w:rPr>
      </w:pPr>
      <w:r w:rsidRPr="00624C81">
        <w:rPr>
          <w:sz w:val="28"/>
          <w:szCs w:val="28"/>
        </w:rPr>
        <w:t>кредиты банка на временное пополнение оборотных средств и прочие заемные средства.</w:t>
      </w:r>
    </w:p>
    <w:p w:rsidR="00A54299" w:rsidRPr="00624C81" w:rsidRDefault="00A54299" w:rsidP="00624C81">
      <w:pPr>
        <w:widowControl w:val="0"/>
        <w:tabs>
          <w:tab w:val="left" w:pos="1080"/>
        </w:tabs>
        <w:spacing w:line="360" w:lineRule="auto"/>
        <w:ind w:firstLine="709"/>
        <w:jc w:val="both"/>
        <w:rPr>
          <w:sz w:val="28"/>
          <w:szCs w:val="28"/>
        </w:rPr>
      </w:pPr>
      <w:r w:rsidRPr="00624C81">
        <w:rPr>
          <w:sz w:val="28"/>
          <w:szCs w:val="28"/>
        </w:rPr>
        <w:t>Поэтому предложения и рекомендации касаются, прежде всего:</w:t>
      </w:r>
    </w:p>
    <w:p w:rsidR="00A54299" w:rsidRPr="00624C81" w:rsidRDefault="00A54299" w:rsidP="00624C81">
      <w:pPr>
        <w:widowControl w:val="0"/>
        <w:numPr>
          <w:ilvl w:val="0"/>
          <w:numId w:val="32"/>
        </w:numPr>
        <w:tabs>
          <w:tab w:val="left" w:pos="1080"/>
        </w:tabs>
        <w:spacing w:line="360" w:lineRule="auto"/>
        <w:ind w:left="0" w:firstLine="709"/>
        <w:jc w:val="both"/>
        <w:rPr>
          <w:sz w:val="28"/>
          <w:szCs w:val="28"/>
        </w:rPr>
      </w:pPr>
      <w:bookmarkStart w:id="37" w:name="_Toc199653209"/>
      <w:r w:rsidRPr="00624C81">
        <w:rPr>
          <w:sz w:val="28"/>
          <w:szCs w:val="28"/>
        </w:rPr>
        <w:t>Гибкости и способности быстро менять ассортимент выпускаемой продукции.</w:t>
      </w:r>
      <w:bookmarkEnd w:id="37"/>
    </w:p>
    <w:p w:rsidR="00A54299" w:rsidRPr="00624C81" w:rsidRDefault="00A54299" w:rsidP="00624C81">
      <w:pPr>
        <w:widowControl w:val="0"/>
        <w:numPr>
          <w:ilvl w:val="0"/>
          <w:numId w:val="32"/>
        </w:numPr>
        <w:tabs>
          <w:tab w:val="left" w:pos="1080"/>
        </w:tabs>
        <w:spacing w:line="360" w:lineRule="auto"/>
        <w:ind w:left="0" w:firstLine="709"/>
        <w:jc w:val="both"/>
        <w:rPr>
          <w:sz w:val="28"/>
          <w:szCs w:val="28"/>
        </w:rPr>
      </w:pPr>
      <w:bookmarkStart w:id="38" w:name="_Toc199653210"/>
      <w:r w:rsidRPr="00624C81">
        <w:rPr>
          <w:sz w:val="28"/>
          <w:szCs w:val="28"/>
        </w:rPr>
        <w:t>Необходимости внедрение инновационных технологий производства и обслуживания.</w:t>
      </w:r>
      <w:bookmarkEnd w:id="38"/>
    </w:p>
    <w:p w:rsidR="00A54299" w:rsidRPr="00624C81" w:rsidRDefault="00A54299" w:rsidP="00624C81">
      <w:pPr>
        <w:widowControl w:val="0"/>
        <w:numPr>
          <w:ilvl w:val="0"/>
          <w:numId w:val="32"/>
        </w:numPr>
        <w:tabs>
          <w:tab w:val="left" w:pos="1080"/>
        </w:tabs>
        <w:spacing w:line="360" w:lineRule="auto"/>
        <w:ind w:left="0" w:firstLine="709"/>
        <w:jc w:val="both"/>
        <w:rPr>
          <w:sz w:val="28"/>
          <w:szCs w:val="28"/>
        </w:rPr>
      </w:pPr>
      <w:bookmarkStart w:id="39" w:name="_Toc199653211"/>
      <w:r w:rsidRPr="00624C81">
        <w:rPr>
          <w:sz w:val="28"/>
          <w:szCs w:val="28"/>
        </w:rPr>
        <w:t>Роста качества продукции и предоставления потребителям дополнительных фирменных услуг.</w:t>
      </w:r>
      <w:bookmarkEnd w:id="39"/>
    </w:p>
    <w:p w:rsidR="00A54299" w:rsidRPr="00624C81" w:rsidRDefault="00A54299" w:rsidP="00624C81">
      <w:pPr>
        <w:widowControl w:val="0"/>
        <w:numPr>
          <w:ilvl w:val="0"/>
          <w:numId w:val="32"/>
        </w:numPr>
        <w:tabs>
          <w:tab w:val="left" w:pos="1080"/>
        </w:tabs>
        <w:spacing w:line="360" w:lineRule="auto"/>
        <w:ind w:left="0" w:firstLine="709"/>
        <w:jc w:val="both"/>
        <w:rPr>
          <w:sz w:val="28"/>
          <w:szCs w:val="28"/>
        </w:rPr>
      </w:pPr>
      <w:bookmarkStart w:id="40" w:name="_Toc199653212"/>
      <w:r w:rsidRPr="00624C81">
        <w:rPr>
          <w:sz w:val="28"/>
          <w:szCs w:val="28"/>
        </w:rPr>
        <w:t>Изменения структуры издержек производства и роста доли издержек, связанных с реализацией продукции. Все это требует принципиально новых подходов к управлению и организации производства, непосредственно касается и управления прибылью.</w:t>
      </w:r>
      <w:bookmarkEnd w:id="40"/>
    </w:p>
    <w:p w:rsidR="00A54299" w:rsidRPr="00624C81" w:rsidRDefault="00A54299" w:rsidP="00624C81">
      <w:pPr>
        <w:widowControl w:val="0"/>
        <w:numPr>
          <w:ilvl w:val="0"/>
          <w:numId w:val="32"/>
        </w:numPr>
        <w:tabs>
          <w:tab w:val="left" w:pos="1080"/>
        </w:tabs>
        <w:spacing w:line="360" w:lineRule="auto"/>
        <w:ind w:left="0" w:firstLine="709"/>
        <w:jc w:val="both"/>
        <w:rPr>
          <w:sz w:val="28"/>
          <w:szCs w:val="28"/>
        </w:rPr>
      </w:pPr>
      <w:r w:rsidRPr="00624C81">
        <w:rPr>
          <w:sz w:val="28"/>
          <w:szCs w:val="28"/>
        </w:rPr>
        <w:t>Повышения скорости движения оборотных средств, сокращения всех видов запасов, максимально быстрого продвижения продукции от производителя к потребителю.</w:t>
      </w:r>
    </w:p>
    <w:p w:rsidR="00A54299" w:rsidRPr="00624C81" w:rsidRDefault="00A54299" w:rsidP="00624C81">
      <w:pPr>
        <w:widowControl w:val="0"/>
        <w:spacing w:line="360" w:lineRule="auto"/>
        <w:ind w:firstLine="709"/>
        <w:jc w:val="both"/>
        <w:rPr>
          <w:sz w:val="28"/>
          <w:szCs w:val="28"/>
        </w:rPr>
      </w:pPr>
      <w:r w:rsidRPr="00624C81">
        <w:rPr>
          <w:sz w:val="28"/>
          <w:szCs w:val="28"/>
        </w:rPr>
        <w:t>Естественно, что такой подход требует совершенно иного в управлении качеством продукции и организации поставок. Осуществляя тактику постоянных улучшений даже в давно известной продукции, можно обеспечить себе неуклонный рост доли рынка, объемов продаж и доходов. Товар, спрос на который существует, считается рентабельным и будет приносить предприятию больше дохода. Ускорение оборота производственных фондов влияет на: прибыль в сторону ее повышения, на снижение себестоимости продукции и повышение рентабельности производства. Финансовое состояние – важнейшая характеристика экономической деятельности предприятия. Оно определяет конкурентоспособность, потенциал в деловом сотрудничестве, оценивает степени экономических гарантий предприятия и его партнеров в финансовом и производственном отношении. Конкурентоспособность предприятия может обеспечить оптимальное управление движением финансовых ресурсов и капитала, находящихся в его распоряжении.</w:t>
      </w:r>
    </w:p>
    <w:p w:rsidR="00A54299" w:rsidRPr="00624C81" w:rsidRDefault="00A54299" w:rsidP="00624C81">
      <w:pPr>
        <w:widowControl w:val="0"/>
        <w:spacing w:line="360" w:lineRule="auto"/>
        <w:ind w:firstLine="709"/>
        <w:jc w:val="both"/>
        <w:rPr>
          <w:sz w:val="28"/>
          <w:szCs w:val="28"/>
        </w:rPr>
      </w:pPr>
      <w:r w:rsidRPr="00624C81">
        <w:rPr>
          <w:sz w:val="28"/>
          <w:szCs w:val="28"/>
        </w:rPr>
        <w:t>Рекомендации по повышению эффективности деятельности предприятия за счет совершенствования системы управления оборотными активами, прибылью и рентабельностью, платежеспособностью и финансовой устойчивостью позволят сохранить кадровый и производственный потенциал предприятия, увеличить показатель выручки от реализации продукции и хотя бы частично покрыть коммерческие расходы осенне-зимнего периода, стабилизировать количественные и качественные показателями управления - прибыль, рентабельность, себестоимость, объем реализации, экономический рост, качество продукции и услуг, производительность труда, расходы на содержание аппарата управления, экономичность, гибкость, конкурентоспособность.</w:t>
      </w:r>
    </w:p>
    <w:p w:rsidR="00A344B9" w:rsidRPr="00624C81" w:rsidRDefault="00BC5C05" w:rsidP="00624C81">
      <w:pPr>
        <w:pStyle w:val="a3"/>
        <w:keepNext w:val="0"/>
        <w:widowControl w:val="0"/>
        <w:ind w:firstLine="709"/>
        <w:jc w:val="both"/>
        <w:outlineLvl w:val="9"/>
        <w:rPr>
          <w:b w:val="0"/>
          <w:caps/>
          <w:sz w:val="28"/>
        </w:rPr>
      </w:pPr>
      <w:bookmarkStart w:id="41" w:name="_Toc278622260"/>
      <w:r w:rsidRPr="00624C81">
        <w:rPr>
          <w:sz w:val="28"/>
        </w:rPr>
        <w:br w:type="page"/>
      </w:r>
      <w:bookmarkStart w:id="42" w:name="_Toc279830656"/>
      <w:bookmarkStart w:id="43" w:name="_Toc280516967"/>
      <w:r w:rsidR="00A344B9" w:rsidRPr="00624C81">
        <w:rPr>
          <w:b w:val="0"/>
          <w:caps/>
          <w:sz w:val="28"/>
        </w:rPr>
        <w:t>Заключение</w:t>
      </w:r>
      <w:bookmarkEnd w:id="41"/>
      <w:bookmarkEnd w:id="42"/>
      <w:bookmarkEnd w:id="43"/>
    </w:p>
    <w:p w:rsidR="00A344B9" w:rsidRPr="00624C81" w:rsidRDefault="00A344B9" w:rsidP="00624C81">
      <w:pPr>
        <w:widowControl w:val="0"/>
        <w:spacing w:line="360" w:lineRule="auto"/>
        <w:ind w:firstLine="709"/>
        <w:jc w:val="both"/>
        <w:rPr>
          <w:sz w:val="28"/>
          <w:szCs w:val="28"/>
        </w:rPr>
      </w:pPr>
    </w:p>
    <w:p w:rsidR="00A344B9" w:rsidRPr="00624C81" w:rsidRDefault="00A344B9" w:rsidP="00624C81">
      <w:pPr>
        <w:widowControl w:val="0"/>
        <w:spacing w:line="360" w:lineRule="auto"/>
        <w:ind w:firstLine="709"/>
        <w:jc w:val="both"/>
        <w:rPr>
          <w:sz w:val="28"/>
          <w:szCs w:val="28"/>
        </w:rPr>
      </w:pPr>
      <w:r w:rsidRPr="00624C81">
        <w:rPr>
          <w:sz w:val="28"/>
          <w:szCs w:val="28"/>
        </w:rPr>
        <w:t>Управление оборотными средствами промышленного предприятия является достаточно сложным процессом, эффективность которого зависит от учета факторов влияния. Предложена классификация факторов с учетом современных требований к развитию предприятия и функционального подхода в управлении, при которой факторы, определяющие эффективность управления оборотными средствами промышленного предприятия, подразделяются на факторы прямого и косвенного влияния, действующие со стороны ресурсного обеспечения, производственного процесса и сбыта продукции.</w:t>
      </w:r>
    </w:p>
    <w:p w:rsidR="00A344B9" w:rsidRPr="00624C81" w:rsidRDefault="00A344B9" w:rsidP="00624C81">
      <w:pPr>
        <w:widowControl w:val="0"/>
        <w:spacing w:line="360" w:lineRule="auto"/>
        <w:ind w:firstLine="709"/>
        <w:jc w:val="both"/>
        <w:rPr>
          <w:sz w:val="28"/>
          <w:szCs w:val="28"/>
        </w:rPr>
      </w:pPr>
      <w:r w:rsidRPr="00624C81">
        <w:rPr>
          <w:sz w:val="28"/>
          <w:szCs w:val="28"/>
        </w:rPr>
        <w:t>В качестве приоритетных направлений в области управления оборотными средствами промышленного предприятия следует считать использование современных концепций финансового менеджмента, формирование взаимовыгодных отношений с деловыми партнерами, ориентацию на повышение конкурентоспособности продукции, инвестиции в обновление производственно-технической и вспомогательной производственной базы, использование современных методов и инструментов управления закупочно-сбытовой деятельностью, совершенствование государственных инструментов регулирования деятельности промышленных предприятий. С учетом этого были предложены качественные и количественные параметры эффективности управления оборотными средствами промышленного предприятия.</w:t>
      </w:r>
    </w:p>
    <w:p w:rsidR="00A344B9" w:rsidRPr="00624C81" w:rsidRDefault="00A344B9" w:rsidP="00624C81">
      <w:pPr>
        <w:widowControl w:val="0"/>
        <w:spacing w:line="360" w:lineRule="auto"/>
        <w:ind w:firstLine="709"/>
        <w:jc w:val="both"/>
        <w:rPr>
          <w:sz w:val="28"/>
          <w:szCs w:val="28"/>
        </w:rPr>
      </w:pPr>
      <w:r w:rsidRPr="00624C81">
        <w:rPr>
          <w:sz w:val="28"/>
          <w:szCs w:val="28"/>
        </w:rPr>
        <w:t>Для обеспечения эффективности управления оборотными средствами промышленного предприятия разработана соответствующая концепция, представляющая собой систему научно-обоснованных</w:t>
      </w:r>
      <w:r w:rsidR="00624C81">
        <w:rPr>
          <w:sz w:val="28"/>
          <w:szCs w:val="28"/>
        </w:rPr>
        <w:t xml:space="preserve"> </w:t>
      </w:r>
      <w:r w:rsidRPr="00624C81">
        <w:rPr>
          <w:sz w:val="28"/>
          <w:szCs w:val="28"/>
        </w:rPr>
        <w:t>принципов, цели, задач и функций управления, а также механизмов, с помощью которых можно достичь роста деловой активности промышленного предприятия в рыночных условиях. В основу концепции положены системный подход, современные теории финансового менеджмента, организации производства, логистики, маркетинга и управления трудовыми ресурсами.</w:t>
      </w:r>
    </w:p>
    <w:p w:rsidR="0058722F" w:rsidRPr="00624C81" w:rsidRDefault="0058722F" w:rsidP="00624C81">
      <w:pPr>
        <w:widowControl w:val="0"/>
        <w:spacing w:line="360" w:lineRule="auto"/>
        <w:ind w:firstLine="709"/>
        <w:jc w:val="both"/>
        <w:rPr>
          <w:sz w:val="28"/>
          <w:szCs w:val="28"/>
        </w:rPr>
      </w:pPr>
      <w:r w:rsidRPr="00624C81">
        <w:rPr>
          <w:sz w:val="28"/>
          <w:szCs w:val="28"/>
        </w:rPr>
        <w:t xml:space="preserve">Коэффициент текущей ликвидности, очень высокий, и увеличился к </w:t>
      </w:r>
      <w:smartTag w:uri="urn:schemas-microsoft-com:office:smarttags" w:element="metricconverter">
        <w:smartTagPr>
          <w:attr w:name="ProductID" w:val="2009 г"/>
        </w:smartTagPr>
        <w:r w:rsidRPr="00624C81">
          <w:rPr>
            <w:sz w:val="28"/>
            <w:szCs w:val="28"/>
          </w:rPr>
          <w:t>2009 г</w:t>
        </w:r>
      </w:smartTag>
      <w:r w:rsidRPr="00624C81">
        <w:rPr>
          <w:sz w:val="28"/>
          <w:szCs w:val="28"/>
        </w:rPr>
        <w:t>. на 93,38 п., Это означает, что компания</w:t>
      </w:r>
      <w:r w:rsidR="00624C81">
        <w:rPr>
          <w:sz w:val="28"/>
          <w:szCs w:val="28"/>
        </w:rPr>
        <w:t xml:space="preserve"> </w:t>
      </w:r>
      <w:r w:rsidRPr="00624C81">
        <w:rPr>
          <w:sz w:val="28"/>
          <w:szCs w:val="28"/>
        </w:rPr>
        <w:t>способна погасить текущие (краткосрочные) обязательства за счёт оборотных активов.</w:t>
      </w:r>
    </w:p>
    <w:p w:rsidR="0058722F" w:rsidRPr="00624C81" w:rsidRDefault="0058722F" w:rsidP="00624C81">
      <w:pPr>
        <w:widowControl w:val="0"/>
        <w:spacing w:line="360" w:lineRule="auto"/>
        <w:ind w:firstLine="709"/>
        <w:jc w:val="both"/>
        <w:rPr>
          <w:sz w:val="28"/>
          <w:szCs w:val="28"/>
        </w:rPr>
      </w:pPr>
      <w:r w:rsidRPr="00624C81">
        <w:rPr>
          <w:sz w:val="28"/>
          <w:szCs w:val="28"/>
        </w:rPr>
        <w:t>Коэффициент обеспеченности собственными средствами показывает, что предприятие достаточно обеспечено собственными средствами в 2007 году составил 90,71%, а к 2009 году он увеличился на 8,33% за счет увеличения собственных оборотных средств.</w:t>
      </w:r>
    </w:p>
    <w:p w:rsidR="0058722F" w:rsidRPr="00624C81" w:rsidRDefault="0058722F" w:rsidP="00624C81">
      <w:pPr>
        <w:widowControl w:val="0"/>
        <w:spacing w:line="360" w:lineRule="auto"/>
        <w:ind w:firstLine="709"/>
        <w:jc w:val="both"/>
        <w:rPr>
          <w:sz w:val="28"/>
          <w:szCs w:val="28"/>
        </w:rPr>
      </w:pPr>
      <w:r w:rsidRPr="00624C81">
        <w:rPr>
          <w:sz w:val="28"/>
          <w:szCs w:val="28"/>
        </w:rPr>
        <w:t>За 2009 год недорасход оборотных средств составил 8516 тыс. руб., т.е. эти средства участвовали в обороте, из-за этого увеличилась эффективность использования оборотного капитала и общая рентабельность предприятия, что говорит об улучшении рациональности хозяйственной деятельности предприятия и ещё большем увеличении рентабельности производства.</w:t>
      </w:r>
    </w:p>
    <w:p w:rsidR="0058722F" w:rsidRPr="00624C81" w:rsidRDefault="0058722F" w:rsidP="00624C81">
      <w:pPr>
        <w:widowControl w:val="0"/>
        <w:spacing w:line="360" w:lineRule="auto"/>
        <w:ind w:firstLine="709"/>
        <w:jc w:val="both"/>
        <w:rPr>
          <w:sz w:val="28"/>
          <w:szCs w:val="28"/>
        </w:rPr>
      </w:pPr>
      <w:r w:rsidRPr="00624C81">
        <w:rPr>
          <w:sz w:val="28"/>
          <w:szCs w:val="28"/>
        </w:rPr>
        <w:t>Скорость оборота товарно-материальных запасов (К об. зап.) является одним из важнейших факторов, влияющих на общую оборачиваемость оборотного капитала. Период обращения запасов (Взап. c/c) - это средний период времени, необходимый для превращения сырья в готовую продукцию и последующей продажи.</w:t>
      </w:r>
    </w:p>
    <w:p w:rsidR="0058722F" w:rsidRPr="00624C81" w:rsidRDefault="0058722F" w:rsidP="00624C81">
      <w:pPr>
        <w:widowControl w:val="0"/>
        <w:spacing w:line="360" w:lineRule="auto"/>
        <w:ind w:firstLine="709"/>
        <w:jc w:val="both"/>
        <w:rPr>
          <w:sz w:val="28"/>
          <w:szCs w:val="28"/>
        </w:rPr>
      </w:pPr>
      <w:r w:rsidRPr="00624C81">
        <w:rPr>
          <w:sz w:val="28"/>
          <w:szCs w:val="28"/>
        </w:rPr>
        <w:t>С 2007 по 2009 год оборачиваемость запасов снизилась на 915,51 оборота (с 946,16 до 30,65) - даже больше, чем общая оборачиваемость оборотных активов, что говорит о росте темпов производства, эффективном использовании запасов и нерациональной хозяйственной политике в области закупки материалов и сбыте готовой продукции.</w:t>
      </w:r>
    </w:p>
    <w:p w:rsidR="0058722F" w:rsidRPr="00624C81" w:rsidRDefault="0058722F" w:rsidP="00624C81">
      <w:pPr>
        <w:widowControl w:val="0"/>
        <w:tabs>
          <w:tab w:val="left" w:pos="1080"/>
        </w:tabs>
        <w:spacing w:line="360" w:lineRule="auto"/>
        <w:ind w:firstLine="709"/>
        <w:jc w:val="both"/>
        <w:rPr>
          <w:sz w:val="28"/>
          <w:szCs w:val="28"/>
        </w:rPr>
      </w:pPr>
      <w:r w:rsidRPr="00624C81">
        <w:rPr>
          <w:sz w:val="28"/>
          <w:szCs w:val="28"/>
        </w:rPr>
        <w:t>В системе управления рекомендуется обратить особое внимание на причины неплатежей:</w:t>
      </w:r>
    </w:p>
    <w:p w:rsidR="0058722F" w:rsidRPr="00624C81" w:rsidRDefault="0058722F" w:rsidP="00624C81">
      <w:pPr>
        <w:widowControl w:val="0"/>
        <w:numPr>
          <w:ilvl w:val="0"/>
          <w:numId w:val="35"/>
        </w:numPr>
        <w:tabs>
          <w:tab w:val="left" w:pos="1080"/>
        </w:tabs>
        <w:spacing w:line="360" w:lineRule="auto"/>
        <w:ind w:left="0" w:firstLine="709"/>
        <w:jc w:val="both"/>
        <w:rPr>
          <w:sz w:val="28"/>
          <w:szCs w:val="28"/>
        </w:rPr>
      </w:pPr>
      <w:r w:rsidRPr="00624C81">
        <w:rPr>
          <w:sz w:val="28"/>
          <w:szCs w:val="28"/>
        </w:rPr>
        <w:t>недостаток собственных оборотных средств;</w:t>
      </w:r>
    </w:p>
    <w:p w:rsidR="0058722F" w:rsidRPr="00624C81" w:rsidRDefault="0058722F" w:rsidP="00624C81">
      <w:pPr>
        <w:widowControl w:val="0"/>
        <w:numPr>
          <w:ilvl w:val="0"/>
          <w:numId w:val="35"/>
        </w:numPr>
        <w:tabs>
          <w:tab w:val="left" w:pos="1080"/>
        </w:tabs>
        <w:spacing w:line="360" w:lineRule="auto"/>
        <w:ind w:left="0" w:firstLine="709"/>
        <w:jc w:val="both"/>
        <w:rPr>
          <w:sz w:val="28"/>
          <w:szCs w:val="28"/>
        </w:rPr>
      </w:pPr>
      <w:r w:rsidRPr="00624C81">
        <w:rPr>
          <w:sz w:val="28"/>
          <w:szCs w:val="28"/>
        </w:rPr>
        <w:t>сверхплановые запасы товарно-материальных ценностей;</w:t>
      </w:r>
    </w:p>
    <w:p w:rsidR="0058722F" w:rsidRPr="00624C81" w:rsidRDefault="0058722F" w:rsidP="00624C81">
      <w:pPr>
        <w:widowControl w:val="0"/>
        <w:numPr>
          <w:ilvl w:val="0"/>
          <w:numId w:val="35"/>
        </w:numPr>
        <w:tabs>
          <w:tab w:val="left" w:pos="1080"/>
        </w:tabs>
        <w:spacing w:line="360" w:lineRule="auto"/>
        <w:ind w:left="0" w:firstLine="709"/>
        <w:jc w:val="both"/>
        <w:rPr>
          <w:sz w:val="28"/>
          <w:szCs w:val="28"/>
        </w:rPr>
      </w:pPr>
      <w:r w:rsidRPr="00624C81">
        <w:rPr>
          <w:sz w:val="28"/>
          <w:szCs w:val="28"/>
        </w:rPr>
        <w:t>товары отгруженные, но не оплаченные в срок покупателями;</w:t>
      </w:r>
    </w:p>
    <w:p w:rsidR="0058722F" w:rsidRPr="00624C81" w:rsidRDefault="0058722F" w:rsidP="00624C81">
      <w:pPr>
        <w:widowControl w:val="0"/>
        <w:numPr>
          <w:ilvl w:val="0"/>
          <w:numId w:val="35"/>
        </w:numPr>
        <w:tabs>
          <w:tab w:val="left" w:pos="1080"/>
        </w:tabs>
        <w:spacing w:line="360" w:lineRule="auto"/>
        <w:ind w:left="0" w:firstLine="709"/>
        <w:jc w:val="both"/>
        <w:rPr>
          <w:sz w:val="28"/>
          <w:szCs w:val="28"/>
        </w:rPr>
      </w:pPr>
      <w:r w:rsidRPr="00624C81">
        <w:rPr>
          <w:sz w:val="28"/>
          <w:szCs w:val="28"/>
        </w:rPr>
        <w:t>товары на ответственно хранении у покупателя ввиду отказа от акцепта;</w:t>
      </w:r>
    </w:p>
    <w:p w:rsidR="003670D7" w:rsidRPr="00624C81" w:rsidRDefault="00CE0B5B" w:rsidP="00624C81">
      <w:pPr>
        <w:pStyle w:val="a3"/>
        <w:keepNext w:val="0"/>
        <w:widowControl w:val="0"/>
        <w:ind w:firstLine="709"/>
        <w:jc w:val="both"/>
        <w:outlineLvl w:val="9"/>
        <w:rPr>
          <w:b w:val="0"/>
          <w:caps/>
          <w:sz w:val="28"/>
        </w:rPr>
      </w:pPr>
      <w:r w:rsidRPr="00624C81">
        <w:rPr>
          <w:sz w:val="28"/>
        </w:rPr>
        <w:br w:type="page"/>
      </w:r>
      <w:bookmarkStart w:id="44" w:name="_Toc278622261"/>
      <w:bookmarkStart w:id="45" w:name="_Toc279830657"/>
      <w:bookmarkStart w:id="46" w:name="_Toc280516968"/>
      <w:r w:rsidRPr="00624C81">
        <w:rPr>
          <w:b w:val="0"/>
          <w:caps/>
          <w:sz w:val="28"/>
        </w:rPr>
        <w:t>Список использованных источников</w:t>
      </w:r>
      <w:bookmarkEnd w:id="44"/>
      <w:bookmarkEnd w:id="45"/>
      <w:bookmarkEnd w:id="46"/>
    </w:p>
    <w:p w:rsidR="00D14B3C" w:rsidRPr="00624C81" w:rsidRDefault="00D14B3C" w:rsidP="00624C81">
      <w:pPr>
        <w:widowControl w:val="0"/>
        <w:tabs>
          <w:tab w:val="left" w:pos="1080"/>
        </w:tabs>
        <w:spacing w:line="360" w:lineRule="auto"/>
        <w:ind w:firstLine="709"/>
        <w:jc w:val="both"/>
        <w:rPr>
          <w:noProof/>
          <w:sz w:val="28"/>
          <w:szCs w:val="28"/>
        </w:rPr>
      </w:pPr>
    </w:p>
    <w:p w:rsidR="00456C84" w:rsidRPr="00624C81" w:rsidRDefault="00456C84" w:rsidP="00624C81">
      <w:pPr>
        <w:widowControl w:val="0"/>
        <w:numPr>
          <w:ilvl w:val="0"/>
          <w:numId w:val="3"/>
        </w:numPr>
        <w:tabs>
          <w:tab w:val="clear" w:pos="900"/>
          <w:tab w:val="num" w:pos="1080"/>
        </w:tabs>
        <w:spacing w:line="360" w:lineRule="auto"/>
        <w:ind w:left="0" w:firstLine="0"/>
        <w:jc w:val="both"/>
        <w:rPr>
          <w:sz w:val="28"/>
          <w:szCs w:val="28"/>
        </w:rPr>
      </w:pPr>
      <w:r w:rsidRPr="00624C81">
        <w:rPr>
          <w:sz w:val="28"/>
          <w:szCs w:val="28"/>
        </w:rPr>
        <w:t xml:space="preserve">Налоговый кодекс Российской Федерации часть 1 : принят Гос. Думой от 16 июля </w:t>
      </w:r>
      <w:smartTag w:uri="urn:schemas-microsoft-com:office:smarttags" w:element="metricconverter">
        <w:smartTagPr>
          <w:attr w:name="ProductID" w:val="1998 г"/>
        </w:smartTagPr>
        <w:r w:rsidRPr="00624C81">
          <w:rPr>
            <w:sz w:val="28"/>
            <w:szCs w:val="28"/>
          </w:rPr>
          <w:t>1998 г</w:t>
        </w:r>
      </w:smartTag>
      <w:r w:rsidRPr="00624C81">
        <w:rPr>
          <w:sz w:val="28"/>
          <w:szCs w:val="28"/>
        </w:rPr>
        <w:t xml:space="preserve">. №146-ФЗ, введен в действие с 31 июля 1998г. : с изменениями от </w:t>
      </w:r>
      <w:r w:rsidR="00DF254B" w:rsidRPr="00624C81">
        <w:rPr>
          <w:sz w:val="28"/>
          <w:szCs w:val="28"/>
        </w:rPr>
        <w:t>28</w:t>
      </w:r>
      <w:r w:rsidRPr="00624C81">
        <w:rPr>
          <w:sz w:val="28"/>
          <w:szCs w:val="28"/>
        </w:rPr>
        <w:t xml:space="preserve"> </w:t>
      </w:r>
      <w:r w:rsidR="00DF254B" w:rsidRPr="00624C81">
        <w:rPr>
          <w:sz w:val="28"/>
          <w:szCs w:val="28"/>
        </w:rPr>
        <w:t>сентября</w:t>
      </w:r>
      <w:r w:rsidRPr="00624C81">
        <w:rPr>
          <w:sz w:val="28"/>
          <w:szCs w:val="28"/>
        </w:rPr>
        <w:t xml:space="preserve"> 20</w:t>
      </w:r>
      <w:r w:rsidR="00DF254B" w:rsidRPr="00624C81">
        <w:rPr>
          <w:sz w:val="28"/>
          <w:szCs w:val="28"/>
        </w:rPr>
        <w:t>10</w:t>
      </w:r>
      <w:r w:rsidRPr="00624C81">
        <w:rPr>
          <w:sz w:val="28"/>
          <w:szCs w:val="28"/>
        </w:rPr>
        <w:t>г. – М. : Велби, 20</w:t>
      </w:r>
      <w:r w:rsidR="00DF254B" w:rsidRPr="00624C81">
        <w:rPr>
          <w:sz w:val="28"/>
          <w:szCs w:val="28"/>
        </w:rPr>
        <w:t>10</w:t>
      </w:r>
      <w:r w:rsidRPr="00624C81">
        <w:rPr>
          <w:sz w:val="28"/>
          <w:szCs w:val="28"/>
        </w:rPr>
        <w:t>. – 357 с.</w:t>
      </w:r>
    </w:p>
    <w:p w:rsidR="00373541" w:rsidRPr="00624C81" w:rsidRDefault="00373541"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Апчерч, А. Управленческий учет - принципы и практика : учебник / А. Апчерч. – М. : КНОРУС, 2002. – 952 с.</w:t>
      </w:r>
    </w:p>
    <w:p w:rsidR="00373541" w:rsidRPr="00624C81" w:rsidRDefault="003A7BE5" w:rsidP="00624C81">
      <w:pPr>
        <w:widowControl w:val="0"/>
        <w:numPr>
          <w:ilvl w:val="0"/>
          <w:numId w:val="3"/>
        </w:numPr>
        <w:tabs>
          <w:tab w:val="num" w:pos="1080"/>
        </w:tabs>
        <w:spacing w:line="360" w:lineRule="auto"/>
        <w:ind w:left="0" w:firstLine="0"/>
        <w:jc w:val="both"/>
        <w:rPr>
          <w:sz w:val="28"/>
        </w:rPr>
      </w:pPr>
      <w:r w:rsidRPr="00624C81">
        <w:rPr>
          <w:sz w:val="28"/>
        </w:rPr>
        <w:t>Артеменко, А.</w:t>
      </w:r>
      <w:r w:rsidR="00373541" w:rsidRPr="00624C81">
        <w:rPr>
          <w:sz w:val="28"/>
        </w:rPr>
        <w:t>В. Ф</w:t>
      </w:r>
      <w:r w:rsidRPr="00624C81">
        <w:rPr>
          <w:sz w:val="28"/>
        </w:rPr>
        <w:t>инансовый анализ : учебник / А.</w:t>
      </w:r>
      <w:r w:rsidR="00373541" w:rsidRPr="00624C81">
        <w:rPr>
          <w:sz w:val="28"/>
        </w:rPr>
        <w:t>В. Артеменко. – Новосибирск : Дело и сервис, 2006. – 534 с.</w:t>
      </w:r>
    </w:p>
    <w:p w:rsidR="00373541" w:rsidRPr="00624C81" w:rsidRDefault="00373541"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Бабенко, И.В. Управление оборотными активами региона в условиях интеграции : дис. канд. экон. наук / И.В. Бабенко. – Курск : ПроСофт-М, 2005. – 212 с.</w:t>
      </w:r>
    </w:p>
    <w:p w:rsidR="00373541" w:rsidRPr="00624C81" w:rsidRDefault="003A7BE5"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Баканов, М.</w:t>
      </w:r>
      <w:r w:rsidR="00373541" w:rsidRPr="00624C81">
        <w:rPr>
          <w:sz w:val="28"/>
        </w:rPr>
        <w:t>И. Экономика промышленного предприятия : учебник / М. И. Баканов. - М. : Финансы и статистика, 2008. – 486 с.</w:t>
      </w:r>
    </w:p>
    <w:p w:rsidR="00373541" w:rsidRPr="00624C81" w:rsidRDefault="003A7BE5"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Балабанов, И.</w:t>
      </w:r>
      <w:r w:rsidR="00373541" w:rsidRPr="00624C81">
        <w:rPr>
          <w:sz w:val="28"/>
        </w:rPr>
        <w:t>Т. Планирование финансов хозяйствующего субъекта : учебник / И.Т. Балабанов. - М. : Финансы и статистика, 2007. – 351 с.</w:t>
      </w:r>
    </w:p>
    <w:p w:rsidR="00373541" w:rsidRPr="00624C81" w:rsidRDefault="00F1774E" w:rsidP="00624C81">
      <w:pPr>
        <w:widowControl w:val="0"/>
        <w:numPr>
          <w:ilvl w:val="0"/>
          <w:numId w:val="3"/>
        </w:numPr>
        <w:tabs>
          <w:tab w:val="num" w:pos="1080"/>
        </w:tabs>
        <w:spacing w:line="360" w:lineRule="auto"/>
        <w:ind w:left="0" w:firstLine="0"/>
        <w:jc w:val="both"/>
        <w:rPr>
          <w:sz w:val="28"/>
        </w:rPr>
      </w:pPr>
      <w:r w:rsidRPr="00624C81">
        <w:rPr>
          <w:sz w:val="28"/>
        </w:rPr>
        <w:t>Барнгольц, С.</w:t>
      </w:r>
      <w:r w:rsidR="00373541" w:rsidRPr="00624C81">
        <w:rPr>
          <w:sz w:val="28"/>
        </w:rPr>
        <w:t>Б. Экономический анализ на современном этапе развития : учебник / С. Б. Барнгольц. – М. : Финансы и статистика, 2007. – 512 с.</w:t>
      </w:r>
    </w:p>
    <w:p w:rsidR="00373541" w:rsidRPr="00624C81" w:rsidRDefault="00373541"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szCs w:val="28"/>
        </w:rPr>
      </w:pPr>
      <w:r w:rsidRPr="00624C81">
        <w:rPr>
          <w:sz w:val="28"/>
          <w:szCs w:val="28"/>
        </w:rPr>
        <w:t>Бердникова, Т.Б. Анализ и диагностика финансово-хозяйственной деятельности предприятия : учебник / Т.Б. Бердникова. - М. : ИНФРА-М, 2007. - 415 с.</w:t>
      </w:r>
    </w:p>
    <w:p w:rsidR="00373541" w:rsidRPr="00624C81" w:rsidRDefault="00373541"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Бирман, А.И. Интеграция средств пневмоавтоматики и УВК в системах автоматического контроля и регулирования : учебник / А.И. Бирман. – М. : финансы и статистика, 1986. – 60 с.</w:t>
      </w:r>
    </w:p>
    <w:p w:rsidR="00373541" w:rsidRPr="00624C81" w:rsidRDefault="00373541"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Бл</w:t>
      </w:r>
      <w:r w:rsidR="003A7BE5" w:rsidRPr="00624C81">
        <w:rPr>
          <w:sz w:val="28"/>
        </w:rPr>
        <w:t>анк, И.А. Экономика АПК : учебник / И.</w:t>
      </w:r>
      <w:r w:rsidRPr="00624C81">
        <w:rPr>
          <w:sz w:val="28"/>
        </w:rPr>
        <w:t>А. Бланк. – Киев : Ника-Центр Эльга, 2009. – 357 с.</w:t>
      </w:r>
    </w:p>
    <w:p w:rsidR="00373541" w:rsidRPr="00624C81" w:rsidRDefault="00373541"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Бригхем, Ю. Финансовый менеджмент : учебник / Ю. Бригхем. – СПб.: Экономическая школа, 2008. – 497 с.</w:t>
      </w:r>
    </w:p>
    <w:p w:rsidR="00373541" w:rsidRPr="00624C81" w:rsidRDefault="003A7BE5" w:rsidP="00624C81">
      <w:pPr>
        <w:widowControl w:val="0"/>
        <w:numPr>
          <w:ilvl w:val="0"/>
          <w:numId w:val="3"/>
        </w:numPr>
        <w:tabs>
          <w:tab w:val="num" w:pos="1080"/>
        </w:tabs>
        <w:spacing w:line="360" w:lineRule="auto"/>
        <w:ind w:left="0" w:firstLine="0"/>
        <w:jc w:val="both"/>
        <w:rPr>
          <w:sz w:val="28"/>
        </w:rPr>
      </w:pPr>
      <w:r w:rsidRPr="00624C81">
        <w:rPr>
          <w:sz w:val="28"/>
        </w:rPr>
        <w:t>Вакуленко, Т.</w:t>
      </w:r>
      <w:r w:rsidR="00373541" w:rsidRPr="00624C81">
        <w:rPr>
          <w:sz w:val="28"/>
        </w:rPr>
        <w:t>Г. Анализ бухгалтерской (финансовой) отчетности для принятия управленческих решений : учебник / Т. Г. Вакуленко. - СПб. : «Издательский дом Герда», 2009. – 366 с.</w:t>
      </w:r>
    </w:p>
    <w:p w:rsidR="00373541" w:rsidRPr="00624C81" w:rsidRDefault="00373541" w:rsidP="00624C81">
      <w:pPr>
        <w:widowControl w:val="0"/>
        <w:numPr>
          <w:ilvl w:val="0"/>
          <w:numId w:val="3"/>
        </w:numPr>
        <w:tabs>
          <w:tab w:val="num" w:pos="1080"/>
        </w:tabs>
        <w:spacing w:line="360" w:lineRule="auto"/>
        <w:ind w:left="0" w:firstLine="0"/>
        <w:jc w:val="both"/>
        <w:rPr>
          <w:sz w:val="28"/>
          <w:szCs w:val="28"/>
        </w:rPr>
      </w:pPr>
      <w:r w:rsidRPr="00624C81">
        <w:rPr>
          <w:sz w:val="28"/>
          <w:szCs w:val="28"/>
        </w:rPr>
        <w:t>Валебникова,</w:t>
      </w:r>
      <w:r w:rsidR="003A7BE5" w:rsidRPr="00624C81">
        <w:rPr>
          <w:sz w:val="28"/>
          <w:szCs w:val="28"/>
        </w:rPr>
        <w:t xml:space="preserve"> Н.</w:t>
      </w:r>
      <w:r w:rsidRPr="00624C81">
        <w:rPr>
          <w:sz w:val="28"/>
          <w:szCs w:val="28"/>
        </w:rPr>
        <w:t>В. Современные тенденции управленческого учета : учебник / Н. В. Валебникова. – М. : Бухгалтерский учет, 2008. – 696 с.</w:t>
      </w:r>
      <w:r w:rsidR="00624C81">
        <w:rPr>
          <w:sz w:val="28"/>
          <w:szCs w:val="28"/>
        </w:rPr>
        <w:t xml:space="preserve"> </w:t>
      </w:r>
    </w:p>
    <w:p w:rsidR="00373541" w:rsidRPr="00624C81" w:rsidRDefault="00373541"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Ван Хорн, Дж. Основы управления финансами : учебник / пер. с англ. под ред. И.И. Елисеевой. - М. : Финансы и статистика, 2007. – 800 с.</w:t>
      </w:r>
    </w:p>
    <w:p w:rsidR="00373541" w:rsidRPr="00624C81" w:rsidRDefault="003A7BE5" w:rsidP="00624C81">
      <w:pPr>
        <w:widowControl w:val="0"/>
        <w:numPr>
          <w:ilvl w:val="0"/>
          <w:numId w:val="3"/>
        </w:numPr>
        <w:tabs>
          <w:tab w:val="num" w:pos="1080"/>
        </w:tabs>
        <w:spacing w:line="360" w:lineRule="auto"/>
        <w:ind w:left="0" w:firstLine="0"/>
        <w:jc w:val="both"/>
        <w:rPr>
          <w:sz w:val="28"/>
        </w:rPr>
      </w:pPr>
      <w:r w:rsidRPr="00624C81">
        <w:rPr>
          <w:sz w:val="28"/>
        </w:rPr>
        <w:t>Гиляровкая, Л.</w:t>
      </w:r>
      <w:r w:rsidR="00373541" w:rsidRPr="00624C81">
        <w:rPr>
          <w:sz w:val="28"/>
        </w:rPr>
        <w:t>Т. Комплексный экономический анализ хозяйственной деятельности : учебник / Л. Т. Гиляровская. – М. : ТК Велби, издательство Проспект, 2006. – 451 с.</w:t>
      </w:r>
    </w:p>
    <w:p w:rsidR="00373541" w:rsidRPr="00624C81" w:rsidRDefault="003A7BE5" w:rsidP="00624C81">
      <w:pPr>
        <w:widowControl w:val="0"/>
        <w:numPr>
          <w:ilvl w:val="0"/>
          <w:numId w:val="3"/>
        </w:numPr>
        <w:tabs>
          <w:tab w:val="num" w:pos="1080"/>
        </w:tabs>
        <w:spacing w:line="360" w:lineRule="auto"/>
        <w:ind w:left="0" w:firstLine="0"/>
        <w:jc w:val="both"/>
        <w:rPr>
          <w:sz w:val="28"/>
          <w:szCs w:val="28"/>
        </w:rPr>
      </w:pPr>
      <w:r w:rsidRPr="00624C81">
        <w:rPr>
          <w:sz w:val="28"/>
          <w:szCs w:val="28"/>
        </w:rPr>
        <w:t>Горфингель, В.</w:t>
      </w:r>
      <w:r w:rsidR="00373541" w:rsidRPr="00624C81">
        <w:rPr>
          <w:sz w:val="28"/>
          <w:szCs w:val="28"/>
        </w:rPr>
        <w:t xml:space="preserve">Я. Экономика предприятия : учебник / В. Я. Горфингель, В. А. Швандар. - М. : ЮНИТИ, 2007. – 564 с. </w:t>
      </w:r>
    </w:p>
    <w:p w:rsidR="00373541" w:rsidRPr="00624C81" w:rsidRDefault="003A7BE5" w:rsidP="00624C81">
      <w:pPr>
        <w:widowControl w:val="0"/>
        <w:numPr>
          <w:ilvl w:val="0"/>
          <w:numId w:val="3"/>
        </w:numPr>
        <w:tabs>
          <w:tab w:val="num" w:pos="1080"/>
        </w:tabs>
        <w:spacing w:line="360" w:lineRule="auto"/>
        <w:ind w:left="0" w:firstLine="0"/>
        <w:jc w:val="both"/>
        <w:rPr>
          <w:sz w:val="28"/>
          <w:szCs w:val="28"/>
        </w:rPr>
      </w:pPr>
      <w:r w:rsidRPr="00624C81">
        <w:rPr>
          <w:sz w:val="28"/>
          <w:szCs w:val="28"/>
        </w:rPr>
        <w:t>Донцова, Л.</w:t>
      </w:r>
      <w:r w:rsidR="00373541" w:rsidRPr="00624C81">
        <w:rPr>
          <w:sz w:val="28"/>
          <w:szCs w:val="28"/>
        </w:rPr>
        <w:t>В. Анализ финан</w:t>
      </w:r>
      <w:r w:rsidRPr="00624C81">
        <w:rPr>
          <w:sz w:val="28"/>
          <w:szCs w:val="28"/>
        </w:rPr>
        <w:t>совой отчетности : учебник / Л.В. Донцова, Н.</w:t>
      </w:r>
      <w:r w:rsidR="00373541" w:rsidRPr="00624C81">
        <w:rPr>
          <w:sz w:val="28"/>
          <w:szCs w:val="28"/>
        </w:rPr>
        <w:t>А. Никифорова. - М. : Дело и сервис, 2008. – 471 с.</w:t>
      </w:r>
    </w:p>
    <w:p w:rsidR="00373541" w:rsidRPr="00624C81" w:rsidRDefault="00373541" w:rsidP="00624C81">
      <w:pPr>
        <w:widowControl w:val="0"/>
        <w:numPr>
          <w:ilvl w:val="0"/>
          <w:numId w:val="3"/>
        </w:numPr>
        <w:tabs>
          <w:tab w:val="num" w:pos="1080"/>
        </w:tabs>
        <w:spacing w:line="360" w:lineRule="auto"/>
        <w:ind w:left="0" w:firstLine="0"/>
        <w:jc w:val="both"/>
        <w:rPr>
          <w:noProof/>
          <w:sz w:val="28"/>
          <w:szCs w:val="28"/>
        </w:rPr>
      </w:pPr>
      <w:r w:rsidRPr="00624C81">
        <w:rPr>
          <w:noProof/>
          <w:sz w:val="28"/>
          <w:szCs w:val="28"/>
        </w:rPr>
        <w:t>Дьяченко, В.П. История финансов СССР: учебник / В.П. Дьяченко. – М.: Наука, 1978. – 497 с.</w:t>
      </w:r>
    </w:p>
    <w:p w:rsidR="00373541" w:rsidRPr="00624C81" w:rsidRDefault="003A7BE5" w:rsidP="00624C81">
      <w:pPr>
        <w:widowControl w:val="0"/>
        <w:numPr>
          <w:ilvl w:val="0"/>
          <w:numId w:val="3"/>
        </w:numPr>
        <w:tabs>
          <w:tab w:val="num" w:pos="1080"/>
        </w:tabs>
        <w:spacing w:line="360" w:lineRule="auto"/>
        <w:ind w:left="0" w:firstLine="0"/>
        <w:jc w:val="both"/>
        <w:rPr>
          <w:sz w:val="28"/>
        </w:rPr>
      </w:pPr>
      <w:r w:rsidRPr="00624C81">
        <w:rPr>
          <w:sz w:val="28"/>
        </w:rPr>
        <w:t>Ермолович, Л.</w:t>
      </w:r>
      <w:r w:rsidR="00373541" w:rsidRPr="00624C81">
        <w:rPr>
          <w:sz w:val="28"/>
        </w:rPr>
        <w:t>Л. Анализ хозяйственной деятельности предприятия : учебник / Л. Л. Ермолович. – Минск : Интерпрес сервис, 2008. – 356 с.</w:t>
      </w:r>
    </w:p>
    <w:p w:rsidR="00373541" w:rsidRPr="00624C81" w:rsidRDefault="003A7BE5"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 xml:space="preserve">К. </w:t>
      </w:r>
      <w:r w:rsidR="00373541" w:rsidRPr="00624C81">
        <w:rPr>
          <w:bCs/>
          <w:sz w:val="28"/>
          <w:szCs w:val="28"/>
        </w:rPr>
        <w:t>Рэдхэд Управление финансовыми рисками : учебник / К. Рэдхэд. – М. : КНОРУС, 2009. – 288 с.</w:t>
      </w:r>
    </w:p>
    <w:p w:rsidR="00373541" w:rsidRPr="00624C81" w:rsidRDefault="00373541" w:rsidP="00624C81">
      <w:pPr>
        <w:widowControl w:val="0"/>
        <w:numPr>
          <w:ilvl w:val="0"/>
          <w:numId w:val="3"/>
        </w:numPr>
        <w:tabs>
          <w:tab w:val="num" w:pos="1080"/>
        </w:tabs>
        <w:spacing w:line="360" w:lineRule="auto"/>
        <w:ind w:left="0" w:firstLine="0"/>
        <w:jc w:val="both"/>
        <w:rPr>
          <w:sz w:val="28"/>
          <w:szCs w:val="28"/>
        </w:rPr>
      </w:pPr>
      <w:r w:rsidRPr="00624C81">
        <w:rPr>
          <w:sz w:val="28"/>
          <w:szCs w:val="28"/>
        </w:rPr>
        <w:t xml:space="preserve">Карпова, Т.П. Управленческий учет : учебник / Т. П. Карпова. – М. : ЮНИТИ, 2008. – 413 с. </w:t>
      </w:r>
    </w:p>
    <w:p w:rsidR="00373541" w:rsidRPr="00624C81" w:rsidRDefault="00373541" w:rsidP="00624C81">
      <w:pPr>
        <w:widowControl w:val="0"/>
        <w:numPr>
          <w:ilvl w:val="0"/>
          <w:numId w:val="3"/>
        </w:numPr>
        <w:tabs>
          <w:tab w:val="num" w:pos="1080"/>
        </w:tabs>
        <w:spacing w:line="360" w:lineRule="auto"/>
        <w:ind w:left="0" w:firstLine="0"/>
        <w:jc w:val="both"/>
        <w:rPr>
          <w:sz w:val="28"/>
          <w:szCs w:val="28"/>
        </w:rPr>
      </w:pPr>
      <w:r w:rsidRPr="00624C81">
        <w:rPr>
          <w:sz w:val="28"/>
          <w:szCs w:val="28"/>
        </w:rPr>
        <w:t>Керимов В.Э. Управленческий учет : учебник / В. Э. Керимов. – М. : ИЦ</w:t>
      </w:r>
      <w:r w:rsidR="00624C81">
        <w:rPr>
          <w:sz w:val="28"/>
          <w:szCs w:val="28"/>
        </w:rPr>
        <w:t xml:space="preserve"> </w:t>
      </w:r>
      <w:r w:rsidRPr="00624C81">
        <w:rPr>
          <w:sz w:val="28"/>
          <w:szCs w:val="28"/>
        </w:rPr>
        <w:t xml:space="preserve">Маркетинг, 2007. – 512 с. </w:t>
      </w:r>
    </w:p>
    <w:p w:rsidR="00373541" w:rsidRPr="00624C81" w:rsidRDefault="00373541" w:rsidP="00624C81">
      <w:pPr>
        <w:widowControl w:val="0"/>
        <w:numPr>
          <w:ilvl w:val="0"/>
          <w:numId w:val="3"/>
        </w:numPr>
        <w:tabs>
          <w:tab w:val="num" w:pos="1080"/>
        </w:tabs>
        <w:spacing w:line="360" w:lineRule="auto"/>
        <w:ind w:left="0" w:firstLine="0"/>
        <w:jc w:val="both"/>
        <w:rPr>
          <w:sz w:val="28"/>
          <w:szCs w:val="28"/>
        </w:rPr>
      </w:pPr>
      <w:r w:rsidRPr="00624C81">
        <w:rPr>
          <w:sz w:val="28"/>
          <w:szCs w:val="28"/>
        </w:rPr>
        <w:t>Керимов, В.Э. Организация управленческого учета по системе «Директ-Костинг» : учебник / В.Э. Керимов, Н.Н. Комарова. – М. : Аудит и финансовый анализ, 2008. – 364 с.</w:t>
      </w:r>
    </w:p>
    <w:p w:rsidR="00373541" w:rsidRPr="00624C81" w:rsidRDefault="00373541" w:rsidP="00624C81">
      <w:pPr>
        <w:widowControl w:val="0"/>
        <w:numPr>
          <w:ilvl w:val="0"/>
          <w:numId w:val="3"/>
        </w:numPr>
        <w:tabs>
          <w:tab w:val="num" w:pos="1080"/>
        </w:tabs>
        <w:spacing w:line="360" w:lineRule="auto"/>
        <w:ind w:left="0" w:firstLine="0"/>
        <w:jc w:val="both"/>
        <w:rPr>
          <w:sz w:val="28"/>
          <w:szCs w:val="28"/>
        </w:rPr>
      </w:pPr>
      <w:r w:rsidRPr="00624C81">
        <w:rPr>
          <w:sz w:val="28"/>
          <w:szCs w:val="28"/>
        </w:rPr>
        <w:t>Ковалев, А. И. Анализ финансового состояния предприятия : учебник / А. И. Ковалев, В. П. Привалов. – М. : Центр экономики и маркетинга, 2008. – 756 с.</w:t>
      </w:r>
    </w:p>
    <w:p w:rsidR="00373541" w:rsidRPr="00624C81" w:rsidRDefault="00373541"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Ковалев, В. В. Анализ хозяйственной деятельности предприятия : учебник / В. В. Ковалев. - М. : Проспект, 2009. – 721 с.</w:t>
      </w:r>
    </w:p>
    <w:p w:rsidR="00373541" w:rsidRPr="00624C81" w:rsidRDefault="00373541"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Ковалев, В. В. Финансовый анализ: управление капиталом, выбор инвестиций, анализ отчетности : учебник / В. В. Ковалев. - М. : Финансы и статистика, 2008. – 412 с.</w:t>
      </w:r>
    </w:p>
    <w:p w:rsidR="00373541" w:rsidRPr="00624C81" w:rsidRDefault="00373541"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Ковалев, В.В. Финансовый менеджмент. Теория и практика : учебник / В.В. Ковалев. – М. : Проспект, 2010. – 504 с.</w:t>
      </w:r>
    </w:p>
    <w:p w:rsidR="002C226E" w:rsidRPr="00624C81" w:rsidRDefault="002C226E"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Колосс, Б. Управление деятельностью предприятия : учебник / Б. Колос. - М. : Финансы, ЮНИТИ, 2007. – 315 с.</w:t>
      </w:r>
    </w:p>
    <w:p w:rsidR="002C226E" w:rsidRPr="00624C81" w:rsidRDefault="002C226E"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Кондратьев, Н. А. Оборотные средства промышленного предприятия : учебник / Н. А. Кондратьев. – М. : Финансы, 2006. – 422 с.</w:t>
      </w:r>
    </w:p>
    <w:p w:rsidR="002C226E" w:rsidRPr="00624C81" w:rsidRDefault="002C226E" w:rsidP="00624C81">
      <w:pPr>
        <w:widowControl w:val="0"/>
        <w:numPr>
          <w:ilvl w:val="0"/>
          <w:numId w:val="3"/>
        </w:numPr>
        <w:tabs>
          <w:tab w:val="num" w:pos="1080"/>
        </w:tabs>
        <w:spacing w:line="360" w:lineRule="auto"/>
        <w:ind w:left="0" w:firstLine="0"/>
        <w:jc w:val="both"/>
        <w:rPr>
          <w:sz w:val="28"/>
          <w:szCs w:val="28"/>
        </w:rPr>
      </w:pPr>
      <w:r w:rsidRPr="00624C81">
        <w:rPr>
          <w:sz w:val="28"/>
          <w:szCs w:val="28"/>
        </w:rPr>
        <w:t>Крейнина, М. Н. Финансовый менеджмент : учебник / М. Н. Крейнина. – М. : Издательство «Дело и Сервис», 2005. – 304 с.</w:t>
      </w:r>
    </w:p>
    <w:p w:rsidR="002C226E" w:rsidRPr="00624C81" w:rsidRDefault="002C226E"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Крицмен, М. П. Количественные методы финансового анализа : учебник / М. П. Крицмен. - М. : ИНФРА-М, 2007. – 415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Кусмарцева, Ю.</w:t>
      </w:r>
      <w:r w:rsidR="00E1289E" w:rsidRPr="00624C81">
        <w:rPr>
          <w:bCs/>
          <w:sz w:val="28"/>
          <w:szCs w:val="28"/>
        </w:rPr>
        <w:t xml:space="preserve"> </w:t>
      </w:r>
      <w:r w:rsidRPr="00624C81">
        <w:rPr>
          <w:bCs/>
          <w:sz w:val="28"/>
          <w:szCs w:val="28"/>
        </w:rPr>
        <w:t>В. Финансовое управление специфическими оборотными активами и контрактными отношениями агроформирований : дис. канд. экон. наук / Ю.В. Кусмарцева. – Волгоград : гос. с.-х. акад., 2006. – 190 с.</w:t>
      </w:r>
    </w:p>
    <w:p w:rsidR="002C226E" w:rsidRPr="00624C81" w:rsidRDefault="002C226E" w:rsidP="00624C81">
      <w:pPr>
        <w:widowControl w:val="0"/>
        <w:numPr>
          <w:ilvl w:val="0"/>
          <w:numId w:val="3"/>
        </w:numPr>
        <w:tabs>
          <w:tab w:val="num" w:pos="1080"/>
        </w:tabs>
        <w:spacing w:line="360" w:lineRule="auto"/>
        <w:ind w:left="0" w:firstLine="0"/>
        <w:jc w:val="both"/>
        <w:rPr>
          <w:sz w:val="28"/>
          <w:szCs w:val="28"/>
        </w:rPr>
      </w:pPr>
      <w:r w:rsidRPr="00624C81">
        <w:rPr>
          <w:sz w:val="28"/>
          <w:szCs w:val="28"/>
        </w:rPr>
        <w:t xml:space="preserve">Любушин Н. П. Анализ финансово-экономической деятельности предприятия : учебник / Н. П. Любушин. - М. : ЮНИТИ, 2007. – 678 с. </w:t>
      </w:r>
    </w:p>
    <w:p w:rsidR="002C226E" w:rsidRPr="00624C81" w:rsidRDefault="002C226E" w:rsidP="00624C81">
      <w:pPr>
        <w:widowControl w:val="0"/>
        <w:numPr>
          <w:ilvl w:val="0"/>
          <w:numId w:val="3"/>
        </w:numPr>
        <w:tabs>
          <w:tab w:val="num" w:pos="1080"/>
        </w:tabs>
        <w:spacing w:line="360" w:lineRule="auto"/>
        <w:ind w:left="0" w:firstLine="0"/>
        <w:jc w:val="both"/>
        <w:rPr>
          <w:sz w:val="28"/>
          <w:szCs w:val="28"/>
        </w:rPr>
      </w:pPr>
      <w:r w:rsidRPr="00624C81">
        <w:rPr>
          <w:sz w:val="28"/>
          <w:szCs w:val="28"/>
        </w:rPr>
        <w:t>Любушин, Н. П.</w:t>
      </w:r>
      <w:r w:rsidRPr="00624C81">
        <w:rPr>
          <w:bCs/>
          <w:sz w:val="28"/>
          <w:szCs w:val="28"/>
        </w:rPr>
        <w:t xml:space="preserve"> Комплексный экономический анализ хозяйственной деятельности : учебник / Н. П. Любушин. – М. :</w:t>
      </w:r>
      <w:r w:rsidRPr="00624C81">
        <w:rPr>
          <w:sz w:val="28"/>
          <w:szCs w:val="28"/>
        </w:rPr>
        <w:t xml:space="preserve"> ЮНИТИ, 2005. – 541 с. </w:t>
      </w:r>
    </w:p>
    <w:p w:rsidR="002C226E" w:rsidRPr="00624C81" w:rsidRDefault="002C226E" w:rsidP="00624C81">
      <w:pPr>
        <w:widowControl w:val="0"/>
        <w:numPr>
          <w:ilvl w:val="0"/>
          <w:numId w:val="3"/>
        </w:numPr>
        <w:tabs>
          <w:tab w:val="num" w:pos="1080"/>
        </w:tabs>
        <w:spacing w:line="360" w:lineRule="auto"/>
        <w:ind w:left="0" w:firstLine="0"/>
        <w:jc w:val="both"/>
        <w:rPr>
          <w:sz w:val="28"/>
        </w:rPr>
      </w:pPr>
      <w:r w:rsidRPr="00624C81">
        <w:rPr>
          <w:sz w:val="28"/>
        </w:rPr>
        <w:t>Маркарьян, Э. А. Экономический анализ хозяйственной деятельности : учебник / Э. А. Маркарьян. - Ростов н/Д : Феникс, 2008. – 377 с.</w:t>
      </w:r>
    </w:p>
    <w:p w:rsidR="002C226E" w:rsidRPr="00624C81" w:rsidRDefault="002C226E" w:rsidP="00624C81">
      <w:pPr>
        <w:widowControl w:val="0"/>
        <w:numPr>
          <w:ilvl w:val="0"/>
          <w:numId w:val="3"/>
        </w:numPr>
        <w:tabs>
          <w:tab w:val="num" w:pos="1080"/>
        </w:tabs>
        <w:spacing w:line="360" w:lineRule="auto"/>
        <w:ind w:left="0" w:firstLine="0"/>
        <w:jc w:val="both"/>
        <w:rPr>
          <w:noProof/>
          <w:sz w:val="28"/>
          <w:szCs w:val="28"/>
        </w:rPr>
      </w:pPr>
      <w:r w:rsidRPr="00624C81">
        <w:rPr>
          <w:noProof/>
          <w:sz w:val="28"/>
          <w:szCs w:val="28"/>
        </w:rPr>
        <w:t>Маркс, К. Капитал. Критика политической экономии: учебник / К. Маркс. – М. : Политиздат, 1983. – 3883 с.</w:t>
      </w:r>
    </w:p>
    <w:p w:rsidR="002C226E" w:rsidRPr="00624C81" w:rsidRDefault="002C226E" w:rsidP="00624C81">
      <w:pPr>
        <w:widowControl w:val="0"/>
        <w:numPr>
          <w:ilvl w:val="0"/>
          <w:numId w:val="3"/>
        </w:numPr>
        <w:tabs>
          <w:tab w:val="num" w:pos="1080"/>
        </w:tabs>
        <w:spacing w:line="360" w:lineRule="auto"/>
        <w:ind w:left="0" w:firstLine="0"/>
        <w:jc w:val="both"/>
        <w:rPr>
          <w:sz w:val="28"/>
        </w:rPr>
      </w:pPr>
      <w:r w:rsidRPr="00624C81">
        <w:rPr>
          <w:sz w:val="28"/>
        </w:rPr>
        <w:t>Моляков, Д. С. Теория финансов предприятий : учебник / Д. С. Моляков, Е. И. Шохин. – М. : ИНФРА-М, 2007. – 354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Найт, Ф. Риск, неопределённость и прибыль : учебник / Ф. Найт. – М. : «Дело», 2003. – 352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Пизенгольц, М.З. Бухгалтерский учет в сельском хозяйстве: Т. 1: Ч. 1: Бухгалтерский финансовый учет: Учебник Изд. 4-е, перераб., доп. / М.З. Пизенгольц. – М. : финансы и статистика, 2001. – 400 с.</w:t>
      </w:r>
    </w:p>
    <w:p w:rsidR="002C226E" w:rsidRPr="00624C81" w:rsidRDefault="002C226E" w:rsidP="00624C81">
      <w:pPr>
        <w:widowControl w:val="0"/>
        <w:numPr>
          <w:ilvl w:val="0"/>
          <w:numId w:val="3"/>
        </w:numPr>
        <w:tabs>
          <w:tab w:val="num" w:pos="1080"/>
        </w:tabs>
        <w:autoSpaceDE w:val="0"/>
        <w:autoSpaceDN w:val="0"/>
        <w:adjustRightInd w:val="0"/>
        <w:spacing w:line="360" w:lineRule="auto"/>
        <w:ind w:left="0" w:firstLine="0"/>
        <w:jc w:val="both"/>
        <w:rPr>
          <w:sz w:val="28"/>
          <w:szCs w:val="28"/>
        </w:rPr>
      </w:pPr>
      <w:r w:rsidRPr="00624C81">
        <w:rPr>
          <w:sz w:val="28"/>
          <w:szCs w:val="28"/>
        </w:rPr>
        <w:t>Поляк, Г. Б. Финансовый менеджмент : учебник для вузов / Г. Б. Поляк. - М. : ЮНИТИ-ДАНА, 2006. - 527 с.</w:t>
      </w:r>
    </w:p>
    <w:p w:rsidR="002C226E" w:rsidRPr="00624C81" w:rsidRDefault="002C226E" w:rsidP="00624C81">
      <w:pPr>
        <w:widowControl w:val="0"/>
        <w:numPr>
          <w:ilvl w:val="0"/>
          <w:numId w:val="3"/>
        </w:numPr>
        <w:tabs>
          <w:tab w:val="num" w:pos="1080"/>
        </w:tabs>
        <w:spacing w:line="360" w:lineRule="auto"/>
        <w:ind w:left="0" w:firstLine="0"/>
        <w:jc w:val="both"/>
        <w:rPr>
          <w:sz w:val="28"/>
        </w:rPr>
      </w:pPr>
      <w:r w:rsidRPr="00624C81">
        <w:rPr>
          <w:sz w:val="28"/>
        </w:rPr>
        <w:t>Пястолов, С. М. Экономический анализ</w:t>
      </w:r>
      <w:r w:rsidR="00624C81">
        <w:rPr>
          <w:sz w:val="28"/>
        </w:rPr>
        <w:t xml:space="preserve"> </w:t>
      </w:r>
      <w:r w:rsidRPr="00624C81">
        <w:rPr>
          <w:sz w:val="28"/>
        </w:rPr>
        <w:t>деятельности предприятий : учебник / С. М. Пястолов. – М. : Академический проект, 2007. – 494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Рапопорт, В.Ш. Диагностика управления: практический опыт и рекомендации : учебник / В. Ш. Рапопорт. – М. : финансы и статистика, 2005. – 128 с.</w:t>
      </w:r>
    </w:p>
    <w:p w:rsidR="002C226E" w:rsidRPr="00624C81" w:rsidRDefault="002C226E" w:rsidP="00624C81">
      <w:pPr>
        <w:widowControl w:val="0"/>
        <w:numPr>
          <w:ilvl w:val="0"/>
          <w:numId w:val="3"/>
        </w:numPr>
        <w:shd w:val="clear" w:color="auto" w:fill="FFFFFF"/>
        <w:tabs>
          <w:tab w:val="num" w:pos="1080"/>
        </w:tabs>
        <w:autoSpaceDE w:val="0"/>
        <w:autoSpaceDN w:val="0"/>
        <w:adjustRightInd w:val="0"/>
        <w:spacing w:line="360" w:lineRule="auto"/>
        <w:ind w:left="0" w:firstLine="0"/>
        <w:jc w:val="both"/>
        <w:rPr>
          <w:sz w:val="28"/>
        </w:rPr>
      </w:pPr>
      <w:r w:rsidRPr="00624C81">
        <w:rPr>
          <w:sz w:val="28"/>
        </w:rPr>
        <w:t>Савицкая, Г. В. Анализ хозяйственной деятельности предприятия : учебник / Г. В. Савицкая. – Минск : Новое знание, 2006. – 456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sz w:val="28"/>
          <w:szCs w:val="28"/>
        </w:rPr>
        <w:t>Самуэльсон Пол Экономика : учебник / Пол Самуэльсон. – М. : «Вильямс», 2006. – 1360 с.</w:t>
      </w:r>
    </w:p>
    <w:p w:rsidR="002C226E" w:rsidRPr="00624C81" w:rsidRDefault="002C226E" w:rsidP="00624C81">
      <w:pPr>
        <w:widowControl w:val="0"/>
        <w:numPr>
          <w:ilvl w:val="0"/>
          <w:numId w:val="3"/>
        </w:numPr>
        <w:tabs>
          <w:tab w:val="num" w:pos="1080"/>
        </w:tabs>
        <w:spacing w:line="360" w:lineRule="auto"/>
        <w:ind w:left="0" w:firstLine="0"/>
        <w:jc w:val="both"/>
        <w:rPr>
          <w:sz w:val="28"/>
        </w:rPr>
      </w:pPr>
      <w:r w:rsidRPr="00624C81">
        <w:rPr>
          <w:sz w:val="28"/>
        </w:rPr>
        <w:t>Стоянова, Е. С. Финансовый менеджмент. Теория и практика : учебник / Е. С. Стоянова. – М. : изд-во Перспектива, 2009. – 656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sz w:val="28"/>
          <w:szCs w:val="28"/>
        </w:rPr>
        <w:t>Фольмут, Х.Й. Инструменты контроллинга от А до Я : учебник / Х. Й. Фольмут. – М. : Финансы и статистика, 2010. – 288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Чернов, Г.В. Управление рисками : учебник / Г.В. Чернов. – М. : Анкил, 2008. – 118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sz w:val="28"/>
        </w:rPr>
      </w:pPr>
      <w:r w:rsidRPr="00624C81">
        <w:rPr>
          <w:sz w:val="28"/>
        </w:rPr>
        <w:t>Шеремет, А. Д. Финансы предприятий : учебник / А. Д. Шеремет, Р. С. Сайфулин. – М. : ИНФРА-М, 2008. – 412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Широкова, Л.В. Реструктуризация систем управления оборотными активами на основе усиления интеграционного аспекта региональной экономической политики : дис. канд. экон. наук / Л.В. Широкова. – Ярославль : Изд-во Ярослав. ун-та, 2004. – 183 с.</w:t>
      </w:r>
    </w:p>
    <w:p w:rsidR="002C226E" w:rsidRPr="00624C81" w:rsidRDefault="002C226E" w:rsidP="00624C81">
      <w:pPr>
        <w:widowControl w:val="0"/>
        <w:numPr>
          <w:ilvl w:val="0"/>
          <w:numId w:val="3"/>
        </w:numPr>
        <w:tabs>
          <w:tab w:val="clear" w:pos="900"/>
          <w:tab w:val="num" w:pos="1080"/>
        </w:tabs>
        <w:spacing w:line="360" w:lineRule="auto"/>
        <w:ind w:left="0" w:firstLine="0"/>
        <w:jc w:val="both"/>
        <w:rPr>
          <w:bCs/>
          <w:sz w:val="28"/>
          <w:szCs w:val="28"/>
        </w:rPr>
      </w:pPr>
      <w:r w:rsidRPr="00624C81">
        <w:rPr>
          <w:bCs/>
          <w:sz w:val="28"/>
          <w:szCs w:val="28"/>
        </w:rPr>
        <w:t>Ялялиева, Т.В. Учет и анализ в системе управления оборотными активами организации : дис. канд. экон. наук / Т.В. Ялялиева. – Йошкар-Ола : Марийский государственный технический университет, 2005. – 203 с.</w:t>
      </w:r>
    </w:p>
    <w:p w:rsidR="001929AA" w:rsidRPr="00624C81" w:rsidRDefault="001929AA" w:rsidP="00624C81">
      <w:pPr>
        <w:pStyle w:val="a3"/>
        <w:keepNext w:val="0"/>
        <w:widowControl w:val="0"/>
        <w:ind w:firstLine="709"/>
        <w:jc w:val="both"/>
        <w:outlineLvl w:val="9"/>
        <w:rPr>
          <w:b w:val="0"/>
          <w:bCs w:val="0"/>
          <w:caps/>
          <w:sz w:val="28"/>
          <w:lang w:val="en-US"/>
        </w:rPr>
      </w:pPr>
      <w:r w:rsidRPr="00624C81">
        <w:rPr>
          <w:sz w:val="28"/>
        </w:rPr>
        <w:br w:type="page"/>
      </w:r>
      <w:bookmarkStart w:id="47" w:name="_Toc278962801"/>
      <w:bookmarkStart w:id="48" w:name="_Toc279824321"/>
      <w:bookmarkStart w:id="49" w:name="_Toc279830659"/>
      <w:bookmarkStart w:id="50" w:name="_Toc280352219"/>
      <w:bookmarkStart w:id="51" w:name="_Toc280516970"/>
      <w:r w:rsidR="00B45D65" w:rsidRPr="00624C81">
        <w:rPr>
          <w:b w:val="0"/>
          <w:bCs w:val="0"/>
          <w:caps/>
          <w:sz w:val="28"/>
        </w:rPr>
        <w:t xml:space="preserve">Приложение </w:t>
      </w:r>
      <w:bookmarkEnd w:id="47"/>
      <w:r w:rsidR="00571FA3" w:rsidRPr="00624C81">
        <w:rPr>
          <w:b w:val="0"/>
          <w:bCs w:val="0"/>
          <w:caps/>
          <w:sz w:val="28"/>
          <w:lang w:val="en-US"/>
        </w:rPr>
        <w:t>1</w:t>
      </w:r>
      <w:bookmarkEnd w:id="48"/>
      <w:bookmarkEnd w:id="49"/>
      <w:bookmarkEnd w:id="50"/>
      <w:bookmarkEnd w:id="51"/>
    </w:p>
    <w:p w:rsidR="00B45D65" w:rsidRPr="00624C81" w:rsidRDefault="00B45D65" w:rsidP="00624C81">
      <w:pPr>
        <w:widowControl w:val="0"/>
        <w:spacing w:line="360" w:lineRule="auto"/>
        <w:ind w:firstLine="709"/>
        <w:jc w:val="both"/>
        <w:rPr>
          <w:bCs/>
          <w:sz w:val="28"/>
          <w:szCs w:val="28"/>
        </w:rPr>
      </w:pPr>
    </w:p>
    <w:p w:rsidR="00B45D65" w:rsidRDefault="00B45D65" w:rsidP="00624C81">
      <w:pPr>
        <w:widowControl w:val="0"/>
        <w:spacing w:line="360" w:lineRule="auto"/>
        <w:ind w:firstLine="709"/>
        <w:jc w:val="both"/>
        <w:rPr>
          <w:sz w:val="28"/>
          <w:szCs w:val="28"/>
        </w:rPr>
      </w:pPr>
      <w:r w:rsidRPr="00624C81">
        <w:rPr>
          <w:sz w:val="28"/>
          <w:szCs w:val="28"/>
        </w:rPr>
        <w:t>Зависимость между прибылью и уровнем оборотных активов</w:t>
      </w:r>
    </w:p>
    <w:p w:rsidR="00624C81" w:rsidRPr="00624C81" w:rsidRDefault="00624C81" w:rsidP="00624C81">
      <w:pPr>
        <w:widowControl w:val="0"/>
        <w:spacing w:line="360" w:lineRule="auto"/>
        <w:ind w:firstLine="709"/>
        <w:jc w:val="both"/>
        <w:rPr>
          <w:sz w:val="28"/>
          <w:szCs w:val="28"/>
        </w:rPr>
      </w:pPr>
    </w:p>
    <w:p w:rsidR="00B45D65" w:rsidRPr="00624C81" w:rsidRDefault="00511995" w:rsidP="00624C81">
      <w:pPr>
        <w:widowControl w:val="0"/>
        <w:spacing w:line="360" w:lineRule="auto"/>
        <w:ind w:firstLine="709"/>
        <w:jc w:val="both"/>
        <w:rPr>
          <w:sz w:val="28"/>
        </w:rPr>
      </w:pPr>
      <w:r>
        <w:rPr>
          <w:sz w:val="28"/>
        </w:rPr>
        <w:pict>
          <v:shape id="_x0000_i1029" type="#_x0000_t75" style="width:405.75pt;height:400.5pt">
            <v:imagedata r:id="rId11" o:title=""/>
          </v:shape>
        </w:pict>
      </w:r>
    </w:p>
    <w:p w:rsidR="005D38F0" w:rsidRPr="00624C81" w:rsidRDefault="005D38F0" w:rsidP="00624C81">
      <w:pPr>
        <w:pStyle w:val="a3"/>
        <w:keepNext w:val="0"/>
        <w:widowControl w:val="0"/>
        <w:ind w:firstLine="709"/>
        <w:jc w:val="both"/>
        <w:outlineLvl w:val="9"/>
        <w:rPr>
          <w:b w:val="0"/>
          <w:bCs w:val="0"/>
          <w:caps/>
          <w:sz w:val="28"/>
          <w:lang w:val="en-US"/>
        </w:rPr>
      </w:pPr>
      <w:r w:rsidRPr="00624C81">
        <w:rPr>
          <w:sz w:val="28"/>
        </w:rPr>
        <w:br w:type="page"/>
      </w:r>
      <w:bookmarkStart w:id="52" w:name="_Toc278962802"/>
      <w:bookmarkStart w:id="53" w:name="_Toc279824322"/>
      <w:bookmarkStart w:id="54" w:name="_Toc279830660"/>
      <w:bookmarkStart w:id="55" w:name="_Toc280352220"/>
      <w:bookmarkStart w:id="56" w:name="_Toc280516971"/>
      <w:r w:rsidRPr="00624C81">
        <w:rPr>
          <w:b w:val="0"/>
          <w:bCs w:val="0"/>
          <w:caps/>
          <w:sz w:val="28"/>
        </w:rPr>
        <w:t xml:space="preserve">Приложение </w:t>
      </w:r>
      <w:bookmarkEnd w:id="52"/>
      <w:r w:rsidR="00571FA3" w:rsidRPr="00624C81">
        <w:rPr>
          <w:b w:val="0"/>
          <w:bCs w:val="0"/>
          <w:caps/>
          <w:sz w:val="28"/>
          <w:lang w:val="en-US"/>
        </w:rPr>
        <w:t>2</w:t>
      </w:r>
      <w:bookmarkEnd w:id="53"/>
      <w:bookmarkEnd w:id="54"/>
      <w:bookmarkEnd w:id="55"/>
      <w:bookmarkEnd w:id="56"/>
    </w:p>
    <w:p w:rsidR="005D38F0" w:rsidRPr="00624C81" w:rsidRDefault="005D38F0" w:rsidP="00624C81">
      <w:pPr>
        <w:widowControl w:val="0"/>
        <w:spacing w:line="360" w:lineRule="auto"/>
        <w:ind w:firstLine="709"/>
        <w:jc w:val="both"/>
        <w:rPr>
          <w:sz w:val="28"/>
          <w:szCs w:val="28"/>
        </w:rPr>
      </w:pPr>
    </w:p>
    <w:p w:rsidR="005D38F0" w:rsidRPr="00624C81" w:rsidRDefault="005D38F0" w:rsidP="00624C81">
      <w:pPr>
        <w:widowControl w:val="0"/>
        <w:spacing w:line="360" w:lineRule="auto"/>
        <w:ind w:firstLine="709"/>
        <w:jc w:val="both"/>
        <w:rPr>
          <w:sz w:val="28"/>
          <w:szCs w:val="28"/>
        </w:rPr>
      </w:pPr>
      <w:r w:rsidRPr="00624C81">
        <w:rPr>
          <w:sz w:val="28"/>
          <w:szCs w:val="28"/>
        </w:rPr>
        <w:t>Резервы ускорения оборачиваемости оборотных средств</w:t>
      </w:r>
    </w:p>
    <w:tbl>
      <w:tblPr>
        <w:tblW w:w="5000" w:type="pct"/>
        <w:jc w:val="center"/>
        <w:tblCellMar>
          <w:left w:w="0" w:type="dxa"/>
          <w:right w:w="0" w:type="dxa"/>
        </w:tblCellMar>
        <w:tblLook w:val="0000" w:firstRow="0" w:lastRow="0" w:firstColumn="0" w:lastColumn="0" w:noHBand="0" w:noVBand="0"/>
      </w:tblPr>
      <w:tblGrid>
        <w:gridCol w:w="2898"/>
        <w:gridCol w:w="2719"/>
        <w:gridCol w:w="3747"/>
      </w:tblGrid>
      <w:tr w:rsidR="005D38F0" w:rsidRPr="00624C81">
        <w:trPr>
          <w:trHeight w:val="1210"/>
          <w:jc w:val="center"/>
        </w:trPr>
        <w:tc>
          <w:tcPr>
            <w:tcW w:w="1547" w:type="pct"/>
            <w:tcBorders>
              <w:top w:val="single" w:sz="4" w:space="0" w:color="auto"/>
              <w:left w:val="single" w:sz="4" w:space="0" w:color="auto"/>
              <w:bottom w:val="nil"/>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Уменьшение материалоемкости выпускаемой продукции</w:t>
            </w:r>
          </w:p>
        </w:tc>
        <w:tc>
          <w:tcPr>
            <w:tcW w:w="1452" w:type="pct"/>
            <w:tcBorders>
              <w:top w:val="single" w:sz="4" w:space="0" w:color="auto"/>
              <w:left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Товарная продукция предприятия</w:t>
            </w:r>
          </w:p>
        </w:tc>
        <w:tc>
          <w:tcPr>
            <w:tcW w:w="2001" w:type="pct"/>
            <w:tcBorders>
              <w:top w:val="single" w:sz="4" w:space="0" w:color="auto"/>
              <w:left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Уменьшение потребности в материалах, сырье, комплектующих изделиях, сокращение норматива оборотных средств в производственных запасах</w:t>
            </w:r>
          </w:p>
        </w:tc>
      </w:tr>
      <w:tr w:rsidR="005D38F0" w:rsidRPr="00624C81">
        <w:trPr>
          <w:trHeight w:val="1000"/>
          <w:jc w:val="center"/>
        </w:trPr>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Сокращение длительности производственного цикла изготовления продукции</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Товарная продукция предприятия и технико - организационный, уровень производства</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Сокращение норматива оборотных средств в незавершенном производстве</w:t>
            </w:r>
          </w:p>
        </w:tc>
      </w:tr>
      <w:tr w:rsidR="005D38F0" w:rsidRPr="00624C81">
        <w:trPr>
          <w:trHeight w:val="680"/>
          <w:jc w:val="center"/>
        </w:trPr>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Совершенствование порядка планирования и формирования оборотных средств</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Технико - организационный уровень производства</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Повышение точности расчета нормативов оборотных средств и усиление контроля за их величиной</w:t>
            </w:r>
          </w:p>
        </w:tc>
      </w:tr>
      <w:tr w:rsidR="005D38F0" w:rsidRPr="00624C81">
        <w:trPr>
          <w:trHeight w:val="568"/>
          <w:jc w:val="center"/>
        </w:trPr>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Совершенствование системы материально - технического снабжении</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Тоже</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Сокращение норматива оборотных средств в производственных запасах</w:t>
            </w:r>
          </w:p>
        </w:tc>
      </w:tr>
      <w:tr w:rsidR="005D38F0" w:rsidRPr="00624C81">
        <w:trPr>
          <w:trHeight w:val="196"/>
          <w:jc w:val="center"/>
        </w:trPr>
        <w:tc>
          <w:tcPr>
            <w:tcW w:w="1547" w:type="pct"/>
            <w:tcBorders>
              <w:top w:val="single" w:sz="4" w:space="0" w:color="auto"/>
              <w:left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Автоматизация и механизация погрузочно-разгрузочных и складских работ</w:t>
            </w:r>
          </w:p>
        </w:tc>
        <w:tc>
          <w:tcPr>
            <w:tcW w:w="1452" w:type="pct"/>
            <w:tcBorders>
              <w:top w:val="single" w:sz="4" w:space="0" w:color="auto"/>
              <w:left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Тоже</w:t>
            </w:r>
          </w:p>
        </w:tc>
        <w:tc>
          <w:tcPr>
            <w:tcW w:w="2001" w:type="pct"/>
            <w:tcBorders>
              <w:top w:val="single" w:sz="4" w:space="0" w:color="auto"/>
              <w:left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Сокращение норматива оборотных средств в производственных запасах и готовой продукции на складе предприятия</w:t>
            </w:r>
          </w:p>
        </w:tc>
      </w:tr>
      <w:tr w:rsidR="005D38F0" w:rsidRPr="00624C81">
        <w:trPr>
          <w:trHeight w:val="368"/>
          <w:jc w:val="center"/>
        </w:trPr>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Совершенствование системы "сбыт продукции"</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Система маркетинга</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Сокращение норматива оборотных средств в готовой продукции</w:t>
            </w:r>
          </w:p>
        </w:tc>
      </w:tr>
      <w:tr w:rsidR="005D38F0" w:rsidRPr="00624C81">
        <w:trPr>
          <w:trHeight w:val="656"/>
          <w:jc w:val="center"/>
        </w:trPr>
        <w:tc>
          <w:tcPr>
            <w:tcW w:w="1547"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Внедрение оптимальных методов расходования материалов</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Организация и технология производства</w:t>
            </w:r>
          </w:p>
        </w:tc>
        <w:tc>
          <w:tcPr>
            <w:tcW w:w="2001" w:type="pct"/>
            <w:tcBorders>
              <w:top w:val="single" w:sz="4" w:space="0" w:color="auto"/>
              <w:left w:val="single" w:sz="4" w:space="0" w:color="auto"/>
              <w:bottom w:val="single" w:sz="4" w:space="0" w:color="auto"/>
              <w:right w:val="single" w:sz="4" w:space="0" w:color="auto"/>
            </w:tcBorders>
            <w:shd w:val="clear" w:color="auto" w:fill="FFFFFF"/>
            <w:vAlign w:val="center"/>
          </w:tcPr>
          <w:p w:rsidR="005D38F0" w:rsidRPr="00624C81" w:rsidRDefault="005D38F0" w:rsidP="00624C81">
            <w:pPr>
              <w:widowControl w:val="0"/>
              <w:spacing w:line="360" w:lineRule="auto"/>
              <w:ind w:firstLine="5"/>
              <w:jc w:val="both"/>
              <w:rPr>
                <w:sz w:val="20"/>
                <w:szCs w:val="20"/>
              </w:rPr>
            </w:pPr>
            <w:r w:rsidRPr="00624C81">
              <w:rPr>
                <w:sz w:val="20"/>
                <w:szCs w:val="20"/>
              </w:rPr>
              <w:t>Уменьшение потребности в материалах и сырье</w:t>
            </w:r>
          </w:p>
        </w:tc>
      </w:tr>
    </w:tbl>
    <w:p w:rsidR="005D38F0" w:rsidRPr="00624C81" w:rsidRDefault="005D38F0" w:rsidP="00624C81">
      <w:pPr>
        <w:widowControl w:val="0"/>
        <w:spacing w:line="360" w:lineRule="auto"/>
        <w:ind w:firstLine="709"/>
        <w:jc w:val="both"/>
        <w:rPr>
          <w:sz w:val="28"/>
          <w:szCs w:val="28"/>
        </w:rPr>
      </w:pPr>
      <w:bookmarkStart w:id="57" w:name="_GoBack"/>
      <w:bookmarkEnd w:id="57"/>
    </w:p>
    <w:sectPr w:rsidR="005D38F0" w:rsidRPr="00624C81" w:rsidSect="00624C81">
      <w:headerReference w:type="even" r:id="rId12"/>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48" w:rsidRDefault="00B66248">
      <w:r>
        <w:separator/>
      </w:r>
    </w:p>
  </w:endnote>
  <w:endnote w:type="continuationSeparator" w:id="0">
    <w:p w:rsidR="00B66248" w:rsidRDefault="00B6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48" w:rsidRDefault="00B66248">
      <w:r>
        <w:separator/>
      </w:r>
    </w:p>
  </w:footnote>
  <w:footnote w:type="continuationSeparator" w:id="0">
    <w:p w:rsidR="00B66248" w:rsidRDefault="00B66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0B" w:rsidRDefault="00DB6B0B" w:rsidP="006655C8">
    <w:pPr>
      <w:pStyle w:val="a5"/>
      <w:framePr w:wrap="around" w:vAnchor="text" w:hAnchor="margin" w:xAlign="center" w:y="1"/>
      <w:rPr>
        <w:rStyle w:val="a7"/>
      </w:rPr>
    </w:pPr>
  </w:p>
  <w:p w:rsidR="00DB6B0B" w:rsidRDefault="00DB6B0B" w:rsidP="00383FE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71DA"/>
    <w:multiLevelType w:val="hybridMultilevel"/>
    <w:tmpl w:val="F37EBF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DF3906"/>
    <w:multiLevelType w:val="hybridMultilevel"/>
    <w:tmpl w:val="B7EA0742"/>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A870257"/>
    <w:multiLevelType w:val="hybridMultilevel"/>
    <w:tmpl w:val="C4D4A7B4"/>
    <w:lvl w:ilvl="0" w:tplc="F2600464">
      <w:start w:val="1"/>
      <w:numFmt w:val="decimal"/>
      <w:lvlText w:val="%1."/>
      <w:lvlJc w:val="left"/>
      <w:pPr>
        <w:tabs>
          <w:tab w:val="num" w:pos="900"/>
        </w:tabs>
        <w:ind w:left="90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D30E34"/>
    <w:multiLevelType w:val="hybridMultilevel"/>
    <w:tmpl w:val="122ED5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8232110"/>
    <w:multiLevelType w:val="hybridMultilevel"/>
    <w:tmpl w:val="1A36F3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E607079"/>
    <w:multiLevelType w:val="hybridMultilevel"/>
    <w:tmpl w:val="4796AB9E"/>
    <w:lvl w:ilvl="0" w:tplc="08A4CB7E">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1625770"/>
    <w:multiLevelType w:val="hybridMultilevel"/>
    <w:tmpl w:val="33DAB6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4EC30D0"/>
    <w:multiLevelType w:val="hybridMultilevel"/>
    <w:tmpl w:val="9D3EEF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5EE5A37"/>
    <w:multiLevelType w:val="hybridMultilevel"/>
    <w:tmpl w:val="59B6F0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8847B2B"/>
    <w:multiLevelType w:val="hybridMultilevel"/>
    <w:tmpl w:val="DE202E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B366F50"/>
    <w:multiLevelType w:val="hybridMultilevel"/>
    <w:tmpl w:val="3ABA7FC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0846B11"/>
    <w:multiLevelType w:val="hybridMultilevel"/>
    <w:tmpl w:val="D3B20E24"/>
    <w:lvl w:ilvl="0" w:tplc="8B7A29BA">
      <w:start w:val="3"/>
      <w:numFmt w:val="bullet"/>
      <w:lvlText w:val=""/>
      <w:lvlJc w:val="left"/>
      <w:pPr>
        <w:tabs>
          <w:tab w:val="num" w:pos="1985"/>
        </w:tabs>
        <w:ind w:left="709" w:firstLine="709"/>
      </w:pPr>
      <w:rPr>
        <w:rFonts w:ascii="Symbol" w:hAnsi="Symbol" w:hint="default"/>
      </w:rPr>
    </w:lvl>
    <w:lvl w:ilvl="1" w:tplc="36F4BE1E">
      <w:start w:val="1"/>
      <w:numFmt w:val="decimal"/>
      <w:lvlText w:val="%2"/>
      <w:lvlJc w:val="left"/>
      <w:pPr>
        <w:tabs>
          <w:tab w:val="num" w:pos="2899"/>
        </w:tabs>
        <w:ind w:left="2899" w:hanging="1110"/>
      </w:pPr>
      <w:rPr>
        <w:rFonts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316B1236"/>
    <w:multiLevelType w:val="hybridMultilevel"/>
    <w:tmpl w:val="CBDE95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2AB7B04"/>
    <w:multiLevelType w:val="hybridMultilevel"/>
    <w:tmpl w:val="315A8F80"/>
    <w:lvl w:ilvl="0" w:tplc="08A4CB7E">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4880B74"/>
    <w:multiLevelType w:val="hybridMultilevel"/>
    <w:tmpl w:val="05C802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56F257B"/>
    <w:multiLevelType w:val="hybridMultilevel"/>
    <w:tmpl w:val="5182396E"/>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40E26073"/>
    <w:multiLevelType w:val="hybridMultilevel"/>
    <w:tmpl w:val="ADECCEF8"/>
    <w:lvl w:ilvl="0" w:tplc="04190011">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17">
    <w:nsid w:val="411C0184"/>
    <w:multiLevelType w:val="hybridMultilevel"/>
    <w:tmpl w:val="AFA01D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61558E8"/>
    <w:multiLevelType w:val="hybridMultilevel"/>
    <w:tmpl w:val="140C98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91706D"/>
    <w:multiLevelType w:val="hybridMultilevel"/>
    <w:tmpl w:val="254C588E"/>
    <w:lvl w:ilvl="0" w:tplc="04190001">
      <w:start w:val="1"/>
      <w:numFmt w:val="bullet"/>
      <w:lvlText w:val=""/>
      <w:lvlJc w:val="left"/>
      <w:pPr>
        <w:tabs>
          <w:tab w:val="num" w:pos="1429"/>
        </w:tabs>
        <w:ind w:left="1429" w:hanging="360"/>
      </w:pPr>
      <w:rPr>
        <w:rFonts w:ascii="Symbol" w:hAnsi="Symbol" w:hint="default"/>
      </w:rPr>
    </w:lvl>
    <w:lvl w:ilvl="1" w:tplc="04190011">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8163E17"/>
    <w:multiLevelType w:val="hybridMultilevel"/>
    <w:tmpl w:val="5F8299F6"/>
    <w:lvl w:ilvl="0" w:tplc="08A4CB7E">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37209D2"/>
    <w:multiLevelType w:val="hybridMultilevel"/>
    <w:tmpl w:val="FE3A91E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5D391F8F"/>
    <w:multiLevelType w:val="hybridMultilevel"/>
    <w:tmpl w:val="CFEC1A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nsid w:val="60530AA8"/>
    <w:multiLevelType w:val="hybridMultilevel"/>
    <w:tmpl w:val="E6D4042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62A17954"/>
    <w:multiLevelType w:val="hybridMultilevel"/>
    <w:tmpl w:val="DF1A6C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34C1FA2"/>
    <w:multiLevelType w:val="hybridMultilevel"/>
    <w:tmpl w:val="995CF1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AB621DA"/>
    <w:multiLevelType w:val="multilevel"/>
    <w:tmpl w:val="7F2883AA"/>
    <w:lvl w:ilvl="0">
      <w:start w:val="1"/>
      <w:numFmt w:val="bullet"/>
      <w:lvlText w:val=""/>
      <w:lvlJc w:val="left"/>
      <w:pPr>
        <w:tabs>
          <w:tab w:val="num" w:pos="1418"/>
        </w:tabs>
        <w:ind w:left="709" w:firstLine="709"/>
      </w:pPr>
      <w:rPr>
        <w:rFonts w:ascii="Symbol" w:hAnsi="Symbol" w:hint="default"/>
      </w:rPr>
    </w:lvl>
    <w:lvl w:ilvl="1">
      <w:start w:val="1"/>
      <w:numFmt w:val="decimal"/>
      <w:lvlText w:val="%2)"/>
      <w:lvlJc w:val="left"/>
      <w:pPr>
        <w:tabs>
          <w:tab w:val="num" w:pos="2149"/>
        </w:tabs>
        <w:ind w:left="2149" w:hanging="360"/>
      </w:pPr>
      <w:rPr>
        <w:rFonts w:cs="Times New Roman" w:hint="default"/>
      </w:rPr>
    </w:lvl>
    <w:lvl w:ilvl="2">
      <w:start w:val="1"/>
      <w:numFmt w:val="bullet"/>
      <w:lvlText w:val=""/>
      <w:lvlJc w:val="left"/>
      <w:pPr>
        <w:tabs>
          <w:tab w:val="num" w:pos="2509"/>
        </w:tabs>
        <w:ind w:left="1800" w:firstLine="709"/>
      </w:pPr>
      <w:rPr>
        <w:rFonts w:ascii="Symbol" w:hAnsi="Symbol" w:hint="default"/>
      </w:rPr>
    </w:lvl>
    <w:lvl w:ilvl="3">
      <w:start w:val="1"/>
      <w:numFmt w:val="decimal"/>
      <w:lvlText w:val="%4)"/>
      <w:lvlJc w:val="left"/>
      <w:pPr>
        <w:tabs>
          <w:tab w:val="num" w:pos="3589"/>
        </w:tabs>
        <w:ind w:left="3589" w:hanging="360"/>
      </w:pPr>
      <w:rPr>
        <w:rFonts w:cs="Times New Roman"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7">
    <w:nsid w:val="6DF92885"/>
    <w:multiLevelType w:val="multilevel"/>
    <w:tmpl w:val="7F2883AA"/>
    <w:lvl w:ilvl="0">
      <w:start w:val="1"/>
      <w:numFmt w:val="bullet"/>
      <w:lvlText w:val=""/>
      <w:lvlJc w:val="left"/>
      <w:pPr>
        <w:tabs>
          <w:tab w:val="num" w:pos="1418"/>
        </w:tabs>
        <w:ind w:left="709" w:firstLine="709"/>
      </w:pPr>
      <w:rPr>
        <w:rFonts w:ascii="Symbol" w:hAnsi="Symbol" w:hint="default"/>
      </w:rPr>
    </w:lvl>
    <w:lvl w:ilvl="1">
      <w:start w:val="1"/>
      <w:numFmt w:val="decimal"/>
      <w:lvlText w:val="%2)"/>
      <w:lvlJc w:val="left"/>
      <w:pPr>
        <w:tabs>
          <w:tab w:val="num" w:pos="2149"/>
        </w:tabs>
        <w:ind w:left="2149" w:hanging="360"/>
      </w:pPr>
      <w:rPr>
        <w:rFonts w:cs="Times New Roman" w:hint="default"/>
      </w:rPr>
    </w:lvl>
    <w:lvl w:ilvl="2">
      <w:start w:val="1"/>
      <w:numFmt w:val="bullet"/>
      <w:lvlText w:val=""/>
      <w:lvlJc w:val="left"/>
      <w:pPr>
        <w:tabs>
          <w:tab w:val="num" w:pos="2509"/>
        </w:tabs>
        <w:ind w:left="1800" w:firstLine="709"/>
      </w:pPr>
      <w:rPr>
        <w:rFonts w:ascii="Symbol" w:hAnsi="Symbol" w:hint="default"/>
      </w:rPr>
    </w:lvl>
    <w:lvl w:ilvl="3">
      <w:start w:val="1"/>
      <w:numFmt w:val="decimal"/>
      <w:lvlText w:val="%4)"/>
      <w:lvlJc w:val="left"/>
      <w:pPr>
        <w:tabs>
          <w:tab w:val="num" w:pos="3589"/>
        </w:tabs>
        <w:ind w:left="3589" w:hanging="360"/>
      </w:pPr>
      <w:rPr>
        <w:rFonts w:cs="Times New Roman"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71161E13"/>
    <w:multiLevelType w:val="hybridMultilevel"/>
    <w:tmpl w:val="09DEDA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36300C4"/>
    <w:multiLevelType w:val="hybridMultilevel"/>
    <w:tmpl w:val="252A15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5811498"/>
    <w:multiLevelType w:val="hybridMultilevel"/>
    <w:tmpl w:val="6FBA95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64C055C"/>
    <w:multiLevelType w:val="hybridMultilevel"/>
    <w:tmpl w:val="95543B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8150F5B"/>
    <w:multiLevelType w:val="hybridMultilevel"/>
    <w:tmpl w:val="7498734C"/>
    <w:lvl w:ilvl="0" w:tplc="041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3">
    <w:nsid w:val="79A46966"/>
    <w:multiLevelType w:val="hybridMultilevel"/>
    <w:tmpl w:val="8FB0EBD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4">
    <w:nsid w:val="7F313E67"/>
    <w:multiLevelType w:val="hybridMultilevel"/>
    <w:tmpl w:val="7F2883AA"/>
    <w:lvl w:ilvl="0" w:tplc="08A4CB7E">
      <w:start w:val="1"/>
      <w:numFmt w:val="bullet"/>
      <w:lvlText w:val=""/>
      <w:lvlJc w:val="left"/>
      <w:pPr>
        <w:tabs>
          <w:tab w:val="num" w:pos="1418"/>
        </w:tabs>
        <w:ind w:left="709" w:firstLine="709"/>
      </w:pPr>
      <w:rPr>
        <w:rFonts w:ascii="Symbol" w:hAnsi="Symbol" w:hint="default"/>
      </w:rPr>
    </w:lvl>
    <w:lvl w:ilvl="1" w:tplc="04190011">
      <w:start w:val="1"/>
      <w:numFmt w:val="decimal"/>
      <w:lvlText w:val="%2)"/>
      <w:lvlJc w:val="left"/>
      <w:pPr>
        <w:tabs>
          <w:tab w:val="num" w:pos="2149"/>
        </w:tabs>
        <w:ind w:left="2149" w:hanging="360"/>
      </w:pPr>
      <w:rPr>
        <w:rFonts w:cs="Times New Roman" w:hint="default"/>
      </w:rPr>
    </w:lvl>
    <w:lvl w:ilvl="2" w:tplc="08A4CB7E">
      <w:start w:val="1"/>
      <w:numFmt w:val="bullet"/>
      <w:lvlText w:val=""/>
      <w:lvlJc w:val="left"/>
      <w:pPr>
        <w:tabs>
          <w:tab w:val="num" w:pos="2509"/>
        </w:tabs>
        <w:ind w:left="1800" w:firstLine="709"/>
      </w:pPr>
      <w:rPr>
        <w:rFonts w:ascii="Symbol" w:hAnsi="Symbol" w:hint="default"/>
      </w:rPr>
    </w:lvl>
    <w:lvl w:ilvl="3" w:tplc="04190011">
      <w:start w:val="1"/>
      <w:numFmt w:val="decimal"/>
      <w:lvlText w:val="%4)"/>
      <w:lvlJc w:val="left"/>
      <w:pPr>
        <w:tabs>
          <w:tab w:val="num" w:pos="3589"/>
        </w:tabs>
        <w:ind w:left="3589" w:hanging="360"/>
      </w:pPr>
      <w:rPr>
        <w:rFonts w:cs="Times New Roman"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25"/>
  </w:num>
  <w:num w:numId="3">
    <w:abstractNumId w:val="2"/>
  </w:num>
  <w:num w:numId="4">
    <w:abstractNumId w:val="3"/>
  </w:num>
  <w:num w:numId="5">
    <w:abstractNumId w:val="18"/>
  </w:num>
  <w:num w:numId="6">
    <w:abstractNumId w:val="24"/>
  </w:num>
  <w:num w:numId="7">
    <w:abstractNumId w:val="10"/>
  </w:num>
  <w:num w:numId="8">
    <w:abstractNumId w:val="21"/>
  </w:num>
  <w:num w:numId="9">
    <w:abstractNumId w:val="23"/>
  </w:num>
  <w:num w:numId="10">
    <w:abstractNumId w:val="28"/>
  </w:num>
  <w:num w:numId="11">
    <w:abstractNumId w:val="15"/>
  </w:num>
  <w:num w:numId="12">
    <w:abstractNumId w:val="14"/>
  </w:num>
  <w:num w:numId="13">
    <w:abstractNumId w:val="7"/>
  </w:num>
  <w:num w:numId="14">
    <w:abstractNumId w:val="1"/>
  </w:num>
  <w:num w:numId="15">
    <w:abstractNumId w:val="33"/>
  </w:num>
  <w:num w:numId="16">
    <w:abstractNumId w:val="4"/>
  </w:num>
  <w:num w:numId="17">
    <w:abstractNumId w:val="12"/>
  </w:num>
  <w:num w:numId="18">
    <w:abstractNumId w:val="31"/>
  </w:num>
  <w:num w:numId="19">
    <w:abstractNumId w:val="8"/>
  </w:num>
  <w:num w:numId="20">
    <w:abstractNumId w:val="17"/>
  </w:num>
  <w:num w:numId="21">
    <w:abstractNumId w:val="9"/>
  </w:num>
  <w:num w:numId="22">
    <w:abstractNumId w:val="0"/>
  </w:num>
  <w:num w:numId="23">
    <w:abstractNumId w:val="19"/>
  </w:num>
  <w:num w:numId="24">
    <w:abstractNumId w:val="30"/>
  </w:num>
  <w:num w:numId="25">
    <w:abstractNumId w:val="29"/>
  </w:num>
  <w:num w:numId="26">
    <w:abstractNumId w:val="6"/>
  </w:num>
  <w:num w:numId="27">
    <w:abstractNumId w:val="32"/>
  </w:num>
  <w:num w:numId="28">
    <w:abstractNumId w:val="13"/>
  </w:num>
  <w:num w:numId="29">
    <w:abstractNumId w:val="11"/>
  </w:num>
  <w:num w:numId="30">
    <w:abstractNumId w:val="34"/>
  </w:num>
  <w:num w:numId="31">
    <w:abstractNumId w:val="26"/>
  </w:num>
  <w:num w:numId="32">
    <w:abstractNumId w:val="22"/>
  </w:num>
  <w:num w:numId="33">
    <w:abstractNumId w:val="20"/>
  </w:num>
  <w:num w:numId="34">
    <w:abstractNumId w:val="27"/>
  </w:num>
  <w:num w:numId="3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CA5"/>
    <w:rsid w:val="000026A6"/>
    <w:rsid w:val="00015507"/>
    <w:rsid w:val="00016727"/>
    <w:rsid w:val="0002524B"/>
    <w:rsid w:val="00025AE4"/>
    <w:rsid w:val="00040A65"/>
    <w:rsid w:val="0005289A"/>
    <w:rsid w:val="00063026"/>
    <w:rsid w:val="000661DE"/>
    <w:rsid w:val="000769F9"/>
    <w:rsid w:val="000805C7"/>
    <w:rsid w:val="00084BA9"/>
    <w:rsid w:val="00085C8E"/>
    <w:rsid w:val="000902B9"/>
    <w:rsid w:val="00092050"/>
    <w:rsid w:val="00096039"/>
    <w:rsid w:val="000B015A"/>
    <w:rsid w:val="000B493C"/>
    <w:rsid w:val="000C6849"/>
    <w:rsid w:val="000E0AED"/>
    <w:rsid w:val="000F1031"/>
    <w:rsid w:val="00105039"/>
    <w:rsid w:val="00111CB7"/>
    <w:rsid w:val="00121EDE"/>
    <w:rsid w:val="00132808"/>
    <w:rsid w:val="00163AE2"/>
    <w:rsid w:val="00184923"/>
    <w:rsid w:val="001929AA"/>
    <w:rsid w:val="00192BCA"/>
    <w:rsid w:val="001A7040"/>
    <w:rsid w:val="001C1A03"/>
    <w:rsid w:val="001C532B"/>
    <w:rsid w:val="001D2CA2"/>
    <w:rsid w:val="001E0CA5"/>
    <w:rsid w:val="001E5B59"/>
    <w:rsid w:val="001F54ED"/>
    <w:rsid w:val="002039F9"/>
    <w:rsid w:val="00207C92"/>
    <w:rsid w:val="00211626"/>
    <w:rsid w:val="0021397A"/>
    <w:rsid w:val="00217439"/>
    <w:rsid w:val="0022237F"/>
    <w:rsid w:val="00231B96"/>
    <w:rsid w:val="00251F61"/>
    <w:rsid w:val="00255D69"/>
    <w:rsid w:val="00260E86"/>
    <w:rsid w:val="00275DF1"/>
    <w:rsid w:val="002761B0"/>
    <w:rsid w:val="0028215A"/>
    <w:rsid w:val="002944D5"/>
    <w:rsid w:val="002A4CDD"/>
    <w:rsid w:val="002A74BF"/>
    <w:rsid w:val="002B4E2E"/>
    <w:rsid w:val="002C226E"/>
    <w:rsid w:val="002D5C2A"/>
    <w:rsid w:val="002E6A99"/>
    <w:rsid w:val="002F57C9"/>
    <w:rsid w:val="003063E4"/>
    <w:rsid w:val="003275FB"/>
    <w:rsid w:val="00333E59"/>
    <w:rsid w:val="0034454D"/>
    <w:rsid w:val="003670D7"/>
    <w:rsid w:val="00371E2C"/>
    <w:rsid w:val="00373541"/>
    <w:rsid w:val="00383FE2"/>
    <w:rsid w:val="00385E43"/>
    <w:rsid w:val="00392FA8"/>
    <w:rsid w:val="00394592"/>
    <w:rsid w:val="003A7BE5"/>
    <w:rsid w:val="003C31FD"/>
    <w:rsid w:val="003C5A5F"/>
    <w:rsid w:val="00403D59"/>
    <w:rsid w:val="0040591D"/>
    <w:rsid w:val="00405D8E"/>
    <w:rsid w:val="00415E3F"/>
    <w:rsid w:val="00415F62"/>
    <w:rsid w:val="00424AB9"/>
    <w:rsid w:val="00424BD2"/>
    <w:rsid w:val="004251FD"/>
    <w:rsid w:val="00426357"/>
    <w:rsid w:val="004424EF"/>
    <w:rsid w:val="00442901"/>
    <w:rsid w:val="00454DA8"/>
    <w:rsid w:val="00456C84"/>
    <w:rsid w:val="00460DE0"/>
    <w:rsid w:val="00463FA6"/>
    <w:rsid w:val="0047099E"/>
    <w:rsid w:val="00474EEE"/>
    <w:rsid w:val="00482BFC"/>
    <w:rsid w:val="00486548"/>
    <w:rsid w:val="00492EE1"/>
    <w:rsid w:val="00496C39"/>
    <w:rsid w:val="004A593E"/>
    <w:rsid w:val="004B2256"/>
    <w:rsid w:val="004B2B7E"/>
    <w:rsid w:val="004B573D"/>
    <w:rsid w:val="004D5243"/>
    <w:rsid w:val="004E032A"/>
    <w:rsid w:val="004F2A29"/>
    <w:rsid w:val="004F561B"/>
    <w:rsid w:val="005030E9"/>
    <w:rsid w:val="00506436"/>
    <w:rsid w:val="0050687B"/>
    <w:rsid w:val="00511995"/>
    <w:rsid w:val="00513BCF"/>
    <w:rsid w:val="005436B1"/>
    <w:rsid w:val="00553F6D"/>
    <w:rsid w:val="005555F6"/>
    <w:rsid w:val="00571FA3"/>
    <w:rsid w:val="005732E4"/>
    <w:rsid w:val="005833D4"/>
    <w:rsid w:val="0058722F"/>
    <w:rsid w:val="00591D72"/>
    <w:rsid w:val="00593982"/>
    <w:rsid w:val="005A7009"/>
    <w:rsid w:val="005C7284"/>
    <w:rsid w:val="005D38F0"/>
    <w:rsid w:val="005F4784"/>
    <w:rsid w:val="005F75E7"/>
    <w:rsid w:val="00602367"/>
    <w:rsid w:val="00606708"/>
    <w:rsid w:val="00621316"/>
    <w:rsid w:val="00624C81"/>
    <w:rsid w:val="00626DA7"/>
    <w:rsid w:val="00645DFE"/>
    <w:rsid w:val="00652ABE"/>
    <w:rsid w:val="00652FFA"/>
    <w:rsid w:val="00661B1B"/>
    <w:rsid w:val="006655C8"/>
    <w:rsid w:val="006720DF"/>
    <w:rsid w:val="006720EF"/>
    <w:rsid w:val="006812C0"/>
    <w:rsid w:val="006815CB"/>
    <w:rsid w:val="00692A75"/>
    <w:rsid w:val="00693075"/>
    <w:rsid w:val="0069417C"/>
    <w:rsid w:val="00694F13"/>
    <w:rsid w:val="006B2105"/>
    <w:rsid w:val="006C255C"/>
    <w:rsid w:val="006C3EFE"/>
    <w:rsid w:val="006D3576"/>
    <w:rsid w:val="006F2479"/>
    <w:rsid w:val="00701995"/>
    <w:rsid w:val="007140BD"/>
    <w:rsid w:val="00743B6C"/>
    <w:rsid w:val="007516A6"/>
    <w:rsid w:val="00752509"/>
    <w:rsid w:val="007562D2"/>
    <w:rsid w:val="007715D4"/>
    <w:rsid w:val="0077214F"/>
    <w:rsid w:val="00782ACC"/>
    <w:rsid w:val="00793C65"/>
    <w:rsid w:val="007A2945"/>
    <w:rsid w:val="007D0920"/>
    <w:rsid w:val="007F0DCB"/>
    <w:rsid w:val="0083501B"/>
    <w:rsid w:val="00842680"/>
    <w:rsid w:val="00842B92"/>
    <w:rsid w:val="0084309D"/>
    <w:rsid w:val="00843B04"/>
    <w:rsid w:val="008612DB"/>
    <w:rsid w:val="00880159"/>
    <w:rsid w:val="0088184C"/>
    <w:rsid w:val="0088338B"/>
    <w:rsid w:val="008850CA"/>
    <w:rsid w:val="0088679F"/>
    <w:rsid w:val="00887633"/>
    <w:rsid w:val="008A2296"/>
    <w:rsid w:val="008A4812"/>
    <w:rsid w:val="008B15E6"/>
    <w:rsid w:val="008B553C"/>
    <w:rsid w:val="008B69F5"/>
    <w:rsid w:val="008D3937"/>
    <w:rsid w:val="008E5D9E"/>
    <w:rsid w:val="008E7B29"/>
    <w:rsid w:val="008F0EC7"/>
    <w:rsid w:val="009024A2"/>
    <w:rsid w:val="00906ABB"/>
    <w:rsid w:val="00907836"/>
    <w:rsid w:val="00922E69"/>
    <w:rsid w:val="00923C64"/>
    <w:rsid w:val="0093190F"/>
    <w:rsid w:val="00940D99"/>
    <w:rsid w:val="0094320C"/>
    <w:rsid w:val="009761AE"/>
    <w:rsid w:val="009861E4"/>
    <w:rsid w:val="00995414"/>
    <w:rsid w:val="009A17B0"/>
    <w:rsid w:val="009A3A60"/>
    <w:rsid w:val="009B08C9"/>
    <w:rsid w:val="009D317B"/>
    <w:rsid w:val="009D40DB"/>
    <w:rsid w:val="009D74DD"/>
    <w:rsid w:val="009E413C"/>
    <w:rsid w:val="009F03CB"/>
    <w:rsid w:val="00A11355"/>
    <w:rsid w:val="00A11DDD"/>
    <w:rsid w:val="00A15DBF"/>
    <w:rsid w:val="00A25EEC"/>
    <w:rsid w:val="00A344B9"/>
    <w:rsid w:val="00A359C6"/>
    <w:rsid w:val="00A47609"/>
    <w:rsid w:val="00A54299"/>
    <w:rsid w:val="00A66907"/>
    <w:rsid w:val="00A71A1D"/>
    <w:rsid w:val="00AA2508"/>
    <w:rsid w:val="00AA59C2"/>
    <w:rsid w:val="00AC1357"/>
    <w:rsid w:val="00AD4655"/>
    <w:rsid w:val="00AE1F32"/>
    <w:rsid w:val="00AE49FD"/>
    <w:rsid w:val="00AE6FFE"/>
    <w:rsid w:val="00AF1339"/>
    <w:rsid w:val="00AF5EF9"/>
    <w:rsid w:val="00B056CE"/>
    <w:rsid w:val="00B06320"/>
    <w:rsid w:val="00B15C58"/>
    <w:rsid w:val="00B24753"/>
    <w:rsid w:val="00B30A0C"/>
    <w:rsid w:val="00B42F89"/>
    <w:rsid w:val="00B45D65"/>
    <w:rsid w:val="00B5274D"/>
    <w:rsid w:val="00B52BD3"/>
    <w:rsid w:val="00B66248"/>
    <w:rsid w:val="00B96F29"/>
    <w:rsid w:val="00BA65FA"/>
    <w:rsid w:val="00BB00ED"/>
    <w:rsid w:val="00BB106D"/>
    <w:rsid w:val="00BC0BA4"/>
    <w:rsid w:val="00BC2DE3"/>
    <w:rsid w:val="00BC5C05"/>
    <w:rsid w:val="00BC7455"/>
    <w:rsid w:val="00BD410D"/>
    <w:rsid w:val="00BE589A"/>
    <w:rsid w:val="00C035D3"/>
    <w:rsid w:val="00C03B8F"/>
    <w:rsid w:val="00C10F2A"/>
    <w:rsid w:val="00C11602"/>
    <w:rsid w:val="00C14DCC"/>
    <w:rsid w:val="00C23CEE"/>
    <w:rsid w:val="00C346C9"/>
    <w:rsid w:val="00C54201"/>
    <w:rsid w:val="00C7604E"/>
    <w:rsid w:val="00CB7893"/>
    <w:rsid w:val="00CC3983"/>
    <w:rsid w:val="00CE0B5B"/>
    <w:rsid w:val="00CF3A04"/>
    <w:rsid w:val="00CF5BF6"/>
    <w:rsid w:val="00D017DD"/>
    <w:rsid w:val="00D04697"/>
    <w:rsid w:val="00D10C05"/>
    <w:rsid w:val="00D12821"/>
    <w:rsid w:val="00D14B3C"/>
    <w:rsid w:val="00D216E5"/>
    <w:rsid w:val="00D32E51"/>
    <w:rsid w:val="00D45996"/>
    <w:rsid w:val="00D52D5E"/>
    <w:rsid w:val="00D74997"/>
    <w:rsid w:val="00D924F9"/>
    <w:rsid w:val="00D96F38"/>
    <w:rsid w:val="00DB49D2"/>
    <w:rsid w:val="00DB6B0B"/>
    <w:rsid w:val="00DB7F60"/>
    <w:rsid w:val="00DC128B"/>
    <w:rsid w:val="00DC2A0B"/>
    <w:rsid w:val="00DD4751"/>
    <w:rsid w:val="00DD5DF9"/>
    <w:rsid w:val="00DE2388"/>
    <w:rsid w:val="00DF254B"/>
    <w:rsid w:val="00E02B75"/>
    <w:rsid w:val="00E06F7C"/>
    <w:rsid w:val="00E1183F"/>
    <w:rsid w:val="00E1289E"/>
    <w:rsid w:val="00E15DE8"/>
    <w:rsid w:val="00E20377"/>
    <w:rsid w:val="00E2220F"/>
    <w:rsid w:val="00E34BA1"/>
    <w:rsid w:val="00E5293F"/>
    <w:rsid w:val="00E578E5"/>
    <w:rsid w:val="00E62DD7"/>
    <w:rsid w:val="00E66331"/>
    <w:rsid w:val="00E71185"/>
    <w:rsid w:val="00E74FE7"/>
    <w:rsid w:val="00E80655"/>
    <w:rsid w:val="00E80AD3"/>
    <w:rsid w:val="00E8324F"/>
    <w:rsid w:val="00E85C9A"/>
    <w:rsid w:val="00E8763C"/>
    <w:rsid w:val="00EC0F50"/>
    <w:rsid w:val="00EC1A8E"/>
    <w:rsid w:val="00EC7EA0"/>
    <w:rsid w:val="00F13604"/>
    <w:rsid w:val="00F1398A"/>
    <w:rsid w:val="00F1774E"/>
    <w:rsid w:val="00F30DE6"/>
    <w:rsid w:val="00F31118"/>
    <w:rsid w:val="00F31239"/>
    <w:rsid w:val="00F35324"/>
    <w:rsid w:val="00F44779"/>
    <w:rsid w:val="00F463A7"/>
    <w:rsid w:val="00F50968"/>
    <w:rsid w:val="00F7558F"/>
    <w:rsid w:val="00F95F86"/>
    <w:rsid w:val="00FA2A2D"/>
    <w:rsid w:val="00FB7C48"/>
    <w:rsid w:val="00FC4DFC"/>
    <w:rsid w:val="00FD1A2C"/>
    <w:rsid w:val="00FD6CAC"/>
    <w:rsid w:val="00FE3D79"/>
    <w:rsid w:val="00FE4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BDBF8EAC-BE50-48AF-9CB0-005CBCBE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8492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7558F"/>
    <w:pPr>
      <w:keepNext/>
      <w:widowControl w:val="0"/>
      <w:autoSpaceDE w:val="0"/>
      <w:autoSpaceDN w:val="0"/>
      <w:adjustRightInd w:val="0"/>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3">
    <w:name w:val="Заголовок Заглавие"/>
    <w:basedOn w:val="a"/>
    <w:rsid w:val="00B45D65"/>
    <w:pPr>
      <w:keepNext/>
      <w:spacing w:line="360" w:lineRule="auto"/>
      <w:jc w:val="center"/>
      <w:outlineLvl w:val="0"/>
    </w:pPr>
    <w:rPr>
      <w:b/>
      <w:bCs/>
      <w:kern w:val="32"/>
      <w:sz w:val="32"/>
      <w:szCs w:val="32"/>
    </w:rPr>
  </w:style>
  <w:style w:type="paragraph" w:customStyle="1" w:styleId="a4">
    <w:name w:val="Заголовок Основной"/>
    <w:basedOn w:val="1"/>
    <w:rsid w:val="00B45D65"/>
    <w:pPr>
      <w:spacing w:before="0" w:after="0" w:line="360" w:lineRule="auto"/>
      <w:jc w:val="center"/>
    </w:pPr>
    <w:rPr>
      <w:rFonts w:ascii="Times New Roman" w:hAnsi="Times New Roman" w:cs="Times New Roman"/>
      <w:sz w:val="28"/>
      <w:szCs w:val="28"/>
    </w:rPr>
  </w:style>
  <w:style w:type="paragraph" w:styleId="a5">
    <w:name w:val="header"/>
    <w:basedOn w:val="a"/>
    <w:link w:val="a6"/>
    <w:uiPriority w:val="99"/>
    <w:rsid w:val="00E80655"/>
    <w:pPr>
      <w:tabs>
        <w:tab w:val="center" w:pos="4677"/>
        <w:tab w:val="right" w:pos="9355"/>
      </w:tabs>
    </w:pPr>
  </w:style>
  <w:style w:type="character" w:customStyle="1" w:styleId="a6">
    <w:name w:val="Верхний колонтитул Знак"/>
    <w:link w:val="a5"/>
    <w:uiPriority w:val="99"/>
    <w:semiHidden/>
    <w:locked/>
    <w:rsid w:val="00A54299"/>
    <w:rPr>
      <w:rFonts w:cs="Times New Roman"/>
      <w:sz w:val="24"/>
      <w:szCs w:val="24"/>
      <w:lang w:val="ru-RU" w:eastAsia="ru-RU" w:bidi="ar-SA"/>
    </w:rPr>
  </w:style>
  <w:style w:type="character" w:styleId="a7">
    <w:name w:val="page number"/>
    <w:uiPriority w:val="99"/>
    <w:rsid w:val="00E80655"/>
    <w:rPr>
      <w:rFonts w:cs="Times New Roman"/>
    </w:rPr>
  </w:style>
  <w:style w:type="paragraph" w:styleId="a8">
    <w:name w:val="footer"/>
    <w:basedOn w:val="a"/>
    <w:link w:val="a9"/>
    <w:uiPriority w:val="99"/>
    <w:rsid w:val="00383FE2"/>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11">
    <w:name w:val="toc 1"/>
    <w:basedOn w:val="a"/>
    <w:next w:val="a"/>
    <w:autoRedefine/>
    <w:uiPriority w:val="39"/>
    <w:semiHidden/>
    <w:rsid w:val="00F50968"/>
  </w:style>
  <w:style w:type="table" w:styleId="aa">
    <w:name w:val="Table Grid"/>
    <w:basedOn w:val="a1"/>
    <w:uiPriority w:val="59"/>
    <w:rsid w:val="00F7558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semiHidden/>
    <w:rsid w:val="00EC1A8E"/>
    <w:pPr>
      <w:ind w:left="240"/>
    </w:pPr>
  </w:style>
  <w:style w:type="character" w:styleId="ab">
    <w:name w:val="Hyperlink"/>
    <w:uiPriority w:val="99"/>
    <w:rsid w:val="00192BCA"/>
    <w:rPr>
      <w:rFonts w:cs="Times New Roman"/>
      <w:color w:val="0000FF"/>
      <w:u w:val="single"/>
    </w:rPr>
  </w:style>
  <w:style w:type="paragraph" w:styleId="ac">
    <w:name w:val="Body Text"/>
    <w:basedOn w:val="a"/>
    <w:link w:val="ad"/>
    <w:uiPriority w:val="99"/>
    <w:rsid w:val="0047099E"/>
    <w:pPr>
      <w:spacing w:line="360" w:lineRule="auto"/>
      <w:jc w:val="both"/>
    </w:pPr>
    <w:rPr>
      <w:sz w:val="28"/>
      <w:szCs w:val="28"/>
    </w:rPr>
  </w:style>
  <w:style w:type="character" w:customStyle="1" w:styleId="ad">
    <w:name w:val="Основной текст Знак"/>
    <w:link w:val="ac"/>
    <w:uiPriority w:val="99"/>
    <w:semiHidden/>
    <w:rPr>
      <w:sz w:val="24"/>
      <w:szCs w:val="24"/>
    </w:rPr>
  </w:style>
  <w:style w:type="paragraph" w:styleId="22">
    <w:name w:val="Body Text Indent 2"/>
    <w:basedOn w:val="a"/>
    <w:link w:val="23"/>
    <w:uiPriority w:val="99"/>
    <w:rsid w:val="00A344B9"/>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customStyle="1" w:styleId="ShipleyGoldStandart">
    <w:name w:val="Shipley Gold Standart"/>
    <w:basedOn w:val="a"/>
    <w:rsid w:val="00163AE2"/>
    <w:pPr>
      <w:keepLines/>
      <w:spacing w:line="360" w:lineRule="auto"/>
      <w:ind w:left="-567" w:right="-482" w:firstLine="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45026">
      <w:marLeft w:val="0"/>
      <w:marRight w:val="0"/>
      <w:marTop w:val="0"/>
      <w:marBottom w:val="0"/>
      <w:divBdr>
        <w:top w:val="none" w:sz="0" w:space="0" w:color="auto"/>
        <w:left w:val="none" w:sz="0" w:space="0" w:color="auto"/>
        <w:bottom w:val="none" w:sz="0" w:space="0" w:color="auto"/>
        <w:right w:val="none" w:sz="0" w:space="0" w:color="auto"/>
      </w:divBdr>
    </w:div>
    <w:div w:id="754745027">
      <w:marLeft w:val="0"/>
      <w:marRight w:val="0"/>
      <w:marTop w:val="0"/>
      <w:marBottom w:val="0"/>
      <w:divBdr>
        <w:top w:val="none" w:sz="0" w:space="0" w:color="auto"/>
        <w:left w:val="none" w:sz="0" w:space="0" w:color="auto"/>
        <w:bottom w:val="none" w:sz="0" w:space="0" w:color="auto"/>
        <w:right w:val="none" w:sz="0" w:space="0" w:color="auto"/>
      </w:divBdr>
    </w:div>
    <w:div w:id="754745028">
      <w:marLeft w:val="0"/>
      <w:marRight w:val="0"/>
      <w:marTop w:val="0"/>
      <w:marBottom w:val="0"/>
      <w:divBdr>
        <w:top w:val="none" w:sz="0" w:space="0" w:color="auto"/>
        <w:left w:val="none" w:sz="0" w:space="0" w:color="auto"/>
        <w:bottom w:val="none" w:sz="0" w:space="0" w:color="auto"/>
        <w:right w:val="none" w:sz="0" w:space="0" w:color="auto"/>
      </w:divBdr>
    </w:div>
    <w:div w:id="754745029">
      <w:marLeft w:val="0"/>
      <w:marRight w:val="0"/>
      <w:marTop w:val="0"/>
      <w:marBottom w:val="0"/>
      <w:divBdr>
        <w:top w:val="none" w:sz="0" w:space="0" w:color="auto"/>
        <w:left w:val="none" w:sz="0" w:space="0" w:color="auto"/>
        <w:bottom w:val="none" w:sz="0" w:space="0" w:color="auto"/>
        <w:right w:val="none" w:sz="0" w:space="0" w:color="auto"/>
      </w:divBdr>
    </w:div>
    <w:div w:id="754745030">
      <w:marLeft w:val="0"/>
      <w:marRight w:val="0"/>
      <w:marTop w:val="0"/>
      <w:marBottom w:val="0"/>
      <w:divBdr>
        <w:top w:val="none" w:sz="0" w:space="0" w:color="auto"/>
        <w:left w:val="none" w:sz="0" w:space="0" w:color="auto"/>
        <w:bottom w:val="none" w:sz="0" w:space="0" w:color="auto"/>
        <w:right w:val="none" w:sz="0" w:space="0" w:color="auto"/>
      </w:divBdr>
    </w:div>
    <w:div w:id="754745031">
      <w:marLeft w:val="0"/>
      <w:marRight w:val="0"/>
      <w:marTop w:val="0"/>
      <w:marBottom w:val="0"/>
      <w:divBdr>
        <w:top w:val="none" w:sz="0" w:space="0" w:color="auto"/>
        <w:left w:val="none" w:sz="0" w:space="0" w:color="auto"/>
        <w:bottom w:val="none" w:sz="0" w:space="0" w:color="auto"/>
        <w:right w:val="none" w:sz="0" w:space="0" w:color="auto"/>
      </w:divBdr>
    </w:div>
    <w:div w:id="754745032">
      <w:marLeft w:val="0"/>
      <w:marRight w:val="0"/>
      <w:marTop w:val="0"/>
      <w:marBottom w:val="0"/>
      <w:divBdr>
        <w:top w:val="none" w:sz="0" w:space="0" w:color="auto"/>
        <w:left w:val="none" w:sz="0" w:space="0" w:color="auto"/>
        <w:bottom w:val="none" w:sz="0" w:space="0" w:color="auto"/>
        <w:right w:val="none" w:sz="0" w:space="0" w:color="auto"/>
      </w:divBdr>
    </w:div>
    <w:div w:id="754745033">
      <w:marLeft w:val="0"/>
      <w:marRight w:val="0"/>
      <w:marTop w:val="0"/>
      <w:marBottom w:val="0"/>
      <w:divBdr>
        <w:top w:val="none" w:sz="0" w:space="0" w:color="auto"/>
        <w:left w:val="none" w:sz="0" w:space="0" w:color="auto"/>
        <w:bottom w:val="none" w:sz="0" w:space="0" w:color="auto"/>
        <w:right w:val="none" w:sz="0" w:space="0" w:color="auto"/>
      </w:divBdr>
    </w:div>
    <w:div w:id="754745034">
      <w:marLeft w:val="0"/>
      <w:marRight w:val="0"/>
      <w:marTop w:val="0"/>
      <w:marBottom w:val="0"/>
      <w:divBdr>
        <w:top w:val="none" w:sz="0" w:space="0" w:color="auto"/>
        <w:left w:val="none" w:sz="0" w:space="0" w:color="auto"/>
        <w:bottom w:val="none" w:sz="0" w:space="0" w:color="auto"/>
        <w:right w:val="none" w:sz="0" w:space="0" w:color="auto"/>
      </w:divBdr>
    </w:div>
    <w:div w:id="754745035">
      <w:marLeft w:val="0"/>
      <w:marRight w:val="0"/>
      <w:marTop w:val="0"/>
      <w:marBottom w:val="0"/>
      <w:divBdr>
        <w:top w:val="none" w:sz="0" w:space="0" w:color="auto"/>
        <w:left w:val="none" w:sz="0" w:space="0" w:color="auto"/>
        <w:bottom w:val="none" w:sz="0" w:space="0" w:color="auto"/>
        <w:right w:val="none" w:sz="0" w:space="0" w:color="auto"/>
      </w:divBdr>
    </w:div>
    <w:div w:id="754745036">
      <w:marLeft w:val="0"/>
      <w:marRight w:val="0"/>
      <w:marTop w:val="0"/>
      <w:marBottom w:val="0"/>
      <w:divBdr>
        <w:top w:val="none" w:sz="0" w:space="0" w:color="auto"/>
        <w:left w:val="none" w:sz="0" w:space="0" w:color="auto"/>
        <w:bottom w:val="none" w:sz="0" w:space="0" w:color="auto"/>
        <w:right w:val="none" w:sz="0" w:space="0" w:color="auto"/>
      </w:divBdr>
    </w:div>
    <w:div w:id="754745037">
      <w:marLeft w:val="0"/>
      <w:marRight w:val="0"/>
      <w:marTop w:val="0"/>
      <w:marBottom w:val="0"/>
      <w:divBdr>
        <w:top w:val="none" w:sz="0" w:space="0" w:color="auto"/>
        <w:left w:val="none" w:sz="0" w:space="0" w:color="auto"/>
        <w:bottom w:val="none" w:sz="0" w:space="0" w:color="auto"/>
        <w:right w:val="none" w:sz="0" w:space="0" w:color="auto"/>
      </w:divBdr>
    </w:div>
    <w:div w:id="754745038">
      <w:marLeft w:val="0"/>
      <w:marRight w:val="0"/>
      <w:marTop w:val="0"/>
      <w:marBottom w:val="0"/>
      <w:divBdr>
        <w:top w:val="none" w:sz="0" w:space="0" w:color="auto"/>
        <w:left w:val="none" w:sz="0" w:space="0" w:color="auto"/>
        <w:bottom w:val="none" w:sz="0" w:space="0" w:color="auto"/>
        <w:right w:val="none" w:sz="0" w:space="0" w:color="auto"/>
      </w:divBdr>
    </w:div>
    <w:div w:id="754745039">
      <w:marLeft w:val="0"/>
      <w:marRight w:val="0"/>
      <w:marTop w:val="0"/>
      <w:marBottom w:val="0"/>
      <w:divBdr>
        <w:top w:val="none" w:sz="0" w:space="0" w:color="auto"/>
        <w:left w:val="none" w:sz="0" w:space="0" w:color="auto"/>
        <w:bottom w:val="none" w:sz="0" w:space="0" w:color="auto"/>
        <w:right w:val="none" w:sz="0" w:space="0" w:color="auto"/>
      </w:divBdr>
    </w:div>
    <w:div w:id="754745040">
      <w:marLeft w:val="0"/>
      <w:marRight w:val="0"/>
      <w:marTop w:val="0"/>
      <w:marBottom w:val="0"/>
      <w:divBdr>
        <w:top w:val="none" w:sz="0" w:space="0" w:color="auto"/>
        <w:left w:val="none" w:sz="0" w:space="0" w:color="auto"/>
        <w:bottom w:val="none" w:sz="0" w:space="0" w:color="auto"/>
        <w:right w:val="none" w:sz="0" w:space="0" w:color="auto"/>
      </w:divBdr>
    </w:div>
    <w:div w:id="754745041">
      <w:marLeft w:val="0"/>
      <w:marRight w:val="0"/>
      <w:marTop w:val="0"/>
      <w:marBottom w:val="0"/>
      <w:divBdr>
        <w:top w:val="none" w:sz="0" w:space="0" w:color="auto"/>
        <w:left w:val="none" w:sz="0" w:space="0" w:color="auto"/>
        <w:bottom w:val="none" w:sz="0" w:space="0" w:color="auto"/>
        <w:right w:val="none" w:sz="0" w:space="0" w:color="auto"/>
      </w:divBdr>
    </w:div>
    <w:div w:id="754745042">
      <w:marLeft w:val="0"/>
      <w:marRight w:val="0"/>
      <w:marTop w:val="0"/>
      <w:marBottom w:val="0"/>
      <w:divBdr>
        <w:top w:val="none" w:sz="0" w:space="0" w:color="auto"/>
        <w:left w:val="none" w:sz="0" w:space="0" w:color="auto"/>
        <w:bottom w:val="none" w:sz="0" w:space="0" w:color="auto"/>
        <w:right w:val="none" w:sz="0" w:space="0" w:color="auto"/>
      </w:divBdr>
    </w:div>
    <w:div w:id="754745043">
      <w:marLeft w:val="0"/>
      <w:marRight w:val="0"/>
      <w:marTop w:val="0"/>
      <w:marBottom w:val="0"/>
      <w:divBdr>
        <w:top w:val="none" w:sz="0" w:space="0" w:color="auto"/>
        <w:left w:val="none" w:sz="0" w:space="0" w:color="auto"/>
        <w:bottom w:val="none" w:sz="0" w:space="0" w:color="auto"/>
        <w:right w:val="none" w:sz="0" w:space="0" w:color="auto"/>
      </w:divBdr>
    </w:div>
    <w:div w:id="754745044">
      <w:marLeft w:val="0"/>
      <w:marRight w:val="0"/>
      <w:marTop w:val="0"/>
      <w:marBottom w:val="0"/>
      <w:divBdr>
        <w:top w:val="none" w:sz="0" w:space="0" w:color="auto"/>
        <w:left w:val="none" w:sz="0" w:space="0" w:color="auto"/>
        <w:bottom w:val="none" w:sz="0" w:space="0" w:color="auto"/>
        <w:right w:val="none" w:sz="0" w:space="0" w:color="auto"/>
      </w:divBdr>
    </w:div>
    <w:div w:id="754745045">
      <w:marLeft w:val="0"/>
      <w:marRight w:val="0"/>
      <w:marTop w:val="0"/>
      <w:marBottom w:val="0"/>
      <w:divBdr>
        <w:top w:val="none" w:sz="0" w:space="0" w:color="auto"/>
        <w:left w:val="none" w:sz="0" w:space="0" w:color="auto"/>
        <w:bottom w:val="none" w:sz="0" w:space="0" w:color="auto"/>
        <w:right w:val="none" w:sz="0" w:space="0" w:color="auto"/>
      </w:divBdr>
    </w:div>
    <w:div w:id="754745046">
      <w:marLeft w:val="0"/>
      <w:marRight w:val="0"/>
      <w:marTop w:val="0"/>
      <w:marBottom w:val="0"/>
      <w:divBdr>
        <w:top w:val="none" w:sz="0" w:space="0" w:color="auto"/>
        <w:left w:val="none" w:sz="0" w:space="0" w:color="auto"/>
        <w:bottom w:val="none" w:sz="0" w:space="0" w:color="auto"/>
        <w:right w:val="none" w:sz="0" w:space="0" w:color="auto"/>
      </w:divBdr>
    </w:div>
    <w:div w:id="754745047">
      <w:marLeft w:val="0"/>
      <w:marRight w:val="0"/>
      <w:marTop w:val="0"/>
      <w:marBottom w:val="0"/>
      <w:divBdr>
        <w:top w:val="none" w:sz="0" w:space="0" w:color="auto"/>
        <w:left w:val="none" w:sz="0" w:space="0" w:color="auto"/>
        <w:bottom w:val="none" w:sz="0" w:space="0" w:color="auto"/>
        <w:right w:val="none" w:sz="0" w:space="0" w:color="auto"/>
      </w:divBdr>
    </w:div>
    <w:div w:id="754745048">
      <w:marLeft w:val="0"/>
      <w:marRight w:val="0"/>
      <w:marTop w:val="0"/>
      <w:marBottom w:val="0"/>
      <w:divBdr>
        <w:top w:val="none" w:sz="0" w:space="0" w:color="auto"/>
        <w:left w:val="none" w:sz="0" w:space="0" w:color="auto"/>
        <w:bottom w:val="none" w:sz="0" w:space="0" w:color="auto"/>
        <w:right w:val="none" w:sz="0" w:space="0" w:color="auto"/>
      </w:divBdr>
    </w:div>
    <w:div w:id="754745049">
      <w:marLeft w:val="0"/>
      <w:marRight w:val="0"/>
      <w:marTop w:val="0"/>
      <w:marBottom w:val="0"/>
      <w:divBdr>
        <w:top w:val="none" w:sz="0" w:space="0" w:color="auto"/>
        <w:left w:val="none" w:sz="0" w:space="0" w:color="auto"/>
        <w:bottom w:val="none" w:sz="0" w:space="0" w:color="auto"/>
        <w:right w:val="none" w:sz="0" w:space="0" w:color="auto"/>
      </w:divBdr>
    </w:div>
    <w:div w:id="754745050">
      <w:marLeft w:val="0"/>
      <w:marRight w:val="0"/>
      <w:marTop w:val="0"/>
      <w:marBottom w:val="0"/>
      <w:divBdr>
        <w:top w:val="none" w:sz="0" w:space="0" w:color="auto"/>
        <w:left w:val="none" w:sz="0" w:space="0" w:color="auto"/>
        <w:bottom w:val="none" w:sz="0" w:space="0" w:color="auto"/>
        <w:right w:val="none" w:sz="0" w:space="0" w:color="auto"/>
      </w:divBdr>
    </w:div>
    <w:div w:id="754745051">
      <w:marLeft w:val="0"/>
      <w:marRight w:val="0"/>
      <w:marTop w:val="0"/>
      <w:marBottom w:val="0"/>
      <w:divBdr>
        <w:top w:val="none" w:sz="0" w:space="0" w:color="auto"/>
        <w:left w:val="none" w:sz="0" w:space="0" w:color="auto"/>
        <w:bottom w:val="none" w:sz="0" w:space="0" w:color="auto"/>
        <w:right w:val="none" w:sz="0" w:space="0" w:color="auto"/>
      </w:divBdr>
    </w:div>
    <w:div w:id="7547450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18285</Words>
  <Characters>104230</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505.ru</Company>
  <LinksUpToDate>false</LinksUpToDate>
  <CharactersWithSpaces>122271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Закис</dc:creator>
  <cp:keywords/>
  <dc:description/>
  <cp:lastModifiedBy>admin</cp:lastModifiedBy>
  <cp:revision>2</cp:revision>
  <dcterms:created xsi:type="dcterms:W3CDTF">2014-03-22T15:32:00Z</dcterms:created>
  <dcterms:modified xsi:type="dcterms:W3CDTF">2014-03-22T15:32:00Z</dcterms:modified>
</cp:coreProperties>
</file>