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5A" w:rsidRDefault="00377DB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СИСТЕМА СТОИМОСТНЫХ ПОКАЗЕТЕЛЕЙ ДЛЯ УЧЁТА ОБЪЁМА ПРОИЗВОДСТВА.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жизни в силу широкого разделения труда в одной и той же отрасли работники на разных предприятиях заняты разными видами работ. Труд одних направлен на пр-во материальных ценностей – продукции, труд других – на выполнение различных видов работ и услуг пром. хар-ра. В конце периода возникает необходимость учёта в стоимостном выражении всех рез-тов труда, чем бы не занимались работники в данной отрасли, т.е. учёта общего объёма пр-ва.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нашей стране для этих целей разработан и применяется целый ряд стоимостных показателей для учёта объёма пр-ва в целом, как на микроуровне – предприятий и отраслей, так и на макроуровне: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сферы материального пр-ва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всего н/х в произв. и непроизв. сферах деят-ти.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перехода к р-ку изменилась сис-ма взаимосвязанных показателей, характеризующих общие рез-ты эк-ки в целом. Ранее существовавший баланс н/х, как макростатистическая модель в наст. вр. не отвечает тенденциям и требованиям современного эк. развития страны. Возникла практическая необходимость внедрения в национальную статистику модели учёта, ориентированную на рын. эк-ку и междунар. стандарты. Такая модель уже применяется более, чем в 120 странах мира и носит название « системы национальных счетов » (СНС).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СНС-система взаимоувязанных обобщающих показателей развития экономики, хар-их разл. Стадии процесса воспроизводства: пр-во, первичное распределение доходов, вторичное распределение доходов,использование на конечное распределение и накопление 4 представленные ссотв-ими счетами, группой счетов. СНС вкл. 7 текущих счетов: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Счёт товаров и услуг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Счёт производства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образования первичных доходов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вторичного распределения доходов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операций с капиталом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 распределения первичных доходов.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этом каждый из них д.б. построен для всех секторов нац эк-ки: Нефинансовых предпр-ий; Фин. учреждений; Гос. учрежд; Некомерч. учрежд., обслуживающих домашнее хоз-во; Домашние хоз-ва.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Теоретической основой баланса н/х служит учение о совокупном общественном продукте (СОП), НД, о стадиях процесса воспроизводства, разграничение двух сфер деят-ти в н/х – материальном пр-ве и непроизводственной сфере деят-ти. В основе построения СНС лежит концепция « хозяйственного оборота », подразумевающая, прежде всего эк. оборот. Такая концепция рассматривает эк-ку как единое целое – объём пр-ва без проведения принципиальных различий между пр-вом материальных благ и деят-ю по проведению работ и услуг.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СНС более развитая модель эк. оборота, т.к. она позволяет проследить его от пр-ва продуктов и услуг, образования доходов до получения конечных фин. рез-тов – изменение фин. активов и пассивов и их состава.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междунар. статистике известны 2 сис-мы показателей результатов общественного пр-ва. В нашей стране в рамках сис-мы баланса н/х основными обобщающими показателями в сфере матер. пр-ва в н/х на макроуровне служат: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совокупный общественный продукт (СОП)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НД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 – это ст-ть всех матер. благ, созданных об-вом в течение опр. времени (как правило 1 года). Он определяется как сумма ВП, работ и услуг в сфере матер. пр-ва, поэтому этот показатель называется ещё как валовый общественный продукт (ВОП).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СОП (ВОП) = СУММА ВП = С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 ВП – всех предпр. сферы матер. пр-ва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– ст-ть осн. и вспомогательных материалов и сырья (ст-ть топлива; ст-ть всех матер.затрат; ст-ть всех видов энергии; затраты прошлого труда; амортизационные отчисления)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– оплата живого труда (з/п, дотации предприятия, премии, натуральная оплата труда, все матер. поощрения)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– прибыль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– с/ст-ть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– чистая продукция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C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– полная ст-ть</w:t>
      </w:r>
    </w:p>
    <w:p w:rsidR="00EB3D5A" w:rsidRDefault="00377D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ЧИСТАЯ ПРОДУКЦИЯ.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Чистая продукция (ЧП) – это вновь созданная ст-ть, оценка рез-тов живого труда за опр. период времени. ЧП не учитывает в своём составе перенесённую ст-ть на продукцию затрат прошлого труда (С).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ЧП рассчитывается 2 способами: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путём сложения общего фонда оплаты труда за данный период и прибыли, полученной от реализации вновь созданной ст-ти (</w:t>
      </w: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>). ЧП это и есть « добавленная ст-ть » трудом работников за данный период.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ЧП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получается как разность между ст-ю ВП и материальных затрат (С).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ЧП = ВП – С</w:t>
      </w:r>
    </w:p>
    <w:p w:rsidR="00EB3D5A" w:rsidRDefault="00377D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УСЛОВНАЯ ЧИСТАЯ ПРОДУКЦИЯ.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Экономисты всего мира считают, что в создании новой продукции, работ, услуг в равной степени принимает как труд работников, так и осн. фонды, участие которых в пр-ве отражено в виде их перенесённой ст-ти на продукцию – амортизационных отчислений. Поэтому считают, что вновь созданную ст-ть следует учитывать по показателю УЧП, которая получается как сумма ЧП и амортизационных отчислений.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УЧП = ЧП + А = 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A</w:t>
      </w:r>
      <w:r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m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Экономисты считают, что чем в большей степени труд работников оснащён основными фондами, тем он более производителен.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ЧП и УЧП рассчитываются на микроуровне – на уровне предприятий и отраслей.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НАЦИОНАЛЬНЫЙ ДОХОД.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НД – это вновь созданная ст-ть , но в целом в сфере матер. пр-ва. Эта часть СОП, которая остаётся за вычетом перенесённой или потреблённой в процессе пр-ва ср-в пр-ва (С), а, следовательно, представляет собой сумму ЧП всех отраслей матер. пр-ва.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 xml:space="preserve"> – личный доход, поступающий в распоряжение работников в виде оплаты результатов их труда.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m</w:t>
      </w:r>
      <w:r>
        <w:rPr>
          <w:color w:val="000000"/>
          <w:sz w:val="24"/>
          <w:szCs w:val="24"/>
        </w:rPr>
        <w:t xml:space="preserve"> – общественный доход, перераспределяется между гос., муниципальным бюджетом, бюджетом вышестоящих организаций в виде штрафов, пене и прочих платежей и предприятием в виде чистой прибыли, оставшейся после выплаты всех налогов и платежей.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дополнение к расчётам СОП и НД в практику расчёта вводятся вновь 2 осн. показателя СНС, которые позволяют учесть общие результаты пр-ва в целом по н/х и материальной и непром. сферы деят-ти, включая рез-ты частных хоз-в. К ним относятся:ВВП и ВНП.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ВВП учитывает конечный эк. рез-т в виде гот. продукции, работ, услуг, произведённых на территории данной страны. В отличие от СОП, в состав ВВП не включается ст-ть потреблённых при его пр-ве предметов труда (рез-ты прошлого труда - С) – ст-ти материальных затрат на сырьё, осн., вспомогательные материалы, топливо, энергию всех видов и др., но зато включается ст-ть услуг, произведённых в непроизв. сфере деят-ти.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Величина ВВП может быть исчислена 3 способами: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источникам пр-ва; 2.По полученным доходам – определяется как сумма всех форм доходов предприятий, учреждений, организаций и населения – в составе ВВП учитывается: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оплата труда работников (ОТР (</w:t>
      </w:r>
      <w:r>
        <w:rPr>
          <w:color w:val="000000"/>
          <w:sz w:val="24"/>
          <w:szCs w:val="24"/>
          <w:lang w:val="en-US"/>
        </w:rPr>
        <w:t>V</w:t>
      </w:r>
      <w:r>
        <w:rPr>
          <w:color w:val="000000"/>
          <w:sz w:val="24"/>
          <w:szCs w:val="24"/>
        </w:rPr>
        <w:t>))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налоги (Н)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прибыль (П)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перенесённая ст-ть ОПФ (ПОФ)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ВВП = ОТР + Н + П + ПОФ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направлениям использования.</w:t>
      </w:r>
    </w:p>
    <w:p w:rsidR="00EB3D5A" w:rsidRDefault="00377D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ВАЛОВОЙ НАЦИОНАЛЬНЫЙ ПРОДУКТ.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ВНП по своему смыслу и содержанию подобен ВВП. Отличие их в том, что в ВНП включается сумма доходов, заработанных отдельными хоз-вами данной страны за её пределами и исключаются доходы, заработанные иностр. хоз. единицами в данной стране, т.е.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ВНП = ВВП + (До - Ди)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СОП, НД, ВВП, ВНП – это осн. сводные показатели объёма пр-ва в целом по н/х, т.е. на макроуровне.</w:t>
      </w:r>
    </w:p>
    <w:p w:rsidR="00EB3D5A" w:rsidRDefault="00377DB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УЧЁТ ПРОДУКЦИИ И ОБЪЁМА ПРОИЗВОДСТВА В ТРУДОВОМ ВЫРАЖЕНИИ.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нормативные затраты труда получаются расчётным путём и учитываются в человеко-часах или человеко-днях.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концу периода по сравнению с планом будет изменяться фактический объём каждого вида продукции, поэтому к концу периода общие затраты рабочего времени, пошедшие на выработку фактических объёмов продукции расчётным путём получить нельзя. Они складываются к концу отчётного периода в том объёме, в котором было фактически отработано рабочее время всеми работниками в человеко-часах и человеко-днях.</w:t>
      </w:r>
    </w:p>
    <w:p w:rsidR="00EB3D5A" w:rsidRDefault="00377DB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стоимостных показателей объёма пр-ва в пром-ти применяется и трудовой метод учёта объёма пр-ва – метод нормочасов. Основу этих показателей составляют нормативные затраты труда – трудоёмкость одного изделия, которые разрабатываются с помощью методов нормирования, утверждаются и заносятся в карты трудоёмкости изделий. Сумма произведений кол-ва каждого вида изделий на нормы затрат труда – нормы времени даёт представление об объёме пр-ва в трудовом измерении.</w:t>
      </w:r>
    </w:p>
    <w:p w:rsidR="00EB3D5A" w:rsidRDefault="00EB3D5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B3D5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DB5"/>
    <w:rsid w:val="000B5500"/>
    <w:rsid w:val="00377DB5"/>
    <w:rsid w:val="00E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2B9E47-8945-4C79-9235-1E047A62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1169</Words>
  <Characters>6665</Characters>
  <Application>Microsoft Office Word</Application>
  <DocSecurity>0</DocSecurity>
  <Lines>55</Lines>
  <Paragraphs>15</Paragraphs>
  <ScaleCrop>false</ScaleCrop>
  <Company>PERSONAL COMPUTERS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СТОИМОСТНЫХ ПОКАЗЕТЕЛЕЙ ДЛЯ УЧЁТА ОБЪЁМА ПРОИЗВОДСТВА</dc:title>
  <dc:subject/>
  <dc:creator>USER</dc:creator>
  <cp:keywords/>
  <dc:description/>
  <cp:lastModifiedBy>admin</cp:lastModifiedBy>
  <cp:revision>2</cp:revision>
  <dcterms:created xsi:type="dcterms:W3CDTF">2014-01-30T15:05:00Z</dcterms:created>
  <dcterms:modified xsi:type="dcterms:W3CDTF">2014-01-30T15:05:00Z</dcterms:modified>
</cp:coreProperties>
</file>