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360" w:rsidRDefault="00D613C4">
      <w:pPr>
        <w:pStyle w:val="a4"/>
      </w:pPr>
      <w:r>
        <w:t>Содержание</w:t>
      </w:r>
    </w:p>
    <w:p w:rsidR="00DC3360" w:rsidRDefault="00DC3360">
      <w:pPr>
        <w:pStyle w:val="a4"/>
      </w:pPr>
    </w:p>
    <w:p w:rsidR="00DC3360" w:rsidRDefault="00DC3360">
      <w:pPr>
        <w:spacing w:line="360" w:lineRule="auto"/>
      </w:pPr>
    </w:p>
    <w:p w:rsidR="00DC3360" w:rsidRDefault="00D613C4">
      <w:pPr>
        <w:pStyle w:val="10"/>
        <w:tabs>
          <w:tab w:val="right" w:leader="dot" w:pos="9627"/>
        </w:tabs>
        <w:spacing w:line="360" w:lineRule="auto"/>
        <w:rPr>
          <w:noProof/>
          <w:sz w:val="24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17354995" w:history="1">
        <w:r>
          <w:rPr>
            <w:rStyle w:val="a5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_Toc17354995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C3360" w:rsidRDefault="006024E8">
      <w:pPr>
        <w:pStyle w:val="10"/>
        <w:tabs>
          <w:tab w:val="right" w:leader="dot" w:pos="9627"/>
        </w:tabs>
        <w:spacing w:line="360" w:lineRule="auto"/>
        <w:rPr>
          <w:noProof/>
          <w:sz w:val="24"/>
        </w:rPr>
      </w:pPr>
      <w:hyperlink w:anchor="_Toc17354996" w:history="1">
        <w:r w:rsidR="00D613C4">
          <w:rPr>
            <w:rStyle w:val="a5"/>
            <w:noProof/>
          </w:rPr>
          <w:t>1. Документы ветеринарной отчетности</w:t>
        </w:r>
        <w:r w:rsidR="00D613C4">
          <w:rPr>
            <w:noProof/>
            <w:webHidden/>
          </w:rPr>
          <w:tab/>
        </w:r>
        <w:r w:rsidR="00D613C4">
          <w:rPr>
            <w:noProof/>
            <w:webHidden/>
          </w:rPr>
          <w:fldChar w:fldCharType="begin"/>
        </w:r>
        <w:r w:rsidR="00D613C4">
          <w:rPr>
            <w:noProof/>
            <w:webHidden/>
          </w:rPr>
          <w:instrText xml:space="preserve"> PAGEREF _Toc17354996 \h </w:instrText>
        </w:r>
        <w:r w:rsidR="00D613C4">
          <w:rPr>
            <w:noProof/>
            <w:webHidden/>
          </w:rPr>
        </w:r>
        <w:r w:rsidR="00D613C4">
          <w:rPr>
            <w:noProof/>
            <w:webHidden/>
          </w:rPr>
          <w:fldChar w:fldCharType="separate"/>
        </w:r>
        <w:r w:rsidR="00D613C4">
          <w:rPr>
            <w:noProof/>
            <w:webHidden/>
          </w:rPr>
          <w:t>4</w:t>
        </w:r>
        <w:r w:rsidR="00D613C4">
          <w:rPr>
            <w:noProof/>
            <w:webHidden/>
          </w:rPr>
          <w:fldChar w:fldCharType="end"/>
        </w:r>
      </w:hyperlink>
    </w:p>
    <w:p w:rsidR="00DC3360" w:rsidRDefault="006024E8">
      <w:pPr>
        <w:pStyle w:val="10"/>
        <w:tabs>
          <w:tab w:val="right" w:leader="dot" w:pos="9627"/>
        </w:tabs>
        <w:spacing w:line="360" w:lineRule="auto"/>
        <w:rPr>
          <w:noProof/>
          <w:sz w:val="24"/>
        </w:rPr>
      </w:pPr>
      <w:hyperlink w:anchor="_Toc17354997" w:history="1">
        <w:r w:rsidR="00D613C4">
          <w:rPr>
            <w:rStyle w:val="a5"/>
            <w:noProof/>
          </w:rPr>
          <w:t>2. Формы ветеринарной отчетности</w:t>
        </w:r>
        <w:r w:rsidR="00D613C4">
          <w:rPr>
            <w:noProof/>
            <w:webHidden/>
          </w:rPr>
          <w:tab/>
        </w:r>
        <w:r w:rsidR="00D613C4">
          <w:rPr>
            <w:noProof/>
            <w:webHidden/>
          </w:rPr>
          <w:fldChar w:fldCharType="begin"/>
        </w:r>
        <w:r w:rsidR="00D613C4">
          <w:rPr>
            <w:noProof/>
            <w:webHidden/>
          </w:rPr>
          <w:instrText xml:space="preserve"> PAGEREF _Toc17354997 \h </w:instrText>
        </w:r>
        <w:r w:rsidR="00D613C4">
          <w:rPr>
            <w:noProof/>
            <w:webHidden/>
          </w:rPr>
        </w:r>
        <w:r w:rsidR="00D613C4">
          <w:rPr>
            <w:noProof/>
            <w:webHidden/>
          </w:rPr>
          <w:fldChar w:fldCharType="separate"/>
        </w:r>
        <w:r w:rsidR="00D613C4">
          <w:rPr>
            <w:noProof/>
            <w:webHidden/>
          </w:rPr>
          <w:t>7</w:t>
        </w:r>
        <w:r w:rsidR="00D613C4">
          <w:rPr>
            <w:noProof/>
            <w:webHidden/>
          </w:rPr>
          <w:fldChar w:fldCharType="end"/>
        </w:r>
      </w:hyperlink>
    </w:p>
    <w:p w:rsidR="00DC3360" w:rsidRDefault="006024E8">
      <w:pPr>
        <w:pStyle w:val="10"/>
        <w:tabs>
          <w:tab w:val="right" w:leader="dot" w:pos="9627"/>
        </w:tabs>
        <w:spacing w:line="360" w:lineRule="auto"/>
        <w:rPr>
          <w:noProof/>
          <w:sz w:val="24"/>
        </w:rPr>
      </w:pPr>
      <w:hyperlink w:anchor="_Toc17354998" w:history="1">
        <w:r w:rsidR="00D613C4">
          <w:rPr>
            <w:rStyle w:val="a5"/>
            <w:noProof/>
          </w:rPr>
          <w:t>Список использованной литературы</w:t>
        </w:r>
        <w:r w:rsidR="00D613C4">
          <w:rPr>
            <w:noProof/>
            <w:webHidden/>
          </w:rPr>
          <w:tab/>
        </w:r>
        <w:r w:rsidR="00D613C4">
          <w:rPr>
            <w:noProof/>
            <w:webHidden/>
          </w:rPr>
          <w:fldChar w:fldCharType="begin"/>
        </w:r>
        <w:r w:rsidR="00D613C4">
          <w:rPr>
            <w:noProof/>
            <w:webHidden/>
          </w:rPr>
          <w:instrText xml:space="preserve"> PAGEREF _Toc17354998 \h </w:instrText>
        </w:r>
        <w:r w:rsidR="00D613C4">
          <w:rPr>
            <w:noProof/>
            <w:webHidden/>
          </w:rPr>
        </w:r>
        <w:r w:rsidR="00D613C4">
          <w:rPr>
            <w:noProof/>
            <w:webHidden/>
          </w:rPr>
          <w:fldChar w:fldCharType="separate"/>
        </w:r>
        <w:r w:rsidR="00D613C4">
          <w:rPr>
            <w:noProof/>
            <w:webHidden/>
          </w:rPr>
          <w:t>18</w:t>
        </w:r>
        <w:r w:rsidR="00D613C4">
          <w:rPr>
            <w:noProof/>
            <w:webHidden/>
          </w:rPr>
          <w:fldChar w:fldCharType="end"/>
        </w:r>
      </w:hyperlink>
    </w:p>
    <w:p w:rsidR="00DC3360" w:rsidRDefault="00D613C4">
      <w:pPr>
        <w:spacing w:line="360" w:lineRule="auto"/>
      </w:pPr>
      <w:r>
        <w:fldChar w:fldCharType="end"/>
      </w:r>
    </w:p>
    <w:p w:rsidR="00DC3360" w:rsidRDefault="00DC3360">
      <w:pPr>
        <w:spacing w:line="360" w:lineRule="auto"/>
      </w:pPr>
    </w:p>
    <w:p w:rsidR="00DC3360" w:rsidRDefault="00DC3360">
      <w:pPr>
        <w:spacing w:line="360" w:lineRule="auto"/>
        <w:sectPr w:rsidR="00DC3360">
          <w:footerReference w:type="even" r:id="rId7"/>
          <w:foot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DC3360" w:rsidRDefault="00D613C4">
      <w:pPr>
        <w:pStyle w:val="1"/>
        <w:spacing w:line="360" w:lineRule="auto"/>
        <w:jc w:val="center"/>
      </w:pPr>
      <w:bookmarkStart w:id="0" w:name="_Toc17354995"/>
      <w:r>
        <w:t>Введение</w:t>
      </w:r>
      <w:bookmarkEnd w:id="0"/>
    </w:p>
    <w:p w:rsidR="00DC3360" w:rsidRDefault="00DC3360">
      <w:pPr>
        <w:spacing w:line="360" w:lineRule="auto"/>
      </w:pPr>
    </w:p>
    <w:p w:rsidR="00DC3360" w:rsidRDefault="00DC3360">
      <w:pPr>
        <w:spacing w:line="360" w:lineRule="auto"/>
      </w:pPr>
    </w:p>
    <w:p w:rsidR="00DC3360" w:rsidRDefault="00D613C4">
      <w:pPr>
        <w:spacing w:line="360" w:lineRule="auto"/>
        <w:ind w:firstLine="708"/>
        <w:jc w:val="both"/>
      </w:pPr>
      <w:r>
        <w:t>Все ветеринарные мероприятия по обслуживанию животноводства страны строго регламентированы. Задачами ветеринарной службы являются:</w:t>
      </w:r>
    </w:p>
    <w:p w:rsidR="00DC3360" w:rsidRDefault="00D613C4">
      <w:pPr>
        <w:numPr>
          <w:ilvl w:val="0"/>
          <w:numId w:val="5"/>
        </w:numPr>
        <w:spacing w:line="360" w:lineRule="auto"/>
        <w:jc w:val="both"/>
      </w:pPr>
      <w:r>
        <w:t>предупреждение и ликвидация заразных и незаразных болезней животных (включая птиц, пушных зверей, зоопарковых животных, рыб и пчел);</w:t>
      </w:r>
    </w:p>
    <w:p w:rsidR="00DC3360" w:rsidRDefault="00D613C4">
      <w:pPr>
        <w:numPr>
          <w:ilvl w:val="0"/>
          <w:numId w:val="5"/>
        </w:numPr>
        <w:spacing w:line="360" w:lineRule="auto"/>
        <w:jc w:val="both"/>
      </w:pPr>
      <w:r>
        <w:t>организация и проведение ветеринарных мероприятий, направленных на обеспечение выполнения планов развития животноводства и повышения продуктивности скота и птицы;</w:t>
      </w:r>
    </w:p>
    <w:p w:rsidR="00DC3360" w:rsidRDefault="00D613C4">
      <w:pPr>
        <w:numPr>
          <w:ilvl w:val="0"/>
          <w:numId w:val="5"/>
        </w:numPr>
        <w:spacing w:line="360" w:lineRule="auto"/>
        <w:jc w:val="both"/>
      </w:pPr>
      <w:r>
        <w:t>обеспечение производства доброкачественных в ветеринарно-санитарном отношении продуктов и сырья животного происхождения;</w:t>
      </w:r>
    </w:p>
    <w:p w:rsidR="00DC3360" w:rsidRDefault="00D613C4">
      <w:pPr>
        <w:numPr>
          <w:ilvl w:val="0"/>
          <w:numId w:val="5"/>
        </w:numPr>
        <w:spacing w:line="360" w:lineRule="auto"/>
        <w:jc w:val="both"/>
      </w:pPr>
      <w:r>
        <w:t>охрана населения от болезней, общих для человека и животных;</w:t>
      </w:r>
    </w:p>
    <w:p w:rsidR="00DC3360" w:rsidRDefault="00D613C4">
      <w:pPr>
        <w:numPr>
          <w:ilvl w:val="0"/>
          <w:numId w:val="5"/>
        </w:numPr>
        <w:spacing w:line="360" w:lineRule="auto"/>
        <w:jc w:val="both"/>
      </w:pPr>
      <w:r>
        <w:t>охрана территории Российской Федерации от заноса из иностранных государств заразных болезней животных.</w:t>
      </w:r>
    </w:p>
    <w:p w:rsidR="00DC3360" w:rsidRDefault="00D613C4">
      <w:pPr>
        <w:spacing w:line="360" w:lineRule="auto"/>
        <w:ind w:firstLine="708"/>
        <w:jc w:val="both"/>
      </w:pPr>
      <w:r>
        <w:t>Чтобы успешно выполнять эти задачи, ветеринарные врачи и ветеринарные фельдшеры колхозов, совхозов и других предприятий, а также ветеринарно-санитарные врачи, обслуживающие предприятия мясной и молочной промышленности, наряду с организационно - административными мероприятиями в совершенстве должны знать анатомию, физиологию, патологическую анатомию и физиологию, микробиологию, паразитологию, фармакологию, внутренние незаразные болезни и др. Кроме этого должны уметь оформлять ветеринарные документы и правильно составлять ветеринарную отчетность.</w:t>
      </w:r>
    </w:p>
    <w:p w:rsidR="00DC3360" w:rsidRDefault="00D613C4">
      <w:pPr>
        <w:spacing w:line="360" w:lineRule="auto"/>
        <w:ind w:firstLine="708"/>
        <w:jc w:val="both"/>
      </w:pPr>
      <w:r>
        <w:t>Правильный учет и оформление соответствующих документов необходимы потому, что они позволяют вести четкую статистику заболеваемости животных, научно анализировать эффективность тех или иных мероприятий, методов или иных средств лечения.</w:t>
      </w:r>
    </w:p>
    <w:p w:rsidR="00DC3360" w:rsidRDefault="00D613C4">
      <w:pPr>
        <w:spacing w:line="360" w:lineRule="auto"/>
        <w:ind w:firstLine="708"/>
        <w:jc w:val="both"/>
      </w:pPr>
      <w:r>
        <w:t>Кроме того, документация эта является юридическим материалом, на основании которого при необходимости выдаются соответствующие справки и делаются заключения для проведения в хозяйстве различных мероприятий (выбраковка животного, использование его на мясо или утилизация).</w:t>
      </w:r>
    </w:p>
    <w:p w:rsidR="00DC3360" w:rsidRDefault="00D613C4">
      <w:pPr>
        <w:spacing w:line="360" w:lineRule="auto"/>
        <w:ind w:firstLine="708"/>
        <w:jc w:val="both"/>
      </w:pPr>
      <w:r>
        <w:t>Ведение первичного учета проводимых ветеринарных мероприятий, заболеваемости и падежа животных является обязанностью всех ветеринарных специалистов колхозов, совхозов, ветеринарных участков, пунктов, лечебниц, лабораторий, ветеринарно-санитарных учреждений, ветеринарных служб предприятий мясной и сырьевой промышленности, железнодорожного и водного транспорта, так как на ее основе составляется вся необходимая ветеринарная отчетность.</w:t>
      </w:r>
    </w:p>
    <w:p w:rsidR="00DC3360" w:rsidRDefault="00DC3360">
      <w:pPr>
        <w:spacing w:line="360" w:lineRule="auto"/>
        <w:ind w:firstLine="708"/>
        <w:jc w:val="both"/>
      </w:pPr>
    </w:p>
    <w:p w:rsidR="00DC3360" w:rsidRDefault="00DC3360">
      <w:pPr>
        <w:pStyle w:val="10"/>
        <w:spacing w:line="360" w:lineRule="auto"/>
      </w:pPr>
    </w:p>
    <w:p w:rsidR="00DC3360" w:rsidRDefault="00DC3360">
      <w:pPr>
        <w:spacing w:line="360" w:lineRule="auto"/>
      </w:pPr>
    </w:p>
    <w:p w:rsidR="00DC3360" w:rsidRDefault="00DC3360">
      <w:pPr>
        <w:pStyle w:val="1"/>
        <w:spacing w:line="360" w:lineRule="auto"/>
        <w:jc w:val="center"/>
        <w:sectPr w:rsidR="00DC3360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C3360" w:rsidRDefault="00D613C4">
      <w:pPr>
        <w:pStyle w:val="1"/>
        <w:spacing w:line="360" w:lineRule="auto"/>
        <w:jc w:val="center"/>
      </w:pPr>
      <w:bookmarkStart w:id="1" w:name="_Toc17354996"/>
      <w:r>
        <w:t>1. Документы ветеринарной отчетности</w:t>
      </w:r>
      <w:bookmarkEnd w:id="1"/>
    </w:p>
    <w:p w:rsidR="00DC3360" w:rsidRDefault="00DC3360">
      <w:pPr>
        <w:spacing w:line="360" w:lineRule="auto"/>
      </w:pPr>
    </w:p>
    <w:p w:rsidR="00DC3360" w:rsidRDefault="00DC3360">
      <w:pPr>
        <w:spacing w:line="360" w:lineRule="auto"/>
      </w:pPr>
    </w:p>
    <w:p w:rsidR="00DC3360" w:rsidRDefault="00D613C4">
      <w:pPr>
        <w:pStyle w:val="a3"/>
        <w:spacing w:line="360" w:lineRule="auto"/>
      </w:pPr>
      <w:r>
        <w:t>Отчетные документы составляют на основе документов учета. Их представляют в точно установленные сроки по утвержденным формам. Это государственная отчетность.</w:t>
      </w:r>
    </w:p>
    <w:p w:rsidR="00DC3360" w:rsidRDefault="00D613C4">
      <w:pPr>
        <w:spacing w:line="360" w:lineRule="auto"/>
        <w:ind w:firstLine="708"/>
        <w:jc w:val="both"/>
      </w:pPr>
      <w:r>
        <w:t>Формы документов по вопросам деятельности ветеринарной службы утверждает Центральное статистическое управление РФ. При заполнении разделов и граф отчета необходимо придерживаться установленного, единого для каждой формы, порядка. В отчетных формах записывают фактическое состояние мер борьбы с болезнями животных, диагностики, профилактики и ликвидации болезней скота и птицы, рыб, пчел и пушных зверей.</w:t>
      </w:r>
    </w:p>
    <w:p w:rsidR="00DC3360" w:rsidRDefault="00D613C4">
      <w:pPr>
        <w:spacing w:line="360" w:lineRule="auto"/>
        <w:ind w:firstLine="708"/>
        <w:jc w:val="both"/>
      </w:pPr>
      <w:r>
        <w:t xml:space="preserve">Бланки форм отчетов изготавливают типографским способом по единым  образцам и единых размеров. При составлении отчета указывают реквизиты: название республики (края), района, ветеринарного учреждения и организации, которым направляют отчет. Составленный и выверенный отчет подписывается главным ветврачом хозяйства, района, ветучреждения. </w:t>
      </w:r>
    </w:p>
    <w:p w:rsidR="00DC3360" w:rsidRDefault="00D613C4">
      <w:pPr>
        <w:pStyle w:val="a3"/>
        <w:spacing w:line="360" w:lineRule="auto"/>
      </w:pPr>
      <w:r>
        <w:t>Установлены следующие формы ветеринарной отчетности и порядок их представления на уровне хозяйство – район – область:</w:t>
      </w:r>
    </w:p>
    <w:p w:rsidR="00DC3360" w:rsidRDefault="00D613C4">
      <w:pPr>
        <w:numPr>
          <w:ilvl w:val="0"/>
          <w:numId w:val="4"/>
        </w:numPr>
        <w:spacing w:line="360" w:lineRule="auto"/>
        <w:jc w:val="both"/>
      </w:pPr>
      <w:r>
        <w:rPr>
          <w:color w:val="000000"/>
          <w:szCs w:val="28"/>
        </w:rPr>
        <w:t>Форма N 1-ВЕТ Сведения о заразных болезнях животных;</w:t>
      </w:r>
    </w:p>
    <w:p w:rsidR="00DC3360" w:rsidRDefault="00D613C4">
      <w:pPr>
        <w:numPr>
          <w:ilvl w:val="0"/>
          <w:numId w:val="4"/>
        </w:numPr>
        <w:spacing w:line="360" w:lineRule="auto"/>
        <w:jc w:val="both"/>
      </w:pPr>
      <w:r>
        <w:rPr>
          <w:color w:val="000000"/>
          <w:szCs w:val="28"/>
        </w:rPr>
        <w:t>Форма N 1-ВЕТ А Сведения о противоэпизоотических мероприятиях;</w:t>
      </w:r>
    </w:p>
    <w:p w:rsidR="00DC3360" w:rsidRDefault="00D613C4">
      <w:pPr>
        <w:numPr>
          <w:ilvl w:val="0"/>
          <w:numId w:val="4"/>
        </w:numPr>
        <w:spacing w:line="360" w:lineRule="auto"/>
        <w:jc w:val="both"/>
      </w:pPr>
      <w:r>
        <w:rPr>
          <w:color w:val="000000"/>
          <w:szCs w:val="28"/>
        </w:rPr>
        <w:t>Форма N 2-ВЕТ Сведения о незаразных болезнях животных;</w:t>
      </w:r>
    </w:p>
    <w:p w:rsidR="00DC3360" w:rsidRDefault="00D613C4">
      <w:pPr>
        <w:numPr>
          <w:ilvl w:val="0"/>
          <w:numId w:val="4"/>
        </w:numPr>
        <w:spacing w:line="360" w:lineRule="auto"/>
        <w:jc w:val="both"/>
      </w:pPr>
      <w:r>
        <w:rPr>
          <w:color w:val="000000"/>
          <w:szCs w:val="28"/>
        </w:rPr>
        <w:t>Форма N 3-ВЕТ Сведения о болезнях рыб и других гидробионтов;</w:t>
      </w:r>
    </w:p>
    <w:p w:rsidR="00DC3360" w:rsidRDefault="00D613C4">
      <w:pPr>
        <w:numPr>
          <w:ilvl w:val="0"/>
          <w:numId w:val="4"/>
        </w:numPr>
        <w:spacing w:line="360" w:lineRule="auto"/>
        <w:jc w:val="both"/>
      </w:pPr>
      <w:r>
        <w:rPr>
          <w:color w:val="000000"/>
          <w:szCs w:val="28"/>
        </w:rPr>
        <w:t>Форма N 4 ВЕТ Сведения о работе ветеринарных лабораторий;</w:t>
      </w:r>
    </w:p>
    <w:p w:rsidR="00DC3360" w:rsidRDefault="00D613C4">
      <w:pPr>
        <w:numPr>
          <w:ilvl w:val="0"/>
          <w:numId w:val="4"/>
        </w:numPr>
        <w:spacing w:line="360" w:lineRule="auto"/>
        <w:jc w:val="both"/>
      </w:pPr>
      <w:r>
        <w:rPr>
          <w:color w:val="000000"/>
          <w:szCs w:val="28"/>
        </w:rPr>
        <w:t>Форма N 5-ВЕТ Сведения о ветеринарно-санитарной экспертизе сырья и продуктов животного происхождения;</w:t>
      </w:r>
    </w:p>
    <w:p w:rsidR="00DC3360" w:rsidRDefault="00D613C4">
      <w:pPr>
        <w:numPr>
          <w:ilvl w:val="0"/>
          <w:numId w:val="4"/>
        </w:numPr>
        <w:spacing w:line="360" w:lineRule="auto"/>
        <w:jc w:val="both"/>
      </w:pPr>
      <w:r>
        <w:rPr>
          <w:color w:val="000000"/>
          <w:szCs w:val="28"/>
        </w:rPr>
        <w:t>Форма N 7-ВЕТ Сведения о ветеринарном надзоре при импорте, экспорте и перевозках животных, продуктов и сырья животного происхождения между государствами СНГ, Прибалтики и Грузии.</w:t>
      </w:r>
    </w:p>
    <w:p w:rsidR="00DC3360" w:rsidRDefault="00D613C4">
      <w:pPr>
        <w:spacing w:line="360" w:lineRule="auto"/>
        <w:ind w:firstLine="708"/>
        <w:jc w:val="both"/>
      </w:pPr>
      <w:r>
        <w:t>Перечень форм ведомственного статистического наблюдения в области ветеринарии представлен в таблице 1. Данный перечень утвержден приказом Минсельхоза РФ от 25 декабря 2000 года №1058.</w:t>
      </w:r>
    </w:p>
    <w:p w:rsidR="00DC3360" w:rsidRDefault="00D613C4">
      <w:pPr>
        <w:ind w:firstLine="708"/>
        <w:jc w:val="right"/>
      </w:pPr>
      <w:r>
        <w:t>Таблица 1</w:t>
      </w:r>
    </w:p>
    <w:p w:rsidR="00DC3360" w:rsidRDefault="00D613C4">
      <w:pPr>
        <w:ind w:firstLine="708"/>
        <w:jc w:val="center"/>
      </w:pPr>
      <w:r>
        <w:t>Перечень форм ведомственного статистического наблюдения</w:t>
      </w:r>
    </w:p>
    <w:p w:rsidR="00DC3360" w:rsidRDefault="00D613C4">
      <w:pPr>
        <w:spacing w:line="360" w:lineRule="auto"/>
        <w:ind w:firstLine="708"/>
        <w:jc w:val="center"/>
      </w:pPr>
      <w:r>
        <w:t>в области ветеринарии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8"/>
        <w:gridCol w:w="3274"/>
        <w:gridCol w:w="2457"/>
        <w:gridCol w:w="2230"/>
      </w:tblGrid>
      <w:tr w:rsidR="00DC3360">
        <w:trPr>
          <w:jc w:val="center"/>
        </w:trPr>
        <w:tc>
          <w:tcPr>
            <w:tcW w:w="1848" w:type="dxa"/>
          </w:tcPr>
          <w:p w:rsidR="00DC3360" w:rsidRDefault="00D613C4">
            <w:pPr>
              <w:jc w:val="center"/>
            </w:pPr>
            <w:r>
              <w:t>Форма</w:t>
            </w:r>
          </w:p>
        </w:tc>
        <w:tc>
          <w:tcPr>
            <w:tcW w:w="3274" w:type="dxa"/>
          </w:tcPr>
          <w:p w:rsidR="00DC3360" w:rsidRDefault="00D613C4">
            <w:pPr>
              <w:jc w:val="center"/>
            </w:pPr>
            <w:r>
              <w:t>Наименование</w:t>
            </w:r>
          </w:p>
        </w:tc>
        <w:tc>
          <w:tcPr>
            <w:tcW w:w="2457" w:type="dxa"/>
          </w:tcPr>
          <w:p w:rsidR="00DC3360" w:rsidRDefault="00D613C4">
            <w:pPr>
              <w:jc w:val="center"/>
            </w:pPr>
            <w:r>
              <w:t>Сроки представления</w:t>
            </w:r>
          </w:p>
        </w:tc>
        <w:tc>
          <w:tcPr>
            <w:tcW w:w="2230" w:type="dxa"/>
          </w:tcPr>
          <w:p w:rsidR="00DC3360" w:rsidRDefault="00D613C4">
            <w:pPr>
              <w:jc w:val="center"/>
            </w:pPr>
            <w:r>
              <w:t>Кому представляется</w:t>
            </w:r>
          </w:p>
        </w:tc>
      </w:tr>
      <w:tr w:rsidR="00DC3360">
        <w:trPr>
          <w:jc w:val="center"/>
        </w:trPr>
        <w:tc>
          <w:tcPr>
            <w:tcW w:w="1848" w:type="dxa"/>
          </w:tcPr>
          <w:p w:rsidR="00DC3360" w:rsidRDefault="00D613C4">
            <w:pPr>
              <w:jc w:val="center"/>
            </w:pPr>
            <w:r>
              <w:t>1 – ВЕТ</w:t>
            </w:r>
          </w:p>
        </w:tc>
        <w:tc>
          <w:tcPr>
            <w:tcW w:w="3274" w:type="dxa"/>
          </w:tcPr>
          <w:p w:rsidR="00DC3360" w:rsidRDefault="00D613C4">
            <w:pPr>
              <w:jc w:val="center"/>
            </w:pPr>
            <w:r>
              <w:t>Сведения о заразных болезнях животных</w:t>
            </w:r>
          </w:p>
        </w:tc>
        <w:tc>
          <w:tcPr>
            <w:tcW w:w="2457" w:type="dxa"/>
          </w:tcPr>
          <w:p w:rsidR="00DC3360" w:rsidRDefault="00D613C4">
            <w:pPr>
              <w:jc w:val="center"/>
            </w:pPr>
            <w:r>
              <w:t>Ежемесячно на 25 день после отчетного периода</w:t>
            </w:r>
          </w:p>
        </w:tc>
        <w:tc>
          <w:tcPr>
            <w:tcW w:w="2230" w:type="dxa"/>
          </w:tcPr>
          <w:p w:rsidR="00DC3360" w:rsidRDefault="00D613C4">
            <w:pPr>
              <w:jc w:val="center"/>
            </w:pPr>
            <w:r>
              <w:t>Департаменту ветеринарии</w:t>
            </w:r>
          </w:p>
        </w:tc>
      </w:tr>
      <w:tr w:rsidR="00DC3360">
        <w:trPr>
          <w:jc w:val="center"/>
        </w:trPr>
        <w:tc>
          <w:tcPr>
            <w:tcW w:w="1848" w:type="dxa"/>
          </w:tcPr>
          <w:p w:rsidR="00DC3360" w:rsidRDefault="00D613C4">
            <w:pPr>
              <w:jc w:val="center"/>
            </w:pPr>
            <w:r>
              <w:t>1 – ВЕТ А</w:t>
            </w:r>
          </w:p>
        </w:tc>
        <w:tc>
          <w:tcPr>
            <w:tcW w:w="3274" w:type="dxa"/>
          </w:tcPr>
          <w:p w:rsidR="00DC3360" w:rsidRDefault="00D613C4">
            <w:pPr>
              <w:jc w:val="center"/>
            </w:pPr>
            <w:r>
              <w:t>Сведения о противоэпизоотических мероприятиях</w:t>
            </w:r>
          </w:p>
        </w:tc>
        <w:tc>
          <w:tcPr>
            <w:tcW w:w="2457" w:type="dxa"/>
          </w:tcPr>
          <w:p w:rsidR="00DC3360" w:rsidRDefault="00D613C4">
            <w:pPr>
              <w:jc w:val="center"/>
            </w:pPr>
            <w:r>
              <w:t>Ежемесячно на 25 день после отчетного периода</w:t>
            </w:r>
          </w:p>
        </w:tc>
        <w:tc>
          <w:tcPr>
            <w:tcW w:w="2230" w:type="dxa"/>
          </w:tcPr>
          <w:p w:rsidR="00DC3360" w:rsidRDefault="00D613C4">
            <w:pPr>
              <w:jc w:val="center"/>
            </w:pPr>
            <w:r>
              <w:t>Департаменту ветеринарии</w:t>
            </w:r>
          </w:p>
        </w:tc>
      </w:tr>
      <w:tr w:rsidR="00DC3360">
        <w:trPr>
          <w:jc w:val="center"/>
        </w:trPr>
        <w:tc>
          <w:tcPr>
            <w:tcW w:w="1848" w:type="dxa"/>
          </w:tcPr>
          <w:p w:rsidR="00DC3360" w:rsidRDefault="00D613C4">
            <w:pPr>
              <w:jc w:val="center"/>
            </w:pPr>
            <w:r>
              <w:t>2 – ВЕТ</w:t>
            </w:r>
          </w:p>
        </w:tc>
        <w:tc>
          <w:tcPr>
            <w:tcW w:w="3274" w:type="dxa"/>
          </w:tcPr>
          <w:p w:rsidR="00DC3360" w:rsidRDefault="00D613C4">
            <w:pPr>
              <w:jc w:val="center"/>
            </w:pPr>
            <w:r>
              <w:t>Сведения о незаразных болезнях животных</w:t>
            </w:r>
          </w:p>
        </w:tc>
        <w:tc>
          <w:tcPr>
            <w:tcW w:w="2457" w:type="dxa"/>
          </w:tcPr>
          <w:p w:rsidR="00DC3360" w:rsidRDefault="00D613C4">
            <w:pPr>
              <w:jc w:val="center"/>
            </w:pPr>
            <w:r>
              <w:t>1 раз в год 25 января</w:t>
            </w:r>
          </w:p>
        </w:tc>
        <w:tc>
          <w:tcPr>
            <w:tcW w:w="2230" w:type="dxa"/>
          </w:tcPr>
          <w:p w:rsidR="00DC3360" w:rsidRDefault="00D613C4">
            <w:pPr>
              <w:jc w:val="center"/>
            </w:pPr>
            <w:r>
              <w:t>Департаменту ветеринарии</w:t>
            </w:r>
          </w:p>
        </w:tc>
      </w:tr>
      <w:tr w:rsidR="00DC3360">
        <w:trPr>
          <w:jc w:val="center"/>
        </w:trPr>
        <w:tc>
          <w:tcPr>
            <w:tcW w:w="1848" w:type="dxa"/>
          </w:tcPr>
          <w:p w:rsidR="00DC3360" w:rsidRDefault="00D613C4">
            <w:pPr>
              <w:jc w:val="center"/>
            </w:pPr>
            <w:r>
              <w:t>3 – ВЕТ</w:t>
            </w:r>
          </w:p>
        </w:tc>
        <w:tc>
          <w:tcPr>
            <w:tcW w:w="3274" w:type="dxa"/>
          </w:tcPr>
          <w:p w:rsidR="00DC3360" w:rsidRDefault="00D613C4">
            <w:pPr>
              <w:jc w:val="center"/>
            </w:pPr>
            <w:r>
              <w:t>Сведения о болезнях рыб и других гидробионтов</w:t>
            </w:r>
          </w:p>
        </w:tc>
        <w:tc>
          <w:tcPr>
            <w:tcW w:w="2457" w:type="dxa"/>
          </w:tcPr>
          <w:p w:rsidR="00DC3360" w:rsidRDefault="00D613C4">
            <w:pPr>
              <w:jc w:val="center"/>
            </w:pPr>
            <w:r>
              <w:t>1 раз в год 25 января</w:t>
            </w:r>
          </w:p>
        </w:tc>
        <w:tc>
          <w:tcPr>
            <w:tcW w:w="2230" w:type="dxa"/>
          </w:tcPr>
          <w:p w:rsidR="00DC3360" w:rsidRDefault="00D613C4">
            <w:pPr>
              <w:jc w:val="center"/>
            </w:pPr>
            <w:r>
              <w:t>Департаменту ветеринарии</w:t>
            </w:r>
          </w:p>
        </w:tc>
      </w:tr>
      <w:tr w:rsidR="00DC3360">
        <w:trPr>
          <w:jc w:val="center"/>
        </w:trPr>
        <w:tc>
          <w:tcPr>
            <w:tcW w:w="1848" w:type="dxa"/>
          </w:tcPr>
          <w:p w:rsidR="00DC3360" w:rsidRDefault="00D613C4">
            <w:pPr>
              <w:jc w:val="center"/>
            </w:pPr>
            <w:r>
              <w:t>4 – ВЕТ</w:t>
            </w:r>
          </w:p>
        </w:tc>
        <w:tc>
          <w:tcPr>
            <w:tcW w:w="3274" w:type="dxa"/>
          </w:tcPr>
          <w:p w:rsidR="00DC3360" w:rsidRDefault="00D613C4">
            <w:pPr>
              <w:jc w:val="center"/>
            </w:pPr>
            <w:r>
              <w:t>Сведения о работе ветеринарных лабораторий</w:t>
            </w:r>
          </w:p>
        </w:tc>
        <w:tc>
          <w:tcPr>
            <w:tcW w:w="2457" w:type="dxa"/>
          </w:tcPr>
          <w:p w:rsidR="00DC3360" w:rsidRDefault="00D613C4">
            <w:pPr>
              <w:jc w:val="center"/>
            </w:pPr>
            <w:r>
              <w:t>1 раз в год 25 января</w:t>
            </w:r>
          </w:p>
        </w:tc>
        <w:tc>
          <w:tcPr>
            <w:tcW w:w="2230" w:type="dxa"/>
          </w:tcPr>
          <w:p w:rsidR="00DC3360" w:rsidRDefault="00D613C4">
            <w:pPr>
              <w:jc w:val="center"/>
            </w:pPr>
            <w:r>
              <w:t>Центральной научно-методической ветеринарной лаборатории</w:t>
            </w:r>
          </w:p>
        </w:tc>
      </w:tr>
      <w:tr w:rsidR="00DC3360">
        <w:trPr>
          <w:jc w:val="center"/>
        </w:trPr>
        <w:tc>
          <w:tcPr>
            <w:tcW w:w="1848" w:type="dxa"/>
          </w:tcPr>
          <w:p w:rsidR="00DC3360" w:rsidRDefault="00D613C4">
            <w:pPr>
              <w:jc w:val="center"/>
            </w:pPr>
            <w:r>
              <w:t>5 – ВЕТ</w:t>
            </w:r>
          </w:p>
        </w:tc>
        <w:tc>
          <w:tcPr>
            <w:tcW w:w="3274" w:type="dxa"/>
          </w:tcPr>
          <w:p w:rsidR="00DC3360" w:rsidRDefault="00D613C4">
            <w:pPr>
              <w:jc w:val="center"/>
            </w:pPr>
            <w:r>
              <w:t>Сведения о ветеринарно-санитарной экспертизе сырья и продуктов животного происхождения</w:t>
            </w:r>
          </w:p>
        </w:tc>
        <w:tc>
          <w:tcPr>
            <w:tcW w:w="2457" w:type="dxa"/>
          </w:tcPr>
          <w:p w:rsidR="00DC3360" w:rsidRDefault="00D613C4">
            <w:pPr>
              <w:jc w:val="center"/>
            </w:pPr>
            <w:r>
              <w:t>1 раз в полгода на 25 день после отчетного периода</w:t>
            </w:r>
          </w:p>
        </w:tc>
        <w:tc>
          <w:tcPr>
            <w:tcW w:w="2230" w:type="dxa"/>
          </w:tcPr>
          <w:p w:rsidR="00DC3360" w:rsidRDefault="00D613C4">
            <w:pPr>
              <w:jc w:val="center"/>
            </w:pPr>
            <w:r>
              <w:t>Департаменту ветеринарии</w:t>
            </w:r>
          </w:p>
        </w:tc>
      </w:tr>
      <w:tr w:rsidR="00DC3360">
        <w:trPr>
          <w:jc w:val="center"/>
        </w:trPr>
        <w:tc>
          <w:tcPr>
            <w:tcW w:w="1848" w:type="dxa"/>
          </w:tcPr>
          <w:p w:rsidR="00DC3360" w:rsidRDefault="00D613C4">
            <w:pPr>
              <w:jc w:val="center"/>
            </w:pPr>
            <w:r>
              <w:t>7 – ВЕТ</w:t>
            </w:r>
          </w:p>
        </w:tc>
        <w:tc>
          <w:tcPr>
            <w:tcW w:w="3274" w:type="dxa"/>
          </w:tcPr>
          <w:p w:rsidR="00DC3360" w:rsidRDefault="00D613C4">
            <w:pPr>
              <w:jc w:val="center"/>
            </w:pPr>
            <w:r>
              <w:t>Сведения о ветеринарном надзоре при импорте, экспорте и перевозках животных, продуктов и сырья животного происхождения между государствами СНГ, Прибалтики и Грузии</w:t>
            </w:r>
          </w:p>
        </w:tc>
        <w:tc>
          <w:tcPr>
            <w:tcW w:w="2457" w:type="dxa"/>
          </w:tcPr>
          <w:p w:rsidR="00DC3360" w:rsidRDefault="00D613C4">
            <w:pPr>
              <w:jc w:val="center"/>
            </w:pPr>
            <w:r>
              <w:t>1 раз в год 15 января</w:t>
            </w:r>
          </w:p>
        </w:tc>
        <w:tc>
          <w:tcPr>
            <w:tcW w:w="2230" w:type="dxa"/>
          </w:tcPr>
          <w:p w:rsidR="00DC3360" w:rsidRDefault="00D613C4">
            <w:pPr>
              <w:jc w:val="center"/>
            </w:pPr>
            <w:r>
              <w:t>Департаменту ветеринарии</w:t>
            </w:r>
          </w:p>
        </w:tc>
      </w:tr>
    </w:tbl>
    <w:p w:rsidR="00DC3360" w:rsidRDefault="00DC3360">
      <w:pPr>
        <w:spacing w:line="360" w:lineRule="auto"/>
        <w:ind w:firstLine="708"/>
        <w:jc w:val="both"/>
      </w:pPr>
    </w:p>
    <w:p w:rsidR="00DC3360" w:rsidRDefault="00D613C4">
      <w:pPr>
        <w:spacing w:line="360" w:lineRule="auto"/>
        <w:ind w:firstLine="708"/>
        <w:jc w:val="both"/>
      </w:pPr>
      <w:r>
        <w:t>Всего утверждено ЦСУ 12 форм ветеринарной отчетности (с 1-вет по 12-вет), остальные формы касаются отчетности ветлабораторий, ветеринарно-санитарного надзора на мясокомбинатах, железнодорожном и водном транспортах, пограничного ветконтроля.</w:t>
      </w:r>
    </w:p>
    <w:p w:rsidR="00DC3360" w:rsidRDefault="00D613C4">
      <w:pPr>
        <w:spacing w:line="360" w:lineRule="auto"/>
        <w:ind w:firstLine="708"/>
        <w:jc w:val="both"/>
      </w:pPr>
      <w:r>
        <w:t>Кроме указанных выше периодической отчетности при появлении особо опасных болезнях (сибирская язва, ящур, чума свиней, крупного рогатого скота и др.) представляют «Срочные донесения о появлении и движении особо опасных острозаразных болезней животных».</w:t>
      </w:r>
    </w:p>
    <w:p w:rsidR="00DC3360" w:rsidRDefault="00D613C4">
      <w:pPr>
        <w:spacing w:line="360" w:lineRule="auto"/>
        <w:ind w:firstLine="708"/>
        <w:jc w:val="both"/>
      </w:pPr>
      <w:r>
        <w:t>Отчеты составляют ветеринарные специалисты ферм, отделений, цехов, бригад и передают их главному ветврачу колхоза, совхоза, животноводческого комплекса. Отчеты составляются в двух экземплярах, один оставляют в деле совхоза, ветеринарного участка, участковой ветлечебницы, другой отправляют в районную ветстанцию. В хозяйствах с двойной подчиненностью отчет составляют в трех экземплярах, из которых два экземпляра отправляют в вышестоящие по подчиненности организации.</w:t>
      </w:r>
    </w:p>
    <w:p w:rsidR="00DC3360" w:rsidRDefault="00D613C4">
      <w:pPr>
        <w:spacing w:line="360" w:lineRule="auto"/>
        <w:ind w:firstLine="708"/>
        <w:jc w:val="both"/>
      </w:pPr>
      <w:r>
        <w:t>На районной ветстанции представленные отчеты обобщают и составляют сводный отчет по району и направляют ветеринарному органу области, края, республики (не имеющей областного деления).</w:t>
      </w:r>
    </w:p>
    <w:p w:rsidR="00DC3360" w:rsidRDefault="00D613C4">
      <w:pPr>
        <w:spacing w:line="360" w:lineRule="auto"/>
        <w:ind w:firstLine="708"/>
        <w:jc w:val="both"/>
      </w:pPr>
      <w:r>
        <w:t>Ветеринарные органы области, края, республики составляют соответственно сводный отчет и отчитываются перед вышестоящими органами.</w:t>
      </w:r>
    </w:p>
    <w:p w:rsidR="00DC3360" w:rsidRDefault="00DC3360">
      <w:pPr>
        <w:spacing w:line="360" w:lineRule="auto"/>
      </w:pPr>
    </w:p>
    <w:p w:rsidR="00DC3360" w:rsidRDefault="00DC3360">
      <w:pPr>
        <w:spacing w:line="360" w:lineRule="auto"/>
        <w:sectPr w:rsidR="00DC3360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C3360" w:rsidRDefault="00D613C4">
      <w:pPr>
        <w:pStyle w:val="1"/>
        <w:jc w:val="center"/>
      </w:pPr>
      <w:bookmarkStart w:id="2" w:name="_Toc17354997"/>
      <w:r>
        <w:t>2. Формы ветеринарной отчетности</w:t>
      </w:r>
      <w:bookmarkEnd w:id="2"/>
    </w:p>
    <w:p w:rsidR="00DC3360" w:rsidRDefault="00DC3360">
      <w:pPr>
        <w:spacing w:line="360" w:lineRule="auto"/>
      </w:pPr>
    </w:p>
    <w:p w:rsidR="00DC3360" w:rsidRDefault="00DC3360">
      <w:pPr>
        <w:spacing w:line="360" w:lineRule="auto"/>
      </w:pPr>
    </w:p>
    <w:p w:rsidR="00DC3360" w:rsidRDefault="00D613C4">
      <w:pPr>
        <w:pStyle w:val="a3"/>
        <w:spacing w:line="360" w:lineRule="auto"/>
      </w:pPr>
      <w:r>
        <w:t>Ветспециалисты хозяйств составляют следующие формы отчетов, утвержденные ГУВ Российской Федерацией:</w:t>
      </w:r>
    </w:p>
    <w:p w:rsidR="00DC3360" w:rsidRDefault="00DC3360">
      <w:pPr>
        <w:spacing w:line="360" w:lineRule="auto"/>
        <w:ind w:firstLine="708"/>
        <w:jc w:val="center"/>
      </w:pPr>
    </w:p>
    <w:p w:rsidR="00DC3360" w:rsidRDefault="00D613C4">
      <w:pPr>
        <w:spacing w:line="360" w:lineRule="auto"/>
        <w:ind w:firstLine="708"/>
        <w:jc w:val="center"/>
      </w:pPr>
      <w:r>
        <w:t>1. Отчет о заразных болезнях животных</w:t>
      </w:r>
    </w:p>
    <w:p w:rsidR="00DC3360" w:rsidRDefault="00D613C4">
      <w:pPr>
        <w:spacing w:line="360" w:lineRule="auto"/>
        <w:ind w:firstLine="708"/>
        <w:jc w:val="center"/>
      </w:pPr>
      <w:r>
        <w:t>(форма постовая – месячная №1-вет)</w:t>
      </w:r>
    </w:p>
    <w:tbl>
      <w:tblPr>
        <w:tblW w:w="9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499"/>
        <w:gridCol w:w="1360"/>
        <w:gridCol w:w="1199"/>
        <w:gridCol w:w="893"/>
        <w:gridCol w:w="1339"/>
        <w:gridCol w:w="1263"/>
        <w:gridCol w:w="974"/>
      </w:tblGrid>
      <w:tr w:rsidR="00DC3360">
        <w:trPr>
          <w:cantSplit/>
        </w:trPr>
        <w:tc>
          <w:tcPr>
            <w:tcW w:w="1416" w:type="dxa"/>
            <w:vMerge w:val="restart"/>
          </w:tcPr>
          <w:p w:rsidR="00DC3360" w:rsidRDefault="00D613C4">
            <w:pPr>
              <w:jc w:val="center"/>
            </w:pPr>
            <w:r>
              <w:t>Вид животного и название болезни</w:t>
            </w:r>
          </w:p>
        </w:tc>
        <w:tc>
          <w:tcPr>
            <w:tcW w:w="1499" w:type="dxa"/>
            <w:vMerge w:val="restart"/>
          </w:tcPr>
          <w:p w:rsidR="00DC3360" w:rsidRDefault="00D613C4">
            <w:pPr>
              <w:jc w:val="center"/>
            </w:pPr>
            <w:r>
              <w:t>Код вида животного и болезни</w:t>
            </w:r>
          </w:p>
        </w:tc>
        <w:tc>
          <w:tcPr>
            <w:tcW w:w="3452" w:type="dxa"/>
            <w:gridSpan w:val="3"/>
          </w:tcPr>
          <w:p w:rsidR="00DC3360" w:rsidRDefault="00D613C4">
            <w:pPr>
              <w:jc w:val="center"/>
            </w:pPr>
            <w:r>
              <w:t>За отчетный период</w:t>
            </w:r>
          </w:p>
        </w:tc>
        <w:tc>
          <w:tcPr>
            <w:tcW w:w="2602" w:type="dxa"/>
            <w:gridSpan w:val="2"/>
          </w:tcPr>
          <w:p w:rsidR="00DC3360" w:rsidRDefault="00D613C4">
            <w:pPr>
              <w:jc w:val="center"/>
            </w:pPr>
            <w:r>
              <w:t>Осталось на конец отчетного периода</w:t>
            </w:r>
          </w:p>
        </w:tc>
        <w:tc>
          <w:tcPr>
            <w:tcW w:w="974" w:type="dxa"/>
            <w:vMerge w:val="restart"/>
          </w:tcPr>
          <w:p w:rsidR="00DC3360" w:rsidRDefault="00D613C4">
            <w:pPr>
              <w:jc w:val="center"/>
            </w:pPr>
            <w:r>
              <w:t>Контрольная сумма</w:t>
            </w:r>
          </w:p>
        </w:tc>
      </w:tr>
      <w:tr w:rsidR="00DC3360">
        <w:trPr>
          <w:cantSplit/>
        </w:trPr>
        <w:tc>
          <w:tcPr>
            <w:tcW w:w="1416" w:type="dxa"/>
            <w:vMerge/>
          </w:tcPr>
          <w:p w:rsidR="00DC3360" w:rsidRDefault="00DC3360">
            <w:pPr>
              <w:jc w:val="center"/>
            </w:pPr>
          </w:p>
        </w:tc>
        <w:tc>
          <w:tcPr>
            <w:tcW w:w="1499" w:type="dxa"/>
            <w:vMerge/>
          </w:tcPr>
          <w:p w:rsidR="00DC3360" w:rsidRDefault="00DC3360">
            <w:pPr>
              <w:jc w:val="center"/>
            </w:pPr>
          </w:p>
        </w:tc>
        <w:tc>
          <w:tcPr>
            <w:tcW w:w="1360" w:type="dxa"/>
          </w:tcPr>
          <w:p w:rsidR="00DC3360" w:rsidRDefault="00D613C4">
            <w:pPr>
              <w:jc w:val="center"/>
            </w:pPr>
            <w:r>
              <w:t>Выявлено неблагополучных пунктов</w:t>
            </w:r>
          </w:p>
        </w:tc>
        <w:tc>
          <w:tcPr>
            <w:tcW w:w="1199" w:type="dxa"/>
          </w:tcPr>
          <w:p w:rsidR="00DC3360" w:rsidRDefault="00D613C4">
            <w:pPr>
              <w:jc w:val="center"/>
            </w:pPr>
            <w:r>
              <w:t>Заболело, голов</w:t>
            </w:r>
          </w:p>
        </w:tc>
        <w:tc>
          <w:tcPr>
            <w:tcW w:w="893" w:type="dxa"/>
          </w:tcPr>
          <w:p w:rsidR="00DC3360" w:rsidRDefault="00D613C4">
            <w:pPr>
              <w:jc w:val="center"/>
            </w:pPr>
            <w:r>
              <w:t>Пало, голов</w:t>
            </w:r>
          </w:p>
        </w:tc>
        <w:tc>
          <w:tcPr>
            <w:tcW w:w="1339" w:type="dxa"/>
          </w:tcPr>
          <w:p w:rsidR="00DC3360" w:rsidRDefault="00D613C4">
            <w:pPr>
              <w:jc w:val="center"/>
            </w:pPr>
            <w:r>
              <w:t>Неблагополучных пунктов, всего</w:t>
            </w:r>
          </w:p>
        </w:tc>
        <w:tc>
          <w:tcPr>
            <w:tcW w:w="1263" w:type="dxa"/>
          </w:tcPr>
          <w:p w:rsidR="00DC3360" w:rsidRDefault="00D613C4">
            <w:pPr>
              <w:jc w:val="center"/>
            </w:pPr>
            <w:r>
              <w:t>Больных животных, голов</w:t>
            </w:r>
          </w:p>
        </w:tc>
        <w:tc>
          <w:tcPr>
            <w:tcW w:w="974" w:type="dxa"/>
            <w:vMerge/>
          </w:tcPr>
          <w:p w:rsidR="00DC3360" w:rsidRDefault="00DC3360">
            <w:pPr>
              <w:jc w:val="center"/>
            </w:pPr>
          </w:p>
        </w:tc>
      </w:tr>
      <w:tr w:rsidR="00DC3360">
        <w:tc>
          <w:tcPr>
            <w:tcW w:w="1416" w:type="dxa"/>
          </w:tcPr>
          <w:p w:rsidR="00DC3360" w:rsidRDefault="00D613C4">
            <w:pPr>
              <w:jc w:val="center"/>
            </w:pPr>
            <w:r>
              <w:t>А</w:t>
            </w:r>
          </w:p>
        </w:tc>
        <w:tc>
          <w:tcPr>
            <w:tcW w:w="1499" w:type="dxa"/>
          </w:tcPr>
          <w:p w:rsidR="00DC3360" w:rsidRDefault="00D613C4">
            <w:pPr>
              <w:jc w:val="center"/>
            </w:pPr>
            <w:r>
              <w:t>Б</w:t>
            </w:r>
          </w:p>
        </w:tc>
        <w:tc>
          <w:tcPr>
            <w:tcW w:w="1360" w:type="dxa"/>
          </w:tcPr>
          <w:p w:rsidR="00DC3360" w:rsidRDefault="00D613C4">
            <w:pPr>
              <w:jc w:val="center"/>
            </w:pPr>
            <w:r>
              <w:t>1</w:t>
            </w:r>
          </w:p>
        </w:tc>
        <w:tc>
          <w:tcPr>
            <w:tcW w:w="1199" w:type="dxa"/>
          </w:tcPr>
          <w:p w:rsidR="00DC3360" w:rsidRDefault="00D613C4">
            <w:pPr>
              <w:jc w:val="center"/>
            </w:pPr>
            <w:r>
              <w:t>2</w:t>
            </w:r>
          </w:p>
        </w:tc>
        <w:tc>
          <w:tcPr>
            <w:tcW w:w="893" w:type="dxa"/>
          </w:tcPr>
          <w:p w:rsidR="00DC3360" w:rsidRDefault="00D613C4">
            <w:pPr>
              <w:jc w:val="center"/>
            </w:pPr>
            <w:r>
              <w:t>3</w:t>
            </w:r>
          </w:p>
        </w:tc>
        <w:tc>
          <w:tcPr>
            <w:tcW w:w="1339" w:type="dxa"/>
          </w:tcPr>
          <w:p w:rsidR="00DC3360" w:rsidRDefault="00D613C4">
            <w:pPr>
              <w:jc w:val="center"/>
            </w:pPr>
            <w:r>
              <w:t>4</w:t>
            </w:r>
          </w:p>
        </w:tc>
        <w:tc>
          <w:tcPr>
            <w:tcW w:w="1263" w:type="dxa"/>
          </w:tcPr>
          <w:p w:rsidR="00DC3360" w:rsidRDefault="00D613C4">
            <w:pPr>
              <w:jc w:val="center"/>
            </w:pPr>
            <w:r>
              <w:t>5</w:t>
            </w:r>
          </w:p>
        </w:tc>
        <w:tc>
          <w:tcPr>
            <w:tcW w:w="974" w:type="dxa"/>
          </w:tcPr>
          <w:p w:rsidR="00DC3360" w:rsidRDefault="00D613C4">
            <w:pPr>
              <w:jc w:val="center"/>
            </w:pPr>
            <w:r>
              <w:t>В</w:t>
            </w:r>
          </w:p>
        </w:tc>
      </w:tr>
    </w:tbl>
    <w:p w:rsidR="00DC3360" w:rsidRDefault="00DC3360">
      <w:pPr>
        <w:spacing w:line="360" w:lineRule="auto"/>
      </w:pPr>
    </w:p>
    <w:p w:rsidR="00DC3360" w:rsidRDefault="00DC3360">
      <w:pPr>
        <w:spacing w:line="360" w:lineRule="auto"/>
      </w:pPr>
    </w:p>
    <w:p w:rsidR="00DC3360" w:rsidRDefault="00D613C4">
      <w:pPr>
        <w:spacing w:line="360" w:lineRule="auto"/>
      </w:pPr>
      <w:r>
        <w:t>Пояснительная записка на …………. листах прилагается</w:t>
      </w:r>
    </w:p>
    <w:p w:rsidR="00DC3360" w:rsidRDefault="00DC3360">
      <w:pPr>
        <w:spacing w:line="360" w:lineRule="auto"/>
      </w:pPr>
    </w:p>
    <w:p w:rsidR="00DC3360" w:rsidRDefault="00DC3360">
      <w:pPr>
        <w:spacing w:line="360" w:lineRule="auto"/>
      </w:pPr>
    </w:p>
    <w:p w:rsidR="00DC3360" w:rsidRDefault="006024E8">
      <w:pPr>
        <w:spacing w:line="360" w:lineRule="auto"/>
      </w:pPr>
      <w:r>
        <w:rPr>
          <w:noProof/>
          <w:sz w:val="20"/>
        </w:rPr>
        <w:pict>
          <v:line id="_x0000_s1029" style="position:absolute;z-index:251653632" from="332.45pt,20.65pt" to="485.05pt,20.65pt"/>
        </w:pict>
      </w:r>
      <w:r>
        <w:rPr>
          <w:noProof/>
          <w:sz w:val="20"/>
        </w:rPr>
        <w:pict>
          <v:line id="_x0000_s1028" style="position:absolute;z-index:251652608" from="228.9pt,20.65pt" to="299.75pt,20.65pt"/>
        </w:pict>
      </w:r>
      <w:r>
        <w:rPr>
          <w:noProof/>
          <w:sz w:val="20"/>
        </w:rPr>
        <w:pict>
          <v:line id="_x0000_s1027" style="position:absolute;z-index:251651584" from="103.55pt,20.65pt" to="201.65pt,20.65pt"/>
        </w:pict>
      </w:r>
      <w:r>
        <w:rPr>
          <w:noProof/>
          <w:sz w:val="20"/>
        </w:rPr>
        <w:pict>
          <v:line id="_x0000_s1026" style="position:absolute;z-index:251650560" from="-5.45pt,20.65pt" to="70.85pt,20.65pt"/>
        </w:pict>
      </w:r>
    </w:p>
    <w:p w:rsidR="00DC3360" w:rsidRDefault="00D613C4">
      <w:pPr>
        <w:spacing w:line="360" w:lineRule="auto"/>
      </w:pPr>
      <w:r>
        <w:t xml:space="preserve">       дата                  должность                 подпись                расшифровка подписи</w:t>
      </w:r>
    </w:p>
    <w:p w:rsidR="00DC3360" w:rsidRDefault="00DC3360">
      <w:pPr>
        <w:spacing w:line="360" w:lineRule="auto"/>
      </w:pPr>
    </w:p>
    <w:p w:rsidR="00DC3360" w:rsidRDefault="006024E8">
      <w:pPr>
        <w:spacing w:line="360" w:lineRule="auto"/>
      </w:pPr>
      <w:r>
        <w:rPr>
          <w:noProof/>
          <w:sz w:val="20"/>
        </w:rPr>
        <w:pict>
          <v:line id="_x0000_s1030" style="position:absolute;z-index:251654656" from="-5.45pt,20.2pt" to="245.25pt,20.2pt"/>
        </w:pict>
      </w:r>
    </w:p>
    <w:p w:rsidR="00DC3360" w:rsidRDefault="00D613C4">
      <w:pPr>
        <w:spacing w:line="360" w:lineRule="auto"/>
      </w:pPr>
      <w:r>
        <w:t>фамилия и номер телефона исполнителя</w:t>
      </w:r>
    </w:p>
    <w:p w:rsidR="00DC3360" w:rsidRDefault="00DC3360">
      <w:pPr>
        <w:spacing w:line="360" w:lineRule="auto"/>
      </w:pPr>
    </w:p>
    <w:p w:rsidR="00DC3360" w:rsidRDefault="00DC3360">
      <w:pPr>
        <w:spacing w:line="360" w:lineRule="auto"/>
      </w:pPr>
    </w:p>
    <w:p w:rsidR="00DC3360" w:rsidRDefault="00DC3360">
      <w:pPr>
        <w:spacing w:line="360" w:lineRule="auto"/>
      </w:pPr>
    </w:p>
    <w:p w:rsidR="00DC3360" w:rsidRDefault="00D613C4">
      <w:pPr>
        <w:spacing w:line="360" w:lineRule="auto"/>
        <w:ind w:firstLine="708"/>
        <w:jc w:val="both"/>
      </w:pPr>
      <w:r>
        <w:t>Данный отчет представляют ветспециалисты хозяйств, ветучастки, ветлечебницы районного подчинения – районной ветстанции ко второму числу после отчетного периода.</w:t>
      </w:r>
    </w:p>
    <w:p w:rsidR="00DC3360" w:rsidRDefault="00D613C4">
      <w:pPr>
        <w:spacing w:line="360" w:lineRule="auto"/>
        <w:ind w:firstLine="708"/>
        <w:jc w:val="both"/>
      </w:pPr>
      <w:r>
        <w:t>Районные ветстанции по борьбе с болезнями животных – областному, краевому, республиканскому (не имеющим областного деления по подчиненности) ветотделу к 4-у числу после отчетного периода.</w:t>
      </w:r>
    </w:p>
    <w:p w:rsidR="00DC3360" w:rsidRDefault="00D613C4">
      <w:pPr>
        <w:spacing w:line="360" w:lineRule="auto"/>
        <w:ind w:firstLine="708"/>
        <w:jc w:val="both"/>
      </w:pPr>
      <w:r>
        <w:t>Исходными данными для составления отчета по форме №1-вет являются записи в журналах первичного учета больных животных и лечебной работы, положительных результатов и лабораторных диагностических исследований, а также в журналах эпизоотического состояния района (города).</w:t>
      </w:r>
    </w:p>
    <w:p w:rsidR="00DC3360" w:rsidRDefault="00D613C4">
      <w:pPr>
        <w:spacing w:line="360" w:lineRule="auto"/>
        <w:ind w:firstLine="708"/>
        <w:jc w:val="both"/>
      </w:pPr>
      <w:r>
        <w:t>Сведения о неблагополучных пунктах и заболеваниях показывают в отчете отдельно по каждому виду животных (крупный рогатый скот, свиньи, овцы, козы, лошади, верблюды, олени, ослы, птицы, пушные звери, кролики, собаки, кошки, пчелы, дикие животные) и по каждой болезни. При этом болезни производителей (быков, хряков, баранов, жеребцов), содержащихся на племпредприятиях и станциях искусственного осеменения животных, выделяют отдельной строкой, например, «Крупно рогатый скот, всего», «В том числе быки-производители».</w:t>
      </w:r>
    </w:p>
    <w:p w:rsidR="00DC3360" w:rsidRDefault="00D613C4">
      <w:pPr>
        <w:spacing w:line="360" w:lineRule="auto"/>
        <w:ind w:firstLine="708"/>
        <w:jc w:val="both"/>
      </w:pPr>
      <w:r>
        <w:t>В отчетах, представляемых в районную и городскую станцию по борьбе с болезнями животных хозяйствами и ветучреждениями должны быть включены все болезни, которые зарегистрированы за отчетный период, в том числе и те, которых нет в соответствующих перечнях. В таком случае указывать «Прочие заразные болезни» не разрешается.</w:t>
      </w:r>
    </w:p>
    <w:p w:rsidR="00DC3360" w:rsidRDefault="00D613C4">
      <w:pPr>
        <w:spacing w:line="360" w:lineRule="auto"/>
        <w:ind w:firstLine="708"/>
        <w:jc w:val="both"/>
      </w:pPr>
      <w:r>
        <w:t>На одном бланке отчета (в графе А) можно указывать болезни по нескольким видам животных. Не допускается применять разные названия одной и той же болезни (например, инфлюэнца и гриппа), а также местные названия болезней.</w:t>
      </w:r>
    </w:p>
    <w:p w:rsidR="00DC3360" w:rsidRDefault="00D613C4">
      <w:pPr>
        <w:spacing w:line="360" w:lineRule="auto"/>
        <w:ind w:firstLine="708"/>
        <w:jc w:val="both"/>
      </w:pPr>
      <w:r>
        <w:t>Сокращать названия болезней не разрешается. Вид животного и название болезни пишут с прописной буквы.</w:t>
      </w:r>
    </w:p>
    <w:p w:rsidR="00DC3360" w:rsidRDefault="00D613C4">
      <w:pPr>
        <w:spacing w:line="360" w:lineRule="auto"/>
        <w:ind w:firstLine="708"/>
        <w:jc w:val="both"/>
      </w:pPr>
      <w:r>
        <w:t>В графах 1, 2, 3  указывают количество выявленных в течение отчетного периода новых, неблагополучных по данной болезни пунктов, число заболевших и павших животных (в хозяйствах всех категорий, включая индивидуальный сектор), за исключением бруцеллеза и туберкулеза крупного рогатого скота и бруцеллеза овец и коз. По этим болезням, кроме того, отдельными строками показывают «Из них в общественном секторе».</w:t>
      </w:r>
    </w:p>
    <w:p w:rsidR="00DC3360" w:rsidRDefault="00D613C4">
      <w:pPr>
        <w:spacing w:line="360" w:lineRule="auto"/>
        <w:ind w:firstLine="708"/>
        <w:jc w:val="both"/>
      </w:pPr>
      <w:r>
        <w:t>В графы 4, 5 вносят количество неблагополучных пунктов и больных животных во всех категориях хозяйств, перешедших на следующий отчетный период (месяц, квартал), включая оставшиеся от предыдущего периода.</w:t>
      </w:r>
    </w:p>
    <w:p w:rsidR="00DC3360" w:rsidRDefault="00D613C4">
      <w:pPr>
        <w:spacing w:line="360" w:lineRule="auto"/>
        <w:ind w:firstLine="708"/>
        <w:jc w:val="both"/>
      </w:pPr>
      <w:r>
        <w:t>Данные по бруцеллезу и туберкулезу размещают в этих графах в таком же порядке, как и в графах 1, 2, 3. Кроме того, по бруцеллезу и туберкулезу крупного рогатого скота отдельной строкой показывают: «В том числе с двойной инфекцией».</w:t>
      </w:r>
    </w:p>
    <w:p w:rsidR="00DC3360" w:rsidRDefault="00D613C4">
      <w:pPr>
        <w:spacing w:line="360" w:lineRule="auto"/>
        <w:ind w:firstLine="708"/>
        <w:jc w:val="both"/>
      </w:pPr>
      <w:r>
        <w:t>При заполнении граф 1, 4 необходимо учитывать следующее:</w:t>
      </w:r>
    </w:p>
    <w:p w:rsidR="00DC3360" w:rsidRDefault="00D613C4">
      <w:pPr>
        <w:numPr>
          <w:ilvl w:val="0"/>
          <w:numId w:val="1"/>
        </w:numPr>
        <w:spacing w:line="360" w:lineRule="auto"/>
        <w:jc w:val="both"/>
      </w:pPr>
      <w:r>
        <w:t>пунктом, неблагополучным по заразной болезни животных считают отдельный населенный пункт по административному делению (хутор, поселок, деревню, село, город), на территории которого выявлена в установленном порядке такая болезнь. Если болезнь установлена на обособленном дворе или в нескольких дворах на территории одного населенного пункта (села, деревни, поселка), то неблагополучным считать самостоятельным населенным пунктом, т.е. отдельным неблагополучным пунктом;</w:t>
      </w:r>
    </w:p>
    <w:p w:rsidR="00DC3360" w:rsidRDefault="00D613C4">
      <w:pPr>
        <w:numPr>
          <w:ilvl w:val="0"/>
          <w:numId w:val="1"/>
        </w:numPr>
        <w:spacing w:line="360" w:lineRule="auto"/>
        <w:jc w:val="both"/>
      </w:pPr>
      <w:r>
        <w:t>при регистрации болезни на нескольких фермах (отделениях, бригадах) одного и того же колхоза или совхоза, расположенных в разных населенных пунктах (селениях, деревнях, хуторах), число неблагополучных пунктов указывают по количеству ферм (отделений, бригад), в которых заболели животные. При бруцеллезе и туберкулезе крупного рогатого скота, бруцеллезе овец и коз в хозяйствах, имеющих несколько ферм, связанных между собой единым технологическим и производственным процессами допускается считать за один неблагополучный пункт все фермы данного хозяйства, если на одной из них установлены указанные болезни;</w:t>
      </w:r>
    </w:p>
    <w:p w:rsidR="00DC3360" w:rsidRDefault="00D613C4">
      <w:pPr>
        <w:numPr>
          <w:ilvl w:val="0"/>
          <w:numId w:val="1"/>
        </w:numPr>
        <w:spacing w:line="360" w:lineRule="auto"/>
        <w:jc w:val="both"/>
      </w:pPr>
      <w:r>
        <w:t>при установлении болезни у животных, находящихся на отгонных выпасах, неблагополучным пунктом считают участок пастбища (урочища), где пасутся животные, независимо от количества отдельных гуртов, отар, стад и их принадлежности;</w:t>
      </w:r>
    </w:p>
    <w:p w:rsidR="00DC3360" w:rsidRDefault="00D613C4">
      <w:pPr>
        <w:numPr>
          <w:ilvl w:val="0"/>
          <w:numId w:val="1"/>
        </w:numPr>
        <w:spacing w:line="360" w:lineRule="auto"/>
        <w:jc w:val="both"/>
      </w:pPr>
      <w:r>
        <w:t>пункт считается неблагополучным с момента возникновения в нем заразной болезни и до момента ее ликвидации. В случае повторения болезни в ранее неблагополучном пункте его учитывают как новый неблагополучный пункт. При появлении на ферме (в населенном пункте) болезни, общей для всех или нескольких видах животных (сибирской язвы, бешенства, ящура и др.), неблагополучный пункт учитывают лишь по одному из видов животных, а по другим видам указывают только количество заболевших, павших животных и количество больных, оставшихся на последнее число отчетного периода;</w:t>
      </w:r>
    </w:p>
    <w:p w:rsidR="00DC3360" w:rsidRDefault="00D613C4">
      <w:pPr>
        <w:numPr>
          <w:ilvl w:val="0"/>
          <w:numId w:val="1"/>
        </w:numPr>
        <w:spacing w:line="360" w:lineRule="auto"/>
        <w:jc w:val="both"/>
      </w:pPr>
      <w:r>
        <w:t>при инфекционных и инвазионных болезнях животных разных видов, которые вызываются разными типами одного и того же возбудителя, но не передается от одного вида животного к другому, количество выявленных неблагополучных пунктов показывают отдельно по каждому виду животных. Например, если в одном населенном пункте (ферме) имеет место заболевание лошадей и овец саркоптозом, то при заполнении бланка отчетной формы в графе 1 отдельно показывают один пункт, неблагополучный по саркоптозу овец. Также учитывают пункты, неблагополучные по бруцеллезу и туберкулезу, оспе, пастереллезу и некоторым другим заразным болезням, т.е. один и тот же населенный пункт (ферма) может быть неблагополучным одновременно по заразной болезни одного наименования нескольких видов животных;</w:t>
      </w:r>
    </w:p>
    <w:p w:rsidR="00DC3360" w:rsidRDefault="00D613C4">
      <w:pPr>
        <w:numPr>
          <w:ilvl w:val="0"/>
          <w:numId w:val="1"/>
        </w:numPr>
        <w:spacing w:line="360" w:lineRule="auto"/>
        <w:jc w:val="both"/>
      </w:pPr>
      <w:r>
        <w:t>в отчетах, касающихся болезней пчел, неблагополучным пунктом считают неблагополучную пасеку, «больным животным» - улей (пчелосемью), в котором выявлены погибшие пчелы.</w:t>
      </w:r>
    </w:p>
    <w:p w:rsidR="00DC3360" w:rsidRDefault="00D613C4">
      <w:pPr>
        <w:spacing w:line="360" w:lineRule="auto"/>
        <w:ind w:firstLine="708"/>
        <w:jc w:val="both"/>
      </w:pPr>
      <w:r>
        <w:t>В графу 2 нельзя включать данные о количестве животных, выявленных как носителей возбудителей заразных болезней (вирусов, бактерий, гельминтов, кровепаразитов и др.), а также реагирующих при исследованиях на бруцеллез, туберкулез в неблагополучных пунктах до установления диагноза (их учитывают в отчете по форме №1-вет А).</w:t>
      </w:r>
    </w:p>
    <w:p w:rsidR="00DC3360" w:rsidRDefault="00D613C4">
      <w:pPr>
        <w:spacing w:line="360" w:lineRule="auto"/>
        <w:ind w:firstLine="708"/>
        <w:jc w:val="both"/>
      </w:pPr>
      <w:r>
        <w:t>В графе 3 указывают число животных, павших от заразных болезней, как из числа вновь заболевших в отчетном периоде, так и заболевших ранее, т.е. из числа тех, которые в предыдущем отчете показаны в остатке за следующий месяц, квартал. В число павших включают и вынужденно убитых животных, мясо которых не было использовано в пищу, в том числе и с соответствующими ограничениями, а также животных из числа реагирующих при исследовании на бруцеллез и туберкулез, павших и убитых по причине, не связанной с заражением их этими болезнями.</w:t>
      </w:r>
    </w:p>
    <w:p w:rsidR="00DC3360" w:rsidRDefault="00D613C4">
      <w:pPr>
        <w:spacing w:line="360" w:lineRule="auto"/>
        <w:ind w:firstLine="708"/>
        <w:jc w:val="both"/>
      </w:pPr>
      <w:r>
        <w:t>В графе 4 указывают количество всех пунктов, оставшихся не оздоровленными, т.е. выявленных не только в отчетном периоде, но и ранее, которые были показаны в предыдущем отчете.</w:t>
      </w:r>
    </w:p>
    <w:p w:rsidR="00DC3360" w:rsidRDefault="00D613C4">
      <w:pPr>
        <w:spacing w:line="360" w:lineRule="auto"/>
        <w:ind w:firstLine="708"/>
        <w:jc w:val="both"/>
      </w:pPr>
      <w:r>
        <w:t>В графу 5 заносят общее число больных, оставшихся из числа заболевших в отчетный период, а также заболевших ранее, показанных в предыдущем отчете и находившихся на излечении. По птицам и пчелам остаток больных не указывают.</w:t>
      </w:r>
    </w:p>
    <w:p w:rsidR="00DC3360" w:rsidRDefault="00D613C4">
      <w:pPr>
        <w:spacing w:line="360" w:lineRule="auto"/>
        <w:ind w:firstLine="708"/>
        <w:jc w:val="both"/>
      </w:pPr>
      <w:r>
        <w:t>На отдельном листе (как приложение) составляют пояснительную записку, в которой указывают названия хозяйств, районов, где выявлены неблагополучные по сибирской язве, бруцеллезу, туберкулезу, бешенству и др. опасным болезням, причины их возникновения, число вынужденно убитых животных, расшифровываются группы прочих заразных болезней, а также число заболевших, павших и вынужденно убитых животных в хозяйствах индивидуального сектора. Сообщают также о принятых мерах.</w:t>
      </w:r>
    </w:p>
    <w:p w:rsidR="00DC3360" w:rsidRDefault="00D613C4">
      <w:pPr>
        <w:spacing w:line="360" w:lineRule="auto"/>
        <w:ind w:firstLine="708"/>
        <w:jc w:val="both"/>
      </w:pPr>
      <w:r>
        <w:t>Необходимо отметить, что в большинстве районов отчитываются по данной форме ежемесячно, чтобы оперативно проследить ход противоэпизоотических мероприятий, отчет по этой форме составляют ветспециалисты хозяйств, ветучастков, участковых ветлечебниц и отчитываются перед районной ветстанцией и вышестоящей организацией к третьему числу после отчетного периода.</w:t>
      </w:r>
    </w:p>
    <w:p w:rsidR="00DC3360" w:rsidRDefault="00D613C4">
      <w:pPr>
        <w:spacing w:line="360" w:lineRule="auto"/>
        <w:ind w:firstLine="708"/>
        <w:jc w:val="both"/>
      </w:pPr>
      <w:r>
        <w:t>Районные ветстанции – областному ветотделу к шестому числу послеотчетного периода. Исходными данными для составления отчета по форме №1-вет А служит журнал первичного учета противоэпизоотических мероприятий и акты на их выполнение.</w:t>
      </w:r>
    </w:p>
    <w:p w:rsidR="00DC3360" w:rsidRDefault="00DC3360">
      <w:pPr>
        <w:spacing w:line="360" w:lineRule="auto"/>
        <w:ind w:firstLine="708"/>
        <w:jc w:val="both"/>
      </w:pPr>
    </w:p>
    <w:p w:rsidR="00DC3360" w:rsidRDefault="00DC3360">
      <w:pPr>
        <w:spacing w:line="360" w:lineRule="auto"/>
        <w:ind w:firstLine="708"/>
        <w:jc w:val="both"/>
      </w:pPr>
    </w:p>
    <w:p w:rsidR="00DC3360" w:rsidRDefault="00D613C4">
      <w:pPr>
        <w:spacing w:line="360" w:lineRule="auto"/>
        <w:ind w:firstLine="708"/>
        <w:jc w:val="center"/>
      </w:pPr>
      <w:r>
        <w:t>2. Отчет о противоэпизоотических мероприятиях</w:t>
      </w:r>
    </w:p>
    <w:p w:rsidR="00DC3360" w:rsidRDefault="00D613C4">
      <w:pPr>
        <w:spacing w:line="360" w:lineRule="auto"/>
        <w:ind w:firstLine="708"/>
        <w:jc w:val="center"/>
      </w:pPr>
      <w:r>
        <w:t>(квартальная, формы №1-вет А)</w:t>
      </w:r>
    </w:p>
    <w:p w:rsidR="00DC3360" w:rsidRDefault="00DC3360">
      <w:pPr>
        <w:spacing w:line="360" w:lineRule="auto"/>
        <w:ind w:firstLine="708"/>
        <w:jc w:val="both"/>
      </w:pPr>
    </w:p>
    <w:p w:rsidR="00DC3360" w:rsidRDefault="00D613C4">
      <w:pPr>
        <w:spacing w:line="360" w:lineRule="auto"/>
        <w:jc w:val="both"/>
      </w:pPr>
      <w:r>
        <w:t>1. Диагностические  исследования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5"/>
        <w:gridCol w:w="1967"/>
        <w:gridCol w:w="1964"/>
        <w:gridCol w:w="2003"/>
        <w:gridCol w:w="1964"/>
      </w:tblGrid>
      <w:tr w:rsidR="00DC3360">
        <w:tc>
          <w:tcPr>
            <w:tcW w:w="1970" w:type="dxa"/>
          </w:tcPr>
          <w:p w:rsidR="00DC3360" w:rsidRDefault="00D613C4">
            <w:pPr>
              <w:jc w:val="center"/>
            </w:pPr>
            <w:r>
              <w:t>Вид животных и наименование исследований</w:t>
            </w:r>
          </w:p>
        </w:tc>
        <w:tc>
          <w:tcPr>
            <w:tcW w:w="1970" w:type="dxa"/>
          </w:tcPr>
          <w:p w:rsidR="00DC3360" w:rsidRDefault="00D613C4">
            <w:pPr>
              <w:jc w:val="center"/>
            </w:pPr>
            <w:r>
              <w:t>Коды видов животных и исследований</w:t>
            </w:r>
          </w:p>
        </w:tc>
        <w:tc>
          <w:tcPr>
            <w:tcW w:w="1971" w:type="dxa"/>
          </w:tcPr>
          <w:p w:rsidR="00DC3360" w:rsidRDefault="00D613C4">
            <w:pPr>
              <w:jc w:val="center"/>
            </w:pPr>
            <w:r>
              <w:t>Исследовано животных, гол.</w:t>
            </w:r>
          </w:p>
        </w:tc>
        <w:tc>
          <w:tcPr>
            <w:tcW w:w="1971" w:type="dxa"/>
          </w:tcPr>
          <w:p w:rsidR="00DC3360" w:rsidRDefault="00D613C4">
            <w:pPr>
              <w:jc w:val="center"/>
            </w:pPr>
            <w:r>
              <w:t>Реагировали положительно, гол.</w:t>
            </w:r>
          </w:p>
        </w:tc>
        <w:tc>
          <w:tcPr>
            <w:tcW w:w="1971" w:type="dxa"/>
          </w:tcPr>
          <w:p w:rsidR="00DC3360" w:rsidRDefault="00D613C4">
            <w:pPr>
              <w:jc w:val="center"/>
            </w:pPr>
            <w:r>
              <w:t>Контрольная сумма</w:t>
            </w:r>
          </w:p>
        </w:tc>
      </w:tr>
      <w:tr w:rsidR="00DC3360">
        <w:tc>
          <w:tcPr>
            <w:tcW w:w="1970" w:type="dxa"/>
          </w:tcPr>
          <w:p w:rsidR="00DC3360" w:rsidRDefault="00D613C4">
            <w:pPr>
              <w:jc w:val="center"/>
            </w:pPr>
            <w:r>
              <w:t>А</w:t>
            </w:r>
          </w:p>
        </w:tc>
        <w:tc>
          <w:tcPr>
            <w:tcW w:w="1970" w:type="dxa"/>
          </w:tcPr>
          <w:p w:rsidR="00DC3360" w:rsidRDefault="00D613C4">
            <w:pPr>
              <w:jc w:val="center"/>
            </w:pPr>
            <w:r>
              <w:t>Б</w:t>
            </w:r>
          </w:p>
        </w:tc>
        <w:tc>
          <w:tcPr>
            <w:tcW w:w="1971" w:type="dxa"/>
          </w:tcPr>
          <w:p w:rsidR="00DC3360" w:rsidRDefault="00D613C4">
            <w:pPr>
              <w:jc w:val="center"/>
            </w:pPr>
            <w:r>
              <w:t>1</w:t>
            </w:r>
          </w:p>
        </w:tc>
        <w:tc>
          <w:tcPr>
            <w:tcW w:w="1971" w:type="dxa"/>
          </w:tcPr>
          <w:p w:rsidR="00DC3360" w:rsidRDefault="00D613C4">
            <w:pPr>
              <w:jc w:val="center"/>
            </w:pPr>
            <w:r>
              <w:t>2</w:t>
            </w:r>
          </w:p>
        </w:tc>
        <w:tc>
          <w:tcPr>
            <w:tcW w:w="1971" w:type="dxa"/>
          </w:tcPr>
          <w:p w:rsidR="00DC3360" w:rsidRDefault="00D613C4">
            <w:pPr>
              <w:jc w:val="center"/>
            </w:pPr>
            <w:r>
              <w:t>В</w:t>
            </w:r>
          </w:p>
        </w:tc>
      </w:tr>
    </w:tbl>
    <w:p w:rsidR="00DC3360" w:rsidRDefault="00DC3360">
      <w:pPr>
        <w:spacing w:line="360" w:lineRule="auto"/>
        <w:jc w:val="both"/>
        <w:rPr>
          <w:sz w:val="16"/>
        </w:rPr>
      </w:pPr>
    </w:p>
    <w:p w:rsidR="00DC3360" w:rsidRDefault="00D613C4">
      <w:pPr>
        <w:spacing w:line="360" w:lineRule="auto"/>
        <w:jc w:val="both"/>
      </w:pPr>
      <w:r>
        <w:t>2. Прививки и лечебно профилактические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3"/>
        <w:gridCol w:w="2463"/>
        <w:gridCol w:w="2463"/>
        <w:gridCol w:w="2464"/>
      </w:tblGrid>
      <w:tr w:rsidR="00DC3360">
        <w:tc>
          <w:tcPr>
            <w:tcW w:w="2463" w:type="dxa"/>
          </w:tcPr>
          <w:p w:rsidR="00DC3360" w:rsidRDefault="00D613C4">
            <w:pPr>
              <w:jc w:val="center"/>
            </w:pPr>
            <w:r>
              <w:t>Вид животных и наименование исследований</w:t>
            </w:r>
          </w:p>
        </w:tc>
        <w:tc>
          <w:tcPr>
            <w:tcW w:w="2463" w:type="dxa"/>
          </w:tcPr>
          <w:p w:rsidR="00DC3360" w:rsidRDefault="00D613C4">
            <w:pPr>
              <w:jc w:val="center"/>
            </w:pPr>
            <w:r>
              <w:t>Коды мероприятий</w:t>
            </w:r>
          </w:p>
        </w:tc>
        <w:tc>
          <w:tcPr>
            <w:tcW w:w="2463" w:type="dxa"/>
          </w:tcPr>
          <w:p w:rsidR="00DC3360" w:rsidRDefault="00D613C4">
            <w:pPr>
              <w:jc w:val="center"/>
            </w:pPr>
            <w:r>
              <w:t>Обработано голов, всего</w:t>
            </w:r>
          </w:p>
        </w:tc>
        <w:tc>
          <w:tcPr>
            <w:tcW w:w="2464" w:type="dxa"/>
          </w:tcPr>
          <w:p w:rsidR="00DC3360" w:rsidRDefault="00D613C4">
            <w:pPr>
              <w:jc w:val="center"/>
            </w:pPr>
            <w:r>
              <w:t>Контрольная сумма</w:t>
            </w:r>
          </w:p>
        </w:tc>
      </w:tr>
      <w:tr w:rsidR="00DC3360">
        <w:tc>
          <w:tcPr>
            <w:tcW w:w="2463" w:type="dxa"/>
          </w:tcPr>
          <w:p w:rsidR="00DC3360" w:rsidRDefault="00D613C4">
            <w:pPr>
              <w:jc w:val="center"/>
            </w:pPr>
            <w:r>
              <w:t>А</w:t>
            </w:r>
          </w:p>
        </w:tc>
        <w:tc>
          <w:tcPr>
            <w:tcW w:w="2463" w:type="dxa"/>
          </w:tcPr>
          <w:p w:rsidR="00DC3360" w:rsidRDefault="00D613C4">
            <w:pPr>
              <w:jc w:val="center"/>
            </w:pPr>
            <w:r>
              <w:t>Б</w:t>
            </w:r>
          </w:p>
        </w:tc>
        <w:tc>
          <w:tcPr>
            <w:tcW w:w="2463" w:type="dxa"/>
          </w:tcPr>
          <w:p w:rsidR="00DC3360" w:rsidRDefault="00D613C4">
            <w:pPr>
              <w:jc w:val="center"/>
            </w:pPr>
            <w:r>
              <w:t>1</w:t>
            </w:r>
          </w:p>
        </w:tc>
        <w:tc>
          <w:tcPr>
            <w:tcW w:w="2464" w:type="dxa"/>
          </w:tcPr>
          <w:p w:rsidR="00DC3360" w:rsidRDefault="00D613C4">
            <w:pPr>
              <w:jc w:val="center"/>
            </w:pPr>
            <w:r>
              <w:t>В</w:t>
            </w:r>
          </w:p>
        </w:tc>
      </w:tr>
    </w:tbl>
    <w:p w:rsidR="00DC3360" w:rsidRDefault="00DC3360">
      <w:pPr>
        <w:spacing w:line="360" w:lineRule="auto"/>
        <w:ind w:firstLine="708"/>
        <w:jc w:val="both"/>
        <w:rPr>
          <w:sz w:val="16"/>
        </w:rPr>
      </w:pPr>
    </w:p>
    <w:p w:rsidR="00DC3360" w:rsidRDefault="00D613C4">
      <w:pPr>
        <w:spacing w:line="360" w:lineRule="auto"/>
        <w:jc w:val="both"/>
      </w:pPr>
      <w:r>
        <w:t>3. Ветеринарно-санитарные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8"/>
        <w:gridCol w:w="1834"/>
        <w:gridCol w:w="1829"/>
        <w:gridCol w:w="1822"/>
        <w:gridCol w:w="1940"/>
      </w:tblGrid>
      <w:tr w:rsidR="00DC3360">
        <w:trPr>
          <w:cantSplit/>
        </w:trPr>
        <w:tc>
          <w:tcPr>
            <w:tcW w:w="1970" w:type="dxa"/>
            <w:vMerge w:val="restart"/>
          </w:tcPr>
          <w:p w:rsidR="00DC3360" w:rsidRDefault="00D613C4">
            <w:pPr>
              <w:jc w:val="center"/>
            </w:pPr>
            <w:r>
              <w:t>Вид работы</w:t>
            </w:r>
          </w:p>
        </w:tc>
        <w:tc>
          <w:tcPr>
            <w:tcW w:w="1970" w:type="dxa"/>
            <w:vMerge w:val="restart"/>
          </w:tcPr>
          <w:p w:rsidR="00DC3360" w:rsidRDefault="00D613C4">
            <w:pPr>
              <w:jc w:val="center"/>
            </w:pPr>
            <w:r>
              <w:t>Код работы</w:t>
            </w:r>
          </w:p>
        </w:tc>
        <w:tc>
          <w:tcPr>
            <w:tcW w:w="3942" w:type="dxa"/>
            <w:gridSpan w:val="2"/>
          </w:tcPr>
          <w:p w:rsidR="00DC3360" w:rsidRDefault="00D613C4">
            <w:pPr>
              <w:jc w:val="center"/>
            </w:pPr>
            <w:r>
              <w:t>Обработано животноводческих помещений, территорий, ферм, предприятий</w:t>
            </w:r>
          </w:p>
        </w:tc>
        <w:tc>
          <w:tcPr>
            <w:tcW w:w="1971" w:type="dxa"/>
            <w:vMerge w:val="restart"/>
          </w:tcPr>
          <w:p w:rsidR="00DC3360" w:rsidRDefault="00D613C4">
            <w:pPr>
              <w:jc w:val="center"/>
            </w:pPr>
            <w:r>
              <w:t>Контрольная сумма</w:t>
            </w:r>
          </w:p>
        </w:tc>
      </w:tr>
      <w:tr w:rsidR="00DC3360">
        <w:trPr>
          <w:cantSplit/>
        </w:trPr>
        <w:tc>
          <w:tcPr>
            <w:tcW w:w="1970" w:type="dxa"/>
            <w:vMerge/>
          </w:tcPr>
          <w:p w:rsidR="00DC3360" w:rsidRDefault="00DC3360">
            <w:pPr>
              <w:jc w:val="center"/>
            </w:pPr>
          </w:p>
        </w:tc>
        <w:tc>
          <w:tcPr>
            <w:tcW w:w="1970" w:type="dxa"/>
            <w:vMerge/>
          </w:tcPr>
          <w:p w:rsidR="00DC3360" w:rsidRDefault="00DC3360">
            <w:pPr>
              <w:jc w:val="center"/>
            </w:pPr>
          </w:p>
        </w:tc>
        <w:tc>
          <w:tcPr>
            <w:tcW w:w="1971" w:type="dxa"/>
          </w:tcPr>
          <w:p w:rsidR="00DC3360" w:rsidRDefault="00D613C4">
            <w:pPr>
              <w:jc w:val="center"/>
            </w:pPr>
            <w:r>
              <w:t>Кол-во объектов</w:t>
            </w:r>
          </w:p>
        </w:tc>
        <w:tc>
          <w:tcPr>
            <w:tcW w:w="1971" w:type="dxa"/>
          </w:tcPr>
          <w:p w:rsidR="00DC3360" w:rsidRDefault="00D613C4">
            <w:pPr>
              <w:jc w:val="center"/>
              <w:rPr>
                <w:vertAlign w:val="superscript"/>
              </w:rPr>
            </w:pPr>
            <w:r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71" w:type="dxa"/>
            <w:vMerge/>
          </w:tcPr>
          <w:p w:rsidR="00DC3360" w:rsidRDefault="00DC3360">
            <w:pPr>
              <w:jc w:val="center"/>
            </w:pPr>
          </w:p>
        </w:tc>
      </w:tr>
      <w:tr w:rsidR="00DC3360">
        <w:tc>
          <w:tcPr>
            <w:tcW w:w="1970" w:type="dxa"/>
          </w:tcPr>
          <w:p w:rsidR="00DC3360" w:rsidRDefault="00D613C4">
            <w:pPr>
              <w:jc w:val="center"/>
            </w:pPr>
            <w:r>
              <w:t>А</w:t>
            </w:r>
          </w:p>
        </w:tc>
        <w:tc>
          <w:tcPr>
            <w:tcW w:w="1970" w:type="dxa"/>
          </w:tcPr>
          <w:p w:rsidR="00DC3360" w:rsidRDefault="00D613C4">
            <w:pPr>
              <w:jc w:val="center"/>
            </w:pPr>
            <w:r>
              <w:t>Б</w:t>
            </w:r>
          </w:p>
        </w:tc>
        <w:tc>
          <w:tcPr>
            <w:tcW w:w="1971" w:type="dxa"/>
          </w:tcPr>
          <w:p w:rsidR="00DC3360" w:rsidRDefault="00D613C4">
            <w:pPr>
              <w:jc w:val="center"/>
            </w:pPr>
            <w:r>
              <w:t>1</w:t>
            </w:r>
          </w:p>
        </w:tc>
        <w:tc>
          <w:tcPr>
            <w:tcW w:w="1971" w:type="dxa"/>
          </w:tcPr>
          <w:p w:rsidR="00DC3360" w:rsidRDefault="00D613C4">
            <w:pPr>
              <w:jc w:val="center"/>
            </w:pPr>
            <w:r>
              <w:t>2</w:t>
            </w:r>
          </w:p>
        </w:tc>
        <w:tc>
          <w:tcPr>
            <w:tcW w:w="1971" w:type="dxa"/>
          </w:tcPr>
          <w:p w:rsidR="00DC3360" w:rsidRDefault="00D613C4">
            <w:pPr>
              <w:jc w:val="center"/>
            </w:pPr>
            <w:r>
              <w:t>В</w:t>
            </w:r>
          </w:p>
        </w:tc>
      </w:tr>
      <w:tr w:rsidR="00DC3360">
        <w:tc>
          <w:tcPr>
            <w:tcW w:w="1970" w:type="dxa"/>
          </w:tcPr>
          <w:p w:rsidR="00DC3360" w:rsidRDefault="00D613C4">
            <w:pPr>
              <w:jc w:val="both"/>
            </w:pPr>
            <w:r>
              <w:t>Дезинфекция:</w:t>
            </w:r>
          </w:p>
        </w:tc>
        <w:tc>
          <w:tcPr>
            <w:tcW w:w="1970" w:type="dxa"/>
          </w:tcPr>
          <w:p w:rsidR="00DC3360" w:rsidRDefault="00DC3360">
            <w:pPr>
              <w:jc w:val="both"/>
            </w:pPr>
          </w:p>
        </w:tc>
        <w:tc>
          <w:tcPr>
            <w:tcW w:w="1971" w:type="dxa"/>
          </w:tcPr>
          <w:p w:rsidR="00DC3360" w:rsidRDefault="00DC3360">
            <w:pPr>
              <w:jc w:val="both"/>
            </w:pPr>
          </w:p>
        </w:tc>
        <w:tc>
          <w:tcPr>
            <w:tcW w:w="1971" w:type="dxa"/>
          </w:tcPr>
          <w:p w:rsidR="00DC3360" w:rsidRDefault="00DC3360">
            <w:pPr>
              <w:jc w:val="both"/>
            </w:pPr>
          </w:p>
        </w:tc>
        <w:tc>
          <w:tcPr>
            <w:tcW w:w="1971" w:type="dxa"/>
          </w:tcPr>
          <w:p w:rsidR="00DC3360" w:rsidRDefault="00DC3360">
            <w:pPr>
              <w:jc w:val="both"/>
            </w:pPr>
          </w:p>
        </w:tc>
      </w:tr>
      <w:tr w:rsidR="00DC3360">
        <w:tc>
          <w:tcPr>
            <w:tcW w:w="1970" w:type="dxa"/>
          </w:tcPr>
          <w:p w:rsidR="00DC3360" w:rsidRDefault="00D613C4">
            <w:pPr>
              <w:jc w:val="both"/>
            </w:pPr>
            <w:r>
              <w:t xml:space="preserve">профилактическая </w:t>
            </w:r>
          </w:p>
        </w:tc>
        <w:tc>
          <w:tcPr>
            <w:tcW w:w="1970" w:type="dxa"/>
          </w:tcPr>
          <w:p w:rsidR="00DC3360" w:rsidRDefault="00D613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281</w:t>
            </w:r>
          </w:p>
        </w:tc>
        <w:tc>
          <w:tcPr>
            <w:tcW w:w="1971" w:type="dxa"/>
          </w:tcPr>
          <w:p w:rsidR="00DC3360" w:rsidRDefault="00DC3360">
            <w:pPr>
              <w:jc w:val="both"/>
            </w:pPr>
          </w:p>
        </w:tc>
        <w:tc>
          <w:tcPr>
            <w:tcW w:w="1971" w:type="dxa"/>
          </w:tcPr>
          <w:p w:rsidR="00DC3360" w:rsidRDefault="00DC3360">
            <w:pPr>
              <w:jc w:val="both"/>
            </w:pPr>
          </w:p>
        </w:tc>
        <w:tc>
          <w:tcPr>
            <w:tcW w:w="1971" w:type="dxa"/>
          </w:tcPr>
          <w:p w:rsidR="00DC3360" w:rsidRDefault="00DC3360">
            <w:pPr>
              <w:jc w:val="both"/>
            </w:pPr>
          </w:p>
        </w:tc>
      </w:tr>
      <w:tr w:rsidR="00DC3360">
        <w:tc>
          <w:tcPr>
            <w:tcW w:w="1970" w:type="dxa"/>
          </w:tcPr>
          <w:p w:rsidR="00DC3360" w:rsidRDefault="00D613C4">
            <w:pPr>
              <w:jc w:val="both"/>
            </w:pPr>
            <w:r>
              <w:t xml:space="preserve">вынужденная </w:t>
            </w:r>
          </w:p>
        </w:tc>
        <w:tc>
          <w:tcPr>
            <w:tcW w:w="1970" w:type="dxa"/>
          </w:tcPr>
          <w:p w:rsidR="00DC3360" w:rsidRDefault="00D613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289</w:t>
            </w:r>
          </w:p>
        </w:tc>
        <w:tc>
          <w:tcPr>
            <w:tcW w:w="1971" w:type="dxa"/>
          </w:tcPr>
          <w:p w:rsidR="00DC3360" w:rsidRDefault="00DC3360">
            <w:pPr>
              <w:jc w:val="both"/>
            </w:pPr>
          </w:p>
        </w:tc>
        <w:tc>
          <w:tcPr>
            <w:tcW w:w="1971" w:type="dxa"/>
          </w:tcPr>
          <w:p w:rsidR="00DC3360" w:rsidRDefault="00DC3360">
            <w:pPr>
              <w:jc w:val="both"/>
            </w:pPr>
          </w:p>
        </w:tc>
        <w:tc>
          <w:tcPr>
            <w:tcW w:w="1971" w:type="dxa"/>
          </w:tcPr>
          <w:p w:rsidR="00DC3360" w:rsidRDefault="00DC3360">
            <w:pPr>
              <w:jc w:val="both"/>
            </w:pPr>
          </w:p>
        </w:tc>
      </w:tr>
      <w:tr w:rsidR="00DC3360">
        <w:tc>
          <w:tcPr>
            <w:tcW w:w="1970" w:type="dxa"/>
          </w:tcPr>
          <w:p w:rsidR="00DC3360" w:rsidRDefault="00D613C4">
            <w:pPr>
              <w:jc w:val="both"/>
            </w:pPr>
            <w:r>
              <w:t xml:space="preserve">дезинсекция </w:t>
            </w:r>
          </w:p>
        </w:tc>
        <w:tc>
          <w:tcPr>
            <w:tcW w:w="1970" w:type="dxa"/>
          </w:tcPr>
          <w:p w:rsidR="00DC3360" w:rsidRDefault="00D613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303</w:t>
            </w:r>
          </w:p>
        </w:tc>
        <w:tc>
          <w:tcPr>
            <w:tcW w:w="1971" w:type="dxa"/>
          </w:tcPr>
          <w:p w:rsidR="00DC3360" w:rsidRDefault="00DC3360">
            <w:pPr>
              <w:jc w:val="both"/>
            </w:pPr>
          </w:p>
        </w:tc>
        <w:tc>
          <w:tcPr>
            <w:tcW w:w="1971" w:type="dxa"/>
          </w:tcPr>
          <w:p w:rsidR="00DC3360" w:rsidRDefault="00DC3360">
            <w:pPr>
              <w:jc w:val="both"/>
            </w:pPr>
          </w:p>
        </w:tc>
        <w:tc>
          <w:tcPr>
            <w:tcW w:w="1971" w:type="dxa"/>
          </w:tcPr>
          <w:p w:rsidR="00DC3360" w:rsidRDefault="00DC3360">
            <w:pPr>
              <w:jc w:val="both"/>
            </w:pPr>
          </w:p>
        </w:tc>
      </w:tr>
      <w:tr w:rsidR="00DC3360">
        <w:tc>
          <w:tcPr>
            <w:tcW w:w="1970" w:type="dxa"/>
          </w:tcPr>
          <w:p w:rsidR="00DC3360" w:rsidRDefault="00D613C4">
            <w:pPr>
              <w:jc w:val="both"/>
            </w:pPr>
            <w:r>
              <w:t xml:space="preserve">дератизация </w:t>
            </w:r>
          </w:p>
        </w:tc>
        <w:tc>
          <w:tcPr>
            <w:tcW w:w="1970" w:type="dxa"/>
          </w:tcPr>
          <w:p w:rsidR="00DC3360" w:rsidRDefault="00D613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304</w:t>
            </w:r>
          </w:p>
        </w:tc>
        <w:tc>
          <w:tcPr>
            <w:tcW w:w="1971" w:type="dxa"/>
          </w:tcPr>
          <w:p w:rsidR="00DC3360" w:rsidRDefault="00DC3360">
            <w:pPr>
              <w:jc w:val="both"/>
            </w:pPr>
          </w:p>
        </w:tc>
        <w:tc>
          <w:tcPr>
            <w:tcW w:w="1971" w:type="dxa"/>
          </w:tcPr>
          <w:p w:rsidR="00DC3360" w:rsidRDefault="00DC3360">
            <w:pPr>
              <w:jc w:val="both"/>
            </w:pPr>
          </w:p>
        </w:tc>
        <w:tc>
          <w:tcPr>
            <w:tcW w:w="1971" w:type="dxa"/>
          </w:tcPr>
          <w:p w:rsidR="00DC3360" w:rsidRDefault="00DC3360">
            <w:pPr>
              <w:jc w:val="both"/>
            </w:pPr>
          </w:p>
        </w:tc>
      </w:tr>
    </w:tbl>
    <w:p w:rsidR="00DC3360" w:rsidRDefault="00DC3360">
      <w:pPr>
        <w:spacing w:line="360" w:lineRule="auto"/>
        <w:ind w:firstLine="708"/>
        <w:jc w:val="both"/>
      </w:pPr>
    </w:p>
    <w:p w:rsidR="00DC3360" w:rsidRDefault="00D613C4">
      <w:pPr>
        <w:spacing w:line="360" w:lineRule="auto"/>
        <w:ind w:firstLine="708"/>
        <w:jc w:val="center"/>
      </w:pPr>
      <w:r>
        <w:t>Пояснительная записка на ……………… листах прилагается</w:t>
      </w:r>
    </w:p>
    <w:p w:rsidR="00DC3360" w:rsidRDefault="00DC3360">
      <w:pPr>
        <w:spacing w:line="360" w:lineRule="auto"/>
        <w:ind w:firstLine="708"/>
        <w:jc w:val="both"/>
      </w:pPr>
    </w:p>
    <w:p w:rsidR="00DC3360" w:rsidRDefault="006024E8">
      <w:pPr>
        <w:spacing w:line="360" w:lineRule="auto"/>
      </w:pPr>
      <w:r>
        <w:rPr>
          <w:noProof/>
          <w:sz w:val="20"/>
        </w:rPr>
        <w:pict>
          <v:line id="_x0000_s1034" style="position:absolute;z-index:251658752" from="332.45pt,20.65pt" to="485.05pt,20.65pt"/>
        </w:pict>
      </w:r>
      <w:r>
        <w:rPr>
          <w:noProof/>
          <w:sz w:val="20"/>
        </w:rPr>
        <w:pict>
          <v:line id="_x0000_s1033" style="position:absolute;z-index:251657728" from="228.9pt,20.65pt" to="299.75pt,20.65pt"/>
        </w:pict>
      </w:r>
      <w:r>
        <w:rPr>
          <w:noProof/>
          <w:sz w:val="20"/>
        </w:rPr>
        <w:pict>
          <v:line id="_x0000_s1032" style="position:absolute;z-index:251656704" from="103.55pt,20.65pt" to="201.65pt,20.65pt"/>
        </w:pict>
      </w:r>
      <w:r>
        <w:rPr>
          <w:noProof/>
          <w:sz w:val="20"/>
        </w:rPr>
        <w:pict>
          <v:line id="_x0000_s1031" style="position:absolute;z-index:251655680" from="-5.45pt,20.65pt" to="70.85pt,20.65pt"/>
        </w:pict>
      </w:r>
    </w:p>
    <w:p w:rsidR="00DC3360" w:rsidRDefault="00D613C4">
      <w:pPr>
        <w:spacing w:line="360" w:lineRule="auto"/>
      </w:pPr>
      <w:r>
        <w:t xml:space="preserve">       дата                  должность                 подпись                расшифровка подписи</w:t>
      </w:r>
    </w:p>
    <w:p w:rsidR="00DC3360" w:rsidRDefault="00DC3360">
      <w:pPr>
        <w:spacing w:line="360" w:lineRule="auto"/>
      </w:pPr>
    </w:p>
    <w:p w:rsidR="00DC3360" w:rsidRDefault="006024E8">
      <w:pPr>
        <w:spacing w:line="360" w:lineRule="auto"/>
      </w:pPr>
      <w:r>
        <w:rPr>
          <w:noProof/>
          <w:sz w:val="20"/>
        </w:rPr>
        <w:pict>
          <v:line id="_x0000_s1035" style="position:absolute;z-index:251659776" from="-5.45pt,20.2pt" to="245.25pt,20.2pt"/>
        </w:pict>
      </w:r>
    </w:p>
    <w:p w:rsidR="00DC3360" w:rsidRDefault="00D613C4">
      <w:pPr>
        <w:spacing w:line="360" w:lineRule="auto"/>
      </w:pPr>
      <w:r>
        <w:t>фамилия и номер телефона исполнителя</w:t>
      </w:r>
    </w:p>
    <w:p w:rsidR="00DC3360" w:rsidRDefault="00DC3360">
      <w:pPr>
        <w:spacing w:line="360" w:lineRule="auto"/>
        <w:jc w:val="both"/>
      </w:pPr>
    </w:p>
    <w:p w:rsidR="00DC3360" w:rsidRDefault="00D613C4">
      <w:pPr>
        <w:spacing w:line="360" w:lineRule="auto"/>
        <w:ind w:firstLine="708"/>
        <w:jc w:val="both"/>
      </w:pPr>
      <w:r>
        <w:t>Данный отчет состоит из трех разделов:</w:t>
      </w:r>
    </w:p>
    <w:p w:rsidR="00DC3360" w:rsidRDefault="00D613C4">
      <w:pPr>
        <w:numPr>
          <w:ilvl w:val="0"/>
          <w:numId w:val="2"/>
        </w:numPr>
        <w:spacing w:line="360" w:lineRule="auto"/>
        <w:jc w:val="both"/>
      </w:pPr>
      <w:r>
        <w:t>Диагностика исследования.</w:t>
      </w:r>
    </w:p>
    <w:p w:rsidR="00DC3360" w:rsidRDefault="00D613C4">
      <w:pPr>
        <w:numPr>
          <w:ilvl w:val="0"/>
          <w:numId w:val="2"/>
        </w:numPr>
        <w:spacing w:line="360" w:lineRule="auto"/>
        <w:jc w:val="both"/>
      </w:pPr>
      <w:r>
        <w:t>Прививки и лечебно-профилактические мероприятия.</w:t>
      </w:r>
    </w:p>
    <w:p w:rsidR="00DC3360" w:rsidRDefault="00D613C4">
      <w:pPr>
        <w:numPr>
          <w:ilvl w:val="0"/>
          <w:numId w:val="2"/>
        </w:numPr>
        <w:spacing w:line="360" w:lineRule="auto"/>
        <w:jc w:val="both"/>
      </w:pPr>
      <w:r>
        <w:t>Ветеринарно-санитарные работы.</w:t>
      </w:r>
    </w:p>
    <w:p w:rsidR="00DC3360" w:rsidRDefault="00D613C4">
      <w:pPr>
        <w:spacing w:line="360" w:lineRule="auto"/>
        <w:ind w:firstLine="708"/>
        <w:jc w:val="both"/>
      </w:pPr>
      <w:r>
        <w:t>В разделе 1 в графе А указывают вид животного, затем наименование болезни и вида исследования.</w:t>
      </w:r>
    </w:p>
    <w:p w:rsidR="00DC3360" w:rsidRDefault="00D613C4">
      <w:pPr>
        <w:spacing w:line="360" w:lineRule="auto"/>
        <w:ind w:firstLine="708"/>
        <w:jc w:val="both"/>
      </w:pPr>
      <w:r>
        <w:t>В графу 1 заносят число исследованных животных (всего), независимо от того, сколько раз они исследовались в этом году. При этом указывают общее число полностью исследованных животных, включая животных личных хозяйств.</w:t>
      </w:r>
    </w:p>
    <w:p w:rsidR="00DC3360" w:rsidRDefault="00D613C4">
      <w:pPr>
        <w:spacing w:line="360" w:lineRule="auto"/>
        <w:ind w:firstLine="708"/>
        <w:jc w:val="both"/>
      </w:pPr>
      <w:r>
        <w:t>В графе 2 указывают общее число животных, давших положительную реакцию на то или иное исследование, независимо от метода и количества исследований.</w:t>
      </w:r>
    </w:p>
    <w:p w:rsidR="00DC3360" w:rsidRDefault="00D613C4">
      <w:pPr>
        <w:spacing w:line="360" w:lineRule="auto"/>
        <w:ind w:firstLine="708"/>
        <w:jc w:val="both"/>
      </w:pPr>
      <w:r>
        <w:t>По бруцеллезу и туберкулезу эти данные по всем графам показывают отдельными строками: «Всего», «В том числе в общественном секторе», «Из них первично всего» и «В том числе в общественном секторе».</w:t>
      </w:r>
    </w:p>
    <w:p w:rsidR="00DC3360" w:rsidRDefault="00D613C4">
      <w:pPr>
        <w:spacing w:line="360" w:lineRule="auto"/>
        <w:ind w:firstLine="708"/>
        <w:jc w:val="both"/>
      </w:pPr>
      <w:r>
        <w:t>В разделе 2 в графе А также вначале указывают вид животного, а затем название мероприятия (прививки, обработки).</w:t>
      </w:r>
    </w:p>
    <w:p w:rsidR="00DC3360" w:rsidRDefault="00D613C4">
      <w:pPr>
        <w:spacing w:line="360" w:lineRule="auto"/>
        <w:ind w:firstLine="708"/>
        <w:jc w:val="both"/>
      </w:pPr>
      <w:r>
        <w:t>В графе 1 «Обработано голов» указывают число тех животных, которые были обработаны полностью в соответствии с действующими инструкциями за отчетный период в хозяйствах всех категорий, включая личные хозяйства. Число животных, подвергнутых в отчетном периоде только первой прививке или первой купке и надлежащих повторной обработке, включая в отчет за следующий период, животных, обработанных однократно с профилактической целью против пироплазмидозов (купка, опрыскивание), следует включать в отчет за данный отчетный период. Виды обработки и их количество показывают отдельно по каждому виду животных.</w:t>
      </w:r>
    </w:p>
    <w:p w:rsidR="00DC3360" w:rsidRDefault="00D613C4">
      <w:pPr>
        <w:spacing w:line="360" w:lineRule="auto"/>
        <w:ind w:firstLine="708"/>
        <w:jc w:val="both"/>
      </w:pPr>
      <w:r>
        <w:t>При обработках всех видов обязательно указывают против какой болезни проводилась та или иная обработка. Методы и применяемые при этом вакцины, сыворотки, антигельминтики и др. препараты должны быть описаны в объяснительной записке к отчету.</w:t>
      </w:r>
    </w:p>
    <w:p w:rsidR="00DC3360" w:rsidRDefault="00D613C4">
      <w:pPr>
        <w:spacing w:line="360" w:lineRule="auto"/>
        <w:ind w:firstLine="708"/>
        <w:jc w:val="both"/>
      </w:pPr>
      <w:r>
        <w:t>Кроме того, число животных, подвергнутых обработке с профилактической целью или вынужденно, указывают также раздельно.</w:t>
      </w:r>
    </w:p>
    <w:p w:rsidR="00DC3360" w:rsidRDefault="00D613C4">
      <w:pPr>
        <w:spacing w:line="360" w:lineRule="auto"/>
        <w:ind w:firstLine="708"/>
        <w:jc w:val="both"/>
      </w:pPr>
      <w:r>
        <w:t>При обработке одного и того же поголовья смешанными препаратами (вакцинами, антигельминтиками) против двух или более болезней в графе А помещают названия болезней, против которых одновременно проводилась обработка. В графе 1 при этом указывают число обработанных животных каждым препаратом, а в пояснительной записке отмечают, что эта работа проводилась одновременно.</w:t>
      </w:r>
    </w:p>
    <w:p w:rsidR="00DC3360" w:rsidRDefault="00D613C4">
      <w:pPr>
        <w:spacing w:line="360" w:lineRule="auto"/>
        <w:ind w:firstLine="708"/>
        <w:jc w:val="both"/>
      </w:pPr>
      <w:r>
        <w:t>В разделе 3 в графах 1 и 2 указывают число обработанных объектов и выполненный объем (в тыс. м</w:t>
      </w:r>
      <w:r>
        <w:rPr>
          <w:vertAlign w:val="superscript"/>
        </w:rPr>
        <w:t>2</w:t>
      </w:r>
      <w:r>
        <w:t>) работы по дезинфекции и дератизации животноводческий помещений, территории ферм и др. предприятий и объектов за соответствующий период, перечень которых в качестве постоянных показателей с их кодами помещен в графах А и Б данного раздела.</w:t>
      </w:r>
    </w:p>
    <w:p w:rsidR="00DC3360" w:rsidRDefault="00D613C4">
      <w:pPr>
        <w:spacing w:line="360" w:lineRule="auto"/>
        <w:ind w:firstLine="708"/>
        <w:jc w:val="both"/>
      </w:pPr>
      <w:r>
        <w:t>На отдельном листе (как приложение) составляют пояснительную записку произвольной формы (кратко), где дают дополнительные сведения о методах и применяемых вакцинах и др. препаратах при всех видах обработок животных, обо всех болезнях, против которых проводились смешанные обработки, о причинах возникновения осложнений после обработок (если они имели место), расшифровывают значение отдельных цифровых показателей о достоинствах и недостатках применяемых методов исследований и профилактики.</w:t>
      </w:r>
    </w:p>
    <w:p w:rsidR="00DC3360" w:rsidRDefault="00D613C4">
      <w:pPr>
        <w:spacing w:line="360" w:lineRule="auto"/>
        <w:ind w:firstLine="708"/>
        <w:jc w:val="both"/>
      </w:pPr>
      <w:r>
        <w:t>Первичный отчет по форме №2-вет составляют ветслужба хозяйств, предприятий, организаций государственной ветсети также как и отчет по форме №1-вет А. Представляется в район к 1 июля и 1 января; по району, городу к 4 июля и 2 января; в областной ветотдел 10 числа тех же месяцев.</w:t>
      </w:r>
    </w:p>
    <w:p w:rsidR="00DC3360" w:rsidRDefault="00D613C4">
      <w:pPr>
        <w:spacing w:line="360" w:lineRule="auto"/>
        <w:ind w:firstLine="708"/>
        <w:jc w:val="both"/>
      </w:pPr>
      <w:r>
        <w:t>Отчет основан на учетных данных журналов для регистрации больных животных. Незаразные болезни в данном отчете подразделены на семь групп: болезни органов пищеварения, болезни органов дыхания, болезни обмена веществ, болезни вымени, болезни органов размножения, травмы и отравления.</w:t>
      </w:r>
    </w:p>
    <w:p w:rsidR="00DC3360" w:rsidRDefault="00D613C4">
      <w:pPr>
        <w:ind w:firstLine="708"/>
        <w:jc w:val="center"/>
      </w:pPr>
      <w:r>
        <w:t>3. Отчет о незаразных болезнях животных</w:t>
      </w:r>
    </w:p>
    <w:p w:rsidR="00DC3360" w:rsidRDefault="00D613C4">
      <w:pPr>
        <w:spacing w:line="360" w:lineRule="auto"/>
        <w:ind w:firstLine="708"/>
        <w:jc w:val="center"/>
      </w:pPr>
      <w:r>
        <w:t>(полугодовая, форма №2-вет)</w:t>
      </w:r>
    </w:p>
    <w:tbl>
      <w:tblPr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619"/>
        <w:gridCol w:w="704"/>
        <w:gridCol w:w="545"/>
        <w:gridCol w:w="545"/>
        <w:gridCol w:w="545"/>
        <w:gridCol w:w="654"/>
        <w:gridCol w:w="763"/>
        <w:gridCol w:w="654"/>
        <w:gridCol w:w="763"/>
        <w:gridCol w:w="549"/>
        <w:gridCol w:w="549"/>
        <w:gridCol w:w="549"/>
        <w:gridCol w:w="549"/>
        <w:gridCol w:w="843"/>
      </w:tblGrid>
      <w:tr w:rsidR="00DC3360">
        <w:trPr>
          <w:cantSplit/>
        </w:trPr>
        <w:tc>
          <w:tcPr>
            <w:tcW w:w="1198" w:type="dxa"/>
            <w:vMerge w:val="restart"/>
          </w:tcPr>
          <w:p w:rsidR="00DC3360" w:rsidRDefault="00D61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</w:t>
            </w:r>
          </w:p>
        </w:tc>
        <w:tc>
          <w:tcPr>
            <w:tcW w:w="619" w:type="dxa"/>
            <w:vMerge w:val="restart"/>
          </w:tcPr>
          <w:p w:rsidR="00DC3360" w:rsidRDefault="00D61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2339" w:type="dxa"/>
            <w:gridSpan w:val="4"/>
          </w:tcPr>
          <w:p w:rsidR="00DC3360" w:rsidRDefault="00D61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Зарегистрировано больных животных, первично, гол.</w:t>
            </w:r>
          </w:p>
        </w:tc>
        <w:tc>
          <w:tcPr>
            <w:tcW w:w="5030" w:type="dxa"/>
            <w:gridSpan w:val="8"/>
          </w:tcPr>
          <w:p w:rsidR="00DC3360" w:rsidRDefault="00D61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 числа зарегистрированных больных животных пало и вынуждено убито, гол</w:t>
            </w:r>
          </w:p>
        </w:tc>
        <w:tc>
          <w:tcPr>
            <w:tcW w:w="843" w:type="dxa"/>
            <w:vMerge w:val="restart"/>
          </w:tcPr>
          <w:p w:rsidR="00DC3360" w:rsidRDefault="00D61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Контрольная сумма</w:t>
            </w:r>
          </w:p>
        </w:tc>
      </w:tr>
      <w:tr w:rsidR="00DC3360">
        <w:trPr>
          <w:cantSplit/>
        </w:trPr>
        <w:tc>
          <w:tcPr>
            <w:tcW w:w="1198" w:type="dxa"/>
            <w:vMerge/>
          </w:tcPr>
          <w:p w:rsidR="00DC3360" w:rsidRDefault="00DC3360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vMerge/>
          </w:tcPr>
          <w:p w:rsidR="00DC3360" w:rsidRDefault="00DC3360">
            <w:pPr>
              <w:jc w:val="center"/>
              <w:rPr>
                <w:sz w:val="20"/>
              </w:rPr>
            </w:pPr>
          </w:p>
        </w:tc>
        <w:tc>
          <w:tcPr>
            <w:tcW w:w="704" w:type="dxa"/>
            <w:vMerge w:val="restart"/>
            <w:textDirection w:val="btLr"/>
          </w:tcPr>
          <w:p w:rsidR="00DC3360" w:rsidRDefault="00D613C4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Крупного рогатого скота</w:t>
            </w:r>
          </w:p>
        </w:tc>
        <w:tc>
          <w:tcPr>
            <w:tcW w:w="545" w:type="dxa"/>
            <w:vMerge w:val="restart"/>
            <w:textDirection w:val="btLr"/>
          </w:tcPr>
          <w:p w:rsidR="00DC3360" w:rsidRDefault="00D613C4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Овец и коз</w:t>
            </w:r>
          </w:p>
        </w:tc>
        <w:tc>
          <w:tcPr>
            <w:tcW w:w="545" w:type="dxa"/>
            <w:vMerge w:val="restart"/>
            <w:textDirection w:val="btLr"/>
          </w:tcPr>
          <w:p w:rsidR="00DC3360" w:rsidRDefault="00D613C4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Свиней</w:t>
            </w:r>
          </w:p>
        </w:tc>
        <w:tc>
          <w:tcPr>
            <w:tcW w:w="545" w:type="dxa"/>
            <w:vMerge w:val="restart"/>
            <w:textDirection w:val="btLr"/>
          </w:tcPr>
          <w:p w:rsidR="00DC3360" w:rsidRDefault="00D613C4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Лошадей</w:t>
            </w:r>
          </w:p>
        </w:tc>
        <w:tc>
          <w:tcPr>
            <w:tcW w:w="1417" w:type="dxa"/>
            <w:gridSpan w:val="2"/>
          </w:tcPr>
          <w:p w:rsidR="00DC3360" w:rsidRDefault="00D61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Крупного рогатого скота</w:t>
            </w:r>
          </w:p>
        </w:tc>
        <w:tc>
          <w:tcPr>
            <w:tcW w:w="1417" w:type="dxa"/>
            <w:gridSpan w:val="2"/>
          </w:tcPr>
          <w:p w:rsidR="00DC3360" w:rsidRDefault="00D61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Овец и коз</w:t>
            </w:r>
          </w:p>
        </w:tc>
        <w:tc>
          <w:tcPr>
            <w:tcW w:w="1098" w:type="dxa"/>
            <w:gridSpan w:val="2"/>
          </w:tcPr>
          <w:p w:rsidR="00DC3360" w:rsidRDefault="00D61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Свиней</w:t>
            </w:r>
          </w:p>
        </w:tc>
        <w:tc>
          <w:tcPr>
            <w:tcW w:w="1098" w:type="dxa"/>
            <w:gridSpan w:val="2"/>
          </w:tcPr>
          <w:p w:rsidR="00DC3360" w:rsidRDefault="00D61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Лошадей</w:t>
            </w:r>
          </w:p>
        </w:tc>
        <w:tc>
          <w:tcPr>
            <w:tcW w:w="843" w:type="dxa"/>
            <w:vMerge/>
          </w:tcPr>
          <w:p w:rsidR="00DC3360" w:rsidRDefault="00DC3360">
            <w:pPr>
              <w:jc w:val="center"/>
              <w:rPr>
                <w:sz w:val="20"/>
              </w:rPr>
            </w:pPr>
          </w:p>
        </w:tc>
      </w:tr>
      <w:tr w:rsidR="00DC3360">
        <w:trPr>
          <w:cantSplit/>
        </w:trPr>
        <w:tc>
          <w:tcPr>
            <w:tcW w:w="1198" w:type="dxa"/>
            <w:vMerge/>
          </w:tcPr>
          <w:p w:rsidR="00DC3360" w:rsidRDefault="00DC3360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vMerge/>
          </w:tcPr>
          <w:p w:rsidR="00DC3360" w:rsidRDefault="00DC3360">
            <w:pPr>
              <w:jc w:val="center"/>
              <w:rPr>
                <w:sz w:val="20"/>
              </w:rPr>
            </w:pPr>
          </w:p>
        </w:tc>
        <w:tc>
          <w:tcPr>
            <w:tcW w:w="704" w:type="dxa"/>
            <w:vMerge/>
          </w:tcPr>
          <w:p w:rsidR="00DC3360" w:rsidRDefault="00DC3360">
            <w:pPr>
              <w:jc w:val="center"/>
              <w:rPr>
                <w:sz w:val="20"/>
              </w:rPr>
            </w:pPr>
          </w:p>
        </w:tc>
        <w:tc>
          <w:tcPr>
            <w:tcW w:w="545" w:type="dxa"/>
            <w:vMerge/>
          </w:tcPr>
          <w:p w:rsidR="00DC3360" w:rsidRDefault="00DC3360">
            <w:pPr>
              <w:jc w:val="center"/>
              <w:rPr>
                <w:sz w:val="20"/>
              </w:rPr>
            </w:pPr>
          </w:p>
        </w:tc>
        <w:tc>
          <w:tcPr>
            <w:tcW w:w="545" w:type="dxa"/>
            <w:vMerge/>
          </w:tcPr>
          <w:p w:rsidR="00DC3360" w:rsidRDefault="00DC3360">
            <w:pPr>
              <w:jc w:val="center"/>
              <w:rPr>
                <w:sz w:val="20"/>
              </w:rPr>
            </w:pPr>
          </w:p>
        </w:tc>
        <w:tc>
          <w:tcPr>
            <w:tcW w:w="545" w:type="dxa"/>
            <w:vMerge/>
          </w:tcPr>
          <w:p w:rsidR="00DC3360" w:rsidRDefault="00DC3360">
            <w:pPr>
              <w:jc w:val="center"/>
              <w:rPr>
                <w:sz w:val="20"/>
              </w:rPr>
            </w:pPr>
          </w:p>
        </w:tc>
        <w:tc>
          <w:tcPr>
            <w:tcW w:w="654" w:type="dxa"/>
          </w:tcPr>
          <w:p w:rsidR="00DC3360" w:rsidRDefault="00D613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Пало</w:t>
            </w:r>
          </w:p>
        </w:tc>
        <w:tc>
          <w:tcPr>
            <w:tcW w:w="763" w:type="dxa"/>
          </w:tcPr>
          <w:p w:rsidR="00DC3360" w:rsidRDefault="00D613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Вынуждено убито</w:t>
            </w:r>
          </w:p>
        </w:tc>
        <w:tc>
          <w:tcPr>
            <w:tcW w:w="654" w:type="dxa"/>
          </w:tcPr>
          <w:p w:rsidR="00DC3360" w:rsidRDefault="00D613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Пало</w:t>
            </w:r>
          </w:p>
        </w:tc>
        <w:tc>
          <w:tcPr>
            <w:tcW w:w="763" w:type="dxa"/>
          </w:tcPr>
          <w:p w:rsidR="00DC3360" w:rsidRDefault="00D613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Вынуждено убито</w:t>
            </w:r>
          </w:p>
        </w:tc>
        <w:tc>
          <w:tcPr>
            <w:tcW w:w="549" w:type="dxa"/>
          </w:tcPr>
          <w:p w:rsidR="00DC3360" w:rsidRDefault="00D613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Пало</w:t>
            </w:r>
          </w:p>
        </w:tc>
        <w:tc>
          <w:tcPr>
            <w:tcW w:w="549" w:type="dxa"/>
          </w:tcPr>
          <w:p w:rsidR="00DC3360" w:rsidRDefault="00D613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Вынуждено убито</w:t>
            </w:r>
          </w:p>
        </w:tc>
        <w:tc>
          <w:tcPr>
            <w:tcW w:w="549" w:type="dxa"/>
          </w:tcPr>
          <w:p w:rsidR="00DC3360" w:rsidRDefault="00D613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Пало</w:t>
            </w:r>
          </w:p>
        </w:tc>
        <w:tc>
          <w:tcPr>
            <w:tcW w:w="549" w:type="dxa"/>
          </w:tcPr>
          <w:p w:rsidR="00DC3360" w:rsidRDefault="00D613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Вынуждено убито</w:t>
            </w:r>
          </w:p>
        </w:tc>
        <w:tc>
          <w:tcPr>
            <w:tcW w:w="843" w:type="dxa"/>
            <w:vMerge/>
          </w:tcPr>
          <w:p w:rsidR="00DC3360" w:rsidRDefault="00DC3360">
            <w:pPr>
              <w:jc w:val="center"/>
              <w:rPr>
                <w:sz w:val="20"/>
              </w:rPr>
            </w:pPr>
          </w:p>
        </w:tc>
      </w:tr>
      <w:tr w:rsidR="00DC3360">
        <w:tc>
          <w:tcPr>
            <w:tcW w:w="1198" w:type="dxa"/>
          </w:tcPr>
          <w:p w:rsidR="00DC3360" w:rsidRDefault="00D61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619" w:type="dxa"/>
          </w:tcPr>
          <w:p w:rsidR="00DC3360" w:rsidRDefault="00D61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704" w:type="dxa"/>
          </w:tcPr>
          <w:p w:rsidR="00DC3360" w:rsidRDefault="00D61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DC3360" w:rsidRDefault="00D61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45" w:type="dxa"/>
          </w:tcPr>
          <w:p w:rsidR="00DC3360" w:rsidRDefault="00D61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45" w:type="dxa"/>
          </w:tcPr>
          <w:p w:rsidR="00DC3360" w:rsidRDefault="00D61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54" w:type="dxa"/>
          </w:tcPr>
          <w:p w:rsidR="00DC3360" w:rsidRDefault="00D61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63" w:type="dxa"/>
          </w:tcPr>
          <w:p w:rsidR="00DC3360" w:rsidRDefault="00D61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54" w:type="dxa"/>
          </w:tcPr>
          <w:p w:rsidR="00DC3360" w:rsidRDefault="00D61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63" w:type="dxa"/>
          </w:tcPr>
          <w:p w:rsidR="00DC3360" w:rsidRDefault="00D61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49" w:type="dxa"/>
          </w:tcPr>
          <w:p w:rsidR="00DC3360" w:rsidRDefault="00D61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49" w:type="dxa"/>
          </w:tcPr>
          <w:p w:rsidR="00DC3360" w:rsidRDefault="00D61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49" w:type="dxa"/>
          </w:tcPr>
          <w:p w:rsidR="00DC3360" w:rsidRDefault="00D61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49" w:type="dxa"/>
          </w:tcPr>
          <w:p w:rsidR="00DC3360" w:rsidRDefault="00D61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43" w:type="dxa"/>
          </w:tcPr>
          <w:p w:rsidR="00DC3360" w:rsidRDefault="00D61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</w:tr>
      <w:tr w:rsidR="00DC3360">
        <w:tc>
          <w:tcPr>
            <w:tcW w:w="1198" w:type="dxa"/>
          </w:tcPr>
          <w:p w:rsidR="00DC3360" w:rsidRDefault="00D613C4">
            <w:pPr>
              <w:jc w:val="both"/>
              <w:rPr>
                <w:sz w:val="20"/>
              </w:rPr>
            </w:pPr>
            <w:r>
              <w:rPr>
                <w:sz w:val="20"/>
              </w:rPr>
              <w:t>1. По всем секторам:</w:t>
            </w:r>
          </w:p>
        </w:tc>
        <w:tc>
          <w:tcPr>
            <w:tcW w:w="61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0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65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6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65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6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84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</w:tr>
      <w:tr w:rsidR="00DC3360">
        <w:tc>
          <w:tcPr>
            <w:tcW w:w="1198" w:type="dxa"/>
          </w:tcPr>
          <w:p w:rsidR="00DC3360" w:rsidRDefault="00D613C4">
            <w:pPr>
              <w:jc w:val="both"/>
              <w:rPr>
                <w:sz w:val="20"/>
              </w:rPr>
            </w:pPr>
            <w:r>
              <w:rPr>
                <w:sz w:val="20"/>
              </w:rPr>
              <w:t>в том числе в общем секторе</w:t>
            </w:r>
          </w:p>
        </w:tc>
        <w:tc>
          <w:tcPr>
            <w:tcW w:w="61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0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65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6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65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6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84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</w:tr>
      <w:tr w:rsidR="00DC3360">
        <w:tc>
          <w:tcPr>
            <w:tcW w:w="1198" w:type="dxa"/>
          </w:tcPr>
          <w:p w:rsidR="00DC3360" w:rsidRDefault="00D613C4">
            <w:pPr>
              <w:jc w:val="both"/>
              <w:rPr>
                <w:sz w:val="20"/>
              </w:rPr>
            </w:pPr>
            <w:r>
              <w:rPr>
                <w:sz w:val="20"/>
              </w:rPr>
              <w:t>из них молодняка</w:t>
            </w:r>
          </w:p>
        </w:tc>
        <w:tc>
          <w:tcPr>
            <w:tcW w:w="61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0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65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6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65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6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84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</w:tr>
      <w:tr w:rsidR="00DC3360">
        <w:tc>
          <w:tcPr>
            <w:tcW w:w="1198" w:type="dxa"/>
          </w:tcPr>
          <w:p w:rsidR="00DC3360" w:rsidRDefault="00D613C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2. Из числа заболевших в общем секторе </w:t>
            </w:r>
          </w:p>
        </w:tc>
        <w:tc>
          <w:tcPr>
            <w:tcW w:w="61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0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65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6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65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6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84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</w:tr>
      <w:tr w:rsidR="00DC3360">
        <w:tc>
          <w:tcPr>
            <w:tcW w:w="1198" w:type="dxa"/>
          </w:tcPr>
          <w:p w:rsidR="00DC3360" w:rsidRDefault="00D613C4">
            <w:pPr>
              <w:jc w:val="both"/>
              <w:rPr>
                <w:sz w:val="20"/>
              </w:rPr>
            </w:pPr>
            <w:r>
              <w:rPr>
                <w:sz w:val="20"/>
              </w:rPr>
              <w:t>болезни органов пищеварения, всего</w:t>
            </w:r>
          </w:p>
        </w:tc>
        <w:tc>
          <w:tcPr>
            <w:tcW w:w="61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0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65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6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65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6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84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</w:tr>
      <w:tr w:rsidR="00DC3360">
        <w:tc>
          <w:tcPr>
            <w:tcW w:w="1198" w:type="dxa"/>
          </w:tcPr>
          <w:p w:rsidR="00DC3360" w:rsidRDefault="00D613C4">
            <w:pPr>
              <w:jc w:val="both"/>
              <w:rPr>
                <w:sz w:val="20"/>
              </w:rPr>
            </w:pPr>
            <w:r>
              <w:rPr>
                <w:sz w:val="20"/>
              </w:rPr>
              <w:t>из них молодняка</w:t>
            </w:r>
          </w:p>
        </w:tc>
        <w:tc>
          <w:tcPr>
            <w:tcW w:w="61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0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65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6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65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6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84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</w:tr>
      <w:tr w:rsidR="00DC3360">
        <w:tc>
          <w:tcPr>
            <w:tcW w:w="1198" w:type="dxa"/>
          </w:tcPr>
          <w:p w:rsidR="00DC3360" w:rsidRDefault="00D613C4">
            <w:pPr>
              <w:jc w:val="both"/>
              <w:rPr>
                <w:sz w:val="20"/>
              </w:rPr>
            </w:pPr>
            <w:r>
              <w:rPr>
                <w:sz w:val="20"/>
              </w:rPr>
              <w:t>болезни органов дыхания, всего</w:t>
            </w:r>
          </w:p>
        </w:tc>
        <w:tc>
          <w:tcPr>
            <w:tcW w:w="61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0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65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6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65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6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84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</w:tr>
      <w:tr w:rsidR="00DC3360">
        <w:tc>
          <w:tcPr>
            <w:tcW w:w="1198" w:type="dxa"/>
          </w:tcPr>
          <w:p w:rsidR="00DC3360" w:rsidRDefault="00D613C4">
            <w:pPr>
              <w:jc w:val="both"/>
              <w:rPr>
                <w:sz w:val="20"/>
              </w:rPr>
            </w:pPr>
            <w:r>
              <w:rPr>
                <w:sz w:val="20"/>
              </w:rPr>
              <w:t>из них молодняка</w:t>
            </w:r>
          </w:p>
        </w:tc>
        <w:tc>
          <w:tcPr>
            <w:tcW w:w="61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0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65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6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65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6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84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</w:tr>
      <w:tr w:rsidR="00DC3360">
        <w:tc>
          <w:tcPr>
            <w:tcW w:w="1198" w:type="dxa"/>
          </w:tcPr>
          <w:p w:rsidR="00DC3360" w:rsidRDefault="00D613C4">
            <w:pPr>
              <w:jc w:val="both"/>
              <w:rPr>
                <w:sz w:val="20"/>
              </w:rPr>
            </w:pPr>
            <w:r>
              <w:rPr>
                <w:sz w:val="20"/>
              </w:rPr>
              <w:t>болезни обмена веществ, всего</w:t>
            </w:r>
          </w:p>
        </w:tc>
        <w:tc>
          <w:tcPr>
            <w:tcW w:w="61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0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65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6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65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6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84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</w:tr>
      <w:tr w:rsidR="00DC3360">
        <w:tc>
          <w:tcPr>
            <w:tcW w:w="1198" w:type="dxa"/>
          </w:tcPr>
          <w:p w:rsidR="00DC3360" w:rsidRDefault="00D613C4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маститы, всего</w:t>
            </w:r>
          </w:p>
        </w:tc>
        <w:tc>
          <w:tcPr>
            <w:tcW w:w="61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0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65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6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65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6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84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</w:tr>
      <w:tr w:rsidR="00DC3360">
        <w:tc>
          <w:tcPr>
            <w:tcW w:w="1198" w:type="dxa"/>
          </w:tcPr>
          <w:p w:rsidR="00DC3360" w:rsidRDefault="00D613C4">
            <w:pPr>
              <w:jc w:val="both"/>
              <w:rPr>
                <w:sz w:val="20"/>
              </w:rPr>
            </w:pPr>
            <w:r>
              <w:rPr>
                <w:sz w:val="20"/>
              </w:rPr>
              <w:t>болезни органов размножения у маток, всего</w:t>
            </w:r>
          </w:p>
        </w:tc>
        <w:tc>
          <w:tcPr>
            <w:tcW w:w="61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0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65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6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65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6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84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</w:tr>
      <w:tr w:rsidR="00DC3360">
        <w:tc>
          <w:tcPr>
            <w:tcW w:w="1198" w:type="dxa"/>
          </w:tcPr>
          <w:p w:rsidR="00DC3360" w:rsidRDefault="00D613C4">
            <w:pPr>
              <w:jc w:val="both"/>
              <w:rPr>
                <w:sz w:val="20"/>
              </w:rPr>
            </w:pPr>
            <w:r>
              <w:rPr>
                <w:sz w:val="20"/>
              </w:rPr>
              <w:t>травмы, всего</w:t>
            </w:r>
          </w:p>
        </w:tc>
        <w:tc>
          <w:tcPr>
            <w:tcW w:w="61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0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65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6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65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6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84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</w:tr>
      <w:tr w:rsidR="00DC3360">
        <w:tc>
          <w:tcPr>
            <w:tcW w:w="1198" w:type="dxa"/>
          </w:tcPr>
          <w:p w:rsidR="00DC3360" w:rsidRDefault="00D613C4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отравления, всего</w:t>
            </w:r>
          </w:p>
        </w:tc>
        <w:tc>
          <w:tcPr>
            <w:tcW w:w="61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0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5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65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6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654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76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  <w:tc>
          <w:tcPr>
            <w:tcW w:w="843" w:type="dxa"/>
          </w:tcPr>
          <w:p w:rsidR="00DC3360" w:rsidRDefault="00DC3360">
            <w:pPr>
              <w:jc w:val="both"/>
              <w:rPr>
                <w:sz w:val="20"/>
              </w:rPr>
            </w:pPr>
          </w:p>
        </w:tc>
      </w:tr>
    </w:tbl>
    <w:p w:rsidR="00DC3360" w:rsidRDefault="00D613C4">
      <w:pPr>
        <w:ind w:firstLine="708"/>
        <w:jc w:val="center"/>
      </w:pPr>
      <w:r>
        <w:t>Пояснительная записка на ……………… листах прилагается</w:t>
      </w:r>
    </w:p>
    <w:p w:rsidR="00DC3360" w:rsidRDefault="00DC3360"/>
    <w:p w:rsidR="00DC3360" w:rsidRDefault="006024E8">
      <w:r>
        <w:rPr>
          <w:noProof/>
          <w:sz w:val="20"/>
        </w:rPr>
        <w:pict>
          <v:line id="_x0000_s1044" style="position:absolute;z-index:251663872" from="332.45pt,3.45pt" to="485.05pt,3.45pt"/>
        </w:pict>
      </w:r>
      <w:r>
        <w:rPr>
          <w:noProof/>
          <w:sz w:val="20"/>
        </w:rPr>
        <w:pict>
          <v:line id="_x0000_s1043" style="position:absolute;z-index:251662848" from="228.9pt,3.45pt" to="299.75pt,3.45pt"/>
        </w:pict>
      </w:r>
      <w:r>
        <w:rPr>
          <w:noProof/>
          <w:sz w:val="20"/>
        </w:rPr>
        <w:pict>
          <v:line id="_x0000_s1042" style="position:absolute;z-index:251661824" from="103.55pt,3.45pt" to="201.65pt,3.45pt"/>
        </w:pict>
      </w:r>
      <w:r>
        <w:rPr>
          <w:noProof/>
          <w:sz w:val="20"/>
        </w:rPr>
        <w:pict>
          <v:line id="_x0000_s1041" style="position:absolute;z-index:251660800" from="-5.45pt,3.45pt" to="70.85pt,3.45pt"/>
        </w:pict>
      </w:r>
      <w:r w:rsidR="00D613C4">
        <w:t xml:space="preserve">       дата                  должность                 подпись                расшифровка подписи</w:t>
      </w:r>
    </w:p>
    <w:p w:rsidR="00DC3360" w:rsidRDefault="00DC3360"/>
    <w:p w:rsidR="00DC3360" w:rsidRDefault="006024E8">
      <w:r>
        <w:rPr>
          <w:noProof/>
          <w:sz w:val="20"/>
        </w:rPr>
        <w:pict>
          <v:line id="_x0000_s1045" style="position:absolute;z-index:251664896" from="-5.45pt,1.8pt" to="245.25pt,1.8pt"/>
        </w:pict>
      </w:r>
      <w:r w:rsidR="00D613C4">
        <w:t>фамилия и номер телефона исполнителя</w:t>
      </w:r>
    </w:p>
    <w:p w:rsidR="00DC3360" w:rsidRDefault="00D613C4">
      <w:pPr>
        <w:spacing w:line="360" w:lineRule="auto"/>
        <w:ind w:firstLine="708"/>
        <w:jc w:val="both"/>
      </w:pPr>
      <w:r>
        <w:t>При составлении отчета в хозяйстве или в низовом ветучреждении в пункт 1 включают всех заболевших, павших и вынужденно убитых животных, независимо от их принадлежности, а в подпункт пункта 1 -  животных, принадлежащих колхозам, совхозам и др. общественным хозяйствам.</w:t>
      </w:r>
    </w:p>
    <w:p w:rsidR="00DC3360" w:rsidRDefault="00D613C4">
      <w:pPr>
        <w:spacing w:line="360" w:lineRule="auto"/>
        <w:ind w:firstLine="708"/>
        <w:jc w:val="both"/>
      </w:pPr>
      <w:r>
        <w:t>В графах 1-4 показывают только число животных, принятых для лечения или числа приемов больного животного ветспециалистом. В графах 5-12 указывают число павших и вынужденно убитых за отчетный период  не только из числа заболевших в течение этого периода, но также и из числа тех, которые заболели ранее, т.е. остались больными на следующий период. Павших животных, которым при жизни почему-либо не оказывалась лечебная помощь, в отчете не показывают.</w:t>
      </w:r>
    </w:p>
    <w:p w:rsidR="00DC3360" w:rsidRDefault="00D613C4">
      <w:pPr>
        <w:spacing w:line="360" w:lineRule="auto"/>
        <w:ind w:firstLine="708"/>
        <w:jc w:val="both"/>
      </w:pPr>
      <w:r>
        <w:t>Молодняк учитывают только по хозяйствам общественного сектора. При этом в группу молодняка включают телят, ягнят и жеребят текущего года рождения, а поросят – до четырех месяцев.</w:t>
      </w:r>
    </w:p>
    <w:p w:rsidR="00DC3360" w:rsidRDefault="00D613C4">
      <w:pPr>
        <w:spacing w:line="360" w:lineRule="auto"/>
        <w:ind w:firstLine="708"/>
        <w:jc w:val="both"/>
      </w:pPr>
      <w:r>
        <w:t>В пункте 2 по группам болезней учитывают только животных, принадлежащих колхозам, совхозам и др. общественным хозяйствам, с учетом следующих положений:</w:t>
      </w:r>
    </w:p>
    <w:p w:rsidR="00DC3360" w:rsidRDefault="00D613C4">
      <w:pPr>
        <w:numPr>
          <w:ilvl w:val="0"/>
          <w:numId w:val="3"/>
        </w:numPr>
        <w:spacing w:line="360" w:lineRule="auto"/>
        <w:jc w:val="both"/>
      </w:pPr>
      <w:r>
        <w:t>в число павших (графы 5, 7, 9, 11) включают также и вынужденно убитых животных, мясо которых признано негодным в пищу. Остальных, вынужденно убитых животных показывают в графах 6, 8, 10, 12;</w:t>
      </w:r>
    </w:p>
    <w:p w:rsidR="00DC3360" w:rsidRDefault="00D613C4">
      <w:pPr>
        <w:numPr>
          <w:ilvl w:val="0"/>
          <w:numId w:val="3"/>
        </w:numPr>
        <w:spacing w:line="360" w:lineRule="auto"/>
        <w:jc w:val="both"/>
      </w:pPr>
      <w:r>
        <w:t>в группу «Болезни обмена веществ» включают животных, имеющих явно выраженные клинические признаки болезней, возникающих при нарушении обменных процессов (рахит, остеомаляция, гиповитаминозы, лизуха, поедание шерсти, беломышечная болезнь и др.);</w:t>
      </w:r>
    </w:p>
    <w:p w:rsidR="00DC3360" w:rsidRDefault="00D613C4">
      <w:pPr>
        <w:numPr>
          <w:ilvl w:val="0"/>
          <w:numId w:val="3"/>
        </w:numPr>
        <w:spacing w:line="360" w:lineRule="auto"/>
        <w:jc w:val="both"/>
      </w:pPr>
      <w:r>
        <w:t>в группу «Отравления» включают все случаи отравления животных веществами минерального, растительного и животного происхождения, токсичными грибами, удобрениями и химикатами.</w:t>
      </w:r>
    </w:p>
    <w:p w:rsidR="00DC3360" w:rsidRDefault="00D613C4">
      <w:pPr>
        <w:spacing w:line="360" w:lineRule="auto"/>
        <w:ind w:firstLine="708"/>
        <w:jc w:val="both"/>
      </w:pPr>
      <w:r>
        <w:t>При составлении отчетов по форме №2-вет ветспециалистам следует сравнивать отчетные дынные с данными отчетов по форме №24 (состояние животноводства в колхозах, совхозах, межхозах и закупки продуктов животноводства) ЦСУ  и уточнять причины существенных расхождений в показателях (по падежу), указав при этом в пояснении к отчету  формы №2-вет. Здесь же указывают причины падежа животных, которым по каким-то обстоятельствам не оказана лечебная помощь.</w:t>
      </w:r>
    </w:p>
    <w:p w:rsidR="00DC3360" w:rsidRDefault="00DC3360">
      <w:pPr>
        <w:spacing w:line="360" w:lineRule="auto"/>
        <w:ind w:firstLine="708"/>
        <w:jc w:val="both"/>
      </w:pPr>
    </w:p>
    <w:p w:rsidR="00DC3360" w:rsidRDefault="00DC3360">
      <w:pPr>
        <w:spacing w:line="360" w:lineRule="auto"/>
        <w:ind w:firstLine="708"/>
        <w:jc w:val="both"/>
        <w:sectPr w:rsidR="00DC3360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C3360" w:rsidRDefault="00D613C4">
      <w:pPr>
        <w:pStyle w:val="1"/>
        <w:spacing w:line="360" w:lineRule="auto"/>
        <w:jc w:val="center"/>
      </w:pPr>
      <w:bookmarkStart w:id="3" w:name="_Toc17354998"/>
      <w:r>
        <w:t>Список использованной литературы</w:t>
      </w:r>
      <w:bookmarkEnd w:id="3"/>
    </w:p>
    <w:p w:rsidR="00DC3360" w:rsidRDefault="00DC3360">
      <w:pPr>
        <w:spacing w:line="360" w:lineRule="auto"/>
      </w:pPr>
    </w:p>
    <w:p w:rsidR="00DC3360" w:rsidRDefault="00DC3360">
      <w:pPr>
        <w:spacing w:line="360" w:lineRule="auto"/>
      </w:pPr>
    </w:p>
    <w:p w:rsidR="00DC3360" w:rsidRDefault="00D613C4">
      <w:pPr>
        <w:numPr>
          <w:ilvl w:val="0"/>
          <w:numId w:val="6"/>
        </w:numPr>
        <w:spacing w:line="360" w:lineRule="auto"/>
      </w:pPr>
      <w:r>
        <w:t>Гельдбург А.Г., Иванов А.Д. Организация ветеринарного дела. – М.: Колос, 1970.</w:t>
      </w:r>
    </w:p>
    <w:p w:rsidR="00DC3360" w:rsidRDefault="00D613C4">
      <w:pPr>
        <w:numPr>
          <w:ilvl w:val="0"/>
          <w:numId w:val="6"/>
        </w:numPr>
        <w:spacing w:line="360" w:lineRule="auto"/>
      </w:pPr>
      <w:r>
        <w:t>Никитин И.У. Организация ветеринарного дела. – М.: Колос, 1996.</w:t>
      </w:r>
    </w:p>
    <w:p w:rsidR="00DC3360" w:rsidRDefault="00D613C4">
      <w:pPr>
        <w:numPr>
          <w:ilvl w:val="0"/>
          <w:numId w:val="6"/>
        </w:numPr>
        <w:spacing w:line="360" w:lineRule="auto"/>
      </w:pPr>
      <w:r>
        <w:t>Третьяков А.Д. Ветеринарное законодательство, том 1,4. – М.: ВО «Агропромиздат», 1989.</w:t>
      </w:r>
      <w:bookmarkStart w:id="4" w:name="_GoBack"/>
      <w:bookmarkEnd w:id="4"/>
    </w:p>
    <w:sectPr w:rsidR="00DC336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360" w:rsidRDefault="00D613C4">
      <w:r>
        <w:separator/>
      </w:r>
    </w:p>
  </w:endnote>
  <w:endnote w:type="continuationSeparator" w:id="0">
    <w:p w:rsidR="00DC3360" w:rsidRDefault="00D6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360" w:rsidRDefault="00D613C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3360" w:rsidRDefault="00DC336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360" w:rsidRDefault="00D613C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:rsidR="00DC3360" w:rsidRDefault="00DC336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360" w:rsidRDefault="00D613C4">
      <w:r>
        <w:separator/>
      </w:r>
    </w:p>
  </w:footnote>
  <w:footnote w:type="continuationSeparator" w:id="0">
    <w:p w:rsidR="00DC3360" w:rsidRDefault="00D61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86D32"/>
    <w:multiLevelType w:val="hybridMultilevel"/>
    <w:tmpl w:val="EE442EEC"/>
    <w:lvl w:ilvl="0" w:tplc="4B6E4276">
      <w:start w:val="1"/>
      <w:numFmt w:val="bullet"/>
      <w:lvlText w:val=""/>
      <w:lvlJc w:val="left"/>
      <w:pPr>
        <w:tabs>
          <w:tab w:val="num" w:pos="1068"/>
        </w:tabs>
        <w:ind w:left="0" w:firstLine="708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AD3F0B"/>
    <w:multiLevelType w:val="hybridMultilevel"/>
    <w:tmpl w:val="7748A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BF3073"/>
    <w:multiLevelType w:val="hybridMultilevel"/>
    <w:tmpl w:val="AAC831B2"/>
    <w:lvl w:ilvl="0" w:tplc="A630EB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2080F78"/>
    <w:multiLevelType w:val="hybridMultilevel"/>
    <w:tmpl w:val="49B8A9AC"/>
    <w:lvl w:ilvl="0" w:tplc="4B6E4276">
      <w:start w:val="1"/>
      <w:numFmt w:val="bullet"/>
      <w:lvlText w:val=""/>
      <w:lvlJc w:val="left"/>
      <w:pPr>
        <w:tabs>
          <w:tab w:val="num" w:pos="1068"/>
        </w:tabs>
        <w:ind w:left="0" w:firstLine="708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364C1D"/>
    <w:multiLevelType w:val="hybridMultilevel"/>
    <w:tmpl w:val="92A8D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864D83"/>
    <w:multiLevelType w:val="hybridMultilevel"/>
    <w:tmpl w:val="D13C95F0"/>
    <w:lvl w:ilvl="0" w:tplc="4B6E4276">
      <w:start w:val="1"/>
      <w:numFmt w:val="bullet"/>
      <w:lvlText w:val=""/>
      <w:lvlJc w:val="left"/>
      <w:pPr>
        <w:tabs>
          <w:tab w:val="num" w:pos="1068"/>
        </w:tabs>
        <w:ind w:left="0" w:firstLine="708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FF7AA8"/>
    <w:multiLevelType w:val="hybridMultilevel"/>
    <w:tmpl w:val="A9BC06D0"/>
    <w:lvl w:ilvl="0" w:tplc="4B6E4276">
      <w:start w:val="1"/>
      <w:numFmt w:val="bullet"/>
      <w:lvlText w:val=""/>
      <w:lvlJc w:val="left"/>
      <w:pPr>
        <w:tabs>
          <w:tab w:val="num" w:pos="1068"/>
        </w:tabs>
        <w:ind w:left="0" w:firstLine="708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13C4"/>
    <w:rsid w:val="006024E8"/>
    <w:rsid w:val="00D613C4"/>
    <w:rsid w:val="00DC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E14CAC40-1E3D-4533-B1CE-5F0DA539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08"/>
      <w:jc w:val="both"/>
    </w:pPr>
  </w:style>
  <w:style w:type="paragraph" w:styleId="a4">
    <w:name w:val="Title"/>
    <w:basedOn w:val="a"/>
    <w:qFormat/>
    <w:pPr>
      <w:spacing w:line="360" w:lineRule="auto"/>
      <w:jc w:val="center"/>
    </w:pPr>
    <w:rPr>
      <w:b/>
      <w:bCs/>
      <w:sz w:val="32"/>
    </w:rPr>
  </w:style>
  <w:style w:type="paragraph" w:styleId="10">
    <w:name w:val="toc 1"/>
    <w:basedOn w:val="a"/>
    <w:next w:val="a"/>
    <w:autoRedefine/>
    <w:semiHidden/>
  </w:style>
  <w:style w:type="paragraph" w:styleId="2">
    <w:name w:val="toc 2"/>
    <w:basedOn w:val="a"/>
    <w:next w:val="a"/>
    <w:autoRedefine/>
    <w:semiHidden/>
    <w:pPr>
      <w:ind w:left="280"/>
    </w:pPr>
  </w:style>
  <w:style w:type="paragraph" w:styleId="3">
    <w:name w:val="toc 3"/>
    <w:basedOn w:val="a"/>
    <w:next w:val="a"/>
    <w:autoRedefine/>
    <w:semiHidden/>
    <w:pPr>
      <w:ind w:left="560"/>
    </w:pPr>
  </w:style>
  <w:style w:type="paragraph" w:styleId="4">
    <w:name w:val="toc 4"/>
    <w:basedOn w:val="a"/>
    <w:next w:val="a"/>
    <w:autoRedefine/>
    <w:semiHidden/>
    <w:pPr>
      <w:ind w:left="840"/>
    </w:pPr>
  </w:style>
  <w:style w:type="paragraph" w:styleId="5">
    <w:name w:val="toc 5"/>
    <w:basedOn w:val="a"/>
    <w:next w:val="a"/>
    <w:autoRedefine/>
    <w:semiHidden/>
    <w:pPr>
      <w:ind w:left="1120"/>
    </w:pPr>
  </w:style>
  <w:style w:type="paragraph" w:styleId="6">
    <w:name w:val="toc 6"/>
    <w:basedOn w:val="a"/>
    <w:next w:val="a"/>
    <w:autoRedefine/>
    <w:semiHidden/>
    <w:pPr>
      <w:ind w:left="1400"/>
    </w:pPr>
  </w:style>
  <w:style w:type="paragraph" w:styleId="7">
    <w:name w:val="toc 7"/>
    <w:basedOn w:val="a"/>
    <w:next w:val="a"/>
    <w:autoRedefine/>
    <w:semiHidden/>
    <w:pPr>
      <w:ind w:left="1680"/>
    </w:pPr>
  </w:style>
  <w:style w:type="paragraph" w:styleId="8">
    <w:name w:val="toc 8"/>
    <w:basedOn w:val="a"/>
    <w:next w:val="a"/>
    <w:autoRedefine/>
    <w:semiHidden/>
    <w:pPr>
      <w:ind w:left="1960"/>
    </w:pPr>
  </w:style>
  <w:style w:type="paragraph" w:styleId="9">
    <w:name w:val="toc 9"/>
    <w:basedOn w:val="a"/>
    <w:next w:val="a"/>
    <w:autoRedefine/>
    <w:semiHidden/>
    <w:pPr>
      <w:ind w:left="2240"/>
    </w:pPr>
  </w:style>
  <w:style w:type="character" w:styleId="a5">
    <w:name w:val="Hyperlink"/>
    <w:basedOn w:val="a0"/>
    <w:semiHidden/>
    <w:rPr>
      <w:color w:val="0000FF"/>
      <w:u w:val="single"/>
    </w:r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3496</Words>
  <Characters>19931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ПФ</Company>
  <LinksUpToDate>false</LinksUpToDate>
  <CharactersWithSpaces>23381</CharactersWithSpaces>
  <SharedDoc>false</SharedDoc>
  <HLinks>
    <vt:vector size="24" baseType="variant"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_Toc17354998</vt:lpwstr>
      </vt:variant>
      <vt:variant>
        <vt:i4>1769535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_Toc17354997</vt:lpwstr>
      </vt:variant>
      <vt:variant>
        <vt:i4>1703999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_Toc17354996</vt:lpwstr>
      </vt:variant>
      <vt:variant>
        <vt:i4>1638463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_Toc17354995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1</dc:creator>
  <cp:keywords/>
  <dc:description/>
  <cp:lastModifiedBy>Irina</cp:lastModifiedBy>
  <cp:revision>2</cp:revision>
  <dcterms:created xsi:type="dcterms:W3CDTF">2014-09-05T15:16:00Z</dcterms:created>
  <dcterms:modified xsi:type="dcterms:W3CDTF">2014-09-05T15:16:00Z</dcterms:modified>
</cp:coreProperties>
</file>