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075" w:rsidRDefault="00F14C09">
      <w:pPr>
        <w:pStyle w:val="a5"/>
        <w:ind w:left="0"/>
      </w:pPr>
      <w:r>
        <w:t xml:space="preserve">                                                  ОГЛАВЛЕНИЕ</w:t>
      </w:r>
    </w:p>
    <w:p w:rsidR="00F35075" w:rsidRDefault="00F35075">
      <w:pPr>
        <w:pStyle w:val="a5"/>
      </w:pPr>
    </w:p>
    <w:p w:rsidR="00F35075" w:rsidRDefault="00F14C09">
      <w:pPr>
        <w:pStyle w:val="10"/>
        <w:tabs>
          <w:tab w:val="right" w:leader="dot" w:pos="8778"/>
        </w:tabs>
        <w:rPr>
          <w:noProof/>
          <w:sz w:val="22"/>
        </w:rPr>
      </w:pPr>
      <w:r>
        <w:rPr>
          <w:sz w:val="22"/>
        </w:rPr>
        <w:fldChar w:fldCharType="begin"/>
      </w:r>
      <w:r>
        <w:rPr>
          <w:sz w:val="22"/>
        </w:rPr>
        <w:instrText xml:space="preserve"> TOC \o "1-2" </w:instrText>
      </w:r>
      <w:r>
        <w:rPr>
          <w:sz w:val="22"/>
        </w:rPr>
        <w:fldChar w:fldCharType="separate"/>
      </w:r>
      <w:r>
        <w:rPr>
          <w:noProof/>
          <w:sz w:val="22"/>
        </w:rPr>
        <w:t>Введение.</w:t>
      </w:r>
      <w:r>
        <w:rPr>
          <w:noProof/>
          <w:sz w:val="22"/>
        </w:rPr>
        <w:tab/>
      </w:r>
      <w:r>
        <w:rPr>
          <w:noProof/>
          <w:sz w:val="22"/>
        </w:rPr>
        <w:fldChar w:fldCharType="begin"/>
      </w:r>
      <w:r>
        <w:rPr>
          <w:noProof/>
          <w:sz w:val="22"/>
        </w:rPr>
        <w:instrText xml:space="preserve"> PAGEREF _Toc405463337 \h </w:instrText>
      </w:r>
      <w:r>
        <w:rPr>
          <w:noProof/>
          <w:sz w:val="22"/>
        </w:rPr>
      </w:r>
      <w:r>
        <w:rPr>
          <w:noProof/>
          <w:sz w:val="22"/>
        </w:rPr>
        <w:fldChar w:fldCharType="separate"/>
      </w:r>
      <w:r>
        <w:rPr>
          <w:noProof/>
          <w:sz w:val="22"/>
        </w:rPr>
        <w:t>3</w:t>
      </w:r>
      <w:r>
        <w:rPr>
          <w:noProof/>
          <w:sz w:val="22"/>
        </w:rPr>
        <w:fldChar w:fldCharType="end"/>
      </w:r>
    </w:p>
    <w:p w:rsidR="00F35075" w:rsidRDefault="00F14C09">
      <w:pPr>
        <w:pStyle w:val="10"/>
        <w:tabs>
          <w:tab w:val="right" w:leader="dot" w:pos="8778"/>
        </w:tabs>
        <w:rPr>
          <w:noProof/>
          <w:sz w:val="22"/>
        </w:rPr>
      </w:pPr>
      <w:r>
        <w:rPr>
          <w:noProof/>
          <w:sz w:val="22"/>
        </w:rPr>
        <w:t>Теоретические основы методики анализа в коммерческом банке.</w:t>
      </w:r>
      <w:r>
        <w:rPr>
          <w:noProof/>
          <w:sz w:val="22"/>
        </w:rPr>
        <w:tab/>
      </w:r>
      <w:r>
        <w:rPr>
          <w:noProof/>
          <w:sz w:val="22"/>
        </w:rPr>
        <w:fldChar w:fldCharType="begin"/>
      </w:r>
      <w:r>
        <w:rPr>
          <w:noProof/>
          <w:sz w:val="22"/>
        </w:rPr>
        <w:instrText xml:space="preserve"> PAGEREF _Toc405463338 \h </w:instrText>
      </w:r>
      <w:r>
        <w:rPr>
          <w:noProof/>
          <w:sz w:val="22"/>
        </w:rPr>
      </w:r>
      <w:r>
        <w:rPr>
          <w:noProof/>
          <w:sz w:val="22"/>
        </w:rPr>
        <w:fldChar w:fldCharType="separate"/>
      </w:r>
      <w:r>
        <w:rPr>
          <w:noProof/>
          <w:sz w:val="22"/>
        </w:rPr>
        <w:t>5</w:t>
      </w:r>
      <w:r>
        <w:rPr>
          <w:noProof/>
          <w:sz w:val="22"/>
        </w:rPr>
        <w:fldChar w:fldCharType="end"/>
      </w:r>
    </w:p>
    <w:p w:rsidR="00F35075" w:rsidRDefault="00F14C09">
      <w:pPr>
        <w:pStyle w:val="21"/>
        <w:tabs>
          <w:tab w:val="right" w:leader="dot" w:pos="8778"/>
        </w:tabs>
        <w:rPr>
          <w:noProof/>
          <w:sz w:val="22"/>
        </w:rPr>
      </w:pPr>
      <w:r>
        <w:rPr>
          <w:noProof/>
          <w:sz w:val="22"/>
        </w:rPr>
        <w:t>Коммерческий банк - как объект анализа.</w:t>
      </w:r>
      <w:r>
        <w:rPr>
          <w:noProof/>
          <w:sz w:val="22"/>
        </w:rPr>
        <w:tab/>
      </w:r>
      <w:r>
        <w:rPr>
          <w:noProof/>
          <w:sz w:val="22"/>
        </w:rPr>
        <w:fldChar w:fldCharType="begin"/>
      </w:r>
      <w:r>
        <w:rPr>
          <w:noProof/>
          <w:sz w:val="22"/>
        </w:rPr>
        <w:instrText xml:space="preserve"> PAGEREF _Toc405463339 \h </w:instrText>
      </w:r>
      <w:r>
        <w:rPr>
          <w:noProof/>
          <w:sz w:val="22"/>
        </w:rPr>
      </w:r>
      <w:r>
        <w:rPr>
          <w:noProof/>
          <w:sz w:val="22"/>
        </w:rPr>
        <w:fldChar w:fldCharType="separate"/>
      </w:r>
      <w:r>
        <w:rPr>
          <w:noProof/>
          <w:sz w:val="22"/>
        </w:rPr>
        <w:t>5</w:t>
      </w:r>
      <w:r>
        <w:rPr>
          <w:noProof/>
          <w:sz w:val="22"/>
        </w:rPr>
        <w:fldChar w:fldCharType="end"/>
      </w:r>
    </w:p>
    <w:p w:rsidR="00F35075" w:rsidRDefault="00F14C09">
      <w:pPr>
        <w:pStyle w:val="21"/>
        <w:tabs>
          <w:tab w:val="right" w:leader="dot" w:pos="8778"/>
        </w:tabs>
        <w:rPr>
          <w:noProof/>
          <w:sz w:val="22"/>
        </w:rPr>
      </w:pPr>
      <w:r>
        <w:rPr>
          <w:noProof/>
          <w:sz w:val="22"/>
        </w:rPr>
        <w:t>Особенности методики анализа в коммерческом банке.</w:t>
      </w:r>
      <w:r>
        <w:rPr>
          <w:noProof/>
          <w:sz w:val="22"/>
        </w:rPr>
        <w:tab/>
      </w:r>
      <w:r>
        <w:rPr>
          <w:noProof/>
          <w:sz w:val="22"/>
        </w:rPr>
        <w:fldChar w:fldCharType="begin"/>
      </w:r>
      <w:r>
        <w:rPr>
          <w:noProof/>
          <w:sz w:val="22"/>
        </w:rPr>
        <w:instrText xml:space="preserve"> PAGEREF _Toc405463340 \h </w:instrText>
      </w:r>
      <w:r>
        <w:rPr>
          <w:noProof/>
          <w:sz w:val="22"/>
        </w:rPr>
      </w:r>
      <w:r>
        <w:rPr>
          <w:noProof/>
          <w:sz w:val="22"/>
        </w:rPr>
        <w:fldChar w:fldCharType="separate"/>
      </w:r>
      <w:r>
        <w:rPr>
          <w:noProof/>
          <w:sz w:val="22"/>
        </w:rPr>
        <w:t>11</w:t>
      </w:r>
      <w:r>
        <w:rPr>
          <w:noProof/>
          <w:sz w:val="22"/>
        </w:rPr>
        <w:fldChar w:fldCharType="end"/>
      </w:r>
    </w:p>
    <w:p w:rsidR="00F35075" w:rsidRDefault="00F14C09">
      <w:pPr>
        <w:pStyle w:val="21"/>
        <w:tabs>
          <w:tab w:val="right" w:leader="dot" w:pos="8778"/>
        </w:tabs>
        <w:rPr>
          <w:noProof/>
          <w:sz w:val="22"/>
        </w:rPr>
      </w:pPr>
      <w:r>
        <w:rPr>
          <w:noProof/>
          <w:sz w:val="22"/>
        </w:rPr>
        <w:t>Задачи экономического анализа и его информационная база.</w:t>
      </w:r>
      <w:r>
        <w:rPr>
          <w:noProof/>
          <w:sz w:val="22"/>
        </w:rPr>
        <w:tab/>
      </w:r>
      <w:r>
        <w:rPr>
          <w:noProof/>
          <w:sz w:val="22"/>
        </w:rPr>
        <w:fldChar w:fldCharType="begin"/>
      </w:r>
      <w:r>
        <w:rPr>
          <w:noProof/>
          <w:sz w:val="22"/>
        </w:rPr>
        <w:instrText xml:space="preserve"> PAGEREF _Toc405463341 \h </w:instrText>
      </w:r>
      <w:r>
        <w:rPr>
          <w:noProof/>
          <w:sz w:val="22"/>
        </w:rPr>
      </w:r>
      <w:r>
        <w:rPr>
          <w:noProof/>
          <w:sz w:val="22"/>
        </w:rPr>
        <w:fldChar w:fldCharType="separate"/>
      </w:r>
      <w:r>
        <w:rPr>
          <w:noProof/>
          <w:sz w:val="22"/>
        </w:rPr>
        <w:t>13</w:t>
      </w:r>
      <w:r>
        <w:rPr>
          <w:noProof/>
          <w:sz w:val="22"/>
        </w:rPr>
        <w:fldChar w:fldCharType="end"/>
      </w:r>
    </w:p>
    <w:p w:rsidR="00F35075" w:rsidRDefault="00F14C09">
      <w:pPr>
        <w:pStyle w:val="10"/>
        <w:tabs>
          <w:tab w:val="right" w:leader="dot" w:pos="8778"/>
        </w:tabs>
        <w:rPr>
          <w:noProof/>
          <w:sz w:val="22"/>
        </w:rPr>
      </w:pPr>
      <w:r>
        <w:rPr>
          <w:noProof/>
          <w:sz w:val="22"/>
        </w:rPr>
        <w:t>Анализ коммерческого банка.</w:t>
      </w:r>
      <w:r>
        <w:rPr>
          <w:noProof/>
          <w:sz w:val="22"/>
        </w:rPr>
        <w:tab/>
      </w:r>
      <w:r>
        <w:rPr>
          <w:noProof/>
          <w:sz w:val="22"/>
        </w:rPr>
        <w:fldChar w:fldCharType="begin"/>
      </w:r>
      <w:r>
        <w:rPr>
          <w:noProof/>
          <w:sz w:val="22"/>
        </w:rPr>
        <w:instrText xml:space="preserve"> PAGEREF _Toc405463342 \h </w:instrText>
      </w:r>
      <w:r>
        <w:rPr>
          <w:noProof/>
          <w:sz w:val="22"/>
        </w:rPr>
      </w:r>
      <w:r>
        <w:rPr>
          <w:noProof/>
          <w:sz w:val="22"/>
        </w:rPr>
        <w:fldChar w:fldCharType="separate"/>
      </w:r>
      <w:r>
        <w:rPr>
          <w:noProof/>
          <w:sz w:val="22"/>
        </w:rPr>
        <w:t>15</w:t>
      </w:r>
      <w:r>
        <w:rPr>
          <w:noProof/>
          <w:sz w:val="22"/>
        </w:rPr>
        <w:fldChar w:fldCharType="end"/>
      </w:r>
    </w:p>
    <w:p w:rsidR="00F35075" w:rsidRDefault="00F14C09">
      <w:pPr>
        <w:pStyle w:val="21"/>
        <w:tabs>
          <w:tab w:val="right" w:leader="dot" w:pos="8778"/>
        </w:tabs>
        <w:rPr>
          <w:noProof/>
          <w:sz w:val="22"/>
        </w:rPr>
      </w:pPr>
      <w:r>
        <w:rPr>
          <w:noProof/>
          <w:sz w:val="22"/>
        </w:rPr>
        <w:t>Анализ финансового состояния коммерческого банка.</w:t>
      </w:r>
      <w:r>
        <w:rPr>
          <w:noProof/>
          <w:sz w:val="22"/>
        </w:rPr>
        <w:tab/>
      </w:r>
      <w:r>
        <w:rPr>
          <w:noProof/>
          <w:sz w:val="22"/>
        </w:rPr>
        <w:fldChar w:fldCharType="begin"/>
      </w:r>
      <w:r>
        <w:rPr>
          <w:noProof/>
          <w:sz w:val="22"/>
        </w:rPr>
        <w:instrText xml:space="preserve"> PAGEREF _Toc405463343 \h </w:instrText>
      </w:r>
      <w:r>
        <w:rPr>
          <w:noProof/>
          <w:sz w:val="22"/>
        </w:rPr>
      </w:r>
      <w:r>
        <w:rPr>
          <w:noProof/>
          <w:sz w:val="22"/>
        </w:rPr>
        <w:fldChar w:fldCharType="separate"/>
      </w:r>
      <w:r>
        <w:rPr>
          <w:noProof/>
          <w:sz w:val="22"/>
        </w:rPr>
        <w:t>15</w:t>
      </w:r>
      <w:r>
        <w:rPr>
          <w:noProof/>
          <w:sz w:val="22"/>
        </w:rPr>
        <w:fldChar w:fldCharType="end"/>
      </w:r>
    </w:p>
    <w:p w:rsidR="00F35075" w:rsidRDefault="00F14C09">
      <w:pPr>
        <w:pStyle w:val="21"/>
        <w:tabs>
          <w:tab w:val="right" w:leader="dot" w:pos="8778"/>
        </w:tabs>
        <w:rPr>
          <w:noProof/>
          <w:sz w:val="22"/>
        </w:rPr>
      </w:pPr>
      <w:r>
        <w:rPr>
          <w:noProof/>
          <w:sz w:val="22"/>
        </w:rPr>
        <w:t>Анализ финансовой деятельности коммерческого банка.</w:t>
      </w:r>
      <w:r>
        <w:rPr>
          <w:noProof/>
          <w:sz w:val="22"/>
        </w:rPr>
        <w:tab/>
      </w:r>
      <w:r>
        <w:rPr>
          <w:noProof/>
          <w:sz w:val="22"/>
        </w:rPr>
        <w:fldChar w:fldCharType="begin"/>
      </w:r>
      <w:r>
        <w:rPr>
          <w:noProof/>
          <w:sz w:val="22"/>
        </w:rPr>
        <w:instrText xml:space="preserve"> PAGEREF _Toc405463344 \h </w:instrText>
      </w:r>
      <w:r>
        <w:rPr>
          <w:noProof/>
          <w:sz w:val="22"/>
        </w:rPr>
      </w:r>
      <w:r>
        <w:rPr>
          <w:noProof/>
          <w:sz w:val="22"/>
        </w:rPr>
        <w:fldChar w:fldCharType="separate"/>
      </w:r>
      <w:r>
        <w:rPr>
          <w:noProof/>
          <w:sz w:val="22"/>
        </w:rPr>
        <w:t>32</w:t>
      </w:r>
      <w:r>
        <w:rPr>
          <w:noProof/>
          <w:sz w:val="22"/>
        </w:rPr>
        <w:fldChar w:fldCharType="end"/>
      </w:r>
    </w:p>
    <w:p w:rsidR="00F35075" w:rsidRDefault="00F14C09">
      <w:pPr>
        <w:pStyle w:val="21"/>
        <w:tabs>
          <w:tab w:val="right" w:leader="dot" w:pos="8778"/>
        </w:tabs>
        <w:rPr>
          <w:noProof/>
          <w:sz w:val="22"/>
        </w:rPr>
      </w:pPr>
      <w:r>
        <w:rPr>
          <w:noProof/>
          <w:sz w:val="22"/>
        </w:rPr>
        <w:t>Оценка результатов анализа финансового положения                                                      коммерческого банка.</w:t>
      </w:r>
      <w:r>
        <w:rPr>
          <w:noProof/>
          <w:sz w:val="22"/>
        </w:rPr>
        <w:tab/>
      </w:r>
      <w:r>
        <w:rPr>
          <w:noProof/>
          <w:sz w:val="22"/>
        </w:rPr>
        <w:fldChar w:fldCharType="begin"/>
      </w:r>
      <w:r>
        <w:rPr>
          <w:noProof/>
          <w:sz w:val="22"/>
        </w:rPr>
        <w:instrText xml:space="preserve"> PAGEREF _Toc405463345 \h </w:instrText>
      </w:r>
      <w:r>
        <w:rPr>
          <w:noProof/>
          <w:sz w:val="22"/>
        </w:rPr>
      </w:r>
      <w:r>
        <w:rPr>
          <w:noProof/>
          <w:sz w:val="22"/>
        </w:rPr>
        <w:fldChar w:fldCharType="separate"/>
      </w:r>
      <w:r>
        <w:rPr>
          <w:noProof/>
          <w:sz w:val="22"/>
        </w:rPr>
        <w:t>45</w:t>
      </w:r>
      <w:r>
        <w:rPr>
          <w:noProof/>
          <w:sz w:val="22"/>
        </w:rPr>
        <w:fldChar w:fldCharType="end"/>
      </w:r>
    </w:p>
    <w:p w:rsidR="00F35075" w:rsidRDefault="00F14C09">
      <w:pPr>
        <w:pStyle w:val="10"/>
        <w:tabs>
          <w:tab w:val="right" w:leader="dot" w:pos="8778"/>
        </w:tabs>
        <w:rPr>
          <w:noProof/>
          <w:sz w:val="22"/>
        </w:rPr>
      </w:pPr>
      <w:r>
        <w:rPr>
          <w:noProof/>
          <w:sz w:val="22"/>
        </w:rPr>
        <w:t>Анализ кредитоспособности ссудозаемщика.</w:t>
      </w:r>
      <w:r>
        <w:rPr>
          <w:noProof/>
          <w:sz w:val="22"/>
        </w:rPr>
        <w:tab/>
      </w:r>
      <w:r>
        <w:rPr>
          <w:noProof/>
          <w:sz w:val="22"/>
        </w:rPr>
        <w:fldChar w:fldCharType="begin"/>
      </w:r>
      <w:r>
        <w:rPr>
          <w:noProof/>
          <w:sz w:val="22"/>
        </w:rPr>
        <w:instrText xml:space="preserve"> PAGEREF _Toc405463346 \h </w:instrText>
      </w:r>
      <w:r>
        <w:rPr>
          <w:noProof/>
          <w:sz w:val="22"/>
        </w:rPr>
      </w:r>
      <w:r>
        <w:rPr>
          <w:noProof/>
          <w:sz w:val="22"/>
        </w:rPr>
        <w:fldChar w:fldCharType="separate"/>
      </w:r>
      <w:r>
        <w:rPr>
          <w:noProof/>
          <w:sz w:val="22"/>
        </w:rPr>
        <w:t>48</w:t>
      </w:r>
      <w:r>
        <w:rPr>
          <w:noProof/>
          <w:sz w:val="22"/>
        </w:rPr>
        <w:fldChar w:fldCharType="end"/>
      </w:r>
    </w:p>
    <w:p w:rsidR="00F35075" w:rsidRDefault="00F14C09">
      <w:pPr>
        <w:pStyle w:val="21"/>
        <w:tabs>
          <w:tab w:val="right" w:leader="dot" w:pos="8778"/>
        </w:tabs>
        <w:rPr>
          <w:noProof/>
          <w:sz w:val="22"/>
        </w:rPr>
      </w:pPr>
      <w:r>
        <w:rPr>
          <w:noProof/>
          <w:sz w:val="22"/>
        </w:rPr>
        <w:t>Анализ финансового положения ссудозаемщика.</w:t>
      </w:r>
      <w:r>
        <w:rPr>
          <w:noProof/>
          <w:sz w:val="22"/>
        </w:rPr>
        <w:tab/>
      </w:r>
      <w:r>
        <w:rPr>
          <w:noProof/>
          <w:sz w:val="22"/>
        </w:rPr>
        <w:fldChar w:fldCharType="begin"/>
      </w:r>
      <w:r>
        <w:rPr>
          <w:noProof/>
          <w:sz w:val="22"/>
        </w:rPr>
        <w:instrText xml:space="preserve"> PAGEREF _Toc405463347 \h </w:instrText>
      </w:r>
      <w:r>
        <w:rPr>
          <w:noProof/>
          <w:sz w:val="22"/>
        </w:rPr>
      </w:r>
      <w:r>
        <w:rPr>
          <w:noProof/>
          <w:sz w:val="22"/>
        </w:rPr>
        <w:fldChar w:fldCharType="separate"/>
      </w:r>
      <w:r>
        <w:rPr>
          <w:noProof/>
          <w:sz w:val="22"/>
        </w:rPr>
        <w:t>48</w:t>
      </w:r>
      <w:r>
        <w:rPr>
          <w:noProof/>
          <w:sz w:val="22"/>
        </w:rPr>
        <w:fldChar w:fldCharType="end"/>
      </w:r>
    </w:p>
    <w:p w:rsidR="00F35075" w:rsidRDefault="00F14C09">
      <w:pPr>
        <w:pStyle w:val="21"/>
        <w:tabs>
          <w:tab w:val="right" w:leader="dot" w:pos="8778"/>
        </w:tabs>
        <w:rPr>
          <w:noProof/>
          <w:sz w:val="22"/>
        </w:rPr>
      </w:pPr>
      <w:r>
        <w:rPr>
          <w:noProof/>
          <w:sz w:val="22"/>
        </w:rPr>
        <w:t>Анализ финансовой деятельности предприятия.</w:t>
      </w:r>
      <w:r>
        <w:rPr>
          <w:noProof/>
          <w:sz w:val="22"/>
        </w:rPr>
        <w:tab/>
      </w:r>
      <w:r>
        <w:rPr>
          <w:noProof/>
          <w:sz w:val="22"/>
        </w:rPr>
        <w:fldChar w:fldCharType="begin"/>
      </w:r>
      <w:r>
        <w:rPr>
          <w:noProof/>
          <w:sz w:val="22"/>
        </w:rPr>
        <w:instrText xml:space="preserve"> PAGEREF _Toc405463348 \h </w:instrText>
      </w:r>
      <w:r>
        <w:rPr>
          <w:noProof/>
          <w:sz w:val="22"/>
        </w:rPr>
      </w:r>
      <w:r>
        <w:rPr>
          <w:noProof/>
          <w:sz w:val="22"/>
        </w:rPr>
        <w:fldChar w:fldCharType="separate"/>
      </w:r>
      <w:r>
        <w:rPr>
          <w:noProof/>
          <w:sz w:val="22"/>
        </w:rPr>
        <w:t>58</w:t>
      </w:r>
      <w:r>
        <w:rPr>
          <w:noProof/>
          <w:sz w:val="22"/>
        </w:rPr>
        <w:fldChar w:fldCharType="end"/>
      </w:r>
    </w:p>
    <w:p w:rsidR="00F35075" w:rsidRDefault="00F14C09">
      <w:pPr>
        <w:pStyle w:val="21"/>
        <w:tabs>
          <w:tab w:val="right" w:leader="dot" w:pos="8778"/>
        </w:tabs>
        <w:rPr>
          <w:noProof/>
          <w:sz w:val="22"/>
        </w:rPr>
      </w:pPr>
      <w:r>
        <w:rPr>
          <w:noProof/>
          <w:sz w:val="22"/>
        </w:rPr>
        <w:t>Заключение об экономической состоятельности предприятия.</w:t>
      </w:r>
      <w:r>
        <w:rPr>
          <w:noProof/>
          <w:sz w:val="22"/>
        </w:rPr>
        <w:tab/>
      </w:r>
      <w:r>
        <w:rPr>
          <w:noProof/>
          <w:sz w:val="22"/>
        </w:rPr>
        <w:fldChar w:fldCharType="begin"/>
      </w:r>
      <w:r>
        <w:rPr>
          <w:noProof/>
          <w:sz w:val="22"/>
        </w:rPr>
        <w:instrText xml:space="preserve"> PAGEREF _Toc405463349 \h </w:instrText>
      </w:r>
      <w:r>
        <w:rPr>
          <w:noProof/>
          <w:sz w:val="22"/>
        </w:rPr>
      </w:r>
      <w:r>
        <w:rPr>
          <w:noProof/>
          <w:sz w:val="22"/>
        </w:rPr>
        <w:fldChar w:fldCharType="separate"/>
      </w:r>
      <w:r>
        <w:rPr>
          <w:noProof/>
          <w:sz w:val="22"/>
        </w:rPr>
        <w:t>73</w:t>
      </w:r>
      <w:r>
        <w:rPr>
          <w:noProof/>
          <w:sz w:val="22"/>
        </w:rPr>
        <w:fldChar w:fldCharType="end"/>
      </w:r>
    </w:p>
    <w:p w:rsidR="00F35075" w:rsidRDefault="00F14C09">
      <w:pPr>
        <w:pStyle w:val="21"/>
        <w:tabs>
          <w:tab w:val="right" w:leader="dot" w:pos="8778"/>
        </w:tabs>
        <w:rPr>
          <w:noProof/>
          <w:sz w:val="22"/>
        </w:rPr>
      </w:pPr>
      <w:r>
        <w:rPr>
          <w:noProof/>
          <w:sz w:val="22"/>
        </w:rPr>
        <w:t>Оценка возможности организации кредитных отношений между коммерческим</w:t>
      </w:r>
    </w:p>
    <w:p w:rsidR="00F35075" w:rsidRDefault="00F14C09">
      <w:pPr>
        <w:pStyle w:val="21"/>
        <w:tabs>
          <w:tab w:val="right" w:leader="dot" w:pos="8778"/>
        </w:tabs>
        <w:rPr>
          <w:noProof/>
          <w:sz w:val="22"/>
        </w:rPr>
      </w:pPr>
      <w:r>
        <w:rPr>
          <w:noProof/>
          <w:sz w:val="22"/>
        </w:rPr>
        <w:t xml:space="preserve"> банком и Нимировским спиртзаводом.</w:t>
      </w:r>
      <w:r>
        <w:rPr>
          <w:noProof/>
          <w:sz w:val="22"/>
        </w:rPr>
        <w:tab/>
      </w:r>
      <w:r>
        <w:rPr>
          <w:noProof/>
          <w:sz w:val="22"/>
        </w:rPr>
        <w:fldChar w:fldCharType="begin"/>
      </w:r>
      <w:r>
        <w:rPr>
          <w:noProof/>
          <w:sz w:val="22"/>
        </w:rPr>
        <w:instrText xml:space="preserve"> PAGEREF _Toc405463350 \h </w:instrText>
      </w:r>
      <w:r>
        <w:rPr>
          <w:noProof/>
          <w:sz w:val="22"/>
        </w:rPr>
      </w:r>
      <w:r>
        <w:rPr>
          <w:noProof/>
          <w:sz w:val="22"/>
        </w:rPr>
        <w:fldChar w:fldCharType="separate"/>
      </w:r>
      <w:r>
        <w:rPr>
          <w:noProof/>
          <w:sz w:val="22"/>
        </w:rPr>
        <w:t>75</w:t>
      </w:r>
      <w:r>
        <w:rPr>
          <w:noProof/>
          <w:sz w:val="22"/>
        </w:rPr>
        <w:fldChar w:fldCharType="end"/>
      </w:r>
    </w:p>
    <w:p w:rsidR="00F35075" w:rsidRDefault="00F14C09">
      <w:pPr>
        <w:pStyle w:val="10"/>
        <w:tabs>
          <w:tab w:val="right" w:leader="dot" w:pos="8778"/>
        </w:tabs>
        <w:rPr>
          <w:noProof/>
          <w:sz w:val="22"/>
        </w:rPr>
      </w:pPr>
      <w:r>
        <w:rPr>
          <w:noProof/>
          <w:sz w:val="22"/>
        </w:rPr>
        <w:t>Список литературы.</w:t>
      </w:r>
      <w:r>
        <w:rPr>
          <w:noProof/>
          <w:sz w:val="22"/>
        </w:rPr>
        <w:tab/>
      </w:r>
      <w:r>
        <w:rPr>
          <w:noProof/>
          <w:sz w:val="22"/>
        </w:rPr>
        <w:fldChar w:fldCharType="begin"/>
      </w:r>
      <w:r>
        <w:rPr>
          <w:noProof/>
          <w:sz w:val="22"/>
        </w:rPr>
        <w:instrText xml:space="preserve"> PAGEREF _Toc405463351 \h </w:instrText>
      </w:r>
      <w:r>
        <w:rPr>
          <w:noProof/>
          <w:sz w:val="22"/>
        </w:rPr>
      </w:r>
      <w:r>
        <w:rPr>
          <w:noProof/>
          <w:sz w:val="22"/>
        </w:rPr>
        <w:fldChar w:fldCharType="separate"/>
      </w:r>
      <w:r>
        <w:rPr>
          <w:noProof/>
          <w:sz w:val="22"/>
        </w:rPr>
        <w:t>76</w:t>
      </w:r>
      <w:r>
        <w:rPr>
          <w:noProof/>
          <w:sz w:val="22"/>
        </w:rPr>
        <w:fldChar w:fldCharType="end"/>
      </w:r>
    </w:p>
    <w:p w:rsidR="00F35075" w:rsidRDefault="00F14C09">
      <w:pPr>
        <w:pStyle w:val="a5"/>
        <w:ind w:left="0"/>
      </w:pPr>
      <w:r>
        <w:rPr>
          <w:sz w:val="22"/>
        </w:rPr>
        <w:fldChar w:fldCharType="end"/>
      </w:r>
    </w:p>
    <w:p w:rsidR="00F35075" w:rsidRDefault="00F14C09">
      <w:pPr>
        <w:pStyle w:val="1"/>
      </w:pPr>
      <w:r>
        <w:br w:type="page"/>
      </w:r>
      <w:r>
        <w:lastRenderedPageBreak/>
        <w:t xml:space="preserve">                                       </w:t>
      </w:r>
      <w:bookmarkStart w:id="0" w:name="_Toc405463337"/>
      <w:r>
        <w:t>Введение.</w:t>
      </w:r>
      <w:bookmarkEnd w:id="0"/>
    </w:p>
    <w:p w:rsidR="00F35075" w:rsidRDefault="00F14C09">
      <w:pPr>
        <w:spacing w:line="360" w:lineRule="auto"/>
      </w:pPr>
      <w:r>
        <w:tab/>
        <w:t>Банковская система - одна из важнейших и неотъемлемых структур рыночной экономики. Поэтому сегодня, в условиях перехода Украины к рыночным отношениям, резко возрастает к ней внимание и интерес. Это обусловлено тем, что в Украине совершается переход от административно-командной высокомонополизированной государственной банковской структуры к динамичной, гибкой, основанной на частной собственности системе кредитных учреждений, ориентированных на коммерческий успех, на получение прибыли.</w:t>
      </w:r>
    </w:p>
    <w:p w:rsidR="00F35075" w:rsidRDefault="00F14C09">
      <w:pPr>
        <w:spacing w:line="360" w:lineRule="auto"/>
      </w:pPr>
      <w:r>
        <w:tab/>
        <w:t>Роль банков в современной экономике можно свести к трем основным моментам.</w:t>
      </w:r>
    </w:p>
    <w:p w:rsidR="00F35075" w:rsidRDefault="00F14C09">
      <w:pPr>
        <w:spacing w:line="360" w:lineRule="auto"/>
      </w:pPr>
      <w:r>
        <w:tab/>
        <w:t>Во-первых, развитая структура банков позволяет управлять системой платежей в обществе.</w:t>
      </w:r>
    </w:p>
    <w:p w:rsidR="00F35075" w:rsidRDefault="00F14C09">
      <w:pPr>
        <w:spacing w:line="360" w:lineRule="auto"/>
      </w:pPr>
      <w:r>
        <w:tab/>
        <w:t>Во-вторых, аккумулируя средства, банки направляют их фактическим заемщикам, при этом, отдавая приоритет тем из них, которые смогут употребить денежные средства наилучшим образом. Таким образом, банки наиболее целесообразно перераспределяют денежные резервы общества.</w:t>
      </w:r>
    </w:p>
    <w:p w:rsidR="00F35075" w:rsidRDefault="00F14C09">
      <w:pPr>
        <w:spacing w:line="360" w:lineRule="auto"/>
      </w:pPr>
      <w:r>
        <w:tab/>
        <w:t>В-третьих, банки, действуя в соответствии с денежно-кредитной политикой государства, регулируют количество денег, находящихся в обращении в той или иной экономической системе.</w:t>
      </w:r>
    </w:p>
    <w:p w:rsidR="00F35075" w:rsidRDefault="00F14C09">
      <w:pPr>
        <w:spacing w:line="360" w:lineRule="auto"/>
      </w:pPr>
      <w:r>
        <w:tab/>
        <w:t>В современных условиях возрастает влияние банков на экономику. Деятельность кредитных учреждений не ограничивается аккумуляцией и размещением растущей массы денежных средств компаний, предприятий и части населения. Они способствуют накапливанию капитала, не только активно вмешиваются во все стороны хозяйственной жизни, но и непосредственно участвуют в деятельности функционирующего капитала или осуществляя контроль над ним. Благодаря банкам действует механизм распределения и перераспределения капитала по сферам или отраслям производства, который в значительной степени обеспечивает развитие народного хозяйства в зависимости от объективных потребностей производства. Финансируя дополнительные потребности предприятий промышленности, транспорта, сельского хозяйства в инвестициях, расширении производства, банки имеют возможность воздействовать на создание прогрессивной воспроизводственной структуры народного хозяйства.</w:t>
      </w:r>
    </w:p>
    <w:p w:rsidR="00F35075" w:rsidRDefault="00F14C09">
      <w:pPr>
        <w:spacing w:line="360" w:lineRule="auto"/>
      </w:pPr>
      <w:r>
        <w:tab/>
        <w:t>Сегодня, в условиях развития товарных и финансовых рынков, структура банковской системы усложнилась. Появились новые виды финансовых учреждений, новые кредитные инструменты и методы обслуживания клиентуры. Таким новым звеном в банковской системе Украины и является коммерческий банк, анализ которого, как субъекта экономической деятельности, и является предметом рассмотрения в данной курсовой работе.</w:t>
      </w:r>
    </w:p>
    <w:p w:rsidR="00F35075" w:rsidRDefault="00F35075">
      <w:pPr>
        <w:spacing w:line="360" w:lineRule="auto"/>
      </w:pPr>
    </w:p>
    <w:p w:rsidR="00F35075" w:rsidRDefault="00F35075">
      <w:pPr>
        <w:spacing w:line="360" w:lineRule="auto"/>
      </w:pPr>
    </w:p>
    <w:p w:rsidR="00F35075" w:rsidRDefault="00F35075">
      <w:pPr>
        <w:spacing w:line="360" w:lineRule="auto"/>
      </w:pPr>
    </w:p>
    <w:p w:rsidR="00F35075" w:rsidRDefault="00F35075">
      <w:pPr>
        <w:spacing w:line="360" w:lineRule="auto"/>
      </w:pPr>
    </w:p>
    <w:p w:rsidR="00F35075" w:rsidRDefault="00F35075">
      <w:pPr>
        <w:spacing w:line="360" w:lineRule="auto"/>
      </w:pPr>
    </w:p>
    <w:p w:rsidR="00F35075" w:rsidRDefault="00F35075">
      <w:pPr>
        <w:spacing w:line="360" w:lineRule="auto"/>
      </w:pPr>
    </w:p>
    <w:p w:rsidR="00F35075" w:rsidRDefault="00F35075">
      <w:pPr>
        <w:spacing w:line="360" w:lineRule="auto"/>
      </w:pPr>
    </w:p>
    <w:p w:rsidR="00F35075" w:rsidRDefault="00F35075">
      <w:pPr>
        <w:spacing w:line="360" w:lineRule="auto"/>
      </w:pPr>
    </w:p>
    <w:p w:rsidR="00F35075" w:rsidRDefault="00F35075">
      <w:pPr>
        <w:spacing w:line="360" w:lineRule="auto"/>
      </w:pPr>
    </w:p>
    <w:p w:rsidR="00F35075" w:rsidRDefault="00F35075">
      <w:pPr>
        <w:spacing w:line="360" w:lineRule="auto"/>
      </w:pPr>
    </w:p>
    <w:p w:rsidR="00F35075" w:rsidRDefault="00F35075">
      <w:pPr>
        <w:spacing w:line="360" w:lineRule="auto"/>
      </w:pPr>
    </w:p>
    <w:p w:rsidR="00F35075" w:rsidRDefault="00F35075">
      <w:pPr>
        <w:spacing w:line="360" w:lineRule="auto"/>
      </w:pPr>
    </w:p>
    <w:p w:rsidR="00F35075" w:rsidRDefault="00F35075">
      <w:pPr>
        <w:spacing w:line="360" w:lineRule="auto"/>
      </w:pPr>
    </w:p>
    <w:p w:rsidR="00F35075" w:rsidRDefault="00F35075">
      <w:pPr>
        <w:spacing w:line="360" w:lineRule="auto"/>
      </w:pPr>
    </w:p>
    <w:p w:rsidR="00F35075" w:rsidRDefault="00F35075">
      <w:pPr>
        <w:spacing w:line="360" w:lineRule="auto"/>
      </w:pPr>
    </w:p>
    <w:p w:rsidR="00F35075" w:rsidRDefault="00F35075">
      <w:pPr>
        <w:spacing w:line="360" w:lineRule="auto"/>
      </w:pPr>
    </w:p>
    <w:p w:rsidR="00F35075" w:rsidRDefault="00F35075">
      <w:pPr>
        <w:spacing w:line="360" w:lineRule="auto"/>
      </w:pPr>
    </w:p>
    <w:p w:rsidR="00F35075" w:rsidRDefault="00F35075">
      <w:pPr>
        <w:spacing w:line="360" w:lineRule="auto"/>
      </w:pPr>
    </w:p>
    <w:p w:rsidR="00F35075" w:rsidRDefault="00F35075">
      <w:pPr>
        <w:spacing w:line="360" w:lineRule="auto"/>
      </w:pPr>
    </w:p>
    <w:p w:rsidR="00F35075" w:rsidRDefault="00F35075">
      <w:pPr>
        <w:spacing w:line="360" w:lineRule="auto"/>
      </w:pPr>
    </w:p>
    <w:p w:rsidR="00F35075" w:rsidRDefault="00F35075">
      <w:pPr>
        <w:spacing w:line="360" w:lineRule="auto"/>
      </w:pPr>
    </w:p>
    <w:p w:rsidR="00F35075" w:rsidRDefault="00F35075">
      <w:pPr>
        <w:spacing w:line="360" w:lineRule="auto"/>
      </w:pPr>
    </w:p>
    <w:p w:rsidR="00F35075" w:rsidRDefault="00F35075">
      <w:pPr>
        <w:spacing w:line="360" w:lineRule="auto"/>
      </w:pPr>
    </w:p>
    <w:p w:rsidR="00F35075" w:rsidRDefault="00F35075">
      <w:pPr>
        <w:spacing w:line="360" w:lineRule="auto"/>
      </w:pPr>
    </w:p>
    <w:p w:rsidR="00F35075" w:rsidRDefault="00F35075">
      <w:pPr>
        <w:spacing w:line="360" w:lineRule="auto"/>
      </w:pPr>
    </w:p>
    <w:p w:rsidR="00F35075" w:rsidRDefault="00F35075">
      <w:pPr>
        <w:spacing w:line="360" w:lineRule="auto"/>
      </w:pPr>
    </w:p>
    <w:p w:rsidR="00F35075" w:rsidRDefault="00F14C09">
      <w:pPr>
        <w:pStyle w:val="1"/>
        <w:jc w:val="center"/>
      </w:pPr>
      <w:bookmarkStart w:id="1" w:name="_Toc405463338"/>
      <w:r>
        <w:t>Теоретические основы методики анализа в                                 коммерческом банке.</w:t>
      </w:r>
      <w:bookmarkEnd w:id="1"/>
    </w:p>
    <w:p w:rsidR="00F35075" w:rsidRDefault="00F14C09">
      <w:pPr>
        <w:pStyle w:val="2"/>
      </w:pPr>
      <w:r>
        <w:t xml:space="preserve">                       </w:t>
      </w:r>
      <w:bookmarkStart w:id="2" w:name="_Toc405463339"/>
      <w:r>
        <w:t>Коммерческий банк - как объект анализа.</w:t>
      </w:r>
      <w:bookmarkEnd w:id="2"/>
    </w:p>
    <w:p w:rsidR="00F35075" w:rsidRDefault="00F14C09">
      <w:pPr>
        <w:spacing w:line="360" w:lineRule="auto"/>
      </w:pPr>
      <w:r>
        <w:tab/>
        <w:t xml:space="preserve">В соответствии с законодательством Украины </w:t>
      </w:r>
      <w:r>
        <w:rPr>
          <w:i/>
        </w:rPr>
        <w:t>банк - это коммерческое учреждение, созданное для привлечения денежных средств от юридических и физических лиц и размещении их от своего имени на условиях возвратности, платности и срочности, а также осуществления иных банковских операций.</w:t>
      </w:r>
      <w:r>
        <w:t xml:space="preserve"> С одной стороны, банк, как и любое предприятие, создается для удовлетворения интересов собственников банка (акционеров или индивидуальных), и общественных интересов (клиентуры - физических и юридических лиц, обслуживаемых банком). С другой стороны, банк - это предприятие особого вида, которое организует и осуществляет движение ссудного капитала, обеспечивая получение прибыли собственникам банка.</w:t>
      </w:r>
    </w:p>
    <w:p w:rsidR="00F35075" w:rsidRDefault="00F14C09">
      <w:pPr>
        <w:spacing w:line="360" w:lineRule="auto"/>
      </w:pPr>
      <w:r>
        <w:tab/>
        <w:t>Коммерческие банки относятся к особой категории деловых предприятий, получивших название финансовых посредников. Они привлекают капиталы, сбережения населения и другие свободные средства, высвобождающиеся в процессе хозяйственной деятельности, и предоставляют их во временное пользование другим экономическим агентам, которые нуждаются в дополнительном капитале.</w:t>
      </w:r>
    </w:p>
    <w:p w:rsidR="00F35075" w:rsidRDefault="00F14C09">
      <w:pPr>
        <w:spacing w:line="360" w:lineRule="auto"/>
      </w:pPr>
      <w:r>
        <w:tab/>
        <w:t xml:space="preserve">Финансовое посредничество отличается от брокерско-дилерских функций. Брокеры - это агенты финансового рынка, работающие на комиссионных началах. Они собирают информацию о состоянии рынка и находят контрагентов для совершения сделок, действуя за счет и по поручению своих клиентов. Дилеры - торгуют ценными бумагами и другими обязательствами на вторичном рынке, получая прибыль от разницы в курсах покупки и продажи. Специфическая черта брокеров и дилеров состоит в том, что они не создают собственных требований и обязательств, действуя по поручению своих клиентов. Финансовые посредники в процессе деятельности создают новые требования и обязательства, которые становятся товаром на денежном рынке. Так, принимая вклады клиентов, коммерческий банк создает новое обязательство - депозит, а выдавая ссуду - новое требование к заемщику. </w:t>
      </w:r>
    </w:p>
    <w:p w:rsidR="00F35075" w:rsidRDefault="00F14C09">
      <w:pPr>
        <w:spacing w:line="360" w:lineRule="auto"/>
      </w:pPr>
      <w:r>
        <w:tab/>
        <w:t>Этот процесс создания новых обязательств и обмена их на обязательства других контрагентов составляет основу, суть финансового посредничества. Подобная трансформация исключительно важна в рыночной экономике. Она позволяет преодолеть сложности прямого контакта сберегателей и заемщиков, возникающие из-за несовпадения предлагаемых и требуемых сумм, их разных источников, их сроков, доходности и т. п. аккумулируя денежные капиталы из разных источников, финансовые посредники создают общий обезличенный поток денежных средств и могут удовлетворять требования на кредит на самых различных условиях.</w:t>
      </w:r>
    </w:p>
    <w:p w:rsidR="00F35075" w:rsidRDefault="00F14C09">
      <w:pPr>
        <w:spacing w:line="360" w:lineRule="auto"/>
      </w:pPr>
      <w:r>
        <w:tab/>
        <w:t>Во всем мире коммерческие банки являются важнейшим звеном банковской системы, концентрируя основную часть кредитных ресурсов и осуществляя широкий диапазон банковских операций и финансовых услуг для юридических и физических лиц. Они представляют второй уровень банковской системы после центральных (государственных, национальных, федеральных и т. п.) банков.</w:t>
      </w:r>
    </w:p>
    <w:p w:rsidR="00F35075" w:rsidRDefault="00F14C09">
      <w:pPr>
        <w:spacing w:line="360" w:lineRule="auto"/>
      </w:pPr>
      <w:r>
        <w:tab/>
        <w:t>Банковское дело представляет собой специфическую форму предпринимательской деятельности, связанную с привлечением и распределением ссудных капиталов.</w:t>
      </w:r>
    </w:p>
    <w:p w:rsidR="00F35075" w:rsidRDefault="00F14C09">
      <w:pPr>
        <w:spacing w:line="360" w:lineRule="auto"/>
      </w:pPr>
      <w:r>
        <w:tab/>
        <w:t>Банки получают прибыль от своих операций. Они являются сферой приложения капитала особого т</w:t>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t>для обработки документов и передачи информации на расстояние позволяет сократить затраты труда в банковском деле, а, следовательно, и издержки обращения в обществе.</w:t>
      </w:r>
    </w:p>
    <w:p w:rsidR="00F35075" w:rsidRDefault="00F14C09">
      <w:pPr>
        <w:spacing w:line="360" w:lineRule="auto"/>
        <w:rPr>
          <w:i/>
        </w:rPr>
      </w:pPr>
      <w:r>
        <w:tab/>
        <w:t xml:space="preserve">Любой коммерческий банк работает по определенным </w:t>
      </w:r>
      <w:r>
        <w:rPr>
          <w:i/>
        </w:rPr>
        <w:t>принципам.</w:t>
      </w:r>
    </w:p>
    <w:p w:rsidR="00F35075" w:rsidRDefault="00F14C09">
      <w:pPr>
        <w:spacing w:line="360" w:lineRule="auto"/>
      </w:pPr>
      <w:r>
        <w:rPr>
          <w:i/>
        </w:rPr>
        <w:tab/>
        <w:t>Во-первых</w:t>
      </w:r>
      <w:r>
        <w:t>, работа в приделах имеющихся ресурсов (коммерческий банк должен обеспечивать полное соответствие между своими ресурсами и вложениями</w:t>
      </w:r>
      <w:r>
        <w:rPr>
          <w:rStyle w:val="a4"/>
        </w:rPr>
        <w:footnoteReference w:id="1"/>
      </w:r>
      <w:r>
        <w:t>).</w:t>
      </w:r>
    </w:p>
    <w:p w:rsidR="00F35075" w:rsidRDefault="00F14C09">
      <w:pPr>
        <w:spacing w:line="360" w:lineRule="auto"/>
      </w:pPr>
      <w:r>
        <w:tab/>
      </w:r>
      <w:r>
        <w:rPr>
          <w:i/>
        </w:rPr>
        <w:t xml:space="preserve">Во-вторых, </w:t>
      </w:r>
      <w:r>
        <w:t>полная экономическая самостоятельность в сочетании с полной экономической ответственности за свою деятельность</w:t>
      </w:r>
      <w:r>
        <w:rPr>
          <w:rStyle w:val="a4"/>
        </w:rPr>
        <w:footnoteReference w:id="2"/>
      </w:r>
      <w:r>
        <w:t>.</w:t>
      </w:r>
    </w:p>
    <w:p w:rsidR="00F35075" w:rsidRDefault="00F14C09">
      <w:pPr>
        <w:spacing w:line="360" w:lineRule="auto"/>
      </w:pPr>
      <w:r>
        <w:tab/>
      </w:r>
      <w:r>
        <w:rPr>
          <w:i/>
        </w:rPr>
        <w:t>В-третьих</w:t>
      </w:r>
      <w:r>
        <w:t>, взаимоотношения коммерческого банка со своими клиентами строятся на рыночных условиях.</w:t>
      </w:r>
    </w:p>
    <w:p w:rsidR="00F35075" w:rsidRDefault="00F14C09">
      <w:pPr>
        <w:spacing w:line="360" w:lineRule="auto"/>
      </w:pPr>
      <w:r>
        <w:tab/>
      </w:r>
      <w:r>
        <w:rPr>
          <w:i/>
        </w:rPr>
        <w:t>В-четвертых,</w:t>
      </w:r>
      <w:r>
        <w:t xml:space="preserve"> регулирование деятельности коммерческого банка может осуществляться только косвенным экономическим путем.</w:t>
      </w:r>
    </w:p>
    <w:p w:rsidR="00F35075" w:rsidRDefault="00F14C09">
      <w:pPr>
        <w:spacing w:line="360" w:lineRule="auto"/>
      </w:pPr>
      <w:r>
        <w:tab/>
        <w:t xml:space="preserve">Как видно из вышеприведенного </w:t>
      </w:r>
      <w:r>
        <w:rPr>
          <w:i/>
        </w:rPr>
        <w:t>коммерческий банк - это субъект предпринимательской деятельности и поэтому он является объектом экономического анализа, со всеми процессами и явления, которые в своей совокупности составляют его финансово-хозяйственную деятельность.</w:t>
      </w:r>
    </w:p>
    <w:p w:rsidR="00F35075" w:rsidRDefault="00F14C09">
      <w:pPr>
        <w:spacing w:line="360" w:lineRule="auto"/>
      </w:pPr>
      <w:r>
        <w:tab/>
        <w:t>Результатом этой деятельность является банковский продукт в виде создаваемых платежных средств и предоставляемых услуг. В практике термин «банковский продукт» появился с переходом к рыночной экономике. В США, как правило, принято говорить о продукции банков, подразумевая под этим услуги и операции, совершаемые банком, его действия и т. д.</w:t>
      </w:r>
    </w:p>
    <w:p w:rsidR="00F35075" w:rsidRDefault="00F14C09">
      <w:pPr>
        <w:spacing w:line="360" w:lineRule="auto"/>
      </w:pPr>
      <w:r>
        <w:tab/>
        <w:t>По мнению некоторых экономистов, банковский продукт - это разнообразные действия на финансовом рынке, денежные операции, осуществляемые коммерческим банком за определенную плату по поручению и в интересах своих клиентов, а также действия, имеющие целью совершенствование и повышение эффективности банковского дела (например, совершенствование организационной структуры, внедрение новой техники и технологий и т. п.).</w:t>
      </w:r>
    </w:p>
    <w:p w:rsidR="00F35075" w:rsidRDefault="00F14C09">
      <w:pPr>
        <w:spacing w:line="360" w:lineRule="auto"/>
      </w:pPr>
      <w:r>
        <w:tab/>
        <w:t>Продукт банков носит стоимостной характер и состоит из платежных собственных и привлеченных средств, поэтому деятельность банка сводится к организации расчетов в наличной и безналичной формах через вклады, депозиты, кредитование, поручительство, гарантии, консультации и прочее, одним словом к предоставлению услуг.</w:t>
      </w:r>
    </w:p>
    <w:p w:rsidR="00F35075" w:rsidRDefault="00F14C09">
      <w:pPr>
        <w:spacing w:line="360" w:lineRule="auto"/>
      </w:pPr>
      <w:r>
        <w:tab/>
        <w:t>Банковские услуги - это виды деятельности коммерческих банков, которые соответствуют их функциям, направленные на удовлетворение общественных потребностей и получению максимальной прибыли.</w:t>
      </w:r>
    </w:p>
    <w:p w:rsidR="00F35075" w:rsidRDefault="00F14C09">
      <w:pPr>
        <w:spacing w:line="360" w:lineRule="auto"/>
        <w:ind w:firstLine="720"/>
      </w:pPr>
      <w:r>
        <w:t>Особенность банковских услуг в том, что они должны обладать свойством самовозрастающей стоимости. Для этого каждая оказанная услуга банка должна соответствовать получению дохода и увеличению стоимости для участия в последнем обороте капитала. Для банковских услуг характерны следующие свойства:</w:t>
      </w:r>
    </w:p>
    <w:p w:rsidR="00F35075" w:rsidRDefault="00F14C09">
      <w:pPr>
        <w:numPr>
          <w:ilvl w:val="0"/>
          <w:numId w:val="1"/>
        </w:numPr>
        <w:spacing w:line="360" w:lineRule="auto"/>
      </w:pPr>
      <w:r>
        <w:t>они абстрактны, не имеют материальной субстанции, но приобретают конкретный характер на основе договорных отношений;</w:t>
      </w:r>
    </w:p>
    <w:p w:rsidR="00F35075" w:rsidRDefault="00F14C09">
      <w:pPr>
        <w:numPr>
          <w:ilvl w:val="0"/>
          <w:numId w:val="1"/>
        </w:numPr>
        <w:spacing w:line="360" w:lineRule="auto"/>
      </w:pPr>
      <w:r>
        <w:t>не могут быть произведены «про запас»;</w:t>
      </w:r>
    </w:p>
    <w:p w:rsidR="00F35075" w:rsidRDefault="00F14C09">
      <w:pPr>
        <w:numPr>
          <w:ilvl w:val="0"/>
          <w:numId w:val="1"/>
        </w:numPr>
        <w:spacing w:line="360" w:lineRule="auto"/>
      </w:pPr>
      <w:r>
        <w:t>носят производственный характер;</w:t>
      </w:r>
    </w:p>
    <w:p w:rsidR="00F35075" w:rsidRDefault="00F14C09">
      <w:pPr>
        <w:numPr>
          <w:ilvl w:val="0"/>
          <w:numId w:val="1"/>
        </w:numPr>
        <w:spacing w:line="360" w:lineRule="auto"/>
      </w:pPr>
      <w:r>
        <w:t>объектом банковских услуг выступает капитал (оказание услуг связано с использованием денег в различных формах и качествах (денежные средства предприятий, граждан, коммерческих банков, НБУ в форме наличности, бухгалтерских записей и платежно-расчетных документов));</w:t>
      </w:r>
    </w:p>
    <w:p w:rsidR="00F35075" w:rsidRDefault="00F14C09">
      <w:pPr>
        <w:numPr>
          <w:ilvl w:val="0"/>
          <w:numId w:val="1"/>
        </w:numPr>
        <w:spacing w:line="360" w:lineRule="auto"/>
      </w:pPr>
      <w:r>
        <w:t>охватывает активные и пассивные операции;</w:t>
      </w:r>
    </w:p>
    <w:p w:rsidR="00F35075" w:rsidRDefault="00F14C09">
      <w:pPr>
        <w:numPr>
          <w:ilvl w:val="0"/>
          <w:numId w:val="1"/>
        </w:numPr>
        <w:spacing w:line="360" w:lineRule="auto"/>
      </w:pPr>
      <w:r>
        <w:t>купля-продажа банковских услуг характерна продолжительностью во времени.</w:t>
      </w:r>
    </w:p>
    <w:p w:rsidR="00F35075" w:rsidRDefault="00F14C09">
      <w:pPr>
        <w:spacing w:line="360" w:lineRule="auto"/>
      </w:pPr>
      <w:r>
        <w:tab/>
        <w:t>Важная экономическая роль коммерческих банков существенно расширила сферу их деятельности. Они выполняют следующие основные функции:</w:t>
      </w:r>
    </w:p>
    <w:p w:rsidR="00F35075" w:rsidRDefault="00F14C09">
      <w:pPr>
        <w:numPr>
          <w:ilvl w:val="0"/>
          <w:numId w:val="2"/>
        </w:numPr>
        <w:spacing w:line="360" w:lineRule="auto"/>
      </w:pPr>
      <w:r>
        <w:t>Мобилизацию временно свободных денежных средств и превращение их в капитал.</w:t>
      </w:r>
    </w:p>
    <w:p w:rsidR="00F35075" w:rsidRDefault="00F14C09">
      <w:pPr>
        <w:numPr>
          <w:ilvl w:val="0"/>
          <w:numId w:val="3"/>
        </w:numPr>
        <w:spacing w:line="360" w:lineRule="auto"/>
      </w:pPr>
      <w:r>
        <w:t>Кредитование предприятий, государства и населения.</w:t>
      </w:r>
    </w:p>
    <w:p w:rsidR="00F35075" w:rsidRDefault="00F14C09">
      <w:pPr>
        <w:numPr>
          <w:ilvl w:val="0"/>
          <w:numId w:val="4"/>
        </w:numPr>
        <w:spacing w:line="360" w:lineRule="auto"/>
      </w:pPr>
      <w:r>
        <w:t>Выпуск кредитных орудий обращения.</w:t>
      </w:r>
    </w:p>
    <w:p w:rsidR="00F35075" w:rsidRDefault="00F14C09">
      <w:pPr>
        <w:numPr>
          <w:ilvl w:val="0"/>
          <w:numId w:val="5"/>
        </w:numPr>
        <w:spacing w:line="360" w:lineRule="auto"/>
      </w:pPr>
      <w:r>
        <w:t>Осуществление расчетов и платежей в народном хозяйстве.</w:t>
      </w:r>
    </w:p>
    <w:p w:rsidR="00F35075" w:rsidRDefault="00F14C09">
      <w:pPr>
        <w:numPr>
          <w:ilvl w:val="0"/>
          <w:numId w:val="6"/>
        </w:numPr>
        <w:spacing w:line="360" w:lineRule="auto"/>
      </w:pPr>
      <w:r>
        <w:t>Эмиссионно-учредительную деятельность.</w:t>
      </w:r>
    </w:p>
    <w:p w:rsidR="00F35075" w:rsidRDefault="00F14C09">
      <w:pPr>
        <w:numPr>
          <w:ilvl w:val="0"/>
          <w:numId w:val="7"/>
        </w:numPr>
        <w:spacing w:line="360" w:lineRule="auto"/>
      </w:pPr>
      <w:r>
        <w:t>Консультирование, предоставление экономической и финансовой информации.</w:t>
      </w:r>
    </w:p>
    <w:p w:rsidR="00F35075" w:rsidRDefault="00F14C09">
      <w:pPr>
        <w:spacing w:line="360" w:lineRule="auto"/>
      </w:pPr>
      <w:r>
        <w:tab/>
        <w:t xml:space="preserve">Выполняя функцию </w:t>
      </w:r>
      <w:r>
        <w:rPr>
          <w:i/>
        </w:rPr>
        <w:t>мобилизации денежных средств и превращения их в капитал</w:t>
      </w:r>
      <w:r>
        <w:t>, банки аккумулируют денежные доходы и сбережения в виде вкладов. Вкладчики получают вознаграждение в виде процента или оказываемых банком услуг. Сконцентрированные на вкладах сбережения превращаются в капитал, используемый банком для предоставления кредитов предприятиям. Использование кредита обеспечивает развитие производительных сил страны в целом. Заемщики вкладывают средства в расширение производства, покупку недвижимости, потребительских товаров и т. п. В результате с помощью банков сбережения, в конечном счете, превращаются в капитал.</w:t>
      </w:r>
    </w:p>
    <w:p w:rsidR="00F35075" w:rsidRDefault="00F14C09">
      <w:pPr>
        <w:spacing w:line="360" w:lineRule="auto"/>
      </w:pPr>
      <w:r>
        <w:tab/>
        <w:t>Кредитные возможности банков зависят от накопления денежных средств населением и увеличением собственных денежных средств предприятиями. Постоянный рост этих средств в промышленно развитых государствах и потребность в этих ресурсах  со стороны предприятий создают условия для расширения предприятий.</w:t>
      </w:r>
    </w:p>
    <w:p w:rsidR="00F35075" w:rsidRDefault="00F14C09">
      <w:pPr>
        <w:spacing w:line="360" w:lineRule="auto"/>
      </w:pPr>
      <w:r>
        <w:tab/>
        <w:t xml:space="preserve">Важное экономическое значение имеет функция </w:t>
      </w:r>
      <w:r>
        <w:rPr>
          <w:i/>
        </w:rPr>
        <w:t>кредитования предприятий, государства и населения</w:t>
      </w:r>
      <w:r>
        <w:t>. Прямое предоставление в ссуду свободных денежных капиталов их владельцами заемщикам в практической хозяйственной деятельности затруднено. Банки выступают в качестве финансового посредника, получая денежные средства у конечных кредиторов и давая конечным заемщикам.</w:t>
      </w:r>
    </w:p>
    <w:p w:rsidR="00F35075" w:rsidRDefault="00F14C09">
      <w:pPr>
        <w:spacing w:line="360" w:lineRule="auto"/>
      </w:pPr>
      <w:r>
        <w:tab/>
        <w:t>Ослабление регулирования и контроля со стороны центральных банков и государства за операциями коммерческих банков, либерализирует кредитные отношения, делает кредит относительно легкодоступным и надежным источником получения денежных средств.</w:t>
      </w:r>
    </w:p>
    <w:p w:rsidR="00F35075" w:rsidRDefault="00F14C09">
      <w:pPr>
        <w:spacing w:line="360" w:lineRule="auto"/>
      </w:pPr>
      <w:r>
        <w:tab/>
        <w:t>Роль коммерческих банков при осуществлении функций кредитования надо рассматривать не только с точки зрения оценки финансового положения предприятий, которое ухудшается с ростом задолженности. Необходимо оценить значение кредитования для экономического роста страны.</w:t>
      </w:r>
    </w:p>
    <w:p w:rsidR="00F35075" w:rsidRDefault="00F14C09">
      <w:pPr>
        <w:spacing w:line="360" w:lineRule="auto"/>
      </w:pPr>
      <w:r>
        <w:tab/>
      </w:r>
      <w:r>
        <w:rPr>
          <w:i/>
        </w:rPr>
        <w:t>Выпуск кредитных денег</w:t>
      </w:r>
      <w:r>
        <w:t xml:space="preserve"> является специфической функцией, отличающей коммерческие банки от других финансовых институтов.</w:t>
      </w:r>
    </w:p>
    <w:p w:rsidR="00F35075" w:rsidRDefault="00F14C09">
      <w:pPr>
        <w:spacing w:line="360" w:lineRule="auto"/>
      </w:pPr>
      <w:r>
        <w:tab/>
        <w:t>Современный механизм денежной эмиссии связан с двумя понятиями: банкнотной и депозитной эмиссий. Соответственно денежная масса выступает в наличной (банковские билеты и разменная монета) и безналичной (денежные средства на счетах и депозитах в коммерческих банках и других кредитных учреждениях) формах.</w:t>
      </w:r>
    </w:p>
    <w:p w:rsidR="00F35075" w:rsidRDefault="00F14C09">
      <w:pPr>
        <w:spacing w:line="360" w:lineRule="auto"/>
      </w:pPr>
      <w:r>
        <w:tab/>
        <w:t>Доля наличных денег обычно составляет в промышленно развитых странах около 10 %, причем наблюдается ее дальнейшее уменьшение. Банкнотную эмиссию осуществляет эмиссионный банк (в Украине – НБУ), имеющий монопольное право на выпуск денег.</w:t>
      </w:r>
    </w:p>
    <w:p w:rsidR="00F35075" w:rsidRDefault="00F14C09">
      <w:pPr>
        <w:spacing w:line="360" w:lineRule="auto"/>
      </w:pPr>
      <w:r>
        <w:tab/>
        <w:t>Коммерческие банки осуществляют кредитную эмиссию – выпуск кредитных инструментов обращения на основе создания банком вкладов (депозитов), которые образуются в результате выдаче ссуд клиенту. Денежная масса увеличивается, когда банки выдают ссуды своим клиентам, и уменьшается, когда возвращаются ссуды, полученные от банков.</w:t>
      </w:r>
    </w:p>
    <w:p w:rsidR="00F35075" w:rsidRDefault="00F14C09">
      <w:pPr>
        <w:spacing w:line="360" w:lineRule="auto"/>
      </w:pPr>
      <w:r>
        <w:tab/>
        <w:t xml:space="preserve">Одной из основных функций коммерческого банка является </w:t>
      </w:r>
      <w:r>
        <w:rPr>
          <w:i/>
        </w:rPr>
        <w:t>обеспечение расчетно-платежного механизма.</w:t>
      </w:r>
      <w:r>
        <w:t xml:space="preserve"> Большая часть расчетов между предприятиями осуществляется безналичным путем. Выступая в качестве посредника в платежах, банки выполняют для своих клиентов операции, связанные с проведением расчетов и платежей. Необходимость проведения в установленные сроки каждого платежного документа, бесперебойность расчетов и их ускорение требуют от банков разработки методологии организации расчетов с целью их совершенствования и соответствующего контроля. </w:t>
      </w:r>
    </w:p>
    <w:p w:rsidR="00F35075" w:rsidRDefault="00F14C09">
      <w:pPr>
        <w:spacing w:line="360" w:lineRule="auto"/>
      </w:pPr>
      <w:r>
        <w:tab/>
      </w:r>
      <w:r>
        <w:rPr>
          <w:i/>
        </w:rPr>
        <w:t>Эмиссионно-учредительская функция</w:t>
      </w:r>
      <w:r>
        <w:t xml:space="preserve"> осуществляется коммерческими банками путем выпуска и размещения ценных бумаг (акций, облигаций и т.п.). Выполняя эту функцию, банки становятся началом, обеспечивающим направление сбережений для производственных целей. Рынок ценных бумаг дополняет систему банковского кредита и взаимодействует с ней.</w:t>
      </w:r>
    </w:p>
    <w:p w:rsidR="00F35075" w:rsidRDefault="00F14C09">
      <w:pPr>
        <w:spacing w:line="360" w:lineRule="auto"/>
      </w:pPr>
      <w:r>
        <w:tab/>
        <w:t>Располагая возможностями постоянно контролировать экономическую ситуацию, коммерческие банки дают своим клиентам консультации по широкому кругу проблем (по слияниям и поглощениям, новым инвестициям и регистрации предприятий, составлению квартальных и годовых отчетов и т.п.).</w:t>
      </w:r>
    </w:p>
    <w:p w:rsidR="00F35075" w:rsidRDefault="00F14C09">
      <w:pPr>
        <w:spacing w:line="360" w:lineRule="auto"/>
      </w:pPr>
      <w:r>
        <w:tab/>
        <w:t>Коммерческие банки выполняют два типа операций – активные и пассивные.</w:t>
      </w:r>
    </w:p>
    <w:p w:rsidR="00F35075" w:rsidRDefault="00F14C09">
      <w:pPr>
        <w:spacing w:line="360" w:lineRule="auto"/>
      </w:pPr>
      <w:r>
        <w:tab/>
      </w:r>
      <w:r>
        <w:rPr>
          <w:i/>
        </w:rPr>
        <w:t>Под пассивными операциями</w:t>
      </w:r>
      <w:r>
        <w:t xml:space="preserve"> понимаются такие операции банков, в результате которых происходит увеличение денежных средств, находящихся на пассивных счетах или активно-пассивные счетах в части превышения пассивов над активами. Именно с помощью пассивных операций банки приобретают кредитные ресурсы на рынке.</w:t>
      </w:r>
    </w:p>
    <w:p w:rsidR="00F35075" w:rsidRDefault="00F14C09">
      <w:pPr>
        <w:spacing w:line="360" w:lineRule="auto"/>
      </w:pPr>
      <w:r>
        <w:tab/>
        <w:t>Существуют четыре формы пассивных операций коммерческих банков:</w:t>
      </w:r>
    </w:p>
    <w:p w:rsidR="00F35075" w:rsidRDefault="00F14C09">
      <w:pPr>
        <w:numPr>
          <w:ilvl w:val="0"/>
          <w:numId w:val="8"/>
        </w:numPr>
        <w:tabs>
          <w:tab w:val="clear" w:pos="360"/>
          <w:tab w:val="num" w:pos="420"/>
        </w:tabs>
        <w:spacing w:line="360" w:lineRule="auto"/>
        <w:ind w:left="420"/>
      </w:pPr>
      <w:r>
        <w:t>Первичная эмиссия ценных бумаг коммерческого банка.</w:t>
      </w:r>
    </w:p>
    <w:p w:rsidR="00F35075" w:rsidRDefault="00F14C09">
      <w:pPr>
        <w:numPr>
          <w:ilvl w:val="0"/>
          <w:numId w:val="8"/>
        </w:numPr>
        <w:tabs>
          <w:tab w:val="clear" w:pos="360"/>
          <w:tab w:val="num" w:pos="420"/>
        </w:tabs>
        <w:spacing w:line="360" w:lineRule="auto"/>
        <w:ind w:left="420"/>
      </w:pPr>
      <w:r>
        <w:t>Отчисления от прибыли банка на формирование либо увеличение фондов.</w:t>
      </w:r>
    </w:p>
    <w:p w:rsidR="00F35075" w:rsidRDefault="00F14C09">
      <w:pPr>
        <w:numPr>
          <w:ilvl w:val="0"/>
          <w:numId w:val="8"/>
        </w:numPr>
        <w:tabs>
          <w:tab w:val="clear" w:pos="360"/>
          <w:tab w:val="num" w:pos="420"/>
        </w:tabs>
        <w:spacing w:line="360" w:lineRule="auto"/>
        <w:ind w:left="420"/>
      </w:pPr>
      <w:r>
        <w:t>Получение кредитов от других юридических лиц.</w:t>
      </w:r>
    </w:p>
    <w:p w:rsidR="00F35075" w:rsidRDefault="00F14C09">
      <w:pPr>
        <w:numPr>
          <w:ilvl w:val="0"/>
          <w:numId w:val="8"/>
        </w:numPr>
        <w:tabs>
          <w:tab w:val="clear" w:pos="360"/>
          <w:tab w:val="num" w:pos="420"/>
        </w:tabs>
        <w:spacing w:line="360" w:lineRule="auto"/>
        <w:ind w:left="420"/>
      </w:pPr>
      <w:r>
        <w:t>Депозитные операции.</w:t>
      </w:r>
    </w:p>
    <w:p w:rsidR="00F35075" w:rsidRDefault="00F14C09">
      <w:pPr>
        <w:spacing w:line="360" w:lineRule="auto"/>
      </w:pPr>
      <w:r>
        <w:t xml:space="preserve">            С помощью первых двух форм пассивных операций создается первая крупная группа кредитных ресурсов – собственные ресурсы. Следующие две формы пассивных операций создают заемные средства, или привлеченные кредитные ресурсы. Собственные ресурсы банка представляют собой банковский капитал и приравненные к нему статьи. За счет собственного капитала банки покрывают менее 10 % общей потребности в средствах (тем ни менее, соотношение между собственными средствами и заемными средствами должно быть не менее 5 %</w:t>
      </w:r>
      <w:r>
        <w:rPr>
          <w:rStyle w:val="a4"/>
        </w:rPr>
        <w:footnoteReference w:id="3"/>
      </w:r>
      <w:r>
        <w:t>).</w:t>
      </w:r>
    </w:p>
    <w:p w:rsidR="00F35075" w:rsidRDefault="00F14C09">
      <w:pPr>
        <w:spacing w:line="360" w:lineRule="auto"/>
      </w:pPr>
      <w:r>
        <w:tab/>
      </w:r>
      <w:r>
        <w:rPr>
          <w:i/>
        </w:rPr>
        <w:t>Активные банковское операции</w:t>
      </w:r>
      <w:r>
        <w:t xml:space="preserve"> – это операции, посредством которых банки размещают имеющиеся в их распоряжении ресурсы в целях получения необходимого дохода и обеспечения своей ликвидности.</w:t>
      </w:r>
    </w:p>
    <w:p w:rsidR="00F35075" w:rsidRDefault="00F14C09">
      <w:pPr>
        <w:spacing w:line="360" w:lineRule="auto"/>
      </w:pPr>
      <w:r>
        <w:tab/>
        <w:t xml:space="preserve"> Активные банковские операции многообразны по форме и назначению, в них банки выступают в разных ролях, что отражает разное экономическое содержание активов банка.</w:t>
      </w:r>
    </w:p>
    <w:p w:rsidR="00F35075" w:rsidRDefault="00F14C09">
      <w:pPr>
        <w:spacing w:line="360" w:lineRule="auto"/>
      </w:pPr>
      <w:r>
        <w:tab/>
        <w:t>Наиболее распространенными видами активных операций банков являются: ссудные, инвестиционные, депозитные и прочие.</w:t>
      </w:r>
    </w:p>
    <w:p w:rsidR="00F35075" w:rsidRDefault="00F14C09">
      <w:pPr>
        <w:spacing w:line="360" w:lineRule="auto"/>
      </w:pPr>
      <w:r>
        <w:tab/>
        <w:t>Назначение активных депозитных операций заключается в создании текущих и длительных резервов платежных средств на счетах в НБУ (корреспондентские и резервные счета) и других коммерческих банках. К этой же группе активов относится и остаток кассовой наличности, находящийся у самого банка (эти активы бездоходны), а так же вложения в высоколиквидные ценные бумаги, приносящие доход банку.</w:t>
      </w:r>
    </w:p>
    <w:p w:rsidR="00F35075" w:rsidRDefault="00F14C09">
      <w:pPr>
        <w:spacing w:line="360" w:lineRule="auto"/>
      </w:pPr>
      <w:r>
        <w:tab/>
        <w:t>Классификация активных банковских операций осуществляется по нескольким критериям:</w:t>
      </w:r>
    </w:p>
    <w:p w:rsidR="00F35075" w:rsidRDefault="00F14C09">
      <w:pPr>
        <w:numPr>
          <w:ilvl w:val="0"/>
          <w:numId w:val="9"/>
        </w:numPr>
        <w:spacing w:line="360" w:lineRule="auto"/>
      </w:pPr>
      <w:r>
        <w:t>С точки зрения доходности:</w:t>
      </w:r>
    </w:p>
    <w:p w:rsidR="00F35075" w:rsidRDefault="00F14C09">
      <w:pPr>
        <w:spacing w:line="360" w:lineRule="auto"/>
        <w:ind w:left="360"/>
      </w:pPr>
      <w:r>
        <w:t>а) приносящие доход</w:t>
      </w:r>
    </w:p>
    <w:p w:rsidR="00F35075" w:rsidRDefault="00F14C09">
      <w:pPr>
        <w:spacing w:line="360" w:lineRule="auto"/>
        <w:ind w:left="360"/>
      </w:pPr>
      <w:r>
        <w:t>б) не приносящие доход</w:t>
      </w:r>
    </w:p>
    <w:p w:rsidR="00F35075" w:rsidRDefault="00F14C09">
      <w:pPr>
        <w:numPr>
          <w:ilvl w:val="0"/>
          <w:numId w:val="9"/>
        </w:numPr>
        <w:spacing w:line="360" w:lineRule="auto"/>
      </w:pPr>
      <w:r>
        <w:t>С точки зрения ликвидности:</w:t>
      </w:r>
    </w:p>
    <w:p w:rsidR="00F35075" w:rsidRDefault="00F14C09">
      <w:pPr>
        <w:spacing w:line="360" w:lineRule="auto"/>
        <w:ind w:left="360"/>
      </w:pPr>
      <w:r>
        <w:t>а) высоколиквидные</w:t>
      </w:r>
    </w:p>
    <w:p w:rsidR="00F35075" w:rsidRDefault="00F14C09">
      <w:pPr>
        <w:spacing w:line="360" w:lineRule="auto"/>
        <w:ind w:left="360"/>
      </w:pPr>
      <w:r>
        <w:t>б) ликвидные</w:t>
      </w:r>
    </w:p>
    <w:p w:rsidR="00F35075" w:rsidRDefault="00F14C09">
      <w:pPr>
        <w:spacing w:line="360" w:lineRule="auto"/>
        <w:ind w:left="360"/>
      </w:pPr>
      <w:r>
        <w:t>в) труднореализуемые и безнадежные активы</w:t>
      </w:r>
    </w:p>
    <w:p w:rsidR="00F35075" w:rsidRDefault="00F14C09">
      <w:pPr>
        <w:numPr>
          <w:ilvl w:val="0"/>
          <w:numId w:val="9"/>
        </w:numPr>
        <w:spacing w:line="360" w:lineRule="auto"/>
      </w:pPr>
      <w:r>
        <w:t>По степени риска:</w:t>
      </w:r>
    </w:p>
    <w:p w:rsidR="00F35075" w:rsidRDefault="00F14C09">
      <w:pPr>
        <w:pStyle w:val="a5"/>
      </w:pPr>
      <w:r>
        <w:t>а) активы с нулевой степенью риска (наличность, государственные обязательства, средства в НБУ)</w:t>
      </w:r>
    </w:p>
    <w:p w:rsidR="00F35075" w:rsidRDefault="00F14C09">
      <w:pPr>
        <w:spacing w:line="360" w:lineRule="auto"/>
        <w:ind w:left="360"/>
      </w:pPr>
      <w:r>
        <w:t>б) активы с 10 % степенью риска (остатки на корреспондентских счетах в иностранных банках)</w:t>
      </w:r>
    </w:p>
    <w:p w:rsidR="00F35075" w:rsidRDefault="00F14C09">
      <w:pPr>
        <w:spacing w:line="360" w:lineRule="auto"/>
        <w:ind w:left="360"/>
      </w:pPr>
      <w:r>
        <w:t>в) активы с вероятностью риска в 20 %</w:t>
      </w:r>
    </w:p>
    <w:p w:rsidR="00F35075" w:rsidRDefault="00F14C09">
      <w:pPr>
        <w:spacing w:line="360" w:lineRule="auto"/>
        <w:ind w:left="360"/>
      </w:pPr>
      <w:r>
        <w:t>г) активы с вероятностью риска в 50 % (гарантии и поручительства, выданные банком)</w:t>
      </w:r>
    </w:p>
    <w:p w:rsidR="00F35075" w:rsidRDefault="00F14C09">
      <w:pPr>
        <w:spacing w:line="360" w:lineRule="auto"/>
        <w:ind w:left="360"/>
      </w:pPr>
      <w:r>
        <w:t>д) активы с вероятностью риска в 100 % (просроченные и долгосрочные ссуды).</w:t>
      </w:r>
    </w:p>
    <w:p w:rsidR="00F35075" w:rsidRDefault="00F14C09">
      <w:pPr>
        <w:spacing w:line="360" w:lineRule="auto"/>
      </w:pPr>
      <w:r>
        <w:tab/>
        <w:t>Таким образом, сектор банковских услуг весьма широк, и их количество постоянно растет.</w:t>
      </w:r>
    </w:p>
    <w:p w:rsidR="00F35075" w:rsidRDefault="00F14C09">
      <w:pPr>
        <w:pStyle w:val="2"/>
        <w:jc w:val="center"/>
      </w:pPr>
      <w:bookmarkStart w:id="3" w:name="_Toc405463340"/>
      <w:r>
        <w:t>Особенности методики анализа в коммерческом банке.</w:t>
      </w:r>
      <w:bookmarkEnd w:id="3"/>
    </w:p>
    <w:p w:rsidR="00F35075" w:rsidRDefault="00F14C09">
      <w:pPr>
        <w:spacing w:line="360" w:lineRule="auto"/>
      </w:pPr>
      <w:r>
        <w:tab/>
        <w:t>В основе организации и проведения экономического анализа в коммерческом банке лежит общая методика практической аналитической работы, содержание которой основано на теории экономического анализа. Однако сущность банка и специфика его деятельности, как объекта исследования, обусловливает некоторые особенности методики экономического анализа, проводимого в коммерческом банке.</w:t>
      </w:r>
    </w:p>
    <w:p w:rsidR="00F35075" w:rsidRDefault="00F14C09">
      <w:pPr>
        <w:spacing w:line="360" w:lineRule="auto"/>
      </w:pPr>
      <w:r>
        <w:tab/>
        <w:t>Выполняя свои функции (кредитно-расчетное, кассовое и другое обслуживание), коммерческие банки взаимодействуют со своими партнерами – предприятиями, учреждениями, организациями, гражданами и другими субъектами рыночных отношений.</w:t>
      </w:r>
    </w:p>
    <w:p w:rsidR="00F35075" w:rsidRDefault="00F14C09">
      <w:pPr>
        <w:spacing w:line="360" w:lineRule="auto"/>
      </w:pPr>
      <w:r>
        <w:tab/>
        <w:t>Наиболее ярким примером взаимодействий банка с партнерами могут служить кредитные отношения, возникновение которых обусловливается такими объективными условиями, как:</w:t>
      </w:r>
    </w:p>
    <w:p w:rsidR="00F35075" w:rsidRDefault="00F14C09">
      <w:pPr>
        <w:numPr>
          <w:ilvl w:val="0"/>
          <w:numId w:val="10"/>
        </w:numPr>
        <w:spacing w:line="360" w:lineRule="auto"/>
      </w:pPr>
      <w:r>
        <w:t>образование свободных денежных средств в народном хозяйстве в результате их кругооборота;</w:t>
      </w:r>
    </w:p>
    <w:p w:rsidR="00F35075" w:rsidRDefault="00F14C09">
      <w:pPr>
        <w:numPr>
          <w:ilvl w:val="0"/>
          <w:numId w:val="10"/>
        </w:numPr>
        <w:spacing w:line="360" w:lineRule="auto"/>
      </w:pPr>
      <w:r>
        <w:t>наличие субъекта банковской деятельности, который мог бы аккумулировать свободные средства и предоставлять объектам предпринимательской деятельности, нуждающихся в них, в виде ссуд;</w:t>
      </w:r>
    </w:p>
    <w:p w:rsidR="00F35075" w:rsidRDefault="00F14C09">
      <w:pPr>
        <w:numPr>
          <w:ilvl w:val="0"/>
          <w:numId w:val="10"/>
        </w:numPr>
        <w:spacing w:line="360" w:lineRule="auto"/>
      </w:pPr>
      <w:r>
        <w:t>наличие кредитоспособных юридических и физических лиц – ссудозаемщиков;</w:t>
      </w:r>
    </w:p>
    <w:p w:rsidR="00F35075" w:rsidRDefault="00F14C09">
      <w:pPr>
        <w:numPr>
          <w:ilvl w:val="0"/>
          <w:numId w:val="10"/>
        </w:numPr>
        <w:spacing w:line="360" w:lineRule="auto"/>
      </w:pPr>
      <w:r>
        <w:t>наличие эффективных кредитуемых мероприятий (объектов).</w:t>
      </w:r>
    </w:p>
    <w:p w:rsidR="00F35075" w:rsidRDefault="00F14C09">
      <w:pPr>
        <w:pStyle w:val="20"/>
      </w:pPr>
      <w:r>
        <w:t>Осуществление кредитных отношений требует от банка проведения экономи</w:t>
      </w:r>
      <w:r>
        <w:softHyphen/>
        <w:t>ческого анализа не только собственно своей деятельности, а и деятельности своих партнеров (в основном ссудозаемщиков, в числе которых могут быть и другие банки). При этом особое внимание уделяют анализу деятельности банков-ссудозаем</w:t>
      </w:r>
      <w:r>
        <w:softHyphen/>
        <w:t>щиков, так как их кредитные отношения в современных кризисных условиях обостряются, межбанковский кредит становится опасным и рискованным. Многие банки отказываются от выполнения своих обязательств по гарантийным письмам. Поэтому некоторые банки создают у себя аналитические службы для проведения анализа балансов и другой отчетности таких банков.</w:t>
      </w:r>
    </w:p>
    <w:p w:rsidR="00F35075" w:rsidRDefault="00F14C09">
      <w:pPr>
        <w:spacing w:line="360" w:lineRule="auto"/>
        <w:ind w:firstLine="709"/>
      </w:pPr>
      <w:r>
        <w:t>Таким образом, коммерческие банки проводят внутренний и внешний экономический анализ.</w:t>
      </w:r>
    </w:p>
    <w:p w:rsidR="00F35075" w:rsidRDefault="00F14C09">
      <w:pPr>
        <w:spacing w:line="360" w:lineRule="auto"/>
        <w:ind w:firstLine="709"/>
      </w:pPr>
      <w:r>
        <w:t>Внутренний анализ необходим для управления деятельностью банка, в частности, для обоснования бизнес-плана, оценки его выполнения, раскрытия причинно-следственных связей между совершаемыми банком операциями и конечным результатом – сформированными пассивами и активами, а так же прибылью, изыскания резервов возможного увеличения прибыли, оценки устойчивости финансового положения банка, его платежеспособности. Важное значение имеет экономический анализ для определения выгодности вложения кредитных ресурсов, оценки риска и определения перспектив развития банка.</w:t>
      </w:r>
    </w:p>
    <w:p w:rsidR="00F35075" w:rsidRDefault="00F14C09">
      <w:pPr>
        <w:spacing w:line="360" w:lineRule="auto"/>
        <w:ind w:firstLine="709"/>
      </w:pPr>
      <w:r>
        <w:t>Оценка имеющихся возможностей банка позволяет сбалансировать их с рыночными запросами, выработать основные программы развития и поведения банка на рынке, создать адекватную основу для принятия правильных управленческих решений.</w:t>
      </w:r>
    </w:p>
    <w:p w:rsidR="00F35075" w:rsidRDefault="00F14C09">
      <w:pPr>
        <w:spacing w:line="360" w:lineRule="auto"/>
        <w:ind w:firstLine="709"/>
      </w:pPr>
      <w:r>
        <w:t xml:space="preserve">Анализ этих возможностей проводится с учетом действия внешних и внутренних факторов, влияющих на деятельность банка. Спектр </w:t>
      </w:r>
      <w:r>
        <w:rPr>
          <w:i/>
        </w:rPr>
        <w:t>внешних факторов функционирования банка</w:t>
      </w:r>
      <w:r>
        <w:t xml:space="preserve"> очень широк и определяется направленностью хозяйственной политики государства, мерами по управлению и регулированию экономики, а так же контролирующей ролью Национального банка и органов банковского надзора, конъюнктурой рынка, конкуренцией и т. д.</w:t>
      </w:r>
    </w:p>
    <w:p w:rsidR="00F35075" w:rsidRDefault="00F14C09">
      <w:pPr>
        <w:spacing w:line="360" w:lineRule="auto"/>
        <w:ind w:firstLine="709"/>
      </w:pPr>
      <w:r>
        <w:rPr>
          <w:i/>
        </w:rPr>
        <w:t>Анализ внутренних факторов</w:t>
      </w:r>
      <w:r>
        <w:t xml:space="preserve"> деятельности банка строится на оценке его финансово-экономического положения, предлагаемого перечня услуг, стратегического  поведения банка на рынке, уровня технической оснащенности, квалификации персонала, изучения информационного обеспечения и качества маркетинговой деятельности, а так же на анализе организационной структуры банка.</w:t>
      </w:r>
    </w:p>
    <w:p w:rsidR="00F35075" w:rsidRDefault="00F14C09">
      <w:pPr>
        <w:spacing w:line="360" w:lineRule="auto"/>
        <w:ind w:firstLine="709"/>
      </w:pPr>
      <w:r>
        <w:t>Внешний анализ проводится банком с момента его создания и на протяжении всего периода его функционирования. При создании коммерческого банка экономический анализ используется для оценки финансово-хозяйственной деятельности его участников, определения соответствия его финансового положения требованиям законодательных актов, предъявляемых участникам банка. В процессе функционирования банка экономический анализ служит для оценки кредитоспособности ссудозаемщиков, их финансовой устойчивости и платежеспособности. Целью этого анализа является обоснование управленческого решения при предоставлении кредитов с учетом минимизации риска.</w:t>
      </w:r>
    </w:p>
    <w:p w:rsidR="00F35075" w:rsidRDefault="00F14C09">
      <w:pPr>
        <w:spacing w:line="360" w:lineRule="auto"/>
        <w:ind w:firstLine="709"/>
      </w:pPr>
      <w:r>
        <w:t>Внешний экономический анализ деятельности коммерческих банков осуществляется  также контролирующими органами, в частности учреждениями Национального банка.</w:t>
      </w:r>
    </w:p>
    <w:p w:rsidR="00F35075" w:rsidRDefault="00F14C09">
      <w:pPr>
        <w:pStyle w:val="2"/>
        <w:keepLines/>
        <w:spacing w:line="360" w:lineRule="auto"/>
        <w:jc w:val="center"/>
      </w:pPr>
      <w:bookmarkStart w:id="4" w:name="_Toc405463341"/>
      <w:r>
        <w:t>Задачи экономического анализа и его информационная база.</w:t>
      </w:r>
      <w:bookmarkEnd w:id="4"/>
    </w:p>
    <w:p w:rsidR="00F35075" w:rsidRDefault="00F14C09">
      <w:pPr>
        <w:keepLines/>
        <w:spacing w:line="360" w:lineRule="auto"/>
      </w:pPr>
      <w:r>
        <w:tab/>
        <w:t>Перед анализом финансового положения коммерческого банка стоят следующие задачи:</w:t>
      </w:r>
    </w:p>
    <w:p w:rsidR="00F35075" w:rsidRDefault="00F14C09">
      <w:pPr>
        <w:keepLines/>
        <w:numPr>
          <w:ilvl w:val="0"/>
          <w:numId w:val="11"/>
        </w:numPr>
        <w:spacing w:line="360" w:lineRule="auto"/>
      </w:pPr>
      <w:r>
        <w:t>определение финансовых ресурсов, находящихся в распоряжении банка и суммы его собственных средств;</w:t>
      </w:r>
    </w:p>
    <w:p w:rsidR="00F35075" w:rsidRDefault="00F14C09">
      <w:pPr>
        <w:keepLines/>
        <w:numPr>
          <w:ilvl w:val="0"/>
          <w:numId w:val="11"/>
        </w:numPr>
        <w:spacing w:line="360" w:lineRule="auto"/>
      </w:pPr>
      <w:r>
        <w:t>изучение состава и структуры источников финансовых ресурсов (пассив) и направлений их использования и размещения (актив);</w:t>
      </w:r>
    </w:p>
    <w:p w:rsidR="00F35075" w:rsidRDefault="00F14C09">
      <w:pPr>
        <w:keepLines/>
        <w:numPr>
          <w:ilvl w:val="0"/>
          <w:numId w:val="11"/>
        </w:numPr>
        <w:spacing w:line="360" w:lineRule="auto"/>
      </w:pPr>
      <w:r>
        <w:t>оценка финансовой устойчивости банка;</w:t>
      </w:r>
    </w:p>
    <w:p w:rsidR="00F35075" w:rsidRDefault="00F14C09">
      <w:pPr>
        <w:keepLines/>
        <w:numPr>
          <w:ilvl w:val="0"/>
          <w:numId w:val="11"/>
        </w:numPr>
        <w:spacing w:line="360" w:lineRule="auto"/>
      </w:pPr>
      <w:r>
        <w:t>оценка платежеспособности банка;</w:t>
      </w:r>
    </w:p>
    <w:p w:rsidR="00F35075" w:rsidRDefault="00F14C09">
      <w:pPr>
        <w:keepLines/>
        <w:numPr>
          <w:ilvl w:val="0"/>
          <w:numId w:val="11"/>
        </w:numPr>
        <w:tabs>
          <w:tab w:val="clear" w:pos="360"/>
          <w:tab w:val="num" w:pos="0"/>
        </w:tabs>
        <w:spacing w:line="360" w:lineRule="auto"/>
      </w:pPr>
      <w:r>
        <w:t>оценка рентабельности деятельности банка и определения его рейтинга.</w:t>
      </w:r>
    </w:p>
    <w:p w:rsidR="00F35075" w:rsidRDefault="00F14C09">
      <w:pPr>
        <w:pStyle w:val="30"/>
        <w:keepLines/>
        <w:spacing w:line="360" w:lineRule="auto"/>
      </w:pPr>
      <w:r>
        <w:t>Информационной базой для анализа служат данные бухгалтерской отчетности (отчетные формы №1, №2, №3), достоверность которой подтверждена выводами аудиторской организации, и данные бухгалтерского учета, а также статистической отчетности о платежеспособности (формы ПС-1, ПС-2, ПС-3), ликвидности (формы ЛВ-1 и ЛВ-2). Кроме того, следует руководствоваться нормативного актами и указаниями НБУ об экономических нормативах регулирования деятельности коммерческих банков и методическими пособиями по составлению статистической отчетности банка.</w:t>
      </w:r>
    </w:p>
    <w:p w:rsidR="00F35075" w:rsidRDefault="00F35075">
      <w:pPr>
        <w:pStyle w:val="30"/>
        <w:keepLines/>
        <w:spacing w:line="360" w:lineRule="auto"/>
        <w:ind w:firstLine="0"/>
        <w:sectPr w:rsidR="00F35075">
          <w:footerReference w:type="even" r:id="rId7"/>
          <w:footerReference w:type="default" r:id="rId8"/>
          <w:footnotePr>
            <w:numRestart w:val="eachPage"/>
          </w:footnotePr>
          <w:pgSz w:w="11907" w:h="16840"/>
          <w:pgMar w:top="1440" w:right="851" w:bottom="1440" w:left="2268" w:header="720" w:footer="720" w:gutter="0"/>
          <w:cols w:space="720"/>
          <w:titlePg/>
        </w:sectPr>
      </w:pPr>
    </w:p>
    <w:p w:rsidR="00F35075" w:rsidRDefault="00F14C09">
      <w:pPr>
        <w:pStyle w:val="1"/>
        <w:spacing w:line="360" w:lineRule="auto"/>
      </w:pPr>
      <w:r>
        <w:t xml:space="preserve">                            </w:t>
      </w:r>
      <w:bookmarkStart w:id="5" w:name="_Toc405463342"/>
      <w:r>
        <w:t>Анализ коммерческого банка.</w:t>
      </w:r>
      <w:bookmarkEnd w:id="5"/>
    </w:p>
    <w:p w:rsidR="00F35075" w:rsidRDefault="00F14C09">
      <w:pPr>
        <w:pStyle w:val="2"/>
        <w:spacing w:line="360" w:lineRule="auto"/>
      </w:pPr>
      <w:r>
        <w:t xml:space="preserve">               </w:t>
      </w:r>
      <w:bookmarkStart w:id="6" w:name="_Toc405463343"/>
      <w:r>
        <w:t>Анализ финансового состояния коммерческого банка.</w:t>
      </w:r>
      <w:bookmarkEnd w:id="6"/>
    </w:p>
    <w:p w:rsidR="00F35075" w:rsidRDefault="00F14C09">
      <w:pPr>
        <w:spacing w:line="360" w:lineRule="auto"/>
      </w:pPr>
      <w:r>
        <w:tab/>
        <w:t>Основным источником данных для оценки финансового состояния коммерческого банка является его баланс.</w:t>
      </w:r>
    </w:p>
    <w:p w:rsidR="00F35075" w:rsidRDefault="00F14C09">
      <w:pPr>
        <w:spacing w:line="360" w:lineRule="auto"/>
      </w:pPr>
      <w:r>
        <w:tab/>
        <w:t>Банковский баланс является бухгалтерским балансом. В нем показываются суммы остатков лицевых счетов бухгалтерского аналитического учета, объединенные по счетам синтетического учета – статьям баланса на определенную дату. Поэтому номенклатура статей баланса является одновременно планом счетов бухгалтерского синтетического учета.</w:t>
      </w:r>
    </w:p>
    <w:p w:rsidR="00F35075" w:rsidRDefault="00F14C09">
      <w:pPr>
        <w:spacing w:line="360" w:lineRule="auto"/>
      </w:pPr>
      <w:r>
        <w:tab/>
        <w:t>В балансе отражается состояние привлеченных и собственных средств банка, а также их размещение в кредитные и другие операции. По данным баланса осуществляется контроль за состоянием кредитных, расчетных, кассовых и других банковских операций; правильностью отражения операций в бухгалтерском учете.</w:t>
      </w:r>
    </w:p>
    <w:p w:rsidR="00F35075" w:rsidRDefault="00F14C09">
      <w:pPr>
        <w:spacing w:line="360" w:lineRule="auto"/>
      </w:pPr>
      <w:r>
        <w:tab/>
        <w:t>Структура баланса определяется функциональной деятельностью банков, принципами учета банковских операций и изменяется в зависимости от изменения характера операций.</w:t>
      </w:r>
    </w:p>
    <w:p w:rsidR="00F35075" w:rsidRDefault="00F14C09">
      <w:pPr>
        <w:spacing w:line="360" w:lineRule="auto"/>
      </w:pPr>
      <w:r>
        <w:tab/>
        <w:t xml:space="preserve">Счета номенклатуры баланса банка подразделяются на балансовые и внебалансовые. Балансовые счета бывают активными, пассивными и активно-пассивными. На активных счетах учитываются: </w:t>
      </w:r>
    </w:p>
    <w:p w:rsidR="00F35075" w:rsidRDefault="00F14C09" w:rsidP="00F14C09">
      <w:pPr>
        <w:numPr>
          <w:ilvl w:val="0"/>
          <w:numId w:val="12"/>
        </w:numPr>
        <w:spacing w:line="360" w:lineRule="auto"/>
      </w:pPr>
      <w:r>
        <w:t>денежная наличность в кассах банков;</w:t>
      </w:r>
    </w:p>
    <w:p w:rsidR="00F35075" w:rsidRDefault="00F14C09" w:rsidP="00F14C09">
      <w:pPr>
        <w:numPr>
          <w:ilvl w:val="0"/>
          <w:numId w:val="12"/>
        </w:numPr>
        <w:spacing w:line="360" w:lineRule="auto"/>
      </w:pPr>
      <w:r>
        <w:t>краткосрочные и долгосрочные кредиты;</w:t>
      </w:r>
    </w:p>
    <w:p w:rsidR="00F35075" w:rsidRDefault="00F14C09" w:rsidP="00F14C09">
      <w:pPr>
        <w:numPr>
          <w:ilvl w:val="0"/>
          <w:numId w:val="12"/>
        </w:numPr>
        <w:spacing w:line="360" w:lineRule="auto"/>
      </w:pPr>
      <w:r>
        <w:t>расходы государственного бюджета;</w:t>
      </w:r>
    </w:p>
    <w:p w:rsidR="00F35075" w:rsidRDefault="00F14C09" w:rsidP="00F14C09">
      <w:pPr>
        <w:numPr>
          <w:ilvl w:val="0"/>
          <w:numId w:val="12"/>
        </w:numPr>
        <w:spacing w:line="360" w:lineRule="auto"/>
      </w:pPr>
      <w:r>
        <w:t>затраты на капитальное вложения;</w:t>
      </w:r>
    </w:p>
    <w:p w:rsidR="00F35075" w:rsidRDefault="00F14C09" w:rsidP="00F14C09">
      <w:pPr>
        <w:numPr>
          <w:ilvl w:val="0"/>
          <w:numId w:val="12"/>
        </w:numPr>
        <w:spacing w:line="360" w:lineRule="auto"/>
      </w:pPr>
      <w:r>
        <w:t>дебиторская задолженность;</w:t>
      </w:r>
    </w:p>
    <w:p w:rsidR="00F35075" w:rsidRDefault="00F14C09" w:rsidP="00F14C09">
      <w:pPr>
        <w:numPr>
          <w:ilvl w:val="0"/>
          <w:numId w:val="12"/>
        </w:numPr>
        <w:spacing w:line="360" w:lineRule="auto"/>
      </w:pPr>
      <w:r>
        <w:t>другие активы и отвлеченные средства.</w:t>
      </w:r>
    </w:p>
    <w:p w:rsidR="00F35075" w:rsidRDefault="00F14C09">
      <w:pPr>
        <w:pStyle w:val="20"/>
      </w:pPr>
      <w:r>
        <w:t>На пассивных счетах отражаются:</w:t>
      </w:r>
    </w:p>
    <w:p w:rsidR="00F35075" w:rsidRDefault="00F14C09" w:rsidP="00F14C09">
      <w:pPr>
        <w:numPr>
          <w:ilvl w:val="0"/>
          <w:numId w:val="13"/>
        </w:numPr>
        <w:spacing w:line="360" w:lineRule="auto"/>
      </w:pPr>
      <w:r>
        <w:t>фонды банка;</w:t>
      </w:r>
    </w:p>
    <w:p w:rsidR="00F35075" w:rsidRDefault="00F14C09" w:rsidP="00F14C09">
      <w:pPr>
        <w:numPr>
          <w:ilvl w:val="0"/>
          <w:numId w:val="13"/>
        </w:numPr>
        <w:spacing w:line="360" w:lineRule="auto"/>
      </w:pPr>
      <w:r>
        <w:t>средства предприятий, организаций и граждан;</w:t>
      </w:r>
    </w:p>
    <w:p w:rsidR="00F35075" w:rsidRDefault="00F14C09" w:rsidP="00F14C09">
      <w:pPr>
        <w:numPr>
          <w:ilvl w:val="0"/>
          <w:numId w:val="13"/>
        </w:numPr>
        <w:spacing w:line="360" w:lineRule="auto"/>
      </w:pPr>
      <w:r>
        <w:t>доходы государственного бюджета;</w:t>
      </w:r>
    </w:p>
    <w:p w:rsidR="00F35075" w:rsidRDefault="00F14C09" w:rsidP="00F14C09">
      <w:pPr>
        <w:numPr>
          <w:ilvl w:val="0"/>
          <w:numId w:val="13"/>
        </w:numPr>
        <w:spacing w:line="360" w:lineRule="auto"/>
      </w:pPr>
      <w:r>
        <w:t>депозиты;</w:t>
      </w:r>
    </w:p>
    <w:p w:rsidR="00F35075" w:rsidRDefault="00F14C09" w:rsidP="00F14C09">
      <w:pPr>
        <w:numPr>
          <w:ilvl w:val="0"/>
          <w:numId w:val="13"/>
        </w:numPr>
        <w:spacing w:line="360" w:lineRule="auto"/>
      </w:pPr>
      <w:r>
        <w:t>средства в расчетах;</w:t>
      </w:r>
    </w:p>
    <w:p w:rsidR="00F35075" w:rsidRDefault="00F14C09" w:rsidP="00F14C09">
      <w:pPr>
        <w:numPr>
          <w:ilvl w:val="0"/>
          <w:numId w:val="13"/>
        </w:numPr>
        <w:spacing w:line="360" w:lineRule="auto"/>
      </w:pPr>
      <w:r>
        <w:t>прибыль банка;</w:t>
      </w:r>
    </w:p>
    <w:p w:rsidR="00F35075" w:rsidRDefault="00F14C09" w:rsidP="00F14C09">
      <w:pPr>
        <w:numPr>
          <w:ilvl w:val="0"/>
          <w:numId w:val="13"/>
        </w:numPr>
        <w:spacing w:line="360" w:lineRule="auto"/>
      </w:pPr>
      <w:r>
        <w:t>кредитная задолженность;</w:t>
      </w:r>
    </w:p>
    <w:p w:rsidR="00F35075" w:rsidRDefault="00F14C09" w:rsidP="00F14C09">
      <w:pPr>
        <w:numPr>
          <w:ilvl w:val="0"/>
          <w:numId w:val="13"/>
        </w:numPr>
        <w:spacing w:line="360" w:lineRule="auto"/>
      </w:pPr>
      <w:r>
        <w:t>другие пассивы и привлеченные средства.</w:t>
      </w:r>
    </w:p>
    <w:p w:rsidR="00F35075" w:rsidRDefault="00F14C09">
      <w:pPr>
        <w:pStyle w:val="20"/>
      </w:pPr>
      <w:r>
        <w:t>Средства на пассивных счетах являются ресурсами банка для кредитования и финансирования народного хозяйства, а задолженность на активных счетах показывает использование (направление) этих ресурсов.</w:t>
      </w:r>
    </w:p>
    <w:p w:rsidR="00F35075" w:rsidRDefault="00F14C09">
      <w:pPr>
        <w:spacing w:line="360" w:lineRule="auto"/>
        <w:ind w:firstLine="709"/>
      </w:pPr>
      <w:r>
        <w:t>На внебалансовых счетах учитывается движение ценностей и документов, поступающих в учреждения банков на хранение, инкассо или на комиссию. Учитываются также знаки оплаты государственной пошлины, бланки строгой отчетности, акции, другие документы и ценности. Учет на внебалансовых счетах ведется по простой системе: приход, расход, остаток.</w:t>
      </w:r>
    </w:p>
    <w:p w:rsidR="00F35075" w:rsidRDefault="00F14C09">
      <w:pPr>
        <w:spacing w:line="360" w:lineRule="auto"/>
        <w:ind w:firstLine="709"/>
      </w:pPr>
      <w:r>
        <w:t xml:space="preserve">Балансовые и внебалансовые счета группируются в разделы по экономически однородным признакам учитываемых денежных средств и операций. Поэтому разделы баланса отражают определенные функции, выполняемые банками. Так, в отдельные разделы сгруппированы счета по учету эмиссионно-кассовых операций, учету иностранной валюты и расчетам по иностранным операциям; расчетам с государственным бюджетом и бюджетными учреждениями; финансированию капитальных вложений и долгосрочному кредитованию предприятий и организаций. </w:t>
      </w:r>
    </w:p>
    <w:p w:rsidR="00F35075" w:rsidRDefault="00F14C09">
      <w:pPr>
        <w:spacing w:line="360" w:lineRule="auto"/>
        <w:ind w:firstLine="709"/>
      </w:pPr>
      <w:r>
        <w:t xml:space="preserve">Действующая номенклатура баланса банков Украины состоит из 24 разделов балансовых счетов и 11 разделов внебалансовых счетов. </w:t>
      </w:r>
    </w:p>
    <w:p w:rsidR="00F35075" w:rsidRDefault="00F14C09">
      <w:pPr>
        <w:spacing w:line="360" w:lineRule="auto"/>
        <w:ind w:firstLine="709"/>
      </w:pPr>
      <w:r>
        <w:t>Баланс банка считается ликвидным, если его состояние позволяет за счет быстрой реализации средств по активу покрывать срочные обязательства по пассиву. Возможность быстрого превращения активов банка в денежную форму для выполнения его обязательств предопределяется рядом факторов, среди которых решающим является соответствие сроков размещения средств срокам привлечения ресурсов. Иначе говоря, каков пассив по сроку, таким должен быть и актив; тогда обеспечивается равновесие в балансе между суммой и сроком высвобождения средств по активу в денежной форме и суммой и сроком предстоящего платежа по обязательствам банка. В балансе банка отражаются остатки всех лицевых счетов аналитического учета – основных и регулирующих, и поэтому он является балансом-брутто. Анализ финансового состояния банка мы будем проводить, используя, в качестве исходных данных, данные баланса-брутто (см.  табл. №1).</w:t>
      </w:r>
    </w:p>
    <w:p w:rsidR="00F35075" w:rsidRDefault="00F35075">
      <w:pPr>
        <w:spacing w:line="360" w:lineRule="auto"/>
        <w:ind w:firstLine="709"/>
      </w:pPr>
    </w:p>
    <w:p w:rsidR="00F35075" w:rsidRDefault="00F14C09">
      <w:pPr>
        <w:spacing w:line="360" w:lineRule="auto"/>
        <w:rPr>
          <w:i/>
        </w:rPr>
      </w:pPr>
      <w:r>
        <w:t xml:space="preserve">                                                                                                        </w:t>
      </w:r>
      <w:r>
        <w:rPr>
          <w:i/>
        </w:rPr>
        <w:t>Таблица № 1.</w:t>
      </w:r>
    </w:p>
    <w:p w:rsidR="00F35075" w:rsidRDefault="00F14C09">
      <w:pPr>
        <w:spacing w:line="360" w:lineRule="auto"/>
        <w:rPr>
          <w:sz w:val="20"/>
        </w:rPr>
      </w:pPr>
      <w:r>
        <w:t xml:space="preserve">       </w:t>
      </w:r>
      <w:r>
        <w:rPr>
          <w:sz w:val="20"/>
        </w:rPr>
        <w:t xml:space="preserve">         БАЛАНС-БРУТТО КОММЕРЧЕСКОГО БАНКА ЗА 1997 г. (АКТИВ, тыс.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529"/>
        <w:gridCol w:w="1134"/>
        <w:gridCol w:w="1099"/>
      </w:tblGrid>
      <w:tr w:rsidR="00F35075">
        <w:tc>
          <w:tcPr>
            <w:tcW w:w="1242" w:type="dxa"/>
          </w:tcPr>
          <w:p w:rsidR="00F35075" w:rsidRDefault="00F14C09">
            <w:pPr>
              <w:spacing w:line="360" w:lineRule="auto"/>
              <w:jc w:val="center"/>
              <w:rPr>
                <w:sz w:val="20"/>
              </w:rPr>
            </w:pPr>
            <w:r>
              <w:rPr>
                <w:sz w:val="20"/>
              </w:rPr>
              <w:t>Номера балансовых счетов</w:t>
            </w:r>
          </w:p>
        </w:tc>
        <w:tc>
          <w:tcPr>
            <w:tcW w:w="5529" w:type="dxa"/>
          </w:tcPr>
          <w:p w:rsidR="00F35075" w:rsidRDefault="00F14C09">
            <w:pPr>
              <w:spacing w:line="360" w:lineRule="auto"/>
              <w:jc w:val="center"/>
              <w:rPr>
                <w:sz w:val="20"/>
              </w:rPr>
            </w:pPr>
            <w:r>
              <w:rPr>
                <w:sz w:val="20"/>
              </w:rPr>
              <w:t>Название счета</w:t>
            </w:r>
          </w:p>
        </w:tc>
        <w:tc>
          <w:tcPr>
            <w:tcW w:w="1134" w:type="dxa"/>
          </w:tcPr>
          <w:p w:rsidR="00F35075" w:rsidRDefault="00F14C09">
            <w:pPr>
              <w:spacing w:line="360" w:lineRule="auto"/>
              <w:jc w:val="center"/>
              <w:rPr>
                <w:sz w:val="20"/>
              </w:rPr>
            </w:pPr>
            <w:r>
              <w:rPr>
                <w:sz w:val="20"/>
              </w:rPr>
              <w:t>На начало года</w:t>
            </w:r>
          </w:p>
        </w:tc>
        <w:tc>
          <w:tcPr>
            <w:tcW w:w="1099" w:type="dxa"/>
          </w:tcPr>
          <w:p w:rsidR="00F35075" w:rsidRDefault="00F14C09">
            <w:pPr>
              <w:spacing w:line="360" w:lineRule="auto"/>
              <w:jc w:val="center"/>
              <w:rPr>
                <w:sz w:val="20"/>
              </w:rPr>
            </w:pPr>
            <w:r>
              <w:rPr>
                <w:sz w:val="20"/>
              </w:rPr>
              <w:t>На конец года</w:t>
            </w:r>
          </w:p>
        </w:tc>
      </w:tr>
      <w:tr w:rsidR="00F35075">
        <w:tc>
          <w:tcPr>
            <w:tcW w:w="1242" w:type="dxa"/>
          </w:tcPr>
          <w:p w:rsidR="00F35075" w:rsidRDefault="00F14C09">
            <w:pPr>
              <w:pStyle w:val="a3"/>
              <w:spacing w:line="360" w:lineRule="auto"/>
              <w:jc w:val="center"/>
            </w:pPr>
            <w:r>
              <w:t>031</w:t>
            </w:r>
          </w:p>
        </w:tc>
        <w:tc>
          <w:tcPr>
            <w:tcW w:w="5529" w:type="dxa"/>
          </w:tcPr>
          <w:p w:rsidR="00F35075" w:rsidRDefault="00F14C09">
            <w:pPr>
              <w:spacing w:line="360" w:lineRule="auto"/>
              <w:rPr>
                <w:sz w:val="20"/>
              </w:rPr>
            </w:pPr>
            <w:r>
              <w:rPr>
                <w:sz w:val="20"/>
              </w:rPr>
              <w:t>Касса коммерческих банков в гривнах</w:t>
            </w:r>
          </w:p>
        </w:tc>
        <w:tc>
          <w:tcPr>
            <w:tcW w:w="1134" w:type="dxa"/>
          </w:tcPr>
          <w:p w:rsidR="00F35075" w:rsidRDefault="00F14C09">
            <w:pPr>
              <w:spacing w:line="360" w:lineRule="auto"/>
              <w:jc w:val="center"/>
              <w:rPr>
                <w:sz w:val="20"/>
              </w:rPr>
            </w:pPr>
            <w:r>
              <w:rPr>
                <w:sz w:val="20"/>
              </w:rPr>
              <w:t>200</w:t>
            </w:r>
          </w:p>
        </w:tc>
        <w:tc>
          <w:tcPr>
            <w:tcW w:w="1099" w:type="dxa"/>
          </w:tcPr>
          <w:p w:rsidR="00F35075" w:rsidRDefault="00F14C09">
            <w:pPr>
              <w:spacing w:line="360" w:lineRule="auto"/>
              <w:jc w:val="center"/>
              <w:rPr>
                <w:sz w:val="20"/>
              </w:rPr>
            </w:pPr>
            <w:r>
              <w:rPr>
                <w:sz w:val="20"/>
              </w:rPr>
              <w:t>604</w:t>
            </w:r>
          </w:p>
        </w:tc>
      </w:tr>
      <w:tr w:rsidR="00F35075">
        <w:tc>
          <w:tcPr>
            <w:tcW w:w="1242" w:type="dxa"/>
          </w:tcPr>
          <w:p w:rsidR="00F35075" w:rsidRDefault="00F14C09">
            <w:pPr>
              <w:spacing w:line="360" w:lineRule="auto"/>
              <w:jc w:val="center"/>
              <w:rPr>
                <w:sz w:val="20"/>
              </w:rPr>
            </w:pPr>
            <w:r>
              <w:rPr>
                <w:sz w:val="20"/>
              </w:rPr>
              <w:t>033</w:t>
            </w:r>
          </w:p>
        </w:tc>
        <w:tc>
          <w:tcPr>
            <w:tcW w:w="5529" w:type="dxa"/>
          </w:tcPr>
          <w:p w:rsidR="00F35075" w:rsidRDefault="00F14C09">
            <w:pPr>
              <w:spacing w:line="360" w:lineRule="auto"/>
              <w:rPr>
                <w:sz w:val="20"/>
              </w:rPr>
            </w:pPr>
            <w:r>
              <w:rPr>
                <w:sz w:val="20"/>
              </w:rPr>
              <w:t>Прочие средства</w:t>
            </w:r>
          </w:p>
        </w:tc>
        <w:tc>
          <w:tcPr>
            <w:tcW w:w="1134" w:type="dxa"/>
          </w:tcPr>
          <w:p w:rsidR="00F35075" w:rsidRDefault="00F14C09">
            <w:pPr>
              <w:spacing w:line="360" w:lineRule="auto"/>
              <w:jc w:val="center"/>
              <w:rPr>
                <w:sz w:val="20"/>
              </w:rPr>
            </w:pPr>
            <w:r>
              <w:rPr>
                <w:sz w:val="20"/>
              </w:rPr>
              <w:t>96</w:t>
            </w:r>
          </w:p>
        </w:tc>
        <w:tc>
          <w:tcPr>
            <w:tcW w:w="1099" w:type="dxa"/>
          </w:tcPr>
          <w:p w:rsidR="00F35075" w:rsidRDefault="00F14C09">
            <w:pPr>
              <w:spacing w:line="360" w:lineRule="auto"/>
              <w:jc w:val="center"/>
              <w:rPr>
                <w:sz w:val="20"/>
              </w:rPr>
            </w:pPr>
            <w:r>
              <w:rPr>
                <w:sz w:val="20"/>
              </w:rPr>
              <w:t>100</w:t>
            </w:r>
          </w:p>
        </w:tc>
      </w:tr>
      <w:tr w:rsidR="00F35075">
        <w:tc>
          <w:tcPr>
            <w:tcW w:w="1242" w:type="dxa"/>
          </w:tcPr>
          <w:p w:rsidR="00F35075" w:rsidRDefault="00F14C09">
            <w:pPr>
              <w:spacing w:line="360" w:lineRule="auto"/>
              <w:jc w:val="center"/>
              <w:rPr>
                <w:sz w:val="20"/>
              </w:rPr>
            </w:pPr>
            <w:r>
              <w:rPr>
                <w:sz w:val="20"/>
              </w:rPr>
              <w:t>060</w:t>
            </w:r>
          </w:p>
        </w:tc>
        <w:tc>
          <w:tcPr>
            <w:tcW w:w="5529" w:type="dxa"/>
          </w:tcPr>
          <w:p w:rsidR="00F35075" w:rsidRDefault="00F14C09">
            <w:pPr>
              <w:spacing w:line="360" w:lineRule="auto"/>
              <w:rPr>
                <w:sz w:val="20"/>
              </w:rPr>
            </w:pPr>
            <w:r>
              <w:rPr>
                <w:sz w:val="20"/>
              </w:rPr>
              <w:t>Наличная СКВ</w:t>
            </w:r>
          </w:p>
        </w:tc>
        <w:tc>
          <w:tcPr>
            <w:tcW w:w="1134" w:type="dxa"/>
          </w:tcPr>
          <w:p w:rsidR="00F35075" w:rsidRDefault="00F14C09">
            <w:pPr>
              <w:spacing w:line="360" w:lineRule="auto"/>
              <w:jc w:val="center"/>
              <w:rPr>
                <w:sz w:val="20"/>
              </w:rPr>
            </w:pPr>
            <w:r>
              <w:rPr>
                <w:sz w:val="20"/>
              </w:rPr>
              <w:t>-</w:t>
            </w:r>
          </w:p>
        </w:tc>
        <w:tc>
          <w:tcPr>
            <w:tcW w:w="1099" w:type="dxa"/>
          </w:tcPr>
          <w:p w:rsidR="00F35075" w:rsidRDefault="00F14C09">
            <w:pPr>
              <w:spacing w:line="360" w:lineRule="auto"/>
              <w:jc w:val="center"/>
              <w:rPr>
                <w:sz w:val="20"/>
              </w:rPr>
            </w:pPr>
            <w:r>
              <w:rPr>
                <w:sz w:val="20"/>
              </w:rPr>
              <w:t>1000</w:t>
            </w:r>
          </w:p>
        </w:tc>
      </w:tr>
      <w:tr w:rsidR="00F35075">
        <w:tc>
          <w:tcPr>
            <w:tcW w:w="1242" w:type="dxa"/>
          </w:tcPr>
          <w:p w:rsidR="00F35075" w:rsidRDefault="00F14C09">
            <w:pPr>
              <w:spacing w:line="360" w:lineRule="auto"/>
              <w:jc w:val="center"/>
              <w:rPr>
                <w:sz w:val="20"/>
              </w:rPr>
            </w:pPr>
            <w:r>
              <w:rPr>
                <w:sz w:val="20"/>
              </w:rPr>
              <w:t>063</w:t>
            </w:r>
          </w:p>
        </w:tc>
        <w:tc>
          <w:tcPr>
            <w:tcW w:w="5529" w:type="dxa"/>
          </w:tcPr>
          <w:p w:rsidR="00F35075" w:rsidRDefault="00F14C09">
            <w:pPr>
              <w:spacing w:line="360" w:lineRule="auto"/>
              <w:rPr>
                <w:sz w:val="20"/>
              </w:rPr>
            </w:pPr>
            <w:r>
              <w:rPr>
                <w:sz w:val="20"/>
              </w:rPr>
              <w:t>Наличная НКВ</w:t>
            </w:r>
          </w:p>
        </w:tc>
        <w:tc>
          <w:tcPr>
            <w:tcW w:w="1134" w:type="dxa"/>
          </w:tcPr>
          <w:p w:rsidR="00F35075" w:rsidRDefault="00F14C09">
            <w:pPr>
              <w:spacing w:line="360" w:lineRule="auto"/>
              <w:jc w:val="center"/>
              <w:rPr>
                <w:sz w:val="20"/>
              </w:rPr>
            </w:pPr>
            <w:r>
              <w:rPr>
                <w:sz w:val="20"/>
              </w:rPr>
              <w:t>-</w:t>
            </w:r>
          </w:p>
        </w:tc>
        <w:tc>
          <w:tcPr>
            <w:tcW w:w="1099" w:type="dxa"/>
          </w:tcPr>
          <w:p w:rsidR="00F35075" w:rsidRDefault="00F14C09">
            <w:pPr>
              <w:spacing w:line="360" w:lineRule="auto"/>
              <w:jc w:val="center"/>
              <w:rPr>
                <w:sz w:val="20"/>
              </w:rPr>
            </w:pPr>
            <w:r>
              <w:rPr>
                <w:sz w:val="20"/>
              </w:rPr>
              <w:t>900</w:t>
            </w:r>
          </w:p>
        </w:tc>
      </w:tr>
      <w:tr w:rsidR="00F35075">
        <w:tc>
          <w:tcPr>
            <w:tcW w:w="1242" w:type="dxa"/>
          </w:tcPr>
          <w:p w:rsidR="00F35075" w:rsidRDefault="00F14C09">
            <w:pPr>
              <w:spacing w:line="360" w:lineRule="auto"/>
              <w:jc w:val="center"/>
              <w:rPr>
                <w:sz w:val="20"/>
              </w:rPr>
            </w:pPr>
            <w:r>
              <w:rPr>
                <w:sz w:val="20"/>
              </w:rPr>
              <w:t>100</w:t>
            </w:r>
          </w:p>
        </w:tc>
        <w:tc>
          <w:tcPr>
            <w:tcW w:w="5529" w:type="dxa"/>
          </w:tcPr>
          <w:p w:rsidR="00F35075" w:rsidRDefault="00F14C09">
            <w:pPr>
              <w:spacing w:line="360" w:lineRule="auto"/>
              <w:rPr>
                <w:sz w:val="20"/>
              </w:rPr>
            </w:pPr>
            <w:r>
              <w:rPr>
                <w:sz w:val="20"/>
              </w:rPr>
              <w:t>Доходы государственного бюджета Украины</w:t>
            </w:r>
          </w:p>
        </w:tc>
        <w:tc>
          <w:tcPr>
            <w:tcW w:w="1134" w:type="dxa"/>
          </w:tcPr>
          <w:p w:rsidR="00F35075" w:rsidRDefault="00F14C09">
            <w:pPr>
              <w:spacing w:line="360" w:lineRule="auto"/>
              <w:jc w:val="center"/>
              <w:rPr>
                <w:sz w:val="20"/>
              </w:rPr>
            </w:pPr>
            <w:r>
              <w:rPr>
                <w:sz w:val="20"/>
              </w:rPr>
              <w:t>-</w:t>
            </w:r>
          </w:p>
        </w:tc>
        <w:tc>
          <w:tcPr>
            <w:tcW w:w="1099" w:type="dxa"/>
          </w:tcPr>
          <w:p w:rsidR="00F35075" w:rsidRDefault="00F14C09">
            <w:pPr>
              <w:spacing w:line="360" w:lineRule="auto"/>
              <w:jc w:val="center"/>
              <w:rPr>
                <w:sz w:val="20"/>
              </w:rPr>
            </w:pPr>
            <w:r>
              <w:rPr>
                <w:sz w:val="20"/>
              </w:rPr>
              <w:t>800</w:t>
            </w:r>
          </w:p>
        </w:tc>
      </w:tr>
      <w:tr w:rsidR="00F35075">
        <w:tc>
          <w:tcPr>
            <w:tcW w:w="1242" w:type="dxa"/>
          </w:tcPr>
          <w:p w:rsidR="00F35075" w:rsidRDefault="00F14C09">
            <w:pPr>
              <w:spacing w:line="360" w:lineRule="auto"/>
              <w:jc w:val="center"/>
              <w:rPr>
                <w:sz w:val="20"/>
              </w:rPr>
            </w:pPr>
            <w:r>
              <w:rPr>
                <w:sz w:val="20"/>
              </w:rPr>
              <w:t>890</w:t>
            </w:r>
          </w:p>
        </w:tc>
        <w:tc>
          <w:tcPr>
            <w:tcW w:w="5529" w:type="dxa"/>
          </w:tcPr>
          <w:p w:rsidR="00F35075" w:rsidRDefault="00F14C09">
            <w:pPr>
              <w:spacing w:line="360" w:lineRule="auto"/>
              <w:rPr>
                <w:sz w:val="20"/>
              </w:rPr>
            </w:pPr>
            <w:r>
              <w:rPr>
                <w:sz w:val="20"/>
              </w:rPr>
              <w:t>Расчеты между учреждениями одного банка в текущем году</w:t>
            </w:r>
          </w:p>
        </w:tc>
        <w:tc>
          <w:tcPr>
            <w:tcW w:w="1134" w:type="dxa"/>
          </w:tcPr>
          <w:p w:rsidR="00F35075" w:rsidRDefault="00F14C09">
            <w:pPr>
              <w:spacing w:line="360" w:lineRule="auto"/>
              <w:jc w:val="center"/>
              <w:rPr>
                <w:sz w:val="20"/>
              </w:rPr>
            </w:pPr>
            <w:r>
              <w:rPr>
                <w:sz w:val="20"/>
              </w:rPr>
              <w:t>-</w:t>
            </w:r>
          </w:p>
        </w:tc>
        <w:tc>
          <w:tcPr>
            <w:tcW w:w="1099" w:type="dxa"/>
          </w:tcPr>
          <w:p w:rsidR="00F35075" w:rsidRDefault="00F14C09">
            <w:pPr>
              <w:spacing w:line="360" w:lineRule="auto"/>
              <w:jc w:val="center"/>
              <w:rPr>
                <w:sz w:val="20"/>
              </w:rPr>
            </w:pPr>
            <w:r>
              <w:rPr>
                <w:sz w:val="20"/>
              </w:rPr>
              <w:t>600</w:t>
            </w:r>
          </w:p>
        </w:tc>
      </w:tr>
      <w:tr w:rsidR="00F35075">
        <w:tc>
          <w:tcPr>
            <w:tcW w:w="1242" w:type="dxa"/>
          </w:tcPr>
          <w:p w:rsidR="00F35075" w:rsidRDefault="00F14C09">
            <w:pPr>
              <w:spacing w:line="360" w:lineRule="auto"/>
              <w:jc w:val="center"/>
              <w:rPr>
                <w:sz w:val="20"/>
              </w:rPr>
            </w:pPr>
            <w:r>
              <w:rPr>
                <w:sz w:val="20"/>
              </w:rPr>
              <w:t>625</w:t>
            </w:r>
          </w:p>
        </w:tc>
        <w:tc>
          <w:tcPr>
            <w:tcW w:w="5529" w:type="dxa"/>
          </w:tcPr>
          <w:p w:rsidR="00F35075" w:rsidRDefault="00F14C09">
            <w:pPr>
              <w:spacing w:line="360" w:lineRule="auto"/>
              <w:rPr>
                <w:sz w:val="20"/>
              </w:rPr>
            </w:pPr>
            <w:r>
              <w:rPr>
                <w:sz w:val="20"/>
              </w:rPr>
              <w:t>Неоплаченные в срок проценты по краткосрочным ссудам</w:t>
            </w:r>
          </w:p>
        </w:tc>
        <w:tc>
          <w:tcPr>
            <w:tcW w:w="1134" w:type="dxa"/>
          </w:tcPr>
          <w:p w:rsidR="00F35075" w:rsidRDefault="00F14C09">
            <w:pPr>
              <w:spacing w:line="360" w:lineRule="auto"/>
              <w:jc w:val="center"/>
              <w:rPr>
                <w:sz w:val="20"/>
              </w:rPr>
            </w:pPr>
            <w:r>
              <w:rPr>
                <w:sz w:val="20"/>
              </w:rPr>
              <w:t>106</w:t>
            </w:r>
          </w:p>
        </w:tc>
        <w:tc>
          <w:tcPr>
            <w:tcW w:w="1099" w:type="dxa"/>
          </w:tcPr>
          <w:p w:rsidR="00F35075" w:rsidRDefault="00F14C09">
            <w:pPr>
              <w:spacing w:line="360" w:lineRule="auto"/>
              <w:jc w:val="center"/>
              <w:rPr>
                <w:sz w:val="20"/>
              </w:rPr>
            </w:pPr>
            <w:r>
              <w:rPr>
                <w:sz w:val="20"/>
              </w:rPr>
              <w:t>46</w:t>
            </w:r>
          </w:p>
        </w:tc>
      </w:tr>
      <w:tr w:rsidR="00F35075">
        <w:tc>
          <w:tcPr>
            <w:tcW w:w="1242" w:type="dxa"/>
          </w:tcPr>
          <w:p w:rsidR="00F35075" w:rsidRDefault="00F14C09">
            <w:pPr>
              <w:spacing w:line="360" w:lineRule="auto"/>
              <w:jc w:val="center"/>
              <w:rPr>
                <w:sz w:val="20"/>
              </w:rPr>
            </w:pPr>
            <w:r>
              <w:rPr>
                <w:sz w:val="20"/>
              </w:rPr>
              <w:t>627</w:t>
            </w:r>
          </w:p>
        </w:tc>
        <w:tc>
          <w:tcPr>
            <w:tcW w:w="5529" w:type="dxa"/>
          </w:tcPr>
          <w:p w:rsidR="00F35075" w:rsidRDefault="00F14C09">
            <w:pPr>
              <w:spacing w:line="360" w:lineRule="auto"/>
              <w:rPr>
                <w:sz w:val="20"/>
              </w:rPr>
            </w:pPr>
            <w:r>
              <w:rPr>
                <w:sz w:val="20"/>
              </w:rPr>
              <w:t>Сомнительные к возврату проценты по краткосрочным ссудам</w:t>
            </w:r>
          </w:p>
        </w:tc>
        <w:tc>
          <w:tcPr>
            <w:tcW w:w="1134" w:type="dxa"/>
          </w:tcPr>
          <w:p w:rsidR="00F35075" w:rsidRDefault="00F14C09">
            <w:pPr>
              <w:spacing w:line="360" w:lineRule="auto"/>
              <w:jc w:val="center"/>
              <w:rPr>
                <w:sz w:val="20"/>
              </w:rPr>
            </w:pPr>
            <w:r>
              <w:rPr>
                <w:sz w:val="20"/>
              </w:rPr>
              <w:t>-</w:t>
            </w:r>
          </w:p>
        </w:tc>
        <w:tc>
          <w:tcPr>
            <w:tcW w:w="1099" w:type="dxa"/>
          </w:tcPr>
          <w:p w:rsidR="00F35075" w:rsidRDefault="00F14C09">
            <w:pPr>
              <w:spacing w:line="360" w:lineRule="auto"/>
              <w:jc w:val="center"/>
              <w:rPr>
                <w:sz w:val="20"/>
              </w:rPr>
            </w:pPr>
            <w:r>
              <w:rPr>
                <w:sz w:val="20"/>
              </w:rPr>
              <w:t>2</w:t>
            </w:r>
          </w:p>
        </w:tc>
      </w:tr>
      <w:tr w:rsidR="00F35075">
        <w:tc>
          <w:tcPr>
            <w:tcW w:w="1242" w:type="dxa"/>
          </w:tcPr>
          <w:p w:rsidR="00F35075" w:rsidRDefault="00F14C09">
            <w:pPr>
              <w:spacing w:line="360" w:lineRule="auto"/>
              <w:jc w:val="center"/>
              <w:rPr>
                <w:sz w:val="20"/>
              </w:rPr>
            </w:pPr>
            <w:r>
              <w:rPr>
                <w:sz w:val="20"/>
              </w:rPr>
              <w:t>899</w:t>
            </w:r>
          </w:p>
        </w:tc>
        <w:tc>
          <w:tcPr>
            <w:tcW w:w="5529" w:type="dxa"/>
          </w:tcPr>
          <w:p w:rsidR="00F35075" w:rsidRDefault="00F14C09">
            <w:pPr>
              <w:spacing w:line="360" w:lineRule="auto"/>
              <w:rPr>
                <w:sz w:val="20"/>
              </w:rPr>
            </w:pPr>
            <w:r>
              <w:rPr>
                <w:sz w:val="20"/>
              </w:rPr>
              <w:t>Неоплаченные в срок проценты по межбанковским кредитам</w:t>
            </w:r>
          </w:p>
        </w:tc>
        <w:tc>
          <w:tcPr>
            <w:tcW w:w="1134" w:type="dxa"/>
          </w:tcPr>
          <w:p w:rsidR="00F35075" w:rsidRDefault="00F14C09">
            <w:pPr>
              <w:spacing w:line="360" w:lineRule="auto"/>
              <w:jc w:val="center"/>
              <w:rPr>
                <w:sz w:val="20"/>
              </w:rPr>
            </w:pPr>
            <w:r>
              <w:rPr>
                <w:sz w:val="20"/>
              </w:rPr>
              <w:t>74</w:t>
            </w:r>
          </w:p>
        </w:tc>
        <w:tc>
          <w:tcPr>
            <w:tcW w:w="1099" w:type="dxa"/>
          </w:tcPr>
          <w:p w:rsidR="00F35075" w:rsidRDefault="00F14C09">
            <w:pPr>
              <w:spacing w:line="360" w:lineRule="auto"/>
              <w:jc w:val="center"/>
              <w:rPr>
                <w:sz w:val="20"/>
              </w:rPr>
            </w:pPr>
            <w:r>
              <w:rPr>
                <w:sz w:val="20"/>
              </w:rPr>
              <w:t>11</w:t>
            </w:r>
          </w:p>
        </w:tc>
      </w:tr>
      <w:tr w:rsidR="00F35075">
        <w:tc>
          <w:tcPr>
            <w:tcW w:w="1242" w:type="dxa"/>
          </w:tcPr>
          <w:p w:rsidR="00F35075" w:rsidRDefault="00F14C09">
            <w:pPr>
              <w:spacing w:line="360" w:lineRule="auto"/>
              <w:jc w:val="center"/>
              <w:rPr>
                <w:sz w:val="20"/>
              </w:rPr>
            </w:pPr>
            <w:r>
              <w:rPr>
                <w:sz w:val="20"/>
              </w:rPr>
              <w:t>161</w:t>
            </w:r>
          </w:p>
        </w:tc>
        <w:tc>
          <w:tcPr>
            <w:tcW w:w="5529" w:type="dxa"/>
          </w:tcPr>
          <w:p w:rsidR="00F35075" w:rsidRDefault="00F14C09">
            <w:pPr>
              <w:spacing w:line="360" w:lineRule="auto"/>
              <w:rPr>
                <w:sz w:val="20"/>
              </w:rPr>
            </w:pPr>
            <w:r>
              <w:rPr>
                <w:sz w:val="20"/>
              </w:rPr>
              <w:t>Корреспондентский счет банка в НБУ</w:t>
            </w:r>
          </w:p>
        </w:tc>
        <w:tc>
          <w:tcPr>
            <w:tcW w:w="1134" w:type="dxa"/>
          </w:tcPr>
          <w:p w:rsidR="00F35075" w:rsidRDefault="00F14C09">
            <w:pPr>
              <w:spacing w:line="360" w:lineRule="auto"/>
              <w:jc w:val="center"/>
              <w:rPr>
                <w:sz w:val="20"/>
              </w:rPr>
            </w:pPr>
            <w:r>
              <w:rPr>
                <w:sz w:val="20"/>
              </w:rPr>
              <w:t>700</w:t>
            </w:r>
          </w:p>
        </w:tc>
        <w:tc>
          <w:tcPr>
            <w:tcW w:w="1099" w:type="dxa"/>
          </w:tcPr>
          <w:p w:rsidR="00F35075" w:rsidRDefault="00F14C09">
            <w:pPr>
              <w:spacing w:line="360" w:lineRule="auto"/>
              <w:jc w:val="center"/>
              <w:rPr>
                <w:sz w:val="20"/>
              </w:rPr>
            </w:pPr>
            <w:r>
              <w:rPr>
                <w:sz w:val="20"/>
              </w:rPr>
              <w:t>6000</w:t>
            </w:r>
          </w:p>
        </w:tc>
      </w:tr>
      <w:tr w:rsidR="00F35075">
        <w:tc>
          <w:tcPr>
            <w:tcW w:w="1242" w:type="dxa"/>
          </w:tcPr>
          <w:p w:rsidR="00F35075" w:rsidRDefault="00F14C09">
            <w:pPr>
              <w:spacing w:line="360" w:lineRule="auto"/>
              <w:jc w:val="center"/>
              <w:rPr>
                <w:sz w:val="20"/>
              </w:rPr>
            </w:pPr>
            <w:r>
              <w:rPr>
                <w:sz w:val="20"/>
              </w:rPr>
              <w:t>687</w:t>
            </w:r>
          </w:p>
        </w:tc>
        <w:tc>
          <w:tcPr>
            <w:tcW w:w="5529" w:type="dxa"/>
          </w:tcPr>
          <w:p w:rsidR="00F35075" w:rsidRDefault="00F14C09">
            <w:pPr>
              <w:spacing w:line="360" w:lineRule="auto"/>
              <w:rPr>
                <w:sz w:val="20"/>
              </w:rPr>
            </w:pPr>
            <w:r>
              <w:rPr>
                <w:sz w:val="20"/>
              </w:rPr>
              <w:t>Депозитные средства КБ сроком на 30 дней</w:t>
            </w:r>
          </w:p>
        </w:tc>
        <w:tc>
          <w:tcPr>
            <w:tcW w:w="1134" w:type="dxa"/>
          </w:tcPr>
          <w:p w:rsidR="00F35075" w:rsidRDefault="00F14C09">
            <w:pPr>
              <w:spacing w:line="360" w:lineRule="auto"/>
              <w:jc w:val="center"/>
              <w:rPr>
                <w:sz w:val="20"/>
              </w:rPr>
            </w:pPr>
            <w:r>
              <w:rPr>
                <w:sz w:val="20"/>
              </w:rPr>
              <w:t>890</w:t>
            </w:r>
          </w:p>
        </w:tc>
        <w:tc>
          <w:tcPr>
            <w:tcW w:w="1099" w:type="dxa"/>
          </w:tcPr>
          <w:p w:rsidR="00F35075" w:rsidRDefault="00F14C09">
            <w:pPr>
              <w:spacing w:line="360" w:lineRule="auto"/>
              <w:jc w:val="center"/>
              <w:rPr>
                <w:sz w:val="20"/>
              </w:rPr>
            </w:pPr>
            <w:r>
              <w:rPr>
                <w:sz w:val="20"/>
              </w:rPr>
              <w:t>33</w:t>
            </w:r>
          </w:p>
        </w:tc>
      </w:tr>
      <w:tr w:rsidR="00F35075">
        <w:tc>
          <w:tcPr>
            <w:tcW w:w="1242" w:type="dxa"/>
          </w:tcPr>
          <w:p w:rsidR="00F35075" w:rsidRDefault="00F14C09">
            <w:pPr>
              <w:spacing w:line="360" w:lineRule="auto"/>
              <w:jc w:val="center"/>
              <w:rPr>
                <w:sz w:val="20"/>
              </w:rPr>
            </w:pPr>
            <w:r>
              <w:rPr>
                <w:sz w:val="20"/>
              </w:rPr>
              <w:t>210-619, 650-654, 712, 716</w:t>
            </w:r>
          </w:p>
        </w:tc>
        <w:tc>
          <w:tcPr>
            <w:tcW w:w="5529" w:type="dxa"/>
          </w:tcPr>
          <w:p w:rsidR="00F35075" w:rsidRDefault="00F35075">
            <w:pPr>
              <w:spacing w:line="360" w:lineRule="auto"/>
              <w:rPr>
                <w:sz w:val="20"/>
              </w:rPr>
            </w:pPr>
          </w:p>
          <w:p w:rsidR="00F35075" w:rsidRDefault="00F14C09">
            <w:pPr>
              <w:spacing w:line="360" w:lineRule="auto"/>
              <w:rPr>
                <w:sz w:val="20"/>
              </w:rPr>
            </w:pPr>
            <w:r>
              <w:rPr>
                <w:sz w:val="20"/>
              </w:rPr>
              <w:t>Краткосрочные кредиты</w:t>
            </w:r>
          </w:p>
        </w:tc>
        <w:tc>
          <w:tcPr>
            <w:tcW w:w="1134" w:type="dxa"/>
          </w:tcPr>
          <w:p w:rsidR="00F35075" w:rsidRDefault="00F14C09">
            <w:pPr>
              <w:spacing w:line="360" w:lineRule="auto"/>
              <w:jc w:val="center"/>
              <w:rPr>
                <w:sz w:val="20"/>
              </w:rPr>
            </w:pPr>
            <w:r>
              <w:rPr>
                <w:sz w:val="20"/>
              </w:rPr>
              <w:t>4000</w:t>
            </w:r>
          </w:p>
        </w:tc>
        <w:tc>
          <w:tcPr>
            <w:tcW w:w="1099" w:type="dxa"/>
          </w:tcPr>
          <w:p w:rsidR="00F35075" w:rsidRDefault="00F14C09">
            <w:pPr>
              <w:spacing w:line="360" w:lineRule="auto"/>
              <w:jc w:val="center"/>
              <w:rPr>
                <w:sz w:val="20"/>
              </w:rPr>
            </w:pPr>
            <w:r>
              <w:rPr>
                <w:sz w:val="20"/>
              </w:rPr>
              <w:t>43000</w:t>
            </w:r>
          </w:p>
        </w:tc>
      </w:tr>
      <w:tr w:rsidR="00F35075">
        <w:tc>
          <w:tcPr>
            <w:tcW w:w="1242" w:type="dxa"/>
          </w:tcPr>
          <w:p w:rsidR="00F35075" w:rsidRDefault="00F14C09">
            <w:pPr>
              <w:spacing w:line="360" w:lineRule="auto"/>
              <w:jc w:val="center"/>
              <w:rPr>
                <w:sz w:val="20"/>
              </w:rPr>
            </w:pPr>
            <w:r>
              <w:rPr>
                <w:sz w:val="20"/>
              </w:rPr>
              <w:t>760-779</w:t>
            </w:r>
          </w:p>
        </w:tc>
        <w:tc>
          <w:tcPr>
            <w:tcW w:w="5529" w:type="dxa"/>
          </w:tcPr>
          <w:p w:rsidR="00F35075" w:rsidRDefault="00F14C09">
            <w:pPr>
              <w:spacing w:line="360" w:lineRule="auto"/>
              <w:rPr>
                <w:sz w:val="20"/>
              </w:rPr>
            </w:pPr>
            <w:r>
              <w:rPr>
                <w:sz w:val="20"/>
              </w:rPr>
              <w:t>Долгосрочные кредиты</w:t>
            </w:r>
          </w:p>
        </w:tc>
        <w:tc>
          <w:tcPr>
            <w:tcW w:w="1134" w:type="dxa"/>
          </w:tcPr>
          <w:p w:rsidR="00F35075" w:rsidRDefault="00F14C09">
            <w:pPr>
              <w:spacing w:line="360" w:lineRule="auto"/>
              <w:jc w:val="center"/>
              <w:rPr>
                <w:sz w:val="20"/>
              </w:rPr>
            </w:pPr>
            <w:r>
              <w:rPr>
                <w:sz w:val="20"/>
              </w:rPr>
              <w:t>86</w:t>
            </w:r>
          </w:p>
        </w:tc>
        <w:tc>
          <w:tcPr>
            <w:tcW w:w="1099" w:type="dxa"/>
          </w:tcPr>
          <w:p w:rsidR="00F35075" w:rsidRDefault="00F14C09">
            <w:pPr>
              <w:spacing w:line="360" w:lineRule="auto"/>
              <w:jc w:val="center"/>
              <w:rPr>
                <w:sz w:val="20"/>
              </w:rPr>
            </w:pPr>
            <w:r>
              <w:rPr>
                <w:sz w:val="20"/>
              </w:rPr>
              <w:t>700</w:t>
            </w:r>
          </w:p>
        </w:tc>
      </w:tr>
      <w:tr w:rsidR="00F35075">
        <w:tc>
          <w:tcPr>
            <w:tcW w:w="1242" w:type="dxa"/>
          </w:tcPr>
          <w:p w:rsidR="00F35075" w:rsidRDefault="00F14C09">
            <w:pPr>
              <w:spacing w:line="360" w:lineRule="auto"/>
              <w:jc w:val="center"/>
              <w:rPr>
                <w:sz w:val="20"/>
              </w:rPr>
            </w:pPr>
            <w:r>
              <w:rPr>
                <w:sz w:val="20"/>
              </w:rPr>
              <w:t>240-249</w:t>
            </w:r>
          </w:p>
        </w:tc>
        <w:tc>
          <w:tcPr>
            <w:tcW w:w="5529" w:type="dxa"/>
          </w:tcPr>
          <w:p w:rsidR="00F35075" w:rsidRDefault="00F14C09">
            <w:pPr>
              <w:spacing w:line="360" w:lineRule="auto"/>
              <w:rPr>
                <w:sz w:val="20"/>
              </w:rPr>
            </w:pPr>
            <w:r>
              <w:rPr>
                <w:sz w:val="20"/>
              </w:rPr>
              <w:t>Краткосрочные кредиты в СКВ и НКВ</w:t>
            </w:r>
          </w:p>
        </w:tc>
        <w:tc>
          <w:tcPr>
            <w:tcW w:w="1134" w:type="dxa"/>
          </w:tcPr>
          <w:p w:rsidR="00F35075" w:rsidRDefault="00F14C09">
            <w:pPr>
              <w:spacing w:line="360" w:lineRule="auto"/>
              <w:jc w:val="center"/>
              <w:rPr>
                <w:sz w:val="20"/>
              </w:rPr>
            </w:pPr>
            <w:r>
              <w:rPr>
                <w:sz w:val="20"/>
              </w:rPr>
              <w:t>100</w:t>
            </w:r>
          </w:p>
        </w:tc>
        <w:tc>
          <w:tcPr>
            <w:tcW w:w="1099" w:type="dxa"/>
          </w:tcPr>
          <w:p w:rsidR="00F35075" w:rsidRDefault="00F14C09">
            <w:pPr>
              <w:spacing w:line="360" w:lineRule="auto"/>
              <w:jc w:val="center"/>
              <w:rPr>
                <w:sz w:val="20"/>
              </w:rPr>
            </w:pPr>
            <w:r>
              <w:rPr>
                <w:sz w:val="20"/>
              </w:rPr>
              <w:t>150</w:t>
            </w:r>
          </w:p>
        </w:tc>
      </w:tr>
      <w:tr w:rsidR="00F35075">
        <w:tc>
          <w:tcPr>
            <w:tcW w:w="1242" w:type="dxa"/>
          </w:tcPr>
          <w:p w:rsidR="00F35075" w:rsidRDefault="00F14C09">
            <w:pPr>
              <w:spacing w:line="360" w:lineRule="auto"/>
              <w:jc w:val="center"/>
              <w:rPr>
                <w:sz w:val="20"/>
              </w:rPr>
            </w:pPr>
            <w:r>
              <w:rPr>
                <w:sz w:val="20"/>
              </w:rPr>
              <w:t>623</w:t>
            </w:r>
          </w:p>
        </w:tc>
        <w:tc>
          <w:tcPr>
            <w:tcW w:w="5529" w:type="dxa"/>
          </w:tcPr>
          <w:p w:rsidR="00F35075" w:rsidRDefault="00F14C09">
            <w:pPr>
              <w:spacing w:line="360" w:lineRule="auto"/>
              <w:rPr>
                <w:sz w:val="20"/>
              </w:rPr>
            </w:pPr>
            <w:r>
              <w:rPr>
                <w:sz w:val="20"/>
              </w:rPr>
              <w:t>Пролонгированные краткосрочные ссуды</w:t>
            </w:r>
          </w:p>
        </w:tc>
        <w:tc>
          <w:tcPr>
            <w:tcW w:w="1134" w:type="dxa"/>
          </w:tcPr>
          <w:p w:rsidR="00F35075" w:rsidRDefault="00F14C09">
            <w:pPr>
              <w:spacing w:line="360" w:lineRule="auto"/>
              <w:jc w:val="center"/>
              <w:rPr>
                <w:sz w:val="20"/>
              </w:rPr>
            </w:pPr>
            <w:r>
              <w:rPr>
                <w:sz w:val="20"/>
              </w:rPr>
              <w:t>-</w:t>
            </w:r>
          </w:p>
        </w:tc>
        <w:tc>
          <w:tcPr>
            <w:tcW w:w="1099" w:type="dxa"/>
          </w:tcPr>
          <w:p w:rsidR="00F35075" w:rsidRDefault="00F14C09">
            <w:pPr>
              <w:spacing w:line="360" w:lineRule="auto"/>
              <w:jc w:val="center"/>
              <w:rPr>
                <w:sz w:val="20"/>
              </w:rPr>
            </w:pPr>
            <w:r>
              <w:rPr>
                <w:sz w:val="20"/>
              </w:rPr>
              <w:t>56</w:t>
            </w:r>
          </w:p>
        </w:tc>
      </w:tr>
      <w:tr w:rsidR="00F35075">
        <w:tc>
          <w:tcPr>
            <w:tcW w:w="1242" w:type="dxa"/>
          </w:tcPr>
          <w:p w:rsidR="00F35075" w:rsidRDefault="00F14C09">
            <w:pPr>
              <w:spacing w:line="360" w:lineRule="auto"/>
              <w:jc w:val="center"/>
              <w:rPr>
                <w:sz w:val="20"/>
              </w:rPr>
            </w:pPr>
            <w:r>
              <w:rPr>
                <w:sz w:val="20"/>
              </w:rPr>
              <w:t>688</w:t>
            </w:r>
          </w:p>
        </w:tc>
        <w:tc>
          <w:tcPr>
            <w:tcW w:w="5529" w:type="dxa"/>
          </w:tcPr>
          <w:p w:rsidR="00F35075" w:rsidRDefault="00F14C09">
            <w:pPr>
              <w:spacing w:line="360" w:lineRule="auto"/>
              <w:rPr>
                <w:sz w:val="20"/>
              </w:rPr>
            </w:pPr>
            <w:r>
              <w:rPr>
                <w:sz w:val="20"/>
              </w:rPr>
              <w:t>Депозитные средства КБ сроком на 90 дней</w:t>
            </w:r>
          </w:p>
        </w:tc>
        <w:tc>
          <w:tcPr>
            <w:tcW w:w="1134" w:type="dxa"/>
          </w:tcPr>
          <w:p w:rsidR="00F35075" w:rsidRDefault="00F14C09">
            <w:pPr>
              <w:spacing w:line="360" w:lineRule="auto"/>
              <w:jc w:val="center"/>
              <w:rPr>
                <w:sz w:val="20"/>
              </w:rPr>
            </w:pPr>
            <w:r>
              <w:rPr>
                <w:sz w:val="20"/>
              </w:rPr>
              <w:t>2000</w:t>
            </w:r>
          </w:p>
        </w:tc>
        <w:tc>
          <w:tcPr>
            <w:tcW w:w="1099" w:type="dxa"/>
          </w:tcPr>
          <w:p w:rsidR="00F35075" w:rsidRDefault="00F14C09">
            <w:pPr>
              <w:spacing w:line="360" w:lineRule="auto"/>
              <w:jc w:val="center"/>
              <w:rPr>
                <w:sz w:val="20"/>
              </w:rPr>
            </w:pPr>
            <w:r>
              <w:rPr>
                <w:sz w:val="20"/>
              </w:rPr>
              <w:t>19000</w:t>
            </w:r>
          </w:p>
        </w:tc>
      </w:tr>
      <w:tr w:rsidR="00F35075">
        <w:tc>
          <w:tcPr>
            <w:tcW w:w="1242" w:type="dxa"/>
          </w:tcPr>
          <w:p w:rsidR="00F35075" w:rsidRDefault="00F14C09">
            <w:pPr>
              <w:spacing w:line="360" w:lineRule="auto"/>
              <w:jc w:val="center"/>
              <w:rPr>
                <w:sz w:val="20"/>
              </w:rPr>
            </w:pPr>
            <w:r>
              <w:rPr>
                <w:sz w:val="20"/>
              </w:rPr>
              <w:t>903</w:t>
            </w:r>
          </w:p>
        </w:tc>
        <w:tc>
          <w:tcPr>
            <w:tcW w:w="5529" w:type="dxa"/>
          </w:tcPr>
          <w:p w:rsidR="00F35075" w:rsidRDefault="00F14C09">
            <w:pPr>
              <w:spacing w:line="360" w:lineRule="auto"/>
              <w:rPr>
                <w:sz w:val="20"/>
              </w:rPr>
            </w:pPr>
            <w:r>
              <w:rPr>
                <w:sz w:val="20"/>
              </w:rPr>
              <w:t>Дебиторы банка по операциям с клиентами</w:t>
            </w:r>
          </w:p>
        </w:tc>
        <w:tc>
          <w:tcPr>
            <w:tcW w:w="1134" w:type="dxa"/>
          </w:tcPr>
          <w:p w:rsidR="00F35075" w:rsidRDefault="00F14C09">
            <w:pPr>
              <w:spacing w:line="360" w:lineRule="auto"/>
              <w:jc w:val="center"/>
              <w:rPr>
                <w:sz w:val="20"/>
              </w:rPr>
            </w:pPr>
            <w:r>
              <w:rPr>
                <w:sz w:val="20"/>
              </w:rPr>
              <w:t>2</w:t>
            </w:r>
          </w:p>
        </w:tc>
        <w:tc>
          <w:tcPr>
            <w:tcW w:w="1099" w:type="dxa"/>
          </w:tcPr>
          <w:p w:rsidR="00F35075" w:rsidRDefault="00F14C09">
            <w:pPr>
              <w:spacing w:line="360" w:lineRule="auto"/>
              <w:jc w:val="center"/>
              <w:rPr>
                <w:sz w:val="20"/>
              </w:rPr>
            </w:pPr>
            <w:r>
              <w:rPr>
                <w:sz w:val="20"/>
              </w:rPr>
              <w:t>10</w:t>
            </w:r>
          </w:p>
        </w:tc>
      </w:tr>
      <w:tr w:rsidR="00F35075">
        <w:tc>
          <w:tcPr>
            <w:tcW w:w="1242" w:type="dxa"/>
          </w:tcPr>
          <w:p w:rsidR="00F35075" w:rsidRDefault="00F14C09">
            <w:pPr>
              <w:spacing w:line="360" w:lineRule="auto"/>
              <w:jc w:val="center"/>
              <w:rPr>
                <w:sz w:val="20"/>
              </w:rPr>
            </w:pPr>
            <w:r>
              <w:rPr>
                <w:sz w:val="20"/>
              </w:rPr>
              <w:t>904</w:t>
            </w:r>
          </w:p>
        </w:tc>
        <w:tc>
          <w:tcPr>
            <w:tcW w:w="5529" w:type="dxa"/>
          </w:tcPr>
          <w:p w:rsidR="00F35075" w:rsidRDefault="00F14C09">
            <w:pPr>
              <w:spacing w:line="360" w:lineRule="auto"/>
              <w:rPr>
                <w:sz w:val="20"/>
              </w:rPr>
            </w:pPr>
            <w:r>
              <w:rPr>
                <w:sz w:val="20"/>
              </w:rPr>
              <w:t>Дебиторы по хозяйственным операциям банка</w:t>
            </w:r>
          </w:p>
        </w:tc>
        <w:tc>
          <w:tcPr>
            <w:tcW w:w="1134" w:type="dxa"/>
          </w:tcPr>
          <w:p w:rsidR="00F35075" w:rsidRDefault="00F14C09">
            <w:pPr>
              <w:spacing w:line="360" w:lineRule="auto"/>
              <w:jc w:val="center"/>
              <w:rPr>
                <w:sz w:val="20"/>
              </w:rPr>
            </w:pPr>
            <w:r>
              <w:rPr>
                <w:sz w:val="20"/>
              </w:rPr>
              <w:t>-</w:t>
            </w:r>
          </w:p>
        </w:tc>
        <w:tc>
          <w:tcPr>
            <w:tcW w:w="1099" w:type="dxa"/>
          </w:tcPr>
          <w:p w:rsidR="00F35075" w:rsidRDefault="00F14C09">
            <w:pPr>
              <w:spacing w:line="360" w:lineRule="auto"/>
              <w:jc w:val="center"/>
              <w:rPr>
                <w:sz w:val="20"/>
              </w:rPr>
            </w:pPr>
            <w:r>
              <w:rPr>
                <w:sz w:val="20"/>
              </w:rPr>
              <w:t>11</w:t>
            </w:r>
          </w:p>
        </w:tc>
      </w:tr>
      <w:tr w:rsidR="00F35075">
        <w:tc>
          <w:tcPr>
            <w:tcW w:w="1242" w:type="dxa"/>
          </w:tcPr>
          <w:p w:rsidR="00F35075" w:rsidRDefault="00F14C09">
            <w:pPr>
              <w:spacing w:line="360" w:lineRule="auto"/>
              <w:jc w:val="center"/>
              <w:rPr>
                <w:sz w:val="20"/>
              </w:rPr>
            </w:pPr>
            <w:r>
              <w:rPr>
                <w:sz w:val="20"/>
              </w:rPr>
              <w:t>825</w:t>
            </w:r>
          </w:p>
        </w:tc>
        <w:tc>
          <w:tcPr>
            <w:tcW w:w="5529" w:type="dxa"/>
          </w:tcPr>
          <w:p w:rsidR="00F35075" w:rsidRDefault="00F14C09">
            <w:pPr>
              <w:spacing w:line="360" w:lineRule="auto"/>
              <w:rPr>
                <w:sz w:val="20"/>
              </w:rPr>
            </w:pPr>
            <w:r>
              <w:rPr>
                <w:sz w:val="20"/>
              </w:rPr>
              <w:t>Средства, перечисленные банком предприятиям для участия в их хозяйственной деятельности</w:t>
            </w:r>
          </w:p>
        </w:tc>
        <w:tc>
          <w:tcPr>
            <w:tcW w:w="1134" w:type="dxa"/>
          </w:tcPr>
          <w:p w:rsidR="00F35075" w:rsidRDefault="00F14C09">
            <w:pPr>
              <w:spacing w:line="360" w:lineRule="auto"/>
              <w:jc w:val="center"/>
              <w:rPr>
                <w:sz w:val="20"/>
              </w:rPr>
            </w:pPr>
            <w:r>
              <w:rPr>
                <w:sz w:val="20"/>
              </w:rPr>
              <w:t>-</w:t>
            </w:r>
          </w:p>
        </w:tc>
        <w:tc>
          <w:tcPr>
            <w:tcW w:w="1099" w:type="dxa"/>
          </w:tcPr>
          <w:p w:rsidR="00F35075" w:rsidRDefault="00F14C09">
            <w:pPr>
              <w:spacing w:line="360" w:lineRule="auto"/>
              <w:jc w:val="center"/>
              <w:rPr>
                <w:sz w:val="20"/>
              </w:rPr>
            </w:pPr>
            <w:r>
              <w:rPr>
                <w:sz w:val="20"/>
              </w:rPr>
              <w:t>36</w:t>
            </w:r>
          </w:p>
        </w:tc>
      </w:tr>
      <w:tr w:rsidR="00F35075">
        <w:tc>
          <w:tcPr>
            <w:tcW w:w="1242" w:type="dxa"/>
          </w:tcPr>
          <w:p w:rsidR="00F35075" w:rsidRDefault="00F14C09">
            <w:pPr>
              <w:spacing w:line="360" w:lineRule="auto"/>
              <w:jc w:val="center"/>
              <w:rPr>
                <w:sz w:val="20"/>
              </w:rPr>
            </w:pPr>
            <w:r>
              <w:rPr>
                <w:sz w:val="20"/>
              </w:rPr>
              <w:t>191</w:t>
            </w:r>
          </w:p>
        </w:tc>
        <w:tc>
          <w:tcPr>
            <w:tcW w:w="5529" w:type="dxa"/>
          </w:tcPr>
          <w:p w:rsidR="00F35075" w:rsidRDefault="00F14C09">
            <w:pPr>
              <w:spacing w:line="360" w:lineRule="auto"/>
              <w:rPr>
                <w:sz w:val="20"/>
              </w:rPr>
            </w:pPr>
            <w:r>
              <w:rPr>
                <w:sz w:val="20"/>
              </w:rPr>
              <w:t>Вложения в акции акционерных обществ</w:t>
            </w:r>
          </w:p>
        </w:tc>
        <w:tc>
          <w:tcPr>
            <w:tcW w:w="1134" w:type="dxa"/>
          </w:tcPr>
          <w:p w:rsidR="00F35075" w:rsidRDefault="00F14C09">
            <w:pPr>
              <w:spacing w:line="360" w:lineRule="auto"/>
              <w:jc w:val="center"/>
              <w:rPr>
                <w:sz w:val="20"/>
              </w:rPr>
            </w:pPr>
            <w:r>
              <w:rPr>
                <w:sz w:val="20"/>
              </w:rPr>
              <w:t>96</w:t>
            </w:r>
          </w:p>
        </w:tc>
        <w:tc>
          <w:tcPr>
            <w:tcW w:w="1099" w:type="dxa"/>
          </w:tcPr>
          <w:p w:rsidR="00F35075" w:rsidRDefault="00F14C09">
            <w:pPr>
              <w:spacing w:line="360" w:lineRule="auto"/>
              <w:jc w:val="center"/>
              <w:rPr>
                <w:sz w:val="20"/>
              </w:rPr>
            </w:pPr>
            <w:r>
              <w:rPr>
                <w:sz w:val="20"/>
              </w:rPr>
              <w:t>75</w:t>
            </w:r>
          </w:p>
        </w:tc>
      </w:tr>
      <w:tr w:rsidR="00F35075">
        <w:tc>
          <w:tcPr>
            <w:tcW w:w="1242" w:type="dxa"/>
          </w:tcPr>
          <w:p w:rsidR="00F35075" w:rsidRDefault="00F14C09">
            <w:pPr>
              <w:spacing w:line="360" w:lineRule="auto"/>
              <w:jc w:val="center"/>
              <w:rPr>
                <w:sz w:val="20"/>
              </w:rPr>
            </w:pPr>
            <w:r>
              <w:rPr>
                <w:sz w:val="20"/>
              </w:rPr>
              <w:t>920</w:t>
            </w:r>
          </w:p>
        </w:tc>
        <w:tc>
          <w:tcPr>
            <w:tcW w:w="5529" w:type="dxa"/>
          </w:tcPr>
          <w:p w:rsidR="00F35075" w:rsidRDefault="00F14C09">
            <w:pPr>
              <w:spacing w:line="360" w:lineRule="auto"/>
              <w:rPr>
                <w:sz w:val="20"/>
              </w:rPr>
            </w:pPr>
            <w:r>
              <w:rPr>
                <w:sz w:val="20"/>
              </w:rPr>
              <w:t>Здания и сооружения</w:t>
            </w:r>
          </w:p>
        </w:tc>
        <w:tc>
          <w:tcPr>
            <w:tcW w:w="1134" w:type="dxa"/>
          </w:tcPr>
          <w:p w:rsidR="00F35075" w:rsidRDefault="00F14C09">
            <w:pPr>
              <w:spacing w:line="360" w:lineRule="auto"/>
              <w:jc w:val="center"/>
              <w:rPr>
                <w:sz w:val="20"/>
              </w:rPr>
            </w:pPr>
            <w:r>
              <w:rPr>
                <w:sz w:val="20"/>
              </w:rPr>
              <w:t>200</w:t>
            </w:r>
          </w:p>
        </w:tc>
        <w:tc>
          <w:tcPr>
            <w:tcW w:w="1099" w:type="dxa"/>
          </w:tcPr>
          <w:p w:rsidR="00F35075" w:rsidRDefault="00F14C09">
            <w:pPr>
              <w:spacing w:line="360" w:lineRule="auto"/>
              <w:jc w:val="center"/>
              <w:rPr>
                <w:sz w:val="20"/>
              </w:rPr>
            </w:pPr>
            <w:r>
              <w:rPr>
                <w:sz w:val="20"/>
              </w:rPr>
              <w:t>300</w:t>
            </w:r>
          </w:p>
        </w:tc>
      </w:tr>
      <w:tr w:rsidR="00F35075">
        <w:tc>
          <w:tcPr>
            <w:tcW w:w="1242" w:type="dxa"/>
          </w:tcPr>
          <w:p w:rsidR="00F35075" w:rsidRDefault="00F14C09">
            <w:pPr>
              <w:spacing w:line="360" w:lineRule="auto"/>
              <w:jc w:val="center"/>
              <w:rPr>
                <w:sz w:val="20"/>
              </w:rPr>
            </w:pPr>
            <w:r>
              <w:rPr>
                <w:sz w:val="20"/>
              </w:rPr>
              <w:t>921</w:t>
            </w:r>
          </w:p>
        </w:tc>
        <w:tc>
          <w:tcPr>
            <w:tcW w:w="5529" w:type="dxa"/>
          </w:tcPr>
          <w:p w:rsidR="00F35075" w:rsidRDefault="00F14C09">
            <w:pPr>
              <w:spacing w:line="360" w:lineRule="auto"/>
              <w:rPr>
                <w:sz w:val="20"/>
              </w:rPr>
            </w:pPr>
            <w:r>
              <w:rPr>
                <w:sz w:val="20"/>
              </w:rPr>
              <w:t>Хозяйственный инвентарь</w:t>
            </w:r>
          </w:p>
        </w:tc>
        <w:tc>
          <w:tcPr>
            <w:tcW w:w="1134" w:type="dxa"/>
          </w:tcPr>
          <w:p w:rsidR="00F35075" w:rsidRDefault="00F14C09">
            <w:pPr>
              <w:spacing w:line="360" w:lineRule="auto"/>
              <w:jc w:val="center"/>
              <w:rPr>
                <w:sz w:val="20"/>
              </w:rPr>
            </w:pPr>
            <w:r>
              <w:rPr>
                <w:sz w:val="20"/>
              </w:rPr>
              <w:t>15</w:t>
            </w:r>
          </w:p>
        </w:tc>
        <w:tc>
          <w:tcPr>
            <w:tcW w:w="1099" w:type="dxa"/>
          </w:tcPr>
          <w:p w:rsidR="00F35075" w:rsidRDefault="00F14C09">
            <w:pPr>
              <w:spacing w:line="360" w:lineRule="auto"/>
              <w:jc w:val="center"/>
              <w:rPr>
                <w:sz w:val="20"/>
              </w:rPr>
            </w:pPr>
            <w:r>
              <w:rPr>
                <w:sz w:val="20"/>
              </w:rPr>
              <w:t>-</w:t>
            </w:r>
          </w:p>
        </w:tc>
      </w:tr>
      <w:tr w:rsidR="00F35075">
        <w:tc>
          <w:tcPr>
            <w:tcW w:w="1242" w:type="dxa"/>
          </w:tcPr>
          <w:p w:rsidR="00F35075" w:rsidRDefault="00F14C09">
            <w:pPr>
              <w:spacing w:line="360" w:lineRule="auto"/>
              <w:jc w:val="center"/>
              <w:rPr>
                <w:sz w:val="20"/>
              </w:rPr>
            </w:pPr>
            <w:r>
              <w:rPr>
                <w:sz w:val="20"/>
              </w:rPr>
              <w:t>925</w:t>
            </w:r>
          </w:p>
        </w:tc>
        <w:tc>
          <w:tcPr>
            <w:tcW w:w="5529" w:type="dxa"/>
          </w:tcPr>
          <w:p w:rsidR="00F35075" w:rsidRDefault="00F14C09">
            <w:pPr>
              <w:spacing w:line="360" w:lineRule="auto"/>
              <w:rPr>
                <w:sz w:val="20"/>
              </w:rPr>
            </w:pPr>
            <w:r>
              <w:rPr>
                <w:sz w:val="20"/>
              </w:rPr>
              <w:t>Нематериальные активы</w:t>
            </w:r>
          </w:p>
        </w:tc>
        <w:tc>
          <w:tcPr>
            <w:tcW w:w="1134" w:type="dxa"/>
          </w:tcPr>
          <w:p w:rsidR="00F35075" w:rsidRDefault="00F14C09">
            <w:pPr>
              <w:spacing w:line="360" w:lineRule="auto"/>
              <w:jc w:val="center"/>
              <w:rPr>
                <w:sz w:val="20"/>
              </w:rPr>
            </w:pPr>
            <w:r>
              <w:rPr>
                <w:sz w:val="20"/>
              </w:rPr>
              <w:t>2</w:t>
            </w:r>
          </w:p>
        </w:tc>
        <w:tc>
          <w:tcPr>
            <w:tcW w:w="1099" w:type="dxa"/>
          </w:tcPr>
          <w:p w:rsidR="00F35075" w:rsidRDefault="00F14C09">
            <w:pPr>
              <w:spacing w:line="360" w:lineRule="auto"/>
              <w:jc w:val="center"/>
              <w:rPr>
                <w:sz w:val="20"/>
              </w:rPr>
            </w:pPr>
            <w:r>
              <w:rPr>
                <w:sz w:val="20"/>
              </w:rPr>
              <w:t>4</w:t>
            </w:r>
          </w:p>
        </w:tc>
      </w:tr>
      <w:tr w:rsidR="00F35075">
        <w:tc>
          <w:tcPr>
            <w:tcW w:w="1242" w:type="dxa"/>
          </w:tcPr>
          <w:p w:rsidR="00F35075" w:rsidRDefault="00F14C09">
            <w:pPr>
              <w:spacing w:line="360" w:lineRule="auto"/>
              <w:jc w:val="center"/>
              <w:rPr>
                <w:sz w:val="20"/>
              </w:rPr>
            </w:pPr>
            <w:r>
              <w:rPr>
                <w:sz w:val="20"/>
              </w:rPr>
              <w:t>933</w:t>
            </w:r>
          </w:p>
        </w:tc>
        <w:tc>
          <w:tcPr>
            <w:tcW w:w="5529" w:type="dxa"/>
          </w:tcPr>
          <w:p w:rsidR="00F35075" w:rsidRDefault="00F14C09">
            <w:pPr>
              <w:spacing w:line="360" w:lineRule="auto"/>
              <w:rPr>
                <w:sz w:val="20"/>
              </w:rPr>
            </w:pPr>
            <w:r>
              <w:rPr>
                <w:sz w:val="20"/>
              </w:rPr>
              <w:t>Капитальные вложения, совершаемые учреждением банка</w:t>
            </w:r>
          </w:p>
        </w:tc>
        <w:tc>
          <w:tcPr>
            <w:tcW w:w="1134" w:type="dxa"/>
          </w:tcPr>
          <w:p w:rsidR="00F35075" w:rsidRDefault="00F14C09">
            <w:pPr>
              <w:spacing w:line="360" w:lineRule="auto"/>
              <w:jc w:val="center"/>
              <w:rPr>
                <w:sz w:val="20"/>
              </w:rPr>
            </w:pPr>
            <w:r>
              <w:rPr>
                <w:sz w:val="20"/>
              </w:rPr>
              <w:t>150</w:t>
            </w:r>
          </w:p>
        </w:tc>
        <w:tc>
          <w:tcPr>
            <w:tcW w:w="1099" w:type="dxa"/>
          </w:tcPr>
          <w:p w:rsidR="00F35075" w:rsidRDefault="00F14C09">
            <w:pPr>
              <w:spacing w:line="360" w:lineRule="auto"/>
              <w:jc w:val="center"/>
              <w:rPr>
                <w:sz w:val="20"/>
              </w:rPr>
            </w:pPr>
            <w:r>
              <w:rPr>
                <w:sz w:val="20"/>
              </w:rPr>
              <w:t>200</w:t>
            </w:r>
          </w:p>
        </w:tc>
      </w:tr>
      <w:tr w:rsidR="00F35075">
        <w:tc>
          <w:tcPr>
            <w:tcW w:w="1242" w:type="dxa"/>
          </w:tcPr>
          <w:p w:rsidR="00F35075" w:rsidRDefault="00F14C09">
            <w:pPr>
              <w:spacing w:line="360" w:lineRule="auto"/>
              <w:jc w:val="center"/>
              <w:rPr>
                <w:sz w:val="20"/>
              </w:rPr>
            </w:pPr>
            <w:r>
              <w:rPr>
                <w:sz w:val="20"/>
              </w:rPr>
              <w:t>942</w:t>
            </w:r>
          </w:p>
        </w:tc>
        <w:tc>
          <w:tcPr>
            <w:tcW w:w="5529" w:type="dxa"/>
          </w:tcPr>
          <w:p w:rsidR="00F35075" w:rsidRDefault="00F14C09">
            <w:pPr>
              <w:spacing w:line="360" w:lineRule="auto"/>
              <w:rPr>
                <w:sz w:val="20"/>
              </w:rPr>
            </w:pPr>
            <w:r>
              <w:rPr>
                <w:sz w:val="20"/>
              </w:rPr>
              <w:t>МБП</w:t>
            </w:r>
          </w:p>
        </w:tc>
        <w:tc>
          <w:tcPr>
            <w:tcW w:w="1134" w:type="dxa"/>
          </w:tcPr>
          <w:p w:rsidR="00F35075" w:rsidRDefault="00F14C09">
            <w:pPr>
              <w:spacing w:line="360" w:lineRule="auto"/>
              <w:jc w:val="center"/>
              <w:rPr>
                <w:sz w:val="20"/>
              </w:rPr>
            </w:pPr>
            <w:r>
              <w:rPr>
                <w:sz w:val="20"/>
              </w:rPr>
              <w:t>50</w:t>
            </w:r>
          </w:p>
        </w:tc>
        <w:tc>
          <w:tcPr>
            <w:tcW w:w="1099" w:type="dxa"/>
          </w:tcPr>
          <w:p w:rsidR="00F35075" w:rsidRDefault="00F14C09">
            <w:pPr>
              <w:spacing w:line="360" w:lineRule="auto"/>
              <w:jc w:val="center"/>
              <w:rPr>
                <w:sz w:val="20"/>
              </w:rPr>
            </w:pPr>
            <w:r>
              <w:rPr>
                <w:sz w:val="20"/>
              </w:rPr>
              <w:t>50</w:t>
            </w:r>
          </w:p>
        </w:tc>
      </w:tr>
      <w:tr w:rsidR="00F35075">
        <w:tc>
          <w:tcPr>
            <w:tcW w:w="1242" w:type="dxa"/>
          </w:tcPr>
          <w:p w:rsidR="00F35075" w:rsidRDefault="00F14C09">
            <w:pPr>
              <w:spacing w:line="360" w:lineRule="auto"/>
              <w:jc w:val="center"/>
              <w:rPr>
                <w:sz w:val="20"/>
              </w:rPr>
            </w:pPr>
            <w:r>
              <w:rPr>
                <w:sz w:val="20"/>
              </w:rPr>
              <w:t>950</w:t>
            </w:r>
          </w:p>
        </w:tc>
        <w:tc>
          <w:tcPr>
            <w:tcW w:w="5529" w:type="dxa"/>
          </w:tcPr>
          <w:p w:rsidR="00F35075" w:rsidRDefault="00F14C09">
            <w:pPr>
              <w:spacing w:line="360" w:lineRule="auto"/>
              <w:rPr>
                <w:sz w:val="20"/>
              </w:rPr>
            </w:pPr>
            <w:r>
              <w:rPr>
                <w:sz w:val="20"/>
              </w:rPr>
              <w:t>Отвлеченные средства за счет прибыли</w:t>
            </w:r>
          </w:p>
        </w:tc>
        <w:tc>
          <w:tcPr>
            <w:tcW w:w="1134" w:type="dxa"/>
          </w:tcPr>
          <w:p w:rsidR="00F35075" w:rsidRDefault="00F14C09">
            <w:pPr>
              <w:spacing w:line="360" w:lineRule="auto"/>
              <w:jc w:val="center"/>
              <w:rPr>
                <w:sz w:val="20"/>
              </w:rPr>
            </w:pPr>
            <w:r>
              <w:rPr>
                <w:sz w:val="20"/>
              </w:rPr>
              <w:t>208</w:t>
            </w:r>
          </w:p>
        </w:tc>
        <w:tc>
          <w:tcPr>
            <w:tcW w:w="1099" w:type="dxa"/>
          </w:tcPr>
          <w:p w:rsidR="00F35075" w:rsidRDefault="00F14C09">
            <w:pPr>
              <w:spacing w:line="360" w:lineRule="auto"/>
              <w:jc w:val="center"/>
              <w:rPr>
                <w:sz w:val="20"/>
              </w:rPr>
            </w:pPr>
            <w:r>
              <w:rPr>
                <w:sz w:val="20"/>
              </w:rPr>
              <w:t>5216</w:t>
            </w:r>
          </w:p>
        </w:tc>
      </w:tr>
      <w:tr w:rsidR="00F35075">
        <w:tc>
          <w:tcPr>
            <w:tcW w:w="1242" w:type="dxa"/>
          </w:tcPr>
          <w:p w:rsidR="00F35075" w:rsidRDefault="00F14C09">
            <w:pPr>
              <w:pStyle w:val="3"/>
            </w:pPr>
            <w:r>
              <w:t>БАЛАНС</w:t>
            </w:r>
          </w:p>
        </w:tc>
        <w:tc>
          <w:tcPr>
            <w:tcW w:w="5529" w:type="dxa"/>
          </w:tcPr>
          <w:p w:rsidR="00F35075" w:rsidRDefault="00F35075">
            <w:pPr>
              <w:spacing w:line="360" w:lineRule="auto"/>
              <w:rPr>
                <w:sz w:val="20"/>
              </w:rPr>
            </w:pPr>
          </w:p>
        </w:tc>
        <w:tc>
          <w:tcPr>
            <w:tcW w:w="1134" w:type="dxa"/>
          </w:tcPr>
          <w:p w:rsidR="00F35075" w:rsidRDefault="00F14C09">
            <w:pPr>
              <w:spacing w:line="360" w:lineRule="auto"/>
              <w:jc w:val="center"/>
              <w:rPr>
                <w:i/>
                <w:sz w:val="20"/>
              </w:rPr>
            </w:pPr>
            <w:r>
              <w:rPr>
                <w:i/>
                <w:sz w:val="20"/>
              </w:rPr>
              <w:t>8975</w:t>
            </w:r>
          </w:p>
        </w:tc>
        <w:tc>
          <w:tcPr>
            <w:tcW w:w="1099" w:type="dxa"/>
          </w:tcPr>
          <w:p w:rsidR="00F35075" w:rsidRDefault="00F14C09">
            <w:pPr>
              <w:spacing w:line="360" w:lineRule="auto"/>
              <w:jc w:val="center"/>
              <w:rPr>
                <w:i/>
                <w:sz w:val="20"/>
              </w:rPr>
            </w:pPr>
            <w:r>
              <w:rPr>
                <w:i/>
                <w:sz w:val="20"/>
              </w:rPr>
              <w:t>78903</w:t>
            </w:r>
          </w:p>
        </w:tc>
      </w:tr>
    </w:tbl>
    <w:p w:rsidR="00F35075" w:rsidRDefault="00F35075">
      <w:pPr>
        <w:spacing w:line="360" w:lineRule="auto"/>
        <w:rPr>
          <w:sz w:val="20"/>
        </w:rPr>
      </w:pPr>
    </w:p>
    <w:p w:rsidR="00F35075" w:rsidRDefault="00F35075">
      <w:pPr>
        <w:spacing w:line="360" w:lineRule="auto"/>
        <w:rPr>
          <w:sz w:val="20"/>
        </w:rPr>
      </w:pPr>
    </w:p>
    <w:p w:rsidR="00F35075" w:rsidRDefault="00F14C09">
      <w:pPr>
        <w:spacing w:line="360" w:lineRule="auto"/>
        <w:rPr>
          <w:i/>
        </w:rPr>
      </w:pPr>
      <w:r>
        <w:rPr>
          <w:sz w:val="20"/>
        </w:rPr>
        <w:t xml:space="preserve">                                                                                                                      </w:t>
      </w:r>
      <w:r>
        <w:rPr>
          <w:i/>
        </w:rPr>
        <w:t>Таблица № 1 (продолжение)</w:t>
      </w:r>
    </w:p>
    <w:p w:rsidR="00F35075" w:rsidRDefault="00F14C09">
      <w:pPr>
        <w:spacing w:line="360" w:lineRule="auto"/>
        <w:rPr>
          <w:sz w:val="20"/>
        </w:rPr>
      </w:pPr>
      <w:r>
        <w:rPr>
          <w:sz w:val="20"/>
        </w:rPr>
        <w:t xml:space="preserve">                       БАЛАНС-БРУТТО КОММЕРЧЕСКОГО БАНКА ЗА 1997 г.  (ПАССИВ, тыс.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529"/>
        <w:gridCol w:w="1134"/>
        <w:gridCol w:w="1099"/>
      </w:tblGrid>
      <w:tr w:rsidR="00F35075">
        <w:tc>
          <w:tcPr>
            <w:tcW w:w="1242" w:type="dxa"/>
          </w:tcPr>
          <w:p w:rsidR="00F35075" w:rsidRDefault="00F14C09">
            <w:pPr>
              <w:spacing w:line="360" w:lineRule="auto"/>
              <w:jc w:val="center"/>
              <w:rPr>
                <w:sz w:val="20"/>
              </w:rPr>
            </w:pPr>
            <w:r>
              <w:rPr>
                <w:sz w:val="20"/>
              </w:rPr>
              <w:t>Номера балансовых счетов</w:t>
            </w:r>
          </w:p>
        </w:tc>
        <w:tc>
          <w:tcPr>
            <w:tcW w:w="5529" w:type="dxa"/>
          </w:tcPr>
          <w:p w:rsidR="00F35075" w:rsidRDefault="00F14C09">
            <w:pPr>
              <w:spacing w:line="360" w:lineRule="auto"/>
              <w:jc w:val="center"/>
              <w:rPr>
                <w:sz w:val="20"/>
              </w:rPr>
            </w:pPr>
            <w:r>
              <w:rPr>
                <w:sz w:val="20"/>
              </w:rPr>
              <w:t>Наименование счета</w:t>
            </w:r>
          </w:p>
        </w:tc>
        <w:tc>
          <w:tcPr>
            <w:tcW w:w="1134" w:type="dxa"/>
          </w:tcPr>
          <w:p w:rsidR="00F35075" w:rsidRDefault="00F14C09">
            <w:pPr>
              <w:spacing w:line="360" w:lineRule="auto"/>
              <w:jc w:val="center"/>
              <w:rPr>
                <w:sz w:val="20"/>
              </w:rPr>
            </w:pPr>
            <w:r>
              <w:rPr>
                <w:sz w:val="20"/>
              </w:rPr>
              <w:t>На начало года</w:t>
            </w:r>
          </w:p>
        </w:tc>
        <w:tc>
          <w:tcPr>
            <w:tcW w:w="1099" w:type="dxa"/>
          </w:tcPr>
          <w:p w:rsidR="00F35075" w:rsidRDefault="00F14C09">
            <w:pPr>
              <w:spacing w:line="360" w:lineRule="auto"/>
              <w:jc w:val="center"/>
              <w:rPr>
                <w:sz w:val="20"/>
              </w:rPr>
            </w:pPr>
            <w:r>
              <w:rPr>
                <w:sz w:val="20"/>
              </w:rPr>
              <w:t>На конец года</w:t>
            </w:r>
          </w:p>
        </w:tc>
      </w:tr>
      <w:tr w:rsidR="00F35075">
        <w:tc>
          <w:tcPr>
            <w:tcW w:w="1242" w:type="dxa"/>
          </w:tcPr>
          <w:p w:rsidR="00F35075" w:rsidRDefault="00F14C09">
            <w:pPr>
              <w:spacing w:line="360" w:lineRule="auto"/>
              <w:jc w:val="center"/>
              <w:rPr>
                <w:sz w:val="20"/>
              </w:rPr>
            </w:pPr>
            <w:r>
              <w:rPr>
                <w:sz w:val="20"/>
              </w:rPr>
              <w:t>010</w:t>
            </w:r>
          </w:p>
        </w:tc>
        <w:tc>
          <w:tcPr>
            <w:tcW w:w="5529" w:type="dxa"/>
          </w:tcPr>
          <w:p w:rsidR="00F35075" w:rsidRDefault="00F14C09">
            <w:pPr>
              <w:spacing w:line="360" w:lineRule="auto"/>
              <w:rPr>
                <w:sz w:val="20"/>
              </w:rPr>
            </w:pPr>
            <w:r>
              <w:rPr>
                <w:sz w:val="20"/>
              </w:rPr>
              <w:t>Уставный фонд</w:t>
            </w:r>
          </w:p>
        </w:tc>
        <w:tc>
          <w:tcPr>
            <w:tcW w:w="1134" w:type="dxa"/>
          </w:tcPr>
          <w:p w:rsidR="00F35075" w:rsidRDefault="00F14C09">
            <w:pPr>
              <w:spacing w:line="360" w:lineRule="auto"/>
              <w:jc w:val="center"/>
              <w:rPr>
                <w:sz w:val="20"/>
              </w:rPr>
            </w:pPr>
            <w:r>
              <w:rPr>
                <w:sz w:val="20"/>
              </w:rPr>
              <w:t>1000</w:t>
            </w:r>
          </w:p>
        </w:tc>
        <w:tc>
          <w:tcPr>
            <w:tcW w:w="1099" w:type="dxa"/>
          </w:tcPr>
          <w:p w:rsidR="00F35075" w:rsidRDefault="00F14C09">
            <w:pPr>
              <w:spacing w:line="360" w:lineRule="auto"/>
              <w:jc w:val="center"/>
              <w:rPr>
                <w:sz w:val="20"/>
              </w:rPr>
            </w:pPr>
            <w:r>
              <w:rPr>
                <w:sz w:val="20"/>
              </w:rPr>
              <w:t>3000</w:t>
            </w:r>
          </w:p>
        </w:tc>
      </w:tr>
      <w:tr w:rsidR="00F35075">
        <w:tc>
          <w:tcPr>
            <w:tcW w:w="1242" w:type="dxa"/>
          </w:tcPr>
          <w:p w:rsidR="00F35075" w:rsidRDefault="00F14C09">
            <w:pPr>
              <w:spacing w:line="360" w:lineRule="auto"/>
              <w:jc w:val="center"/>
              <w:rPr>
                <w:sz w:val="20"/>
              </w:rPr>
            </w:pPr>
            <w:r>
              <w:rPr>
                <w:sz w:val="20"/>
              </w:rPr>
              <w:t>011</w:t>
            </w:r>
          </w:p>
        </w:tc>
        <w:tc>
          <w:tcPr>
            <w:tcW w:w="5529" w:type="dxa"/>
          </w:tcPr>
          <w:p w:rsidR="00F35075" w:rsidRDefault="00F14C09">
            <w:pPr>
              <w:spacing w:line="360" w:lineRule="auto"/>
              <w:rPr>
                <w:sz w:val="20"/>
              </w:rPr>
            </w:pPr>
            <w:r>
              <w:rPr>
                <w:sz w:val="20"/>
              </w:rPr>
              <w:t>Резервный фонд</w:t>
            </w:r>
          </w:p>
        </w:tc>
        <w:tc>
          <w:tcPr>
            <w:tcW w:w="1134" w:type="dxa"/>
          </w:tcPr>
          <w:p w:rsidR="00F35075" w:rsidRDefault="00F14C09">
            <w:pPr>
              <w:spacing w:line="360" w:lineRule="auto"/>
              <w:jc w:val="center"/>
              <w:rPr>
                <w:sz w:val="20"/>
              </w:rPr>
            </w:pPr>
            <w:r>
              <w:rPr>
                <w:sz w:val="20"/>
              </w:rPr>
              <w:t>100</w:t>
            </w:r>
          </w:p>
        </w:tc>
        <w:tc>
          <w:tcPr>
            <w:tcW w:w="1099" w:type="dxa"/>
          </w:tcPr>
          <w:p w:rsidR="00F35075" w:rsidRDefault="00F14C09">
            <w:pPr>
              <w:spacing w:line="360" w:lineRule="auto"/>
              <w:jc w:val="center"/>
              <w:rPr>
                <w:sz w:val="20"/>
              </w:rPr>
            </w:pPr>
            <w:r>
              <w:rPr>
                <w:sz w:val="20"/>
              </w:rPr>
              <w:t>100</w:t>
            </w:r>
          </w:p>
        </w:tc>
      </w:tr>
      <w:tr w:rsidR="00F35075">
        <w:tc>
          <w:tcPr>
            <w:tcW w:w="1242" w:type="dxa"/>
          </w:tcPr>
          <w:p w:rsidR="00F35075" w:rsidRDefault="00F14C09">
            <w:pPr>
              <w:spacing w:line="360" w:lineRule="auto"/>
              <w:jc w:val="center"/>
              <w:rPr>
                <w:sz w:val="20"/>
              </w:rPr>
            </w:pPr>
            <w:r>
              <w:rPr>
                <w:sz w:val="20"/>
              </w:rPr>
              <w:t>012</w:t>
            </w:r>
          </w:p>
        </w:tc>
        <w:tc>
          <w:tcPr>
            <w:tcW w:w="5529" w:type="dxa"/>
          </w:tcPr>
          <w:p w:rsidR="00F35075" w:rsidRDefault="00F14C09">
            <w:pPr>
              <w:spacing w:line="360" w:lineRule="auto"/>
              <w:rPr>
                <w:sz w:val="20"/>
              </w:rPr>
            </w:pPr>
            <w:r>
              <w:rPr>
                <w:sz w:val="20"/>
              </w:rPr>
              <w:t>Специальные фонды</w:t>
            </w:r>
          </w:p>
        </w:tc>
        <w:tc>
          <w:tcPr>
            <w:tcW w:w="1134" w:type="dxa"/>
          </w:tcPr>
          <w:p w:rsidR="00F35075" w:rsidRDefault="00F14C09">
            <w:pPr>
              <w:spacing w:line="360" w:lineRule="auto"/>
              <w:jc w:val="center"/>
              <w:rPr>
                <w:sz w:val="20"/>
              </w:rPr>
            </w:pPr>
            <w:r>
              <w:rPr>
                <w:sz w:val="20"/>
              </w:rPr>
              <w:t>69</w:t>
            </w:r>
          </w:p>
        </w:tc>
        <w:tc>
          <w:tcPr>
            <w:tcW w:w="1099" w:type="dxa"/>
          </w:tcPr>
          <w:p w:rsidR="00F35075" w:rsidRDefault="00F14C09">
            <w:pPr>
              <w:spacing w:line="360" w:lineRule="auto"/>
              <w:jc w:val="center"/>
              <w:rPr>
                <w:sz w:val="20"/>
              </w:rPr>
            </w:pPr>
            <w:r>
              <w:rPr>
                <w:sz w:val="20"/>
              </w:rPr>
              <w:t>102</w:t>
            </w:r>
          </w:p>
        </w:tc>
      </w:tr>
      <w:tr w:rsidR="00F35075">
        <w:tc>
          <w:tcPr>
            <w:tcW w:w="1242" w:type="dxa"/>
          </w:tcPr>
          <w:p w:rsidR="00F35075" w:rsidRDefault="00F14C09">
            <w:pPr>
              <w:spacing w:line="360" w:lineRule="auto"/>
              <w:jc w:val="center"/>
              <w:rPr>
                <w:sz w:val="20"/>
              </w:rPr>
            </w:pPr>
            <w:r>
              <w:rPr>
                <w:sz w:val="20"/>
              </w:rPr>
              <w:t>015</w:t>
            </w:r>
          </w:p>
        </w:tc>
        <w:tc>
          <w:tcPr>
            <w:tcW w:w="5529" w:type="dxa"/>
          </w:tcPr>
          <w:p w:rsidR="00F35075" w:rsidRDefault="00F14C09">
            <w:pPr>
              <w:spacing w:line="360" w:lineRule="auto"/>
              <w:rPr>
                <w:sz w:val="20"/>
              </w:rPr>
            </w:pPr>
            <w:r>
              <w:rPr>
                <w:sz w:val="20"/>
              </w:rPr>
              <w:t>Фонд износа основных средств и нематериальных активов</w:t>
            </w:r>
          </w:p>
        </w:tc>
        <w:tc>
          <w:tcPr>
            <w:tcW w:w="1134" w:type="dxa"/>
          </w:tcPr>
          <w:p w:rsidR="00F35075" w:rsidRDefault="00F14C09">
            <w:pPr>
              <w:spacing w:line="360" w:lineRule="auto"/>
              <w:jc w:val="center"/>
              <w:rPr>
                <w:sz w:val="20"/>
              </w:rPr>
            </w:pPr>
            <w:r>
              <w:rPr>
                <w:sz w:val="20"/>
              </w:rPr>
              <w:t>15</w:t>
            </w:r>
          </w:p>
        </w:tc>
        <w:tc>
          <w:tcPr>
            <w:tcW w:w="1099" w:type="dxa"/>
          </w:tcPr>
          <w:p w:rsidR="00F35075" w:rsidRDefault="00F14C09">
            <w:pPr>
              <w:spacing w:line="360" w:lineRule="auto"/>
              <w:jc w:val="center"/>
              <w:rPr>
                <w:sz w:val="20"/>
              </w:rPr>
            </w:pPr>
            <w:r>
              <w:rPr>
                <w:sz w:val="20"/>
              </w:rPr>
              <w:t>30</w:t>
            </w:r>
          </w:p>
        </w:tc>
      </w:tr>
      <w:tr w:rsidR="00F35075">
        <w:tc>
          <w:tcPr>
            <w:tcW w:w="1242" w:type="dxa"/>
          </w:tcPr>
          <w:p w:rsidR="00F35075" w:rsidRDefault="00F14C09">
            <w:pPr>
              <w:spacing w:line="360" w:lineRule="auto"/>
              <w:jc w:val="center"/>
              <w:rPr>
                <w:sz w:val="20"/>
              </w:rPr>
            </w:pPr>
            <w:r>
              <w:rPr>
                <w:sz w:val="20"/>
              </w:rPr>
              <w:t>016</w:t>
            </w:r>
          </w:p>
        </w:tc>
        <w:tc>
          <w:tcPr>
            <w:tcW w:w="5529" w:type="dxa"/>
          </w:tcPr>
          <w:p w:rsidR="00F35075" w:rsidRDefault="00F14C09">
            <w:pPr>
              <w:spacing w:line="360" w:lineRule="auto"/>
              <w:rPr>
                <w:sz w:val="20"/>
              </w:rPr>
            </w:pPr>
            <w:r>
              <w:rPr>
                <w:sz w:val="20"/>
              </w:rPr>
              <w:t>Фонд экономического стимулирования</w:t>
            </w:r>
          </w:p>
        </w:tc>
        <w:tc>
          <w:tcPr>
            <w:tcW w:w="1134" w:type="dxa"/>
          </w:tcPr>
          <w:p w:rsidR="00F35075" w:rsidRDefault="00F14C09">
            <w:pPr>
              <w:spacing w:line="360" w:lineRule="auto"/>
              <w:jc w:val="center"/>
              <w:rPr>
                <w:sz w:val="20"/>
              </w:rPr>
            </w:pPr>
            <w:r>
              <w:rPr>
                <w:sz w:val="20"/>
              </w:rPr>
              <w:t>700</w:t>
            </w:r>
          </w:p>
        </w:tc>
        <w:tc>
          <w:tcPr>
            <w:tcW w:w="1099" w:type="dxa"/>
          </w:tcPr>
          <w:p w:rsidR="00F35075" w:rsidRDefault="00F14C09">
            <w:pPr>
              <w:spacing w:line="360" w:lineRule="auto"/>
              <w:jc w:val="center"/>
              <w:rPr>
                <w:sz w:val="20"/>
              </w:rPr>
            </w:pPr>
            <w:r>
              <w:rPr>
                <w:sz w:val="20"/>
              </w:rPr>
              <w:t>200</w:t>
            </w:r>
          </w:p>
        </w:tc>
      </w:tr>
      <w:tr w:rsidR="00F35075">
        <w:tc>
          <w:tcPr>
            <w:tcW w:w="1242" w:type="dxa"/>
          </w:tcPr>
          <w:p w:rsidR="00F35075" w:rsidRDefault="00F14C09">
            <w:pPr>
              <w:spacing w:line="360" w:lineRule="auto"/>
              <w:jc w:val="center"/>
              <w:rPr>
                <w:sz w:val="20"/>
              </w:rPr>
            </w:pPr>
            <w:r>
              <w:rPr>
                <w:sz w:val="20"/>
              </w:rPr>
              <w:t>019</w:t>
            </w:r>
          </w:p>
        </w:tc>
        <w:tc>
          <w:tcPr>
            <w:tcW w:w="5529" w:type="dxa"/>
          </w:tcPr>
          <w:p w:rsidR="00F35075" w:rsidRDefault="00F14C09">
            <w:pPr>
              <w:spacing w:line="360" w:lineRule="auto"/>
              <w:rPr>
                <w:sz w:val="20"/>
              </w:rPr>
            </w:pPr>
            <w:r>
              <w:rPr>
                <w:sz w:val="20"/>
              </w:rPr>
              <w:t>Резервы страхования активных операций КБ</w:t>
            </w:r>
          </w:p>
        </w:tc>
        <w:tc>
          <w:tcPr>
            <w:tcW w:w="1134" w:type="dxa"/>
          </w:tcPr>
          <w:p w:rsidR="00F35075" w:rsidRDefault="00F14C09">
            <w:pPr>
              <w:spacing w:line="360" w:lineRule="auto"/>
              <w:jc w:val="center"/>
              <w:rPr>
                <w:sz w:val="20"/>
              </w:rPr>
            </w:pPr>
            <w:r>
              <w:rPr>
                <w:sz w:val="20"/>
              </w:rPr>
              <w:t>50</w:t>
            </w:r>
          </w:p>
        </w:tc>
        <w:tc>
          <w:tcPr>
            <w:tcW w:w="1099" w:type="dxa"/>
          </w:tcPr>
          <w:p w:rsidR="00F35075" w:rsidRDefault="00F14C09">
            <w:pPr>
              <w:spacing w:line="360" w:lineRule="auto"/>
              <w:jc w:val="center"/>
              <w:rPr>
                <w:sz w:val="20"/>
              </w:rPr>
            </w:pPr>
            <w:r>
              <w:rPr>
                <w:sz w:val="20"/>
              </w:rPr>
              <w:t>513</w:t>
            </w:r>
          </w:p>
        </w:tc>
      </w:tr>
      <w:tr w:rsidR="00F35075">
        <w:tc>
          <w:tcPr>
            <w:tcW w:w="1242" w:type="dxa"/>
          </w:tcPr>
          <w:p w:rsidR="00F35075" w:rsidRDefault="00F14C09">
            <w:pPr>
              <w:spacing w:line="360" w:lineRule="auto"/>
              <w:jc w:val="center"/>
              <w:rPr>
                <w:sz w:val="20"/>
              </w:rPr>
            </w:pPr>
            <w:r>
              <w:rPr>
                <w:sz w:val="20"/>
              </w:rPr>
              <w:t>090-092</w:t>
            </w:r>
          </w:p>
        </w:tc>
        <w:tc>
          <w:tcPr>
            <w:tcW w:w="5529" w:type="dxa"/>
          </w:tcPr>
          <w:p w:rsidR="00F35075" w:rsidRDefault="00F14C09">
            <w:pPr>
              <w:spacing w:line="360" w:lineRule="auto"/>
              <w:rPr>
                <w:sz w:val="20"/>
              </w:rPr>
            </w:pPr>
            <w:r>
              <w:rPr>
                <w:sz w:val="20"/>
              </w:rPr>
              <w:t>Внебюджетные счета</w:t>
            </w:r>
          </w:p>
        </w:tc>
        <w:tc>
          <w:tcPr>
            <w:tcW w:w="1134" w:type="dxa"/>
          </w:tcPr>
          <w:p w:rsidR="00F35075" w:rsidRDefault="00F14C09">
            <w:pPr>
              <w:spacing w:line="360" w:lineRule="auto"/>
              <w:jc w:val="center"/>
              <w:rPr>
                <w:sz w:val="20"/>
              </w:rPr>
            </w:pPr>
            <w:r>
              <w:rPr>
                <w:sz w:val="20"/>
              </w:rPr>
              <w:t>740</w:t>
            </w:r>
          </w:p>
        </w:tc>
        <w:tc>
          <w:tcPr>
            <w:tcW w:w="1099" w:type="dxa"/>
          </w:tcPr>
          <w:p w:rsidR="00F35075" w:rsidRDefault="00F14C09">
            <w:pPr>
              <w:spacing w:line="360" w:lineRule="auto"/>
              <w:jc w:val="center"/>
              <w:rPr>
                <w:sz w:val="20"/>
              </w:rPr>
            </w:pPr>
            <w:r>
              <w:rPr>
                <w:sz w:val="20"/>
              </w:rPr>
              <w:t>10000</w:t>
            </w:r>
          </w:p>
        </w:tc>
      </w:tr>
      <w:tr w:rsidR="00F35075">
        <w:tc>
          <w:tcPr>
            <w:tcW w:w="1242" w:type="dxa"/>
          </w:tcPr>
          <w:p w:rsidR="00F35075" w:rsidRDefault="00F14C09">
            <w:pPr>
              <w:spacing w:line="360" w:lineRule="auto"/>
              <w:jc w:val="center"/>
              <w:rPr>
                <w:sz w:val="20"/>
              </w:rPr>
            </w:pPr>
            <w:r>
              <w:rPr>
                <w:sz w:val="20"/>
              </w:rPr>
              <w:t>130,132</w:t>
            </w:r>
          </w:p>
        </w:tc>
        <w:tc>
          <w:tcPr>
            <w:tcW w:w="5529" w:type="dxa"/>
          </w:tcPr>
          <w:p w:rsidR="00F35075" w:rsidRDefault="00F14C09">
            <w:pPr>
              <w:spacing w:line="360" w:lineRule="auto"/>
              <w:rPr>
                <w:sz w:val="20"/>
              </w:rPr>
            </w:pPr>
            <w:r>
              <w:rPr>
                <w:sz w:val="20"/>
              </w:rPr>
              <w:t>Средства районного и областного бюджета</w:t>
            </w:r>
          </w:p>
        </w:tc>
        <w:tc>
          <w:tcPr>
            <w:tcW w:w="1134" w:type="dxa"/>
          </w:tcPr>
          <w:p w:rsidR="00F35075" w:rsidRDefault="00F14C09">
            <w:pPr>
              <w:spacing w:line="360" w:lineRule="auto"/>
              <w:jc w:val="center"/>
              <w:rPr>
                <w:sz w:val="20"/>
              </w:rPr>
            </w:pPr>
            <w:r>
              <w:rPr>
                <w:sz w:val="20"/>
              </w:rPr>
              <w:t>510</w:t>
            </w:r>
          </w:p>
        </w:tc>
        <w:tc>
          <w:tcPr>
            <w:tcW w:w="1099" w:type="dxa"/>
          </w:tcPr>
          <w:p w:rsidR="00F35075" w:rsidRDefault="00F14C09">
            <w:pPr>
              <w:spacing w:line="360" w:lineRule="auto"/>
              <w:jc w:val="center"/>
              <w:rPr>
                <w:sz w:val="20"/>
              </w:rPr>
            </w:pPr>
            <w:r>
              <w:rPr>
                <w:sz w:val="20"/>
              </w:rPr>
              <w:t>1000</w:t>
            </w:r>
          </w:p>
        </w:tc>
      </w:tr>
      <w:tr w:rsidR="00F35075">
        <w:tc>
          <w:tcPr>
            <w:tcW w:w="1242" w:type="dxa"/>
          </w:tcPr>
          <w:p w:rsidR="00F35075" w:rsidRDefault="00F14C09">
            <w:pPr>
              <w:spacing w:line="360" w:lineRule="auto"/>
              <w:jc w:val="center"/>
              <w:rPr>
                <w:sz w:val="20"/>
              </w:rPr>
            </w:pPr>
            <w:r>
              <w:rPr>
                <w:sz w:val="20"/>
              </w:rPr>
              <w:t>144</w:t>
            </w:r>
          </w:p>
        </w:tc>
        <w:tc>
          <w:tcPr>
            <w:tcW w:w="5529" w:type="dxa"/>
          </w:tcPr>
          <w:p w:rsidR="00F35075" w:rsidRDefault="00F14C09">
            <w:pPr>
              <w:spacing w:line="360" w:lineRule="auto"/>
              <w:rPr>
                <w:sz w:val="20"/>
              </w:rPr>
            </w:pPr>
            <w:r>
              <w:rPr>
                <w:sz w:val="20"/>
              </w:rPr>
              <w:t>Депозиты</w:t>
            </w:r>
          </w:p>
        </w:tc>
        <w:tc>
          <w:tcPr>
            <w:tcW w:w="1134" w:type="dxa"/>
          </w:tcPr>
          <w:p w:rsidR="00F35075" w:rsidRDefault="00F14C09">
            <w:pPr>
              <w:spacing w:line="360" w:lineRule="auto"/>
              <w:jc w:val="center"/>
              <w:rPr>
                <w:sz w:val="20"/>
              </w:rPr>
            </w:pPr>
            <w:r>
              <w:rPr>
                <w:sz w:val="20"/>
              </w:rPr>
              <w:t>900</w:t>
            </w:r>
          </w:p>
        </w:tc>
        <w:tc>
          <w:tcPr>
            <w:tcW w:w="1099" w:type="dxa"/>
          </w:tcPr>
          <w:p w:rsidR="00F35075" w:rsidRDefault="00F14C09">
            <w:pPr>
              <w:spacing w:line="360" w:lineRule="auto"/>
              <w:jc w:val="center"/>
              <w:rPr>
                <w:sz w:val="20"/>
              </w:rPr>
            </w:pPr>
            <w:r>
              <w:rPr>
                <w:sz w:val="20"/>
              </w:rPr>
              <w:t>600</w:t>
            </w:r>
          </w:p>
        </w:tc>
      </w:tr>
      <w:tr w:rsidR="00F35075">
        <w:tc>
          <w:tcPr>
            <w:tcW w:w="1242" w:type="dxa"/>
          </w:tcPr>
          <w:p w:rsidR="00F35075" w:rsidRDefault="00F14C09">
            <w:pPr>
              <w:spacing w:line="360" w:lineRule="auto"/>
              <w:jc w:val="center"/>
              <w:rPr>
                <w:sz w:val="20"/>
              </w:rPr>
            </w:pPr>
            <w:r>
              <w:rPr>
                <w:sz w:val="20"/>
              </w:rPr>
              <w:t>100</w:t>
            </w:r>
          </w:p>
        </w:tc>
        <w:tc>
          <w:tcPr>
            <w:tcW w:w="5529" w:type="dxa"/>
          </w:tcPr>
          <w:p w:rsidR="00F35075" w:rsidRDefault="00F14C09">
            <w:pPr>
              <w:spacing w:line="360" w:lineRule="auto"/>
              <w:rPr>
                <w:sz w:val="20"/>
              </w:rPr>
            </w:pPr>
            <w:r>
              <w:rPr>
                <w:sz w:val="20"/>
              </w:rPr>
              <w:t>Доходы государственного бюджета Украины</w:t>
            </w:r>
          </w:p>
        </w:tc>
        <w:tc>
          <w:tcPr>
            <w:tcW w:w="1134" w:type="dxa"/>
          </w:tcPr>
          <w:p w:rsidR="00F35075" w:rsidRDefault="00F14C09">
            <w:pPr>
              <w:spacing w:line="360" w:lineRule="auto"/>
              <w:jc w:val="center"/>
              <w:rPr>
                <w:sz w:val="20"/>
              </w:rPr>
            </w:pPr>
            <w:r>
              <w:rPr>
                <w:sz w:val="20"/>
              </w:rPr>
              <w:t>-</w:t>
            </w:r>
          </w:p>
        </w:tc>
        <w:tc>
          <w:tcPr>
            <w:tcW w:w="1099" w:type="dxa"/>
          </w:tcPr>
          <w:p w:rsidR="00F35075" w:rsidRDefault="00F14C09">
            <w:pPr>
              <w:spacing w:line="360" w:lineRule="auto"/>
              <w:jc w:val="center"/>
              <w:rPr>
                <w:sz w:val="20"/>
              </w:rPr>
            </w:pPr>
            <w:r>
              <w:rPr>
                <w:sz w:val="20"/>
              </w:rPr>
              <w:t>11000</w:t>
            </w:r>
          </w:p>
        </w:tc>
      </w:tr>
      <w:tr w:rsidR="00F35075">
        <w:tc>
          <w:tcPr>
            <w:tcW w:w="1242" w:type="dxa"/>
          </w:tcPr>
          <w:p w:rsidR="00F35075" w:rsidRDefault="00F14C09">
            <w:pPr>
              <w:spacing w:line="360" w:lineRule="auto"/>
              <w:jc w:val="center"/>
              <w:rPr>
                <w:sz w:val="20"/>
              </w:rPr>
            </w:pPr>
            <w:r>
              <w:rPr>
                <w:sz w:val="20"/>
              </w:rPr>
              <w:t>161</w:t>
            </w:r>
          </w:p>
        </w:tc>
        <w:tc>
          <w:tcPr>
            <w:tcW w:w="5529" w:type="dxa"/>
          </w:tcPr>
          <w:p w:rsidR="00F35075" w:rsidRDefault="00F14C09">
            <w:pPr>
              <w:spacing w:line="360" w:lineRule="auto"/>
              <w:rPr>
                <w:sz w:val="20"/>
              </w:rPr>
            </w:pPr>
            <w:r>
              <w:rPr>
                <w:sz w:val="20"/>
              </w:rPr>
              <w:t>Корреспондентский счет коммерческого банка в НБУ</w:t>
            </w:r>
          </w:p>
        </w:tc>
        <w:tc>
          <w:tcPr>
            <w:tcW w:w="1134" w:type="dxa"/>
          </w:tcPr>
          <w:p w:rsidR="00F35075" w:rsidRDefault="00F14C09">
            <w:pPr>
              <w:spacing w:line="360" w:lineRule="auto"/>
              <w:jc w:val="center"/>
              <w:rPr>
                <w:sz w:val="20"/>
              </w:rPr>
            </w:pPr>
            <w:r>
              <w:rPr>
                <w:sz w:val="20"/>
              </w:rPr>
              <w:t>46</w:t>
            </w:r>
          </w:p>
        </w:tc>
        <w:tc>
          <w:tcPr>
            <w:tcW w:w="1099" w:type="dxa"/>
          </w:tcPr>
          <w:p w:rsidR="00F35075" w:rsidRDefault="00F14C09">
            <w:pPr>
              <w:spacing w:line="360" w:lineRule="auto"/>
              <w:jc w:val="center"/>
              <w:rPr>
                <w:sz w:val="20"/>
              </w:rPr>
            </w:pPr>
            <w:r>
              <w:rPr>
                <w:sz w:val="20"/>
              </w:rPr>
              <w:t>406</w:t>
            </w:r>
          </w:p>
        </w:tc>
      </w:tr>
      <w:tr w:rsidR="00F35075">
        <w:tc>
          <w:tcPr>
            <w:tcW w:w="1242" w:type="dxa"/>
          </w:tcPr>
          <w:p w:rsidR="00F35075" w:rsidRDefault="00F14C09">
            <w:pPr>
              <w:spacing w:line="360" w:lineRule="auto"/>
              <w:jc w:val="center"/>
              <w:rPr>
                <w:sz w:val="20"/>
              </w:rPr>
            </w:pPr>
            <w:r>
              <w:rPr>
                <w:sz w:val="20"/>
              </w:rPr>
              <w:t>169</w:t>
            </w:r>
          </w:p>
        </w:tc>
        <w:tc>
          <w:tcPr>
            <w:tcW w:w="5529" w:type="dxa"/>
          </w:tcPr>
          <w:p w:rsidR="00F35075" w:rsidRDefault="00F14C09">
            <w:pPr>
              <w:spacing w:line="360" w:lineRule="auto"/>
              <w:rPr>
                <w:sz w:val="20"/>
              </w:rPr>
            </w:pPr>
            <w:r>
              <w:rPr>
                <w:sz w:val="20"/>
              </w:rPr>
              <w:t>Корреспондентские счета банков-резидентов</w:t>
            </w:r>
          </w:p>
        </w:tc>
        <w:tc>
          <w:tcPr>
            <w:tcW w:w="1134" w:type="dxa"/>
          </w:tcPr>
          <w:p w:rsidR="00F35075" w:rsidRDefault="00F14C09">
            <w:pPr>
              <w:spacing w:line="360" w:lineRule="auto"/>
              <w:jc w:val="center"/>
              <w:rPr>
                <w:sz w:val="20"/>
              </w:rPr>
            </w:pPr>
            <w:r>
              <w:rPr>
                <w:sz w:val="20"/>
              </w:rPr>
              <w:t>500</w:t>
            </w:r>
          </w:p>
        </w:tc>
        <w:tc>
          <w:tcPr>
            <w:tcW w:w="1099" w:type="dxa"/>
          </w:tcPr>
          <w:p w:rsidR="00F35075" w:rsidRDefault="00F14C09">
            <w:pPr>
              <w:spacing w:line="360" w:lineRule="auto"/>
              <w:jc w:val="center"/>
              <w:rPr>
                <w:sz w:val="20"/>
              </w:rPr>
            </w:pPr>
            <w:r>
              <w:rPr>
                <w:sz w:val="20"/>
              </w:rPr>
              <w:t>1000</w:t>
            </w:r>
          </w:p>
        </w:tc>
      </w:tr>
      <w:tr w:rsidR="00F35075">
        <w:tc>
          <w:tcPr>
            <w:tcW w:w="1242" w:type="dxa"/>
          </w:tcPr>
          <w:p w:rsidR="00F35075" w:rsidRDefault="00F14C09">
            <w:pPr>
              <w:spacing w:line="360" w:lineRule="auto"/>
              <w:jc w:val="center"/>
              <w:rPr>
                <w:sz w:val="20"/>
              </w:rPr>
            </w:pPr>
            <w:r>
              <w:rPr>
                <w:sz w:val="20"/>
              </w:rPr>
              <w:t>200-609</w:t>
            </w:r>
          </w:p>
        </w:tc>
        <w:tc>
          <w:tcPr>
            <w:tcW w:w="5529" w:type="dxa"/>
          </w:tcPr>
          <w:p w:rsidR="00F35075" w:rsidRDefault="00F14C09">
            <w:pPr>
              <w:spacing w:line="360" w:lineRule="auto"/>
              <w:rPr>
                <w:sz w:val="20"/>
              </w:rPr>
            </w:pPr>
            <w:r>
              <w:rPr>
                <w:sz w:val="20"/>
              </w:rPr>
              <w:t>Счета предприятий и организаций</w:t>
            </w:r>
          </w:p>
        </w:tc>
        <w:tc>
          <w:tcPr>
            <w:tcW w:w="1134" w:type="dxa"/>
          </w:tcPr>
          <w:p w:rsidR="00F35075" w:rsidRDefault="00F14C09">
            <w:pPr>
              <w:spacing w:line="360" w:lineRule="auto"/>
              <w:jc w:val="center"/>
              <w:rPr>
                <w:sz w:val="20"/>
              </w:rPr>
            </w:pPr>
            <w:r>
              <w:rPr>
                <w:sz w:val="20"/>
              </w:rPr>
              <w:t>3000</w:t>
            </w:r>
          </w:p>
        </w:tc>
        <w:tc>
          <w:tcPr>
            <w:tcW w:w="1099" w:type="dxa"/>
          </w:tcPr>
          <w:p w:rsidR="00F35075" w:rsidRDefault="00F14C09">
            <w:pPr>
              <w:spacing w:line="360" w:lineRule="auto"/>
              <w:jc w:val="center"/>
              <w:rPr>
                <w:sz w:val="20"/>
              </w:rPr>
            </w:pPr>
            <w:r>
              <w:rPr>
                <w:sz w:val="20"/>
              </w:rPr>
              <w:t>34000</w:t>
            </w:r>
          </w:p>
        </w:tc>
      </w:tr>
      <w:tr w:rsidR="00F35075">
        <w:tc>
          <w:tcPr>
            <w:tcW w:w="1242" w:type="dxa"/>
          </w:tcPr>
          <w:p w:rsidR="00F35075" w:rsidRDefault="00F14C09">
            <w:pPr>
              <w:spacing w:line="360" w:lineRule="auto"/>
              <w:jc w:val="center"/>
              <w:rPr>
                <w:sz w:val="20"/>
              </w:rPr>
            </w:pPr>
            <w:r>
              <w:rPr>
                <w:sz w:val="20"/>
              </w:rPr>
              <w:t>670,671</w:t>
            </w:r>
          </w:p>
        </w:tc>
        <w:tc>
          <w:tcPr>
            <w:tcW w:w="5529" w:type="dxa"/>
          </w:tcPr>
          <w:p w:rsidR="00F35075" w:rsidRDefault="00F14C09">
            <w:pPr>
              <w:spacing w:line="360" w:lineRule="auto"/>
              <w:rPr>
                <w:sz w:val="20"/>
              </w:rPr>
            </w:pPr>
            <w:r>
              <w:rPr>
                <w:sz w:val="20"/>
              </w:rPr>
              <w:t>Централизованные расчеты</w:t>
            </w:r>
          </w:p>
        </w:tc>
        <w:tc>
          <w:tcPr>
            <w:tcW w:w="1134" w:type="dxa"/>
          </w:tcPr>
          <w:p w:rsidR="00F35075" w:rsidRDefault="00F14C09">
            <w:pPr>
              <w:spacing w:line="360" w:lineRule="auto"/>
              <w:jc w:val="center"/>
              <w:rPr>
                <w:sz w:val="20"/>
              </w:rPr>
            </w:pPr>
            <w:r>
              <w:rPr>
                <w:sz w:val="20"/>
              </w:rPr>
              <w:t>20</w:t>
            </w:r>
          </w:p>
        </w:tc>
        <w:tc>
          <w:tcPr>
            <w:tcW w:w="1099" w:type="dxa"/>
          </w:tcPr>
          <w:p w:rsidR="00F35075" w:rsidRDefault="00F14C09">
            <w:pPr>
              <w:spacing w:line="360" w:lineRule="auto"/>
              <w:jc w:val="center"/>
              <w:rPr>
                <w:sz w:val="20"/>
              </w:rPr>
            </w:pPr>
            <w:r>
              <w:rPr>
                <w:sz w:val="20"/>
              </w:rPr>
              <w:t>1</w:t>
            </w:r>
          </w:p>
        </w:tc>
      </w:tr>
      <w:tr w:rsidR="00F35075">
        <w:tc>
          <w:tcPr>
            <w:tcW w:w="1242" w:type="dxa"/>
          </w:tcPr>
          <w:p w:rsidR="00F35075" w:rsidRDefault="00F14C09">
            <w:pPr>
              <w:spacing w:line="360" w:lineRule="auto"/>
              <w:jc w:val="center"/>
              <w:rPr>
                <w:sz w:val="20"/>
              </w:rPr>
            </w:pPr>
            <w:r>
              <w:rPr>
                <w:sz w:val="20"/>
              </w:rPr>
              <w:t>691-709</w:t>
            </w:r>
          </w:p>
        </w:tc>
        <w:tc>
          <w:tcPr>
            <w:tcW w:w="5529" w:type="dxa"/>
          </w:tcPr>
          <w:p w:rsidR="00F35075" w:rsidRDefault="00F14C09">
            <w:pPr>
              <w:spacing w:line="360" w:lineRule="auto"/>
              <w:rPr>
                <w:sz w:val="20"/>
              </w:rPr>
            </w:pPr>
            <w:r>
              <w:rPr>
                <w:sz w:val="20"/>
              </w:rPr>
              <w:t>Счета общественных организаций</w:t>
            </w:r>
          </w:p>
        </w:tc>
        <w:tc>
          <w:tcPr>
            <w:tcW w:w="1134" w:type="dxa"/>
          </w:tcPr>
          <w:p w:rsidR="00F35075" w:rsidRDefault="00F14C09">
            <w:pPr>
              <w:spacing w:line="360" w:lineRule="auto"/>
              <w:jc w:val="center"/>
              <w:rPr>
                <w:sz w:val="20"/>
              </w:rPr>
            </w:pPr>
            <w:r>
              <w:rPr>
                <w:sz w:val="20"/>
              </w:rPr>
              <w:t>74</w:t>
            </w:r>
          </w:p>
        </w:tc>
        <w:tc>
          <w:tcPr>
            <w:tcW w:w="1099" w:type="dxa"/>
          </w:tcPr>
          <w:p w:rsidR="00F35075" w:rsidRDefault="00F14C09">
            <w:pPr>
              <w:spacing w:line="360" w:lineRule="auto"/>
              <w:jc w:val="center"/>
              <w:rPr>
                <w:sz w:val="20"/>
              </w:rPr>
            </w:pPr>
            <w:r>
              <w:rPr>
                <w:sz w:val="20"/>
              </w:rPr>
              <w:t>53</w:t>
            </w:r>
          </w:p>
        </w:tc>
      </w:tr>
      <w:tr w:rsidR="00F35075">
        <w:tc>
          <w:tcPr>
            <w:tcW w:w="1242" w:type="dxa"/>
          </w:tcPr>
          <w:p w:rsidR="00F35075" w:rsidRDefault="00F14C09">
            <w:pPr>
              <w:spacing w:line="360" w:lineRule="auto"/>
              <w:jc w:val="center"/>
              <w:rPr>
                <w:sz w:val="20"/>
              </w:rPr>
            </w:pPr>
            <w:r>
              <w:rPr>
                <w:sz w:val="20"/>
              </w:rPr>
              <w:t>711</w:t>
            </w:r>
          </w:p>
        </w:tc>
        <w:tc>
          <w:tcPr>
            <w:tcW w:w="5529" w:type="dxa"/>
          </w:tcPr>
          <w:p w:rsidR="00F35075" w:rsidRDefault="00F14C09">
            <w:pPr>
              <w:spacing w:line="360" w:lineRule="auto"/>
              <w:rPr>
                <w:sz w:val="20"/>
              </w:rPr>
            </w:pPr>
            <w:r>
              <w:rPr>
                <w:sz w:val="20"/>
              </w:rPr>
              <w:t>Вклады граждан «до востребования»</w:t>
            </w:r>
          </w:p>
        </w:tc>
        <w:tc>
          <w:tcPr>
            <w:tcW w:w="1134" w:type="dxa"/>
          </w:tcPr>
          <w:p w:rsidR="00F35075" w:rsidRDefault="00F14C09">
            <w:pPr>
              <w:spacing w:line="360" w:lineRule="auto"/>
              <w:jc w:val="center"/>
              <w:rPr>
                <w:sz w:val="20"/>
              </w:rPr>
            </w:pPr>
            <w:r>
              <w:rPr>
                <w:sz w:val="20"/>
              </w:rPr>
              <w:t>151</w:t>
            </w:r>
          </w:p>
        </w:tc>
        <w:tc>
          <w:tcPr>
            <w:tcW w:w="1099" w:type="dxa"/>
          </w:tcPr>
          <w:p w:rsidR="00F35075" w:rsidRDefault="00F14C09">
            <w:pPr>
              <w:spacing w:line="360" w:lineRule="auto"/>
              <w:jc w:val="center"/>
              <w:rPr>
                <w:sz w:val="20"/>
              </w:rPr>
            </w:pPr>
            <w:r>
              <w:rPr>
                <w:sz w:val="20"/>
              </w:rPr>
              <w:t>16</w:t>
            </w:r>
          </w:p>
        </w:tc>
      </w:tr>
      <w:tr w:rsidR="00F35075">
        <w:tc>
          <w:tcPr>
            <w:tcW w:w="1242" w:type="dxa"/>
          </w:tcPr>
          <w:p w:rsidR="00F35075" w:rsidRDefault="00F14C09">
            <w:pPr>
              <w:spacing w:line="360" w:lineRule="auto"/>
              <w:jc w:val="center"/>
              <w:rPr>
                <w:sz w:val="20"/>
              </w:rPr>
            </w:pPr>
            <w:r>
              <w:rPr>
                <w:sz w:val="20"/>
              </w:rPr>
              <w:t>713</w:t>
            </w:r>
          </w:p>
        </w:tc>
        <w:tc>
          <w:tcPr>
            <w:tcW w:w="5529" w:type="dxa"/>
          </w:tcPr>
          <w:p w:rsidR="00F35075" w:rsidRDefault="00F14C09">
            <w:pPr>
              <w:spacing w:line="360" w:lineRule="auto"/>
              <w:rPr>
                <w:sz w:val="20"/>
              </w:rPr>
            </w:pPr>
            <w:r>
              <w:rPr>
                <w:sz w:val="20"/>
              </w:rPr>
              <w:t>Вклады и депозиты предприятий сроком до 1 недели</w:t>
            </w:r>
          </w:p>
        </w:tc>
        <w:tc>
          <w:tcPr>
            <w:tcW w:w="1134" w:type="dxa"/>
          </w:tcPr>
          <w:p w:rsidR="00F35075" w:rsidRDefault="00F14C09">
            <w:pPr>
              <w:spacing w:line="360" w:lineRule="auto"/>
              <w:jc w:val="center"/>
              <w:rPr>
                <w:sz w:val="20"/>
              </w:rPr>
            </w:pPr>
            <w:r>
              <w:rPr>
                <w:sz w:val="20"/>
              </w:rPr>
              <w:t>5</w:t>
            </w:r>
          </w:p>
        </w:tc>
        <w:tc>
          <w:tcPr>
            <w:tcW w:w="1099" w:type="dxa"/>
          </w:tcPr>
          <w:p w:rsidR="00F35075" w:rsidRDefault="00F14C09">
            <w:pPr>
              <w:spacing w:line="360" w:lineRule="auto"/>
              <w:jc w:val="center"/>
              <w:rPr>
                <w:sz w:val="20"/>
              </w:rPr>
            </w:pPr>
            <w:r>
              <w:rPr>
                <w:sz w:val="20"/>
              </w:rPr>
              <w:t>100</w:t>
            </w:r>
          </w:p>
        </w:tc>
      </w:tr>
      <w:tr w:rsidR="00F35075">
        <w:tc>
          <w:tcPr>
            <w:tcW w:w="1242" w:type="dxa"/>
          </w:tcPr>
          <w:p w:rsidR="00F35075" w:rsidRDefault="00F14C09">
            <w:pPr>
              <w:spacing w:line="360" w:lineRule="auto"/>
              <w:jc w:val="center"/>
              <w:rPr>
                <w:sz w:val="20"/>
              </w:rPr>
            </w:pPr>
            <w:r>
              <w:rPr>
                <w:sz w:val="20"/>
              </w:rPr>
              <w:t>682</w:t>
            </w:r>
          </w:p>
        </w:tc>
        <w:tc>
          <w:tcPr>
            <w:tcW w:w="5529" w:type="dxa"/>
          </w:tcPr>
          <w:p w:rsidR="00F35075" w:rsidRDefault="00F14C09">
            <w:pPr>
              <w:spacing w:line="360" w:lineRule="auto"/>
              <w:rPr>
                <w:sz w:val="20"/>
              </w:rPr>
            </w:pPr>
            <w:r>
              <w:rPr>
                <w:sz w:val="20"/>
              </w:rPr>
              <w:t>Вклады граждан сроком более 1 года</w:t>
            </w:r>
          </w:p>
        </w:tc>
        <w:tc>
          <w:tcPr>
            <w:tcW w:w="1134" w:type="dxa"/>
          </w:tcPr>
          <w:p w:rsidR="00F35075" w:rsidRDefault="00F14C09">
            <w:pPr>
              <w:spacing w:line="360" w:lineRule="auto"/>
              <w:jc w:val="center"/>
              <w:rPr>
                <w:sz w:val="20"/>
              </w:rPr>
            </w:pPr>
            <w:r>
              <w:rPr>
                <w:sz w:val="20"/>
              </w:rPr>
              <w:t>15</w:t>
            </w:r>
          </w:p>
        </w:tc>
        <w:tc>
          <w:tcPr>
            <w:tcW w:w="1099" w:type="dxa"/>
          </w:tcPr>
          <w:p w:rsidR="00F35075" w:rsidRDefault="00F14C09">
            <w:pPr>
              <w:spacing w:line="360" w:lineRule="auto"/>
              <w:jc w:val="center"/>
              <w:rPr>
                <w:sz w:val="20"/>
              </w:rPr>
            </w:pPr>
            <w:r>
              <w:rPr>
                <w:sz w:val="20"/>
              </w:rPr>
              <w:t>90</w:t>
            </w:r>
          </w:p>
        </w:tc>
      </w:tr>
      <w:tr w:rsidR="00F35075">
        <w:tc>
          <w:tcPr>
            <w:tcW w:w="1242" w:type="dxa"/>
          </w:tcPr>
          <w:p w:rsidR="00F35075" w:rsidRDefault="00F14C09">
            <w:pPr>
              <w:spacing w:line="360" w:lineRule="auto"/>
              <w:jc w:val="center"/>
              <w:rPr>
                <w:sz w:val="20"/>
              </w:rPr>
            </w:pPr>
            <w:r>
              <w:rPr>
                <w:sz w:val="20"/>
              </w:rPr>
              <w:t>685</w:t>
            </w:r>
          </w:p>
        </w:tc>
        <w:tc>
          <w:tcPr>
            <w:tcW w:w="5529" w:type="dxa"/>
          </w:tcPr>
          <w:p w:rsidR="00F35075" w:rsidRDefault="00F14C09">
            <w:pPr>
              <w:spacing w:line="360" w:lineRule="auto"/>
              <w:rPr>
                <w:sz w:val="20"/>
              </w:rPr>
            </w:pPr>
            <w:r>
              <w:rPr>
                <w:sz w:val="20"/>
              </w:rPr>
              <w:t>Вклады и депозиты предприятий сроком более 1 года</w:t>
            </w:r>
          </w:p>
        </w:tc>
        <w:tc>
          <w:tcPr>
            <w:tcW w:w="1134" w:type="dxa"/>
          </w:tcPr>
          <w:p w:rsidR="00F35075" w:rsidRDefault="00F14C09">
            <w:pPr>
              <w:spacing w:line="360" w:lineRule="auto"/>
              <w:jc w:val="center"/>
              <w:rPr>
                <w:sz w:val="20"/>
              </w:rPr>
            </w:pPr>
            <w:r>
              <w:rPr>
                <w:sz w:val="20"/>
              </w:rPr>
              <w:t>15</w:t>
            </w:r>
          </w:p>
        </w:tc>
        <w:tc>
          <w:tcPr>
            <w:tcW w:w="1099" w:type="dxa"/>
          </w:tcPr>
          <w:p w:rsidR="00F35075" w:rsidRDefault="00F14C09">
            <w:pPr>
              <w:spacing w:line="360" w:lineRule="auto"/>
              <w:jc w:val="center"/>
              <w:rPr>
                <w:sz w:val="20"/>
              </w:rPr>
            </w:pPr>
            <w:r>
              <w:rPr>
                <w:sz w:val="20"/>
              </w:rPr>
              <w:t>110</w:t>
            </w:r>
          </w:p>
        </w:tc>
      </w:tr>
      <w:tr w:rsidR="00F35075">
        <w:tc>
          <w:tcPr>
            <w:tcW w:w="1242" w:type="dxa"/>
          </w:tcPr>
          <w:p w:rsidR="00F35075" w:rsidRDefault="00F14C09">
            <w:pPr>
              <w:spacing w:line="360" w:lineRule="auto"/>
              <w:jc w:val="center"/>
              <w:rPr>
                <w:sz w:val="20"/>
              </w:rPr>
            </w:pPr>
            <w:r>
              <w:rPr>
                <w:sz w:val="20"/>
              </w:rPr>
              <w:t>740</w:t>
            </w:r>
          </w:p>
        </w:tc>
        <w:tc>
          <w:tcPr>
            <w:tcW w:w="5529" w:type="dxa"/>
          </w:tcPr>
          <w:p w:rsidR="00F35075" w:rsidRDefault="00F14C09">
            <w:pPr>
              <w:spacing w:line="360" w:lineRule="auto"/>
              <w:rPr>
                <w:sz w:val="20"/>
              </w:rPr>
            </w:pPr>
            <w:r>
              <w:rPr>
                <w:sz w:val="20"/>
              </w:rPr>
              <w:t>Средства долгосрочного кредитования</w:t>
            </w:r>
          </w:p>
        </w:tc>
        <w:tc>
          <w:tcPr>
            <w:tcW w:w="1134" w:type="dxa"/>
          </w:tcPr>
          <w:p w:rsidR="00F35075" w:rsidRDefault="00F14C09">
            <w:pPr>
              <w:spacing w:line="360" w:lineRule="auto"/>
              <w:jc w:val="center"/>
              <w:rPr>
                <w:sz w:val="20"/>
              </w:rPr>
            </w:pPr>
            <w:r>
              <w:rPr>
                <w:sz w:val="20"/>
              </w:rPr>
              <w:t>-</w:t>
            </w:r>
          </w:p>
        </w:tc>
        <w:tc>
          <w:tcPr>
            <w:tcW w:w="1099" w:type="dxa"/>
          </w:tcPr>
          <w:p w:rsidR="00F35075" w:rsidRDefault="00F14C09">
            <w:pPr>
              <w:spacing w:line="360" w:lineRule="auto"/>
              <w:jc w:val="center"/>
              <w:rPr>
                <w:sz w:val="20"/>
              </w:rPr>
            </w:pPr>
            <w:r>
              <w:rPr>
                <w:sz w:val="20"/>
              </w:rPr>
              <w:t>2000</w:t>
            </w:r>
          </w:p>
        </w:tc>
      </w:tr>
      <w:tr w:rsidR="00F35075">
        <w:tc>
          <w:tcPr>
            <w:tcW w:w="1242" w:type="dxa"/>
          </w:tcPr>
          <w:p w:rsidR="00F35075" w:rsidRDefault="00F14C09">
            <w:pPr>
              <w:spacing w:line="360" w:lineRule="auto"/>
              <w:jc w:val="center"/>
              <w:rPr>
                <w:sz w:val="20"/>
              </w:rPr>
            </w:pPr>
            <w:r>
              <w:rPr>
                <w:sz w:val="20"/>
              </w:rPr>
              <w:t>742</w:t>
            </w:r>
          </w:p>
        </w:tc>
        <w:tc>
          <w:tcPr>
            <w:tcW w:w="5529" w:type="dxa"/>
          </w:tcPr>
          <w:p w:rsidR="00F35075" w:rsidRDefault="00F14C09">
            <w:pPr>
              <w:spacing w:line="360" w:lineRule="auto"/>
              <w:rPr>
                <w:sz w:val="20"/>
              </w:rPr>
            </w:pPr>
            <w:r>
              <w:rPr>
                <w:sz w:val="20"/>
              </w:rPr>
              <w:t>Средства КСП на капитальные вложения</w:t>
            </w:r>
          </w:p>
        </w:tc>
        <w:tc>
          <w:tcPr>
            <w:tcW w:w="1134" w:type="dxa"/>
          </w:tcPr>
          <w:p w:rsidR="00F35075" w:rsidRDefault="00F14C09">
            <w:pPr>
              <w:spacing w:line="360" w:lineRule="auto"/>
              <w:jc w:val="center"/>
              <w:rPr>
                <w:sz w:val="20"/>
              </w:rPr>
            </w:pPr>
            <w:r>
              <w:rPr>
                <w:sz w:val="20"/>
              </w:rPr>
              <w:t>-</w:t>
            </w:r>
          </w:p>
        </w:tc>
        <w:tc>
          <w:tcPr>
            <w:tcW w:w="1099" w:type="dxa"/>
          </w:tcPr>
          <w:p w:rsidR="00F35075" w:rsidRDefault="00F14C09">
            <w:pPr>
              <w:spacing w:line="360" w:lineRule="auto"/>
              <w:jc w:val="center"/>
              <w:rPr>
                <w:sz w:val="20"/>
              </w:rPr>
            </w:pPr>
            <w:r>
              <w:rPr>
                <w:sz w:val="20"/>
              </w:rPr>
              <w:t>6000</w:t>
            </w:r>
          </w:p>
        </w:tc>
      </w:tr>
      <w:tr w:rsidR="00F35075">
        <w:tc>
          <w:tcPr>
            <w:tcW w:w="1242" w:type="dxa"/>
          </w:tcPr>
          <w:p w:rsidR="00F35075" w:rsidRDefault="00F14C09">
            <w:pPr>
              <w:spacing w:line="360" w:lineRule="auto"/>
              <w:jc w:val="center"/>
              <w:rPr>
                <w:sz w:val="20"/>
              </w:rPr>
            </w:pPr>
            <w:r>
              <w:rPr>
                <w:sz w:val="20"/>
              </w:rPr>
              <w:t>829</w:t>
            </w:r>
          </w:p>
        </w:tc>
        <w:tc>
          <w:tcPr>
            <w:tcW w:w="5529" w:type="dxa"/>
          </w:tcPr>
          <w:p w:rsidR="00F35075" w:rsidRDefault="00F14C09">
            <w:pPr>
              <w:spacing w:line="360" w:lineRule="auto"/>
              <w:rPr>
                <w:sz w:val="20"/>
              </w:rPr>
            </w:pPr>
            <w:r>
              <w:rPr>
                <w:sz w:val="20"/>
              </w:rPr>
              <w:t>Средства, полученные КБ от других КБ</w:t>
            </w:r>
          </w:p>
        </w:tc>
        <w:tc>
          <w:tcPr>
            <w:tcW w:w="1134" w:type="dxa"/>
          </w:tcPr>
          <w:p w:rsidR="00F35075" w:rsidRDefault="00F14C09">
            <w:pPr>
              <w:spacing w:line="360" w:lineRule="auto"/>
              <w:jc w:val="center"/>
              <w:rPr>
                <w:sz w:val="20"/>
              </w:rPr>
            </w:pPr>
            <w:r>
              <w:rPr>
                <w:sz w:val="20"/>
              </w:rPr>
              <w:t>-</w:t>
            </w:r>
          </w:p>
        </w:tc>
        <w:tc>
          <w:tcPr>
            <w:tcW w:w="1099" w:type="dxa"/>
          </w:tcPr>
          <w:p w:rsidR="00F35075" w:rsidRDefault="00F14C09">
            <w:pPr>
              <w:spacing w:line="360" w:lineRule="auto"/>
              <w:jc w:val="center"/>
              <w:rPr>
                <w:sz w:val="20"/>
              </w:rPr>
            </w:pPr>
            <w:r>
              <w:rPr>
                <w:sz w:val="20"/>
              </w:rPr>
              <w:t>2000</w:t>
            </w:r>
          </w:p>
        </w:tc>
      </w:tr>
      <w:tr w:rsidR="00F35075">
        <w:tc>
          <w:tcPr>
            <w:tcW w:w="1242" w:type="dxa"/>
          </w:tcPr>
          <w:p w:rsidR="00F35075" w:rsidRDefault="00F14C09">
            <w:pPr>
              <w:spacing w:line="360" w:lineRule="auto"/>
              <w:jc w:val="center"/>
              <w:rPr>
                <w:sz w:val="20"/>
              </w:rPr>
            </w:pPr>
            <w:r>
              <w:rPr>
                <w:sz w:val="20"/>
              </w:rPr>
              <w:t>812</w:t>
            </w:r>
          </w:p>
        </w:tc>
        <w:tc>
          <w:tcPr>
            <w:tcW w:w="5529" w:type="dxa"/>
          </w:tcPr>
          <w:p w:rsidR="00F35075" w:rsidRDefault="00F14C09">
            <w:pPr>
              <w:spacing w:line="360" w:lineRule="auto"/>
              <w:rPr>
                <w:sz w:val="20"/>
              </w:rPr>
            </w:pPr>
            <w:r>
              <w:rPr>
                <w:sz w:val="20"/>
              </w:rPr>
              <w:t>Кредиты, полученные от НБУ</w:t>
            </w:r>
          </w:p>
        </w:tc>
        <w:tc>
          <w:tcPr>
            <w:tcW w:w="1134" w:type="dxa"/>
          </w:tcPr>
          <w:p w:rsidR="00F35075" w:rsidRDefault="00F14C09">
            <w:pPr>
              <w:spacing w:line="360" w:lineRule="auto"/>
              <w:jc w:val="center"/>
              <w:rPr>
                <w:sz w:val="20"/>
              </w:rPr>
            </w:pPr>
            <w:r>
              <w:rPr>
                <w:sz w:val="20"/>
              </w:rPr>
              <w:t>700</w:t>
            </w:r>
          </w:p>
        </w:tc>
        <w:tc>
          <w:tcPr>
            <w:tcW w:w="1099" w:type="dxa"/>
          </w:tcPr>
          <w:p w:rsidR="00F35075" w:rsidRDefault="00F14C09">
            <w:pPr>
              <w:spacing w:line="360" w:lineRule="auto"/>
              <w:jc w:val="center"/>
              <w:rPr>
                <w:sz w:val="20"/>
              </w:rPr>
            </w:pPr>
            <w:r>
              <w:rPr>
                <w:sz w:val="20"/>
              </w:rPr>
              <w:t>247</w:t>
            </w:r>
          </w:p>
        </w:tc>
      </w:tr>
      <w:tr w:rsidR="00F35075">
        <w:tc>
          <w:tcPr>
            <w:tcW w:w="1242" w:type="dxa"/>
          </w:tcPr>
          <w:p w:rsidR="00F35075" w:rsidRDefault="00F14C09">
            <w:pPr>
              <w:spacing w:line="360" w:lineRule="auto"/>
              <w:jc w:val="center"/>
              <w:rPr>
                <w:sz w:val="20"/>
              </w:rPr>
            </w:pPr>
            <w:r>
              <w:rPr>
                <w:sz w:val="20"/>
              </w:rPr>
              <w:t>818</w:t>
            </w:r>
          </w:p>
        </w:tc>
        <w:tc>
          <w:tcPr>
            <w:tcW w:w="5529" w:type="dxa"/>
          </w:tcPr>
          <w:p w:rsidR="00F35075" w:rsidRDefault="00F14C09">
            <w:pPr>
              <w:spacing w:line="360" w:lineRule="auto"/>
              <w:rPr>
                <w:sz w:val="20"/>
              </w:rPr>
            </w:pPr>
            <w:r>
              <w:rPr>
                <w:sz w:val="20"/>
              </w:rPr>
              <w:t>Специальный фонд валютных рисков</w:t>
            </w:r>
          </w:p>
        </w:tc>
        <w:tc>
          <w:tcPr>
            <w:tcW w:w="1134" w:type="dxa"/>
          </w:tcPr>
          <w:p w:rsidR="00F35075" w:rsidRDefault="00F14C09">
            <w:pPr>
              <w:spacing w:line="360" w:lineRule="auto"/>
              <w:jc w:val="center"/>
              <w:rPr>
                <w:sz w:val="20"/>
              </w:rPr>
            </w:pPr>
            <w:r>
              <w:rPr>
                <w:sz w:val="20"/>
              </w:rPr>
              <w:t>100</w:t>
            </w:r>
          </w:p>
        </w:tc>
        <w:tc>
          <w:tcPr>
            <w:tcW w:w="1099" w:type="dxa"/>
          </w:tcPr>
          <w:p w:rsidR="00F35075" w:rsidRDefault="00F14C09">
            <w:pPr>
              <w:spacing w:line="360" w:lineRule="auto"/>
              <w:jc w:val="center"/>
              <w:rPr>
                <w:sz w:val="20"/>
              </w:rPr>
            </w:pPr>
            <w:r>
              <w:rPr>
                <w:sz w:val="20"/>
              </w:rPr>
              <w:t>900</w:t>
            </w:r>
          </w:p>
        </w:tc>
      </w:tr>
      <w:tr w:rsidR="00F35075">
        <w:tc>
          <w:tcPr>
            <w:tcW w:w="1242" w:type="dxa"/>
          </w:tcPr>
          <w:p w:rsidR="00F35075" w:rsidRDefault="00F14C09">
            <w:pPr>
              <w:spacing w:line="360" w:lineRule="auto"/>
              <w:jc w:val="center"/>
              <w:rPr>
                <w:sz w:val="20"/>
              </w:rPr>
            </w:pPr>
            <w:r>
              <w:rPr>
                <w:sz w:val="20"/>
              </w:rPr>
              <w:t>890</w:t>
            </w:r>
          </w:p>
        </w:tc>
        <w:tc>
          <w:tcPr>
            <w:tcW w:w="5529" w:type="dxa"/>
          </w:tcPr>
          <w:p w:rsidR="00F35075" w:rsidRDefault="00F14C09">
            <w:pPr>
              <w:spacing w:line="360" w:lineRule="auto"/>
              <w:rPr>
                <w:sz w:val="20"/>
              </w:rPr>
            </w:pPr>
            <w:r>
              <w:rPr>
                <w:sz w:val="20"/>
              </w:rPr>
              <w:t>Расчеты между учреждениями одного банка в текущем году</w:t>
            </w:r>
          </w:p>
        </w:tc>
        <w:tc>
          <w:tcPr>
            <w:tcW w:w="1134" w:type="dxa"/>
          </w:tcPr>
          <w:p w:rsidR="00F35075" w:rsidRDefault="00F14C09">
            <w:pPr>
              <w:spacing w:line="360" w:lineRule="auto"/>
              <w:jc w:val="center"/>
              <w:rPr>
                <w:sz w:val="20"/>
              </w:rPr>
            </w:pPr>
            <w:r>
              <w:rPr>
                <w:sz w:val="20"/>
              </w:rPr>
              <w:t>57</w:t>
            </w:r>
          </w:p>
        </w:tc>
        <w:tc>
          <w:tcPr>
            <w:tcW w:w="1099" w:type="dxa"/>
          </w:tcPr>
          <w:p w:rsidR="00F35075" w:rsidRDefault="00F14C09">
            <w:pPr>
              <w:spacing w:line="360" w:lineRule="auto"/>
              <w:jc w:val="center"/>
              <w:rPr>
                <w:sz w:val="20"/>
              </w:rPr>
            </w:pPr>
            <w:r>
              <w:rPr>
                <w:sz w:val="20"/>
              </w:rPr>
              <w:t>219</w:t>
            </w:r>
          </w:p>
        </w:tc>
      </w:tr>
      <w:tr w:rsidR="00F35075">
        <w:tc>
          <w:tcPr>
            <w:tcW w:w="1242" w:type="dxa"/>
          </w:tcPr>
          <w:p w:rsidR="00F35075" w:rsidRDefault="00F14C09">
            <w:pPr>
              <w:spacing w:line="360" w:lineRule="auto"/>
              <w:jc w:val="center"/>
              <w:rPr>
                <w:sz w:val="20"/>
              </w:rPr>
            </w:pPr>
            <w:r>
              <w:rPr>
                <w:sz w:val="20"/>
              </w:rPr>
              <w:t>980</w:t>
            </w:r>
          </w:p>
        </w:tc>
        <w:tc>
          <w:tcPr>
            <w:tcW w:w="5529" w:type="dxa"/>
          </w:tcPr>
          <w:p w:rsidR="00F35075" w:rsidRDefault="00F14C09">
            <w:pPr>
              <w:spacing w:line="360" w:lineRule="auto"/>
              <w:rPr>
                <w:sz w:val="20"/>
              </w:rPr>
            </w:pPr>
            <w:r>
              <w:rPr>
                <w:sz w:val="20"/>
              </w:rPr>
              <w:t>Прибыль и убытки</w:t>
            </w:r>
          </w:p>
        </w:tc>
        <w:tc>
          <w:tcPr>
            <w:tcW w:w="1134" w:type="dxa"/>
          </w:tcPr>
          <w:p w:rsidR="00F35075" w:rsidRDefault="00F14C09">
            <w:pPr>
              <w:spacing w:line="360" w:lineRule="auto"/>
              <w:jc w:val="center"/>
              <w:rPr>
                <w:sz w:val="20"/>
              </w:rPr>
            </w:pPr>
            <w:r>
              <w:rPr>
                <w:sz w:val="20"/>
              </w:rPr>
              <w:t>268</w:t>
            </w:r>
          </w:p>
        </w:tc>
        <w:tc>
          <w:tcPr>
            <w:tcW w:w="1099" w:type="dxa"/>
          </w:tcPr>
          <w:p w:rsidR="00F35075" w:rsidRDefault="00F14C09">
            <w:pPr>
              <w:spacing w:line="360" w:lineRule="auto"/>
              <w:jc w:val="center"/>
              <w:rPr>
                <w:sz w:val="20"/>
              </w:rPr>
            </w:pPr>
            <w:r>
              <w:rPr>
                <w:sz w:val="20"/>
              </w:rPr>
              <w:t>5216</w:t>
            </w:r>
          </w:p>
        </w:tc>
      </w:tr>
      <w:tr w:rsidR="00F35075">
        <w:tc>
          <w:tcPr>
            <w:tcW w:w="1242" w:type="dxa"/>
          </w:tcPr>
          <w:p w:rsidR="00F35075" w:rsidRDefault="00F14C09">
            <w:pPr>
              <w:pStyle w:val="3"/>
            </w:pPr>
            <w:r>
              <w:t>БАЛАНС</w:t>
            </w:r>
          </w:p>
        </w:tc>
        <w:tc>
          <w:tcPr>
            <w:tcW w:w="5529" w:type="dxa"/>
          </w:tcPr>
          <w:p w:rsidR="00F35075" w:rsidRDefault="00F35075">
            <w:pPr>
              <w:spacing w:line="360" w:lineRule="auto"/>
              <w:rPr>
                <w:sz w:val="20"/>
              </w:rPr>
            </w:pPr>
          </w:p>
        </w:tc>
        <w:tc>
          <w:tcPr>
            <w:tcW w:w="1134" w:type="dxa"/>
          </w:tcPr>
          <w:p w:rsidR="00F35075" w:rsidRDefault="00F14C09">
            <w:pPr>
              <w:spacing w:line="360" w:lineRule="auto"/>
              <w:jc w:val="center"/>
              <w:rPr>
                <w:i/>
                <w:sz w:val="20"/>
              </w:rPr>
            </w:pPr>
            <w:r>
              <w:rPr>
                <w:i/>
                <w:sz w:val="20"/>
              </w:rPr>
              <w:t>8975</w:t>
            </w:r>
          </w:p>
        </w:tc>
        <w:tc>
          <w:tcPr>
            <w:tcW w:w="1099" w:type="dxa"/>
          </w:tcPr>
          <w:p w:rsidR="00F35075" w:rsidRDefault="00F14C09">
            <w:pPr>
              <w:spacing w:line="360" w:lineRule="auto"/>
              <w:jc w:val="center"/>
              <w:rPr>
                <w:i/>
                <w:sz w:val="20"/>
              </w:rPr>
            </w:pPr>
            <w:r>
              <w:rPr>
                <w:i/>
                <w:sz w:val="20"/>
              </w:rPr>
              <w:t>78903</w:t>
            </w:r>
          </w:p>
        </w:tc>
      </w:tr>
      <w:tr w:rsidR="00F35075">
        <w:tc>
          <w:tcPr>
            <w:tcW w:w="1242" w:type="dxa"/>
          </w:tcPr>
          <w:p w:rsidR="00F35075" w:rsidRDefault="00F35075">
            <w:pPr>
              <w:spacing w:line="360" w:lineRule="auto"/>
              <w:jc w:val="center"/>
              <w:rPr>
                <w:sz w:val="20"/>
              </w:rPr>
            </w:pPr>
          </w:p>
        </w:tc>
        <w:tc>
          <w:tcPr>
            <w:tcW w:w="5529" w:type="dxa"/>
          </w:tcPr>
          <w:p w:rsidR="00F35075" w:rsidRDefault="00F14C09">
            <w:pPr>
              <w:spacing w:line="360" w:lineRule="auto"/>
              <w:jc w:val="center"/>
              <w:rPr>
                <w:sz w:val="20"/>
              </w:rPr>
            </w:pPr>
            <w:r>
              <w:rPr>
                <w:sz w:val="20"/>
              </w:rPr>
              <w:t>ЗАБАЛАНСОВЫЕ  СЧЕТА</w:t>
            </w:r>
          </w:p>
        </w:tc>
        <w:tc>
          <w:tcPr>
            <w:tcW w:w="1134" w:type="dxa"/>
          </w:tcPr>
          <w:p w:rsidR="00F35075" w:rsidRDefault="00F35075">
            <w:pPr>
              <w:spacing w:line="360" w:lineRule="auto"/>
              <w:jc w:val="center"/>
              <w:rPr>
                <w:sz w:val="20"/>
              </w:rPr>
            </w:pPr>
          </w:p>
        </w:tc>
        <w:tc>
          <w:tcPr>
            <w:tcW w:w="1099" w:type="dxa"/>
          </w:tcPr>
          <w:p w:rsidR="00F35075" w:rsidRDefault="00F35075">
            <w:pPr>
              <w:spacing w:line="360" w:lineRule="auto"/>
              <w:jc w:val="center"/>
              <w:rPr>
                <w:sz w:val="20"/>
              </w:rPr>
            </w:pPr>
          </w:p>
        </w:tc>
      </w:tr>
      <w:tr w:rsidR="00F35075">
        <w:tc>
          <w:tcPr>
            <w:tcW w:w="1242" w:type="dxa"/>
          </w:tcPr>
          <w:p w:rsidR="00F35075" w:rsidRDefault="00F14C09">
            <w:pPr>
              <w:spacing w:line="360" w:lineRule="auto"/>
              <w:jc w:val="center"/>
              <w:rPr>
                <w:sz w:val="20"/>
              </w:rPr>
            </w:pPr>
            <w:r>
              <w:rPr>
                <w:sz w:val="20"/>
              </w:rPr>
              <w:t>9925</w:t>
            </w:r>
          </w:p>
        </w:tc>
        <w:tc>
          <w:tcPr>
            <w:tcW w:w="5529" w:type="dxa"/>
          </w:tcPr>
          <w:p w:rsidR="00F35075" w:rsidRDefault="00F14C09">
            <w:pPr>
              <w:spacing w:line="360" w:lineRule="auto"/>
              <w:rPr>
                <w:sz w:val="20"/>
              </w:rPr>
            </w:pPr>
            <w:r>
              <w:rPr>
                <w:sz w:val="20"/>
              </w:rPr>
              <w:t>Гарантии и поручительства, выданные банком</w:t>
            </w:r>
          </w:p>
        </w:tc>
        <w:tc>
          <w:tcPr>
            <w:tcW w:w="1134" w:type="dxa"/>
          </w:tcPr>
          <w:p w:rsidR="00F35075" w:rsidRDefault="00F14C09">
            <w:pPr>
              <w:spacing w:line="360" w:lineRule="auto"/>
              <w:jc w:val="center"/>
              <w:rPr>
                <w:sz w:val="20"/>
              </w:rPr>
            </w:pPr>
            <w:r>
              <w:rPr>
                <w:sz w:val="20"/>
              </w:rPr>
              <w:t>80</w:t>
            </w:r>
          </w:p>
        </w:tc>
        <w:tc>
          <w:tcPr>
            <w:tcW w:w="1099" w:type="dxa"/>
          </w:tcPr>
          <w:p w:rsidR="00F35075" w:rsidRDefault="00F14C09">
            <w:pPr>
              <w:spacing w:line="360" w:lineRule="auto"/>
              <w:jc w:val="center"/>
              <w:rPr>
                <w:sz w:val="20"/>
              </w:rPr>
            </w:pPr>
            <w:r>
              <w:rPr>
                <w:sz w:val="20"/>
              </w:rPr>
              <w:t>250</w:t>
            </w:r>
          </w:p>
        </w:tc>
      </w:tr>
    </w:tbl>
    <w:p w:rsidR="00F35075" w:rsidRDefault="00F35075">
      <w:pPr>
        <w:spacing w:line="360" w:lineRule="auto"/>
        <w:rPr>
          <w:sz w:val="20"/>
        </w:rPr>
      </w:pPr>
    </w:p>
    <w:p w:rsidR="00F35075" w:rsidRDefault="00F35075">
      <w:pPr>
        <w:spacing w:line="360" w:lineRule="auto"/>
        <w:rPr>
          <w:sz w:val="20"/>
        </w:rPr>
      </w:pPr>
    </w:p>
    <w:p w:rsidR="00F35075" w:rsidRDefault="00F35075">
      <w:pPr>
        <w:spacing w:line="360" w:lineRule="auto"/>
        <w:rPr>
          <w:sz w:val="20"/>
        </w:rPr>
      </w:pPr>
    </w:p>
    <w:p w:rsidR="00F35075" w:rsidRDefault="00F35075">
      <w:pPr>
        <w:spacing w:line="360" w:lineRule="auto"/>
        <w:rPr>
          <w:sz w:val="20"/>
        </w:rPr>
      </w:pPr>
    </w:p>
    <w:p w:rsidR="00F35075" w:rsidRDefault="00F14C09">
      <w:pPr>
        <w:spacing w:line="360" w:lineRule="auto"/>
      </w:pPr>
      <w:r>
        <w:rPr>
          <w:sz w:val="20"/>
        </w:rPr>
        <w:tab/>
      </w:r>
      <w:r>
        <w:t xml:space="preserve">Итог баланса-брутто банка не отражает реальную сумму финансовых ресурсов, находящуюся в его распоряжении, так как в нем получили отражение регулирующие счета (износ основных средств и нематериальных активов, расходы государственного бюджета  и отвлеченные средства за счет прибыли), а нереальность актива баланса, кроме того, обусловлена инфляционными процессами. </w:t>
      </w:r>
    </w:p>
    <w:p w:rsidR="00F35075" w:rsidRDefault="00F14C09">
      <w:pPr>
        <w:spacing w:line="360" w:lineRule="auto"/>
      </w:pPr>
      <w:r>
        <w:tab/>
        <w:t>Поэтому, прежде чем использовать данные баланса-брутто в качестве информационной базы для анализа финансового положения банка, его необходимо преобразовать в баланс-нетто путем исключения из баланса-брутто регулирующих статей и статей повторного счета и корректирования некоторых статей актива на коэффициенты риска, установленные НБУ, а также группировке по принципу понижающейся ликвидности статей актива и уменьшающейся степени востребования средств статей пассива. Эту процедуру следует проводить в два этапа. На первом этапе – определяется реальная сумма финансовых ресурсов коммерческого банка, путем исключения из баланса-брутто регулирующих счетов и статей повторного счета. При этом составляется следующий расчет (табл. № 2).</w:t>
      </w:r>
    </w:p>
    <w:p w:rsidR="00F35075" w:rsidRDefault="00F14C09">
      <w:pPr>
        <w:spacing w:line="360" w:lineRule="auto"/>
      </w:pPr>
      <w:r>
        <w:t xml:space="preserve">                                                                                              </w:t>
      </w:r>
      <w:r>
        <w:rPr>
          <w:i/>
        </w:rPr>
        <w:t>Таблица № 2.</w:t>
      </w:r>
    </w:p>
    <w:p w:rsidR="00F35075" w:rsidRDefault="00F14C09">
      <w:pPr>
        <w:pStyle w:val="4"/>
      </w:pPr>
      <w:r>
        <w:t xml:space="preserve">                   Расчет финансовых ресурсов находящихся в распоряжении </w:t>
      </w:r>
    </w:p>
    <w:p w:rsidR="00F35075" w:rsidRDefault="00F14C09">
      <w:pPr>
        <w:pStyle w:val="4"/>
      </w:pPr>
      <w:r>
        <w:t xml:space="preserve">                          коммерческого банка, (на конец года, в тыс. грн.)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616"/>
        <w:gridCol w:w="1500"/>
        <w:gridCol w:w="1500"/>
        <w:gridCol w:w="1500"/>
        <w:gridCol w:w="1500"/>
      </w:tblGrid>
      <w:tr w:rsidR="00F35075">
        <w:trPr>
          <w:cantSplit/>
        </w:trPr>
        <w:tc>
          <w:tcPr>
            <w:tcW w:w="6000" w:type="dxa"/>
            <w:gridSpan w:val="4"/>
          </w:tcPr>
          <w:p w:rsidR="00F35075" w:rsidRDefault="00F14C09">
            <w:pPr>
              <w:jc w:val="center"/>
              <w:rPr>
                <w:i/>
                <w:sz w:val="20"/>
              </w:rPr>
            </w:pPr>
            <w:r>
              <w:rPr>
                <w:i/>
                <w:sz w:val="20"/>
              </w:rPr>
              <w:t>Показатели</w:t>
            </w:r>
          </w:p>
        </w:tc>
        <w:tc>
          <w:tcPr>
            <w:tcW w:w="1500" w:type="dxa"/>
          </w:tcPr>
          <w:p w:rsidR="00F35075" w:rsidRDefault="00F14C09">
            <w:pPr>
              <w:jc w:val="center"/>
              <w:rPr>
                <w:i/>
                <w:sz w:val="20"/>
              </w:rPr>
            </w:pPr>
            <w:r>
              <w:rPr>
                <w:i/>
                <w:sz w:val="20"/>
              </w:rPr>
              <w:t>На конец года</w:t>
            </w:r>
          </w:p>
        </w:tc>
        <w:tc>
          <w:tcPr>
            <w:tcW w:w="1500" w:type="dxa"/>
          </w:tcPr>
          <w:p w:rsidR="00F35075" w:rsidRDefault="00F14C09">
            <w:pPr>
              <w:jc w:val="center"/>
              <w:rPr>
                <w:i/>
                <w:sz w:val="20"/>
              </w:rPr>
            </w:pPr>
            <w:r>
              <w:rPr>
                <w:i/>
                <w:sz w:val="20"/>
              </w:rPr>
              <w:t xml:space="preserve">Подлежит отчисления в баланс-нетто </w:t>
            </w:r>
          </w:p>
        </w:tc>
      </w:tr>
      <w:tr w:rsidR="00F35075">
        <w:trPr>
          <w:cantSplit/>
        </w:trPr>
        <w:tc>
          <w:tcPr>
            <w:tcW w:w="6000" w:type="dxa"/>
            <w:gridSpan w:val="4"/>
          </w:tcPr>
          <w:p w:rsidR="00F35075" w:rsidRDefault="00F14C09">
            <w:pPr>
              <w:jc w:val="center"/>
              <w:rPr>
                <w:i/>
                <w:sz w:val="20"/>
              </w:rPr>
            </w:pPr>
            <w:r>
              <w:rPr>
                <w:i/>
                <w:sz w:val="20"/>
              </w:rPr>
              <w:t>Итог баланса-брутто</w:t>
            </w:r>
          </w:p>
        </w:tc>
        <w:tc>
          <w:tcPr>
            <w:tcW w:w="1500" w:type="dxa"/>
          </w:tcPr>
          <w:p w:rsidR="00F35075" w:rsidRDefault="00F14C09">
            <w:pPr>
              <w:jc w:val="center"/>
              <w:rPr>
                <w:sz w:val="20"/>
              </w:rPr>
            </w:pPr>
            <w:r>
              <w:rPr>
                <w:sz w:val="20"/>
              </w:rPr>
              <w:t>78903</w:t>
            </w:r>
          </w:p>
        </w:tc>
        <w:tc>
          <w:tcPr>
            <w:tcW w:w="1500" w:type="dxa"/>
          </w:tcPr>
          <w:p w:rsidR="00F35075" w:rsidRDefault="00F14C09">
            <w:pPr>
              <w:jc w:val="center"/>
              <w:rPr>
                <w:sz w:val="20"/>
              </w:rPr>
            </w:pPr>
            <w:r>
              <w:rPr>
                <w:sz w:val="20"/>
              </w:rPr>
              <w:t>Х</w:t>
            </w:r>
          </w:p>
        </w:tc>
      </w:tr>
      <w:tr w:rsidR="00F35075">
        <w:tc>
          <w:tcPr>
            <w:tcW w:w="1384" w:type="dxa"/>
          </w:tcPr>
          <w:p w:rsidR="00F35075" w:rsidRDefault="00F14C09">
            <w:pPr>
              <w:jc w:val="center"/>
              <w:rPr>
                <w:i/>
                <w:sz w:val="20"/>
              </w:rPr>
            </w:pPr>
            <w:r>
              <w:rPr>
                <w:i/>
                <w:sz w:val="20"/>
              </w:rPr>
              <w:t>Номера счетов</w:t>
            </w:r>
          </w:p>
        </w:tc>
        <w:tc>
          <w:tcPr>
            <w:tcW w:w="1616" w:type="dxa"/>
          </w:tcPr>
          <w:p w:rsidR="00F35075" w:rsidRDefault="00F14C09">
            <w:pPr>
              <w:jc w:val="center"/>
              <w:rPr>
                <w:i/>
                <w:sz w:val="20"/>
              </w:rPr>
            </w:pPr>
            <w:r>
              <w:rPr>
                <w:i/>
                <w:sz w:val="20"/>
              </w:rPr>
              <w:t>Корректируемые балансовые счета</w:t>
            </w:r>
          </w:p>
        </w:tc>
        <w:tc>
          <w:tcPr>
            <w:tcW w:w="1500" w:type="dxa"/>
          </w:tcPr>
          <w:p w:rsidR="00F35075" w:rsidRDefault="00F14C09">
            <w:pPr>
              <w:jc w:val="center"/>
              <w:rPr>
                <w:i/>
                <w:sz w:val="20"/>
              </w:rPr>
            </w:pPr>
            <w:r>
              <w:rPr>
                <w:i/>
                <w:sz w:val="20"/>
              </w:rPr>
              <w:t>На конец года</w:t>
            </w:r>
          </w:p>
        </w:tc>
        <w:tc>
          <w:tcPr>
            <w:tcW w:w="1500" w:type="dxa"/>
          </w:tcPr>
          <w:p w:rsidR="00F35075" w:rsidRDefault="00F14C09">
            <w:pPr>
              <w:jc w:val="center"/>
              <w:rPr>
                <w:i/>
                <w:sz w:val="20"/>
              </w:rPr>
            </w:pPr>
            <w:r>
              <w:rPr>
                <w:i/>
                <w:sz w:val="20"/>
              </w:rPr>
              <w:t>Исключаемые балансовые счета</w:t>
            </w:r>
          </w:p>
        </w:tc>
        <w:tc>
          <w:tcPr>
            <w:tcW w:w="1500" w:type="dxa"/>
          </w:tcPr>
          <w:p w:rsidR="00F35075" w:rsidRDefault="00F14C09">
            <w:pPr>
              <w:jc w:val="center"/>
              <w:rPr>
                <w:sz w:val="20"/>
              </w:rPr>
            </w:pPr>
            <w:r>
              <w:rPr>
                <w:sz w:val="20"/>
              </w:rPr>
              <w:t>Х</w:t>
            </w:r>
          </w:p>
        </w:tc>
        <w:tc>
          <w:tcPr>
            <w:tcW w:w="1500" w:type="dxa"/>
          </w:tcPr>
          <w:p w:rsidR="00F35075" w:rsidRDefault="00F14C09">
            <w:pPr>
              <w:jc w:val="center"/>
              <w:rPr>
                <w:sz w:val="20"/>
              </w:rPr>
            </w:pPr>
            <w:r>
              <w:rPr>
                <w:sz w:val="20"/>
              </w:rPr>
              <w:t>Х</w:t>
            </w:r>
          </w:p>
        </w:tc>
      </w:tr>
      <w:tr w:rsidR="00F35075">
        <w:tc>
          <w:tcPr>
            <w:tcW w:w="1384" w:type="dxa"/>
          </w:tcPr>
          <w:p w:rsidR="00F35075" w:rsidRDefault="00F35075">
            <w:pPr>
              <w:jc w:val="center"/>
              <w:rPr>
                <w:sz w:val="20"/>
              </w:rPr>
            </w:pPr>
          </w:p>
        </w:tc>
        <w:tc>
          <w:tcPr>
            <w:tcW w:w="1616" w:type="dxa"/>
          </w:tcPr>
          <w:p w:rsidR="00F35075" w:rsidRDefault="00F14C09">
            <w:pPr>
              <w:jc w:val="center"/>
              <w:rPr>
                <w:sz w:val="20"/>
              </w:rPr>
            </w:pPr>
            <w:r>
              <w:rPr>
                <w:sz w:val="20"/>
              </w:rPr>
              <w:t>Основные средства</w:t>
            </w:r>
          </w:p>
        </w:tc>
        <w:tc>
          <w:tcPr>
            <w:tcW w:w="1500" w:type="dxa"/>
          </w:tcPr>
          <w:p w:rsidR="00F35075" w:rsidRDefault="00F14C09">
            <w:pPr>
              <w:jc w:val="center"/>
              <w:rPr>
                <w:sz w:val="20"/>
              </w:rPr>
            </w:pPr>
            <w:r>
              <w:rPr>
                <w:sz w:val="20"/>
              </w:rPr>
              <w:t>300</w:t>
            </w:r>
          </w:p>
        </w:tc>
        <w:tc>
          <w:tcPr>
            <w:tcW w:w="1500" w:type="dxa"/>
          </w:tcPr>
          <w:p w:rsidR="00F35075" w:rsidRDefault="00F14C09">
            <w:pPr>
              <w:jc w:val="center"/>
              <w:rPr>
                <w:sz w:val="20"/>
              </w:rPr>
            </w:pPr>
            <w:r>
              <w:rPr>
                <w:sz w:val="20"/>
              </w:rPr>
              <w:t>015</w:t>
            </w:r>
          </w:p>
        </w:tc>
        <w:tc>
          <w:tcPr>
            <w:tcW w:w="1500" w:type="dxa"/>
          </w:tcPr>
          <w:p w:rsidR="00F35075" w:rsidRDefault="00F14C09">
            <w:pPr>
              <w:jc w:val="center"/>
              <w:rPr>
                <w:sz w:val="20"/>
              </w:rPr>
            </w:pPr>
            <w:r>
              <w:rPr>
                <w:sz w:val="20"/>
              </w:rPr>
              <w:t>30</w:t>
            </w:r>
          </w:p>
        </w:tc>
        <w:tc>
          <w:tcPr>
            <w:tcW w:w="1500" w:type="dxa"/>
          </w:tcPr>
          <w:p w:rsidR="00F35075" w:rsidRDefault="00F14C09">
            <w:pPr>
              <w:jc w:val="center"/>
              <w:rPr>
                <w:sz w:val="20"/>
              </w:rPr>
            </w:pPr>
            <w:r>
              <w:rPr>
                <w:sz w:val="20"/>
              </w:rPr>
              <w:t>270</w:t>
            </w:r>
          </w:p>
        </w:tc>
      </w:tr>
      <w:tr w:rsidR="00F35075">
        <w:tc>
          <w:tcPr>
            <w:tcW w:w="1384" w:type="dxa"/>
          </w:tcPr>
          <w:p w:rsidR="00F35075" w:rsidRDefault="00F14C09">
            <w:pPr>
              <w:jc w:val="center"/>
              <w:rPr>
                <w:sz w:val="20"/>
              </w:rPr>
            </w:pPr>
            <w:r>
              <w:rPr>
                <w:sz w:val="20"/>
              </w:rPr>
              <w:t>100П</w:t>
            </w:r>
          </w:p>
        </w:tc>
        <w:tc>
          <w:tcPr>
            <w:tcW w:w="1616" w:type="dxa"/>
          </w:tcPr>
          <w:p w:rsidR="00F35075" w:rsidRDefault="00F14C09">
            <w:pPr>
              <w:jc w:val="center"/>
              <w:rPr>
                <w:sz w:val="20"/>
              </w:rPr>
            </w:pPr>
            <w:r>
              <w:rPr>
                <w:sz w:val="20"/>
              </w:rPr>
              <w:t>Доходы государственного бюджета Украины</w:t>
            </w:r>
          </w:p>
        </w:tc>
        <w:tc>
          <w:tcPr>
            <w:tcW w:w="1500" w:type="dxa"/>
          </w:tcPr>
          <w:p w:rsidR="00F35075" w:rsidRDefault="00F14C09">
            <w:pPr>
              <w:jc w:val="center"/>
              <w:rPr>
                <w:sz w:val="20"/>
              </w:rPr>
            </w:pPr>
            <w:r>
              <w:rPr>
                <w:sz w:val="20"/>
              </w:rPr>
              <w:t>11000</w:t>
            </w:r>
          </w:p>
        </w:tc>
        <w:tc>
          <w:tcPr>
            <w:tcW w:w="1500" w:type="dxa"/>
          </w:tcPr>
          <w:p w:rsidR="00F35075" w:rsidRDefault="00F14C09">
            <w:pPr>
              <w:jc w:val="center"/>
              <w:rPr>
                <w:sz w:val="20"/>
              </w:rPr>
            </w:pPr>
            <w:r>
              <w:rPr>
                <w:sz w:val="20"/>
              </w:rPr>
              <w:t>100А</w:t>
            </w:r>
          </w:p>
        </w:tc>
        <w:tc>
          <w:tcPr>
            <w:tcW w:w="1500" w:type="dxa"/>
          </w:tcPr>
          <w:p w:rsidR="00F35075" w:rsidRDefault="00F14C09">
            <w:pPr>
              <w:jc w:val="center"/>
              <w:rPr>
                <w:sz w:val="20"/>
              </w:rPr>
            </w:pPr>
            <w:r>
              <w:rPr>
                <w:sz w:val="20"/>
              </w:rPr>
              <w:t>800</w:t>
            </w:r>
          </w:p>
        </w:tc>
        <w:tc>
          <w:tcPr>
            <w:tcW w:w="1500" w:type="dxa"/>
          </w:tcPr>
          <w:p w:rsidR="00F35075" w:rsidRDefault="00F14C09">
            <w:pPr>
              <w:jc w:val="center"/>
              <w:rPr>
                <w:sz w:val="20"/>
              </w:rPr>
            </w:pPr>
            <w:r>
              <w:rPr>
                <w:sz w:val="20"/>
              </w:rPr>
              <w:t>10200</w:t>
            </w:r>
          </w:p>
        </w:tc>
      </w:tr>
      <w:tr w:rsidR="00F35075">
        <w:tc>
          <w:tcPr>
            <w:tcW w:w="1384" w:type="dxa"/>
          </w:tcPr>
          <w:p w:rsidR="00F35075" w:rsidRDefault="00F14C09">
            <w:pPr>
              <w:jc w:val="center"/>
              <w:rPr>
                <w:sz w:val="20"/>
              </w:rPr>
            </w:pPr>
            <w:r>
              <w:rPr>
                <w:sz w:val="20"/>
              </w:rPr>
              <w:t>980П</w:t>
            </w:r>
          </w:p>
        </w:tc>
        <w:tc>
          <w:tcPr>
            <w:tcW w:w="1616" w:type="dxa"/>
          </w:tcPr>
          <w:p w:rsidR="00F35075" w:rsidRDefault="00F14C09">
            <w:pPr>
              <w:jc w:val="center"/>
              <w:rPr>
                <w:sz w:val="20"/>
              </w:rPr>
            </w:pPr>
            <w:r>
              <w:rPr>
                <w:sz w:val="20"/>
              </w:rPr>
              <w:t>Прибыль и убытки</w:t>
            </w:r>
          </w:p>
        </w:tc>
        <w:tc>
          <w:tcPr>
            <w:tcW w:w="1500" w:type="dxa"/>
          </w:tcPr>
          <w:p w:rsidR="00F35075" w:rsidRDefault="00F14C09">
            <w:pPr>
              <w:jc w:val="center"/>
              <w:rPr>
                <w:sz w:val="20"/>
              </w:rPr>
            </w:pPr>
            <w:r>
              <w:rPr>
                <w:sz w:val="20"/>
              </w:rPr>
              <w:t>5216</w:t>
            </w:r>
          </w:p>
        </w:tc>
        <w:tc>
          <w:tcPr>
            <w:tcW w:w="1500" w:type="dxa"/>
          </w:tcPr>
          <w:p w:rsidR="00F35075" w:rsidRDefault="00F14C09">
            <w:pPr>
              <w:jc w:val="center"/>
              <w:rPr>
                <w:sz w:val="20"/>
              </w:rPr>
            </w:pPr>
            <w:r>
              <w:rPr>
                <w:sz w:val="20"/>
              </w:rPr>
              <w:t>950А-980А</w:t>
            </w:r>
          </w:p>
        </w:tc>
        <w:tc>
          <w:tcPr>
            <w:tcW w:w="1500" w:type="dxa"/>
          </w:tcPr>
          <w:p w:rsidR="00F35075" w:rsidRDefault="00F14C09">
            <w:pPr>
              <w:jc w:val="center"/>
              <w:rPr>
                <w:sz w:val="20"/>
              </w:rPr>
            </w:pPr>
            <w:r>
              <w:rPr>
                <w:sz w:val="20"/>
              </w:rPr>
              <w:t>5216</w:t>
            </w:r>
          </w:p>
        </w:tc>
        <w:tc>
          <w:tcPr>
            <w:tcW w:w="1500" w:type="dxa"/>
          </w:tcPr>
          <w:p w:rsidR="00F35075" w:rsidRDefault="00F14C09">
            <w:pPr>
              <w:jc w:val="center"/>
              <w:rPr>
                <w:sz w:val="20"/>
              </w:rPr>
            </w:pPr>
            <w:r>
              <w:rPr>
                <w:sz w:val="20"/>
              </w:rPr>
              <w:t>-</w:t>
            </w:r>
          </w:p>
        </w:tc>
      </w:tr>
      <w:tr w:rsidR="00F35075">
        <w:tc>
          <w:tcPr>
            <w:tcW w:w="1384" w:type="dxa"/>
          </w:tcPr>
          <w:p w:rsidR="00F35075" w:rsidRDefault="00F14C09">
            <w:pPr>
              <w:jc w:val="center"/>
              <w:rPr>
                <w:sz w:val="20"/>
              </w:rPr>
            </w:pPr>
            <w:r>
              <w:rPr>
                <w:sz w:val="20"/>
              </w:rPr>
              <w:t>890А</w:t>
            </w:r>
          </w:p>
        </w:tc>
        <w:tc>
          <w:tcPr>
            <w:tcW w:w="1616" w:type="dxa"/>
          </w:tcPr>
          <w:p w:rsidR="00F35075" w:rsidRDefault="00F14C09">
            <w:pPr>
              <w:jc w:val="center"/>
              <w:rPr>
                <w:sz w:val="20"/>
              </w:rPr>
            </w:pPr>
            <w:r>
              <w:rPr>
                <w:sz w:val="20"/>
              </w:rPr>
              <w:t>Расчеты между учреждениями одного КБ</w:t>
            </w:r>
          </w:p>
        </w:tc>
        <w:tc>
          <w:tcPr>
            <w:tcW w:w="1500" w:type="dxa"/>
          </w:tcPr>
          <w:p w:rsidR="00F35075" w:rsidRDefault="00F14C09">
            <w:pPr>
              <w:jc w:val="center"/>
              <w:rPr>
                <w:sz w:val="20"/>
              </w:rPr>
            </w:pPr>
            <w:r>
              <w:rPr>
                <w:sz w:val="20"/>
              </w:rPr>
              <w:t>600</w:t>
            </w:r>
          </w:p>
        </w:tc>
        <w:tc>
          <w:tcPr>
            <w:tcW w:w="1500" w:type="dxa"/>
          </w:tcPr>
          <w:p w:rsidR="00F35075" w:rsidRDefault="00F14C09">
            <w:pPr>
              <w:jc w:val="center"/>
              <w:rPr>
                <w:sz w:val="20"/>
              </w:rPr>
            </w:pPr>
            <w:r>
              <w:rPr>
                <w:sz w:val="20"/>
              </w:rPr>
              <w:t>890П</w:t>
            </w:r>
          </w:p>
        </w:tc>
        <w:tc>
          <w:tcPr>
            <w:tcW w:w="1500" w:type="dxa"/>
          </w:tcPr>
          <w:p w:rsidR="00F35075" w:rsidRDefault="00F14C09">
            <w:pPr>
              <w:jc w:val="center"/>
              <w:rPr>
                <w:sz w:val="20"/>
              </w:rPr>
            </w:pPr>
            <w:r>
              <w:rPr>
                <w:sz w:val="20"/>
              </w:rPr>
              <w:t>219</w:t>
            </w:r>
          </w:p>
        </w:tc>
        <w:tc>
          <w:tcPr>
            <w:tcW w:w="1500" w:type="dxa"/>
          </w:tcPr>
          <w:p w:rsidR="00F35075" w:rsidRDefault="00F14C09">
            <w:pPr>
              <w:jc w:val="center"/>
              <w:rPr>
                <w:sz w:val="20"/>
              </w:rPr>
            </w:pPr>
            <w:r>
              <w:rPr>
                <w:sz w:val="20"/>
              </w:rPr>
              <w:t>381</w:t>
            </w:r>
          </w:p>
        </w:tc>
      </w:tr>
      <w:tr w:rsidR="00F35075">
        <w:trPr>
          <w:cantSplit/>
        </w:trPr>
        <w:tc>
          <w:tcPr>
            <w:tcW w:w="6000" w:type="dxa"/>
            <w:gridSpan w:val="4"/>
          </w:tcPr>
          <w:p w:rsidR="00F35075" w:rsidRDefault="00F14C09">
            <w:pPr>
              <w:pStyle w:val="7"/>
            </w:pPr>
            <w:r>
              <w:t>Итого исключается</w:t>
            </w:r>
          </w:p>
        </w:tc>
        <w:tc>
          <w:tcPr>
            <w:tcW w:w="1500" w:type="dxa"/>
          </w:tcPr>
          <w:p w:rsidR="00F35075" w:rsidRDefault="00F14C09">
            <w:pPr>
              <w:jc w:val="center"/>
              <w:rPr>
                <w:sz w:val="20"/>
              </w:rPr>
            </w:pPr>
            <w:r>
              <w:rPr>
                <w:sz w:val="20"/>
              </w:rPr>
              <w:t>6265</w:t>
            </w:r>
          </w:p>
        </w:tc>
        <w:tc>
          <w:tcPr>
            <w:tcW w:w="1500" w:type="dxa"/>
          </w:tcPr>
          <w:p w:rsidR="00F35075" w:rsidRDefault="00F14C09">
            <w:pPr>
              <w:jc w:val="center"/>
              <w:rPr>
                <w:sz w:val="20"/>
              </w:rPr>
            </w:pPr>
            <w:r>
              <w:rPr>
                <w:sz w:val="20"/>
              </w:rPr>
              <w:t>10853</w:t>
            </w:r>
          </w:p>
        </w:tc>
      </w:tr>
      <w:tr w:rsidR="00F35075">
        <w:trPr>
          <w:cantSplit/>
        </w:trPr>
        <w:tc>
          <w:tcPr>
            <w:tcW w:w="7500" w:type="dxa"/>
            <w:gridSpan w:val="5"/>
          </w:tcPr>
          <w:p w:rsidR="00F35075" w:rsidRDefault="00F14C09">
            <w:pPr>
              <w:pStyle w:val="7"/>
            </w:pPr>
            <w:r>
              <w:t>Сумма финансовых ресурсов</w:t>
            </w:r>
          </w:p>
        </w:tc>
        <w:tc>
          <w:tcPr>
            <w:tcW w:w="1500" w:type="dxa"/>
          </w:tcPr>
          <w:p w:rsidR="00F35075" w:rsidRDefault="00F14C09">
            <w:pPr>
              <w:jc w:val="center"/>
              <w:rPr>
                <w:sz w:val="20"/>
              </w:rPr>
            </w:pPr>
            <w:r>
              <w:rPr>
                <w:sz w:val="20"/>
              </w:rPr>
              <w:t>72638</w:t>
            </w:r>
          </w:p>
        </w:tc>
      </w:tr>
    </w:tbl>
    <w:p w:rsidR="00F35075" w:rsidRDefault="00F35075"/>
    <w:p w:rsidR="00F35075" w:rsidRDefault="00F14C09">
      <w:r>
        <w:tab/>
        <w:t>На втором этапе анализа составляется баланс-нетто банка с учетом вышеприведенных принципов (табл. № 3).</w:t>
      </w:r>
    </w:p>
    <w:p w:rsidR="00F35075" w:rsidRDefault="00F35075"/>
    <w:p w:rsidR="00F35075" w:rsidRDefault="00F35075"/>
    <w:p w:rsidR="00F35075" w:rsidRDefault="00F35075">
      <w:pPr>
        <w:sectPr w:rsidR="00F35075">
          <w:footnotePr>
            <w:numRestart w:val="eachPage"/>
          </w:footnotePr>
          <w:pgSz w:w="11907" w:h="16840"/>
          <w:pgMar w:top="1440" w:right="851" w:bottom="1440" w:left="2268" w:header="720" w:footer="720" w:gutter="0"/>
          <w:cols w:space="720"/>
          <w:titlePg/>
        </w:sectPr>
      </w:pPr>
    </w:p>
    <w:p w:rsidR="00F35075" w:rsidRDefault="00F14C09">
      <w:pPr>
        <w:rPr>
          <w:sz w:val="20"/>
        </w:rPr>
      </w:pPr>
      <w:r>
        <w:rPr>
          <w:sz w:val="20"/>
        </w:rPr>
        <w:t xml:space="preserve">                                                                                                                                                                 </w:t>
      </w:r>
      <w:r>
        <w:rPr>
          <w:i/>
          <w:sz w:val="20"/>
        </w:rPr>
        <w:t>Таблица № 3</w:t>
      </w:r>
    </w:p>
    <w:p w:rsidR="00F35075" w:rsidRDefault="00F14C09">
      <w:pPr>
        <w:rPr>
          <w:sz w:val="20"/>
        </w:rPr>
      </w:pPr>
      <w:r>
        <w:rPr>
          <w:sz w:val="20"/>
        </w:rPr>
        <w:t xml:space="preserve">                       Баланс-НЕТТО коммерческого банка Банкрот Банк     (АКТИВ, в тыс. грн.)</w:t>
      </w:r>
    </w:p>
    <w:tbl>
      <w:tblPr>
        <w:tblW w:w="0" w:type="auto"/>
        <w:tblLayout w:type="fixed"/>
        <w:tblLook w:val="0000" w:firstRow="0" w:lastRow="0" w:firstColumn="0" w:lastColumn="0" w:noHBand="0" w:noVBand="0"/>
      </w:tblPr>
      <w:tblGrid>
        <w:gridCol w:w="959"/>
        <w:gridCol w:w="2977"/>
        <w:gridCol w:w="1134"/>
        <w:gridCol w:w="992"/>
        <w:gridCol w:w="992"/>
        <w:gridCol w:w="1134"/>
        <w:gridCol w:w="992"/>
        <w:gridCol w:w="1134"/>
      </w:tblGrid>
      <w:tr w:rsidR="00F35075">
        <w:tc>
          <w:tcPr>
            <w:tcW w:w="3936" w:type="dxa"/>
            <w:gridSpan w:val="2"/>
            <w:tcBorders>
              <w:top w:val="single" w:sz="6" w:space="0" w:color="auto"/>
              <w:left w:val="single" w:sz="6" w:space="0" w:color="auto"/>
              <w:right w:val="single" w:sz="6" w:space="0" w:color="auto"/>
            </w:tcBorders>
          </w:tcPr>
          <w:p w:rsidR="00F35075" w:rsidRDefault="00F35075">
            <w:pPr>
              <w:jc w:val="center"/>
              <w:rPr>
                <w:sz w:val="20"/>
              </w:rPr>
            </w:pPr>
          </w:p>
        </w:tc>
        <w:tc>
          <w:tcPr>
            <w:tcW w:w="6378" w:type="dxa"/>
            <w:gridSpan w:val="6"/>
            <w:tcBorders>
              <w:top w:val="single" w:sz="6" w:space="0" w:color="auto"/>
              <w:bottom w:val="single" w:sz="6" w:space="0" w:color="auto"/>
              <w:right w:val="single" w:sz="6" w:space="0" w:color="auto"/>
            </w:tcBorders>
          </w:tcPr>
          <w:p w:rsidR="00F35075" w:rsidRDefault="00F14C09">
            <w:pPr>
              <w:jc w:val="center"/>
              <w:rPr>
                <w:sz w:val="20"/>
              </w:rPr>
            </w:pPr>
            <w:r>
              <w:rPr>
                <w:sz w:val="20"/>
              </w:rPr>
              <w:t>На конец года</w:t>
            </w:r>
          </w:p>
        </w:tc>
      </w:tr>
      <w:tr w:rsidR="00F35075">
        <w:tc>
          <w:tcPr>
            <w:tcW w:w="959" w:type="dxa"/>
            <w:tcBorders>
              <w:left w:val="single" w:sz="6" w:space="0" w:color="auto"/>
              <w:right w:val="single" w:sz="6" w:space="0" w:color="auto"/>
            </w:tcBorders>
          </w:tcPr>
          <w:p w:rsidR="00F35075" w:rsidRDefault="00F14C09">
            <w:pPr>
              <w:jc w:val="center"/>
              <w:rPr>
                <w:sz w:val="20"/>
              </w:rPr>
            </w:pPr>
            <w:r>
              <w:rPr>
                <w:sz w:val="20"/>
              </w:rPr>
              <w:t>Номер</w:t>
            </w:r>
          </w:p>
          <w:p w:rsidR="00F35075" w:rsidRDefault="00F14C09">
            <w:pPr>
              <w:jc w:val="center"/>
              <w:rPr>
                <w:sz w:val="20"/>
              </w:rPr>
            </w:pPr>
            <w:r>
              <w:rPr>
                <w:sz w:val="20"/>
              </w:rPr>
              <w:t>счета</w:t>
            </w:r>
          </w:p>
        </w:tc>
        <w:tc>
          <w:tcPr>
            <w:tcW w:w="2977" w:type="dxa"/>
            <w:tcBorders>
              <w:right w:val="single" w:sz="6" w:space="0" w:color="auto"/>
            </w:tcBorders>
          </w:tcPr>
          <w:p w:rsidR="00F35075" w:rsidRDefault="00F14C09">
            <w:pPr>
              <w:jc w:val="center"/>
              <w:rPr>
                <w:sz w:val="20"/>
              </w:rPr>
            </w:pPr>
            <w:r>
              <w:rPr>
                <w:sz w:val="20"/>
              </w:rPr>
              <w:t>Название счета</w:t>
            </w:r>
          </w:p>
          <w:p w:rsidR="00F35075" w:rsidRDefault="00F14C09">
            <w:pPr>
              <w:jc w:val="center"/>
              <w:rPr>
                <w:sz w:val="20"/>
              </w:rPr>
            </w:pPr>
            <w:r>
              <w:rPr>
                <w:sz w:val="20"/>
              </w:rPr>
              <w:t xml:space="preserve"> или раздела</w:t>
            </w:r>
          </w:p>
        </w:tc>
        <w:tc>
          <w:tcPr>
            <w:tcW w:w="1134" w:type="dxa"/>
            <w:tcBorders>
              <w:top w:val="single" w:sz="6" w:space="0" w:color="auto"/>
              <w:right w:val="single" w:sz="6" w:space="0" w:color="auto"/>
            </w:tcBorders>
          </w:tcPr>
          <w:p w:rsidR="00F35075" w:rsidRDefault="00F14C09">
            <w:pPr>
              <w:jc w:val="center"/>
              <w:rPr>
                <w:sz w:val="20"/>
              </w:rPr>
            </w:pPr>
            <w:r>
              <w:rPr>
                <w:sz w:val="20"/>
              </w:rPr>
              <w:t>Сумма по балансу</w:t>
            </w:r>
          </w:p>
        </w:tc>
        <w:tc>
          <w:tcPr>
            <w:tcW w:w="992" w:type="dxa"/>
            <w:tcBorders>
              <w:top w:val="single" w:sz="6" w:space="0" w:color="auto"/>
              <w:left w:val="single" w:sz="6" w:space="0" w:color="auto"/>
              <w:right w:val="single" w:sz="6" w:space="0" w:color="auto"/>
            </w:tcBorders>
          </w:tcPr>
          <w:p w:rsidR="00F35075" w:rsidRDefault="00F14C09">
            <w:pPr>
              <w:jc w:val="center"/>
              <w:rPr>
                <w:sz w:val="20"/>
              </w:rPr>
            </w:pPr>
            <w:r>
              <w:rPr>
                <w:sz w:val="20"/>
              </w:rPr>
              <w:t>Коэффициент</w:t>
            </w:r>
          </w:p>
          <w:p w:rsidR="00F35075" w:rsidRDefault="00F14C09">
            <w:pPr>
              <w:jc w:val="center"/>
              <w:rPr>
                <w:sz w:val="20"/>
              </w:rPr>
            </w:pPr>
            <w:r>
              <w:rPr>
                <w:sz w:val="20"/>
              </w:rPr>
              <w:t>риска, (%)</w:t>
            </w:r>
            <w:r>
              <w:rPr>
                <w:sz w:val="20"/>
                <w:vertAlign w:val="superscript"/>
              </w:rPr>
              <w:t>*</w:t>
            </w:r>
            <w:r>
              <w:rPr>
                <w:sz w:val="20"/>
              </w:rPr>
              <w:t xml:space="preserve"> </w:t>
            </w:r>
          </w:p>
        </w:tc>
        <w:tc>
          <w:tcPr>
            <w:tcW w:w="992" w:type="dxa"/>
            <w:tcBorders>
              <w:top w:val="single" w:sz="6" w:space="0" w:color="auto"/>
              <w:left w:val="single" w:sz="6" w:space="0" w:color="auto"/>
              <w:right w:val="single" w:sz="6" w:space="0" w:color="auto"/>
            </w:tcBorders>
          </w:tcPr>
          <w:p w:rsidR="00F35075" w:rsidRDefault="00F14C09">
            <w:pPr>
              <w:jc w:val="center"/>
              <w:rPr>
                <w:sz w:val="20"/>
              </w:rPr>
            </w:pPr>
            <w:r>
              <w:rPr>
                <w:sz w:val="20"/>
              </w:rPr>
              <w:t>Активы х на К</w:t>
            </w:r>
            <w:r>
              <w:rPr>
                <w:sz w:val="20"/>
                <w:vertAlign w:val="subscript"/>
              </w:rPr>
              <w:t>р</w:t>
            </w:r>
          </w:p>
        </w:tc>
        <w:tc>
          <w:tcPr>
            <w:tcW w:w="1134" w:type="dxa"/>
            <w:tcBorders>
              <w:top w:val="single" w:sz="6" w:space="0" w:color="auto"/>
              <w:left w:val="single" w:sz="6" w:space="0" w:color="auto"/>
              <w:right w:val="single" w:sz="6" w:space="0" w:color="auto"/>
            </w:tcBorders>
          </w:tcPr>
          <w:p w:rsidR="00F35075" w:rsidRDefault="00F14C09">
            <w:pPr>
              <w:jc w:val="center"/>
              <w:rPr>
                <w:sz w:val="20"/>
              </w:rPr>
            </w:pPr>
            <w:r>
              <w:rPr>
                <w:sz w:val="20"/>
              </w:rPr>
              <w:t>Общие активы</w:t>
            </w:r>
          </w:p>
        </w:tc>
        <w:tc>
          <w:tcPr>
            <w:tcW w:w="992" w:type="dxa"/>
            <w:tcBorders>
              <w:top w:val="single" w:sz="6" w:space="0" w:color="auto"/>
              <w:left w:val="single" w:sz="6" w:space="0" w:color="auto"/>
              <w:right w:val="single" w:sz="6" w:space="0" w:color="auto"/>
            </w:tcBorders>
          </w:tcPr>
          <w:p w:rsidR="00F35075" w:rsidRDefault="00F14C09">
            <w:pPr>
              <w:jc w:val="center"/>
              <w:rPr>
                <w:sz w:val="20"/>
              </w:rPr>
            </w:pPr>
            <w:r>
              <w:rPr>
                <w:sz w:val="20"/>
              </w:rPr>
              <w:t>Отчисления</w:t>
            </w:r>
            <w:r>
              <w:rPr>
                <w:sz w:val="20"/>
                <w:vertAlign w:val="superscript"/>
              </w:rPr>
              <w:t>**</w:t>
            </w:r>
          </w:p>
        </w:tc>
        <w:tc>
          <w:tcPr>
            <w:tcW w:w="1134" w:type="dxa"/>
            <w:tcBorders>
              <w:top w:val="single" w:sz="6" w:space="0" w:color="auto"/>
              <w:left w:val="single" w:sz="6" w:space="0" w:color="auto"/>
              <w:right w:val="single" w:sz="6" w:space="0" w:color="auto"/>
            </w:tcBorders>
          </w:tcPr>
          <w:p w:rsidR="00F35075" w:rsidRDefault="00F14C09">
            <w:pPr>
              <w:jc w:val="center"/>
              <w:rPr>
                <w:sz w:val="20"/>
              </w:rPr>
            </w:pPr>
            <w:r>
              <w:rPr>
                <w:sz w:val="20"/>
              </w:rPr>
              <w:t>Крат. и долгоср. актив. влажен.</w:t>
            </w:r>
          </w:p>
        </w:tc>
      </w:tr>
      <w:tr w:rsidR="00F35075">
        <w:tc>
          <w:tcPr>
            <w:tcW w:w="959"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2977" w:type="dxa"/>
            <w:tcBorders>
              <w:top w:val="single" w:sz="6" w:space="0" w:color="auto"/>
              <w:left w:val="single" w:sz="6" w:space="0" w:color="auto"/>
              <w:bottom w:val="single" w:sz="6" w:space="0" w:color="auto"/>
              <w:right w:val="single" w:sz="6" w:space="0" w:color="auto"/>
            </w:tcBorders>
          </w:tcPr>
          <w:p w:rsidR="00F35075" w:rsidRDefault="00F14C09">
            <w:pPr>
              <w:rPr>
                <w:sz w:val="20"/>
              </w:rPr>
            </w:pPr>
            <w:r>
              <w:rPr>
                <w:sz w:val="20"/>
              </w:rPr>
              <w:t>Основные средства и хозяйственные затраты</w:t>
            </w: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r>
      <w:tr w:rsidR="00F35075">
        <w:tc>
          <w:tcPr>
            <w:tcW w:w="959"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920</w:t>
            </w:r>
          </w:p>
        </w:tc>
        <w:tc>
          <w:tcPr>
            <w:tcW w:w="2977" w:type="dxa"/>
            <w:tcBorders>
              <w:top w:val="single" w:sz="6" w:space="0" w:color="auto"/>
              <w:left w:val="single" w:sz="6" w:space="0" w:color="auto"/>
              <w:bottom w:val="single" w:sz="6" w:space="0" w:color="auto"/>
              <w:right w:val="single" w:sz="6" w:space="0" w:color="auto"/>
            </w:tcBorders>
          </w:tcPr>
          <w:p w:rsidR="00F35075" w:rsidRDefault="00F14C09">
            <w:pPr>
              <w:rPr>
                <w:sz w:val="20"/>
              </w:rPr>
            </w:pPr>
            <w:r>
              <w:rPr>
                <w:sz w:val="20"/>
              </w:rPr>
              <w:t>Здания и сооружения</w:t>
            </w: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270</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100</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270</w:t>
            </w: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270</w:t>
            </w: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r>
      <w:tr w:rsidR="00F35075">
        <w:tc>
          <w:tcPr>
            <w:tcW w:w="959"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942</w:t>
            </w:r>
          </w:p>
        </w:tc>
        <w:tc>
          <w:tcPr>
            <w:tcW w:w="2977" w:type="dxa"/>
            <w:tcBorders>
              <w:top w:val="single" w:sz="6" w:space="0" w:color="auto"/>
              <w:left w:val="single" w:sz="6" w:space="0" w:color="auto"/>
              <w:bottom w:val="single" w:sz="6" w:space="0" w:color="auto"/>
              <w:right w:val="single" w:sz="6" w:space="0" w:color="auto"/>
            </w:tcBorders>
          </w:tcPr>
          <w:p w:rsidR="00F35075" w:rsidRDefault="00F14C09">
            <w:pPr>
              <w:rPr>
                <w:sz w:val="20"/>
              </w:rPr>
            </w:pPr>
            <w:r>
              <w:rPr>
                <w:sz w:val="20"/>
              </w:rPr>
              <w:t>МБП</w:t>
            </w: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50</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100</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50</w:t>
            </w: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r>
      <w:tr w:rsidR="00F35075">
        <w:tc>
          <w:tcPr>
            <w:tcW w:w="959"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925</w:t>
            </w:r>
          </w:p>
        </w:tc>
        <w:tc>
          <w:tcPr>
            <w:tcW w:w="2977" w:type="dxa"/>
            <w:tcBorders>
              <w:top w:val="single" w:sz="6" w:space="0" w:color="auto"/>
              <w:left w:val="single" w:sz="6" w:space="0" w:color="auto"/>
              <w:bottom w:val="single" w:sz="6" w:space="0" w:color="auto"/>
              <w:right w:val="single" w:sz="6" w:space="0" w:color="auto"/>
            </w:tcBorders>
          </w:tcPr>
          <w:p w:rsidR="00F35075" w:rsidRDefault="00F14C09">
            <w:pPr>
              <w:rPr>
                <w:sz w:val="20"/>
              </w:rPr>
            </w:pPr>
            <w:r>
              <w:rPr>
                <w:sz w:val="20"/>
              </w:rPr>
              <w:t>Нематериальные активы</w:t>
            </w: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4</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100</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4</w:t>
            </w: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r>
      <w:tr w:rsidR="00F35075">
        <w:tc>
          <w:tcPr>
            <w:tcW w:w="959" w:type="dxa"/>
            <w:tcBorders>
              <w:top w:val="single" w:sz="6" w:space="0" w:color="auto"/>
              <w:left w:val="single" w:sz="6" w:space="0" w:color="auto"/>
              <w:right w:val="single" w:sz="6" w:space="0" w:color="auto"/>
            </w:tcBorders>
          </w:tcPr>
          <w:p w:rsidR="00F35075" w:rsidRDefault="00F14C09">
            <w:pPr>
              <w:jc w:val="center"/>
              <w:rPr>
                <w:sz w:val="20"/>
              </w:rPr>
            </w:pPr>
            <w:r>
              <w:rPr>
                <w:sz w:val="20"/>
              </w:rPr>
              <w:t>933</w:t>
            </w:r>
          </w:p>
        </w:tc>
        <w:tc>
          <w:tcPr>
            <w:tcW w:w="2977" w:type="dxa"/>
            <w:tcBorders>
              <w:top w:val="single" w:sz="6" w:space="0" w:color="auto"/>
              <w:left w:val="single" w:sz="6" w:space="0" w:color="auto"/>
              <w:right w:val="single" w:sz="6" w:space="0" w:color="auto"/>
            </w:tcBorders>
          </w:tcPr>
          <w:p w:rsidR="00F35075" w:rsidRDefault="00F14C09">
            <w:pPr>
              <w:rPr>
                <w:sz w:val="20"/>
              </w:rPr>
            </w:pPr>
            <w:r>
              <w:rPr>
                <w:sz w:val="20"/>
              </w:rPr>
              <w:t>Капитальные вложения</w:t>
            </w:r>
          </w:p>
        </w:tc>
        <w:tc>
          <w:tcPr>
            <w:tcW w:w="1134" w:type="dxa"/>
            <w:tcBorders>
              <w:top w:val="single" w:sz="6" w:space="0" w:color="auto"/>
              <w:left w:val="single" w:sz="6" w:space="0" w:color="auto"/>
              <w:right w:val="single" w:sz="6" w:space="0" w:color="auto"/>
            </w:tcBorders>
          </w:tcPr>
          <w:p w:rsidR="00F35075" w:rsidRDefault="00F14C09">
            <w:pPr>
              <w:jc w:val="center"/>
              <w:rPr>
                <w:sz w:val="20"/>
              </w:rPr>
            </w:pPr>
            <w:r>
              <w:rPr>
                <w:sz w:val="20"/>
              </w:rPr>
              <w:t>200</w:t>
            </w:r>
          </w:p>
        </w:tc>
        <w:tc>
          <w:tcPr>
            <w:tcW w:w="992" w:type="dxa"/>
            <w:tcBorders>
              <w:top w:val="single" w:sz="6" w:space="0" w:color="auto"/>
              <w:left w:val="single" w:sz="6" w:space="0" w:color="auto"/>
              <w:right w:val="single" w:sz="6" w:space="0" w:color="auto"/>
            </w:tcBorders>
          </w:tcPr>
          <w:p w:rsidR="00F35075" w:rsidRDefault="00F14C09">
            <w:pPr>
              <w:jc w:val="center"/>
              <w:rPr>
                <w:sz w:val="20"/>
              </w:rPr>
            </w:pPr>
            <w:r>
              <w:rPr>
                <w:sz w:val="20"/>
              </w:rPr>
              <w:t>100</w:t>
            </w:r>
          </w:p>
        </w:tc>
        <w:tc>
          <w:tcPr>
            <w:tcW w:w="992" w:type="dxa"/>
            <w:tcBorders>
              <w:top w:val="single" w:sz="6" w:space="0" w:color="auto"/>
              <w:left w:val="single" w:sz="6" w:space="0" w:color="auto"/>
              <w:right w:val="single" w:sz="6" w:space="0" w:color="auto"/>
            </w:tcBorders>
          </w:tcPr>
          <w:p w:rsidR="00F35075" w:rsidRDefault="00F14C09">
            <w:pPr>
              <w:jc w:val="center"/>
              <w:rPr>
                <w:sz w:val="20"/>
              </w:rPr>
            </w:pPr>
            <w:r>
              <w:rPr>
                <w:sz w:val="20"/>
              </w:rPr>
              <w:t>200</w:t>
            </w:r>
          </w:p>
        </w:tc>
        <w:tc>
          <w:tcPr>
            <w:tcW w:w="1134" w:type="dxa"/>
            <w:tcBorders>
              <w:top w:val="single" w:sz="6" w:space="0" w:color="auto"/>
              <w:left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right w:val="single" w:sz="6" w:space="0" w:color="auto"/>
            </w:tcBorders>
          </w:tcPr>
          <w:p w:rsidR="00F35075" w:rsidRDefault="00F35075">
            <w:pPr>
              <w:jc w:val="center"/>
              <w:rPr>
                <w:sz w:val="20"/>
              </w:rPr>
            </w:pPr>
          </w:p>
        </w:tc>
      </w:tr>
      <w:tr w:rsidR="00F35075">
        <w:tc>
          <w:tcPr>
            <w:tcW w:w="959" w:type="dxa"/>
            <w:tcBorders>
              <w:top w:val="single" w:sz="6" w:space="0" w:color="auto"/>
              <w:left w:val="single" w:sz="6" w:space="0" w:color="auto"/>
              <w:bottom w:val="single" w:sz="6" w:space="0" w:color="auto"/>
              <w:right w:val="single" w:sz="6" w:space="0" w:color="auto"/>
            </w:tcBorders>
            <w:shd w:val="pct10" w:color="auto" w:fill="auto"/>
          </w:tcPr>
          <w:p w:rsidR="00F35075" w:rsidRDefault="00F35075">
            <w:pPr>
              <w:jc w:val="center"/>
              <w:rPr>
                <w:sz w:val="20"/>
              </w:rPr>
            </w:pPr>
          </w:p>
        </w:tc>
        <w:tc>
          <w:tcPr>
            <w:tcW w:w="2977"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rPr>
                <w:sz w:val="20"/>
              </w:rPr>
            </w:pPr>
            <w:r>
              <w:rPr>
                <w:sz w:val="20"/>
              </w:rPr>
              <w:t>Итого 1.0.0.</w:t>
            </w:r>
          </w:p>
        </w:tc>
        <w:tc>
          <w:tcPr>
            <w:tcW w:w="1134"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jc w:val="center"/>
              <w:rPr>
                <w:sz w:val="20"/>
              </w:rPr>
            </w:pPr>
            <w:r>
              <w:rPr>
                <w:sz w:val="20"/>
              </w:rPr>
              <w:t>524</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jc w:val="center"/>
              <w:rPr>
                <w:sz w:val="20"/>
              </w:rPr>
            </w:pPr>
            <w:r>
              <w:rPr>
                <w:sz w:val="20"/>
              </w:rPr>
              <w:t>Х</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jc w:val="center"/>
              <w:rPr>
                <w:sz w:val="20"/>
              </w:rPr>
            </w:pPr>
            <w:r>
              <w:rPr>
                <w:sz w:val="20"/>
              </w:rPr>
              <w:t>524</w:t>
            </w:r>
          </w:p>
        </w:tc>
        <w:tc>
          <w:tcPr>
            <w:tcW w:w="1134"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jc w:val="center"/>
              <w:rPr>
                <w:sz w:val="20"/>
              </w:rPr>
            </w:pPr>
            <w:r>
              <w:rPr>
                <w:sz w:val="20"/>
              </w:rPr>
              <w:t>270</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shd w:val="pct10" w:color="auto" w:fill="auto"/>
          </w:tcPr>
          <w:p w:rsidR="00F35075" w:rsidRDefault="00F35075">
            <w:pPr>
              <w:jc w:val="center"/>
              <w:rPr>
                <w:sz w:val="20"/>
              </w:rPr>
            </w:pPr>
          </w:p>
        </w:tc>
      </w:tr>
      <w:tr w:rsidR="00F35075">
        <w:tc>
          <w:tcPr>
            <w:tcW w:w="959"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2977" w:type="dxa"/>
            <w:tcBorders>
              <w:top w:val="single" w:sz="6" w:space="0" w:color="auto"/>
              <w:left w:val="single" w:sz="6" w:space="0" w:color="auto"/>
              <w:bottom w:val="single" w:sz="6" w:space="0" w:color="auto"/>
              <w:right w:val="single" w:sz="6" w:space="0" w:color="auto"/>
            </w:tcBorders>
          </w:tcPr>
          <w:p w:rsidR="00F35075" w:rsidRDefault="00F14C09">
            <w:pPr>
              <w:rPr>
                <w:sz w:val="20"/>
              </w:rPr>
            </w:pPr>
            <w:r>
              <w:rPr>
                <w:sz w:val="20"/>
              </w:rPr>
              <w:t>2.0.0.  Ликвидные активы</w:t>
            </w: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r>
      <w:tr w:rsidR="00F35075">
        <w:tc>
          <w:tcPr>
            <w:tcW w:w="959"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2977" w:type="dxa"/>
            <w:tcBorders>
              <w:top w:val="single" w:sz="6" w:space="0" w:color="auto"/>
              <w:left w:val="single" w:sz="6" w:space="0" w:color="auto"/>
              <w:bottom w:val="single" w:sz="6" w:space="0" w:color="auto"/>
              <w:right w:val="single" w:sz="6" w:space="0" w:color="auto"/>
            </w:tcBorders>
          </w:tcPr>
          <w:p w:rsidR="00F35075" w:rsidRDefault="00F14C09">
            <w:pPr>
              <w:rPr>
                <w:sz w:val="20"/>
              </w:rPr>
            </w:pPr>
            <w:r>
              <w:rPr>
                <w:sz w:val="20"/>
              </w:rPr>
              <w:t>2.1.0.Высоко ликвидные активы</w:t>
            </w: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r>
      <w:tr w:rsidR="00F35075">
        <w:tc>
          <w:tcPr>
            <w:tcW w:w="959"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2977" w:type="dxa"/>
            <w:tcBorders>
              <w:top w:val="single" w:sz="6" w:space="0" w:color="auto"/>
              <w:left w:val="single" w:sz="6" w:space="0" w:color="auto"/>
              <w:bottom w:val="single" w:sz="6" w:space="0" w:color="auto"/>
              <w:right w:val="single" w:sz="6" w:space="0" w:color="auto"/>
            </w:tcBorders>
          </w:tcPr>
          <w:p w:rsidR="00F35075" w:rsidRDefault="00F14C09">
            <w:pPr>
              <w:rPr>
                <w:sz w:val="20"/>
              </w:rPr>
            </w:pPr>
            <w:r>
              <w:rPr>
                <w:sz w:val="20"/>
              </w:rPr>
              <w:t>2.1.1. Средства в кассе</w:t>
            </w: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r>
      <w:tr w:rsidR="00F35075">
        <w:tc>
          <w:tcPr>
            <w:tcW w:w="959"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031</w:t>
            </w:r>
          </w:p>
        </w:tc>
        <w:tc>
          <w:tcPr>
            <w:tcW w:w="2977" w:type="dxa"/>
            <w:tcBorders>
              <w:top w:val="single" w:sz="6" w:space="0" w:color="auto"/>
              <w:left w:val="single" w:sz="6" w:space="0" w:color="auto"/>
              <w:bottom w:val="single" w:sz="6" w:space="0" w:color="auto"/>
              <w:right w:val="single" w:sz="6" w:space="0" w:color="auto"/>
            </w:tcBorders>
          </w:tcPr>
          <w:p w:rsidR="00F35075" w:rsidRDefault="00F14C09">
            <w:pPr>
              <w:rPr>
                <w:sz w:val="20"/>
              </w:rPr>
            </w:pPr>
            <w:r>
              <w:rPr>
                <w:sz w:val="20"/>
              </w:rPr>
              <w:t>Касса КБ в гривнах</w:t>
            </w: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604</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0</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0</w:t>
            </w: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604</w:t>
            </w: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r>
      <w:tr w:rsidR="00F35075">
        <w:tc>
          <w:tcPr>
            <w:tcW w:w="959"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033</w:t>
            </w:r>
          </w:p>
        </w:tc>
        <w:tc>
          <w:tcPr>
            <w:tcW w:w="2977" w:type="dxa"/>
            <w:tcBorders>
              <w:top w:val="single" w:sz="6" w:space="0" w:color="auto"/>
              <w:left w:val="single" w:sz="6" w:space="0" w:color="auto"/>
              <w:bottom w:val="single" w:sz="6" w:space="0" w:color="auto"/>
              <w:right w:val="single" w:sz="6" w:space="0" w:color="auto"/>
            </w:tcBorders>
          </w:tcPr>
          <w:p w:rsidR="00F35075" w:rsidRDefault="00F14C09">
            <w:pPr>
              <w:rPr>
                <w:sz w:val="20"/>
              </w:rPr>
            </w:pPr>
            <w:r>
              <w:rPr>
                <w:sz w:val="20"/>
              </w:rPr>
              <w:t>Прочие средства</w:t>
            </w: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100</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0</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0</w:t>
            </w: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100</w:t>
            </w: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r>
      <w:tr w:rsidR="00F35075">
        <w:tc>
          <w:tcPr>
            <w:tcW w:w="959"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060</w:t>
            </w:r>
          </w:p>
        </w:tc>
        <w:tc>
          <w:tcPr>
            <w:tcW w:w="2977" w:type="dxa"/>
            <w:tcBorders>
              <w:top w:val="single" w:sz="6" w:space="0" w:color="auto"/>
              <w:left w:val="single" w:sz="6" w:space="0" w:color="auto"/>
              <w:bottom w:val="single" w:sz="6" w:space="0" w:color="auto"/>
              <w:right w:val="single" w:sz="6" w:space="0" w:color="auto"/>
            </w:tcBorders>
          </w:tcPr>
          <w:p w:rsidR="00F35075" w:rsidRDefault="00F14C09">
            <w:pPr>
              <w:rPr>
                <w:sz w:val="20"/>
              </w:rPr>
            </w:pPr>
            <w:r>
              <w:rPr>
                <w:sz w:val="20"/>
              </w:rPr>
              <w:t>Наличная СКВ</w:t>
            </w: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1000</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0</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0</w:t>
            </w: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1000</w:t>
            </w: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r>
      <w:tr w:rsidR="00F35075">
        <w:tc>
          <w:tcPr>
            <w:tcW w:w="959" w:type="dxa"/>
            <w:tcBorders>
              <w:top w:val="single" w:sz="6" w:space="0" w:color="auto"/>
              <w:left w:val="single" w:sz="6" w:space="0" w:color="auto"/>
              <w:right w:val="single" w:sz="6" w:space="0" w:color="auto"/>
            </w:tcBorders>
          </w:tcPr>
          <w:p w:rsidR="00F35075" w:rsidRDefault="00F14C09">
            <w:pPr>
              <w:jc w:val="center"/>
              <w:rPr>
                <w:sz w:val="20"/>
              </w:rPr>
            </w:pPr>
            <w:r>
              <w:rPr>
                <w:sz w:val="20"/>
              </w:rPr>
              <w:t>063</w:t>
            </w:r>
          </w:p>
        </w:tc>
        <w:tc>
          <w:tcPr>
            <w:tcW w:w="2977" w:type="dxa"/>
            <w:tcBorders>
              <w:top w:val="single" w:sz="6" w:space="0" w:color="auto"/>
              <w:left w:val="single" w:sz="6" w:space="0" w:color="auto"/>
              <w:right w:val="single" w:sz="6" w:space="0" w:color="auto"/>
            </w:tcBorders>
          </w:tcPr>
          <w:p w:rsidR="00F35075" w:rsidRDefault="00F14C09">
            <w:pPr>
              <w:rPr>
                <w:sz w:val="20"/>
              </w:rPr>
            </w:pPr>
            <w:r>
              <w:rPr>
                <w:sz w:val="20"/>
              </w:rPr>
              <w:t>Наличная НКВ</w:t>
            </w:r>
          </w:p>
        </w:tc>
        <w:tc>
          <w:tcPr>
            <w:tcW w:w="1134" w:type="dxa"/>
            <w:tcBorders>
              <w:top w:val="single" w:sz="6" w:space="0" w:color="auto"/>
              <w:left w:val="single" w:sz="6" w:space="0" w:color="auto"/>
              <w:right w:val="single" w:sz="6" w:space="0" w:color="auto"/>
            </w:tcBorders>
          </w:tcPr>
          <w:p w:rsidR="00F35075" w:rsidRDefault="00F14C09">
            <w:pPr>
              <w:jc w:val="center"/>
              <w:rPr>
                <w:sz w:val="20"/>
              </w:rPr>
            </w:pPr>
            <w:r>
              <w:rPr>
                <w:sz w:val="20"/>
              </w:rPr>
              <w:t>900</w:t>
            </w:r>
          </w:p>
        </w:tc>
        <w:tc>
          <w:tcPr>
            <w:tcW w:w="992" w:type="dxa"/>
            <w:tcBorders>
              <w:top w:val="single" w:sz="6" w:space="0" w:color="auto"/>
              <w:left w:val="single" w:sz="6" w:space="0" w:color="auto"/>
              <w:right w:val="single" w:sz="6" w:space="0" w:color="auto"/>
            </w:tcBorders>
          </w:tcPr>
          <w:p w:rsidR="00F35075" w:rsidRDefault="00F14C09">
            <w:pPr>
              <w:jc w:val="center"/>
              <w:rPr>
                <w:sz w:val="20"/>
              </w:rPr>
            </w:pPr>
            <w:r>
              <w:rPr>
                <w:sz w:val="20"/>
              </w:rPr>
              <w:t>0</w:t>
            </w:r>
          </w:p>
        </w:tc>
        <w:tc>
          <w:tcPr>
            <w:tcW w:w="992" w:type="dxa"/>
            <w:tcBorders>
              <w:top w:val="single" w:sz="6" w:space="0" w:color="auto"/>
              <w:left w:val="single" w:sz="6" w:space="0" w:color="auto"/>
              <w:right w:val="single" w:sz="6" w:space="0" w:color="auto"/>
            </w:tcBorders>
          </w:tcPr>
          <w:p w:rsidR="00F35075" w:rsidRDefault="00F14C09">
            <w:pPr>
              <w:jc w:val="center"/>
              <w:rPr>
                <w:sz w:val="20"/>
              </w:rPr>
            </w:pPr>
            <w:r>
              <w:rPr>
                <w:sz w:val="20"/>
              </w:rPr>
              <w:t>0</w:t>
            </w:r>
          </w:p>
        </w:tc>
        <w:tc>
          <w:tcPr>
            <w:tcW w:w="1134" w:type="dxa"/>
            <w:tcBorders>
              <w:top w:val="single" w:sz="6" w:space="0" w:color="auto"/>
              <w:left w:val="single" w:sz="6" w:space="0" w:color="auto"/>
              <w:right w:val="single" w:sz="6" w:space="0" w:color="auto"/>
            </w:tcBorders>
          </w:tcPr>
          <w:p w:rsidR="00F35075" w:rsidRDefault="00F14C09">
            <w:pPr>
              <w:jc w:val="center"/>
              <w:rPr>
                <w:sz w:val="20"/>
              </w:rPr>
            </w:pPr>
            <w:r>
              <w:rPr>
                <w:sz w:val="20"/>
              </w:rPr>
              <w:t>900</w:t>
            </w:r>
          </w:p>
        </w:tc>
        <w:tc>
          <w:tcPr>
            <w:tcW w:w="992" w:type="dxa"/>
            <w:tcBorders>
              <w:top w:val="single" w:sz="6" w:space="0" w:color="auto"/>
              <w:left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right w:val="single" w:sz="6" w:space="0" w:color="auto"/>
            </w:tcBorders>
          </w:tcPr>
          <w:p w:rsidR="00F35075" w:rsidRDefault="00F35075">
            <w:pPr>
              <w:jc w:val="center"/>
              <w:rPr>
                <w:sz w:val="20"/>
              </w:rPr>
            </w:pPr>
          </w:p>
        </w:tc>
      </w:tr>
      <w:tr w:rsidR="00F35075">
        <w:tc>
          <w:tcPr>
            <w:tcW w:w="959" w:type="dxa"/>
            <w:tcBorders>
              <w:top w:val="single" w:sz="6" w:space="0" w:color="auto"/>
              <w:left w:val="single" w:sz="6" w:space="0" w:color="auto"/>
              <w:bottom w:val="single" w:sz="6" w:space="0" w:color="auto"/>
              <w:right w:val="single" w:sz="6" w:space="0" w:color="auto"/>
            </w:tcBorders>
            <w:shd w:val="pct10" w:color="auto" w:fill="auto"/>
          </w:tcPr>
          <w:p w:rsidR="00F35075" w:rsidRDefault="00F35075">
            <w:pPr>
              <w:jc w:val="center"/>
              <w:rPr>
                <w:sz w:val="20"/>
              </w:rPr>
            </w:pPr>
          </w:p>
        </w:tc>
        <w:tc>
          <w:tcPr>
            <w:tcW w:w="2977"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rPr>
                <w:sz w:val="20"/>
              </w:rPr>
            </w:pPr>
            <w:r>
              <w:rPr>
                <w:sz w:val="20"/>
              </w:rPr>
              <w:t>Итого 2.1.1.</w:t>
            </w:r>
          </w:p>
        </w:tc>
        <w:tc>
          <w:tcPr>
            <w:tcW w:w="1134"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jc w:val="center"/>
              <w:rPr>
                <w:sz w:val="20"/>
              </w:rPr>
            </w:pPr>
            <w:r>
              <w:rPr>
                <w:sz w:val="20"/>
              </w:rPr>
              <w:t>2604</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jc w:val="center"/>
              <w:rPr>
                <w:sz w:val="20"/>
              </w:rPr>
            </w:pPr>
            <w:r>
              <w:rPr>
                <w:sz w:val="20"/>
              </w:rPr>
              <w:t>Х</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jc w:val="center"/>
              <w:rPr>
                <w:sz w:val="20"/>
              </w:rPr>
            </w:pPr>
            <w:r>
              <w:rPr>
                <w:sz w:val="20"/>
              </w:rPr>
              <w:t>0</w:t>
            </w:r>
          </w:p>
        </w:tc>
        <w:tc>
          <w:tcPr>
            <w:tcW w:w="1134"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jc w:val="center"/>
              <w:rPr>
                <w:sz w:val="20"/>
              </w:rPr>
            </w:pPr>
            <w:r>
              <w:rPr>
                <w:sz w:val="20"/>
              </w:rPr>
              <w:t>2604</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shd w:val="pct10" w:color="auto" w:fill="auto"/>
          </w:tcPr>
          <w:p w:rsidR="00F35075" w:rsidRDefault="00F35075">
            <w:pPr>
              <w:jc w:val="center"/>
              <w:rPr>
                <w:sz w:val="20"/>
              </w:rPr>
            </w:pPr>
          </w:p>
        </w:tc>
      </w:tr>
      <w:tr w:rsidR="00F35075">
        <w:tc>
          <w:tcPr>
            <w:tcW w:w="959"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2977" w:type="dxa"/>
            <w:tcBorders>
              <w:top w:val="single" w:sz="6" w:space="0" w:color="auto"/>
              <w:left w:val="single" w:sz="6" w:space="0" w:color="auto"/>
              <w:bottom w:val="single" w:sz="6" w:space="0" w:color="auto"/>
              <w:right w:val="single" w:sz="6" w:space="0" w:color="auto"/>
            </w:tcBorders>
          </w:tcPr>
          <w:p w:rsidR="00F35075" w:rsidRDefault="00F14C09">
            <w:pPr>
              <w:rPr>
                <w:sz w:val="20"/>
              </w:rPr>
            </w:pPr>
            <w:r>
              <w:rPr>
                <w:sz w:val="20"/>
              </w:rPr>
              <w:t>2.1.2. Средства на корр.  счетах</w:t>
            </w: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r>
      <w:tr w:rsidR="00F35075">
        <w:tc>
          <w:tcPr>
            <w:tcW w:w="959" w:type="dxa"/>
            <w:tcBorders>
              <w:top w:val="single" w:sz="6" w:space="0" w:color="auto"/>
              <w:left w:val="single" w:sz="6" w:space="0" w:color="auto"/>
              <w:right w:val="single" w:sz="6" w:space="0" w:color="auto"/>
            </w:tcBorders>
          </w:tcPr>
          <w:p w:rsidR="00F35075" w:rsidRDefault="00F14C09">
            <w:pPr>
              <w:jc w:val="center"/>
              <w:rPr>
                <w:sz w:val="20"/>
              </w:rPr>
            </w:pPr>
            <w:r>
              <w:rPr>
                <w:sz w:val="20"/>
              </w:rPr>
              <w:t>161</w:t>
            </w:r>
          </w:p>
        </w:tc>
        <w:tc>
          <w:tcPr>
            <w:tcW w:w="2977" w:type="dxa"/>
            <w:tcBorders>
              <w:top w:val="single" w:sz="6" w:space="0" w:color="auto"/>
              <w:left w:val="single" w:sz="6" w:space="0" w:color="auto"/>
              <w:right w:val="single" w:sz="6" w:space="0" w:color="auto"/>
            </w:tcBorders>
          </w:tcPr>
          <w:p w:rsidR="00F35075" w:rsidRDefault="00F14C09">
            <w:pPr>
              <w:rPr>
                <w:sz w:val="20"/>
              </w:rPr>
            </w:pPr>
            <w:r>
              <w:rPr>
                <w:sz w:val="20"/>
              </w:rPr>
              <w:t>Корр. счет в НБУ</w:t>
            </w:r>
          </w:p>
        </w:tc>
        <w:tc>
          <w:tcPr>
            <w:tcW w:w="1134" w:type="dxa"/>
            <w:tcBorders>
              <w:top w:val="single" w:sz="6" w:space="0" w:color="auto"/>
              <w:left w:val="single" w:sz="6" w:space="0" w:color="auto"/>
              <w:right w:val="single" w:sz="6" w:space="0" w:color="auto"/>
            </w:tcBorders>
          </w:tcPr>
          <w:p w:rsidR="00F35075" w:rsidRDefault="00F14C09">
            <w:pPr>
              <w:jc w:val="center"/>
              <w:rPr>
                <w:sz w:val="20"/>
              </w:rPr>
            </w:pPr>
            <w:r>
              <w:rPr>
                <w:sz w:val="20"/>
              </w:rPr>
              <w:t>6000</w:t>
            </w:r>
          </w:p>
        </w:tc>
        <w:tc>
          <w:tcPr>
            <w:tcW w:w="992" w:type="dxa"/>
            <w:tcBorders>
              <w:top w:val="single" w:sz="6" w:space="0" w:color="auto"/>
              <w:left w:val="single" w:sz="6" w:space="0" w:color="auto"/>
              <w:right w:val="single" w:sz="6" w:space="0" w:color="auto"/>
            </w:tcBorders>
          </w:tcPr>
          <w:p w:rsidR="00F35075" w:rsidRDefault="00F14C09">
            <w:pPr>
              <w:jc w:val="center"/>
              <w:rPr>
                <w:sz w:val="20"/>
              </w:rPr>
            </w:pPr>
            <w:r>
              <w:rPr>
                <w:sz w:val="20"/>
              </w:rPr>
              <w:t>0</w:t>
            </w:r>
          </w:p>
        </w:tc>
        <w:tc>
          <w:tcPr>
            <w:tcW w:w="992" w:type="dxa"/>
            <w:tcBorders>
              <w:top w:val="single" w:sz="6" w:space="0" w:color="auto"/>
              <w:left w:val="single" w:sz="6" w:space="0" w:color="auto"/>
              <w:right w:val="single" w:sz="6" w:space="0" w:color="auto"/>
            </w:tcBorders>
          </w:tcPr>
          <w:p w:rsidR="00F35075" w:rsidRDefault="00F14C09">
            <w:pPr>
              <w:jc w:val="center"/>
              <w:rPr>
                <w:sz w:val="20"/>
              </w:rPr>
            </w:pPr>
            <w:r>
              <w:rPr>
                <w:sz w:val="20"/>
              </w:rPr>
              <w:t>0</w:t>
            </w:r>
          </w:p>
        </w:tc>
        <w:tc>
          <w:tcPr>
            <w:tcW w:w="1134" w:type="dxa"/>
            <w:tcBorders>
              <w:top w:val="single" w:sz="6" w:space="0" w:color="auto"/>
              <w:left w:val="single" w:sz="6" w:space="0" w:color="auto"/>
              <w:right w:val="single" w:sz="6" w:space="0" w:color="auto"/>
            </w:tcBorders>
          </w:tcPr>
          <w:p w:rsidR="00F35075" w:rsidRDefault="00F14C09">
            <w:pPr>
              <w:jc w:val="center"/>
              <w:rPr>
                <w:sz w:val="20"/>
              </w:rPr>
            </w:pPr>
            <w:r>
              <w:rPr>
                <w:sz w:val="20"/>
              </w:rPr>
              <w:t>6000</w:t>
            </w:r>
          </w:p>
        </w:tc>
        <w:tc>
          <w:tcPr>
            <w:tcW w:w="992" w:type="dxa"/>
            <w:tcBorders>
              <w:top w:val="single" w:sz="6" w:space="0" w:color="auto"/>
              <w:left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right w:val="single" w:sz="6" w:space="0" w:color="auto"/>
            </w:tcBorders>
          </w:tcPr>
          <w:p w:rsidR="00F35075" w:rsidRDefault="00F35075">
            <w:pPr>
              <w:jc w:val="center"/>
              <w:rPr>
                <w:sz w:val="20"/>
              </w:rPr>
            </w:pPr>
          </w:p>
        </w:tc>
      </w:tr>
      <w:tr w:rsidR="00F35075">
        <w:tc>
          <w:tcPr>
            <w:tcW w:w="959" w:type="dxa"/>
            <w:tcBorders>
              <w:top w:val="single" w:sz="6" w:space="0" w:color="auto"/>
              <w:left w:val="single" w:sz="6" w:space="0" w:color="auto"/>
              <w:bottom w:val="single" w:sz="6" w:space="0" w:color="auto"/>
              <w:right w:val="single" w:sz="6" w:space="0" w:color="auto"/>
            </w:tcBorders>
            <w:shd w:val="pct10" w:color="auto" w:fill="auto"/>
          </w:tcPr>
          <w:p w:rsidR="00F35075" w:rsidRDefault="00F35075">
            <w:pPr>
              <w:jc w:val="center"/>
              <w:rPr>
                <w:sz w:val="20"/>
              </w:rPr>
            </w:pPr>
          </w:p>
        </w:tc>
        <w:tc>
          <w:tcPr>
            <w:tcW w:w="2977"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rPr>
                <w:sz w:val="20"/>
              </w:rPr>
            </w:pPr>
            <w:r>
              <w:rPr>
                <w:sz w:val="20"/>
              </w:rPr>
              <w:t>Итого 2.1.2.</w:t>
            </w:r>
          </w:p>
        </w:tc>
        <w:tc>
          <w:tcPr>
            <w:tcW w:w="1134"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jc w:val="center"/>
              <w:rPr>
                <w:sz w:val="20"/>
              </w:rPr>
            </w:pPr>
            <w:r>
              <w:rPr>
                <w:sz w:val="20"/>
              </w:rPr>
              <w:t>6000</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jc w:val="center"/>
              <w:rPr>
                <w:sz w:val="20"/>
              </w:rPr>
            </w:pPr>
            <w:r>
              <w:rPr>
                <w:sz w:val="20"/>
              </w:rPr>
              <w:t>Х</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jc w:val="center"/>
              <w:rPr>
                <w:sz w:val="20"/>
              </w:rPr>
            </w:pPr>
            <w:r>
              <w:rPr>
                <w:sz w:val="20"/>
              </w:rPr>
              <w:t>0</w:t>
            </w:r>
          </w:p>
        </w:tc>
        <w:tc>
          <w:tcPr>
            <w:tcW w:w="1134"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jc w:val="center"/>
              <w:rPr>
                <w:sz w:val="20"/>
              </w:rPr>
            </w:pPr>
            <w:r>
              <w:rPr>
                <w:sz w:val="20"/>
              </w:rPr>
              <w:t>6000</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shd w:val="pct10" w:color="auto" w:fill="auto"/>
          </w:tcPr>
          <w:p w:rsidR="00F35075" w:rsidRDefault="00F35075">
            <w:pPr>
              <w:jc w:val="center"/>
              <w:rPr>
                <w:sz w:val="20"/>
              </w:rPr>
            </w:pPr>
          </w:p>
        </w:tc>
      </w:tr>
      <w:tr w:rsidR="00F35075">
        <w:tc>
          <w:tcPr>
            <w:tcW w:w="959"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2977" w:type="dxa"/>
            <w:tcBorders>
              <w:top w:val="single" w:sz="6" w:space="0" w:color="auto"/>
              <w:left w:val="single" w:sz="6" w:space="0" w:color="auto"/>
              <w:bottom w:val="single" w:sz="6" w:space="0" w:color="auto"/>
              <w:right w:val="single" w:sz="6" w:space="0" w:color="auto"/>
            </w:tcBorders>
          </w:tcPr>
          <w:p w:rsidR="00F35075" w:rsidRDefault="00F14C09">
            <w:pPr>
              <w:rPr>
                <w:sz w:val="20"/>
              </w:rPr>
            </w:pPr>
            <w:r>
              <w:rPr>
                <w:sz w:val="20"/>
              </w:rPr>
              <w:t>2.1.3. Др. высоко ликвидные активы.</w:t>
            </w: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r>
      <w:tr w:rsidR="00F35075">
        <w:tc>
          <w:tcPr>
            <w:tcW w:w="959"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687</w:t>
            </w:r>
          </w:p>
        </w:tc>
        <w:tc>
          <w:tcPr>
            <w:tcW w:w="2977" w:type="dxa"/>
            <w:tcBorders>
              <w:top w:val="single" w:sz="6" w:space="0" w:color="auto"/>
              <w:left w:val="single" w:sz="6" w:space="0" w:color="auto"/>
              <w:bottom w:val="single" w:sz="6" w:space="0" w:color="auto"/>
              <w:right w:val="single" w:sz="6" w:space="0" w:color="auto"/>
            </w:tcBorders>
          </w:tcPr>
          <w:p w:rsidR="00F35075" w:rsidRDefault="00F14C09">
            <w:pPr>
              <w:rPr>
                <w:sz w:val="20"/>
              </w:rPr>
            </w:pPr>
            <w:r>
              <w:rPr>
                <w:sz w:val="20"/>
              </w:rPr>
              <w:t xml:space="preserve">Депозитные средства КБ сроком на 30 дней  </w:t>
            </w: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33</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0</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0</w:t>
            </w: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33</w:t>
            </w: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33</w:t>
            </w:r>
          </w:p>
        </w:tc>
      </w:tr>
      <w:tr w:rsidR="00F35075">
        <w:tc>
          <w:tcPr>
            <w:tcW w:w="959" w:type="dxa"/>
            <w:tcBorders>
              <w:top w:val="single" w:sz="6" w:space="0" w:color="auto"/>
              <w:left w:val="single" w:sz="6" w:space="0" w:color="auto"/>
              <w:right w:val="single" w:sz="6" w:space="0" w:color="auto"/>
            </w:tcBorders>
          </w:tcPr>
          <w:p w:rsidR="00F35075" w:rsidRDefault="00F14C09">
            <w:pPr>
              <w:jc w:val="center"/>
              <w:rPr>
                <w:sz w:val="20"/>
              </w:rPr>
            </w:pPr>
            <w:r>
              <w:rPr>
                <w:sz w:val="20"/>
              </w:rPr>
              <w:t>688</w:t>
            </w:r>
          </w:p>
        </w:tc>
        <w:tc>
          <w:tcPr>
            <w:tcW w:w="2977" w:type="dxa"/>
            <w:tcBorders>
              <w:top w:val="single" w:sz="6" w:space="0" w:color="auto"/>
              <w:left w:val="single" w:sz="6" w:space="0" w:color="auto"/>
              <w:right w:val="single" w:sz="6" w:space="0" w:color="auto"/>
            </w:tcBorders>
          </w:tcPr>
          <w:p w:rsidR="00F35075" w:rsidRDefault="00F14C09">
            <w:pPr>
              <w:rPr>
                <w:sz w:val="20"/>
              </w:rPr>
            </w:pPr>
            <w:r>
              <w:rPr>
                <w:sz w:val="20"/>
              </w:rPr>
              <w:t xml:space="preserve">Депозитные средства КБ сроком на 90 дней  </w:t>
            </w:r>
          </w:p>
        </w:tc>
        <w:tc>
          <w:tcPr>
            <w:tcW w:w="1134" w:type="dxa"/>
            <w:tcBorders>
              <w:top w:val="single" w:sz="6" w:space="0" w:color="auto"/>
              <w:left w:val="single" w:sz="6" w:space="0" w:color="auto"/>
              <w:right w:val="single" w:sz="6" w:space="0" w:color="auto"/>
            </w:tcBorders>
          </w:tcPr>
          <w:p w:rsidR="00F35075" w:rsidRDefault="00F14C09">
            <w:pPr>
              <w:jc w:val="center"/>
              <w:rPr>
                <w:sz w:val="20"/>
              </w:rPr>
            </w:pPr>
            <w:r>
              <w:rPr>
                <w:sz w:val="20"/>
              </w:rPr>
              <w:t>19000</w:t>
            </w:r>
          </w:p>
        </w:tc>
        <w:tc>
          <w:tcPr>
            <w:tcW w:w="992" w:type="dxa"/>
            <w:tcBorders>
              <w:top w:val="single" w:sz="6" w:space="0" w:color="auto"/>
              <w:left w:val="single" w:sz="6" w:space="0" w:color="auto"/>
              <w:right w:val="single" w:sz="6" w:space="0" w:color="auto"/>
            </w:tcBorders>
          </w:tcPr>
          <w:p w:rsidR="00F35075" w:rsidRDefault="00F14C09">
            <w:pPr>
              <w:jc w:val="center"/>
              <w:rPr>
                <w:sz w:val="20"/>
              </w:rPr>
            </w:pPr>
            <w:r>
              <w:rPr>
                <w:sz w:val="20"/>
              </w:rPr>
              <w:t>0</w:t>
            </w:r>
          </w:p>
        </w:tc>
        <w:tc>
          <w:tcPr>
            <w:tcW w:w="992" w:type="dxa"/>
            <w:tcBorders>
              <w:top w:val="single" w:sz="6" w:space="0" w:color="auto"/>
              <w:left w:val="single" w:sz="6" w:space="0" w:color="auto"/>
              <w:right w:val="single" w:sz="6" w:space="0" w:color="auto"/>
            </w:tcBorders>
          </w:tcPr>
          <w:p w:rsidR="00F35075" w:rsidRDefault="00F14C09">
            <w:pPr>
              <w:jc w:val="center"/>
              <w:rPr>
                <w:sz w:val="20"/>
              </w:rPr>
            </w:pPr>
            <w:r>
              <w:rPr>
                <w:sz w:val="20"/>
              </w:rPr>
              <w:t>0</w:t>
            </w:r>
          </w:p>
        </w:tc>
        <w:tc>
          <w:tcPr>
            <w:tcW w:w="1134" w:type="dxa"/>
            <w:tcBorders>
              <w:top w:val="single" w:sz="6" w:space="0" w:color="auto"/>
              <w:left w:val="single" w:sz="6" w:space="0" w:color="auto"/>
              <w:right w:val="single" w:sz="6" w:space="0" w:color="auto"/>
            </w:tcBorders>
          </w:tcPr>
          <w:p w:rsidR="00F35075" w:rsidRDefault="00F14C09">
            <w:pPr>
              <w:jc w:val="center"/>
              <w:rPr>
                <w:sz w:val="20"/>
              </w:rPr>
            </w:pPr>
            <w:r>
              <w:rPr>
                <w:sz w:val="20"/>
              </w:rPr>
              <w:t>19000</w:t>
            </w:r>
          </w:p>
        </w:tc>
        <w:tc>
          <w:tcPr>
            <w:tcW w:w="992" w:type="dxa"/>
            <w:tcBorders>
              <w:top w:val="single" w:sz="6" w:space="0" w:color="auto"/>
              <w:left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right w:val="single" w:sz="6" w:space="0" w:color="auto"/>
            </w:tcBorders>
          </w:tcPr>
          <w:p w:rsidR="00F35075" w:rsidRDefault="00F14C09">
            <w:pPr>
              <w:jc w:val="center"/>
              <w:rPr>
                <w:sz w:val="20"/>
              </w:rPr>
            </w:pPr>
            <w:r>
              <w:rPr>
                <w:sz w:val="20"/>
              </w:rPr>
              <w:t>19000</w:t>
            </w:r>
          </w:p>
        </w:tc>
      </w:tr>
      <w:tr w:rsidR="00F35075">
        <w:tc>
          <w:tcPr>
            <w:tcW w:w="959" w:type="dxa"/>
            <w:tcBorders>
              <w:top w:val="single" w:sz="6" w:space="0" w:color="auto"/>
              <w:left w:val="single" w:sz="6" w:space="0" w:color="auto"/>
              <w:bottom w:val="single" w:sz="6" w:space="0" w:color="auto"/>
              <w:right w:val="single" w:sz="6" w:space="0" w:color="auto"/>
            </w:tcBorders>
            <w:shd w:val="pct10" w:color="auto" w:fill="auto"/>
          </w:tcPr>
          <w:p w:rsidR="00F35075" w:rsidRDefault="00F35075">
            <w:pPr>
              <w:jc w:val="center"/>
              <w:rPr>
                <w:sz w:val="20"/>
              </w:rPr>
            </w:pPr>
          </w:p>
        </w:tc>
        <w:tc>
          <w:tcPr>
            <w:tcW w:w="2977"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rPr>
                <w:sz w:val="20"/>
              </w:rPr>
            </w:pPr>
            <w:r>
              <w:rPr>
                <w:sz w:val="20"/>
              </w:rPr>
              <w:t>Итого 2.1.3.</w:t>
            </w:r>
          </w:p>
        </w:tc>
        <w:tc>
          <w:tcPr>
            <w:tcW w:w="1134"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jc w:val="center"/>
              <w:rPr>
                <w:sz w:val="20"/>
              </w:rPr>
            </w:pPr>
            <w:r>
              <w:rPr>
                <w:sz w:val="20"/>
              </w:rPr>
              <w:t>19033</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jc w:val="center"/>
              <w:rPr>
                <w:sz w:val="20"/>
              </w:rPr>
            </w:pPr>
            <w:r>
              <w:rPr>
                <w:sz w:val="20"/>
              </w:rPr>
              <w:t>Х</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jc w:val="center"/>
              <w:rPr>
                <w:sz w:val="20"/>
              </w:rPr>
            </w:pPr>
            <w:r>
              <w:rPr>
                <w:sz w:val="20"/>
              </w:rPr>
              <w:t>0</w:t>
            </w:r>
          </w:p>
        </w:tc>
        <w:tc>
          <w:tcPr>
            <w:tcW w:w="1134"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jc w:val="center"/>
              <w:rPr>
                <w:sz w:val="20"/>
              </w:rPr>
            </w:pPr>
            <w:r>
              <w:rPr>
                <w:sz w:val="20"/>
              </w:rPr>
              <w:t>19033</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jc w:val="center"/>
              <w:rPr>
                <w:sz w:val="20"/>
              </w:rPr>
            </w:pPr>
            <w:r>
              <w:rPr>
                <w:sz w:val="20"/>
              </w:rPr>
              <w:t>19033</w:t>
            </w:r>
          </w:p>
        </w:tc>
      </w:tr>
      <w:tr w:rsidR="00F35075">
        <w:tc>
          <w:tcPr>
            <w:tcW w:w="959" w:type="dxa"/>
            <w:tcBorders>
              <w:top w:val="single" w:sz="6" w:space="0" w:color="auto"/>
              <w:left w:val="single" w:sz="6" w:space="0" w:color="auto"/>
              <w:bottom w:val="single" w:sz="6" w:space="0" w:color="auto"/>
              <w:right w:val="single" w:sz="6" w:space="0" w:color="auto"/>
            </w:tcBorders>
            <w:shd w:val="pct10" w:color="auto" w:fill="auto"/>
          </w:tcPr>
          <w:p w:rsidR="00F35075" w:rsidRDefault="00F35075">
            <w:pPr>
              <w:jc w:val="center"/>
              <w:rPr>
                <w:sz w:val="20"/>
              </w:rPr>
            </w:pPr>
          </w:p>
        </w:tc>
        <w:tc>
          <w:tcPr>
            <w:tcW w:w="2977"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rPr>
                <w:sz w:val="20"/>
              </w:rPr>
            </w:pPr>
            <w:r>
              <w:rPr>
                <w:sz w:val="20"/>
              </w:rPr>
              <w:t>Итого 2.1.0.</w:t>
            </w:r>
          </w:p>
        </w:tc>
        <w:tc>
          <w:tcPr>
            <w:tcW w:w="1134"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jc w:val="center"/>
              <w:rPr>
                <w:sz w:val="20"/>
              </w:rPr>
            </w:pPr>
            <w:r>
              <w:rPr>
                <w:sz w:val="20"/>
              </w:rPr>
              <w:t>27637</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jc w:val="center"/>
              <w:rPr>
                <w:sz w:val="20"/>
              </w:rPr>
            </w:pPr>
            <w:r>
              <w:rPr>
                <w:sz w:val="20"/>
              </w:rPr>
              <w:t>Х</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jc w:val="center"/>
              <w:rPr>
                <w:sz w:val="20"/>
              </w:rPr>
            </w:pPr>
            <w:r>
              <w:rPr>
                <w:sz w:val="20"/>
              </w:rPr>
              <w:t>0</w:t>
            </w:r>
          </w:p>
        </w:tc>
        <w:tc>
          <w:tcPr>
            <w:tcW w:w="1134"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jc w:val="center"/>
              <w:rPr>
                <w:sz w:val="20"/>
              </w:rPr>
            </w:pPr>
            <w:r>
              <w:rPr>
                <w:sz w:val="20"/>
              </w:rPr>
              <w:t>27637</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jc w:val="center"/>
              <w:rPr>
                <w:sz w:val="20"/>
              </w:rPr>
            </w:pPr>
            <w:r>
              <w:rPr>
                <w:sz w:val="20"/>
              </w:rPr>
              <w:t>19033</w:t>
            </w:r>
          </w:p>
        </w:tc>
      </w:tr>
      <w:tr w:rsidR="00F35075">
        <w:tc>
          <w:tcPr>
            <w:tcW w:w="959"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2977" w:type="dxa"/>
            <w:tcBorders>
              <w:top w:val="single" w:sz="6" w:space="0" w:color="auto"/>
              <w:left w:val="single" w:sz="6" w:space="0" w:color="auto"/>
              <w:bottom w:val="single" w:sz="6" w:space="0" w:color="auto"/>
              <w:right w:val="single" w:sz="6" w:space="0" w:color="auto"/>
            </w:tcBorders>
          </w:tcPr>
          <w:p w:rsidR="00F35075" w:rsidRDefault="00F14C09">
            <w:pPr>
              <w:rPr>
                <w:sz w:val="20"/>
              </w:rPr>
            </w:pPr>
            <w:r>
              <w:rPr>
                <w:sz w:val="20"/>
              </w:rPr>
              <w:t>2.2. Кредитная задолженность</w:t>
            </w: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r>
      <w:tr w:rsidR="00F35075">
        <w:tc>
          <w:tcPr>
            <w:tcW w:w="959"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210-619,</w:t>
            </w:r>
          </w:p>
          <w:p w:rsidR="00F35075" w:rsidRDefault="00F14C09">
            <w:pPr>
              <w:jc w:val="center"/>
              <w:rPr>
                <w:sz w:val="20"/>
              </w:rPr>
            </w:pPr>
            <w:r>
              <w:rPr>
                <w:sz w:val="20"/>
              </w:rPr>
              <w:t>650-654,</w:t>
            </w:r>
          </w:p>
          <w:p w:rsidR="00F35075" w:rsidRDefault="00F14C09">
            <w:pPr>
              <w:jc w:val="center"/>
              <w:rPr>
                <w:sz w:val="20"/>
              </w:rPr>
            </w:pPr>
            <w:r>
              <w:rPr>
                <w:sz w:val="20"/>
              </w:rPr>
              <w:t>712, 716</w:t>
            </w:r>
          </w:p>
        </w:tc>
        <w:tc>
          <w:tcPr>
            <w:tcW w:w="2977" w:type="dxa"/>
            <w:tcBorders>
              <w:top w:val="single" w:sz="6" w:space="0" w:color="auto"/>
              <w:left w:val="single" w:sz="6" w:space="0" w:color="auto"/>
              <w:bottom w:val="single" w:sz="6" w:space="0" w:color="auto"/>
              <w:right w:val="single" w:sz="6" w:space="0" w:color="auto"/>
            </w:tcBorders>
          </w:tcPr>
          <w:p w:rsidR="00F35075" w:rsidRDefault="00F14C09">
            <w:pPr>
              <w:rPr>
                <w:sz w:val="20"/>
              </w:rPr>
            </w:pPr>
            <w:r>
              <w:rPr>
                <w:sz w:val="20"/>
              </w:rPr>
              <w:t>Краткосрочные кредиты</w:t>
            </w: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43000</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100</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43000</w:t>
            </w: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43000</w:t>
            </w: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43000</w:t>
            </w:r>
          </w:p>
        </w:tc>
      </w:tr>
      <w:tr w:rsidR="00F35075">
        <w:tc>
          <w:tcPr>
            <w:tcW w:w="959"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760-779</w:t>
            </w:r>
          </w:p>
        </w:tc>
        <w:tc>
          <w:tcPr>
            <w:tcW w:w="2977" w:type="dxa"/>
            <w:tcBorders>
              <w:top w:val="single" w:sz="6" w:space="0" w:color="auto"/>
              <w:left w:val="single" w:sz="6" w:space="0" w:color="auto"/>
              <w:bottom w:val="single" w:sz="6" w:space="0" w:color="auto"/>
              <w:right w:val="single" w:sz="6" w:space="0" w:color="auto"/>
            </w:tcBorders>
          </w:tcPr>
          <w:p w:rsidR="00F35075" w:rsidRDefault="00F14C09">
            <w:pPr>
              <w:rPr>
                <w:sz w:val="20"/>
              </w:rPr>
            </w:pPr>
            <w:r>
              <w:rPr>
                <w:sz w:val="20"/>
              </w:rPr>
              <w:t>Долгосрочные кредиты</w:t>
            </w: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700</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100</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700</w:t>
            </w: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700</w:t>
            </w: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700</w:t>
            </w:r>
          </w:p>
        </w:tc>
      </w:tr>
      <w:tr w:rsidR="00F35075">
        <w:tc>
          <w:tcPr>
            <w:tcW w:w="959"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240-249</w:t>
            </w:r>
          </w:p>
        </w:tc>
        <w:tc>
          <w:tcPr>
            <w:tcW w:w="2977" w:type="dxa"/>
            <w:tcBorders>
              <w:top w:val="single" w:sz="6" w:space="0" w:color="auto"/>
              <w:left w:val="single" w:sz="6" w:space="0" w:color="auto"/>
              <w:bottom w:val="single" w:sz="6" w:space="0" w:color="auto"/>
              <w:right w:val="single" w:sz="6" w:space="0" w:color="auto"/>
            </w:tcBorders>
          </w:tcPr>
          <w:p w:rsidR="00F35075" w:rsidRDefault="00F14C09">
            <w:pPr>
              <w:rPr>
                <w:sz w:val="20"/>
              </w:rPr>
            </w:pPr>
            <w:r>
              <w:rPr>
                <w:sz w:val="20"/>
              </w:rPr>
              <w:t>Краткосрочные кредиты в СКВ  и НКВ</w:t>
            </w: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150</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100</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150</w:t>
            </w: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150</w:t>
            </w: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150</w:t>
            </w:r>
          </w:p>
        </w:tc>
      </w:tr>
      <w:tr w:rsidR="00F35075">
        <w:tc>
          <w:tcPr>
            <w:tcW w:w="959" w:type="dxa"/>
            <w:tcBorders>
              <w:top w:val="single" w:sz="6" w:space="0" w:color="auto"/>
              <w:left w:val="single" w:sz="6" w:space="0" w:color="auto"/>
              <w:right w:val="single" w:sz="6" w:space="0" w:color="auto"/>
            </w:tcBorders>
          </w:tcPr>
          <w:p w:rsidR="00F35075" w:rsidRDefault="00F14C09">
            <w:pPr>
              <w:jc w:val="center"/>
              <w:rPr>
                <w:sz w:val="20"/>
              </w:rPr>
            </w:pPr>
            <w:r>
              <w:rPr>
                <w:sz w:val="20"/>
              </w:rPr>
              <w:t>623</w:t>
            </w:r>
          </w:p>
        </w:tc>
        <w:tc>
          <w:tcPr>
            <w:tcW w:w="2977" w:type="dxa"/>
            <w:tcBorders>
              <w:top w:val="single" w:sz="6" w:space="0" w:color="auto"/>
              <w:left w:val="single" w:sz="6" w:space="0" w:color="auto"/>
              <w:right w:val="single" w:sz="6" w:space="0" w:color="auto"/>
            </w:tcBorders>
          </w:tcPr>
          <w:p w:rsidR="00F35075" w:rsidRDefault="00F14C09">
            <w:pPr>
              <w:rPr>
                <w:sz w:val="20"/>
              </w:rPr>
            </w:pPr>
            <w:r>
              <w:rPr>
                <w:sz w:val="20"/>
              </w:rPr>
              <w:t>Пролангованные краткосрочные ссуды</w:t>
            </w:r>
          </w:p>
        </w:tc>
        <w:tc>
          <w:tcPr>
            <w:tcW w:w="1134" w:type="dxa"/>
            <w:tcBorders>
              <w:top w:val="single" w:sz="6" w:space="0" w:color="auto"/>
              <w:left w:val="single" w:sz="6" w:space="0" w:color="auto"/>
              <w:right w:val="single" w:sz="6" w:space="0" w:color="auto"/>
            </w:tcBorders>
          </w:tcPr>
          <w:p w:rsidR="00F35075" w:rsidRDefault="00F14C09">
            <w:pPr>
              <w:jc w:val="center"/>
              <w:rPr>
                <w:sz w:val="20"/>
              </w:rPr>
            </w:pPr>
            <w:r>
              <w:rPr>
                <w:sz w:val="20"/>
              </w:rPr>
              <w:t>56</w:t>
            </w:r>
          </w:p>
        </w:tc>
        <w:tc>
          <w:tcPr>
            <w:tcW w:w="992" w:type="dxa"/>
            <w:tcBorders>
              <w:top w:val="single" w:sz="6" w:space="0" w:color="auto"/>
              <w:left w:val="single" w:sz="6" w:space="0" w:color="auto"/>
              <w:right w:val="single" w:sz="6" w:space="0" w:color="auto"/>
            </w:tcBorders>
          </w:tcPr>
          <w:p w:rsidR="00F35075" w:rsidRDefault="00F14C09">
            <w:pPr>
              <w:jc w:val="center"/>
              <w:rPr>
                <w:sz w:val="20"/>
              </w:rPr>
            </w:pPr>
            <w:r>
              <w:rPr>
                <w:sz w:val="20"/>
              </w:rPr>
              <w:t>100</w:t>
            </w:r>
          </w:p>
        </w:tc>
        <w:tc>
          <w:tcPr>
            <w:tcW w:w="992" w:type="dxa"/>
            <w:tcBorders>
              <w:top w:val="single" w:sz="6" w:space="0" w:color="auto"/>
              <w:left w:val="single" w:sz="6" w:space="0" w:color="auto"/>
              <w:right w:val="single" w:sz="6" w:space="0" w:color="auto"/>
            </w:tcBorders>
          </w:tcPr>
          <w:p w:rsidR="00F35075" w:rsidRDefault="00F14C09">
            <w:pPr>
              <w:jc w:val="center"/>
              <w:rPr>
                <w:sz w:val="20"/>
              </w:rPr>
            </w:pPr>
            <w:r>
              <w:rPr>
                <w:sz w:val="20"/>
              </w:rPr>
              <w:t>56</w:t>
            </w:r>
          </w:p>
        </w:tc>
        <w:tc>
          <w:tcPr>
            <w:tcW w:w="1134" w:type="dxa"/>
            <w:tcBorders>
              <w:top w:val="single" w:sz="6" w:space="0" w:color="auto"/>
              <w:left w:val="single" w:sz="6" w:space="0" w:color="auto"/>
              <w:right w:val="single" w:sz="6" w:space="0" w:color="auto"/>
            </w:tcBorders>
          </w:tcPr>
          <w:p w:rsidR="00F35075" w:rsidRDefault="00F14C09">
            <w:pPr>
              <w:jc w:val="center"/>
              <w:rPr>
                <w:sz w:val="20"/>
              </w:rPr>
            </w:pPr>
            <w:r>
              <w:rPr>
                <w:sz w:val="20"/>
              </w:rPr>
              <w:t>39,2</w:t>
            </w:r>
          </w:p>
        </w:tc>
        <w:tc>
          <w:tcPr>
            <w:tcW w:w="992" w:type="dxa"/>
            <w:tcBorders>
              <w:top w:val="single" w:sz="6" w:space="0" w:color="auto"/>
              <w:left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right w:val="single" w:sz="6" w:space="0" w:color="auto"/>
            </w:tcBorders>
          </w:tcPr>
          <w:p w:rsidR="00F35075" w:rsidRDefault="00F35075">
            <w:pPr>
              <w:jc w:val="center"/>
              <w:rPr>
                <w:sz w:val="20"/>
              </w:rPr>
            </w:pPr>
          </w:p>
        </w:tc>
      </w:tr>
      <w:tr w:rsidR="00F35075">
        <w:tc>
          <w:tcPr>
            <w:tcW w:w="959" w:type="dxa"/>
            <w:tcBorders>
              <w:top w:val="single" w:sz="6" w:space="0" w:color="auto"/>
              <w:left w:val="single" w:sz="6" w:space="0" w:color="auto"/>
              <w:bottom w:val="single" w:sz="6" w:space="0" w:color="auto"/>
              <w:right w:val="single" w:sz="6" w:space="0" w:color="auto"/>
            </w:tcBorders>
            <w:shd w:val="pct10" w:color="auto" w:fill="auto"/>
          </w:tcPr>
          <w:p w:rsidR="00F35075" w:rsidRDefault="00F35075">
            <w:pPr>
              <w:jc w:val="center"/>
              <w:rPr>
                <w:sz w:val="20"/>
              </w:rPr>
            </w:pPr>
          </w:p>
        </w:tc>
        <w:tc>
          <w:tcPr>
            <w:tcW w:w="2977"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rPr>
                <w:sz w:val="20"/>
              </w:rPr>
            </w:pPr>
            <w:r>
              <w:rPr>
                <w:sz w:val="20"/>
              </w:rPr>
              <w:t>Итого 2.2.</w:t>
            </w:r>
          </w:p>
        </w:tc>
        <w:tc>
          <w:tcPr>
            <w:tcW w:w="1134"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jc w:val="center"/>
              <w:rPr>
                <w:sz w:val="20"/>
              </w:rPr>
            </w:pPr>
            <w:r>
              <w:rPr>
                <w:sz w:val="20"/>
              </w:rPr>
              <w:t>43906</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jc w:val="center"/>
              <w:rPr>
                <w:sz w:val="20"/>
              </w:rPr>
            </w:pPr>
            <w:r>
              <w:rPr>
                <w:sz w:val="20"/>
              </w:rPr>
              <w:t>Х</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jc w:val="center"/>
              <w:rPr>
                <w:sz w:val="20"/>
              </w:rPr>
            </w:pPr>
            <w:r>
              <w:rPr>
                <w:sz w:val="20"/>
              </w:rPr>
              <w:t>43906</w:t>
            </w:r>
          </w:p>
        </w:tc>
        <w:tc>
          <w:tcPr>
            <w:tcW w:w="1134"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jc w:val="center"/>
              <w:rPr>
                <w:sz w:val="20"/>
              </w:rPr>
            </w:pPr>
            <w:r>
              <w:rPr>
                <w:sz w:val="20"/>
              </w:rPr>
              <w:t>43889,2</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jc w:val="center"/>
              <w:rPr>
                <w:sz w:val="20"/>
              </w:rPr>
            </w:pPr>
            <w:r>
              <w:rPr>
                <w:sz w:val="20"/>
              </w:rPr>
              <w:t>43850</w:t>
            </w:r>
          </w:p>
        </w:tc>
      </w:tr>
      <w:tr w:rsidR="00F35075">
        <w:tc>
          <w:tcPr>
            <w:tcW w:w="959"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825</w:t>
            </w:r>
          </w:p>
        </w:tc>
        <w:tc>
          <w:tcPr>
            <w:tcW w:w="2977" w:type="dxa"/>
            <w:tcBorders>
              <w:top w:val="single" w:sz="6" w:space="0" w:color="auto"/>
              <w:left w:val="single" w:sz="6" w:space="0" w:color="auto"/>
              <w:bottom w:val="single" w:sz="6" w:space="0" w:color="auto"/>
              <w:right w:val="single" w:sz="6" w:space="0" w:color="auto"/>
            </w:tcBorders>
          </w:tcPr>
          <w:p w:rsidR="00F35075" w:rsidRDefault="00F14C09">
            <w:pPr>
              <w:rPr>
                <w:sz w:val="20"/>
              </w:rPr>
            </w:pPr>
            <w:r>
              <w:rPr>
                <w:sz w:val="20"/>
              </w:rPr>
              <w:t>Средства, перечисленные банком пред-ям для участия в их хозяйственной деятельности</w:t>
            </w: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36</w:t>
            </w: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36</w:t>
            </w: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r>
      <w:tr w:rsidR="00F35075">
        <w:tc>
          <w:tcPr>
            <w:tcW w:w="959"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2977" w:type="dxa"/>
            <w:tcBorders>
              <w:top w:val="single" w:sz="6" w:space="0" w:color="auto"/>
              <w:left w:val="single" w:sz="6" w:space="0" w:color="auto"/>
              <w:bottom w:val="single" w:sz="6" w:space="0" w:color="auto"/>
              <w:right w:val="single" w:sz="6" w:space="0" w:color="auto"/>
            </w:tcBorders>
          </w:tcPr>
          <w:p w:rsidR="00F35075" w:rsidRDefault="00F14C09">
            <w:pPr>
              <w:rPr>
                <w:sz w:val="20"/>
              </w:rPr>
            </w:pPr>
            <w:r>
              <w:rPr>
                <w:sz w:val="20"/>
              </w:rPr>
              <w:t>2.3. Дебиторы</w:t>
            </w: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r>
      <w:tr w:rsidR="00F35075">
        <w:tc>
          <w:tcPr>
            <w:tcW w:w="959"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903</w:t>
            </w:r>
          </w:p>
        </w:tc>
        <w:tc>
          <w:tcPr>
            <w:tcW w:w="2977" w:type="dxa"/>
            <w:tcBorders>
              <w:top w:val="single" w:sz="6" w:space="0" w:color="auto"/>
              <w:left w:val="single" w:sz="6" w:space="0" w:color="auto"/>
              <w:bottom w:val="single" w:sz="6" w:space="0" w:color="auto"/>
              <w:right w:val="single" w:sz="6" w:space="0" w:color="auto"/>
            </w:tcBorders>
          </w:tcPr>
          <w:p w:rsidR="00F35075" w:rsidRDefault="00F14C09">
            <w:pPr>
              <w:rPr>
                <w:sz w:val="20"/>
              </w:rPr>
            </w:pPr>
            <w:r>
              <w:rPr>
                <w:sz w:val="20"/>
              </w:rPr>
              <w:t>Деб. КБ по опер. с клиентами</w:t>
            </w: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10</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100</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10</w:t>
            </w: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10</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7,5</w:t>
            </w: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r>
      <w:tr w:rsidR="00F35075">
        <w:tc>
          <w:tcPr>
            <w:tcW w:w="959" w:type="dxa"/>
            <w:tcBorders>
              <w:top w:val="single" w:sz="6" w:space="0" w:color="auto"/>
              <w:left w:val="single" w:sz="6" w:space="0" w:color="auto"/>
              <w:right w:val="single" w:sz="6" w:space="0" w:color="auto"/>
            </w:tcBorders>
          </w:tcPr>
          <w:p w:rsidR="00F35075" w:rsidRDefault="00F14C09">
            <w:pPr>
              <w:jc w:val="center"/>
              <w:rPr>
                <w:sz w:val="20"/>
              </w:rPr>
            </w:pPr>
            <w:r>
              <w:rPr>
                <w:sz w:val="20"/>
              </w:rPr>
              <w:t>904</w:t>
            </w:r>
          </w:p>
        </w:tc>
        <w:tc>
          <w:tcPr>
            <w:tcW w:w="2977" w:type="dxa"/>
            <w:tcBorders>
              <w:top w:val="single" w:sz="6" w:space="0" w:color="auto"/>
              <w:left w:val="single" w:sz="6" w:space="0" w:color="auto"/>
              <w:right w:val="single" w:sz="6" w:space="0" w:color="auto"/>
            </w:tcBorders>
          </w:tcPr>
          <w:p w:rsidR="00F35075" w:rsidRDefault="00F14C09">
            <w:pPr>
              <w:rPr>
                <w:sz w:val="20"/>
              </w:rPr>
            </w:pPr>
            <w:r>
              <w:rPr>
                <w:sz w:val="20"/>
              </w:rPr>
              <w:t>Деб. по хоз. опер. банка</w:t>
            </w:r>
          </w:p>
        </w:tc>
        <w:tc>
          <w:tcPr>
            <w:tcW w:w="1134" w:type="dxa"/>
            <w:tcBorders>
              <w:top w:val="single" w:sz="6" w:space="0" w:color="auto"/>
              <w:left w:val="single" w:sz="6" w:space="0" w:color="auto"/>
              <w:right w:val="single" w:sz="6" w:space="0" w:color="auto"/>
            </w:tcBorders>
          </w:tcPr>
          <w:p w:rsidR="00F35075" w:rsidRDefault="00F14C09">
            <w:pPr>
              <w:jc w:val="center"/>
              <w:rPr>
                <w:sz w:val="20"/>
              </w:rPr>
            </w:pPr>
            <w:r>
              <w:rPr>
                <w:sz w:val="20"/>
              </w:rPr>
              <w:t>11</w:t>
            </w:r>
          </w:p>
        </w:tc>
        <w:tc>
          <w:tcPr>
            <w:tcW w:w="992" w:type="dxa"/>
            <w:tcBorders>
              <w:top w:val="single" w:sz="6" w:space="0" w:color="auto"/>
              <w:left w:val="single" w:sz="6" w:space="0" w:color="auto"/>
              <w:right w:val="single" w:sz="6" w:space="0" w:color="auto"/>
            </w:tcBorders>
          </w:tcPr>
          <w:p w:rsidR="00F35075" w:rsidRDefault="00F14C09">
            <w:pPr>
              <w:jc w:val="center"/>
              <w:rPr>
                <w:sz w:val="20"/>
              </w:rPr>
            </w:pPr>
            <w:r>
              <w:rPr>
                <w:sz w:val="20"/>
              </w:rPr>
              <w:t>100</w:t>
            </w:r>
          </w:p>
        </w:tc>
        <w:tc>
          <w:tcPr>
            <w:tcW w:w="992" w:type="dxa"/>
            <w:tcBorders>
              <w:top w:val="single" w:sz="6" w:space="0" w:color="auto"/>
              <w:left w:val="single" w:sz="6" w:space="0" w:color="auto"/>
              <w:right w:val="single" w:sz="6" w:space="0" w:color="auto"/>
            </w:tcBorders>
          </w:tcPr>
          <w:p w:rsidR="00F35075" w:rsidRDefault="00F14C09">
            <w:pPr>
              <w:jc w:val="center"/>
              <w:rPr>
                <w:sz w:val="20"/>
              </w:rPr>
            </w:pPr>
            <w:r>
              <w:rPr>
                <w:sz w:val="20"/>
              </w:rPr>
              <w:t>11</w:t>
            </w:r>
          </w:p>
        </w:tc>
        <w:tc>
          <w:tcPr>
            <w:tcW w:w="1134" w:type="dxa"/>
            <w:tcBorders>
              <w:top w:val="single" w:sz="6" w:space="0" w:color="auto"/>
              <w:left w:val="single" w:sz="6" w:space="0" w:color="auto"/>
              <w:right w:val="single" w:sz="6" w:space="0" w:color="auto"/>
            </w:tcBorders>
          </w:tcPr>
          <w:p w:rsidR="00F35075" w:rsidRDefault="00F14C09">
            <w:pPr>
              <w:jc w:val="center"/>
              <w:rPr>
                <w:sz w:val="20"/>
              </w:rPr>
            </w:pPr>
            <w:r>
              <w:rPr>
                <w:sz w:val="20"/>
              </w:rPr>
              <w:t>11</w:t>
            </w:r>
          </w:p>
        </w:tc>
        <w:tc>
          <w:tcPr>
            <w:tcW w:w="992" w:type="dxa"/>
            <w:tcBorders>
              <w:top w:val="single" w:sz="6" w:space="0" w:color="auto"/>
              <w:left w:val="single" w:sz="6" w:space="0" w:color="auto"/>
              <w:right w:val="single" w:sz="6" w:space="0" w:color="auto"/>
            </w:tcBorders>
          </w:tcPr>
          <w:p w:rsidR="00F35075" w:rsidRDefault="00F14C09">
            <w:pPr>
              <w:jc w:val="center"/>
              <w:rPr>
                <w:sz w:val="20"/>
              </w:rPr>
            </w:pPr>
            <w:r>
              <w:rPr>
                <w:sz w:val="20"/>
              </w:rPr>
              <w:t>8,25</w:t>
            </w:r>
          </w:p>
        </w:tc>
        <w:tc>
          <w:tcPr>
            <w:tcW w:w="1134" w:type="dxa"/>
            <w:tcBorders>
              <w:top w:val="single" w:sz="6" w:space="0" w:color="auto"/>
              <w:left w:val="single" w:sz="6" w:space="0" w:color="auto"/>
              <w:right w:val="single" w:sz="6" w:space="0" w:color="auto"/>
            </w:tcBorders>
          </w:tcPr>
          <w:p w:rsidR="00F35075" w:rsidRDefault="00F35075">
            <w:pPr>
              <w:jc w:val="center"/>
              <w:rPr>
                <w:sz w:val="20"/>
              </w:rPr>
            </w:pPr>
          </w:p>
        </w:tc>
      </w:tr>
      <w:tr w:rsidR="00F35075">
        <w:tc>
          <w:tcPr>
            <w:tcW w:w="959" w:type="dxa"/>
            <w:tcBorders>
              <w:top w:val="single" w:sz="6" w:space="0" w:color="auto"/>
              <w:left w:val="single" w:sz="6" w:space="0" w:color="auto"/>
              <w:bottom w:val="single" w:sz="6" w:space="0" w:color="auto"/>
              <w:right w:val="single" w:sz="6" w:space="0" w:color="auto"/>
            </w:tcBorders>
            <w:shd w:val="pct10" w:color="auto" w:fill="auto"/>
          </w:tcPr>
          <w:p w:rsidR="00F35075" w:rsidRDefault="00F35075">
            <w:pPr>
              <w:jc w:val="center"/>
              <w:rPr>
                <w:sz w:val="20"/>
              </w:rPr>
            </w:pPr>
          </w:p>
        </w:tc>
        <w:tc>
          <w:tcPr>
            <w:tcW w:w="2977"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rPr>
                <w:sz w:val="20"/>
              </w:rPr>
            </w:pPr>
            <w:r>
              <w:rPr>
                <w:sz w:val="20"/>
              </w:rPr>
              <w:t>Итого 2.3.</w:t>
            </w:r>
          </w:p>
        </w:tc>
        <w:tc>
          <w:tcPr>
            <w:tcW w:w="1134"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jc w:val="center"/>
              <w:rPr>
                <w:sz w:val="20"/>
              </w:rPr>
            </w:pPr>
            <w:r>
              <w:rPr>
                <w:sz w:val="20"/>
              </w:rPr>
              <w:t>21</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jc w:val="center"/>
              <w:rPr>
                <w:sz w:val="20"/>
              </w:rPr>
            </w:pPr>
            <w:r>
              <w:rPr>
                <w:sz w:val="20"/>
              </w:rPr>
              <w:t>Х</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jc w:val="center"/>
              <w:rPr>
                <w:sz w:val="20"/>
              </w:rPr>
            </w:pPr>
            <w:r>
              <w:rPr>
                <w:sz w:val="20"/>
              </w:rPr>
              <w:t>21</w:t>
            </w:r>
          </w:p>
        </w:tc>
        <w:tc>
          <w:tcPr>
            <w:tcW w:w="1134"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jc w:val="center"/>
              <w:rPr>
                <w:sz w:val="20"/>
              </w:rPr>
            </w:pPr>
            <w:r>
              <w:rPr>
                <w:sz w:val="20"/>
              </w:rPr>
              <w:t>21</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F35075" w:rsidRDefault="00F14C09">
            <w:pPr>
              <w:jc w:val="center"/>
              <w:rPr>
                <w:sz w:val="20"/>
              </w:rPr>
            </w:pPr>
            <w:r>
              <w:rPr>
                <w:sz w:val="20"/>
              </w:rPr>
              <w:t>15,75</w:t>
            </w:r>
          </w:p>
        </w:tc>
        <w:tc>
          <w:tcPr>
            <w:tcW w:w="1134" w:type="dxa"/>
            <w:tcBorders>
              <w:top w:val="single" w:sz="6" w:space="0" w:color="auto"/>
              <w:left w:val="single" w:sz="6" w:space="0" w:color="auto"/>
              <w:bottom w:val="single" w:sz="6" w:space="0" w:color="auto"/>
              <w:right w:val="single" w:sz="6" w:space="0" w:color="auto"/>
            </w:tcBorders>
            <w:shd w:val="pct10" w:color="auto" w:fill="auto"/>
          </w:tcPr>
          <w:p w:rsidR="00F35075" w:rsidRDefault="00F35075">
            <w:pPr>
              <w:jc w:val="center"/>
              <w:rPr>
                <w:sz w:val="20"/>
              </w:rPr>
            </w:pPr>
          </w:p>
        </w:tc>
      </w:tr>
      <w:tr w:rsidR="00F35075">
        <w:tc>
          <w:tcPr>
            <w:tcW w:w="959"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2977" w:type="dxa"/>
            <w:tcBorders>
              <w:top w:val="single" w:sz="6" w:space="0" w:color="auto"/>
              <w:left w:val="single" w:sz="6" w:space="0" w:color="auto"/>
              <w:bottom w:val="single" w:sz="6" w:space="0" w:color="auto"/>
              <w:right w:val="single" w:sz="6" w:space="0" w:color="auto"/>
            </w:tcBorders>
          </w:tcPr>
          <w:p w:rsidR="00F35075" w:rsidRDefault="00F14C09">
            <w:pPr>
              <w:rPr>
                <w:sz w:val="20"/>
              </w:rPr>
            </w:pPr>
            <w:r>
              <w:rPr>
                <w:sz w:val="20"/>
              </w:rPr>
              <w:t>2.5 Активное сальдо по внутри банковским операц.</w:t>
            </w: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r>
      <w:tr w:rsidR="00F35075">
        <w:tc>
          <w:tcPr>
            <w:tcW w:w="959"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890</w:t>
            </w:r>
          </w:p>
        </w:tc>
        <w:tc>
          <w:tcPr>
            <w:tcW w:w="2977" w:type="dxa"/>
            <w:tcBorders>
              <w:top w:val="single" w:sz="6" w:space="0" w:color="auto"/>
              <w:left w:val="single" w:sz="6" w:space="0" w:color="auto"/>
              <w:bottom w:val="single" w:sz="6" w:space="0" w:color="auto"/>
              <w:right w:val="single" w:sz="6" w:space="0" w:color="auto"/>
            </w:tcBorders>
          </w:tcPr>
          <w:p w:rsidR="00F35075" w:rsidRDefault="00F14C09">
            <w:pPr>
              <w:rPr>
                <w:sz w:val="20"/>
              </w:rPr>
            </w:pPr>
            <w:r>
              <w:rPr>
                <w:sz w:val="20"/>
              </w:rPr>
              <w:t>Расчеты между отдел. КБ</w:t>
            </w: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381</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100</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381</w:t>
            </w: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381</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381</w:t>
            </w: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r>
      <w:tr w:rsidR="00F35075">
        <w:tc>
          <w:tcPr>
            <w:tcW w:w="959"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2977" w:type="dxa"/>
            <w:tcBorders>
              <w:top w:val="single" w:sz="6" w:space="0" w:color="auto"/>
              <w:left w:val="single" w:sz="6" w:space="0" w:color="auto"/>
              <w:bottom w:val="single" w:sz="6" w:space="0" w:color="auto"/>
              <w:right w:val="single" w:sz="6" w:space="0" w:color="auto"/>
            </w:tcBorders>
          </w:tcPr>
          <w:p w:rsidR="00F35075" w:rsidRDefault="00F14C09">
            <w:pPr>
              <w:rPr>
                <w:sz w:val="20"/>
              </w:rPr>
            </w:pPr>
            <w:r>
              <w:rPr>
                <w:sz w:val="20"/>
              </w:rPr>
              <w:t>3. Другие активы</w:t>
            </w: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992"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r>
      <w:tr w:rsidR="00F35075">
        <w:tc>
          <w:tcPr>
            <w:tcW w:w="959"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625</w:t>
            </w:r>
          </w:p>
        </w:tc>
        <w:tc>
          <w:tcPr>
            <w:tcW w:w="2977" w:type="dxa"/>
            <w:tcBorders>
              <w:top w:val="single" w:sz="6" w:space="0" w:color="auto"/>
              <w:left w:val="single" w:sz="6" w:space="0" w:color="auto"/>
              <w:bottom w:val="single" w:sz="6" w:space="0" w:color="auto"/>
              <w:right w:val="single" w:sz="6" w:space="0" w:color="auto"/>
            </w:tcBorders>
          </w:tcPr>
          <w:p w:rsidR="00F35075" w:rsidRDefault="00F14C09">
            <w:pPr>
              <w:rPr>
                <w:sz w:val="20"/>
              </w:rPr>
            </w:pPr>
            <w:r>
              <w:rPr>
                <w:sz w:val="20"/>
              </w:rPr>
              <w:t>Неоплаченные в срок %</w:t>
            </w: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45</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Х</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Х</w:t>
            </w: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Х</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45</w:t>
            </w: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r>
      <w:tr w:rsidR="00F35075">
        <w:tc>
          <w:tcPr>
            <w:tcW w:w="959"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627</w:t>
            </w:r>
          </w:p>
        </w:tc>
        <w:tc>
          <w:tcPr>
            <w:tcW w:w="2977" w:type="dxa"/>
            <w:tcBorders>
              <w:top w:val="single" w:sz="6" w:space="0" w:color="auto"/>
              <w:left w:val="single" w:sz="6" w:space="0" w:color="auto"/>
              <w:bottom w:val="single" w:sz="6" w:space="0" w:color="auto"/>
              <w:right w:val="single" w:sz="6" w:space="0" w:color="auto"/>
            </w:tcBorders>
          </w:tcPr>
          <w:p w:rsidR="00F35075" w:rsidRDefault="00F14C09">
            <w:pPr>
              <w:rPr>
                <w:sz w:val="20"/>
              </w:rPr>
            </w:pPr>
            <w:r>
              <w:rPr>
                <w:sz w:val="20"/>
              </w:rPr>
              <w:t>Сомнительные к возврату %</w:t>
            </w: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2</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Х</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Х</w:t>
            </w: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Х</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2</w:t>
            </w: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r>
      <w:tr w:rsidR="00F35075">
        <w:tc>
          <w:tcPr>
            <w:tcW w:w="959"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899</w:t>
            </w:r>
          </w:p>
        </w:tc>
        <w:tc>
          <w:tcPr>
            <w:tcW w:w="2977" w:type="dxa"/>
            <w:tcBorders>
              <w:top w:val="single" w:sz="6" w:space="0" w:color="auto"/>
              <w:left w:val="single" w:sz="6" w:space="0" w:color="auto"/>
              <w:bottom w:val="single" w:sz="6" w:space="0" w:color="auto"/>
              <w:right w:val="single" w:sz="6" w:space="0" w:color="auto"/>
            </w:tcBorders>
          </w:tcPr>
          <w:p w:rsidR="00F35075" w:rsidRDefault="00F14C09">
            <w:pPr>
              <w:rPr>
                <w:sz w:val="20"/>
              </w:rPr>
            </w:pPr>
            <w:r>
              <w:rPr>
                <w:sz w:val="20"/>
              </w:rPr>
              <w:t>Не опл. в срок % по межбан.к.</w:t>
            </w: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11</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Х</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Х</w:t>
            </w:r>
          </w:p>
        </w:tc>
        <w:tc>
          <w:tcPr>
            <w:tcW w:w="1134"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Х</w:t>
            </w:r>
          </w:p>
        </w:tc>
        <w:tc>
          <w:tcPr>
            <w:tcW w:w="992" w:type="dxa"/>
            <w:tcBorders>
              <w:top w:val="single" w:sz="6" w:space="0" w:color="auto"/>
              <w:left w:val="single" w:sz="6" w:space="0" w:color="auto"/>
              <w:bottom w:val="single" w:sz="6" w:space="0" w:color="auto"/>
              <w:right w:val="single" w:sz="6" w:space="0" w:color="auto"/>
            </w:tcBorders>
          </w:tcPr>
          <w:p w:rsidR="00F35075" w:rsidRDefault="00F14C09">
            <w:pPr>
              <w:jc w:val="center"/>
              <w:rPr>
                <w:sz w:val="20"/>
              </w:rPr>
            </w:pPr>
            <w:r>
              <w:rPr>
                <w:sz w:val="20"/>
              </w:rPr>
              <w:t>11</w:t>
            </w:r>
          </w:p>
        </w:tc>
        <w:tc>
          <w:tcPr>
            <w:tcW w:w="1134" w:type="dxa"/>
            <w:tcBorders>
              <w:top w:val="single" w:sz="6" w:space="0" w:color="auto"/>
              <w:left w:val="single" w:sz="6" w:space="0" w:color="auto"/>
              <w:bottom w:val="single" w:sz="6" w:space="0" w:color="auto"/>
              <w:right w:val="single" w:sz="6" w:space="0" w:color="auto"/>
            </w:tcBorders>
          </w:tcPr>
          <w:p w:rsidR="00F35075" w:rsidRDefault="00F35075">
            <w:pPr>
              <w:jc w:val="center"/>
              <w:rPr>
                <w:sz w:val="20"/>
              </w:rPr>
            </w:pPr>
          </w:p>
        </w:tc>
      </w:tr>
      <w:tr w:rsidR="00F35075">
        <w:tc>
          <w:tcPr>
            <w:tcW w:w="959" w:type="dxa"/>
            <w:tcBorders>
              <w:top w:val="single" w:sz="6" w:space="0" w:color="auto"/>
              <w:left w:val="single" w:sz="6" w:space="0" w:color="auto"/>
              <w:right w:val="single" w:sz="6" w:space="0" w:color="auto"/>
            </w:tcBorders>
          </w:tcPr>
          <w:p w:rsidR="00F35075" w:rsidRDefault="00F14C09">
            <w:pPr>
              <w:jc w:val="center"/>
              <w:rPr>
                <w:sz w:val="20"/>
              </w:rPr>
            </w:pPr>
            <w:r>
              <w:rPr>
                <w:sz w:val="20"/>
              </w:rPr>
              <w:t>191</w:t>
            </w:r>
          </w:p>
        </w:tc>
        <w:tc>
          <w:tcPr>
            <w:tcW w:w="2977" w:type="dxa"/>
            <w:tcBorders>
              <w:top w:val="single" w:sz="6" w:space="0" w:color="auto"/>
              <w:left w:val="single" w:sz="6" w:space="0" w:color="auto"/>
              <w:right w:val="single" w:sz="6" w:space="0" w:color="auto"/>
            </w:tcBorders>
          </w:tcPr>
          <w:p w:rsidR="00F35075" w:rsidRDefault="00F14C09">
            <w:pPr>
              <w:rPr>
                <w:sz w:val="20"/>
              </w:rPr>
            </w:pPr>
            <w:r>
              <w:rPr>
                <w:sz w:val="20"/>
              </w:rPr>
              <w:t>Вложения в акции АО</w:t>
            </w:r>
          </w:p>
        </w:tc>
        <w:tc>
          <w:tcPr>
            <w:tcW w:w="1134" w:type="dxa"/>
            <w:tcBorders>
              <w:top w:val="single" w:sz="6" w:space="0" w:color="auto"/>
              <w:left w:val="single" w:sz="6" w:space="0" w:color="auto"/>
              <w:right w:val="single" w:sz="6" w:space="0" w:color="auto"/>
            </w:tcBorders>
          </w:tcPr>
          <w:p w:rsidR="00F35075" w:rsidRDefault="00F14C09">
            <w:pPr>
              <w:jc w:val="center"/>
              <w:rPr>
                <w:sz w:val="20"/>
              </w:rPr>
            </w:pPr>
            <w:r>
              <w:rPr>
                <w:sz w:val="20"/>
              </w:rPr>
              <w:t>75</w:t>
            </w:r>
          </w:p>
        </w:tc>
        <w:tc>
          <w:tcPr>
            <w:tcW w:w="992" w:type="dxa"/>
            <w:tcBorders>
              <w:top w:val="single" w:sz="6" w:space="0" w:color="auto"/>
              <w:left w:val="single" w:sz="6" w:space="0" w:color="auto"/>
              <w:right w:val="single" w:sz="6" w:space="0" w:color="auto"/>
            </w:tcBorders>
          </w:tcPr>
          <w:p w:rsidR="00F35075" w:rsidRDefault="00F14C09">
            <w:pPr>
              <w:jc w:val="center"/>
              <w:rPr>
                <w:sz w:val="20"/>
              </w:rPr>
            </w:pPr>
            <w:r>
              <w:rPr>
                <w:sz w:val="20"/>
              </w:rPr>
              <w:t>Х</w:t>
            </w:r>
          </w:p>
        </w:tc>
        <w:tc>
          <w:tcPr>
            <w:tcW w:w="992" w:type="dxa"/>
            <w:tcBorders>
              <w:top w:val="single" w:sz="6" w:space="0" w:color="auto"/>
              <w:left w:val="single" w:sz="6" w:space="0" w:color="auto"/>
              <w:right w:val="single" w:sz="6" w:space="0" w:color="auto"/>
            </w:tcBorders>
          </w:tcPr>
          <w:p w:rsidR="00F35075" w:rsidRDefault="00F14C09">
            <w:pPr>
              <w:jc w:val="center"/>
              <w:rPr>
                <w:sz w:val="20"/>
              </w:rPr>
            </w:pPr>
            <w:r>
              <w:rPr>
                <w:sz w:val="20"/>
              </w:rPr>
              <w:t>Х</w:t>
            </w:r>
          </w:p>
        </w:tc>
        <w:tc>
          <w:tcPr>
            <w:tcW w:w="1134" w:type="dxa"/>
            <w:tcBorders>
              <w:top w:val="single" w:sz="6" w:space="0" w:color="auto"/>
              <w:left w:val="single" w:sz="6" w:space="0" w:color="auto"/>
              <w:right w:val="single" w:sz="6" w:space="0" w:color="auto"/>
            </w:tcBorders>
          </w:tcPr>
          <w:p w:rsidR="00F35075" w:rsidRDefault="00F14C09">
            <w:pPr>
              <w:jc w:val="center"/>
              <w:rPr>
                <w:sz w:val="20"/>
              </w:rPr>
            </w:pPr>
            <w:r>
              <w:rPr>
                <w:sz w:val="20"/>
              </w:rPr>
              <w:t>75</w:t>
            </w:r>
          </w:p>
        </w:tc>
        <w:tc>
          <w:tcPr>
            <w:tcW w:w="992" w:type="dxa"/>
            <w:tcBorders>
              <w:top w:val="single" w:sz="6" w:space="0" w:color="auto"/>
              <w:left w:val="single" w:sz="6" w:space="0" w:color="auto"/>
              <w:right w:val="single" w:sz="6" w:space="0" w:color="auto"/>
            </w:tcBorders>
          </w:tcPr>
          <w:p w:rsidR="00F35075" w:rsidRDefault="00F14C09">
            <w:pPr>
              <w:jc w:val="center"/>
              <w:rPr>
                <w:sz w:val="20"/>
              </w:rPr>
            </w:pPr>
            <w:r>
              <w:rPr>
                <w:sz w:val="20"/>
              </w:rPr>
              <w:t>Х</w:t>
            </w:r>
          </w:p>
        </w:tc>
        <w:tc>
          <w:tcPr>
            <w:tcW w:w="1134" w:type="dxa"/>
            <w:tcBorders>
              <w:top w:val="single" w:sz="6" w:space="0" w:color="auto"/>
              <w:left w:val="single" w:sz="6" w:space="0" w:color="auto"/>
              <w:right w:val="single" w:sz="6" w:space="0" w:color="auto"/>
            </w:tcBorders>
          </w:tcPr>
          <w:p w:rsidR="00F35075" w:rsidRDefault="00F35075">
            <w:pPr>
              <w:jc w:val="center"/>
              <w:rPr>
                <w:sz w:val="20"/>
              </w:rPr>
            </w:pPr>
          </w:p>
        </w:tc>
      </w:tr>
      <w:tr w:rsidR="00F35075">
        <w:tc>
          <w:tcPr>
            <w:tcW w:w="959" w:type="dxa"/>
            <w:tcBorders>
              <w:top w:val="single" w:sz="6" w:space="0" w:color="auto"/>
              <w:left w:val="single" w:sz="6" w:space="0" w:color="auto"/>
              <w:right w:val="single" w:sz="6" w:space="0" w:color="auto"/>
            </w:tcBorders>
            <w:shd w:val="pct10" w:color="auto" w:fill="auto"/>
          </w:tcPr>
          <w:p w:rsidR="00F35075" w:rsidRDefault="00F35075">
            <w:pPr>
              <w:jc w:val="center"/>
              <w:rPr>
                <w:sz w:val="20"/>
              </w:rPr>
            </w:pPr>
          </w:p>
        </w:tc>
        <w:tc>
          <w:tcPr>
            <w:tcW w:w="2977" w:type="dxa"/>
            <w:tcBorders>
              <w:top w:val="single" w:sz="6" w:space="0" w:color="auto"/>
              <w:left w:val="single" w:sz="6" w:space="0" w:color="auto"/>
              <w:right w:val="single" w:sz="6" w:space="0" w:color="auto"/>
            </w:tcBorders>
            <w:shd w:val="pct10" w:color="auto" w:fill="auto"/>
          </w:tcPr>
          <w:p w:rsidR="00F35075" w:rsidRDefault="00F14C09">
            <w:pPr>
              <w:rPr>
                <w:sz w:val="20"/>
              </w:rPr>
            </w:pPr>
            <w:r>
              <w:rPr>
                <w:sz w:val="20"/>
              </w:rPr>
              <w:t>Итого 3.</w:t>
            </w:r>
          </w:p>
        </w:tc>
        <w:tc>
          <w:tcPr>
            <w:tcW w:w="1134" w:type="dxa"/>
            <w:tcBorders>
              <w:top w:val="single" w:sz="6" w:space="0" w:color="auto"/>
              <w:left w:val="single" w:sz="6" w:space="0" w:color="auto"/>
              <w:right w:val="single" w:sz="6" w:space="0" w:color="auto"/>
            </w:tcBorders>
            <w:shd w:val="pct10" w:color="auto" w:fill="auto"/>
          </w:tcPr>
          <w:p w:rsidR="00F35075" w:rsidRDefault="00F14C09">
            <w:pPr>
              <w:jc w:val="center"/>
              <w:rPr>
                <w:sz w:val="20"/>
              </w:rPr>
            </w:pPr>
            <w:r>
              <w:rPr>
                <w:sz w:val="20"/>
              </w:rPr>
              <w:t>133</w:t>
            </w:r>
          </w:p>
        </w:tc>
        <w:tc>
          <w:tcPr>
            <w:tcW w:w="992" w:type="dxa"/>
            <w:tcBorders>
              <w:top w:val="single" w:sz="6" w:space="0" w:color="auto"/>
              <w:left w:val="single" w:sz="6" w:space="0" w:color="auto"/>
              <w:right w:val="single" w:sz="6" w:space="0" w:color="auto"/>
            </w:tcBorders>
            <w:shd w:val="pct10" w:color="auto" w:fill="auto"/>
          </w:tcPr>
          <w:p w:rsidR="00F35075" w:rsidRDefault="00F14C09">
            <w:pPr>
              <w:jc w:val="center"/>
              <w:rPr>
                <w:sz w:val="20"/>
              </w:rPr>
            </w:pPr>
            <w:r>
              <w:rPr>
                <w:sz w:val="20"/>
              </w:rPr>
              <w:t>Х</w:t>
            </w:r>
          </w:p>
        </w:tc>
        <w:tc>
          <w:tcPr>
            <w:tcW w:w="992" w:type="dxa"/>
            <w:tcBorders>
              <w:top w:val="single" w:sz="6" w:space="0" w:color="auto"/>
              <w:left w:val="single" w:sz="6" w:space="0" w:color="auto"/>
              <w:right w:val="single" w:sz="6" w:space="0" w:color="auto"/>
            </w:tcBorders>
            <w:shd w:val="pct10" w:color="auto" w:fill="auto"/>
          </w:tcPr>
          <w:p w:rsidR="00F35075" w:rsidRDefault="00F14C09">
            <w:pPr>
              <w:jc w:val="center"/>
              <w:rPr>
                <w:sz w:val="20"/>
              </w:rPr>
            </w:pPr>
            <w:r>
              <w:rPr>
                <w:sz w:val="20"/>
              </w:rPr>
              <w:t>Х</w:t>
            </w:r>
          </w:p>
        </w:tc>
        <w:tc>
          <w:tcPr>
            <w:tcW w:w="1134" w:type="dxa"/>
            <w:tcBorders>
              <w:top w:val="single" w:sz="6" w:space="0" w:color="auto"/>
              <w:left w:val="single" w:sz="6" w:space="0" w:color="auto"/>
              <w:right w:val="single" w:sz="6" w:space="0" w:color="auto"/>
            </w:tcBorders>
            <w:shd w:val="pct10" w:color="auto" w:fill="auto"/>
          </w:tcPr>
          <w:p w:rsidR="00F35075" w:rsidRDefault="00F14C09">
            <w:pPr>
              <w:jc w:val="center"/>
              <w:rPr>
                <w:sz w:val="20"/>
              </w:rPr>
            </w:pPr>
            <w:r>
              <w:rPr>
                <w:sz w:val="20"/>
              </w:rPr>
              <w:t>75</w:t>
            </w:r>
          </w:p>
        </w:tc>
        <w:tc>
          <w:tcPr>
            <w:tcW w:w="992" w:type="dxa"/>
            <w:tcBorders>
              <w:top w:val="single" w:sz="6" w:space="0" w:color="auto"/>
              <w:left w:val="single" w:sz="6" w:space="0" w:color="auto"/>
              <w:right w:val="single" w:sz="6" w:space="0" w:color="auto"/>
            </w:tcBorders>
            <w:shd w:val="pct10" w:color="auto" w:fill="auto"/>
          </w:tcPr>
          <w:p w:rsidR="00F35075" w:rsidRDefault="00F14C09">
            <w:pPr>
              <w:jc w:val="center"/>
              <w:rPr>
                <w:sz w:val="20"/>
              </w:rPr>
            </w:pPr>
            <w:r>
              <w:rPr>
                <w:sz w:val="20"/>
              </w:rPr>
              <w:t>58</w:t>
            </w:r>
          </w:p>
        </w:tc>
        <w:tc>
          <w:tcPr>
            <w:tcW w:w="1134" w:type="dxa"/>
            <w:tcBorders>
              <w:top w:val="single" w:sz="6" w:space="0" w:color="auto"/>
              <w:left w:val="single" w:sz="6" w:space="0" w:color="auto"/>
              <w:right w:val="single" w:sz="6" w:space="0" w:color="auto"/>
            </w:tcBorders>
            <w:shd w:val="pct10" w:color="auto" w:fill="auto"/>
          </w:tcPr>
          <w:p w:rsidR="00F35075" w:rsidRDefault="00F35075">
            <w:pPr>
              <w:jc w:val="center"/>
              <w:rPr>
                <w:sz w:val="20"/>
              </w:rPr>
            </w:pPr>
          </w:p>
        </w:tc>
      </w:tr>
      <w:tr w:rsidR="00F35075">
        <w:tc>
          <w:tcPr>
            <w:tcW w:w="3936" w:type="dxa"/>
            <w:gridSpan w:val="2"/>
            <w:tcBorders>
              <w:top w:val="single" w:sz="6" w:space="0" w:color="auto"/>
              <w:left w:val="single" w:sz="6" w:space="0" w:color="auto"/>
              <w:bottom w:val="single" w:sz="6" w:space="0" w:color="auto"/>
              <w:right w:val="single" w:sz="6" w:space="0" w:color="auto"/>
            </w:tcBorders>
            <w:shd w:val="pct15" w:color="auto" w:fill="auto"/>
          </w:tcPr>
          <w:p w:rsidR="00F35075" w:rsidRDefault="00F14C09">
            <w:pPr>
              <w:jc w:val="center"/>
              <w:rPr>
                <w:b/>
                <w:i/>
                <w:sz w:val="20"/>
              </w:rPr>
            </w:pPr>
            <w:r>
              <w:rPr>
                <w:b/>
                <w:i/>
                <w:sz w:val="20"/>
              </w:rPr>
              <w:t>БАЛАНС</w:t>
            </w:r>
          </w:p>
        </w:tc>
        <w:tc>
          <w:tcPr>
            <w:tcW w:w="1134" w:type="dxa"/>
            <w:tcBorders>
              <w:top w:val="single" w:sz="6" w:space="0" w:color="auto"/>
              <w:left w:val="single" w:sz="6" w:space="0" w:color="auto"/>
              <w:bottom w:val="single" w:sz="6" w:space="0" w:color="auto"/>
              <w:right w:val="single" w:sz="6" w:space="0" w:color="auto"/>
            </w:tcBorders>
            <w:shd w:val="pct15" w:color="auto" w:fill="auto"/>
          </w:tcPr>
          <w:p w:rsidR="00F35075" w:rsidRDefault="00F14C09">
            <w:pPr>
              <w:jc w:val="center"/>
              <w:rPr>
                <w:b/>
                <w:i/>
                <w:sz w:val="20"/>
              </w:rPr>
            </w:pPr>
            <w:r>
              <w:rPr>
                <w:b/>
                <w:i/>
                <w:sz w:val="20"/>
              </w:rPr>
              <w:t>72638</w:t>
            </w:r>
          </w:p>
        </w:tc>
        <w:tc>
          <w:tcPr>
            <w:tcW w:w="992" w:type="dxa"/>
            <w:tcBorders>
              <w:top w:val="single" w:sz="6" w:space="0" w:color="auto"/>
              <w:left w:val="single" w:sz="6" w:space="0" w:color="auto"/>
              <w:bottom w:val="single" w:sz="6" w:space="0" w:color="auto"/>
              <w:right w:val="single" w:sz="6" w:space="0" w:color="auto"/>
            </w:tcBorders>
            <w:shd w:val="pct15" w:color="auto" w:fill="auto"/>
          </w:tcPr>
          <w:p w:rsidR="00F35075" w:rsidRDefault="00F14C09">
            <w:pPr>
              <w:jc w:val="center"/>
              <w:rPr>
                <w:b/>
                <w:i/>
                <w:sz w:val="20"/>
              </w:rPr>
            </w:pPr>
            <w:r>
              <w:rPr>
                <w:b/>
                <w:i/>
                <w:sz w:val="20"/>
              </w:rPr>
              <w:t>Х</w:t>
            </w:r>
          </w:p>
        </w:tc>
        <w:tc>
          <w:tcPr>
            <w:tcW w:w="992" w:type="dxa"/>
            <w:tcBorders>
              <w:top w:val="single" w:sz="6" w:space="0" w:color="auto"/>
              <w:left w:val="single" w:sz="6" w:space="0" w:color="auto"/>
              <w:bottom w:val="single" w:sz="6" w:space="0" w:color="auto"/>
              <w:right w:val="single" w:sz="6" w:space="0" w:color="auto"/>
            </w:tcBorders>
            <w:shd w:val="pct15" w:color="auto" w:fill="auto"/>
          </w:tcPr>
          <w:p w:rsidR="00F35075" w:rsidRDefault="00F14C09">
            <w:pPr>
              <w:jc w:val="center"/>
              <w:rPr>
                <w:b/>
                <w:i/>
                <w:sz w:val="20"/>
              </w:rPr>
            </w:pPr>
            <w:r>
              <w:rPr>
                <w:b/>
                <w:i/>
                <w:sz w:val="20"/>
              </w:rPr>
              <w:t>44832</w:t>
            </w:r>
          </w:p>
        </w:tc>
        <w:tc>
          <w:tcPr>
            <w:tcW w:w="1134" w:type="dxa"/>
            <w:tcBorders>
              <w:top w:val="single" w:sz="6" w:space="0" w:color="auto"/>
              <w:left w:val="single" w:sz="6" w:space="0" w:color="auto"/>
              <w:bottom w:val="single" w:sz="6" w:space="0" w:color="auto"/>
              <w:right w:val="single" w:sz="6" w:space="0" w:color="auto"/>
            </w:tcBorders>
            <w:shd w:val="pct15" w:color="auto" w:fill="auto"/>
          </w:tcPr>
          <w:p w:rsidR="00F35075" w:rsidRDefault="00F14C09">
            <w:pPr>
              <w:jc w:val="center"/>
              <w:rPr>
                <w:b/>
                <w:i/>
                <w:sz w:val="20"/>
              </w:rPr>
            </w:pPr>
            <w:r>
              <w:rPr>
                <w:b/>
                <w:i/>
                <w:sz w:val="20"/>
              </w:rPr>
              <w:t>71903,2</w:t>
            </w:r>
          </w:p>
        </w:tc>
        <w:tc>
          <w:tcPr>
            <w:tcW w:w="992" w:type="dxa"/>
            <w:tcBorders>
              <w:top w:val="single" w:sz="6" w:space="0" w:color="auto"/>
              <w:left w:val="single" w:sz="6" w:space="0" w:color="auto"/>
              <w:bottom w:val="single" w:sz="6" w:space="0" w:color="auto"/>
              <w:right w:val="single" w:sz="6" w:space="0" w:color="auto"/>
            </w:tcBorders>
            <w:shd w:val="pct15" w:color="auto" w:fill="auto"/>
          </w:tcPr>
          <w:p w:rsidR="00F35075" w:rsidRDefault="00F14C09">
            <w:pPr>
              <w:jc w:val="center"/>
              <w:rPr>
                <w:b/>
                <w:i/>
                <w:sz w:val="20"/>
              </w:rPr>
            </w:pPr>
            <w:r>
              <w:rPr>
                <w:b/>
                <w:i/>
                <w:sz w:val="20"/>
              </w:rPr>
              <w:t>454,75</w:t>
            </w:r>
          </w:p>
        </w:tc>
        <w:tc>
          <w:tcPr>
            <w:tcW w:w="1134" w:type="dxa"/>
            <w:tcBorders>
              <w:top w:val="single" w:sz="6" w:space="0" w:color="auto"/>
              <w:left w:val="single" w:sz="6" w:space="0" w:color="auto"/>
              <w:bottom w:val="single" w:sz="6" w:space="0" w:color="auto"/>
              <w:right w:val="single" w:sz="6" w:space="0" w:color="auto"/>
            </w:tcBorders>
            <w:shd w:val="pct15" w:color="auto" w:fill="auto"/>
          </w:tcPr>
          <w:p w:rsidR="00F35075" w:rsidRDefault="00F14C09">
            <w:pPr>
              <w:jc w:val="center"/>
              <w:rPr>
                <w:b/>
                <w:i/>
                <w:sz w:val="20"/>
              </w:rPr>
            </w:pPr>
            <w:r>
              <w:rPr>
                <w:b/>
                <w:i/>
                <w:sz w:val="20"/>
              </w:rPr>
              <w:t>62883</w:t>
            </w:r>
          </w:p>
        </w:tc>
      </w:tr>
    </w:tbl>
    <w:p w:rsidR="00F35075" w:rsidRDefault="00F14C09">
      <w:pPr>
        <w:rPr>
          <w:i/>
          <w:sz w:val="20"/>
        </w:rPr>
      </w:pPr>
      <w:r>
        <w:rPr>
          <w:sz w:val="20"/>
        </w:rPr>
        <w:t xml:space="preserve">                                                                                                                                      </w:t>
      </w:r>
      <w:r>
        <w:rPr>
          <w:i/>
          <w:sz w:val="20"/>
        </w:rPr>
        <w:t>Таблица № 3 (продолжение)</w:t>
      </w:r>
    </w:p>
    <w:p w:rsidR="00F35075" w:rsidRDefault="00F35075">
      <w:pPr>
        <w:rPr>
          <w:sz w:val="20"/>
        </w:rPr>
      </w:pPr>
    </w:p>
    <w:p w:rsidR="00F35075" w:rsidRDefault="00F14C09">
      <w:pPr>
        <w:rPr>
          <w:sz w:val="20"/>
        </w:rPr>
      </w:pPr>
      <w:r>
        <w:rPr>
          <w:sz w:val="20"/>
        </w:rPr>
        <w:t xml:space="preserve">                                  Баланс-НЕТТО коммерческого банка Банкрот Банк (ПАССИВ, в тыс. грн.)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9"/>
        <w:gridCol w:w="2835"/>
        <w:gridCol w:w="1701"/>
        <w:gridCol w:w="1701"/>
        <w:gridCol w:w="1559"/>
        <w:gridCol w:w="1559"/>
      </w:tblGrid>
      <w:tr w:rsidR="00F35075">
        <w:tc>
          <w:tcPr>
            <w:tcW w:w="959" w:type="dxa"/>
            <w:tcBorders>
              <w:bottom w:val="nil"/>
            </w:tcBorders>
          </w:tcPr>
          <w:p w:rsidR="00F35075" w:rsidRDefault="00F14C09">
            <w:pPr>
              <w:jc w:val="center"/>
              <w:rPr>
                <w:sz w:val="20"/>
              </w:rPr>
            </w:pPr>
            <w:r>
              <w:rPr>
                <w:sz w:val="20"/>
              </w:rPr>
              <w:t>Номер</w:t>
            </w:r>
          </w:p>
          <w:p w:rsidR="00F35075" w:rsidRDefault="00F14C09">
            <w:pPr>
              <w:jc w:val="center"/>
              <w:rPr>
                <w:sz w:val="20"/>
              </w:rPr>
            </w:pPr>
            <w:r>
              <w:rPr>
                <w:sz w:val="20"/>
              </w:rPr>
              <w:t>счета</w:t>
            </w:r>
          </w:p>
        </w:tc>
        <w:tc>
          <w:tcPr>
            <w:tcW w:w="2835" w:type="dxa"/>
            <w:tcBorders>
              <w:left w:val="nil"/>
              <w:bottom w:val="nil"/>
            </w:tcBorders>
          </w:tcPr>
          <w:p w:rsidR="00F35075" w:rsidRDefault="00F14C09">
            <w:pPr>
              <w:jc w:val="center"/>
              <w:rPr>
                <w:sz w:val="20"/>
              </w:rPr>
            </w:pPr>
            <w:r>
              <w:rPr>
                <w:sz w:val="20"/>
              </w:rPr>
              <w:t>Наименование счета или</w:t>
            </w:r>
          </w:p>
          <w:p w:rsidR="00F35075" w:rsidRDefault="00F14C09">
            <w:pPr>
              <w:jc w:val="center"/>
              <w:rPr>
                <w:sz w:val="20"/>
              </w:rPr>
            </w:pPr>
            <w:r>
              <w:rPr>
                <w:sz w:val="20"/>
              </w:rPr>
              <w:t>Раздела</w:t>
            </w:r>
          </w:p>
        </w:tc>
        <w:tc>
          <w:tcPr>
            <w:tcW w:w="6520" w:type="dxa"/>
            <w:gridSpan w:val="4"/>
          </w:tcPr>
          <w:p w:rsidR="00F35075" w:rsidRDefault="00F14C09">
            <w:pPr>
              <w:jc w:val="center"/>
              <w:rPr>
                <w:sz w:val="20"/>
              </w:rPr>
            </w:pPr>
            <w:r>
              <w:rPr>
                <w:sz w:val="20"/>
              </w:rPr>
              <w:t>На конец года</w:t>
            </w:r>
          </w:p>
        </w:tc>
      </w:tr>
      <w:tr w:rsidR="00F35075">
        <w:tc>
          <w:tcPr>
            <w:tcW w:w="959" w:type="dxa"/>
            <w:tcBorders>
              <w:top w:val="nil"/>
            </w:tcBorders>
          </w:tcPr>
          <w:p w:rsidR="00F35075" w:rsidRDefault="00F35075">
            <w:pPr>
              <w:jc w:val="center"/>
              <w:rPr>
                <w:sz w:val="20"/>
              </w:rPr>
            </w:pPr>
          </w:p>
        </w:tc>
        <w:tc>
          <w:tcPr>
            <w:tcW w:w="2835" w:type="dxa"/>
            <w:tcBorders>
              <w:top w:val="nil"/>
              <w:left w:val="nil"/>
            </w:tcBorders>
          </w:tcPr>
          <w:p w:rsidR="00F35075" w:rsidRDefault="00F35075">
            <w:pPr>
              <w:rPr>
                <w:sz w:val="20"/>
              </w:rPr>
            </w:pPr>
          </w:p>
        </w:tc>
        <w:tc>
          <w:tcPr>
            <w:tcW w:w="1701" w:type="dxa"/>
          </w:tcPr>
          <w:p w:rsidR="00F35075" w:rsidRDefault="00F14C09">
            <w:pPr>
              <w:jc w:val="center"/>
              <w:rPr>
                <w:sz w:val="20"/>
              </w:rPr>
            </w:pPr>
            <w:r>
              <w:rPr>
                <w:sz w:val="20"/>
              </w:rPr>
              <w:t>Сумма по балансу</w:t>
            </w:r>
          </w:p>
        </w:tc>
        <w:tc>
          <w:tcPr>
            <w:tcW w:w="1701" w:type="dxa"/>
          </w:tcPr>
          <w:p w:rsidR="00F35075" w:rsidRDefault="00F14C09">
            <w:pPr>
              <w:jc w:val="center"/>
              <w:rPr>
                <w:sz w:val="20"/>
              </w:rPr>
            </w:pPr>
            <w:r>
              <w:rPr>
                <w:sz w:val="20"/>
              </w:rPr>
              <w:t>Привлеч. средства</w:t>
            </w:r>
          </w:p>
        </w:tc>
        <w:tc>
          <w:tcPr>
            <w:tcW w:w="1559" w:type="dxa"/>
          </w:tcPr>
          <w:p w:rsidR="00F35075" w:rsidRDefault="00F14C09">
            <w:pPr>
              <w:jc w:val="center"/>
              <w:rPr>
                <w:sz w:val="20"/>
              </w:rPr>
            </w:pPr>
            <w:r>
              <w:rPr>
                <w:sz w:val="20"/>
              </w:rPr>
              <w:t>Обязательства</w:t>
            </w:r>
          </w:p>
        </w:tc>
        <w:tc>
          <w:tcPr>
            <w:tcW w:w="1559" w:type="dxa"/>
          </w:tcPr>
          <w:p w:rsidR="00F35075" w:rsidRDefault="00F14C09">
            <w:pPr>
              <w:jc w:val="center"/>
              <w:rPr>
                <w:sz w:val="20"/>
              </w:rPr>
            </w:pPr>
            <w:r>
              <w:rPr>
                <w:sz w:val="20"/>
              </w:rPr>
              <w:t>Кредитивная задолженность</w:t>
            </w:r>
          </w:p>
        </w:tc>
      </w:tr>
      <w:tr w:rsidR="00F35075">
        <w:tc>
          <w:tcPr>
            <w:tcW w:w="959" w:type="dxa"/>
          </w:tcPr>
          <w:p w:rsidR="00F35075" w:rsidRDefault="00F35075">
            <w:pPr>
              <w:jc w:val="center"/>
              <w:rPr>
                <w:sz w:val="20"/>
              </w:rPr>
            </w:pPr>
          </w:p>
        </w:tc>
        <w:tc>
          <w:tcPr>
            <w:tcW w:w="2835" w:type="dxa"/>
          </w:tcPr>
          <w:p w:rsidR="00F35075" w:rsidRDefault="00F14C09">
            <w:pPr>
              <w:rPr>
                <w:sz w:val="20"/>
              </w:rPr>
            </w:pPr>
            <w:r>
              <w:rPr>
                <w:sz w:val="20"/>
              </w:rPr>
              <w:t>1.0. Источники собственных средств.</w:t>
            </w:r>
          </w:p>
        </w:tc>
        <w:tc>
          <w:tcPr>
            <w:tcW w:w="1701" w:type="dxa"/>
          </w:tcPr>
          <w:p w:rsidR="00F35075" w:rsidRDefault="00F35075">
            <w:pPr>
              <w:jc w:val="center"/>
              <w:rPr>
                <w:sz w:val="20"/>
              </w:rPr>
            </w:pPr>
          </w:p>
        </w:tc>
        <w:tc>
          <w:tcPr>
            <w:tcW w:w="1701" w:type="dxa"/>
          </w:tcPr>
          <w:p w:rsidR="00F35075" w:rsidRDefault="00F35075">
            <w:pPr>
              <w:jc w:val="center"/>
              <w:rPr>
                <w:sz w:val="20"/>
              </w:rPr>
            </w:pPr>
          </w:p>
        </w:tc>
        <w:tc>
          <w:tcPr>
            <w:tcW w:w="1559" w:type="dxa"/>
          </w:tcPr>
          <w:p w:rsidR="00F35075" w:rsidRDefault="00F35075">
            <w:pPr>
              <w:jc w:val="center"/>
              <w:rPr>
                <w:sz w:val="20"/>
              </w:rPr>
            </w:pPr>
          </w:p>
        </w:tc>
        <w:tc>
          <w:tcPr>
            <w:tcW w:w="1559" w:type="dxa"/>
          </w:tcPr>
          <w:p w:rsidR="00F35075" w:rsidRDefault="00F35075">
            <w:pPr>
              <w:jc w:val="center"/>
              <w:rPr>
                <w:sz w:val="20"/>
              </w:rPr>
            </w:pPr>
          </w:p>
        </w:tc>
      </w:tr>
      <w:tr w:rsidR="00F35075">
        <w:tc>
          <w:tcPr>
            <w:tcW w:w="959" w:type="dxa"/>
          </w:tcPr>
          <w:p w:rsidR="00F35075" w:rsidRDefault="00F35075">
            <w:pPr>
              <w:jc w:val="center"/>
              <w:rPr>
                <w:sz w:val="20"/>
              </w:rPr>
            </w:pPr>
          </w:p>
        </w:tc>
        <w:tc>
          <w:tcPr>
            <w:tcW w:w="2835" w:type="dxa"/>
          </w:tcPr>
          <w:p w:rsidR="00F35075" w:rsidRDefault="00F14C09">
            <w:pPr>
              <w:rPr>
                <w:sz w:val="20"/>
              </w:rPr>
            </w:pPr>
            <w:r>
              <w:rPr>
                <w:sz w:val="20"/>
              </w:rPr>
              <w:t>1.1. Основной капитал</w:t>
            </w:r>
          </w:p>
        </w:tc>
        <w:tc>
          <w:tcPr>
            <w:tcW w:w="1701" w:type="dxa"/>
          </w:tcPr>
          <w:p w:rsidR="00F35075" w:rsidRDefault="00F35075">
            <w:pPr>
              <w:jc w:val="center"/>
              <w:rPr>
                <w:sz w:val="20"/>
              </w:rPr>
            </w:pPr>
          </w:p>
        </w:tc>
        <w:tc>
          <w:tcPr>
            <w:tcW w:w="1701" w:type="dxa"/>
          </w:tcPr>
          <w:p w:rsidR="00F35075" w:rsidRDefault="00F35075">
            <w:pPr>
              <w:jc w:val="center"/>
              <w:rPr>
                <w:sz w:val="20"/>
              </w:rPr>
            </w:pPr>
          </w:p>
        </w:tc>
        <w:tc>
          <w:tcPr>
            <w:tcW w:w="1559" w:type="dxa"/>
          </w:tcPr>
          <w:p w:rsidR="00F35075" w:rsidRDefault="00F35075">
            <w:pPr>
              <w:jc w:val="center"/>
              <w:rPr>
                <w:sz w:val="20"/>
              </w:rPr>
            </w:pPr>
          </w:p>
        </w:tc>
        <w:tc>
          <w:tcPr>
            <w:tcW w:w="1559" w:type="dxa"/>
          </w:tcPr>
          <w:p w:rsidR="00F35075" w:rsidRDefault="00F35075">
            <w:pPr>
              <w:jc w:val="center"/>
              <w:rPr>
                <w:sz w:val="20"/>
              </w:rPr>
            </w:pPr>
          </w:p>
        </w:tc>
      </w:tr>
      <w:tr w:rsidR="00F35075">
        <w:tc>
          <w:tcPr>
            <w:tcW w:w="959" w:type="dxa"/>
          </w:tcPr>
          <w:p w:rsidR="00F35075" w:rsidRDefault="00F14C09">
            <w:pPr>
              <w:jc w:val="center"/>
              <w:rPr>
                <w:sz w:val="20"/>
              </w:rPr>
            </w:pPr>
            <w:r>
              <w:rPr>
                <w:sz w:val="20"/>
              </w:rPr>
              <w:t>010</w:t>
            </w:r>
          </w:p>
        </w:tc>
        <w:tc>
          <w:tcPr>
            <w:tcW w:w="2835" w:type="dxa"/>
          </w:tcPr>
          <w:p w:rsidR="00F35075" w:rsidRDefault="00F14C09">
            <w:pPr>
              <w:rPr>
                <w:sz w:val="20"/>
              </w:rPr>
            </w:pPr>
            <w:r>
              <w:rPr>
                <w:sz w:val="20"/>
              </w:rPr>
              <w:t>Уставный фонд</w:t>
            </w:r>
          </w:p>
        </w:tc>
        <w:tc>
          <w:tcPr>
            <w:tcW w:w="1701" w:type="dxa"/>
          </w:tcPr>
          <w:p w:rsidR="00F35075" w:rsidRDefault="00F14C09">
            <w:pPr>
              <w:jc w:val="center"/>
              <w:rPr>
                <w:sz w:val="20"/>
              </w:rPr>
            </w:pPr>
            <w:r>
              <w:rPr>
                <w:sz w:val="20"/>
              </w:rPr>
              <w:t>3000</w:t>
            </w:r>
          </w:p>
        </w:tc>
        <w:tc>
          <w:tcPr>
            <w:tcW w:w="1701" w:type="dxa"/>
          </w:tcPr>
          <w:p w:rsidR="00F35075" w:rsidRDefault="00F35075">
            <w:pPr>
              <w:jc w:val="center"/>
              <w:rPr>
                <w:sz w:val="20"/>
              </w:rPr>
            </w:pPr>
          </w:p>
        </w:tc>
        <w:tc>
          <w:tcPr>
            <w:tcW w:w="1559" w:type="dxa"/>
          </w:tcPr>
          <w:p w:rsidR="00F35075" w:rsidRDefault="00F35075">
            <w:pPr>
              <w:jc w:val="center"/>
              <w:rPr>
                <w:sz w:val="20"/>
              </w:rPr>
            </w:pPr>
          </w:p>
        </w:tc>
        <w:tc>
          <w:tcPr>
            <w:tcW w:w="1559" w:type="dxa"/>
          </w:tcPr>
          <w:p w:rsidR="00F35075" w:rsidRDefault="00F35075">
            <w:pPr>
              <w:jc w:val="center"/>
              <w:rPr>
                <w:sz w:val="20"/>
              </w:rPr>
            </w:pPr>
          </w:p>
        </w:tc>
      </w:tr>
      <w:tr w:rsidR="00F35075">
        <w:tc>
          <w:tcPr>
            <w:tcW w:w="959" w:type="dxa"/>
          </w:tcPr>
          <w:p w:rsidR="00F35075" w:rsidRDefault="00F14C09">
            <w:pPr>
              <w:jc w:val="center"/>
              <w:rPr>
                <w:sz w:val="20"/>
              </w:rPr>
            </w:pPr>
            <w:r>
              <w:rPr>
                <w:sz w:val="20"/>
              </w:rPr>
              <w:t>011</w:t>
            </w:r>
          </w:p>
        </w:tc>
        <w:tc>
          <w:tcPr>
            <w:tcW w:w="2835" w:type="dxa"/>
          </w:tcPr>
          <w:p w:rsidR="00F35075" w:rsidRDefault="00F14C09">
            <w:pPr>
              <w:rPr>
                <w:sz w:val="20"/>
              </w:rPr>
            </w:pPr>
            <w:r>
              <w:rPr>
                <w:sz w:val="20"/>
              </w:rPr>
              <w:t>Резервный фонд</w:t>
            </w:r>
          </w:p>
        </w:tc>
        <w:tc>
          <w:tcPr>
            <w:tcW w:w="1701" w:type="dxa"/>
          </w:tcPr>
          <w:p w:rsidR="00F35075" w:rsidRDefault="00F14C09">
            <w:pPr>
              <w:jc w:val="center"/>
              <w:rPr>
                <w:sz w:val="20"/>
              </w:rPr>
            </w:pPr>
            <w:r>
              <w:rPr>
                <w:sz w:val="20"/>
              </w:rPr>
              <w:t>100</w:t>
            </w:r>
          </w:p>
        </w:tc>
        <w:tc>
          <w:tcPr>
            <w:tcW w:w="1701" w:type="dxa"/>
          </w:tcPr>
          <w:p w:rsidR="00F35075" w:rsidRDefault="00F35075">
            <w:pPr>
              <w:jc w:val="center"/>
              <w:rPr>
                <w:sz w:val="20"/>
              </w:rPr>
            </w:pPr>
          </w:p>
        </w:tc>
        <w:tc>
          <w:tcPr>
            <w:tcW w:w="1559" w:type="dxa"/>
          </w:tcPr>
          <w:p w:rsidR="00F35075" w:rsidRDefault="00F35075">
            <w:pPr>
              <w:jc w:val="center"/>
              <w:rPr>
                <w:sz w:val="20"/>
              </w:rPr>
            </w:pPr>
          </w:p>
        </w:tc>
        <w:tc>
          <w:tcPr>
            <w:tcW w:w="1559" w:type="dxa"/>
          </w:tcPr>
          <w:p w:rsidR="00F35075" w:rsidRDefault="00F35075">
            <w:pPr>
              <w:jc w:val="center"/>
              <w:rPr>
                <w:sz w:val="20"/>
              </w:rPr>
            </w:pPr>
          </w:p>
        </w:tc>
      </w:tr>
      <w:tr w:rsidR="00F35075">
        <w:tc>
          <w:tcPr>
            <w:tcW w:w="959" w:type="dxa"/>
          </w:tcPr>
          <w:p w:rsidR="00F35075" w:rsidRDefault="00F14C09">
            <w:pPr>
              <w:jc w:val="center"/>
              <w:rPr>
                <w:sz w:val="20"/>
              </w:rPr>
            </w:pPr>
            <w:r>
              <w:rPr>
                <w:sz w:val="20"/>
              </w:rPr>
              <w:t>012</w:t>
            </w:r>
          </w:p>
        </w:tc>
        <w:tc>
          <w:tcPr>
            <w:tcW w:w="2835" w:type="dxa"/>
          </w:tcPr>
          <w:p w:rsidR="00F35075" w:rsidRDefault="00F14C09">
            <w:pPr>
              <w:rPr>
                <w:sz w:val="20"/>
              </w:rPr>
            </w:pPr>
            <w:r>
              <w:rPr>
                <w:sz w:val="20"/>
              </w:rPr>
              <w:t>Специальные фонды</w:t>
            </w:r>
          </w:p>
        </w:tc>
        <w:tc>
          <w:tcPr>
            <w:tcW w:w="1701" w:type="dxa"/>
          </w:tcPr>
          <w:p w:rsidR="00F35075" w:rsidRDefault="00F14C09">
            <w:pPr>
              <w:jc w:val="center"/>
              <w:rPr>
                <w:sz w:val="20"/>
              </w:rPr>
            </w:pPr>
            <w:r>
              <w:rPr>
                <w:sz w:val="20"/>
              </w:rPr>
              <w:t>102</w:t>
            </w:r>
          </w:p>
        </w:tc>
        <w:tc>
          <w:tcPr>
            <w:tcW w:w="1701" w:type="dxa"/>
          </w:tcPr>
          <w:p w:rsidR="00F35075" w:rsidRDefault="00F35075">
            <w:pPr>
              <w:jc w:val="center"/>
              <w:rPr>
                <w:sz w:val="20"/>
              </w:rPr>
            </w:pPr>
          </w:p>
        </w:tc>
        <w:tc>
          <w:tcPr>
            <w:tcW w:w="1559" w:type="dxa"/>
          </w:tcPr>
          <w:p w:rsidR="00F35075" w:rsidRDefault="00F35075">
            <w:pPr>
              <w:jc w:val="center"/>
              <w:rPr>
                <w:sz w:val="20"/>
              </w:rPr>
            </w:pPr>
          </w:p>
        </w:tc>
        <w:tc>
          <w:tcPr>
            <w:tcW w:w="1559" w:type="dxa"/>
          </w:tcPr>
          <w:p w:rsidR="00F35075" w:rsidRDefault="00F35075">
            <w:pPr>
              <w:jc w:val="center"/>
              <w:rPr>
                <w:sz w:val="20"/>
              </w:rPr>
            </w:pPr>
          </w:p>
        </w:tc>
      </w:tr>
      <w:tr w:rsidR="00F35075">
        <w:tc>
          <w:tcPr>
            <w:tcW w:w="959" w:type="dxa"/>
          </w:tcPr>
          <w:p w:rsidR="00F35075" w:rsidRDefault="00F14C09">
            <w:pPr>
              <w:jc w:val="center"/>
              <w:rPr>
                <w:sz w:val="20"/>
              </w:rPr>
            </w:pPr>
            <w:r>
              <w:rPr>
                <w:sz w:val="20"/>
              </w:rPr>
              <w:t>016</w:t>
            </w:r>
          </w:p>
        </w:tc>
        <w:tc>
          <w:tcPr>
            <w:tcW w:w="2835" w:type="dxa"/>
          </w:tcPr>
          <w:p w:rsidR="00F35075" w:rsidRDefault="00F14C09">
            <w:pPr>
              <w:rPr>
                <w:sz w:val="20"/>
              </w:rPr>
            </w:pPr>
            <w:r>
              <w:rPr>
                <w:sz w:val="20"/>
              </w:rPr>
              <w:t>ФЭС</w:t>
            </w:r>
          </w:p>
        </w:tc>
        <w:tc>
          <w:tcPr>
            <w:tcW w:w="1701" w:type="dxa"/>
          </w:tcPr>
          <w:p w:rsidR="00F35075" w:rsidRDefault="00F14C09">
            <w:pPr>
              <w:jc w:val="center"/>
              <w:rPr>
                <w:sz w:val="20"/>
              </w:rPr>
            </w:pPr>
            <w:r>
              <w:rPr>
                <w:sz w:val="20"/>
              </w:rPr>
              <w:t>200</w:t>
            </w:r>
          </w:p>
        </w:tc>
        <w:tc>
          <w:tcPr>
            <w:tcW w:w="1701" w:type="dxa"/>
          </w:tcPr>
          <w:p w:rsidR="00F35075" w:rsidRDefault="00F35075">
            <w:pPr>
              <w:jc w:val="center"/>
              <w:rPr>
                <w:sz w:val="20"/>
              </w:rPr>
            </w:pPr>
          </w:p>
        </w:tc>
        <w:tc>
          <w:tcPr>
            <w:tcW w:w="1559" w:type="dxa"/>
          </w:tcPr>
          <w:p w:rsidR="00F35075" w:rsidRDefault="00F35075">
            <w:pPr>
              <w:jc w:val="center"/>
              <w:rPr>
                <w:sz w:val="20"/>
              </w:rPr>
            </w:pPr>
          </w:p>
        </w:tc>
        <w:tc>
          <w:tcPr>
            <w:tcW w:w="1559" w:type="dxa"/>
          </w:tcPr>
          <w:p w:rsidR="00F35075" w:rsidRDefault="00F35075">
            <w:pPr>
              <w:jc w:val="center"/>
              <w:rPr>
                <w:sz w:val="20"/>
              </w:rPr>
            </w:pPr>
          </w:p>
        </w:tc>
      </w:tr>
      <w:tr w:rsidR="00F35075">
        <w:tc>
          <w:tcPr>
            <w:tcW w:w="959" w:type="dxa"/>
            <w:shd w:val="pct10" w:color="auto" w:fill="auto"/>
          </w:tcPr>
          <w:p w:rsidR="00F35075" w:rsidRDefault="00F35075">
            <w:pPr>
              <w:jc w:val="center"/>
              <w:rPr>
                <w:sz w:val="20"/>
              </w:rPr>
            </w:pPr>
          </w:p>
        </w:tc>
        <w:tc>
          <w:tcPr>
            <w:tcW w:w="2835" w:type="dxa"/>
            <w:shd w:val="pct10" w:color="auto" w:fill="auto"/>
          </w:tcPr>
          <w:p w:rsidR="00F35075" w:rsidRDefault="00F14C09">
            <w:pPr>
              <w:rPr>
                <w:sz w:val="20"/>
              </w:rPr>
            </w:pPr>
            <w:r>
              <w:rPr>
                <w:sz w:val="20"/>
              </w:rPr>
              <w:t>Итого 1.1.</w:t>
            </w:r>
          </w:p>
        </w:tc>
        <w:tc>
          <w:tcPr>
            <w:tcW w:w="1701" w:type="dxa"/>
            <w:shd w:val="pct10" w:color="auto" w:fill="auto"/>
          </w:tcPr>
          <w:p w:rsidR="00F35075" w:rsidRDefault="00F14C09">
            <w:pPr>
              <w:jc w:val="center"/>
              <w:rPr>
                <w:sz w:val="20"/>
              </w:rPr>
            </w:pPr>
            <w:r>
              <w:rPr>
                <w:sz w:val="20"/>
              </w:rPr>
              <w:t>3402</w:t>
            </w:r>
          </w:p>
        </w:tc>
        <w:tc>
          <w:tcPr>
            <w:tcW w:w="1701" w:type="dxa"/>
            <w:shd w:val="pct10" w:color="auto" w:fill="auto"/>
          </w:tcPr>
          <w:p w:rsidR="00F35075" w:rsidRDefault="00F35075">
            <w:pPr>
              <w:jc w:val="center"/>
              <w:rPr>
                <w:sz w:val="20"/>
              </w:rPr>
            </w:pPr>
          </w:p>
        </w:tc>
        <w:tc>
          <w:tcPr>
            <w:tcW w:w="1559" w:type="dxa"/>
            <w:shd w:val="pct10" w:color="auto" w:fill="auto"/>
          </w:tcPr>
          <w:p w:rsidR="00F35075" w:rsidRDefault="00F35075">
            <w:pPr>
              <w:jc w:val="center"/>
              <w:rPr>
                <w:sz w:val="20"/>
              </w:rPr>
            </w:pPr>
          </w:p>
        </w:tc>
        <w:tc>
          <w:tcPr>
            <w:tcW w:w="1559" w:type="dxa"/>
            <w:shd w:val="pct10" w:color="auto" w:fill="auto"/>
          </w:tcPr>
          <w:p w:rsidR="00F35075" w:rsidRDefault="00F35075">
            <w:pPr>
              <w:jc w:val="center"/>
              <w:rPr>
                <w:sz w:val="20"/>
              </w:rPr>
            </w:pPr>
          </w:p>
        </w:tc>
      </w:tr>
      <w:tr w:rsidR="00F35075">
        <w:tc>
          <w:tcPr>
            <w:tcW w:w="959" w:type="dxa"/>
          </w:tcPr>
          <w:p w:rsidR="00F35075" w:rsidRDefault="00F35075">
            <w:pPr>
              <w:jc w:val="center"/>
              <w:rPr>
                <w:sz w:val="20"/>
              </w:rPr>
            </w:pPr>
          </w:p>
        </w:tc>
        <w:tc>
          <w:tcPr>
            <w:tcW w:w="2835" w:type="dxa"/>
          </w:tcPr>
          <w:p w:rsidR="00F35075" w:rsidRDefault="00F14C09">
            <w:pPr>
              <w:rPr>
                <w:sz w:val="20"/>
              </w:rPr>
            </w:pPr>
            <w:r>
              <w:rPr>
                <w:sz w:val="20"/>
              </w:rPr>
              <w:t>1.2. Дополнит. капитал</w:t>
            </w:r>
          </w:p>
        </w:tc>
        <w:tc>
          <w:tcPr>
            <w:tcW w:w="1701" w:type="dxa"/>
          </w:tcPr>
          <w:p w:rsidR="00F35075" w:rsidRDefault="00F35075">
            <w:pPr>
              <w:jc w:val="center"/>
              <w:rPr>
                <w:sz w:val="20"/>
              </w:rPr>
            </w:pPr>
          </w:p>
        </w:tc>
        <w:tc>
          <w:tcPr>
            <w:tcW w:w="1701" w:type="dxa"/>
          </w:tcPr>
          <w:p w:rsidR="00F35075" w:rsidRDefault="00F35075">
            <w:pPr>
              <w:jc w:val="center"/>
              <w:rPr>
                <w:sz w:val="20"/>
              </w:rPr>
            </w:pPr>
          </w:p>
        </w:tc>
        <w:tc>
          <w:tcPr>
            <w:tcW w:w="1559" w:type="dxa"/>
          </w:tcPr>
          <w:p w:rsidR="00F35075" w:rsidRDefault="00F35075">
            <w:pPr>
              <w:jc w:val="center"/>
              <w:rPr>
                <w:sz w:val="20"/>
              </w:rPr>
            </w:pPr>
          </w:p>
        </w:tc>
        <w:tc>
          <w:tcPr>
            <w:tcW w:w="1559" w:type="dxa"/>
          </w:tcPr>
          <w:p w:rsidR="00F35075" w:rsidRDefault="00F35075">
            <w:pPr>
              <w:jc w:val="center"/>
              <w:rPr>
                <w:sz w:val="20"/>
              </w:rPr>
            </w:pPr>
          </w:p>
        </w:tc>
      </w:tr>
      <w:tr w:rsidR="00F35075">
        <w:tc>
          <w:tcPr>
            <w:tcW w:w="959" w:type="dxa"/>
          </w:tcPr>
          <w:p w:rsidR="00F35075" w:rsidRDefault="00F14C09">
            <w:pPr>
              <w:jc w:val="center"/>
              <w:rPr>
                <w:sz w:val="20"/>
              </w:rPr>
            </w:pPr>
            <w:r>
              <w:rPr>
                <w:sz w:val="20"/>
              </w:rPr>
              <w:t>019</w:t>
            </w:r>
          </w:p>
        </w:tc>
        <w:tc>
          <w:tcPr>
            <w:tcW w:w="2835" w:type="dxa"/>
          </w:tcPr>
          <w:p w:rsidR="00F35075" w:rsidRDefault="00F14C09">
            <w:pPr>
              <w:rPr>
                <w:sz w:val="20"/>
              </w:rPr>
            </w:pPr>
            <w:r>
              <w:rPr>
                <w:sz w:val="20"/>
              </w:rPr>
              <w:t>Резерв страхов. актив. операц.</w:t>
            </w:r>
          </w:p>
        </w:tc>
        <w:tc>
          <w:tcPr>
            <w:tcW w:w="1701" w:type="dxa"/>
          </w:tcPr>
          <w:p w:rsidR="00F35075" w:rsidRDefault="00F14C09">
            <w:pPr>
              <w:jc w:val="center"/>
              <w:rPr>
                <w:sz w:val="20"/>
              </w:rPr>
            </w:pPr>
            <w:r>
              <w:rPr>
                <w:sz w:val="20"/>
              </w:rPr>
              <w:t>513</w:t>
            </w:r>
          </w:p>
        </w:tc>
        <w:tc>
          <w:tcPr>
            <w:tcW w:w="1701" w:type="dxa"/>
          </w:tcPr>
          <w:p w:rsidR="00F35075" w:rsidRDefault="00F35075">
            <w:pPr>
              <w:jc w:val="center"/>
              <w:rPr>
                <w:sz w:val="20"/>
              </w:rPr>
            </w:pPr>
          </w:p>
        </w:tc>
        <w:tc>
          <w:tcPr>
            <w:tcW w:w="1559" w:type="dxa"/>
          </w:tcPr>
          <w:p w:rsidR="00F35075" w:rsidRDefault="00F35075">
            <w:pPr>
              <w:jc w:val="center"/>
              <w:rPr>
                <w:sz w:val="20"/>
              </w:rPr>
            </w:pPr>
          </w:p>
        </w:tc>
        <w:tc>
          <w:tcPr>
            <w:tcW w:w="1559" w:type="dxa"/>
          </w:tcPr>
          <w:p w:rsidR="00F35075" w:rsidRDefault="00F35075">
            <w:pPr>
              <w:jc w:val="center"/>
              <w:rPr>
                <w:sz w:val="20"/>
              </w:rPr>
            </w:pPr>
          </w:p>
        </w:tc>
      </w:tr>
      <w:tr w:rsidR="00F35075">
        <w:tc>
          <w:tcPr>
            <w:tcW w:w="959" w:type="dxa"/>
          </w:tcPr>
          <w:p w:rsidR="00F35075" w:rsidRDefault="00F14C09">
            <w:pPr>
              <w:jc w:val="center"/>
              <w:rPr>
                <w:sz w:val="20"/>
              </w:rPr>
            </w:pPr>
            <w:r>
              <w:rPr>
                <w:sz w:val="20"/>
              </w:rPr>
              <w:t>818</w:t>
            </w:r>
          </w:p>
        </w:tc>
        <w:tc>
          <w:tcPr>
            <w:tcW w:w="2835" w:type="dxa"/>
          </w:tcPr>
          <w:p w:rsidR="00F35075" w:rsidRDefault="00F14C09">
            <w:pPr>
              <w:rPr>
                <w:sz w:val="20"/>
              </w:rPr>
            </w:pPr>
            <w:r>
              <w:rPr>
                <w:sz w:val="20"/>
              </w:rPr>
              <w:t>Спец. фонд валютных рисков</w:t>
            </w:r>
          </w:p>
        </w:tc>
        <w:tc>
          <w:tcPr>
            <w:tcW w:w="1701" w:type="dxa"/>
          </w:tcPr>
          <w:p w:rsidR="00F35075" w:rsidRDefault="00F14C09">
            <w:pPr>
              <w:jc w:val="center"/>
              <w:rPr>
                <w:sz w:val="20"/>
              </w:rPr>
            </w:pPr>
            <w:r>
              <w:rPr>
                <w:sz w:val="20"/>
              </w:rPr>
              <w:t>900</w:t>
            </w:r>
          </w:p>
        </w:tc>
        <w:tc>
          <w:tcPr>
            <w:tcW w:w="1701" w:type="dxa"/>
          </w:tcPr>
          <w:p w:rsidR="00F35075" w:rsidRDefault="00F35075">
            <w:pPr>
              <w:jc w:val="center"/>
              <w:rPr>
                <w:sz w:val="20"/>
              </w:rPr>
            </w:pPr>
          </w:p>
        </w:tc>
        <w:tc>
          <w:tcPr>
            <w:tcW w:w="1559" w:type="dxa"/>
          </w:tcPr>
          <w:p w:rsidR="00F35075" w:rsidRDefault="00F35075">
            <w:pPr>
              <w:jc w:val="center"/>
              <w:rPr>
                <w:sz w:val="20"/>
              </w:rPr>
            </w:pPr>
          </w:p>
        </w:tc>
        <w:tc>
          <w:tcPr>
            <w:tcW w:w="1559" w:type="dxa"/>
          </w:tcPr>
          <w:p w:rsidR="00F35075" w:rsidRDefault="00F35075">
            <w:pPr>
              <w:jc w:val="center"/>
              <w:rPr>
                <w:sz w:val="20"/>
              </w:rPr>
            </w:pPr>
          </w:p>
        </w:tc>
      </w:tr>
      <w:tr w:rsidR="00F35075">
        <w:tc>
          <w:tcPr>
            <w:tcW w:w="959" w:type="dxa"/>
            <w:shd w:val="pct10" w:color="auto" w:fill="auto"/>
          </w:tcPr>
          <w:p w:rsidR="00F35075" w:rsidRDefault="00F35075">
            <w:pPr>
              <w:jc w:val="center"/>
              <w:rPr>
                <w:sz w:val="20"/>
              </w:rPr>
            </w:pPr>
          </w:p>
        </w:tc>
        <w:tc>
          <w:tcPr>
            <w:tcW w:w="2835" w:type="dxa"/>
            <w:shd w:val="pct10" w:color="auto" w:fill="auto"/>
          </w:tcPr>
          <w:p w:rsidR="00F35075" w:rsidRDefault="00F14C09">
            <w:pPr>
              <w:rPr>
                <w:sz w:val="20"/>
              </w:rPr>
            </w:pPr>
            <w:r>
              <w:rPr>
                <w:sz w:val="20"/>
              </w:rPr>
              <w:t>Итого 1.2.</w:t>
            </w:r>
          </w:p>
        </w:tc>
        <w:tc>
          <w:tcPr>
            <w:tcW w:w="1701" w:type="dxa"/>
            <w:shd w:val="pct10" w:color="auto" w:fill="auto"/>
          </w:tcPr>
          <w:p w:rsidR="00F35075" w:rsidRDefault="00F14C09">
            <w:pPr>
              <w:jc w:val="center"/>
              <w:rPr>
                <w:sz w:val="20"/>
              </w:rPr>
            </w:pPr>
            <w:r>
              <w:rPr>
                <w:sz w:val="20"/>
              </w:rPr>
              <w:t>1413</w:t>
            </w:r>
          </w:p>
        </w:tc>
        <w:tc>
          <w:tcPr>
            <w:tcW w:w="1701" w:type="dxa"/>
            <w:shd w:val="pct10" w:color="auto" w:fill="auto"/>
          </w:tcPr>
          <w:p w:rsidR="00F35075" w:rsidRDefault="00F35075">
            <w:pPr>
              <w:jc w:val="center"/>
              <w:rPr>
                <w:sz w:val="20"/>
              </w:rPr>
            </w:pPr>
          </w:p>
        </w:tc>
        <w:tc>
          <w:tcPr>
            <w:tcW w:w="1559" w:type="dxa"/>
            <w:shd w:val="pct10" w:color="auto" w:fill="auto"/>
          </w:tcPr>
          <w:p w:rsidR="00F35075" w:rsidRDefault="00F35075">
            <w:pPr>
              <w:jc w:val="center"/>
              <w:rPr>
                <w:sz w:val="20"/>
              </w:rPr>
            </w:pPr>
          </w:p>
        </w:tc>
        <w:tc>
          <w:tcPr>
            <w:tcW w:w="1559" w:type="dxa"/>
            <w:shd w:val="pct10" w:color="auto" w:fill="auto"/>
          </w:tcPr>
          <w:p w:rsidR="00F35075" w:rsidRDefault="00F35075">
            <w:pPr>
              <w:jc w:val="center"/>
              <w:rPr>
                <w:sz w:val="20"/>
              </w:rPr>
            </w:pPr>
          </w:p>
        </w:tc>
      </w:tr>
      <w:tr w:rsidR="00F35075">
        <w:tc>
          <w:tcPr>
            <w:tcW w:w="959" w:type="dxa"/>
            <w:shd w:val="pct10" w:color="auto" w:fill="auto"/>
          </w:tcPr>
          <w:p w:rsidR="00F35075" w:rsidRDefault="00F35075">
            <w:pPr>
              <w:jc w:val="center"/>
              <w:rPr>
                <w:sz w:val="20"/>
              </w:rPr>
            </w:pPr>
          </w:p>
        </w:tc>
        <w:tc>
          <w:tcPr>
            <w:tcW w:w="2835" w:type="dxa"/>
            <w:shd w:val="pct10" w:color="auto" w:fill="auto"/>
          </w:tcPr>
          <w:p w:rsidR="00F35075" w:rsidRDefault="00F14C09">
            <w:pPr>
              <w:rPr>
                <w:sz w:val="20"/>
              </w:rPr>
            </w:pPr>
            <w:r>
              <w:rPr>
                <w:sz w:val="20"/>
              </w:rPr>
              <w:t>Итого 1.0.</w:t>
            </w:r>
          </w:p>
        </w:tc>
        <w:tc>
          <w:tcPr>
            <w:tcW w:w="1701" w:type="dxa"/>
            <w:shd w:val="pct10" w:color="auto" w:fill="auto"/>
          </w:tcPr>
          <w:p w:rsidR="00F35075" w:rsidRDefault="00F14C09">
            <w:pPr>
              <w:jc w:val="center"/>
              <w:rPr>
                <w:sz w:val="20"/>
              </w:rPr>
            </w:pPr>
            <w:r>
              <w:rPr>
                <w:sz w:val="20"/>
              </w:rPr>
              <w:t>4815</w:t>
            </w:r>
          </w:p>
        </w:tc>
        <w:tc>
          <w:tcPr>
            <w:tcW w:w="1701" w:type="dxa"/>
            <w:shd w:val="pct10" w:color="auto" w:fill="auto"/>
          </w:tcPr>
          <w:p w:rsidR="00F35075" w:rsidRDefault="00F35075">
            <w:pPr>
              <w:jc w:val="center"/>
              <w:rPr>
                <w:sz w:val="20"/>
              </w:rPr>
            </w:pPr>
          </w:p>
        </w:tc>
        <w:tc>
          <w:tcPr>
            <w:tcW w:w="1559" w:type="dxa"/>
            <w:shd w:val="pct10" w:color="auto" w:fill="auto"/>
          </w:tcPr>
          <w:p w:rsidR="00F35075" w:rsidRDefault="00F35075">
            <w:pPr>
              <w:jc w:val="center"/>
              <w:rPr>
                <w:sz w:val="20"/>
              </w:rPr>
            </w:pPr>
          </w:p>
        </w:tc>
        <w:tc>
          <w:tcPr>
            <w:tcW w:w="1559" w:type="dxa"/>
            <w:shd w:val="pct10" w:color="auto" w:fill="auto"/>
          </w:tcPr>
          <w:p w:rsidR="00F35075" w:rsidRDefault="00F35075">
            <w:pPr>
              <w:jc w:val="center"/>
              <w:rPr>
                <w:sz w:val="20"/>
              </w:rPr>
            </w:pPr>
          </w:p>
        </w:tc>
      </w:tr>
      <w:tr w:rsidR="00F35075">
        <w:tc>
          <w:tcPr>
            <w:tcW w:w="959" w:type="dxa"/>
          </w:tcPr>
          <w:p w:rsidR="00F35075" w:rsidRDefault="00F35075">
            <w:pPr>
              <w:jc w:val="center"/>
              <w:rPr>
                <w:sz w:val="20"/>
              </w:rPr>
            </w:pPr>
          </w:p>
        </w:tc>
        <w:tc>
          <w:tcPr>
            <w:tcW w:w="2835" w:type="dxa"/>
          </w:tcPr>
          <w:p w:rsidR="00F35075" w:rsidRDefault="00F14C09">
            <w:pPr>
              <w:rPr>
                <w:sz w:val="20"/>
              </w:rPr>
            </w:pPr>
            <w:r>
              <w:rPr>
                <w:sz w:val="20"/>
              </w:rPr>
              <w:t>2.0. Привлеченные ср-ва и прочие обязательства банка</w:t>
            </w:r>
          </w:p>
        </w:tc>
        <w:tc>
          <w:tcPr>
            <w:tcW w:w="1701" w:type="dxa"/>
          </w:tcPr>
          <w:p w:rsidR="00F35075" w:rsidRDefault="00F35075">
            <w:pPr>
              <w:jc w:val="center"/>
              <w:rPr>
                <w:sz w:val="20"/>
              </w:rPr>
            </w:pPr>
          </w:p>
        </w:tc>
        <w:tc>
          <w:tcPr>
            <w:tcW w:w="1701" w:type="dxa"/>
          </w:tcPr>
          <w:p w:rsidR="00F35075" w:rsidRDefault="00F35075">
            <w:pPr>
              <w:jc w:val="center"/>
              <w:rPr>
                <w:sz w:val="20"/>
              </w:rPr>
            </w:pPr>
          </w:p>
        </w:tc>
        <w:tc>
          <w:tcPr>
            <w:tcW w:w="1559" w:type="dxa"/>
          </w:tcPr>
          <w:p w:rsidR="00F35075" w:rsidRDefault="00F35075">
            <w:pPr>
              <w:jc w:val="center"/>
              <w:rPr>
                <w:sz w:val="20"/>
              </w:rPr>
            </w:pPr>
          </w:p>
        </w:tc>
        <w:tc>
          <w:tcPr>
            <w:tcW w:w="1559" w:type="dxa"/>
          </w:tcPr>
          <w:p w:rsidR="00F35075" w:rsidRDefault="00F35075">
            <w:pPr>
              <w:jc w:val="center"/>
              <w:rPr>
                <w:sz w:val="20"/>
              </w:rPr>
            </w:pPr>
          </w:p>
        </w:tc>
      </w:tr>
      <w:tr w:rsidR="00F35075">
        <w:tc>
          <w:tcPr>
            <w:tcW w:w="959" w:type="dxa"/>
          </w:tcPr>
          <w:p w:rsidR="00F35075" w:rsidRDefault="00F35075">
            <w:pPr>
              <w:jc w:val="center"/>
              <w:rPr>
                <w:sz w:val="20"/>
              </w:rPr>
            </w:pPr>
          </w:p>
        </w:tc>
        <w:tc>
          <w:tcPr>
            <w:tcW w:w="2835" w:type="dxa"/>
          </w:tcPr>
          <w:p w:rsidR="00F35075" w:rsidRDefault="00F14C09">
            <w:pPr>
              <w:rPr>
                <w:sz w:val="20"/>
              </w:rPr>
            </w:pPr>
            <w:r>
              <w:rPr>
                <w:sz w:val="20"/>
              </w:rPr>
              <w:t>2.1. Привлеченные средства</w:t>
            </w:r>
          </w:p>
        </w:tc>
        <w:tc>
          <w:tcPr>
            <w:tcW w:w="1701" w:type="dxa"/>
          </w:tcPr>
          <w:p w:rsidR="00F35075" w:rsidRDefault="00F35075">
            <w:pPr>
              <w:jc w:val="center"/>
              <w:rPr>
                <w:sz w:val="20"/>
              </w:rPr>
            </w:pPr>
          </w:p>
        </w:tc>
        <w:tc>
          <w:tcPr>
            <w:tcW w:w="1701" w:type="dxa"/>
          </w:tcPr>
          <w:p w:rsidR="00F35075" w:rsidRDefault="00F35075">
            <w:pPr>
              <w:jc w:val="center"/>
              <w:rPr>
                <w:sz w:val="20"/>
              </w:rPr>
            </w:pPr>
          </w:p>
        </w:tc>
        <w:tc>
          <w:tcPr>
            <w:tcW w:w="1559" w:type="dxa"/>
          </w:tcPr>
          <w:p w:rsidR="00F35075" w:rsidRDefault="00F35075">
            <w:pPr>
              <w:jc w:val="center"/>
              <w:rPr>
                <w:sz w:val="20"/>
              </w:rPr>
            </w:pPr>
          </w:p>
        </w:tc>
        <w:tc>
          <w:tcPr>
            <w:tcW w:w="1559" w:type="dxa"/>
          </w:tcPr>
          <w:p w:rsidR="00F35075" w:rsidRDefault="00F35075">
            <w:pPr>
              <w:jc w:val="center"/>
              <w:rPr>
                <w:sz w:val="20"/>
              </w:rPr>
            </w:pPr>
          </w:p>
        </w:tc>
      </w:tr>
      <w:tr w:rsidR="00F35075">
        <w:tc>
          <w:tcPr>
            <w:tcW w:w="959" w:type="dxa"/>
          </w:tcPr>
          <w:p w:rsidR="00F35075" w:rsidRDefault="00F35075">
            <w:pPr>
              <w:jc w:val="center"/>
              <w:rPr>
                <w:sz w:val="20"/>
              </w:rPr>
            </w:pPr>
          </w:p>
        </w:tc>
        <w:tc>
          <w:tcPr>
            <w:tcW w:w="2835" w:type="dxa"/>
          </w:tcPr>
          <w:p w:rsidR="00F35075" w:rsidRDefault="00F14C09">
            <w:pPr>
              <w:rPr>
                <w:sz w:val="20"/>
              </w:rPr>
            </w:pPr>
            <w:r>
              <w:rPr>
                <w:sz w:val="20"/>
              </w:rPr>
              <w:t>2.1.1. Расчетные счета</w:t>
            </w:r>
          </w:p>
        </w:tc>
        <w:tc>
          <w:tcPr>
            <w:tcW w:w="1701" w:type="dxa"/>
          </w:tcPr>
          <w:p w:rsidR="00F35075" w:rsidRDefault="00F35075">
            <w:pPr>
              <w:jc w:val="center"/>
              <w:rPr>
                <w:sz w:val="20"/>
              </w:rPr>
            </w:pPr>
          </w:p>
        </w:tc>
        <w:tc>
          <w:tcPr>
            <w:tcW w:w="1701" w:type="dxa"/>
          </w:tcPr>
          <w:p w:rsidR="00F35075" w:rsidRDefault="00F35075">
            <w:pPr>
              <w:jc w:val="center"/>
              <w:rPr>
                <w:sz w:val="20"/>
              </w:rPr>
            </w:pPr>
          </w:p>
        </w:tc>
        <w:tc>
          <w:tcPr>
            <w:tcW w:w="1559" w:type="dxa"/>
          </w:tcPr>
          <w:p w:rsidR="00F35075" w:rsidRDefault="00F35075">
            <w:pPr>
              <w:jc w:val="center"/>
              <w:rPr>
                <w:sz w:val="20"/>
              </w:rPr>
            </w:pPr>
          </w:p>
        </w:tc>
        <w:tc>
          <w:tcPr>
            <w:tcW w:w="1559" w:type="dxa"/>
          </w:tcPr>
          <w:p w:rsidR="00F35075" w:rsidRDefault="00F35075">
            <w:pPr>
              <w:jc w:val="center"/>
              <w:rPr>
                <w:sz w:val="20"/>
              </w:rPr>
            </w:pPr>
          </w:p>
        </w:tc>
      </w:tr>
      <w:tr w:rsidR="00F35075">
        <w:tc>
          <w:tcPr>
            <w:tcW w:w="959" w:type="dxa"/>
          </w:tcPr>
          <w:p w:rsidR="00F35075" w:rsidRDefault="00F14C09">
            <w:pPr>
              <w:jc w:val="center"/>
              <w:rPr>
                <w:sz w:val="20"/>
              </w:rPr>
            </w:pPr>
            <w:r>
              <w:rPr>
                <w:sz w:val="20"/>
              </w:rPr>
              <w:t>090-092</w:t>
            </w:r>
          </w:p>
        </w:tc>
        <w:tc>
          <w:tcPr>
            <w:tcW w:w="2835" w:type="dxa"/>
          </w:tcPr>
          <w:p w:rsidR="00F35075" w:rsidRDefault="00F14C09">
            <w:pPr>
              <w:rPr>
                <w:sz w:val="20"/>
              </w:rPr>
            </w:pPr>
            <w:r>
              <w:rPr>
                <w:sz w:val="20"/>
              </w:rPr>
              <w:t>Внебюджетные счета Фонда</w:t>
            </w:r>
          </w:p>
          <w:p w:rsidR="00F35075" w:rsidRDefault="00F14C09">
            <w:pPr>
              <w:rPr>
                <w:sz w:val="20"/>
              </w:rPr>
            </w:pPr>
            <w:r>
              <w:rPr>
                <w:sz w:val="20"/>
              </w:rPr>
              <w:t>приватизации</w:t>
            </w:r>
          </w:p>
        </w:tc>
        <w:tc>
          <w:tcPr>
            <w:tcW w:w="1701" w:type="dxa"/>
          </w:tcPr>
          <w:p w:rsidR="00F35075" w:rsidRDefault="00F14C09">
            <w:pPr>
              <w:jc w:val="center"/>
              <w:rPr>
                <w:sz w:val="20"/>
              </w:rPr>
            </w:pPr>
            <w:r>
              <w:rPr>
                <w:sz w:val="20"/>
              </w:rPr>
              <w:t>10000</w:t>
            </w:r>
          </w:p>
        </w:tc>
        <w:tc>
          <w:tcPr>
            <w:tcW w:w="1701" w:type="dxa"/>
          </w:tcPr>
          <w:p w:rsidR="00F35075" w:rsidRDefault="00F14C09">
            <w:pPr>
              <w:jc w:val="center"/>
              <w:rPr>
                <w:sz w:val="20"/>
              </w:rPr>
            </w:pPr>
            <w:r>
              <w:rPr>
                <w:sz w:val="20"/>
              </w:rPr>
              <w:t>10000</w:t>
            </w:r>
          </w:p>
        </w:tc>
        <w:tc>
          <w:tcPr>
            <w:tcW w:w="1559" w:type="dxa"/>
          </w:tcPr>
          <w:p w:rsidR="00F35075" w:rsidRDefault="00F14C09">
            <w:pPr>
              <w:jc w:val="center"/>
              <w:rPr>
                <w:sz w:val="20"/>
              </w:rPr>
            </w:pPr>
            <w:r>
              <w:rPr>
                <w:sz w:val="20"/>
              </w:rPr>
              <w:t>10000</w:t>
            </w:r>
          </w:p>
        </w:tc>
        <w:tc>
          <w:tcPr>
            <w:tcW w:w="1559" w:type="dxa"/>
          </w:tcPr>
          <w:p w:rsidR="00F35075" w:rsidRDefault="00F35075">
            <w:pPr>
              <w:jc w:val="center"/>
              <w:rPr>
                <w:sz w:val="20"/>
              </w:rPr>
            </w:pPr>
          </w:p>
        </w:tc>
      </w:tr>
      <w:tr w:rsidR="00F35075">
        <w:tc>
          <w:tcPr>
            <w:tcW w:w="959" w:type="dxa"/>
          </w:tcPr>
          <w:p w:rsidR="00F35075" w:rsidRDefault="00F14C09">
            <w:pPr>
              <w:jc w:val="center"/>
              <w:rPr>
                <w:sz w:val="20"/>
              </w:rPr>
            </w:pPr>
            <w:r>
              <w:rPr>
                <w:sz w:val="20"/>
              </w:rPr>
              <w:t>130,132</w:t>
            </w:r>
          </w:p>
        </w:tc>
        <w:tc>
          <w:tcPr>
            <w:tcW w:w="2835" w:type="dxa"/>
          </w:tcPr>
          <w:p w:rsidR="00F35075" w:rsidRDefault="00F14C09">
            <w:pPr>
              <w:rPr>
                <w:sz w:val="20"/>
              </w:rPr>
            </w:pPr>
            <w:r>
              <w:rPr>
                <w:sz w:val="20"/>
              </w:rPr>
              <w:t>Ср-ва район-го и обл бюджета</w:t>
            </w:r>
          </w:p>
        </w:tc>
        <w:tc>
          <w:tcPr>
            <w:tcW w:w="1701" w:type="dxa"/>
          </w:tcPr>
          <w:p w:rsidR="00F35075" w:rsidRDefault="00F14C09">
            <w:pPr>
              <w:jc w:val="center"/>
              <w:rPr>
                <w:sz w:val="20"/>
              </w:rPr>
            </w:pPr>
            <w:r>
              <w:rPr>
                <w:sz w:val="20"/>
              </w:rPr>
              <w:t>1000</w:t>
            </w:r>
          </w:p>
        </w:tc>
        <w:tc>
          <w:tcPr>
            <w:tcW w:w="1701" w:type="dxa"/>
          </w:tcPr>
          <w:p w:rsidR="00F35075" w:rsidRDefault="00F14C09">
            <w:pPr>
              <w:jc w:val="center"/>
              <w:rPr>
                <w:sz w:val="20"/>
              </w:rPr>
            </w:pPr>
            <w:r>
              <w:rPr>
                <w:sz w:val="20"/>
              </w:rPr>
              <w:t>1000</w:t>
            </w:r>
          </w:p>
        </w:tc>
        <w:tc>
          <w:tcPr>
            <w:tcW w:w="1559" w:type="dxa"/>
          </w:tcPr>
          <w:p w:rsidR="00F35075" w:rsidRDefault="00F35075">
            <w:pPr>
              <w:jc w:val="center"/>
              <w:rPr>
                <w:sz w:val="20"/>
              </w:rPr>
            </w:pPr>
          </w:p>
        </w:tc>
        <w:tc>
          <w:tcPr>
            <w:tcW w:w="1559" w:type="dxa"/>
          </w:tcPr>
          <w:p w:rsidR="00F35075" w:rsidRDefault="00F35075">
            <w:pPr>
              <w:jc w:val="center"/>
              <w:rPr>
                <w:sz w:val="20"/>
              </w:rPr>
            </w:pPr>
          </w:p>
        </w:tc>
      </w:tr>
      <w:tr w:rsidR="00F35075">
        <w:tc>
          <w:tcPr>
            <w:tcW w:w="959" w:type="dxa"/>
          </w:tcPr>
          <w:p w:rsidR="00F35075" w:rsidRDefault="00F14C09">
            <w:pPr>
              <w:jc w:val="center"/>
              <w:rPr>
                <w:sz w:val="20"/>
              </w:rPr>
            </w:pPr>
            <w:r>
              <w:rPr>
                <w:sz w:val="20"/>
              </w:rPr>
              <w:t>200-609</w:t>
            </w:r>
          </w:p>
        </w:tc>
        <w:tc>
          <w:tcPr>
            <w:tcW w:w="2835" w:type="dxa"/>
          </w:tcPr>
          <w:p w:rsidR="00F35075" w:rsidRDefault="00F14C09">
            <w:pPr>
              <w:rPr>
                <w:sz w:val="20"/>
              </w:rPr>
            </w:pPr>
            <w:r>
              <w:rPr>
                <w:sz w:val="20"/>
              </w:rPr>
              <w:t>Счета пр-тий и организаций</w:t>
            </w:r>
          </w:p>
        </w:tc>
        <w:tc>
          <w:tcPr>
            <w:tcW w:w="1701" w:type="dxa"/>
          </w:tcPr>
          <w:p w:rsidR="00F35075" w:rsidRDefault="00F14C09">
            <w:pPr>
              <w:jc w:val="center"/>
              <w:rPr>
                <w:sz w:val="20"/>
              </w:rPr>
            </w:pPr>
            <w:r>
              <w:rPr>
                <w:sz w:val="20"/>
              </w:rPr>
              <w:t>34000</w:t>
            </w:r>
          </w:p>
        </w:tc>
        <w:tc>
          <w:tcPr>
            <w:tcW w:w="1701" w:type="dxa"/>
          </w:tcPr>
          <w:p w:rsidR="00F35075" w:rsidRDefault="00F14C09">
            <w:pPr>
              <w:jc w:val="center"/>
              <w:rPr>
                <w:sz w:val="20"/>
              </w:rPr>
            </w:pPr>
            <w:r>
              <w:rPr>
                <w:sz w:val="20"/>
              </w:rPr>
              <w:t>34000</w:t>
            </w:r>
          </w:p>
        </w:tc>
        <w:tc>
          <w:tcPr>
            <w:tcW w:w="1559" w:type="dxa"/>
          </w:tcPr>
          <w:p w:rsidR="00F35075" w:rsidRDefault="00F14C09">
            <w:pPr>
              <w:jc w:val="center"/>
              <w:rPr>
                <w:sz w:val="20"/>
              </w:rPr>
            </w:pPr>
            <w:r>
              <w:rPr>
                <w:sz w:val="20"/>
              </w:rPr>
              <w:t>34000</w:t>
            </w:r>
          </w:p>
        </w:tc>
        <w:tc>
          <w:tcPr>
            <w:tcW w:w="1559" w:type="dxa"/>
          </w:tcPr>
          <w:p w:rsidR="00F35075" w:rsidRDefault="00F35075">
            <w:pPr>
              <w:jc w:val="center"/>
              <w:rPr>
                <w:sz w:val="20"/>
              </w:rPr>
            </w:pPr>
          </w:p>
        </w:tc>
      </w:tr>
      <w:tr w:rsidR="00F35075">
        <w:tc>
          <w:tcPr>
            <w:tcW w:w="959" w:type="dxa"/>
            <w:shd w:val="pct10" w:color="auto" w:fill="auto"/>
          </w:tcPr>
          <w:p w:rsidR="00F35075" w:rsidRDefault="00F35075">
            <w:pPr>
              <w:jc w:val="center"/>
              <w:rPr>
                <w:sz w:val="20"/>
              </w:rPr>
            </w:pPr>
          </w:p>
        </w:tc>
        <w:tc>
          <w:tcPr>
            <w:tcW w:w="2835" w:type="dxa"/>
            <w:shd w:val="pct10" w:color="auto" w:fill="auto"/>
          </w:tcPr>
          <w:p w:rsidR="00F35075" w:rsidRDefault="00F14C09">
            <w:pPr>
              <w:rPr>
                <w:sz w:val="20"/>
              </w:rPr>
            </w:pPr>
            <w:r>
              <w:rPr>
                <w:sz w:val="20"/>
              </w:rPr>
              <w:t>Итого 2.1.1.</w:t>
            </w:r>
          </w:p>
        </w:tc>
        <w:tc>
          <w:tcPr>
            <w:tcW w:w="1701" w:type="dxa"/>
            <w:shd w:val="pct10" w:color="auto" w:fill="auto"/>
          </w:tcPr>
          <w:p w:rsidR="00F35075" w:rsidRDefault="00F14C09">
            <w:pPr>
              <w:jc w:val="center"/>
              <w:rPr>
                <w:sz w:val="20"/>
              </w:rPr>
            </w:pPr>
            <w:r>
              <w:rPr>
                <w:sz w:val="20"/>
              </w:rPr>
              <w:t>45000</w:t>
            </w:r>
          </w:p>
        </w:tc>
        <w:tc>
          <w:tcPr>
            <w:tcW w:w="1701" w:type="dxa"/>
            <w:shd w:val="pct10" w:color="auto" w:fill="auto"/>
          </w:tcPr>
          <w:p w:rsidR="00F35075" w:rsidRDefault="00F14C09">
            <w:pPr>
              <w:jc w:val="center"/>
              <w:rPr>
                <w:sz w:val="20"/>
              </w:rPr>
            </w:pPr>
            <w:r>
              <w:rPr>
                <w:sz w:val="20"/>
              </w:rPr>
              <w:t>45000</w:t>
            </w:r>
          </w:p>
        </w:tc>
        <w:tc>
          <w:tcPr>
            <w:tcW w:w="1559" w:type="dxa"/>
            <w:shd w:val="pct10" w:color="auto" w:fill="auto"/>
          </w:tcPr>
          <w:p w:rsidR="00F35075" w:rsidRDefault="00F14C09">
            <w:pPr>
              <w:jc w:val="center"/>
              <w:rPr>
                <w:sz w:val="20"/>
              </w:rPr>
            </w:pPr>
            <w:r>
              <w:rPr>
                <w:sz w:val="20"/>
              </w:rPr>
              <w:t>44000</w:t>
            </w:r>
          </w:p>
        </w:tc>
        <w:tc>
          <w:tcPr>
            <w:tcW w:w="1559" w:type="dxa"/>
            <w:shd w:val="pct10" w:color="auto" w:fill="auto"/>
          </w:tcPr>
          <w:p w:rsidR="00F35075" w:rsidRDefault="00F35075">
            <w:pPr>
              <w:jc w:val="center"/>
              <w:rPr>
                <w:sz w:val="20"/>
              </w:rPr>
            </w:pPr>
          </w:p>
        </w:tc>
      </w:tr>
      <w:tr w:rsidR="00F35075">
        <w:tc>
          <w:tcPr>
            <w:tcW w:w="959" w:type="dxa"/>
          </w:tcPr>
          <w:p w:rsidR="00F35075" w:rsidRDefault="00F35075">
            <w:pPr>
              <w:jc w:val="center"/>
              <w:rPr>
                <w:sz w:val="20"/>
              </w:rPr>
            </w:pPr>
          </w:p>
        </w:tc>
        <w:tc>
          <w:tcPr>
            <w:tcW w:w="2835" w:type="dxa"/>
          </w:tcPr>
          <w:p w:rsidR="00F35075" w:rsidRDefault="00F14C09">
            <w:pPr>
              <w:rPr>
                <w:sz w:val="20"/>
              </w:rPr>
            </w:pPr>
            <w:r>
              <w:rPr>
                <w:sz w:val="20"/>
              </w:rPr>
              <w:t>2.1.2. Текущие счета</w:t>
            </w:r>
          </w:p>
        </w:tc>
        <w:tc>
          <w:tcPr>
            <w:tcW w:w="1701" w:type="dxa"/>
          </w:tcPr>
          <w:p w:rsidR="00F35075" w:rsidRDefault="00F35075">
            <w:pPr>
              <w:jc w:val="center"/>
              <w:rPr>
                <w:sz w:val="20"/>
              </w:rPr>
            </w:pPr>
          </w:p>
        </w:tc>
        <w:tc>
          <w:tcPr>
            <w:tcW w:w="1701" w:type="dxa"/>
          </w:tcPr>
          <w:p w:rsidR="00F35075" w:rsidRDefault="00F35075">
            <w:pPr>
              <w:jc w:val="center"/>
              <w:rPr>
                <w:sz w:val="20"/>
              </w:rPr>
            </w:pPr>
          </w:p>
        </w:tc>
        <w:tc>
          <w:tcPr>
            <w:tcW w:w="1559" w:type="dxa"/>
          </w:tcPr>
          <w:p w:rsidR="00F35075" w:rsidRDefault="00F35075">
            <w:pPr>
              <w:jc w:val="center"/>
              <w:rPr>
                <w:sz w:val="20"/>
              </w:rPr>
            </w:pPr>
          </w:p>
        </w:tc>
        <w:tc>
          <w:tcPr>
            <w:tcW w:w="1559" w:type="dxa"/>
          </w:tcPr>
          <w:p w:rsidR="00F35075" w:rsidRDefault="00F35075">
            <w:pPr>
              <w:jc w:val="center"/>
              <w:rPr>
                <w:sz w:val="20"/>
              </w:rPr>
            </w:pPr>
          </w:p>
        </w:tc>
      </w:tr>
      <w:tr w:rsidR="00F35075">
        <w:tc>
          <w:tcPr>
            <w:tcW w:w="959" w:type="dxa"/>
          </w:tcPr>
          <w:p w:rsidR="00F35075" w:rsidRDefault="00F14C09">
            <w:pPr>
              <w:jc w:val="center"/>
              <w:rPr>
                <w:sz w:val="20"/>
              </w:rPr>
            </w:pPr>
            <w:r>
              <w:rPr>
                <w:sz w:val="20"/>
              </w:rPr>
              <w:t>670,671</w:t>
            </w:r>
          </w:p>
        </w:tc>
        <w:tc>
          <w:tcPr>
            <w:tcW w:w="2835" w:type="dxa"/>
          </w:tcPr>
          <w:p w:rsidR="00F35075" w:rsidRDefault="00F14C09">
            <w:pPr>
              <w:rPr>
                <w:sz w:val="20"/>
              </w:rPr>
            </w:pPr>
            <w:r>
              <w:rPr>
                <w:sz w:val="20"/>
              </w:rPr>
              <w:t>Централизованные расчеты</w:t>
            </w:r>
          </w:p>
        </w:tc>
        <w:tc>
          <w:tcPr>
            <w:tcW w:w="1701" w:type="dxa"/>
          </w:tcPr>
          <w:p w:rsidR="00F35075" w:rsidRDefault="00F14C09">
            <w:pPr>
              <w:jc w:val="center"/>
              <w:rPr>
                <w:sz w:val="20"/>
              </w:rPr>
            </w:pPr>
            <w:r>
              <w:rPr>
                <w:sz w:val="20"/>
              </w:rPr>
              <w:t>1</w:t>
            </w:r>
          </w:p>
        </w:tc>
        <w:tc>
          <w:tcPr>
            <w:tcW w:w="1701" w:type="dxa"/>
          </w:tcPr>
          <w:p w:rsidR="00F35075" w:rsidRDefault="00F14C09">
            <w:pPr>
              <w:jc w:val="center"/>
              <w:rPr>
                <w:sz w:val="20"/>
              </w:rPr>
            </w:pPr>
            <w:r>
              <w:rPr>
                <w:sz w:val="20"/>
              </w:rPr>
              <w:t>1</w:t>
            </w:r>
          </w:p>
        </w:tc>
        <w:tc>
          <w:tcPr>
            <w:tcW w:w="1559" w:type="dxa"/>
          </w:tcPr>
          <w:p w:rsidR="00F35075" w:rsidRDefault="00F14C09">
            <w:pPr>
              <w:jc w:val="center"/>
              <w:rPr>
                <w:sz w:val="20"/>
              </w:rPr>
            </w:pPr>
            <w:r>
              <w:rPr>
                <w:sz w:val="20"/>
              </w:rPr>
              <w:t>1</w:t>
            </w:r>
          </w:p>
        </w:tc>
        <w:tc>
          <w:tcPr>
            <w:tcW w:w="1559" w:type="dxa"/>
          </w:tcPr>
          <w:p w:rsidR="00F35075" w:rsidRDefault="00F35075">
            <w:pPr>
              <w:jc w:val="center"/>
              <w:rPr>
                <w:sz w:val="20"/>
              </w:rPr>
            </w:pPr>
          </w:p>
        </w:tc>
      </w:tr>
      <w:tr w:rsidR="00F35075">
        <w:tc>
          <w:tcPr>
            <w:tcW w:w="959" w:type="dxa"/>
          </w:tcPr>
          <w:p w:rsidR="00F35075" w:rsidRDefault="00F14C09">
            <w:pPr>
              <w:jc w:val="center"/>
              <w:rPr>
                <w:sz w:val="20"/>
              </w:rPr>
            </w:pPr>
            <w:r>
              <w:rPr>
                <w:sz w:val="20"/>
              </w:rPr>
              <w:t>691-709</w:t>
            </w:r>
          </w:p>
        </w:tc>
        <w:tc>
          <w:tcPr>
            <w:tcW w:w="2835" w:type="dxa"/>
          </w:tcPr>
          <w:p w:rsidR="00F35075" w:rsidRDefault="00F14C09">
            <w:pPr>
              <w:rPr>
                <w:sz w:val="20"/>
              </w:rPr>
            </w:pPr>
            <w:r>
              <w:rPr>
                <w:sz w:val="20"/>
              </w:rPr>
              <w:t>Счета общественных ор-ций</w:t>
            </w:r>
          </w:p>
        </w:tc>
        <w:tc>
          <w:tcPr>
            <w:tcW w:w="1701" w:type="dxa"/>
          </w:tcPr>
          <w:p w:rsidR="00F35075" w:rsidRDefault="00F14C09">
            <w:pPr>
              <w:jc w:val="center"/>
              <w:rPr>
                <w:sz w:val="20"/>
              </w:rPr>
            </w:pPr>
            <w:r>
              <w:rPr>
                <w:sz w:val="20"/>
              </w:rPr>
              <w:t>53</w:t>
            </w:r>
          </w:p>
        </w:tc>
        <w:tc>
          <w:tcPr>
            <w:tcW w:w="1701" w:type="dxa"/>
          </w:tcPr>
          <w:p w:rsidR="00F35075" w:rsidRDefault="00F14C09">
            <w:pPr>
              <w:jc w:val="center"/>
              <w:rPr>
                <w:sz w:val="20"/>
              </w:rPr>
            </w:pPr>
            <w:r>
              <w:rPr>
                <w:sz w:val="20"/>
              </w:rPr>
              <w:t>53</w:t>
            </w:r>
          </w:p>
        </w:tc>
        <w:tc>
          <w:tcPr>
            <w:tcW w:w="1559" w:type="dxa"/>
          </w:tcPr>
          <w:p w:rsidR="00F35075" w:rsidRDefault="00F14C09">
            <w:pPr>
              <w:jc w:val="center"/>
              <w:rPr>
                <w:sz w:val="20"/>
              </w:rPr>
            </w:pPr>
            <w:r>
              <w:rPr>
                <w:sz w:val="20"/>
              </w:rPr>
              <w:t>53</w:t>
            </w:r>
          </w:p>
        </w:tc>
        <w:tc>
          <w:tcPr>
            <w:tcW w:w="1559" w:type="dxa"/>
          </w:tcPr>
          <w:p w:rsidR="00F35075" w:rsidRDefault="00F35075">
            <w:pPr>
              <w:jc w:val="center"/>
              <w:rPr>
                <w:sz w:val="20"/>
              </w:rPr>
            </w:pPr>
          </w:p>
        </w:tc>
      </w:tr>
      <w:tr w:rsidR="00F35075">
        <w:tc>
          <w:tcPr>
            <w:tcW w:w="959" w:type="dxa"/>
            <w:shd w:val="pct10" w:color="auto" w:fill="auto"/>
          </w:tcPr>
          <w:p w:rsidR="00F35075" w:rsidRDefault="00F35075">
            <w:pPr>
              <w:jc w:val="center"/>
              <w:rPr>
                <w:sz w:val="20"/>
              </w:rPr>
            </w:pPr>
          </w:p>
        </w:tc>
        <w:tc>
          <w:tcPr>
            <w:tcW w:w="2835" w:type="dxa"/>
            <w:shd w:val="pct10" w:color="auto" w:fill="auto"/>
          </w:tcPr>
          <w:p w:rsidR="00F35075" w:rsidRDefault="00F14C09">
            <w:pPr>
              <w:rPr>
                <w:sz w:val="20"/>
              </w:rPr>
            </w:pPr>
            <w:r>
              <w:rPr>
                <w:sz w:val="20"/>
              </w:rPr>
              <w:t>Итого 2.1.2.</w:t>
            </w:r>
          </w:p>
        </w:tc>
        <w:tc>
          <w:tcPr>
            <w:tcW w:w="1701" w:type="dxa"/>
            <w:shd w:val="pct10" w:color="auto" w:fill="auto"/>
          </w:tcPr>
          <w:p w:rsidR="00F35075" w:rsidRDefault="00F14C09">
            <w:pPr>
              <w:jc w:val="center"/>
              <w:rPr>
                <w:sz w:val="20"/>
              </w:rPr>
            </w:pPr>
            <w:r>
              <w:rPr>
                <w:sz w:val="20"/>
              </w:rPr>
              <w:t>54</w:t>
            </w:r>
          </w:p>
        </w:tc>
        <w:tc>
          <w:tcPr>
            <w:tcW w:w="1701" w:type="dxa"/>
            <w:shd w:val="pct10" w:color="auto" w:fill="auto"/>
          </w:tcPr>
          <w:p w:rsidR="00F35075" w:rsidRDefault="00F14C09">
            <w:pPr>
              <w:jc w:val="center"/>
              <w:rPr>
                <w:sz w:val="20"/>
              </w:rPr>
            </w:pPr>
            <w:r>
              <w:rPr>
                <w:sz w:val="20"/>
              </w:rPr>
              <w:t>54</w:t>
            </w:r>
          </w:p>
        </w:tc>
        <w:tc>
          <w:tcPr>
            <w:tcW w:w="1559" w:type="dxa"/>
            <w:shd w:val="pct10" w:color="auto" w:fill="auto"/>
          </w:tcPr>
          <w:p w:rsidR="00F35075" w:rsidRDefault="00F14C09">
            <w:pPr>
              <w:jc w:val="center"/>
              <w:rPr>
                <w:sz w:val="20"/>
              </w:rPr>
            </w:pPr>
            <w:r>
              <w:rPr>
                <w:sz w:val="20"/>
              </w:rPr>
              <w:t>54</w:t>
            </w:r>
          </w:p>
        </w:tc>
        <w:tc>
          <w:tcPr>
            <w:tcW w:w="1559" w:type="dxa"/>
            <w:shd w:val="pct10" w:color="auto" w:fill="auto"/>
          </w:tcPr>
          <w:p w:rsidR="00F35075" w:rsidRDefault="00F35075">
            <w:pPr>
              <w:jc w:val="center"/>
              <w:rPr>
                <w:sz w:val="20"/>
              </w:rPr>
            </w:pPr>
          </w:p>
        </w:tc>
      </w:tr>
      <w:tr w:rsidR="00F35075">
        <w:tc>
          <w:tcPr>
            <w:tcW w:w="959" w:type="dxa"/>
          </w:tcPr>
          <w:p w:rsidR="00F35075" w:rsidRDefault="00F35075">
            <w:pPr>
              <w:jc w:val="center"/>
              <w:rPr>
                <w:sz w:val="20"/>
              </w:rPr>
            </w:pPr>
          </w:p>
        </w:tc>
        <w:tc>
          <w:tcPr>
            <w:tcW w:w="2835" w:type="dxa"/>
          </w:tcPr>
          <w:p w:rsidR="00F35075" w:rsidRDefault="00F14C09">
            <w:pPr>
              <w:rPr>
                <w:sz w:val="20"/>
              </w:rPr>
            </w:pPr>
            <w:r>
              <w:rPr>
                <w:sz w:val="20"/>
              </w:rPr>
              <w:t>2.1.3. Др. привлеченные ср-ва</w:t>
            </w:r>
          </w:p>
        </w:tc>
        <w:tc>
          <w:tcPr>
            <w:tcW w:w="1701" w:type="dxa"/>
          </w:tcPr>
          <w:p w:rsidR="00F35075" w:rsidRDefault="00F35075">
            <w:pPr>
              <w:jc w:val="center"/>
              <w:rPr>
                <w:sz w:val="20"/>
              </w:rPr>
            </w:pPr>
          </w:p>
        </w:tc>
        <w:tc>
          <w:tcPr>
            <w:tcW w:w="1701" w:type="dxa"/>
          </w:tcPr>
          <w:p w:rsidR="00F35075" w:rsidRDefault="00F35075">
            <w:pPr>
              <w:jc w:val="center"/>
              <w:rPr>
                <w:sz w:val="20"/>
              </w:rPr>
            </w:pPr>
          </w:p>
        </w:tc>
        <w:tc>
          <w:tcPr>
            <w:tcW w:w="1559" w:type="dxa"/>
          </w:tcPr>
          <w:p w:rsidR="00F35075" w:rsidRDefault="00F35075">
            <w:pPr>
              <w:jc w:val="center"/>
              <w:rPr>
                <w:sz w:val="20"/>
              </w:rPr>
            </w:pPr>
          </w:p>
        </w:tc>
        <w:tc>
          <w:tcPr>
            <w:tcW w:w="1559" w:type="dxa"/>
          </w:tcPr>
          <w:p w:rsidR="00F35075" w:rsidRDefault="00F35075">
            <w:pPr>
              <w:jc w:val="center"/>
              <w:rPr>
                <w:sz w:val="20"/>
              </w:rPr>
            </w:pPr>
          </w:p>
        </w:tc>
      </w:tr>
      <w:tr w:rsidR="00F35075">
        <w:tc>
          <w:tcPr>
            <w:tcW w:w="959" w:type="dxa"/>
          </w:tcPr>
          <w:p w:rsidR="00F35075" w:rsidRDefault="00F14C09">
            <w:pPr>
              <w:jc w:val="center"/>
              <w:rPr>
                <w:sz w:val="20"/>
              </w:rPr>
            </w:pPr>
            <w:r>
              <w:rPr>
                <w:sz w:val="20"/>
              </w:rPr>
              <w:t>100</w:t>
            </w:r>
          </w:p>
        </w:tc>
        <w:tc>
          <w:tcPr>
            <w:tcW w:w="2835" w:type="dxa"/>
          </w:tcPr>
          <w:p w:rsidR="00F35075" w:rsidRDefault="00F14C09">
            <w:pPr>
              <w:rPr>
                <w:sz w:val="20"/>
              </w:rPr>
            </w:pPr>
            <w:r>
              <w:rPr>
                <w:sz w:val="20"/>
              </w:rPr>
              <w:t>Доходы гос. бюдж. Украины</w:t>
            </w:r>
          </w:p>
        </w:tc>
        <w:tc>
          <w:tcPr>
            <w:tcW w:w="1701" w:type="dxa"/>
          </w:tcPr>
          <w:p w:rsidR="00F35075" w:rsidRDefault="00F14C09">
            <w:pPr>
              <w:jc w:val="center"/>
              <w:rPr>
                <w:sz w:val="20"/>
              </w:rPr>
            </w:pPr>
            <w:r>
              <w:rPr>
                <w:sz w:val="20"/>
              </w:rPr>
              <w:t>10200</w:t>
            </w:r>
          </w:p>
        </w:tc>
        <w:tc>
          <w:tcPr>
            <w:tcW w:w="1701" w:type="dxa"/>
          </w:tcPr>
          <w:p w:rsidR="00F35075" w:rsidRDefault="00F14C09">
            <w:pPr>
              <w:jc w:val="center"/>
              <w:rPr>
                <w:sz w:val="20"/>
              </w:rPr>
            </w:pPr>
            <w:r>
              <w:rPr>
                <w:sz w:val="20"/>
              </w:rPr>
              <w:t>10200</w:t>
            </w:r>
          </w:p>
        </w:tc>
        <w:tc>
          <w:tcPr>
            <w:tcW w:w="1559" w:type="dxa"/>
          </w:tcPr>
          <w:p w:rsidR="00F35075" w:rsidRDefault="00F35075">
            <w:pPr>
              <w:jc w:val="center"/>
              <w:rPr>
                <w:sz w:val="20"/>
              </w:rPr>
            </w:pPr>
          </w:p>
        </w:tc>
        <w:tc>
          <w:tcPr>
            <w:tcW w:w="1559" w:type="dxa"/>
          </w:tcPr>
          <w:p w:rsidR="00F35075" w:rsidRDefault="00F35075">
            <w:pPr>
              <w:jc w:val="center"/>
              <w:rPr>
                <w:sz w:val="20"/>
              </w:rPr>
            </w:pPr>
          </w:p>
        </w:tc>
      </w:tr>
      <w:tr w:rsidR="00F35075">
        <w:tc>
          <w:tcPr>
            <w:tcW w:w="959" w:type="dxa"/>
          </w:tcPr>
          <w:p w:rsidR="00F35075" w:rsidRDefault="00F14C09">
            <w:pPr>
              <w:jc w:val="center"/>
              <w:rPr>
                <w:sz w:val="20"/>
              </w:rPr>
            </w:pPr>
            <w:r>
              <w:rPr>
                <w:sz w:val="20"/>
              </w:rPr>
              <w:t>169</w:t>
            </w:r>
          </w:p>
        </w:tc>
        <w:tc>
          <w:tcPr>
            <w:tcW w:w="2835" w:type="dxa"/>
          </w:tcPr>
          <w:p w:rsidR="00F35075" w:rsidRDefault="00F14C09">
            <w:pPr>
              <w:rPr>
                <w:sz w:val="20"/>
              </w:rPr>
            </w:pPr>
            <w:r>
              <w:rPr>
                <w:sz w:val="20"/>
              </w:rPr>
              <w:t>К/с бонков-резидентов</w:t>
            </w:r>
          </w:p>
        </w:tc>
        <w:tc>
          <w:tcPr>
            <w:tcW w:w="1701" w:type="dxa"/>
          </w:tcPr>
          <w:p w:rsidR="00F35075" w:rsidRDefault="00F14C09">
            <w:pPr>
              <w:jc w:val="center"/>
              <w:rPr>
                <w:sz w:val="20"/>
              </w:rPr>
            </w:pPr>
            <w:r>
              <w:rPr>
                <w:sz w:val="20"/>
              </w:rPr>
              <w:t>1000</w:t>
            </w:r>
          </w:p>
        </w:tc>
        <w:tc>
          <w:tcPr>
            <w:tcW w:w="1701" w:type="dxa"/>
          </w:tcPr>
          <w:p w:rsidR="00F35075" w:rsidRDefault="00F14C09">
            <w:pPr>
              <w:jc w:val="center"/>
              <w:rPr>
                <w:sz w:val="20"/>
              </w:rPr>
            </w:pPr>
            <w:r>
              <w:rPr>
                <w:sz w:val="20"/>
              </w:rPr>
              <w:t>1000</w:t>
            </w:r>
          </w:p>
        </w:tc>
        <w:tc>
          <w:tcPr>
            <w:tcW w:w="1559" w:type="dxa"/>
          </w:tcPr>
          <w:p w:rsidR="00F35075" w:rsidRDefault="00F14C09">
            <w:pPr>
              <w:jc w:val="center"/>
              <w:rPr>
                <w:sz w:val="20"/>
              </w:rPr>
            </w:pPr>
            <w:r>
              <w:rPr>
                <w:sz w:val="20"/>
              </w:rPr>
              <w:t>1000</w:t>
            </w:r>
          </w:p>
        </w:tc>
        <w:tc>
          <w:tcPr>
            <w:tcW w:w="1559" w:type="dxa"/>
          </w:tcPr>
          <w:p w:rsidR="00F35075" w:rsidRDefault="00F14C09">
            <w:pPr>
              <w:jc w:val="center"/>
              <w:rPr>
                <w:sz w:val="20"/>
              </w:rPr>
            </w:pPr>
            <w:r>
              <w:rPr>
                <w:sz w:val="20"/>
              </w:rPr>
              <w:t>1000</w:t>
            </w:r>
          </w:p>
        </w:tc>
      </w:tr>
      <w:tr w:rsidR="00F35075">
        <w:tc>
          <w:tcPr>
            <w:tcW w:w="959" w:type="dxa"/>
          </w:tcPr>
          <w:p w:rsidR="00F35075" w:rsidRDefault="00F14C09">
            <w:pPr>
              <w:jc w:val="center"/>
              <w:rPr>
                <w:sz w:val="20"/>
              </w:rPr>
            </w:pPr>
            <w:r>
              <w:rPr>
                <w:sz w:val="20"/>
              </w:rPr>
              <w:t>711</w:t>
            </w:r>
          </w:p>
        </w:tc>
        <w:tc>
          <w:tcPr>
            <w:tcW w:w="2835" w:type="dxa"/>
          </w:tcPr>
          <w:p w:rsidR="00F35075" w:rsidRDefault="00F14C09">
            <w:pPr>
              <w:rPr>
                <w:sz w:val="20"/>
              </w:rPr>
            </w:pPr>
            <w:r>
              <w:rPr>
                <w:sz w:val="20"/>
              </w:rPr>
              <w:t>Вклады граж. «до востреб.»</w:t>
            </w:r>
          </w:p>
        </w:tc>
        <w:tc>
          <w:tcPr>
            <w:tcW w:w="1701" w:type="dxa"/>
          </w:tcPr>
          <w:p w:rsidR="00F35075" w:rsidRDefault="00F14C09">
            <w:pPr>
              <w:jc w:val="center"/>
              <w:rPr>
                <w:sz w:val="20"/>
              </w:rPr>
            </w:pPr>
            <w:r>
              <w:rPr>
                <w:sz w:val="20"/>
              </w:rPr>
              <w:t>16</w:t>
            </w:r>
          </w:p>
        </w:tc>
        <w:tc>
          <w:tcPr>
            <w:tcW w:w="1701" w:type="dxa"/>
          </w:tcPr>
          <w:p w:rsidR="00F35075" w:rsidRDefault="00F14C09">
            <w:pPr>
              <w:jc w:val="center"/>
              <w:rPr>
                <w:sz w:val="20"/>
              </w:rPr>
            </w:pPr>
            <w:r>
              <w:rPr>
                <w:sz w:val="20"/>
              </w:rPr>
              <w:t>16</w:t>
            </w:r>
          </w:p>
        </w:tc>
        <w:tc>
          <w:tcPr>
            <w:tcW w:w="1559" w:type="dxa"/>
          </w:tcPr>
          <w:p w:rsidR="00F35075" w:rsidRDefault="00F14C09">
            <w:pPr>
              <w:jc w:val="center"/>
              <w:rPr>
                <w:sz w:val="20"/>
              </w:rPr>
            </w:pPr>
            <w:r>
              <w:rPr>
                <w:sz w:val="20"/>
              </w:rPr>
              <w:t>16</w:t>
            </w:r>
          </w:p>
        </w:tc>
        <w:tc>
          <w:tcPr>
            <w:tcW w:w="1559" w:type="dxa"/>
          </w:tcPr>
          <w:p w:rsidR="00F35075" w:rsidRDefault="00F14C09">
            <w:pPr>
              <w:jc w:val="center"/>
              <w:rPr>
                <w:sz w:val="20"/>
              </w:rPr>
            </w:pPr>
            <w:r>
              <w:rPr>
                <w:sz w:val="20"/>
              </w:rPr>
              <w:t>16</w:t>
            </w:r>
          </w:p>
        </w:tc>
      </w:tr>
      <w:tr w:rsidR="00F35075">
        <w:tc>
          <w:tcPr>
            <w:tcW w:w="959" w:type="dxa"/>
          </w:tcPr>
          <w:p w:rsidR="00F35075" w:rsidRDefault="00F14C09">
            <w:pPr>
              <w:jc w:val="center"/>
              <w:rPr>
                <w:sz w:val="20"/>
              </w:rPr>
            </w:pPr>
            <w:r>
              <w:rPr>
                <w:sz w:val="20"/>
              </w:rPr>
              <w:t>713</w:t>
            </w:r>
          </w:p>
        </w:tc>
        <w:tc>
          <w:tcPr>
            <w:tcW w:w="2835" w:type="dxa"/>
          </w:tcPr>
          <w:p w:rsidR="00F35075" w:rsidRDefault="00F14C09">
            <w:pPr>
              <w:rPr>
                <w:sz w:val="20"/>
              </w:rPr>
            </w:pPr>
            <w:r>
              <w:rPr>
                <w:sz w:val="20"/>
              </w:rPr>
              <w:t>Вкл. и депоз. пр-тий до 1 нед.</w:t>
            </w:r>
          </w:p>
        </w:tc>
        <w:tc>
          <w:tcPr>
            <w:tcW w:w="1701" w:type="dxa"/>
          </w:tcPr>
          <w:p w:rsidR="00F35075" w:rsidRDefault="00F14C09">
            <w:pPr>
              <w:jc w:val="center"/>
              <w:rPr>
                <w:sz w:val="20"/>
              </w:rPr>
            </w:pPr>
            <w:r>
              <w:rPr>
                <w:sz w:val="20"/>
              </w:rPr>
              <w:t>100</w:t>
            </w:r>
          </w:p>
        </w:tc>
        <w:tc>
          <w:tcPr>
            <w:tcW w:w="1701" w:type="dxa"/>
          </w:tcPr>
          <w:p w:rsidR="00F35075" w:rsidRDefault="00F14C09">
            <w:pPr>
              <w:jc w:val="center"/>
              <w:rPr>
                <w:sz w:val="20"/>
              </w:rPr>
            </w:pPr>
            <w:r>
              <w:rPr>
                <w:sz w:val="20"/>
              </w:rPr>
              <w:t>100</w:t>
            </w:r>
          </w:p>
        </w:tc>
        <w:tc>
          <w:tcPr>
            <w:tcW w:w="1559" w:type="dxa"/>
          </w:tcPr>
          <w:p w:rsidR="00F35075" w:rsidRDefault="00F14C09">
            <w:pPr>
              <w:jc w:val="center"/>
              <w:rPr>
                <w:sz w:val="20"/>
              </w:rPr>
            </w:pPr>
            <w:r>
              <w:rPr>
                <w:sz w:val="20"/>
              </w:rPr>
              <w:t>100</w:t>
            </w:r>
          </w:p>
        </w:tc>
        <w:tc>
          <w:tcPr>
            <w:tcW w:w="1559" w:type="dxa"/>
          </w:tcPr>
          <w:p w:rsidR="00F35075" w:rsidRDefault="00F14C09">
            <w:pPr>
              <w:jc w:val="center"/>
              <w:rPr>
                <w:sz w:val="20"/>
              </w:rPr>
            </w:pPr>
            <w:r>
              <w:rPr>
                <w:sz w:val="20"/>
              </w:rPr>
              <w:t>100</w:t>
            </w:r>
          </w:p>
        </w:tc>
      </w:tr>
      <w:tr w:rsidR="00F35075">
        <w:tc>
          <w:tcPr>
            <w:tcW w:w="959" w:type="dxa"/>
          </w:tcPr>
          <w:p w:rsidR="00F35075" w:rsidRDefault="00F14C09">
            <w:pPr>
              <w:jc w:val="center"/>
              <w:rPr>
                <w:sz w:val="20"/>
              </w:rPr>
            </w:pPr>
            <w:r>
              <w:rPr>
                <w:sz w:val="20"/>
              </w:rPr>
              <w:t>682</w:t>
            </w:r>
          </w:p>
        </w:tc>
        <w:tc>
          <w:tcPr>
            <w:tcW w:w="2835" w:type="dxa"/>
          </w:tcPr>
          <w:p w:rsidR="00F35075" w:rsidRDefault="00F14C09">
            <w:pPr>
              <w:rPr>
                <w:sz w:val="20"/>
              </w:rPr>
            </w:pPr>
            <w:r>
              <w:rPr>
                <w:sz w:val="20"/>
              </w:rPr>
              <w:t xml:space="preserve">Вкл. граж. более 1 года </w:t>
            </w:r>
          </w:p>
        </w:tc>
        <w:tc>
          <w:tcPr>
            <w:tcW w:w="1701" w:type="dxa"/>
          </w:tcPr>
          <w:p w:rsidR="00F35075" w:rsidRDefault="00F14C09">
            <w:pPr>
              <w:jc w:val="center"/>
              <w:rPr>
                <w:sz w:val="20"/>
              </w:rPr>
            </w:pPr>
            <w:r>
              <w:rPr>
                <w:sz w:val="20"/>
              </w:rPr>
              <w:t>90</w:t>
            </w:r>
          </w:p>
        </w:tc>
        <w:tc>
          <w:tcPr>
            <w:tcW w:w="1701" w:type="dxa"/>
          </w:tcPr>
          <w:p w:rsidR="00F35075" w:rsidRDefault="00F14C09">
            <w:pPr>
              <w:jc w:val="center"/>
              <w:rPr>
                <w:sz w:val="20"/>
              </w:rPr>
            </w:pPr>
            <w:r>
              <w:rPr>
                <w:sz w:val="20"/>
              </w:rPr>
              <w:t>90</w:t>
            </w:r>
          </w:p>
        </w:tc>
        <w:tc>
          <w:tcPr>
            <w:tcW w:w="1559" w:type="dxa"/>
          </w:tcPr>
          <w:p w:rsidR="00F35075" w:rsidRDefault="00F14C09">
            <w:pPr>
              <w:jc w:val="center"/>
              <w:rPr>
                <w:sz w:val="20"/>
              </w:rPr>
            </w:pPr>
            <w:r>
              <w:rPr>
                <w:sz w:val="20"/>
              </w:rPr>
              <w:t>90</w:t>
            </w:r>
          </w:p>
        </w:tc>
        <w:tc>
          <w:tcPr>
            <w:tcW w:w="1559" w:type="dxa"/>
          </w:tcPr>
          <w:p w:rsidR="00F35075" w:rsidRDefault="00F14C09">
            <w:pPr>
              <w:jc w:val="center"/>
              <w:rPr>
                <w:sz w:val="20"/>
              </w:rPr>
            </w:pPr>
            <w:r>
              <w:rPr>
                <w:sz w:val="20"/>
              </w:rPr>
              <w:t>90</w:t>
            </w:r>
          </w:p>
        </w:tc>
      </w:tr>
      <w:tr w:rsidR="00F35075">
        <w:tc>
          <w:tcPr>
            <w:tcW w:w="959" w:type="dxa"/>
          </w:tcPr>
          <w:p w:rsidR="00F35075" w:rsidRDefault="00F14C09">
            <w:pPr>
              <w:jc w:val="center"/>
              <w:rPr>
                <w:sz w:val="20"/>
              </w:rPr>
            </w:pPr>
            <w:r>
              <w:rPr>
                <w:sz w:val="20"/>
              </w:rPr>
              <w:t>685</w:t>
            </w:r>
          </w:p>
        </w:tc>
        <w:tc>
          <w:tcPr>
            <w:tcW w:w="2835" w:type="dxa"/>
          </w:tcPr>
          <w:p w:rsidR="00F35075" w:rsidRDefault="00F14C09">
            <w:pPr>
              <w:rPr>
                <w:sz w:val="20"/>
              </w:rPr>
            </w:pPr>
            <w:r>
              <w:rPr>
                <w:sz w:val="20"/>
              </w:rPr>
              <w:t>Вкл. и деп. пр-тий более 1 г.</w:t>
            </w:r>
          </w:p>
        </w:tc>
        <w:tc>
          <w:tcPr>
            <w:tcW w:w="1701" w:type="dxa"/>
          </w:tcPr>
          <w:p w:rsidR="00F35075" w:rsidRDefault="00F14C09">
            <w:pPr>
              <w:jc w:val="center"/>
              <w:rPr>
                <w:sz w:val="20"/>
              </w:rPr>
            </w:pPr>
            <w:r>
              <w:rPr>
                <w:sz w:val="20"/>
              </w:rPr>
              <w:t>110</w:t>
            </w:r>
          </w:p>
        </w:tc>
        <w:tc>
          <w:tcPr>
            <w:tcW w:w="1701" w:type="dxa"/>
          </w:tcPr>
          <w:p w:rsidR="00F35075" w:rsidRDefault="00F14C09">
            <w:pPr>
              <w:jc w:val="center"/>
              <w:rPr>
                <w:sz w:val="20"/>
              </w:rPr>
            </w:pPr>
            <w:r>
              <w:rPr>
                <w:sz w:val="20"/>
              </w:rPr>
              <w:t>110</w:t>
            </w:r>
          </w:p>
        </w:tc>
        <w:tc>
          <w:tcPr>
            <w:tcW w:w="1559" w:type="dxa"/>
          </w:tcPr>
          <w:p w:rsidR="00F35075" w:rsidRDefault="00F14C09">
            <w:pPr>
              <w:jc w:val="center"/>
              <w:rPr>
                <w:sz w:val="20"/>
              </w:rPr>
            </w:pPr>
            <w:r>
              <w:rPr>
                <w:sz w:val="20"/>
              </w:rPr>
              <w:t>110</w:t>
            </w:r>
          </w:p>
        </w:tc>
        <w:tc>
          <w:tcPr>
            <w:tcW w:w="1559" w:type="dxa"/>
          </w:tcPr>
          <w:p w:rsidR="00F35075" w:rsidRDefault="00F14C09">
            <w:pPr>
              <w:jc w:val="center"/>
              <w:rPr>
                <w:sz w:val="20"/>
              </w:rPr>
            </w:pPr>
            <w:r>
              <w:rPr>
                <w:sz w:val="20"/>
              </w:rPr>
              <w:t>110</w:t>
            </w:r>
          </w:p>
        </w:tc>
      </w:tr>
      <w:tr w:rsidR="00F35075">
        <w:tc>
          <w:tcPr>
            <w:tcW w:w="959" w:type="dxa"/>
          </w:tcPr>
          <w:p w:rsidR="00F35075" w:rsidRDefault="00F14C09">
            <w:pPr>
              <w:jc w:val="center"/>
              <w:rPr>
                <w:sz w:val="20"/>
              </w:rPr>
            </w:pPr>
            <w:r>
              <w:rPr>
                <w:sz w:val="20"/>
              </w:rPr>
              <w:t>740</w:t>
            </w:r>
          </w:p>
        </w:tc>
        <w:tc>
          <w:tcPr>
            <w:tcW w:w="2835" w:type="dxa"/>
          </w:tcPr>
          <w:p w:rsidR="00F35075" w:rsidRDefault="00F14C09">
            <w:pPr>
              <w:rPr>
                <w:sz w:val="20"/>
              </w:rPr>
            </w:pPr>
            <w:r>
              <w:rPr>
                <w:sz w:val="20"/>
              </w:rPr>
              <w:t>Ср-ва долгосрочного кр-ния</w:t>
            </w:r>
          </w:p>
        </w:tc>
        <w:tc>
          <w:tcPr>
            <w:tcW w:w="1701" w:type="dxa"/>
          </w:tcPr>
          <w:p w:rsidR="00F35075" w:rsidRDefault="00F14C09">
            <w:pPr>
              <w:jc w:val="center"/>
              <w:rPr>
                <w:sz w:val="20"/>
              </w:rPr>
            </w:pPr>
            <w:r>
              <w:rPr>
                <w:sz w:val="20"/>
              </w:rPr>
              <w:t>2000</w:t>
            </w:r>
          </w:p>
        </w:tc>
        <w:tc>
          <w:tcPr>
            <w:tcW w:w="1701" w:type="dxa"/>
          </w:tcPr>
          <w:p w:rsidR="00F35075" w:rsidRDefault="00F14C09">
            <w:pPr>
              <w:jc w:val="center"/>
              <w:rPr>
                <w:sz w:val="20"/>
              </w:rPr>
            </w:pPr>
            <w:r>
              <w:rPr>
                <w:sz w:val="20"/>
              </w:rPr>
              <w:t>2000</w:t>
            </w:r>
          </w:p>
        </w:tc>
        <w:tc>
          <w:tcPr>
            <w:tcW w:w="1559" w:type="dxa"/>
          </w:tcPr>
          <w:p w:rsidR="00F35075" w:rsidRDefault="00F14C09">
            <w:pPr>
              <w:jc w:val="center"/>
              <w:rPr>
                <w:sz w:val="20"/>
              </w:rPr>
            </w:pPr>
            <w:r>
              <w:rPr>
                <w:sz w:val="20"/>
              </w:rPr>
              <w:t>2000</w:t>
            </w:r>
          </w:p>
        </w:tc>
        <w:tc>
          <w:tcPr>
            <w:tcW w:w="1559" w:type="dxa"/>
          </w:tcPr>
          <w:p w:rsidR="00F35075" w:rsidRDefault="00F14C09">
            <w:pPr>
              <w:jc w:val="center"/>
              <w:rPr>
                <w:sz w:val="20"/>
              </w:rPr>
            </w:pPr>
            <w:r>
              <w:rPr>
                <w:sz w:val="20"/>
              </w:rPr>
              <w:t>2000</w:t>
            </w:r>
          </w:p>
        </w:tc>
      </w:tr>
      <w:tr w:rsidR="00F35075">
        <w:tc>
          <w:tcPr>
            <w:tcW w:w="959" w:type="dxa"/>
          </w:tcPr>
          <w:p w:rsidR="00F35075" w:rsidRDefault="00F14C09">
            <w:pPr>
              <w:jc w:val="center"/>
              <w:rPr>
                <w:sz w:val="20"/>
              </w:rPr>
            </w:pPr>
            <w:r>
              <w:rPr>
                <w:sz w:val="20"/>
              </w:rPr>
              <w:t>742</w:t>
            </w:r>
          </w:p>
        </w:tc>
        <w:tc>
          <w:tcPr>
            <w:tcW w:w="2835" w:type="dxa"/>
          </w:tcPr>
          <w:p w:rsidR="00F35075" w:rsidRDefault="00F14C09">
            <w:pPr>
              <w:rPr>
                <w:sz w:val="20"/>
              </w:rPr>
            </w:pPr>
            <w:r>
              <w:rPr>
                <w:sz w:val="20"/>
              </w:rPr>
              <w:t>Ср-ва КСП на кап. вл-ния</w:t>
            </w:r>
          </w:p>
        </w:tc>
        <w:tc>
          <w:tcPr>
            <w:tcW w:w="1701" w:type="dxa"/>
          </w:tcPr>
          <w:p w:rsidR="00F35075" w:rsidRDefault="00F14C09">
            <w:pPr>
              <w:jc w:val="center"/>
              <w:rPr>
                <w:sz w:val="20"/>
              </w:rPr>
            </w:pPr>
            <w:r>
              <w:rPr>
                <w:sz w:val="20"/>
              </w:rPr>
              <w:t>6000</w:t>
            </w:r>
          </w:p>
        </w:tc>
        <w:tc>
          <w:tcPr>
            <w:tcW w:w="1701" w:type="dxa"/>
          </w:tcPr>
          <w:p w:rsidR="00F35075" w:rsidRDefault="00F14C09">
            <w:pPr>
              <w:jc w:val="center"/>
              <w:rPr>
                <w:sz w:val="20"/>
              </w:rPr>
            </w:pPr>
            <w:r>
              <w:rPr>
                <w:sz w:val="20"/>
              </w:rPr>
              <w:t>6000</w:t>
            </w:r>
          </w:p>
        </w:tc>
        <w:tc>
          <w:tcPr>
            <w:tcW w:w="1559" w:type="dxa"/>
          </w:tcPr>
          <w:p w:rsidR="00F35075" w:rsidRDefault="00F14C09">
            <w:pPr>
              <w:jc w:val="center"/>
              <w:rPr>
                <w:sz w:val="20"/>
              </w:rPr>
            </w:pPr>
            <w:r>
              <w:rPr>
                <w:sz w:val="20"/>
              </w:rPr>
              <w:t>6000</w:t>
            </w:r>
          </w:p>
        </w:tc>
        <w:tc>
          <w:tcPr>
            <w:tcW w:w="1559" w:type="dxa"/>
          </w:tcPr>
          <w:p w:rsidR="00F35075" w:rsidRDefault="00F14C09">
            <w:pPr>
              <w:jc w:val="center"/>
              <w:rPr>
                <w:sz w:val="20"/>
              </w:rPr>
            </w:pPr>
            <w:r>
              <w:rPr>
                <w:sz w:val="20"/>
              </w:rPr>
              <w:t>6000</w:t>
            </w:r>
          </w:p>
        </w:tc>
      </w:tr>
      <w:tr w:rsidR="00F35075">
        <w:tc>
          <w:tcPr>
            <w:tcW w:w="959" w:type="dxa"/>
          </w:tcPr>
          <w:p w:rsidR="00F35075" w:rsidRDefault="00F14C09">
            <w:pPr>
              <w:jc w:val="center"/>
              <w:rPr>
                <w:sz w:val="20"/>
              </w:rPr>
            </w:pPr>
            <w:r>
              <w:rPr>
                <w:sz w:val="20"/>
              </w:rPr>
              <w:t>829</w:t>
            </w:r>
          </w:p>
        </w:tc>
        <w:tc>
          <w:tcPr>
            <w:tcW w:w="2835" w:type="dxa"/>
          </w:tcPr>
          <w:p w:rsidR="00F35075" w:rsidRDefault="00F14C09">
            <w:pPr>
              <w:rPr>
                <w:sz w:val="20"/>
              </w:rPr>
            </w:pPr>
            <w:r>
              <w:rPr>
                <w:sz w:val="20"/>
              </w:rPr>
              <w:t>Кр-ты получ. от других КБ-в</w:t>
            </w:r>
          </w:p>
        </w:tc>
        <w:tc>
          <w:tcPr>
            <w:tcW w:w="1701" w:type="dxa"/>
          </w:tcPr>
          <w:p w:rsidR="00F35075" w:rsidRDefault="00F14C09">
            <w:pPr>
              <w:jc w:val="center"/>
              <w:rPr>
                <w:sz w:val="20"/>
              </w:rPr>
            </w:pPr>
            <w:r>
              <w:rPr>
                <w:sz w:val="20"/>
              </w:rPr>
              <w:t>2000</w:t>
            </w:r>
          </w:p>
        </w:tc>
        <w:tc>
          <w:tcPr>
            <w:tcW w:w="1701" w:type="dxa"/>
          </w:tcPr>
          <w:p w:rsidR="00F35075" w:rsidRDefault="00F14C09">
            <w:pPr>
              <w:jc w:val="center"/>
              <w:rPr>
                <w:sz w:val="20"/>
              </w:rPr>
            </w:pPr>
            <w:r>
              <w:rPr>
                <w:sz w:val="20"/>
              </w:rPr>
              <w:t>2000</w:t>
            </w:r>
          </w:p>
        </w:tc>
        <w:tc>
          <w:tcPr>
            <w:tcW w:w="1559" w:type="dxa"/>
          </w:tcPr>
          <w:p w:rsidR="00F35075" w:rsidRDefault="00F14C09">
            <w:pPr>
              <w:jc w:val="center"/>
              <w:rPr>
                <w:sz w:val="20"/>
              </w:rPr>
            </w:pPr>
            <w:r>
              <w:rPr>
                <w:sz w:val="20"/>
              </w:rPr>
              <w:t>2000</w:t>
            </w:r>
          </w:p>
        </w:tc>
        <w:tc>
          <w:tcPr>
            <w:tcW w:w="1559" w:type="dxa"/>
          </w:tcPr>
          <w:p w:rsidR="00F35075" w:rsidRDefault="00F14C09">
            <w:pPr>
              <w:jc w:val="center"/>
              <w:rPr>
                <w:sz w:val="20"/>
              </w:rPr>
            </w:pPr>
            <w:r>
              <w:rPr>
                <w:sz w:val="20"/>
              </w:rPr>
              <w:t>2000</w:t>
            </w:r>
          </w:p>
        </w:tc>
      </w:tr>
      <w:tr w:rsidR="00F35075">
        <w:tc>
          <w:tcPr>
            <w:tcW w:w="959" w:type="dxa"/>
          </w:tcPr>
          <w:p w:rsidR="00F35075" w:rsidRDefault="00F14C09">
            <w:pPr>
              <w:jc w:val="center"/>
              <w:rPr>
                <w:sz w:val="20"/>
              </w:rPr>
            </w:pPr>
            <w:r>
              <w:rPr>
                <w:sz w:val="20"/>
              </w:rPr>
              <w:t>812</w:t>
            </w:r>
          </w:p>
        </w:tc>
        <w:tc>
          <w:tcPr>
            <w:tcW w:w="2835" w:type="dxa"/>
          </w:tcPr>
          <w:p w:rsidR="00F35075" w:rsidRDefault="00F14C09">
            <w:pPr>
              <w:rPr>
                <w:sz w:val="20"/>
              </w:rPr>
            </w:pPr>
            <w:r>
              <w:rPr>
                <w:sz w:val="20"/>
              </w:rPr>
              <w:t>Кр-ты поученные от НБУ</w:t>
            </w:r>
          </w:p>
        </w:tc>
        <w:tc>
          <w:tcPr>
            <w:tcW w:w="1701" w:type="dxa"/>
          </w:tcPr>
          <w:p w:rsidR="00F35075" w:rsidRDefault="00F14C09">
            <w:pPr>
              <w:jc w:val="center"/>
              <w:rPr>
                <w:sz w:val="20"/>
              </w:rPr>
            </w:pPr>
            <w:r>
              <w:rPr>
                <w:sz w:val="20"/>
              </w:rPr>
              <w:t>247</w:t>
            </w:r>
          </w:p>
        </w:tc>
        <w:tc>
          <w:tcPr>
            <w:tcW w:w="1701" w:type="dxa"/>
          </w:tcPr>
          <w:p w:rsidR="00F35075" w:rsidRDefault="00F14C09">
            <w:pPr>
              <w:jc w:val="center"/>
              <w:rPr>
                <w:sz w:val="20"/>
              </w:rPr>
            </w:pPr>
            <w:r>
              <w:rPr>
                <w:sz w:val="20"/>
              </w:rPr>
              <w:t>247</w:t>
            </w:r>
          </w:p>
        </w:tc>
        <w:tc>
          <w:tcPr>
            <w:tcW w:w="1559" w:type="dxa"/>
          </w:tcPr>
          <w:p w:rsidR="00F35075" w:rsidRDefault="00F14C09">
            <w:pPr>
              <w:jc w:val="center"/>
              <w:rPr>
                <w:sz w:val="20"/>
              </w:rPr>
            </w:pPr>
            <w:r>
              <w:rPr>
                <w:sz w:val="20"/>
              </w:rPr>
              <w:t>247</w:t>
            </w:r>
          </w:p>
        </w:tc>
        <w:tc>
          <w:tcPr>
            <w:tcW w:w="1559" w:type="dxa"/>
          </w:tcPr>
          <w:p w:rsidR="00F35075" w:rsidRDefault="00F14C09">
            <w:pPr>
              <w:jc w:val="center"/>
              <w:rPr>
                <w:sz w:val="20"/>
              </w:rPr>
            </w:pPr>
            <w:r>
              <w:rPr>
                <w:sz w:val="20"/>
              </w:rPr>
              <w:t>247</w:t>
            </w:r>
          </w:p>
        </w:tc>
      </w:tr>
      <w:tr w:rsidR="00F35075">
        <w:tc>
          <w:tcPr>
            <w:tcW w:w="959" w:type="dxa"/>
            <w:shd w:val="pct10" w:color="auto" w:fill="auto"/>
          </w:tcPr>
          <w:p w:rsidR="00F35075" w:rsidRDefault="00F35075">
            <w:pPr>
              <w:jc w:val="center"/>
              <w:rPr>
                <w:sz w:val="20"/>
              </w:rPr>
            </w:pPr>
          </w:p>
        </w:tc>
        <w:tc>
          <w:tcPr>
            <w:tcW w:w="2835" w:type="dxa"/>
            <w:shd w:val="pct10" w:color="auto" w:fill="auto"/>
          </w:tcPr>
          <w:p w:rsidR="00F35075" w:rsidRDefault="00F14C09">
            <w:pPr>
              <w:rPr>
                <w:sz w:val="20"/>
              </w:rPr>
            </w:pPr>
            <w:r>
              <w:rPr>
                <w:sz w:val="20"/>
              </w:rPr>
              <w:t>Итого 2.1.3.</w:t>
            </w:r>
          </w:p>
        </w:tc>
        <w:tc>
          <w:tcPr>
            <w:tcW w:w="1701" w:type="dxa"/>
            <w:shd w:val="pct10" w:color="auto" w:fill="auto"/>
          </w:tcPr>
          <w:p w:rsidR="00F35075" w:rsidRDefault="00F14C09">
            <w:pPr>
              <w:jc w:val="center"/>
              <w:rPr>
                <w:sz w:val="20"/>
              </w:rPr>
            </w:pPr>
            <w:r>
              <w:rPr>
                <w:sz w:val="20"/>
              </w:rPr>
              <w:t>21763</w:t>
            </w:r>
          </w:p>
        </w:tc>
        <w:tc>
          <w:tcPr>
            <w:tcW w:w="1701" w:type="dxa"/>
            <w:shd w:val="pct10" w:color="auto" w:fill="auto"/>
          </w:tcPr>
          <w:p w:rsidR="00F35075" w:rsidRDefault="00F14C09">
            <w:pPr>
              <w:jc w:val="center"/>
              <w:rPr>
                <w:sz w:val="20"/>
              </w:rPr>
            </w:pPr>
            <w:r>
              <w:rPr>
                <w:sz w:val="20"/>
              </w:rPr>
              <w:t>21763</w:t>
            </w:r>
          </w:p>
        </w:tc>
        <w:tc>
          <w:tcPr>
            <w:tcW w:w="1559" w:type="dxa"/>
            <w:shd w:val="pct10" w:color="auto" w:fill="auto"/>
          </w:tcPr>
          <w:p w:rsidR="00F35075" w:rsidRDefault="00F14C09">
            <w:pPr>
              <w:jc w:val="center"/>
              <w:rPr>
                <w:sz w:val="20"/>
              </w:rPr>
            </w:pPr>
            <w:r>
              <w:rPr>
                <w:sz w:val="20"/>
              </w:rPr>
              <w:t>11563</w:t>
            </w:r>
          </w:p>
        </w:tc>
        <w:tc>
          <w:tcPr>
            <w:tcW w:w="1559" w:type="dxa"/>
            <w:shd w:val="pct10" w:color="auto" w:fill="auto"/>
          </w:tcPr>
          <w:p w:rsidR="00F35075" w:rsidRDefault="00F14C09">
            <w:pPr>
              <w:jc w:val="center"/>
              <w:rPr>
                <w:sz w:val="20"/>
              </w:rPr>
            </w:pPr>
            <w:r>
              <w:rPr>
                <w:sz w:val="20"/>
              </w:rPr>
              <w:t>11563</w:t>
            </w:r>
          </w:p>
        </w:tc>
      </w:tr>
      <w:tr w:rsidR="00F35075">
        <w:tc>
          <w:tcPr>
            <w:tcW w:w="959" w:type="dxa"/>
            <w:shd w:val="pct10" w:color="auto" w:fill="auto"/>
          </w:tcPr>
          <w:p w:rsidR="00F35075" w:rsidRDefault="00F35075">
            <w:pPr>
              <w:jc w:val="center"/>
              <w:rPr>
                <w:sz w:val="20"/>
              </w:rPr>
            </w:pPr>
          </w:p>
        </w:tc>
        <w:tc>
          <w:tcPr>
            <w:tcW w:w="2835" w:type="dxa"/>
            <w:shd w:val="pct10" w:color="auto" w:fill="auto"/>
          </w:tcPr>
          <w:p w:rsidR="00F35075" w:rsidRDefault="00F14C09">
            <w:pPr>
              <w:rPr>
                <w:sz w:val="20"/>
              </w:rPr>
            </w:pPr>
            <w:r>
              <w:rPr>
                <w:sz w:val="20"/>
              </w:rPr>
              <w:t>Итого 2.1.</w:t>
            </w:r>
          </w:p>
        </w:tc>
        <w:tc>
          <w:tcPr>
            <w:tcW w:w="1701" w:type="dxa"/>
            <w:shd w:val="pct10" w:color="auto" w:fill="auto"/>
          </w:tcPr>
          <w:p w:rsidR="00F35075" w:rsidRDefault="00F14C09">
            <w:pPr>
              <w:jc w:val="center"/>
              <w:rPr>
                <w:sz w:val="20"/>
              </w:rPr>
            </w:pPr>
            <w:r>
              <w:rPr>
                <w:sz w:val="20"/>
              </w:rPr>
              <w:t>66817</w:t>
            </w:r>
          </w:p>
        </w:tc>
        <w:tc>
          <w:tcPr>
            <w:tcW w:w="1701" w:type="dxa"/>
            <w:shd w:val="pct10" w:color="auto" w:fill="auto"/>
          </w:tcPr>
          <w:p w:rsidR="00F35075" w:rsidRDefault="00F14C09">
            <w:pPr>
              <w:jc w:val="center"/>
              <w:rPr>
                <w:sz w:val="20"/>
              </w:rPr>
            </w:pPr>
            <w:r>
              <w:rPr>
                <w:sz w:val="20"/>
              </w:rPr>
              <w:t>66817</w:t>
            </w:r>
          </w:p>
        </w:tc>
        <w:tc>
          <w:tcPr>
            <w:tcW w:w="1559" w:type="dxa"/>
            <w:shd w:val="pct10" w:color="auto" w:fill="auto"/>
          </w:tcPr>
          <w:p w:rsidR="00F35075" w:rsidRDefault="00F14C09">
            <w:pPr>
              <w:jc w:val="center"/>
              <w:rPr>
                <w:sz w:val="20"/>
              </w:rPr>
            </w:pPr>
            <w:r>
              <w:rPr>
                <w:sz w:val="20"/>
              </w:rPr>
              <w:t>55617</w:t>
            </w:r>
          </w:p>
        </w:tc>
        <w:tc>
          <w:tcPr>
            <w:tcW w:w="1559" w:type="dxa"/>
            <w:shd w:val="pct10" w:color="auto" w:fill="auto"/>
          </w:tcPr>
          <w:p w:rsidR="00F35075" w:rsidRDefault="00F14C09">
            <w:pPr>
              <w:jc w:val="center"/>
              <w:rPr>
                <w:sz w:val="20"/>
              </w:rPr>
            </w:pPr>
            <w:r>
              <w:rPr>
                <w:sz w:val="20"/>
              </w:rPr>
              <w:t>11563</w:t>
            </w:r>
          </w:p>
        </w:tc>
      </w:tr>
      <w:tr w:rsidR="00F35075">
        <w:tc>
          <w:tcPr>
            <w:tcW w:w="959" w:type="dxa"/>
          </w:tcPr>
          <w:p w:rsidR="00F35075" w:rsidRDefault="00F35075">
            <w:pPr>
              <w:jc w:val="center"/>
              <w:rPr>
                <w:sz w:val="20"/>
              </w:rPr>
            </w:pPr>
          </w:p>
        </w:tc>
        <w:tc>
          <w:tcPr>
            <w:tcW w:w="2835" w:type="dxa"/>
          </w:tcPr>
          <w:p w:rsidR="00F35075" w:rsidRDefault="00F14C09">
            <w:pPr>
              <w:rPr>
                <w:sz w:val="20"/>
              </w:rPr>
            </w:pPr>
            <w:r>
              <w:rPr>
                <w:sz w:val="20"/>
              </w:rPr>
              <w:t>2.2. Прочие обязательства КБ</w:t>
            </w:r>
          </w:p>
        </w:tc>
        <w:tc>
          <w:tcPr>
            <w:tcW w:w="1701" w:type="dxa"/>
          </w:tcPr>
          <w:p w:rsidR="00F35075" w:rsidRDefault="00F35075">
            <w:pPr>
              <w:jc w:val="center"/>
              <w:rPr>
                <w:sz w:val="20"/>
              </w:rPr>
            </w:pPr>
          </w:p>
        </w:tc>
        <w:tc>
          <w:tcPr>
            <w:tcW w:w="1701" w:type="dxa"/>
          </w:tcPr>
          <w:p w:rsidR="00F35075" w:rsidRDefault="00F35075">
            <w:pPr>
              <w:jc w:val="center"/>
              <w:rPr>
                <w:sz w:val="20"/>
              </w:rPr>
            </w:pPr>
          </w:p>
        </w:tc>
        <w:tc>
          <w:tcPr>
            <w:tcW w:w="1559" w:type="dxa"/>
          </w:tcPr>
          <w:p w:rsidR="00F35075" w:rsidRDefault="00F35075">
            <w:pPr>
              <w:jc w:val="center"/>
              <w:rPr>
                <w:sz w:val="20"/>
              </w:rPr>
            </w:pPr>
          </w:p>
        </w:tc>
        <w:tc>
          <w:tcPr>
            <w:tcW w:w="1559" w:type="dxa"/>
          </w:tcPr>
          <w:p w:rsidR="00F35075" w:rsidRDefault="00F35075">
            <w:pPr>
              <w:jc w:val="center"/>
              <w:rPr>
                <w:sz w:val="20"/>
              </w:rPr>
            </w:pPr>
          </w:p>
        </w:tc>
      </w:tr>
      <w:tr w:rsidR="00F35075">
        <w:tc>
          <w:tcPr>
            <w:tcW w:w="959" w:type="dxa"/>
          </w:tcPr>
          <w:p w:rsidR="00F35075" w:rsidRDefault="00F14C09">
            <w:pPr>
              <w:jc w:val="center"/>
              <w:rPr>
                <w:sz w:val="20"/>
              </w:rPr>
            </w:pPr>
            <w:r>
              <w:rPr>
                <w:sz w:val="20"/>
              </w:rPr>
              <w:t>144</w:t>
            </w:r>
          </w:p>
        </w:tc>
        <w:tc>
          <w:tcPr>
            <w:tcW w:w="2835" w:type="dxa"/>
          </w:tcPr>
          <w:p w:rsidR="00F35075" w:rsidRDefault="00F14C09">
            <w:pPr>
              <w:rPr>
                <w:sz w:val="20"/>
              </w:rPr>
            </w:pPr>
            <w:r>
              <w:rPr>
                <w:sz w:val="20"/>
              </w:rPr>
              <w:t>Депозиты</w:t>
            </w:r>
          </w:p>
        </w:tc>
        <w:tc>
          <w:tcPr>
            <w:tcW w:w="1701" w:type="dxa"/>
          </w:tcPr>
          <w:p w:rsidR="00F35075" w:rsidRDefault="00F14C09">
            <w:pPr>
              <w:jc w:val="center"/>
              <w:rPr>
                <w:sz w:val="20"/>
              </w:rPr>
            </w:pPr>
            <w:r>
              <w:rPr>
                <w:sz w:val="20"/>
              </w:rPr>
              <w:t>600</w:t>
            </w:r>
          </w:p>
        </w:tc>
        <w:tc>
          <w:tcPr>
            <w:tcW w:w="1701" w:type="dxa"/>
          </w:tcPr>
          <w:p w:rsidR="00F35075" w:rsidRDefault="00F35075">
            <w:pPr>
              <w:jc w:val="center"/>
              <w:rPr>
                <w:sz w:val="20"/>
              </w:rPr>
            </w:pPr>
          </w:p>
        </w:tc>
        <w:tc>
          <w:tcPr>
            <w:tcW w:w="1559" w:type="dxa"/>
          </w:tcPr>
          <w:p w:rsidR="00F35075" w:rsidRDefault="00F14C09">
            <w:pPr>
              <w:jc w:val="center"/>
              <w:rPr>
                <w:sz w:val="20"/>
              </w:rPr>
            </w:pPr>
            <w:r>
              <w:rPr>
                <w:sz w:val="20"/>
              </w:rPr>
              <w:t>600</w:t>
            </w:r>
          </w:p>
        </w:tc>
        <w:tc>
          <w:tcPr>
            <w:tcW w:w="1559" w:type="dxa"/>
          </w:tcPr>
          <w:p w:rsidR="00F35075" w:rsidRDefault="00F14C09">
            <w:pPr>
              <w:jc w:val="center"/>
              <w:rPr>
                <w:sz w:val="20"/>
              </w:rPr>
            </w:pPr>
            <w:r>
              <w:rPr>
                <w:sz w:val="20"/>
              </w:rPr>
              <w:t>600</w:t>
            </w:r>
          </w:p>
        </w:tc>
      </w:tr>
      <w:tr w:rsidR="00F35075">
        <w:tc>
          <w:tcPr>
            <w:tcW w:w="959" w:type="dxa"/>
          </w:tcPr>
          <w:p w:rsidR="00F35075" w:rsidRDefault="00F14C09">
            <w:pPr>
              <w:jc w:val="center"/>
              <w:rPr>
                <w:sz w:val="20"/>
              </w:rPr>
            </w:pPr>
            <w:r>
              <w:rPr>
                <w:sz w:val="20"/>
              </w:rPr>
              <w:t>161</w:t>
            </w:r>
          </w:p>
        </w:tc>
        <w:tc>
          <w:tcPr>
            <w:tcW w:w="2835" w:type="dxa"/>
          </w:tcPr>
          <w:p w:rsidR="00F35075" w:rsidRDefault="00F14C09">
            <w:pPr>
              <w:rPr>
                <w:sz w:val="20"/>
              </w:rPr>
            </w:pPr>
            <w:r>
              <w:rPr>
                <w:sz w:val="20"/>
              </w:rPr>
              <w:t>К/с КБ в НБУ</w:t>
            </w:r>
          </w:p>
        </w:tc>
        <w:tc>
          <w:tcPr>
            <w:tcW w:w="1701" w:type="dxa"/>
          </w:tcPr>
          <w:p w:rsidR="00F35075" w:rsidRDefault="00F14C09">
            <w:pPr>
              <w:jc w:val="center"/>
              <w:rPr>
                <w:sz w:val="20"/>
              </w:rPr>
            </w:pPr>
            <w:r>
              <w:rPr>
                <w:sz w:val="20"/>
              </w:rPr>
              <w:t>406</w:t>
            </w:r>
          </w:p>
        </w:tc>
        <w:tc>
          <w:tcPr>
            <w:tcW w:w="1701" w:type="dxa"/>
          </w:tcPr>
          <w:p w:rsidR="00F35075" w:rsidRDefault="00F35075">
            <w:pPr>
              <w:jc w:val="center"/>
              <w:rPr>
                <w:sz w:val="20"/>
              </w:rPr>
            </w:pPr>
          </w:p>
        </w:tc>
        <w:tc>
          <w:tcPr>
            <w:tcW w:w="1559" w:type="dxa"/>
          </w:tcPr>
          <w:p w:rsidR="00F35075" w:rsidRDefault="00F14C09">
            <w:pPr>
              <w:jc w:val="center"/>
              <w:rPr>
                <w:sz w:val="20"/>
              </w:rPr>
            </w:pPr>
            <w:r>
              <w:rPr>
                <w:sz w:val="20"/>
              </w:rPr>
              <w:t>406</w:t>
            </w:r>
          </w:p>
        </w:tc>
        <w:tc>
          <w:tcPr>
            <w:tcW w:w="1559" w:type="dxa"/>
          </w:tcPr>
          <w:p w:rsidR="00F35075" w:rsidRDefault="00F35075">
            <w:pPr>
              <w:jc w:val="center"/>
              <w:rPr>
                <w:sz w:val="20"/>
              </w:rPr>
            </w:pPr>
          </w:p>
        </w:tc>
      </w:tr>
      <w:tr w:rsidR="00F35075">
        <w:tc>
          <w:tcPr>
            <w:tcW w:w="959" w:type="dxa"/>
            <w:shd w:val="pct10" w:color="auto" w:fill="auto"/>
          </w:tcPr>
          <w:p w:rsidR="00F35075" w:rsidRDefault="00F35075">
            <w:pPr>
              <w:jc w:val="center"/>
              <w:rPr>
                <w:sz w:val="20"/>
              </w:rPr>
            </w:pPr>
          </w:p>
        </w:tc>
        <w:tc>
          <w:tcPr>
            <w:tcW w:w="2835" w:type="dxa"/>
            <w:shd w:val="pct10" w:color="auto" w:fill="auto"/>
          </w:tcPr>
          <w:p w:rsidR="00F35075" w:rsidRDefault="00F14C09">
            <w:pPr>
              <w:rPr>
                <w:sz w:val="20"/>
              </w:rPr>
            </w:pPr>
            <w:r>
              <w:rPr>
                <w:sz w:val="20"/>
              </w:rPr>
              <w:t>Итого 2.2</w:t>
            </w:r>
          </w:p>
        </w:tc>
        <w:tc>
          <w:tcPr>
            <w:tcW w:w="1701" w:type="dxa"/>
            <w:shd w:val="pct10" w:color="auto" w:fill="auto"/>
          </w:tcPr>
          <w:p w:rsidR="00F35075" w:rsidRDefault="00F14C09">
            <w:pPr>
              <w:jc w:val="center"/>
              <w:rPr>
                <w:sz w:val="20"/>
              </w:rPr>
            </w:pPr>
            <w:r>
              <w:rPr>
                <w:sz w:val="20"/>
              </w:rPr>
              <w:t>1006</w:t>
            </w:r>
          </w:p>
        </w:tc>
        <w:tc>
          <w:tcPr>
            <w:tcW w:w="1701" w:type="dxa"/>
            <w:shd w:val="pct10" w:color="auto" w:fill="auto"/>
          </w:tcPr>
          <w:p w:rsidR="00F35075" w:rsidRDefault="00F35075">
            <w:pPr>
              <w:jc w:val="center"/>
              <w:rPr>
                <w:sz w:val="20"/>
              </w:rPr>
            </w:pPr>
          </w:p>
        </w:tc>
        <w:tc>
          <w:tcPr>
            <w:tcW w:w="1559" w:type="dxa"/>
            <w:shd w:val="pct10" w:color="auto" w:fill="auto"/>
          </w:tcPr>
          <w:p w:rsidR="00F35075" w:rsidRDefault="00F14C09">
            <w:pPr>
              <w:jc w:val="center"/>
              <w:rPr>
                <w:sz w:val="20"/>
              </w:rPr>
            </w:pPr>
            <w:r>
              <w:rPr>
                <w:sz w:val="20"/>
              </w:rPr>
              <w:t>1006</w:t>
            </w:r>
          </w:p>
        </w:tc>
        <w:tc>
          <w:tcPr>
            <w:tcW w:w="1559" w:type="dxa"/>
            <w:shd w:val="pct10" w:color="auto" w:fill="auto"/>
          </w:tcPr>
          <w:p w:rsidR="00F35075" w:rsidRDefault="00F14C09">
            <w:pPr>
              <w:jc w:val="center"/>
              <w:rPr>
                <w:sz w:val="20"/>
              </w:rPr>
            </w:pPr>
            <w:r>
              <w:rPr>
                <w:sz w:val="20"/>
              </w:rPr>
              <w:t>600</w:t>
            </w:r>
          </w:p>
        </w:tc>
      </w:tr>
      <w:tr w:rsidR="00F35075">
        <w:tc>
          <w:tcPr>
            <w:tcW w:w="959" w:type="dxa"/>
            <w:shd w:val="pct10" w:color="auto" w:fill="auto"/>
          </w:tcPr>
          <w:p w:rsidR="00F35075" w:rsidRDefault="00F35075">
            <w:pPr>
              <w:jc w:val="center"/>
              <w:rPr>
                <w:sz w:val="20"/>
              </w:rPr>
            </w:pPr>
          </w:p>
        </w:tc>
        <w:tc>
          <w:tcPr>
            <w:tcW w:w="2835" w:type="dxa"/>
            <w:shd w:val="pct10" w:color="auto" w:fill="auto"/>
          </w:tcPr>
          <w:p w:rsidR="00F35075" w:rsidRDefault="00F14C09">
            <w:pPr>
              <w:rPr>
                <w:sz w:val="20"/>
              </w:rPr>
            </w:pPr>
            <w:r>
              <w:rPr>
                <w:sz w:val="20"/>
              </w:rPr>
              <w:t>Итого 2.0</w:t>
            </w:r>
          </w:p>
        </w:tc>
        <w:tc>
          <w:tcPr>
            <w:tcW w:w="1701" w:type="dxa"/>
            <w:shd w:val="pct10" w:color="auto" w:fill="auto"/>
          </w:tcPr>
          <w:p w:rsidR="00F35075" w:rsidRDefault="00F14C09">
            <w:pPr>
              <w:jc w:val="center"/>
              <w:rPr>
                <w:sz w:val="20"/>
              </w:rPr>
            </w:pPr>
            <w:r>
              <w:rPr>
                <w:sz w:val="20"/>
              </w:rPr>
              <w:t>67823</w:t>
            </w:r>
          </w:p>
        </w:tc>
        <w:tc>
          <w:tcPr>
            <w:tcW w:w="1701" w:type="dxa"/>
            <w:shd w:val="pct10" w:color="auto" w:fill="auto"/>
          </w:tcPr>
          <w:p w:rsidR="00F35075" w:rsidRDefault="00F14C09">
            <w:pPr>
              <w:jc w:val="center"/>
              <w:rPr>
                <w:sz w:val="20"/>
              </w:rPr>
            </w:pPr>
            <w:r>
              <w:rPr>
                <w:sz w:val="20"/>
              </w:rPr>
              <w:t>66817</w:t>
            </w:r>
          </w:p>
        </w:tc>
        <w:tc>
          <w:tcPr>
            <w:tcW w:w="1559" w:type="dxa"/>
            <w:shd w:val="pct10" w:color="auto" w:fill="auto"/>
          </w:tcPr>
          <w:p w:rsidR="00F35075" w:rsidRDefault="00F14C09">
            <w:pPr>
              <w:jc w:val="center"/>
              <w:rPr>
                <w:sz w:val="20"/>
              </w:rPr>
            </w:pPr>
            <w:r>
              <w:rPr>
                <w:sz w:val="20"/>
              </w:rPr>
              <w:t>56623</w:t>
            </w:r>
          </w:p>
        </w:tc>
        <w:tc>
          <w:tcPr>
            <w:tcW w:w="1559" w:type="dxa"/>
            <w:shd w:val="pct10" w:color="auto" w:fill="auto"/>
          </w:tcPr>
          <w:p w:rsidR="00F35075" w:rsidRDefault="00F14C09">
            <w:pPr>
              <w:jc w:val="center"/>
              <w:rPr>
                <w:sz w:val="20"/>
              </w:rPr>
            </w:pPr>
            <w:r>
              <w:rPr>
                <w:sz w:val="20"/>
              </w:rPr>
              <w:t>12163</w:t>
            </w:r>
          </w:p>
        </w:tc>
      </w:tr>
      <w:tr w:rsidR="00F35075">
        <w:tc>
          <w:tcPr>
            <w:tcW w:w="959" w:type="dxa"/>
            <w:tcBorders>
              <w:bottom w:val="nil"/>
            </w:tcBorders>
          </w:tcPr>
          <w:p w:rsidR="00F35075" w:rsidRDefault="00F35075">
            <w:pPr>
              <w:jc w:val="center"/>
              <w:rPr>
                <w:sz w:val="20"/>
              </w:rPr>
            </w:pPr>
          </w:p>
        </w:tc>
        <w:tc>
          <w:tcPr>
            <w:tcW w:w="2835" w:type="dxa"/>
            <w:tcBorders>
              <w:bottom w:val="nil"/>
            </w:tcBorders>
          </w:tcPr>
          <w:p w:rsidR="00F35075" w:rsidRDefault="00F14C09">
            <w:pPr>
              <w:rPr>
                <w:sz w:val="20"/>
              </w:rPr>
            </w:pPr>
            <w:r>
              <w:rPr>
                <w:sz w:val="20"/>
              </w:rPr>
              <w:t>3.0. Прочие пассивы</w:t>
            </w:r>
          </w:p>
        </w:tc>
        <w:tc>
          <w:tcPr>
            <w:tcW w:w="1701" w:type="dxa"/>
            <w:tcBorders>
              <w:bottom w:val="nil"/>
            </w:tcBorders>
          </w:tcPr>
          <w:p w:rsidR="00F35075" w:rsidRDefault="00F35075">
            <w:pPr>
              <w:jc w:val="center"/>
              <w:rPr>
                <w:sz w:val="20"/>
              </w:rPr>
            </w:pPr>
          </w:p>
        </w:tc>
        <w:tc>
          <w:tcPr>
            <w:tcW w:w="1701" w:type="dxa"/>
            <w:tcBorders>
              <w:bottom w:val="nil"/>
            </w:tcBorders>
          </w:tcPr>
          <w:p w:rsidR="00F35075" w:rsidRDefault="00F35075">
            <w:pPr>
              <w:jc w:val="center"/>
              <w:rPr>
                <w:sz w:val="20"/>
              </w:rPr>
            </w:pPr>
          </w:p>
        </w:tc>
        <w:tc>
          <w:tcPr>
            <w:tcW w:w="1559" w:type="dxa"/>
            <w:tcBorders>
              <w:bottom w:val="nil"/>
            </w:tcBorders>
          </w:tcPr>
          <w:p w:rsidR="00F35075" w:rsidRDefault="00F35075">
            <w:pPr>
              <w:jc w:val="center"/>
              <w:rPr>
                <w:sz w:val="20"/>
              </w:rPr>
            </w:pPr>
          </w:p>
        </w:tc>
        <w:tc>
          <w:tcPr>
            <w:tcW w:w="1559" w:type="dxa"/>
            <w:tcBorders>
              <w:bottom w:val="nil"/>
            </w:tcBorders>
          </w:tcPr>
          <w:p w:rsidR="00F35075" w:rsidRDefault="00F35075">
            <w:pPr>
              <w:jc w:val="center"/>
              <w:rPr>
                <w:sz w:val="20"/>
              </w:rPr>
            </w:pPr>
          </w:p>
        </w:tc>
      </w:tr>
      <w:tr w:rsidR="00F35075">
        <w:tc>
          <w:tcPr>
            <w:tcW w:w="959" w:type="dxa"/>
            <w:tcBorders>
              <w:bottom w:val="nil"/>
            </w:tcBorders>
            <w:shd w:val="pct10" w:color="auto" w:fill="auto"/>
          </w:tcPr>
          <w:p w:rsidR="00F35075" w:rsidRDefault="00F35075">
            <w:pPr>
              <w:jc w:val="center"/>
              <w:rPr>
                <w:sz w:val="20"/>
              </w:rPr>
            </w:pPr>
          </w:p>
        </w:tc>
        <w:tc>
          <w:tcPr>
            <w:tcW w:w="2835" w:type="dxa"/>
            <w:tcBorders>
              <w:bottom w:val="nil"/>
            </w:tcBorders>
            <w:shd w:val="pct10" w:color="auto" w:fill="auto"/>
          </w:tcPr>
          <w:p w:rsidR="00F35075" w:rsidRDefault="00F14C09">
            <w:pPr>
              <w:rPr>
                <w:sz w:val="20"/>
              </w:rPr>
            </w:pPr>
            <w:r>
              <w:rPr>
                <w:sz w:val="20"/>
              </w:rPr>
              <w:t>Итого 3.0.</w:t>
            </w:r>
          </w:p>
        </w:tc>
        <w:tc>
          <w:tcPr>
            <w:tcW w:w="1701" w:type="dxa"/>
            <w:tcBorders>
              <w:bottom w:val="nil"/>
            </w:tcBorders>
            <w:shd w:val="pct10" w:color="auto" w:fill="auto"/>
          </w:tcPr>
          <w:p w:rsidR="00F35075" w:rsidRDefault="00F14C09">
            <w:pPr>
              <w:jc w:val="center"/>
              <w:rPr>
                <w:sz w:val="20"/>
              </w:rPr>
            </w:pPr>
            <w:r>
              <w:rPr>
                <w:sz w:val="20"/>
              </w:rPr>
              <w:t>-</w:t>
            </w:r>
          </w:p>
        </w:tc>
        <w:tc>
          <w:tcPr>
            <w:tcW w:w="1701" w:type="dxa"/>
            <w:tcBorders>
              <w:bottom w:val="nil"/>
            </w:tcBorders>
            <w:shd w:val="pct10" w:color="auto" w:fill="auto"/>
          </w:tcPr>
          <w:p w:rsidR="00F35075" w:rsidRDefault="00F14C09">
            <w:pPr>
              <w:jc w:val="center"/>
              <w:rPr>
                <w:sz w:val="20"/>
              </w:rPr>
            </w:pPr>
            <w:r>
              <w:rPr>
                <w:sz w:val="20"/>
              </w:rPr>
              <w:t>-</w:t>
            </w:r>
          </w:p>
        </w:tc>
        <w:tc>
          <w:tcPr>
            <w:tcW w:w="1559" w:type="dxa"/>
            <w:tcBorders>
              <w:bottom w:val="nil"/>
            </w:tcBorders>
            <w:shd w:val="pct10" w:color="auto" w:fill="auto"/>
          </w:tcPr>
          <w:p w:rsidR="00F35075" w:rsidRDefault="00F14C09">
            <w:pPr>
              <w:jc w:val="center"/>
              <w:rPr>
                <w:sz w:val="20"/>
              </w:rPr>
            </w:pPr>
            <w:r>
              <w:rPr>
                <w:sz w:val="20"/>
              </w:rPr>
              <w:t>-</w:t>
            </w:r>
          </w:p>
        </w:tc>
        <w:tc>
          <w:tcPr>
            <w:tcW w:w="1559" w:type="dxa"/>
            <w:tcBorders>
              <w:bottom w:val="nil"/>
            </w:tcBorders>
            <w:shd w:val="pct10" w:color="auto" w:fill="auto"/>
          </w:tcPr>
          <w:p w:rsidR="00F35075" w:rsidRDefault="00F14C09">
            <w:pPr>
              <w:jc w:val="center"/>
              <w:rPr>
                <w:sz w:val="20"/>
              </w:rPr>
            </w:pPr>
            <w:r>
              <w:rPr>
                <w:sz w:val="20"/>
              </w:rPr>
              <w:t>-</w:t>
            </w:r>
          </w:p>
        </w:tc>
      </w:tr>
      <w:tr w:rsidR="00F35075">
        <w:tc>
          <w:tcPr>
            <w:tcW w:w="3794" w:type="dxa"/>
            <w:gridSpan w:val="2"/>
            <w:shd w:val="pct10" w:color="auto" w:fill="auto"/>
          </w:tcPr>
          <w:p w:rsidR="00F35075" w:rsidRDefault="00F14C09">
            <w:pPr>
              <w:jc w:val="center"/>
              <w:rPr>
                <w:b/>
                <w:i/>
                <w:sz w:val="20"/>
              </w:rPr>
            </w:pPr>
            <w:r>
              <w:rPr>
                <w:b/>
                <w:i/>
                <w:sz w:val="20"/>
              </w:rPr>
              <w:t>БАЛАНС</w:t>
            </w:r>
          </w:p>
        </w:tc>
        <w:tc>
          <w:tcPr>
            <w:tcW w:w="1701" w:type="dxa"/>
            <w:shd w:val="pct10" w:color="auto" w:fill="auto"/>
          </w:tcPr>
          <w:p w:rsidR="00F35075" w:rsidRDefault="00F14C09">
            <w:pPr>
              <w:jc w:val="center"/>
              <w:rPr>
                <w:b/>
                <w:i/>
                <w:sz w:val="20"/>
              </w:rPr>
            </w:pPr>
            <w:r>
              <w:rPr>
                <w:b/>
                <w:i/>
                <w:sz w:val="20"/>
              </w:rPr>
              <w:t>72638</w:t>
            </w:r>
          </w:p>
        </w:tc>
        <w:tc>
          <w:tcPr>
            <w:tcW w:w="1701" w:type="dxa"/>
            <w:shd w:val="pct10" w:color="auto" w:fill="auto"/>
          </w:tcPr>
          <w:p w:rsidR="00F35075" w:rsidRDefault="00F14C09">
            <w:pPr>
              <w:jc w:val="center"/>
              <w:rPr>
                <w:b/>
                <w:i/>
                <w:sz w:val="20"/>
              </w:rPr>
            </w:pPr>
            <w:r>
              <w:rPr>
                <w:b/>
                <w:i/>
                <w:sz w:val="20"/>
              </w:rPr>
              <w:t>66817</w:t>
            </w:r>
          </w:p>
        </w:tc>
        <w:tc>
          <w:tcPr>
            <w:tcW w:w="1559" w:type="dxa"/>
            <w:shd w:val="pct10" w:color="auto" w:fill="auto"/>
          </w:tcPr>
          <w:p w:rsidR="00F35075" w:rsidRDefault="00F14C09">
            <w:pPr>
              <w:jc w:val="center"/>
              <w:rPr>
                <w:b/>
                <w:i/>
                <w:sz w:val="20"/>
              </w:rPr>
            </w:pPr>
            <w:r>
              <w:rPr>
                <w:b/>
                <w:i/>
                <w:sz w:val="20"/>
              </w:rPr>
              <w:t>56623</w:t>
            </w:r>
          </w:p>
        </w:tc>
        <w:tc>
          <w:tcPr>
            <w:tcW w:w="1559" w:type="dxa"/>
            <w:shd w:val="pct10" w:color="auto" w:fill="auto"/>
          </w:tcPr>
          <w:p w:rsidR="00F35075" w:rsidRDefault="00F14C09">
            <w:pPr>
              <w:jc w:val="center"/>
              <w:rPr>
                <w:b/>
                <w:i/>
                <w:sz w:val="20"/>
              </w:rPr>
            </w:pPr>
            <w:r>
              <w:rPr>
                <w:b/>
                <w:i/>
                <w:sz w:val="20"/>
              </w:rPr>
              <w:t>12163</w:t>
            </w:r>
          </w:p>
        </w:tc>
      </w:tr>
    </w:tbl>
    <w:p w:rsidR="00F35075" w:rsidRDefault="00F35075"/>
    <w:p w:rsidR="00F35075" w:rsidRDefault="00F35075">
      <w:pPr>
        <w:rPr>
          <w:i/>
        </w:rPr>
      </w:pPr>
    </w:p>
    <w:p w:rsidR="00F35075" w:rsidRDefault="00F14C09">
      <w:pPr>
        <w:rPr>
          <w:i/>
        </w:rPr>
      </w:pPr>
      <w:r>
        <w:rPr>
          <w:i/>
          <w:vertAlign w:val="superscript"/>
        </w:rPr>
        <w:t>*</w:t>
      </w:r>
      <w:r>
        <w:rPr>
          <w:i/>
        </w:rPr>
        <w:t xml:space="preserve">   В активе коэффициенты риска приведены по состоянию до 30.06.97 г.</w:t>
      </w:r>
    </w:p>
    <w:p w:rsidR="00F35075" w:rsidRDefault="00F14C09">
      <w:pPr>
        <w:rPr>
          <w:i/>
        </w:rPr>
      </w:pPr>
      <w:r>
        <w:rPr>
          <w:i/>
          <w:vertAlign w:val="superscript"/>
        </w:rPr>
        <w:t>**</w:t>
      </w:r>
      <w:r>
        <w:rPr>
          <w:i/>
        </w:rPr>
        <w:t xml:space="preserve">  В активе отчисления рассчитаны исходя из коэффициента 0.75 (по состоянию до 30.06.97 г.)            </w:t>
      </w:r>
    </w:p>
    <w:p w:rsidR="00F35075" w:rsidRDefault="00F35075">
      <w:pPr>
        <w:rPr>
          <w:i/>
        </w:rPr>
        <w:sectPr w:rsidR="00F35075">
          <w:footnotePr>
            <w:numRestart w:val="eachPage"/>
          </w:footnotePr>
          <w:pgSz w:w="11907" w:h="16840"/>
          <w:pgMar w:top="851" w:right="567" w:bottom="851" w:left="1134" w:header="720" w:footer="720" w:gutter="0"/>
          <w:cols w:space="720"/>
          <w:titlePg/>
        </w:sectPr>
      </w:pPr>
    </w:p>
    <w:p w:rsidR="00F35075" w:rsidRDefault="00F14C09">
      <w:pPr>
        <w:spacing w:line="360" w:lineRule="auto"/>
      </w:pPr>
      <w:r>
        <w:tab/>
        <w:t>Составлением баланса-нетто коммерческого банка завершается подготовка информационных данных, необходимых для анализа его финансового положения.</w:t>
      </w:r>
    </w:p>
    <w:p w:rsidR="00F35075" w:rsidRDefault="00F14C09">
      <w:pPr>
        <w:spacing w:line="360" w:lineRule="auto"/>
      </w:pPr>
      <w:r>
        <w:tab/>
        <w:t>Успешное функционирование коммерческого банка обеспечивается его устойчивым финансовым положением, которое характеризуется такими показателями, как минимальный размер уставного фонда, платежеспособностью, ликвидностью, максимальным размером риска на одного ссудозаемщика и наличием обязательных резервов, которые находятся в Национальном банке Украины (НБУ).</w:t>
      </w:r>
    </w:p>
    <w:p w:rsidR="00F35075" w:rsidRDefault="00F14C09">
      <w:pPr>
        <w:spacing w:line="360" w:lineRule="auto"/>
        <w:rPr>
          <w:b/>
        </w:rPr>
      </w:pPr>
      <w:r>
        <w:tab/>
        <w:t xml:space="preserve">С целью защиты интересов клиентов и обеспечения финансовой устойчивости коммерческим банкам, НБУ в соответствии с Постановлением Верховного Совета Украины, ввел в действие Инструкцию № 10. Инструкция № 10 «О порядке регулирования и анализе деятельности коммерческих банков» (далее – Инструкция № 10) разработана на основании Закона Украины «О банках и банковской деятельности» согласно действующему законодательству и нормативным актам НБУ. Действие данной инструкции распространяется на учреждения Национального банка Украины и на все коммерческие банки Украины, независимо от форм собственности. Согласно статье 1.4. Инструкции № 10, «НБУ устанавливает </w:t>
      </w:r>
      <w:r>
        <w:rPr>
          <w:b/>
        </w:rPr>
        <w:t>для всех коммерческих банков обязательные экономические нормативы:</w:t>
      </w:r>
    </w:p>
    <w:p w:rsidR="00F35075" w:rsidRDefault="00F14C09" w:rsidP="00F14C09">
      <w:pPr>
        <w:pStyle w:val="30"/>
        <w:numPr>
          <w:ilvl w:val="0"/>
          <w:numId w:val="14"/>
        </w:numPr>
        <w:spacing w:line="360" w:lineRule="auto"/>
      </w:pPr>
      <w:r>
        <w:t>минимальный размер уставного фонда для коммерческих банков, которые создаются и уже действуют (Н1);</w:t>
      </w:r>
    </w:p>
    <w:p w:rsidR="00F35075" w:rsidRDefault="00F14C09" w:rsidP="00F14C09">
      <w:pPr>
        <w:numPr>
          <w:ilvl w:val="0"/>
          <w:numId w:val="14"/>
        </w:numPr>
        <w:spacing w:line="360" w:lineRule="auto"/>
      </w:pPr>
      <w:r>
        <w:t>норматив платежеспособности (Н2);</w:t>
      </w:r>
    </w:p>
    <w:p w:rsidR="00F35075" w:rsidRDefault="00F14C09" w:rsidP="00F14C09">
      <w:pPr>
        <w:numPr>
          <w:ilvl w:val="0"/>
          <w:numId w:val="14"/>
        </w:numPr>
        <w:spacing w:line="360" w:lineRule="auto"/>
      </w:pPr>
      <w:r>
        <w:t>нормативы ликвидности банка (Н3, Н4, Н5, Н6);</w:t>
      </w:r>
    </w:p>
    <w:p w:rsidR="00F35075" w:rsidRDefault="00F14C09" w:rsidP="00F14C09">
      <w:pPr>
        <w:numPr>
          <w:ilvl w:val="0"/>
          <w:numId w:val="14"/>
        </w:numPr>
        <w:spacing w:line="360" w:lineRule="auto"/>
      </w:pPr>
      <w:r>
        <w:t>максимальный размер риска на одного заемщика (Н7);</w:t>
      </w:r>
    </w:p>
    <w:p w:rsidR="00F35075" w:rsidRDefault="00F14C09" w:rsidP="00F14C09">
      <w:pPr>
        <w:numPr>
          <w:ilvl w:val="0"/>
          <w:numId w:val="14"/>
        </w:numPr>
        <w:spacing w:line="360" w:lineRule="auto"/>
      </w:pPr>
      <w:r>
        <w:t>максимальный размер больших кредитных рисков (Н8);</w:t>
      </w:r>
    </w:p>
    <w:p w:rsidR="00F35075" w:rsidRDefault="00F14C09" w:rsidP="00F14C09">
      <w:pPr>
        <w:numPr>
          <w:ilvl w:val="0"/>
          <w:numId w:val="14"/>
        </w:numPr>
        <w:spacing w:line="360" w:lineRule="auto"/>
      </w:pPr>
      <w:r>
        <w:t>норматив инвестиционной деятельности (Н9).</w:t>
      </w:r>
    </w:p>
    <w:p w:rsidR="00F35075" w:rsidRDefault="00F14C09">
      <w:pPr>
        <w:spacing w:line="360" w:lineRule="auto"/>
        <w:ind w:firstLine="720"/>
      </w:pPr>
      <w:r>
        <w:t>Оценочные показатели деятельности:</w:t>
      </w:r>
    </w:p>
    <w:p w:rsidR="00F35075" w:rsidRDefault="00F14C09" w:rsidP="00F14C09">
      <w:pPr>
        <w:numPr>
          <w:ilvl w:val="0"/>
          <w:numId w:val="15"/>
        </w:numPr>
        <w:spacing w:line="360" w:lineRule="auto"/>
      </w:pPr>
      <w:r>
        <w:t>минимальный размер собственных средств банка (П1);</w:t>
      </w:r>
    </w:p>
    <w:p w:rsidR="00F35075" w:rsidRDefault="00F14C09" w:rsidP="00F14C09">
      <w:pPr>
        <w:numPr>
          <w:ilvl w:val="0"/>
          <w:numId w:val="15"/>
        </w:numPr>
        <w:spacing w:line="360" w:lineRule="auto"/>
      </w:pPr>
      <w:r>
        <w:t>достаточность капитала банка (П2);</w:t>
      </w:r>
    </w:p>
    <w:p w:rsidR="00F35075" w:rsidRDefault="00F14C09" w:rsidP="00F14C09">
      <w:pPr>
        <w:numPr>
          <w:ilvl w:val="0"/>
          <w:numId w:val="15"/>
        </w:numPr>
        <w:spacing w:line="360" w:lineRule="auto"/>
      </w:pPr>
      <w:r>
        <w:t>покрытия прогнозируемых убытков собственными средствами банка (П3);</w:t>
      </w:r>
    </w:p>
    <w:p w:rsidR="00F35075" w:rsidRDefault="00F14C09" w:rsidP="00F14C09">
      <w:pPr>
        <w:numPr>
          <w:ilvl w:val="0"/>
          <w:numId w:val="15"/>
        </w:numPr>
        <w:spacing w:line="360" w:lineRule="auto"/>
      </w:pPr>
      <w:r>
        <w:t>максимальный размер кредитов, гарантий и поручительств, предоставленных инсайдерам (П4);</w:t>
      </w:r>
    </w:p>
    <w:p w:rsidR="00F35075" w:rsidRDefault="00F14C09" w:rsidP="00F14C09">
      <w:pPr>
        <w:numPr>
          <w:ilvl w:val="0"/>
          <w:numId w:val="15"/>
        </w:numPr>
        <w:spacing w:line="360" w:lineRule="auto"/>
      </w:pPr>
      <w:r>
        <w:t>максимальный размер привлечения денежных вкладов (депозитов) физических лиц (П5);</w:t>
      </w:r>
    </w:p>
    <w:p w:rsidR="00F35075" w:rsidRDefault="00F14C09" w:rsidP="00F14C09">
      <w:pPr>
        <w:numPr>
          <w:ilvl w:val="0"/>
          <w:numId w:val="15"/>
        </w:numPr>
        <w:spacing w:line="360" w:lineRule="auto"/>
      </w:pPr>
      <w:r>
        <w:t>максимальный размер предоставленных межбанковских займов (П6);</w:t>
      </w:r>
    </w:p>
    <w:p w:rsidR="00F35075" w:rsidRDefault="00F14C09" w:rsidP="00F14C09">
      <w:pPr>
        <w:numPr>
          <w:ilvl w:val="0"/>
          <w:numId w:val="15"/>
        </w:numPr>
        <w:spacing w:line="360" w:lineRule="auto"/>
      </w:pPr>
      <w:r>
        <w:t>рефинансирование (П7).</w:t>
      </w:r>
    </w:p>
    <w:p w:rsidR="00F35075" w:rsidRDefault="00F14C09">
      <w:pPr>
        <w:spacing w:line="360" w:lineRule="auto"/>
        <w:ind w:firstLine="774"/>
      </w:pPr>
      <w:r>
        <w:t>Филиалы коммерческих банков рассчитывают следующие экономические нормативы:</w:t>
      </w:r>
    </w:p>
    <w:p w:rsidR="00F35075" w:rsidRDefault="00F14C09" w:rsidP="00F14C09">
      <w:pPr>
        <w:pStyle w:val="a7"/>
        <w:numPr>
          <w:ilvl w:val="0"/>
          <w:numId w:val="16"/>
        </w:numPr>
        <w:tabs>
          <w:tab w:val="clear" w:pos="4153"/>
          <w:tab w:val="clear" w:pos="8306"/>
        </w:tabs>
        <w:spacing w:line="360" w:lineRule="auto"/>
      </w:pPr>
      <w:r>
        <w:t>нормативы ликвидности (Н3, Н4, Н5, Н6).»</w:t>
      </w:r>
    </w:p>
    <w:p w:rsidR="00F35075" w:rsidRDefault="00F14C09">
      <w:pPr>
        <w:spacing w:line="360" w:lineRule="auto"/>
        <w:ind w:firstLine="851"/>
      </w:pPr>
      <w:r>
        <w:t>Согласно статье 1.6. «Коммерческие банки несут ответственность за предоставление учреждениям Национального банка Украины недостоверной информации».</w:t>
      </w:r>
    </w:p>
    <w:p w:rsidR="00F35075" w:rsidRDefault="00F14C09">
      <w:pPr>
        <w:spacing w:line="360" w:lineRule="auto"/>
        <w:rPr>
          <w:i/>
          <w:u w:val="single"/>
        </w:rPr>
      </w:pPr>
      <w:r>
        <w:tab/>
      </w:r>
      <w:r>
        <w:rPr>
          <w:i/>
          <w:u w:val="single"/>
        </w:rPr>
        <w:t>Обязательные экономические нормативы регулирования деятельности</w:t>
      </w:r>
    </w:p>
    <w:p w:rsidR="00F35075" w:rsidRDefault="00F14C09">
      <w:pPr>
        <w:spacing w:line="360" w:lineRule="auto"/>
      </w:pPr>
      <w:r>
        <w:rPr>
          <w:i/>
        </w:rPr>
        <w:t xml:space="preserve">                                               </w:t>
      </w:r>
      <w:r>
        <w:rPr>
          <w:i/>
          <w:u w:val="single"/>
        </w:rPr>
        <w:t>коммерческих банков.</w:t>
      </w:r>
    </w:p>
    <w:p w:rsidR="00F35075" w:rsidRDefault="00F14C09">
      <w:pPr>
        <w:spacing w:line="360" w:lineRule="auto"/>
      </w:pPr>
      <w:r>
        <w:tab/>
      </w:r>
      <w:r>
        <w:rPr>
          <w:i/>
        </w:rPr>
        <w:t>Минимальный размер уставного фонда (Н1).</w:t>
      </w:r>
    </w:p>
    <w:p w:rsidR="00F35075" w:rsidRDefault="00F14C09">
      <w:pPr>
        <w:spacing w:line="360" w:lineRule="auto"/>
      </w:pPr>
      <w:r>
        <w:tab/>
        <w:t>Для регистрации коммерческого банка устанавливается минимальный размер уставного фонда в сумме, эквивалентной 1 млн. ЭКЮ.</w:t>
      </w:r>
    </w:p>
    <w:p w:rsidR="00F35075" w:rsidRDefault="00F14C09">
      <w:pPr>
        <w:spacing w:line="360" w:lineRule="auto"/>
      </w:pPr>
      <w:r>
        <w:tab/>
        <w:t>Существующие коммерческие банки должны увеличить свои уставные фонды в следующие сроки:</w:t>
      </w:r>
    </w:p>
    <w:p w:rsidR="00F35075" w:rsidRDefault="00F14C09">
      <w:pPr>
        <w:spacing w:line="360" w:lineRule="auto"/>
        <w:ind w:firstLine="426"/>
      </w:pPr>
      <w:r>
        <w:t>в сумме, эквивалентной 500 тыс. ЭКЮ, до 1.01.96 г.</w:t>
      </w:r>
    </w:p>
    <w:p w:rsidR="00F35075" w:rsidRDefault="00F14C09">
      <w:pPr>
        <w:spacing w:line="360" w:lineRule="auto"/>
        <w:ind w:firstLine="426"/>
      </w:pPr>
      <w:r>
        <w:t>в сумме, эквивалентной 750 тыс. ЭКЮ, до 1.07.96 г.</w:t>
      </w:r>
    </w:p>
    <w:p w:rsidR="00F35075" w:rsidRDefault="00F14C09">
      <w:pPr>
        <w:spacing w:line="360" w:lineRule="auto"/>
        <w:ind w:firstLine="426"/>
      </w:pPr>
      <w:r>
        <w:t>в сумме, эквивалентной 1 млн. ЭКЮ, до 1.01.98 г.</w:t>
      </w:r>
    </w:p>
    <w:p w:rsidR="00F35075" w:rsidRDefault="00F14C09">
      <w:pPr>
        <w:spacing w:line="360" w:lineRule="auto"/>
      </w:pPr>
      <w:r>
        <w:tab/>
        <w:t>Минимальный размер уставного фонда коммерческих банков при участии иностранного капитала устанавливается в сумме, увеличенной не менее чем в 3 раза от суммы, предусмотренной частью первой статьи 51 Закона Украины «О банках и банковской деятельности», а для коммерческих банков со 100-процентным иностранным капиталом – не менее чем в 5 раз.</w:t>
      </w:r>
    </w:p>
    <w:p w:rsidR="00F35075" w:rsidRDefault="00F14C09">
      <w:pPr>
        <w:spacing w:line="360" w:lineRule="auto"/>
      </w:pPr>
      <w:r>
        <w:tab/>
        <w:t>В настоящее время курс ЭКЮ к гривне установлен на отметке 1:2,25. Таким образом:</w:t>
      </w:r>
    </w:p>
    <w:p w:rsidR="00F35075" w:rsidRDefault="00F14C09">
      <w:pPr>
        <w:spacing w:line="360" w:lineRule="auto"/>
      </w:pPr>
      <w:r>
        <w:tab/>
        <w:t xml:space="preserve">Н1 = 3.000.000 : 2,25 = 1.333.333,33  ЭКЮ </w:t>
      </w:r>
    </w:p>
    <w:p w:rsidR="00F35075" w:rsidRDefault="00F14C09">
      <w:pPr>
        <w:spacing w:line="360" w:lineRule="auto"/>
      </w:pPr>
      <w:r>
        <w:t>Следовательно, данный показатель выполняется.</w:t>
      </w:r>
    </w:p>
    <w:p w:rsidR="00F35075" w:rsidRDefault="00F35075">
      <w:pPr>
        <w:spacing w:line="360" w:lineRule="auto"/>
      </w:pPr>
    </w:p>
    <w:p w:rsidR="00F35075" w:rsidRDefault="00F14C09">
      <w:pPr>
        <w:spacing w:line="360" w:lineRule="auto"/>
      </w:pPr>
      <w:r>
        <w:tab/>
      </w:r>
      <w:r>
        <w:rPr>
          <w:i/>
        </w:rPr>
        <w:t>Норматив платежеспособности банка (Н2).</w:t>
      </w:r>
    </w:p>
    <w:p w:rsidR="00F35075" w:rsidRDefault="00F14C09">
      <w:pPr>
        <w:spacing w:line="360" w:lineRule="auto"/>
      </w:pPr>
      <w:r>
        <w:tab/>
        <w:t>Норматив платежеспособности банка (Н2) – соотношение собственных средств банка и суммарных активов, взвешенных относительно соответствующих коэффициентов по степени риска.</w:t>
      </w:r>
    </w:p>
    <w:p w:rsidR="00F35075" w:rsidRDefault="00F14C09">
      <w:pPr>
        <w:spacing w:line="360" w:lineRule="auto"/>
      </w:pPr>
      <w:r>
        <w:tab/>
        <w:t>Соотношение собственных средств банка (ВК) и активов (А) определяет достаточность капитала банка для проведения активных операций с учетом рисков, характерных для различных видов банковской деятельности.</w:t>
      </w:r>
    </w:p>
    <w:p w:rsidR="00F35075" w:rsidRDefault="00F14C09">
      <w:pPr>
        <w:spacing w:line="360" w:lineRule="auto"/>
      </w:pPr>
      <w:r>
        <w:tab/>
        <w:t>Показатель платежеспособности (Н2) исчисляется по формуле:</w:t>
      </w:r>
    </w:p>
    <w:p w:rsidR="00F35075" w:rsidRDefault="00F14C09">
      <w:pPr>
        <w:spacing w:line="360" w:lineRule="auto"/>
      </w:pPr>
      <w:r>
        <w:t xml:space="preserve">       </w:t>
      </w:r>
      <w:r>
        <w:tab/>
      </w:r>
      <w:r>
        <w:tab/>
      </w:r>
      <w:r>
        <w:tab/>
      </w:r>
      <w:r>
        <w:tab/>
        <w:t>Н2 = ВК / А х 100 %</w:t>
      </w:r>
    </w:p>
    <w:p w:rsidR="00F35075" w:rsidRDefault="00F14C09">
      <w:pPr>
        <w:spacing w:line="360" w:lineRule="auto"/>
      </w:pPr>
      <w:r>
        <w:t>Где,  ВК =Основной капитал + Дополнительный капитал – Отчисления = 4360,25</w:t>
      </w:r>
    </w:p>
    <w:p w:rsidR="00F35075" w:rsidRDefault="00F14C09">
      <w:pPr>
        <w:spacing w:line="360" w:lineRule="auto"/>
      </w:pPr>
      <w:r>
        <w:tab/>
        <w:t>Нормативное значение показателя Н2 не должно быть ниже 8 %.</w:t>
      </w:r>
    </w:p>
    <w:p w:rsidR="00F35075" w:rsidRDefault="00F14C09">
      <w:pPr>
        <w:spacing w:line="360" w:lineRule="auto"/>
      </w:pPr>
      <w:r>
        <w:tab/>
        <w:t>В анализируемом банке:</w:t>
      </w:r>
    </w:p>
    <w:p w:rsidR="00F35075" w:rsidRDefault="00F14C09">
      <w:pPr>
        <w:spacing w:line="360" w:lineRule="auto"/>
      </w:pPr>
      <w:r>
        <w:tab/>
      </w:r>
      <w:r>
        <w:tab/>
      </w:r>
      <w:r>
        <w:tab/>
        <w:t>Н2 = 4360,25 / 44832 х 100 % = 9,73 %</w:t>
      </w:r>
    </w:p>
    <w:p w:rsidR="00F35075" w:rsidRDefault="00F14C09">
      <w:pPr>
        <w:spacing w:line="360" w:lineRule="auto"/>
      </w:pPr>
      <w:r>
        <w:t>Норматив платежеспособности банком выполняется.</w:t>
      </w:r>
    </w:p>
    <w:p w:rsidR="00F35075" w:rsidRDefault="00F35075">
      <w:pPr>
        <w:spacing w:line="360" w:lineRule="auto"/>
      </w:pPr>
    </w:p>
    <w:p w:rsidR="00F35075" w:rsidRDefault="00F14C09">
      <w:pPr>
        <w:spacing w:line="360" w:lineRule="auto"/>
      </w:pPr>
      <w:r>
        <w:tab/>
      </w:r>
      <w:r>
        <w:rPr>
          <w:i/>
        </w:rPr>
        <w:t>Норматив мгновенной ликвидности.</w:t>
      </w:r>
    </w:p>
    <w:p w:rsidR="00F35075" w:rsidRDefault="00F14C09">
      <w:pPr>
        <w:spacing w:line="360" w:lineRule="auto"/>
      </w:pPr>
      <w:r>
        <w:tab/>
        <w:t>Норматив мгновенной ликвидности рассчитывается, как соотношение суммы средств на корреспондентском счете (К</w:t>
      </w:r>
      <w:r>
        <w:rPr>
          <w:vertAlign w:val="subscript"/>
        </w:rPr>
        <w:t>кр</w:t>
      </w:r>
      <w:r>
        <w:t>) и в кассе (К) к расчетным (Р</w:t>
      </w:r>
      <w:r>
        <w:rPr>
          <w:vertAlign w:val="subscript"/>
        </w:rPr>
        <w:t>п</w:t>
      </w:r>
      <w:r>
        <w:t>) и текущим (П</w:t>
      </w:r>
      <w:r>
        <w:rPr>
          <w:vertAlign w:val="subscript"/>
        </w:rPr>
        <w:t>р</w:t>
      </w:r>
      <w:r>
        <w:t>) обязательствам.</w:t>
      </w:r>
    </w:p>
    <w:p w:rsidR="00F35075" w:rsidRDefault="00F14C09">
      <w:pPr>
        <w:spacing w:line="360" w:lineRule="auto"/>
        <w:ind w:firstLine="720"/>
      </w:pPr>
      <w:r>
        <w:tab/>
      </w:r>
      <w:r>
        <w:tab/>
        <w:t>Н3 = (К</w:t>
      </w:r>
      <w:r>
        <w:rPr>
          <w:vertAlign w:val="subscript"/>
        </w:rPr>
        <w:t>кр</w:t>
      </w:r>
      <w:r>
        <w:t xml:space="preserve"> + К) / (Р</w:t>
      </w:r>
      <w:r>
        <w:rPr>
          <w:vertAlign w:val="subscript"/>
        </w:rPr>
        <w:t>п</w:t>
      </w:r>
      <w:r>
        <w:t xml:space="preserve"> + П</w:t>
      </w:r>
      <w:r>
        <w:rPr>
          <w:vertAlign w:val="subscript"/>
        </w:rPr>
        <w:t>р</w:t>
      </w:r>
      <w:r>
        <w:t>) х 100 %</w:t>
      </w:r>
    </w:p>
    <w:p w:rsidR="00F35075" w:rsidRDefault="00F14C09">
      <w:pPr>
        <w:spacing w:line="360" w:lineRule="auto"/>
      </w:pPr>
      <w:r>
        <w:tab/>
        <w:t>Нормативное значение данного показателя не должно быть менее 20 %.</w:t>
      </w:r>
    </w:p>
    <w:p w:rsidR="00F35075" w:rsidRDefault="00F14C09">
      <w:pPr>
        <w:spacing w:line="360" w:lineRule="auto"/>
      </w:pPr>
      <w:r>
        <w:tab/>
      </w:r>
      <w:r>
        <w:tab/>
        <w:t>Н3 = (6000 + 2604) / (45000 + 54) х 100 % = 19,1 %</w:t>
      </w:r>
    </w:p>
    <w:p w:rsidR="00F35075" w:rsidRDefault="00F14C09">
      <w:pPr>
        <w:spacing w:line="360" w:lineRule="auto"/>
        <w:ind w:firstLine="720"/>
      </w:pPr>
      <w:r>
        <w:t>Норматив мгновенной ликвидности банком не выполняется, хотя отклонение от норматива составляет 0,9 % пункта. В данном случае имеются два выхода из создавшейся ситуации. Первый – увеличение средств либо в кассе, либо на корреспондентском счете. При этом надо отметить, что данное действие не принесет дополнительной прибыли коммерческому банку, а напротив, вызовет лишь дополнительное отвлечение средств, поскольку ни касса, ни корреспондентский счет прямых доходов не приносят. Второй – уменьшение на определенную величину средств, находящихся на расчетных и (или) текущих счетах. Данное действие вызовет сокращение кредитных ресурсов коммерческого банка, поэтому прибегать к нему не следует. В данном случае наиболее целесообразным будет первый вариант.</w:t>
      </w:r>
    </w:p>
    <w:p w:rsidR="00F35075" w:rsidRDefault="00F35075">
      <w:pPr>
        <w:spacing w:line="360" w:lineRule="auto"/>
        <w:ind w:firstLine="720"/>
      </w:pPr>
    </w:p>
    <w:p w:rsidR="00F35075" w:rsidRDefault="00F14C09">
      <w:pPr>
        <w:spacing w:line="360" w:lineRule="auto"/>
        <w:ind w:firstLine="720"/>
      </w:pPr>
      <w:r>
        <w:rPr>
          <w:i/>
        </w:rPr>
        <w:t>Норматив общей ликвидности.</w:t>
      </w:r>
    </w:p>
    <w:p w:rsidR="00F35075" w:rsidRDefault="00F14C09">
      <w:pPr>
        <w:spacing w:line="360" w:lineRule="auto"/>
        <w:ind w:firstLine="720"/>
      </w:pPr>
      <w:r>
        <w:t>Данный норматив рассчитывается, как соотношение общих активов (А) с общими обязательствами банка (З).</w:t>
      </w:r>
    </w:p>
    <w:p w:rsidR="00F35075" w:rsidRDefault="00F14C09">
      <w:pPr>
        <w:spacing w:line="360" w:lineRule="auto"/>
        <w:ind w:firstLine="720"/>
      </w:pPr>
      <w:r>
        <w:tab/>
      </w:r>
      <w:r>
        <w:tab/>
      </w:r>
      <w:r>
        <w:tab/>
      </w:r>
      <w:r>
        <w:tab/>
        <w:t>Н3 = А / З х 100 %</w:t>
      </w:r>
    </w:p>
    <w:p w:rsidR="00F35075" w:rsidRDefault="00F14C09">
      <w:pPr>
        <w:spacing w:line="360" w:lineRule="auto"/>
        <w:ind w:firstLine="720"/>
      </w:pPr>
      <w:r>
        <w:t>Нормативное значение показателя Н4 не должно быть менее 100 %.</w:t>
      </w:r>
    </w:p>
    <w:p w:rsidR="00F35075" w:rsidRDefault="00F14C09">
      <w:pPr>
        <w:spacing w:line="360" w:lineRule="auto"/>
        <w:ind w:left="720" w:firstLine="720"/>
      </w:pPr>
      <w:r>
        <w:tab/>
        <w:t>Н4 = 71903,2 / 56623 х 100 % = 126,98 %</w:t>
      </w:r>
    </w:p>
    <w:p w:rsidR="00F35075" w:rsidRDefault="00F14C09">
      <w:pPr>
        <w:spacing w:line="360" w:lineRule="auto"/>
      </w:pPr>
      <w:r>
        <w:t>Норматив общей ликвидности коммерческим банком выполняется.</w:t>
      </w:r>
    </w:p>
    <w:p w:rsidR="00F35075" w:rsidRDefault="00F35075">
      <w:pPr>
        <w:spacing w:line="360" w:lineRule="auto"/>
      </w:pPr>
    </w:p>
    <w:p w:rsidR="00F35075" w:rsidRDefault="00F14C09">
      <w:pPr>
        <w:spacing w:line="360" w:lineRule="auto"/>
      </w:pPr>
      <w:r>
        <w:tab/>
      </w:r>
      <w:r>
        <w:rPr>
          <w:i/>
        </w:rPr>
        <w:t>Норматив соотношения высоколиквидных активов  с рабочими активами.</w:t>
      </w:r>
    </w:p>
    <w:p w:rsidR="00F35075" w:rsidRDefault="00F14C09">
      <w:pPr>
        <w:spacing w:line="360" w:lineRule="auto"/>
      </w:pPr>
      <w:r>
        <w:tab/>
        <w:t>Норматив соотношения высоколиквидных активов (В</w:t>
      </w:r>
      <w:r>
        <w:rPr>
          <w:vertAlign w:val="subscript"/>
        </w:rPr>
        <w:t>а</w:t>
      </w:r>
      <w:r>
        <w:t>) с рабочими активами (Р</w:t>
      </w:r>
      <w:r>
        <w:rPr>
          <w:vertAlign w:val="subscript"/>
        </w:rPr>
        <w:t>а</w:t>
      </w:r>
      <w:r>
        <w:t>) банка (Н5) характеризует удельный вес высоколиквидных активов в рабочих активах и рассчитывается по формуле:</w:t>
      </w:r>
    </w:p>
    <w:p w:rsidR="00F35075" w:rsidRDefault="00F14C09">
      <w:pPr>
        <w:spacing w:line="360" w:lineRule="auto"/>
        <w:ind w:firstLine="720"/>
      </w:pPr>
      <w:r>
        <w:tab/>
      </w:r>
      <w:r>
        <w:tab/>
      </w:r>
      <w:r>
        <w:tab/>
      </w:r>
      <w:r>
        <w:tab/>
        <w:t>Н5 = В</w:t>
      </w:r>
      <w:r>
        <w:rPr>
          <w:vertAlign w:val="subscript"/>
        </w:rPr>
        <w:t>а</w:t>
      </w:r>
      <w:r>
        <w:t xml:space="preserve"> / Р</w:t>
      </w:r>
      <w:r>
        <w:rPr>
          <w:vertAlign w:val="subscript"/>
        </w:rPr>
        <w:t>а</w:t>
      </w:r>
      <w:r>
        <w:t xml:space="preserve"> х 100 %</w:t>
      </w:r>
    </w:p>
    <w:p w:rsidR="00F35075" w:rsidRDefault="00F14C09">
      <w:pPr>
        <w:spacing w:line="360" w:lineRule="auto"/>
        <w:ind w:firstLine="720"/>
      </w:pPr>
      <w:r>
        <w:t>Нормативное значение Н5 не должно быть менее 20 %.</w:t>
      </w:r>
    </w:p>
    <w:p w:rsidR="00F35075" w:rsidRDefault="00F14C09">
      <w:pPr>
        <w:spacing w:line="360" w:lineRule="auto"/>
        <w:ind w:left="2160" w:firstLine="720"/>
      </w:pPr>
      <w:r>
        <w:t>Н5 = 9604 / 61257 х 100 % = 15,68 %</w:t>
      </w:r>
    </w:p>
    <w:p w:rsidR="00F35075" w:rsidRDefault="00F14C09">
      <w:pPr>
        <w:spacing w:line="360" w:lineRule="auto"/>
        <w:ind w:firstLine="720"/>
      </w:pPr>
      <w:r>
        <w:t xml:space="preserve">Из расчета видно, что норматив не выполняется. Данный норматив превышается на 4,32 % пункта, что достаточно много. Коммерческому банку необходимо срочно увеличить средства на корреспондентских и прочих счетах из </w:t>
      </w:r>
      <w:r>
        <w:rPr>
          <w:lang w:val="en-US"/>
        </w:rPr>
        <w:t>VIII</w:t>
      </w:r>
      <w:r>
        <w:t xml:space="preserve"> «Расчеты с кредитными учреждениями», или же, уменьшить рабочие активы, что неминуемо приведет к уменьшению прибыли.</w:t>
      </w:r>
    </w:p>
    <w:p w:rsidR="00F35075" w:rsidRDefault="00F14C09">
      <w:pPr>
        <w:spacing w:line="360" w:lineRule="auto"/>
      </w:pPr>
      <w:r>
        <w:tab/>
      </w:r>
    </w:p>
    <w:p w:rsidR="00F35075" w:rsidRDefault="00F14C09">
      <w:pPr>
        <w:spacing w:line="360" w:lineRule="auto"/>
      </w:pPr>
      <w:r>
        <w:tab/>
      </w:r>
      <w:r>
        <w:rPr>
          <w:i/>
        </w:rPr>
        <w:t>Норматив ресурсной ликвидности.</w:t>
      </w:r>
    </w:p>
    <w:p w:rsidR="00F35075" w:rsidRDefault="00F14C09">
      <w:pPr>
        <w:spacing w:line="360" w:lineRule="auto"/>
      </w:pPr>
      <w:r>
        <w:tab/>
        <w:t>Норматив ресурсной ликвидности (Н6) характеризует обеспечение ресурсами банка его активных операций.</w:t>
      </w:r>
    </w:p>
    <w:p w:rsidR="00F35075" w:rsidRDefault="00F14C09">
      <w:pPr>
        <w:spacing w:line="360" w:lineRule="auto"/>
      </w:pPr>
      <w:r>
        <w:tab/>
        <w:t>Н6 = (К</w:t>
      </w:r>
      <w:r>
        <w:rPr>
          <w:vertAlign w:val="subscript"/>
        </w:rPr>
        <w:t>а</w:t>
      </w:r>
      <w:r>
        <w:t xml:space="preserve"> + Д</w:t>
      </w:r>
      <w:r>
        <w:rPr>
          <w:vertAlign w:val="subscript"/>
        </w:rPr>
        <w:t>а</w:t>
      </w:r>
      <w:r>
        <w:t>) / (К</w:t>
      </w:r>
      <w:r>
        <w:rPr>
          <w:vertAlign w:val="subscript"/>
        </w:rPr>
        <w:t>р</w:t>
      </w:r>
      <w:r>
        <w:t xml:space="preserve"> + Д</w:t>
      </w:r>
      <w:r>
        <w:rPr>
          <w:vertAlign w:val="subscript"/>
        </w:rPr>
        <w:t>р</w:t>
      </w:r>
      <w:r>
        <w:t xml:space="preserve"> + (ВК – 013 – 019 – ((9707 – 019) </w:t>
      </w:r>
      <w:r>
        <w:rPr>
          <w:lang w:val="en-US"/>
        </w:rPr>
        <w:t>N</w:t>
      </w:r>
      <w:r>
        <w:t>)) х 100 %</w:t>
      </w:r>
    </w:p>
    <w:p w:rsidR="00F35075" w:rsidRDefault="00F14C09">
      <w:pPr>
        <w:spacing w:line="360" w:lineRule="auto"/>
      </w:pPr>
      <w:r>
        <w:t>К</w:t>
      </w:r>
      <w:r>
        <w:rPr>
          <w:vertAlign w:val="subscript"/>
        </w:rPr>
        <w:t>а</w:t>
      </w:r>
      <w:r>
        <w:t xml:space="preserve"> и Д</w:t>
      </w:r>
      <w:r>
        <w:rPr>
          <w:vertAlign w:val="subscript"/>
        </w:rPr>
        <w:t>а</w:t>
      </w:r>
      <w:r>
        <w:t xml:space="preserve"> – краткосрочные и долгосрочные активные вклады соответственно.</w:t>
      </w:r>
    </w:p>
    <w:p w:rsidR="00F35075" w:rsidRDefault="00F14C09">
      <w:pPr>
        <w:spacing w:line="360" w:lineRule="auto"/>
      </w:pPr>
      <w:r>
        <w:t>К</w:t>
      </w:r>
      <w:r>
        <w:rPr>
          <w:vertAlign w:val="subscript"/>
        </w:rPr>
        <w:t>р</w:t>
      </w:r>
      <w:r>
        <w:t xml:space="preserve"> и Д</w:t>
      </w:r>
      <w:r>
        <w:rPr>
          <w:vertAlign w:val="subscript"/>
        </w:rPr>
        <w:t>р</w:t>
      </w:r>
      <w:r>
        <w:t xml:space="preserve"> – краткосрочные и долгосрочные ресурсы соответственно.</w:t>
      </w:r>
    </w:p>
    <w:p w:rsidR="00F35075" w:rsidRDefault="00F14C09">
      <w:pPr>
        <w:spacing w:line="360" w:lineRule="auto"/>
      </w:pPr>
      <w:r>
        <w:t>ВК – собственные средства.</w:t>
      </w:r>
    </w:p>
    <w:p w:rsidR="00F35075" w:rsidRDefault="00F14C09">
      <w:pPr>
        <w:spacing w:line="360" w:lineRule="auto"/>
      </w:pPr>
      <w:r>
        <w:rPr>
          <w:lang w:val="en-US"/>
        </w:rPr>
        <w:t>N</w:t>
      </w:r>
      <w:r>
        <w:t xml:space="preserve"> – количество месяцев до завершения формирования резерва на возможные потери по предоставленным займам (019 + 978а + 323а + 324а + (с 343а по 348а) + (с 442а по 449а) + (с760а по 779а) + 788а + 795а).</w:t>
      </w:r>
    </w:p>
    <w:p w:rsidR="00F35075" w:rsidRDefault="00F14C09">
      <w:pPr>
        <w:spacing w:line="360" w:lineRule="auto"/>
      </w:pPr>
      <w:r>
        <w:tab/>
        <w:t>Нормативное значение Н6 не должно быть более 100 %.</w:t>
      </w:r>
    </w:p>
    <w:p w:rsidR="00F35075" w:rsidRDefault="00F14C09">
      <w:pPr>
        <w:spacing w:line="360" w:lineRule="auto"/>
        <w:ind w:firstLine="720"/>
      </w:pPr>
      <w:r>
        <w:tab/>
        <w:t>Н6 = 62183 / (48169,2 + 3339,5) х 100 % = 120,7 %</w:t>
      </w:r>
    </w:p>
    <w:p w:rsidR="00F35075" w:rsidRDefault="00F14C09">
      <w:pPr>
        <w:spacing w:line="360" w:lineRule="auto"/>
        <w:ind w:firstLine="720"/>
      </w:pPr>
      <w:r>
        <w:t>Данный норматив коммерческим банком не выполняется, при достаточно крупном превышении, в 20,7 % пункта. Для исправления сложившейся ситуации банку необходимо пересмотреть свою, в первую очередь, краткосрочную (т.к. краткосрочные кредиты составляют 43000 тыс. грн. или 59,2 % от итога актива) и долгосрочную кредитную политику в сторону уменьшения, что неизбежно негативно отразится на прибыли. Второй вариант – увеличение кратко- и долгосрочных кредитных ресурсов, что более приемлемо.</w:t>
      </w:r>
    </w:p>
    <w:p w:rsidR="00F35075" w:rsidRDefault="00F35075">
      <w:pPr>
        <w:spacing w:line="360" w:lineRule="auto"/>
        <w:ind w:firstLine="720"/>
      </w:pPr>
    </w:p>
    <w:p w:rsidR="00F35075" w:rsidRDefault="00F14C09">
      <w:pPr>
        <w:spacing w:line="360" w:lineRule="auto"/>
        <w:ind w:firstLine="720"/>
      </w:pPr>
      <w:r>
        <w:rPr>
          <w:i/>
        </w:rPr>
        <w:t>Максимальный размер риска на одного заемщика.</w:t>
      </w:r>
    </w:p>
    <w:p w:rsidR="00F35075" w:rsidRDefault="00F14C09">
      <w:pPr>
        <w:spacing w:line="360" w:lineRule="auto"/>
        <w:ind w:left="2160" w:firstLine="720"/>
      </w:pPr>
      <w:r>
        <w:t>Н7 = З</w:t>
      </w:r>
      <w:r>
        <w:rPr>
          <w:vertAlign w:val="subscript"/>
        </w:rPr>
        <w:t>с</w:t>
      </w:r>
      <w:r>
        <w:t xml:space="preserve"> / ВК х 100 % </w:t>
      </w:r>
    </w:p>
    <w:p w:rsidR="00F35075" w:rsidRDefault="00F14C09">
      <w:pPr>
        <w:spacing w:line="360" w:lineRule="auto"/>
      </w:pPr>
      <w:r>
        <w:t>З</w:t>
      </w:r>
      <w:r>
        <w:rPr>
          <w:vertAlign w:val="subscript"/>
        </w:rPr>
        <w:t>с</w:t>
      </w:r>
      <w:r>
        <w:t xml:space="preserve"> – совокупная задолженность по займам, межбанковским кредитам и учтенным векселям одного заемщика и 100 % суммы внебалансовых обязательств, выданных относительно этого заемщика.</w:t>
      </w:r>
    </w:p>
    <w:p w:rsidR="00F35075" w:rsidRDefault="00F14C09">
      <w:pPr>
        <w:spacing w:line="360" w:lineRule="auto"/>
      </w:pPr>
      <w:r>
        <w:t>ВК – собственные средства.</w:t>
      </w:r>
    </w:p>
    <w:p w:rsidR="00F35075" w:rsidRDefault="00F14C09">
      <w:pPr>
        <w:spacing w:line="360" w:lineRule="auto"/>
      </w:pPr>
      <w:r>
        <w:tab/>
        <w:t xml:space="preserve">Нормативное значение Н7 не должно превышать 25 % </w:t>
      </w:r>
    </w:p>
    <w:p w:rsidR="00F35075" w:rsidRDefault="00F14C09">
      <w:pPr>
        <w:spacing w:line="360" w:lineRule="auto"/>
      </w:pPr>
      <w:r>
        <w:tab/>
        <w:t>По имеющимся данным рассчитать данный показатель не представляется возможным.</w:t>
      </w:r>
    </w:p>
    <w:p w:rsidR="00F35075" w:rsidRDefault="00F35075">
      <w:pPr>
        <w:spacing w:line="360" w:lineRule="auto"/>
      </w:pPr>
    </w:p>
    <w:p w:rsidR="00F35075" w:rsidRDefault="00F14C09">
      <w:pPr>
        <w:spacing w:line="360" w:lineRule="auto"/>
      </w:pPr>
      <w:r>
        <w:tab/>
      </w:r>
      <w:r>
        <w:rPr>
          <w:i/>
        </w:rPr>
        <w:t>Норматив «больших» кредитных рисков.</w:t>
      </w:r>
    </w:p>
    <w:p w:rsidR="00F35075" w:rsidRDefault="00F14C09">
      <w:pPr>
        <w:spacing w:line="360" w:lineRule="auto"/>
      </w:pPr>
      <w:r>
        <w:tab/>
        <w:t>Максимальный размер «больших» кредитных рисков (Н8) устанавливается как соотношение совокупного размера больших кредитных рисков и собственных средств коммерческого банка.</w:t>
      </w:r>
    </w:p>
    <w:p w:rsidR="00F35075" w:rsidRDefault="00F14C09">
      <w:pPr>
        <w:spacing w:line="360" w:lineRule="auto"/>
      </w:pPr>
      <w:r>
        <w:tab/>
      </w:r>
      <w:r>
        <w:tab/>
      </w:r>
      <w:r>
        <w:tab/>
      </w:r>
      <w:r>
        <w:tab/>
        <w:t>Н8 = С</w:t>
      </w:r>
      <w:r>
        <w:rPr>
          <w:vertAlign w:val="subscript"/>
        </w:rPr>
        <w:t>к</w:t>
      </w:r>
      <w:r>
        <w:t xml:space="preserve"> / ВК х 100 %</w:t>
      </w:r>
    </w:p>
    <w:p w:rsidR="00F35075" w:rsidRDefault="00F14C09">
      <w:pPr>
        <w:spacing w:line="360" w:lineRule="auto"/>
      </w:pPr>
      <w:r>
        <w:t>С</w:t>
      </w:r>
      <w:r>
        <w:rPr>
          <w:vertAlign w:val="subscript"/>
        </w:rPr>
        <w:t>к</w:t>
      </w:r>
      <w:r>
        <w:t xml:space="preserve"> – совокупный размер «больших» кредитов, предоставленных коммерческим банком с учетом 100 % внебалансовых обязательств банка.</w:t>
      </w:r>
    </w:p>
    <w:p w:rsidR="00F35075" w:rsidRDefault="00F14C09">
      <w:pPr>
        <w:spacing w:line="360" w:lineRule="auto"/>
      </w:pPr>
      <w:r>
        <w:t>ВК – собственные средства.</w:t>
      </w:r>
    </w:p>
    <w:p w:rsidR="00F35075" w:rsidRDefault="00F14C09">
      <w:pPr>
        <w:spacing w:line="360" w:lineRule="auto"/>
      </w:pPr>
      <w:r>
        <w:tab/>
        <w:t>Решение о предоставлении «большого» кредита должно быть оформлено соответствующим заключением кредитного комитета, утвержденным его Правлением.</w:t>
      </w:r>
    </w:p>
    <w:p w:rsidR="00F35075" w:rsidRDefault="00F14C09">
      <w:pPr>
        <w:spacing w:line="360" w:lineRule="auto"/>
      </w:pPr>
      <w:r>
        <w:tab/>
        <w:t>Максимальное значение этого показателя не должно превышать восьми кратного превышения собственных средств коммерческого банка.</w:t>
      </w:r>
    </w:p>
    <w:p w:rsidR="00F35075" w:rsidRDefault="00F14C09">
      <w:pPr>
        <w:spacing w:line="360" w:lineRule="auto"/>
      </w:pPr>
      <w:r>
        <w:tab/>
        <w:t>По имеющимся данным рассчитать значение данного показателя невозможно.</w:t>
      </w:r>
    </w:p>
    <w:p w:rsidR="00F35075" w:rsidRDefault="00F35075">
      <w:pPr>
        <w:spacing w:line="360" w:lineRule="auto"/>
      </w:pPr>
    </w:p>
    <w:p w:rsidR="00F35075" w:rsidRDefault="00F14C09">
      <w:pPr>
        <w:spacing w:line="360" w:lineRule="auto"/>
      </w:pPr>
      <w:r>
        <w:tab/>
      </w:r>
      <w:r>
        <w:rPr>
          <w:i/>
        </w:rPr>
        <w:t>Норматив инвестирования.</w:t>
      </w:r>
    </w:p>
    <w:p w:rsidR="00F35075" w:rsidRDefault="00F14C09">
      <w:pPr>
        <w:spacing w:line="360" w:lineRule="auto"/>
      </w:pPr>
      <w:r>
        <w:tab/>
        <w:t>Норматив инвестирования (Н9) характеризует использование собственных средств банка для приобретения долей (акций, ценных бумаг) акционерных обществ, предприятий и негосударственных долговых обязательств.</w:t>
      </w:r>
    </w:p>
    <w:p w:rsidR="00F35075" w:rsidRDefault="00F14C09">
      <w:pPr>
        <w:spacing w:line="360" w:lineRule="auto"/>
      </w:pPr>
      <w:r>
        <w:tab/>
        <w:t>Норматив инвестирования устанавливается в виде процентного соотношения между размером инвестируемых средств и общей суммой собственных средств коммерческого банка.</w:t>
      </w:r>
    </w:p>
    <w:p w:rsidR="00F35075" w:rsidRDefault="00F14C09">
      <w:pPr>
        <w:spacing w:line="360" w:lineRule="auto"/>
      </w:pPr>
      <w:r>
        <w:tab/>
      </w:r>
      <w:r>
        <w:tab/>
        <w:t>Н9 = К</w:t>
      </w:r>
      <w:r>
        <w:rPr>
          <w:lang w:val="en-US"/>
        </w:rPr>
        <w:t>i</w:t>
      </w:r>
      <w:r>
        <w:t>н / (ВК + б.р. 191 + 192 + 193 + 825) х 100 %</w:t>
      </w:r>
    </w:p>
    <w:p w:rsidR="00F35075" w:rsidRDefault="00F14C09">
      <w:pPr>
        <w:spacing w:line="360" w:lineRule="auto"/>
      </w:pPr>
      <w:r>
        <w:t>К</w:t>
      </w:r>
      <w:r>
        <w:rPr>
          <w:lang w:val="en-US"/>
        </w:rPr>
        <w:t>i</w:t>
      </w:r>
      <w:r>
        <w:t>н – средства банка, инвестируемые на приобретение долей (акций, ценных бумаг) акционерных обществ, предприятий, негосударственных долговых обязательств.</w:t>
      </w:r>
    </w:p>
    <w:p w:rsidR="00F35075" w:rsidRDefault="00F14C09">
      <w:pPr>
        <w:spacing w:line="360" w:lineRule="auto"/>
      </w:pPr>
      <w:r>
        <w:tab/>
        <w:t>Максимально допустимое значение Н9 не должно превышать 25 % собственных средств банка.</w:t>
      </w:r>
    </w:p>
    <w:p w:rsidR="00F35075" w:rsidRDefault="00F14C09">
      <w:pPr>
        <w:spacing w:line="360" w:lineRule="auto"/>
        <w:ind w:firstLine="720"/>
      </w:pPr>
      <w:r>
        <w:tab/>
        <w:t xml:space="preserve">Н9 = (75 +36) / (4360,25 + 75 + 36) х 100 % = 0,18 % </w:t>
      </w:r>
    </w:p>
    <w:p w:rsidR="00F35075" w:rsidRDefault="00F14C09">
      <w:pPr>
        <w:spacing w:line="360" w:lineRule="auto"/>
      </w:pPr>
      <w:r>
        <w:tab/>
        <w:t>Данный показатель коммерческий банк выполняет.</w:t>
      </w:r>
    </w:p>
    <w:p w:rsidR="00F35075" w:rsidRDefault="00F14C09">
      <w:pPr>
        <w:spacing w:line="360" w:lineRule="auto"/>
        <w:rPr>
          <w:i/>
        </w:rPr>
      </w:pPr>
      <w:r>
        <w:t xml:space="preserve">                                                                                                 </w:t>
      </w:r>
      <w:r>
        <w:rPr>
          <w:i/>
        </w:rPr>
        <w:t>Таблица № 4</w:t>
      </w:r>
    </w:p>
    <w:p w:rsidR="00F35075" w:rsidRDefault="00F14C09">
      <w:pPr>
        <w:spacing w:line="360" w:lineRule="auto"/>
        <w:rPr>
          <w:i/>
        </w:rPr>
      </w:pPr>
      <w:r>
        <w:t xml:space="preserve">                   </w:t>
      </w:r>
      <w:r>
        <w:rPr>
          <w:i/>
        </w:rPr>
        <w:t>Сводная таблица обязательных экономических нормативов</w:t>
      </w:r>
    </w:p>
    <w:p w:rsidR="00F35075" w:rsidRDefault="00F14C09">
      <w:pPr>
        <w:spacing w:line="360" w:lineRule="auto"/>
      </w:pPr>
      <w:r>
        <w:rPr>
          <w:i/>
        </w:rPr>
        <w:t xml:space="preserve">                         регулирования деятельности коммерческого банка.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276"/>
        <w:gridCol w:w="1701"/>
        <w:gridCol w:w="1701"/>
        <w:gridCol w:w="1379"/>
      </w:tblGrid>
      <w:tr w:rsidR="00F35075">
        <w:tc>
          <w:tcPr>
            <w:tcW w:w="2943" w:type="dxa"/>
          </w:tcPr>
          <w:p w:rsidR="00F35075" w:rsidRDefault="00F14C09">
            <w:pPr>
              <w:jc w:val="center"/>
              <w:rPr>
                <w:sz w:val="20"/>
              </w:rPr>
            </w:pPr>
            <w:r>
              <w:rPr>
                <w:sz w:val="20"/>
              </w:rPr>
              <w:t>Наименование показателя</w:t>
            </w:r>
          </w:p>
        </w:tc>
        <w:tc>
          <w:tcPr>
            <w:tcW w:w="1276" w:type="dxa"/>
          </w:tcPr>
          <w:p w:rsidR="00F35075" w:rsidRDefault="00F14C09">
            <w:pPr>
              <w:jc w:val="center"/>
              <w:rPr>
                <w:sz w:val="20"/>
              </w:rPr>
            </w:pPr>
            <w:r>
              <w:rPr>
                <w:sz w:val="20"/>
              </w:rPr>
              <w:t>Обозначение</w:t>
            </w:r>
          </w:p>
        </w:tc>
        <w:tc>
          <w:tcPr>
            <w:tcW w:w="1701" w:type="dxa"/>
          </w:tcPr>
          <w:p w:rsidR="00F35075" w:rsidRDefault="00F14C09">
            <w:pPr>
              <w:jc w:val="center"/>
              <w:rPr>
                <w:sz w:val="20"/>
              </w:rPr>
            </w:pPr>
            <w:r>
              <w:rPr>
                <w:sz w:val="20"/>
              </w:rPr>
              <w:t>Нормативное значение</w:t>
            </w:r>
          </w:p>
        </w:tc>
        <w:tc>
          <w:tcPr>
            <w:tcW w:w="1701" w:type="dxa"/>
          </w:tcPr>
          <w:p w:rsidR="00F35075" w:rsidRDefault="00F14C09">
            <w:pPr>
              <w:jc w:val="center"/>
              <w:rPr>
                <w:sz w:val="20"/>
              </w:rPr>
            </w:pPr>
            <w:r>
              <w:rPr>
                <w:sz w:val="20"/>
              </w:rPr>
              <w:t>Фактический уровень</w:t>
            </w:r>
          </w:p>
        </w:tc>
        <w:tc>
          <w:tcPr>
            <w:tcW w:w="1379" w:type="dxa"/>
          </w:tcPr>
          <w:p w:rsidR="00F35075" w:rsidRDefault="00F14C09">
            <w:pPr>
              <w:jc w:val="center"/>
              <w:rPr>
                <w:sz w:val="20"/>
              </w:rPr>
            </w:pPr>
            <w:r>
              <w:rPr>
                <w:sz w:val="20"/>
              </w:rPr>
              <w:t>Отклонение</w:t>
            </w:r>
          </w:p>
        </w:tc>
      </w:tr>
      <w:tr w:rsidR="00F35075">
        <w:tc>
          <w:tcPr>
            <w:tcW w:w="2943" w:type="dxa"/>
          </w:tcPr>
          <w:p w:rsidR="00F35075" w:rsidRDefault="00F14C09">
            <w:pPr>
              <w:rPr>
                <w:sz w:val="20"/>
              </w:rPr>
            </w:pPr>
            <w:r>
              <w:rPr>
                <w:sz w:val="20"/>
              </w:rPr>
              <w:t>Минимальный размер уставного фонда</w:t>
            </w:r>
          </w:p>
        </w:tc>
        <w:tc>
          <w:tcPr>
            <w:tcW w:w="1276" w:type="dxa"/>
          </w:tcPr>
          <w:p w:rsidR="00F35075" w:rsidRDefault="00F14C09">
            <w:pPr>
              <w:jc w:val="center"/>
              <w:rPr>
                <w:sz w:val="20"/>
              </w:rPr>
            </w:pPr>
            <w:r>
              <w:rPr>
                <w:sz w:val="20"/>
              </w:rPr>
              <w:t>Н1</w:t>
            </w:r>
          </w:p>
        </w:tc>
        <w:tc>
          <w:tcPr>
            <w:tcW w:w="1701" w:type="dxa"/>
          </w:tcPr>
          <w:p w:rsidR="00F35075" w:rsidRDefault="00F14C09">
            <w:pPr>
              <w:jc w:val="center"/>
              <w:rPr>
                <w:sz w:val="20"/>
              </w:rPr>
            </w:pPr>
            <w:r>
              <w:rPr>
                <w:sz w:val="20"/>
              </w:rPr>
              <w:t>750 тыс. ЭКЮ</w:t>
            </w:r>
          </w:p>
        </w:tc>
        <w:tc>
          <w:tcPr>
            <w:tcW w:w="1701" w:type="dxa"/>
          </w:tcPr>
          <w:p w:rsidR="00F35075" w:rsidRDefault="00F14C09">
            <w:pPr>
              <w:jc w:val="center"/>
              <w:rPr>
                <w:sz w:val="20"/>
              </w:rPr>
            </w:pPr>
            <w:r>
              <w:rPr>
                <w:sz w:val="20"/>
              </w:rPr>
              <w:t>1.333.333,33 ЭКЮ</w:t>
            </w:r>
          </w:p>
        </w:tc>
        <w:tc>
          <w:tcPr>
            <w:tcW w:w="1379" w:type="dxa"/>
          </w:tcPr>
          <w:p w:rsidR="00F35075" w:rsidRDefault="00F14C09">
            <w:pPr>
              <w:jc w:val="center"/>
              <w:rPr>
                <w:sz w:val="20"/>
              </w:rPr>
            </w:pPr>
            <w:r>
              <w:rPr>
                <w:sz w:val="20"/>
              </w:rPr>
              <w:t>+583.333,3 ЭКЮ</w:t>
            </w:r>
          </w:p>
        </w:tc>
      </w:tr>
      <w:tr w:rsidR="00F35075">
        <w:tc>
          <w:tcPr>
            <w:tcW w:w="2943" w:type="dxa"/>
          </w:tcPr>
          <w:p w:rsidR="00F35075" w:rsidRDefault="00F14C09">
            <w:pPr>
              <w:rPr>
                <w:sz w:val="20"/>
              </w:rPr>
            </w:pPr>
            <w:r>
              <w:rPr>
                <w:sz w:val="20"/>
              </w:rPr>
              <w:t>Норматив платежеспособности банка</w:t>
            </w:r>
          </w:p>
        </w:tc>
        <w:tc>
          <w:tcPr>
            <w:tcW w:w="1276" w:type="dxa"/>
          </w:tcPr>
          <w:p w:rsidR="00F35075" w:rsidRDefault="00F14C09">
            <w:pPr>
              <w:jc w:val="center"/>
              <w:rPr>
                <w:sz w:val="20"/>
              </w:rPr>
            </w:pPr>
            <w:r>
              <w:rPr>
                <w:sz w:val="20"/>
              </w:rPr>
              <w:t>Н2</w:t>
            </w:r>
          </w:p>
        </w:tc>
        <w:tc>
          <w:tcPr>
            <w:tcW w:w="1701" w:type="dxa"/>
          </w:tcPr>
          <w:p w:rsidR="00F35075" w:rsidRDefault="00F14C09">
            <w:pPr>
              <w:jc w:val="center"/>
              <w:rPr>
                <w:sz w:val="20"/>
              </w:rPr>
            </w:pPr>
            <w:r>
              <w:rPr>
                <w:sz w:val="20"/>
                <w:lang w:val="en-US"/>
              </w:rPr>
              <w:t>&gt;</w:t>
            </w:r>
            <w:r>
              <w:rPr>
                <w:sz w:val="20"/>
              </w:rPr>
              <w:t xml:space="preserve"> 8 %</w:t>
            </w:r>
          </w:p>
        </w:tc>
        <w:tc>
          <w:tcPr>
            <w:tcW w:w="1701" w:type="dxa"/>
          </w:tcPr>
          <w:p w:rsidR="00F35075" w:rsidRDefault="00F14C09">
            <w:pPr>
              <w:jc w:val="center"/>
              <w:rPr>
                <w:sz w:val="20"/>
              </w:rPr>
            </w:pPr>
            <w:r>
              <w:rPr>
                <w:sz w:val="20"/>
              </w:rPr>
              <w:t>9,73 %</w:t>
            </w:r>
          </w:p>
        </w:tc>
        <w:tc>
          <w:tcPr>
            <w:tcW w:w="1379" w:type="dxa"/>
          </w:tcPr>
          <w:p w:rsidR="00F35075" w:rsidRDefault="00F14C09">
            <w:pPr>
              <w:jc w:val="center"/>
              <w:rPr>
                <w:sz w:val="20"/>
              </w:rPr>
            </w:pPr>
            <w:r>
              <w:rPr>
                <w:sz w:val="20"/>
              </w:rPr>
              <w:t>+ 1,73 %п</w:t>
            </w:r>
          </w:p>
        </w:tc>
      </w:tr>
      <w:tr w:rsidR="00F35075">
        <w:tc>
          <w:tcPr>
            <w:tcW w:w="2943" w:type="dxa"/>
          </w:tcPr>
          <w:p w:rsidR="00F35075" w:rsidRDefault="00F14C09">
            <w:pPr>
              <w:rPr>
                <w:sz w:val="20"/>
              </w:rPr>
            </w:pPr>
            <w:r>
              <w:rPr>
                <w:sz w:val="20"/>
              </w:rPr>
              <w:t>Норматив мгновенной ликвидности</w:t>
            </w:r>
          </w:p>
        </w:tc>
        <w:tc>
          <w:tcPr>
            <w:tcW w:w="1276" w:type="dxa"/>
          </w:tcPr>
          <w:p w:rsidR="00F35075" w:rsidRDefault="00F14C09">
            <w:pPr>
              <w:jc w:val="center"/>
              <w:rPr>
                <w:sz w:val="20"/>
              </w:rPr>
            </w:pPr>
            <w:r>
              <w:rPr>
                <w:sz w:val="20"/>
              </w:rPr>
              <w:t>Н3</w:t>
            </w:r>
          </w:p>
        </w:tc>
        <w:tc>
          <w:tcPr>
            <w:tcW w:w="1701" w:type="dxa"/>
          </w:tcPr>
          <w:p w:rsidR="00F35075" w:rsidRDefault="00F14C09">
            <w:pPr>
              <w:jc w:val="center"/>
              <w:rPr>
                <w:sz w:val="20"/>
              </w:rPr>
            </w:pPr>
            <w:r>
              <w:rPr>
                <w:sz w:val="20"/>
                <w:lang w:val="en-US"/>
              </w:rPr>
              <w:t>&gt;</w:t>
            </w:r>
            <w:r>
              <w:rPr>
                <w:sz w:val="20"/>
              </w:rPr>
              <w:t xml:space="preserve"> 20 %</w:t>
            </w:r>
          </w:p>
        </w:tc>
        <w:tc>
          <w:tcPr>
            <w:tcW w:w="1701" w:type="dxa"/>
          </w:tcPr>
          <w:p w:rsidR="00F35075" w:rsidRDefault="00F14C09">
            <w:pPr>
              <w:jc w:val="center"/>
              <w:rPr>
                <w:sz w:val="20"/>
              </w:rPr>
            </w:pPr>
            <w:r>
              <w:rPr>
                <w:sz w:val="20"/>
              </w:rPr>
              <w:t>19,1 %</w:t>
            </w:r>
          </w:p>
        </w:tc>
        <w:tc>
          <w:tcPr>
            <w:tcW w:w="1379" w:type="dxa"/>
          </w:tcPr>
          <w:p w:rsidR="00F35075" w:rsidRDefault="00F14C09">
            <w:pPr>
              <w:jc w:val="center"/>
              <w:rPr>
                <w:sz w:val="20"/>
              </w:rPr>
            </w:pPr>
            <w:r>
              <w:rPr>
                <w:sz w:val="20"/>
              </w:rPr>
              <w:t>- 0,9 %п</w:t>
            </w:r>
          </w:p>
        </w:tc>
      </w:tr>
      <w:tr w:rsidR="00F35075">
        <w:tc>
          <w:tcPr>
            <w:tcW w:w="2943" w:type="dxa"/>
          </w:tcPr>
          <w:p w:rsidR="00F35075" w:rsidRDefault="00F14C09">
            <w:pPr>
              <w:rPr>
                <w:sz w:val="20"/>
              </w:rPr>
            </w:pPr>
            <w:r>
              <w:rPr>
                <w:sz w:val="20"/>
              </w:rPr>
              <w:t>Норматив общей ликвидности</w:t>
            </w:r>
          </w:p>
        </w:tc>
        <w:tc>
          <w:tcPr>
            <w:tcW w:w="1276" w:type="dxa"/>
          </w:tcPr>
          <w:p w:rsidR="00F35075" w:rsidRDefault="00F14C09">
            <w:pPr>
              <w:jc w:val="center"/>
              <w:rPr>
                <w:sz w:val="20"/>
              </w:rPr>
            </w:pPr>
            <w:r>
              <w:rPr>
                <w:sz w:val="20"/>
              </w:rPr>
              <w:t>Н4</w:t>
            </w:r>
          </w:p>
        </w:tc>
        <w:tc>
          <w:tcPr>
            <w:tcW w:w="1701" w:type="dxa"/>
          </w:tcPr>
          <w:p w:rsidR="00F35075" w:rsidRDefault="00F14C09">
            <w:pPr>
              <w:jc w:val="center"/>
              <w:rPr>
                <w:sz w:val="20"/>
              </w:rPr>
            </w:pPr>
            <w:r>
              <w:rPr>
                <w:sz w:val="20"/>
                <w:lang w:val="en-US"/>
              </w:rPr>
              <w:t xml:space="preserve">&gt; </w:t>
            </w:r>
            <w:r>
              <w:rPr>
                <w:sz w:val="20"/>
              </w:rPr>
              <w:t>100 %</w:t>
            </w:r>
          </w:p>
        </w:tc>
        <w:tc>
          <w:tcPr>
            <w:tcW w:w="1701" w:type="dxa"/>
          </w:tcPr>
          <w:p w:rsidR="00F35075" w:rsidRDefault="00F14C09">
            <w:pPr>
              <w:jc w:val="center"/>
              <w:rPr>
                <w:sz w:val="20"/>
              </w:rPr>
            </w:pPr>
            <w:r>
              <w:rPr>
                <w:sz w:val="20"/>
              </w:rPr>
              <w:t>126,98 %</w:t>
            </w:r>
          </w:p>
        </w:tc>
        <w:tc>
          <w:tcPr>
            <w:tcW w:w="1379" w:type="dxa"/>
          </w:tcPr>
          <w:p w:rsidR="00F35075" w:rsidRDefault="00F14C09">
            <w:pPr>
              <w:jc w:val="center"/>
              <w:rPr>
                <w:sz w:val="20"/>
              </w:rPr>
            </w:pPr>
            <w:r>
              <w:rPr>
                <w:sz w:val="20"/>
              </w:rPr>
              <w:t>+26,98 %п</w:t>
            </w:r>
          </w:p>
        </w:tc>
      </w:tr>
      <w:tr w:rsidR="00F35075">
        <w:tc>
          <w:tcPr>
            <w:tcW w:w="2943" w:type="dxa"/>
          </w:tcPr>
          <w:p w:rsidR="00F35075" w:rsidRDefault="00F14C09">
            <w:pPr>
              <w:rPr>
                <w:sz w:val="20"/>
              </w:rPr>
            </w:pPr>
            <w:r>
              <w:rPr>
                <w:sz w:val="20"/>
              </w:rPr>
              <w:t>Норматив соотношения высоколиквидных активов с рабочими активами</w:t>
            </w:r>
          </w:p>
        </w:tc>
        <w:tc>
          <w:tcPr>
            <w:tcW w:w="1276" w:type="dxa"/>
          </w:tcPr>
          <w:p w:rsidR="00F35075" w:rsidRDefault="00F35075">
            <w:pPr>
              <w:jc w:val="center"/>
              <w:rPr>
                <w:sz w:val="20"/>
              </w:rPr>
            </w:pPr>
          </w:p>
          <w:p w:rsidR="00F35075" w:rsidRDefault="00F14C09">
            <w:pPr>
              <w:jc w:val="center"/>
              <w:rPr>
                <w:sz w:val="20"/>
              </w:rPr>
            </w:pPr>
            <w:r>
              <w:rPr>
                <w:sz w:val="20"/>
              </w:rPr>
              <w:t>Н5</w:t>
            </w:r>
          </w:p>
        </w:tc>
        <w:tc>
          <w:tcPr>
            <w:tcW w:w="1701" w:type="dxa"/>
          </w:tcPr>
          <w:p w:rsidR="00F35075" w:rsidRDefault="00F35075">
            <w:pPr>
              <w:jc w:val="center"/>
              <w:rPr>
                <w:sz w:val="20"/>
                <w:lang w:val="en-US"/>
              </w:rPr>
            </w:pPr>
          </w:p>
          <w:p w:rsidR="00F35075" w:rsidRDefault="00F14C09">
            <w:pPr>
              <w:jc w:val="center"/>
              <w:rPr>
                <w:sz w:val="20"/>
              </w:rPr>
            </w:pPr>
            <w:r>
              <w:rPr>
                <w:sz w:val="20"/>
                <w:lang w:val="en-US"/>
              </w:rPr>
              <w:t xml:space="preserve">&gt; </w:t>
            </w:r>
            <w:r>
              <w:rPr>
                <w:sz w:val="20"/>
              </w:rPr>
              <w:t>20 %</w:t>
            </w:r>
          </w:p>
        </w:tc>
        <w:tc>
          <w:tcPr>
            <w:tcW w:w="1701" w:type="dxa"/>
          </w:tcPr>
          <w:p w:rsidR="00F35075" w:rsidRDefault="00F35075">
            <w:pPr>
              <w:jc w:val="center"/>
              <w:rPr>
                <w:sz w:val="20"/>
              </w:rPr>
            </w:pPr>
          </w:p>
          <w:p w:rsidR="00F35075" w:rsidRDefault="00F14C09">
            <w:pPr>
              <w:jc w:val="center"/>
              <w:rPr>
                <w:sz w:val="20"/>
              </w:rPr>
            </w:pPr>
            <w:r>
              <w:rPr>
                <w:sz w:val="20"/>
              </w:rPr>
              <w:t>15,68 %</w:t>
            </w:r>
          </w:p>
        </w:tc>
        <w:tc>
          <w:tcPr>
            <w:tcW w:w="1379" w:type="dxa"/>
          </w:tcPr>
          <w:p w:rsidR="00F35075" w:rsidRDefault="00F35075">
            <w:pPr>
              <w:jc w:val="center"/>
              <w:rPr>
                <w:sz w:val="20"/>
              </w:rPr>
            </w:pPr>
          </w:p>
          <w:p w:rsidR="00F35075" w:rsidRDefault="00F14C09">
            <w:pPr>
              <w:jc w:val="center"/>
              <w:rPr>
                <w:sz w:val="20"/>
              </w:rPr>
            </w:pPr>
            <w:r>
              <w:rPr>
                <w:sz w:val="20"/>
              </w:rPr>
              <w:t>- 4,32 %п</w:t>
            </w:r>
          </w:p>
        </w:tc>
      </w:tr>
      <w:tr w:rsidR="00F35075">
        <w:tc>
          <w:tcPr>
            <w:tcW w:w="2943" w:type="dxa"/>
          </w:tcPr>
          <w:p w:rsidR="00F35075" w:rsidRDefault="00F14C09">
            <w:pPr>
              <w:rPr>
                <w:sz w:val="20"/>
              </w:rPr>
            </w:pPr>
            <w:r>
              <w:rPr>
                <w:sz w:val="20"/>
              </w:rPr>
              <w:t>Норматив ресурсной ликвидности</w:t>
            </w:r>
          </w:p>
        </w:tc>
        <w:tc>
          <w:tcPr>
            <w:tcW w:w="1276" w:type="dxa"/>
          </w:tcPr>
          <w:p w:rsidR="00F35075" w:rsidRDefault="00F14C09">
            <w:pPr>
              <w:jc w:val="center"/>
              <w:rPr>
                <w:sz w:val="20"/>
              </w:rPr>
            </w:pPr>
            <w:r>
              <w:rPr>
                <w:sz w:val="20"/>
              </w:rPr>
              <w:t>Н6</w:t>
            </w:r>
          </w:p>
        </w:tc>
        <w:tc>
          <w:tcPr>
            <w:tcW w:w="1701" w:type="dxa"/>
          </w:tcPr>
          <w:p w:rsidR="00F35075" w:rsidRDefault="00F14C09">
            <w:pPr>
              <w:jc w:val="center"/>
              <w:rPr>
                <w:sz w:val="20"/>
              </w:rPr>
            </w:pPr>
            <w:r>
              <w:rPr>
                <w:sz w:val="20"/>
                <w:lang w:val="en-US"/>
              </w:rPr>
              <w:t>&lt;</w:t>
            </w:r>
            <w:r>
              <w:rPr>
                <w:sz w:val="20"/>
              </w:rPr>
              <w:t xml:space="preserve"> 100 %</w:t>
            </w:r>
          </w:p>
        </w:tc>
        <w:tc>
          <w:tcPr>
            <w:tcW w:w="1701" w:type="dxa"/>
          </w:tcPr>
          <w:p w:rsidR="00F35075" w:rsidRDefault="00F14C09">
            <w:pPr>
              <w:jc w:val="center"/>
              <w:rPr>
                <w:sz w:val="20"/>
              </w:rPr>
            </w:pPr>
            <w:r>
              <w:rPr>
                <w:sz w:val="20"/>
              </w:rPr>
              <w:t>120,7 %</w:t>
            </w:r>
          </w:p>
        </w:tc>
        <w:tc>
          <w:tcPr>
            <w:tcW w:w="1379" w:type="dxa"/>
          </w:tcPr>
          <w:p w:rsidR="00F35075" w:rsidRDefault="00F14C09">
            <w:pPr>
              <w:jc w:val="center"/>
              <w:rPr>
                <w:sz w:val="20"/>
              </w:rPr>
            </w:pPr>
            <w:r>
              <w:rPr>
                <w:sz w:val="20"/>
              </w:rPr>
              <w:t>-20,7 %п</w:t>
            </w:r>
          </w:p>
        </w:tc>
      </w:tr>
      <w:tr w:rsidR="00F35075">
        <w:tc>
          <w:tcPr>
            <w:tcW w:w="2943" w:type="dxa"/>
          </w:tcPr>
          <w:p w:rsidR="00F35075" w:rsidRDefault="00F14C09">
            <w:pPr>
              <w:rPr>
                <w:sz w:val="20"/>
              </w:rPr>
            </w:pPr>
            <w:r>
              <w:rPr>
                <w:sz w:val="20"/>
              </w:rPr>
              <w:t>Максимальный размер риска на одного заемщика</w:t>
            </w:r>
          </w:p>
        </w:tc>
        <w:tc>
          <w:tcPr>
            <w:tcW w:w="1276" w:type="dxa"/>
          </w:tcPr>
          <w:p w:rsidR="00F35075" w:rsidRDefault="00F14C09">
            <w:pPr>
              <w:jc w:val="center"/>
              <w:rPr>
                <w:sz w:val="20"/>
              </w:rPr>
            </w:pPr>
            <w:r>
              <w:rPr>
                <w:sz w:val="20"/>
              </w:rPr>
              <w:t>Н7</w:t>
            </w:r>
          </w:p>
        </w:tc>
        <w:tc>
          <w:tcPr>
            <w:tcW w:w="1701" w:type="dxa"/>
          </w:tcPr>
          <w:p w:rsidR="00F35075" w:rsidRDefault="00F14C09">
            <w:pPr>
              <w:jc w:val="center"/>
              <w:rPr>
                <w:sz w:val="20"/>
              </w:rPr>
            </w:pPr>
            <w:r>
              <w:rPr>
                <w:sz w:val="20"/>
                <w:lang w:val="en-US"/>
              </w:rPr>
              <w:t xml:space="preserve">&lt; </w:t>
            </w:r>
            <w:r>
              <w:rPr>
                <w:sz w:val="20"/>
              </w:rPr>
              <w:t>25 %</w:t>
            </w:r>
          </w:p>
        </w:tc>
        <w:tc>
          <w:tcPr>
            <w:tcW w:w="1701" w:type="dxa"/>
          </w:tcPr>
          <w:p w:rsidR="00F35075" w:rsidRDefault="00F14C09">
            <w:pPr>
              <w:jc w:val="center"/>
              <w:rPr>
                <w:sz w:val="20"/>
              </w:rPr>
            </w:pPr>
            <w:r>
              <w:rPr>
                <w:sz w:val="20"/>
              </w:rPr>
              <w:t>Не рассчитывался</w:t>
            </w:r>
          </w:p>
        </w:tc>
        <w:tc>
          <w:tcPr>
            <w:tcW w:w="1379" w:type="dxa"/>
          </w:tcPr>
          <w:p w:rsidR="00F35075" w:rsidRDefault="00F14C09">
            <w:pPr>
              <w:jc w:val="center"/>
              <w:rPr>
                <w:sz w:val="20"/>
              </w:rPr>
            </w:pPr>
            <w:r>
              <w:rPr>
                <w:sz w:val="20"/>
              </w:rPr>
              <w:t>—</w:t>
            </w:r>
          </w:p>
        </w:tc>
      </w:tr>
      <w:tr w:rsidR="00F35075">
        <w:tc>
          <w:tcPr>
            <w:tcW w:w="2943" w:type="dxa"/>
          </w:tcPr>
          <w:p w:rsidR="00F35075" w:rsidRDefault="00F14C09">
            <w:pPr>
              <w:rPr>
                <w:sz w:val="20"/>
              </w:rPr>
            </w:pPr>
            <w:r>
              <w:rPr>
                <w:sz w:val="20"/>
              </w:rPr>
              <w:t>Норматив «больших» кредитных рисков</w:t>
            </w:r>
          </w:p>
        </w:tc>
        <w:tc>
          <w:tcPr>
            <w:tcW w:w="1276" w:type="dxa"/>
          </w:tcPr>
          <w:p w:rsidR="00F35075" w:rsidRDefault="00F14C09">
            <w:pPr>
              <w:jc w:val="center"/>
              <w:rPr>
                <w:sz w:val="20"/>
              </w:rPr>
            </w:pPr>
            <w:r>
              <w:rPr>
                <w:sz w:val="20"/>
              </w:rPr>
              <w:t>Н8</w:t>
            </w:r>
          </w:p>
        </w:tc>
        <w:tc>
          <w:tcPr>
            <w:tcW w:w="1701" w:type="dxa"/>
          </w:tcPr>
          <w:p w:rsidR="00F35075" w:rsidRDefault="00F14C09">
            <w:pPr>
              <w:jc w:val="center"/>
              <w:rPr>
                <w:sz w:val="20"/>
              </w:rPr>
            </w:pPr>
            <w:r>
              <w:rPr>
                <w:sz w:val="20"/>
                <w:lang w:val="en-US"/>
              </w:rPr>
              <w:t>&lt;</w:t>
            </w:r>
            <w:r>
              <w:rPr>
                <w:sz w:val="20"/>
              </w:rPr>
              <w:t xml:space="preserve"> 8*ВК</w:t>
            </w:r>
          </w:p>
        </w:tc>
        <w:tc>
          <w:tcPr>
            <w:tcW w:w="1701" w:type="dxa"/>
          </w:tcPr>
          <w:p w:rsidR="00F35075" w:rsidRDefault="00F14C09">
            <w:pPr>
              <w:jc w:val="center"/>
              <w:rPr>
                <w:sz w:val="20"/>
              </w:rPr>
            </w:pPr>
            <w:r>
              <w:rPr>
                <w:sz w:val="20"/>
              </w:rPr>
              <w:t>Не рассчитывался</w:t>
            </w:r>
          </w:p>
        </w:tc>
        <w:tc>
          <w:tcPr>
            <w:tcW w:w="1379" w:type="dxa"/>
          </w:tcPr>
          <w:p w:rsidR="00F35075" w:rsidRDefault="00F14C09">
            <w:pPr>
              <w:jc w:val="center"/>
              <w:rPr>
                <w:sz w:val="20"/>
              </w:rPr>
            </w:pPr>
            <w:r>
              <w:rPr>
                <w:sz w:val="20"/>
              </w:rPr>
              <w:t>—</w:t>
            </w:r>
          </w:p>
        </w:tc>
      </w:tr>
      <w:tr w:rsidR="00F35075">
        <w:tc>
          <w:tcPr>
            <w:tcW w:w="2943" w:type="dxa"/>
          </w:tcPr>
          <w:p w:rsidR="00F35075" w:rsidRDefault="00F14C09">
            <w:pPr>
              <w:rPr>
                <w:sz w:val="20"/>
              </w:rPr>
            </w:pPr>
            <w:r>
              <w:rPr>
                <w:sz w:val="20"/>
              </w:rPr>
              <w:t>Норматив инвестирования</w:t>
            </w:r>
          </w:p>
        </w:tc>
        <w:tc>
          <w:tcPr>
            <w:tcW w:w="1276" w:type="dxa"/>
          </w:tcPr>
          <w:p w:rsidR="00F35075" w:rsidRDefault="00F14C09">
            <w:pPr>
              <w:jc w:val="center"/>
              <w:rPr>
                <w:sz w:val="20"/>
              </w:rPr>
            </w:pPr>
            <w:r>
              <w:rPr>
                <w:sz w:val="20"/>
              </w:rPr>
              <w:t>Н9</w:t>
            </w:r>
          </w:p>
        </w:tc>
        <w:tc>
          <w:tcPr>
            <w:tcW w:w="1701" w:type="dxa"/>
          </w:tcPr>
          <w:p w:rsidR="00F35075" w:rsidRDefault="00F14C09">
            <w:pPr>
              <w:jc w:val="center"/>
              <w:rPr>
                <w:sz w:val="20"/>
              </w:rPr>
            </w:pPr>
            <w:r>
              <w:rPr>
                <w:sz w:val="20"/>
              </w:rPr>
              <w:t>25% ВК</w:t>
            </w:r>
          </w:p>
        </w:tc>
        <w:tc>
          <w:tcPr>
            <w:tcW w:w="1701" w:type="dxa"/>
          </w:tcPr>
          <w:p w:rsidR="00F35075" w:rsidRDefault="00F14C09">
            <w:pPr>
              <w:jc w:val="center"/>
              <w:rPr>
                <w:sz w:val="20"/>
              </w:rPr>
            </w:pPr>
            <w:r>
              <w:rPr>
                <w:sz w:val="20"/>
              </w:rPr>
              <w:t>0,18%</w:t>
            </w:r>
          </w:p>
        </w:tc>
        <w:tc>
          <w:tcPr>
            <w:tcW w:w="1379" w:type="dxa"/>
          </w:tcPr>
          <w:p w:rsidR="00F35075" w:rsidRDefault="00F14C09">
            <w:pPr>
              <w:jc w:val="center"/>
              <w:rPr>
                <w:sz w:val="20"/>
              </w:rPr>
            </w:pPr>
            <w:r>
              <w:rPr>
                <w:sz w:val="20"/>
              </w:rPr>
              <w:t>+ 24,82 %п</w:t>
            </w:r>
          </w:p>
        </w:tc>
      </w:tr>
    </w:tbl>
    <w:p w:rsidR="00F35075" w:rsidRDefault="00F35075">
      <w:pPr>
        <w:pStyle w:val="a7"/>
        <w:tabs>
          <w:tab w:val="clear" w:pos="4153"/>
          <w:tab w:val="clear" w:pos="8306"/>
        </w:tabs>
        <w:spacing w:line="360" w:lineRule="auto"/>
      </w:pPr>
    </w:p>
    <w:p w:rsidR="00F35075" w:rsidRDefault="00F14C09">
      <w:pPr>
        <w:spacing w:line="360" w:lineRule="auto"/>
      </w:pPr>
      <w:r>
        <w:rPr>
          <w:i/>
          <w:sz w:val="20"/>
        </w:rPr>
        <w:t>Примечание:</w:t>
      </w:r>
      <w:r>
        <w:rPr>
          <w:sz w:val="20"/>
        </w:rPr>
        <w:t xml:space="preserve"> знаками «+» и «-» отмечены соответственно соблюдение и несоблюдение нормативного значения. </w:t>
      </w:r>
    </w:p>
    <w:p w:rsidR="00F35075" w:rsidRDefault="00F35075">
      <w:pPr>
        <w:spacing w:line="360" w:lineRule="auto"/>
      </w:pPr>
    </w:p>
    <w:p w:rsidR="00F35075" w:rsidRDefault="00F14C09">
      <w:pPr>
        <w:spacing w:line="360" w:lineRule="auto"/>
        <w:ind w:firstLine="720"/>
      </w:pPr>
      <w:r>
        <w:tab/>
      </w:r>
      <w:r>
        <w:rPr>
          <w:i/>
          <w:u w:val="single"/>
        </w:rPr>
        <w:t>Оценочные показатели деятельности коммерческого банка.</w:t>
      </w:r>
    </w:p>
    <w:p w:rsidR="00F35075" w:rsidRDefault="00F14C09">
      <w:pPr>
        <w:spacing w:line="360" w:lineRule="auto"/>
        <w:ind w:firstLine="720"/>
      </w:pPr>
      <w:r>
        <w:rPr>
          <w:i/>
        </w:rPr>
        <w:t>Показатель минимального размера собственных средств банка.</w:t>
      </w:r>
    </w:p>
    <w:p w:rsidR="00F35075" w:rsidRDefault="00F14C09">
      <w:pPr>
        <w:spacing w:line="360" w:lineRule="auto"/>
        <w:ind w:firstLine="720"/>
      </w:pPr>
      <w:r>
        <w:t>Показатель минимального размера собственных средств банка устанавливается для действующих банков, которые были зарегистрированы Национальным банком Украины до 01.01.96 года:</w:t>
      </w:r>
    </w:p>
    <w:p w:rsidR="00F35075" w:rsidRDefault="00F14C09">
      <w:pPr>
        <w:spacing w:line="360" w:lineRule="auto"/>
        <w:ind w:firstLine="720"/>
      </w:pPr>
      <w:r>
        <w:t>в сумме, эквивалентной 750 тыс. ЭКЮ, на 1 января 1997 года;</w:t>
      </w:r>
    </w:p>
    <w:p w:rsidR="00F35075" w:rsidRDefault="00F14C09">
      <w:pPr>
        <w:spacing w:line="360" w:lineRule="auto"/>
        <w:ind w:firstLine="720"/>
      </w:pPr>
      <w:r>
        <w:t>в сумме, эквивалентной 2 мил. ЭКЮ, на 1 января 1998 года;</w:t>
      </w:r>
    </w:p>
    <w:p w:rsidR="00F35075" w:rsidRDefault="00F14C09">
      <w:pPr>
        <w:spacing w:line="360" w:lineRule="auto"/>
        <w:ind w:firstLine="720"/>
      </w:pPr>
      <w:r>
        <w:t>в сумме, эквивалентной 3 мил. ЭКЮ, на 1 января 1999 года.</w:t>
      </w:r>
    </w:p>
    <w:p w:rsidR="00F35075" w:rsidRDefault="00F14C09">
      <w:pPr>
        <w:spacing w:line="360" w:lineRule="auto"/>
        <w:ind w:firstLine="720"/>
      </w:pPr>
      <w:r>
        <w:t>Для банков, которые были зарегистрированы после 01.01.96 года, а также для вновь создаваемых банков показатель минимального размера собственных средств банка устанавливается по вышеуказанным размерам, начиная после 1 календарного года с начала деятельности.</w:t>
      </w:r>
    </w:p>
    <w:p w:rsidR="00F35075" w:rsidRDefault="00F14C09">
      <w:pPr>
        <w:spacing w:line="360" w:lineRule="auto"/>
        <w:ind w:firstLine="720"/>
      </w:pPr>
      <w:r>
        <w:t>Для данного коммерческого банка данный показатель равен:</w:t>
      </w:r>
    </w:p>
    <w:p w:rsidR="00F35075" w:rsidRDefault="00F14C09">
      <w:pPr>
        <w:spacing w:line="360" w:lineRule="auto"/>
        <w:ind w:left="720" w:firstLine="720"/>
      </w:pPr>
      <w:r>
        <w:tab/>
        <w:t>П1 = 4360,25 / 2,25 = 1.937,89 ЭКЮ</w:t>
      </w:r>
    </w:p>
    <w:p w:rsidR="00F35075" w:rsidRDefault="00F14C09">
      <w:pPr>
        <w:spacing w:line="360" w:lineRule="auto"/>
      </w:pPr>
      <w:r>
        <w:tab/>
        <w:t>Из расчета видно, что данный показатель коммерческий банк выполняет.</w:t>
      </w:r>
    </w:p>
    <w:p w:rsidR="00F35075" w:rsidRDefault="00F35075">
      <w:pPr>
        <w:spacing w:line="360" w:lineRule="auto"/>
      </w:pPr>
    </w:p>
    <w:p w:rsidR="00F35075" w:rsidRDefault="00F14C09">
      <w:pPr>
        <w:spacing w:line="360" w:lineRule="auto"/>
      </w:pPr>
      <w:r>
        <w:tab/>
      </w:r>
      <w:r>
        <w:rPr>
          <w:i/>
        </w:rPr>
        <w:t>Показатель достаточности капитала банка.</w:t>
      </w:r>
    </w:p>
    <w:p w:rsidR="00F35075" w:rsidRDefault="00F14C09">
      <w:pPr>
        <w:spacing w:line="360" w:lineRule="auto"/>
      </w:pPr>
      <w:r>
        <w:tab/>
        <w:t>Показатель достаточности капитала банка рассчитывается как соотношение собственных и привлеченных средств банка.</w:t>
      </w:r>
    </w:p>
    <w:p w:rsidR="00F35075" w:rsidRDefault="00F14C09">
      <w:pPr>
        <w:spacing w:line="360" w:lineRule="auto"/>
      </w:pPr>
      <w:r>
        <w:tab/>
        <w:t>Соотношение собственных средств (ВК) и привлеченных (ЗК) определяет достаточность капитала, исходя из общего объема деятельности, независимо от размера различных рисков.</w:t>
      </w:r>
    </w:p>
    <w:p w:rsidR="00F35075" w:rsidRDefault="00F14C09">
      <w:pPr>
        <w:spacing w:line="360" w:lineRule="auto"/>
      </w:pPr>
      <w:r>
        <w:tab/>
      </w:r>
      <w:r>
        <w:tab/>
      </w:r>
      <w:r>
        <w:tab/>
      </w:r>
      <w:r>
        <w:tab/>
        <w:t>П2 = ВК / ЗК х 100 %</w:t>
      </w:r>
    </w:p>
    <w:p w:rsidR="00F35075" w:rsidRDefault="00F14C09">
      <w:pPr>
        <w:spacing w:line="360" w:lineRule="auto"/>
      </w:pPr>
      <w:r>
        <w:t>ВК – собственные средства.</w:t>
      </w:r>
    </w:p>
    <w:p w:rsidR="00F35075" w:rsidRDefault="00F14C09">
      <w:pPr>
        <w:spacing w:line="360" w:lineRule="auto"/>
      </w:pPr>
      <w:r>
        <w:t>ЗК – привлеченные средства.</w:t>
      </w:r>
    </w:p>
    <w:p w:rsidR="00F35075" w:rsidRDefault="00F14C09">
      <w:pPr>
        <w:spacing w:line="360" w:lineRule="auto"/>
      </w:pPr>
      <w:r>
        <w:tab/>
        <w:t>Нормативное значение П2 не должно быть менее 5%.</w:t>
      </w:r>
    </w:p>
    <w:p w:rsidR="00F35075" w:rsidRDefault="00F14C09">
      <w:pPr>
        <w:spacing w:line="360" w:lineRule="auto"/>
        <w:ind w:firstLine="720"/>
      </w:pPr>
      <w:r>
        <w:tab/>
      </w:r>
      <w:r>
        <w:tab/>
        <w:t>П2 = 4360,25 / 66817 х 100% = 6,53%</w:t>
      </w:r>
    </w:p>
    <w:p w:rsidR="00F35075" w:rsidRDefault="00F14C09">
      <w:pPr>
        <w:spacing w:line="360" w:lineRule="auto"/>
        <w:ind w:firstLine="720"/>
      </w:pPr>
      <w:r>
        <w:t>Норматив П2 данный коммерческий банк выполняет.</w:t>
      </w:r>
    </w:p>
    <w:p w:rsidR="00F35075" w:rsidRDefault="00F35075">
      <w:pPr>
        <w:spacing w:line="360" w:lineRule="auto"/>
        <w:ind w:firstLine="720"/>
      </w:pPr>
    </w:p>
    <w:p w:rsidR="00F35075" w:rsidRDefault="00F14C09">
      <w:pPr>
        <w:spacing w:line="360" w:lineRule="auto"/>
        <w:ind w:firstLine="720"/>
      </w:pPr>
      <w:r>
        <w:rPr>
          <w:i/>
        </w:rPr>
        <w:t>Показатель покрытия прогнозируемых убытков собственными средствами.</w:t>
      </w:r>
    </w:p>
    <w:p w:rsidR="00F35075" w:rsidRDefault="00F14C09">
      <w:pPr>
        <w:spacing w:line="360" w:lineRule="auto"/>
        <w:ind w:firstLine="720"/>
      </w:pPr>
      <w:r>
        <w:t>Показатель покрытия прогнозируемых убытков собственными средствами банка (П3) рассчитывается по формуле:</w:t>
      </w:r>
    </w:p>
    <w:p w:rsidR="00F35075" w:rsidRDefault="00F14C09">
      <w:pPr>
        <w:spacing w:line="360" w:lineRule="auto"/>
        <w:ind w:left="1440" w:firstLine="720"/>
      </w:pPr>
      <w:r>
        <w:tab/>
      </w:r>
      <w:r>
        <w:tab/>
        <w:t>П3 = ЗА / ВК х 100%</w:t>
      </w:r>
    </w:p>
    <w:p w:rsidR="00F35075" w:rsidRDefault="00F14C09">
      <w:pPr>
        <w:spacing w:line="360" w:lineRule="auto"/>
      </w:pPr>
      <w:r>
        <w:t>ЗА (убыточные актива) = 100% просроченных активов + 30% пролонгированных активов + 20% дебиторской задолженности банка.</w:t>
      </w:r>
    </w:p>
    <w:p w:rsidR="00F35075" w:rsidRDefault="00F14C09">
      <w:pPr>
        <w:spacing w:line="360" w:lineRule="auto"/>
      </w:pPr>
      <w:r>
        <w:t>ВК – собственные средства.</w:t>
      </w:r>
    </w:p>
    <w:p w:rsidR="00F35075" w:rsidRDefault="00F14C09">
      <w:pPr>
        <w:spacing w:line="360" w:lineRule="auto"/>
      </w:pPr>
      <w:r>
        <w:tab/>
        <w:t>Значение показателя П3 должно быть не белее 50%</w:t>
      </w:r>
    </w:p>
    <w:p w:rsidR="00F35075" w:rsidRDefault="00F14C09">
      <w:pPr>
        <w:spacing w:line="360" w:lineRule="auto"/>
      </w:pPr>
      <w:r>
        <w:tab/>
      </w:r>
      <w:r>
        <w:tab/>
        <w:t>П3 = 19,9 / 4360,25 х 100% = 0,46 %</w:t>
      </w:r>
    </w:p>
    <w:p w:rsidR="00F35075" w:rsidRDefault="00F14C09">
      <w:pPr>
        <w:spacing w:line="360" w:lineRule="auto"/>
      </w:pPr>
      <w:r>
        <w:tab/>
        <w:t>Показатель П3 банком выполняется.</w:t>
      </w:r>
    </w:p>
    <w:p w:rsidR="00F35075" w:rsidRDefault="00F35075">
      <w:pPr>
        <w:spacing w:line="360" w:lineRule="auto"/>
      </w:pPr>
    </w:p>
    <w:p w:rsidR="00F35075" w:rsidRDefault="00F14C09">
      <w:pPr>
        <w:spacing w:line="360" w:lineRule="auto"/>
        <w:rPr>
          <w:i/>
        </w:rPr>
      </w:pPr>
      <w:r>
        <w:tab/>
      </w:r>
      <w:r>
        <w:rPr>
          <w:i/>
        </w:rPr>
        <w:t>Показатель максимального размера кредитов, гарантий и поручительств,</w:t>
      </w:r>
    </w:p>
    <w:p w:rsidR="00F35075" w:rsidRDefault="00F14C09">
      <w:pPr>
        <w:spacing w:line="360" w:lineRule="auto"/>
      </w:pPr>
      <w:r>
        <w:rPr>
          <w:i/>
        </w:rPr>
        <w:t xml:space="preserve">                                которые предоставляются инсайдерам.</w:t>
      </w:r>
    </w:p>
    <w:p w:rsidR="00F35075" w:rsidRDefault="00F14C09">
      <w:pPr>
        <w:spacing w:line="360" w:lineRule="auto"/>
      </w:pPr>
      <w:r>
        <w:tab/>
        <w:t>Данный показатель рассчитывается по формуле:</w:t>
      </w:r>
    </w:p>
    <w:p w:rsidR="00F35075" w:rsidRDefault="00F14C09">
      <w:pPr>
        <w:spacing w:line="360" w:lineRule="auto"/>
        <w:ind w:firstLine="720"/>
      </w:pPr>
      <w:r>
        <w:tab/>
      </w:r>
      <w:r>
        <w:tab/>
      </w:r>
      <w:r>
        <w:tab/>
      </w:r>
      <w:r>
        <w:tab/>
        <w:t>П4 = Р</w:t>
      </w:r>
      <w:r>
        <w:rPr>
          <w:vertAlign w:val="subscript"/>
        </w:rPr>
        <w:t>п</w:t>
      </w:r>
      <w:r>
        <w:t xml:space="preserve"> / ВК х 100%</w:t>
      </w:r>
    </w:p>
    <w:p w:rsidR="00F35075" w:rsidRDefault="00F14C09">
      <w:pPr>
        <w:spacing w:line="360" w:lineRule="auto"/>
      </w:pPr>
      <w:r>
        <w:t>Р</w:t>
      </w:r>
      <w:r>
        <w:rPr>
          <w:vertAlign w:val="subscript"/>
        </w:rPr>
        <w:t>п</w:t>
      </w:r>
      <w:r>
        <w:t xml:space="preserve"> – совокупный размер предоставленных банком займов (в. ч. межбанковских), поручительств, учтенных векселей и 100% суммы внебалансовых требований в отношении ко всем инсайдерам коммерческого банка.</w:t>
      </w:r>
    </w:p>
    <w:p w:rsidR="00F35075" w:rsidRDefault="00F14C09">
      <w:pPr>
        <w:spacing w:line="360" w:lineRule="auto"/>
      </w:pPr>
      <w:r>
        <w:t>ВК – собственные средства.</w:t>
      </w:r>
    </w:p>
    <w:p w:rsidR="00F35075" w:rsidRDefault="00F14C09">
      <w:pPr>
        <w:spacing w:line="360" w:lineRule="auto"/>
      </w:pPr>
      <w:r>
        <w:tab/>
        <w:t>По имеющимся данным рассчитать данный показатель невозможно.</w:t>
      </w:r>
    </w:p>
    <w:p w:rsidR="00F35075" w:rsidRDefault="00F35075">
      <w:pPr>
        <w:spacing w:line="360" w:lineRule="auto"/>
      </w:pPr>
    </w:p>
    <w:p w:rsidR="00F35075" w:rsidRDefault="00F14C09">
      <w:pPr>
        <w:spacing w:line="360" w:lineRule="auto"/>
      </w:pPr>
      <w:r>
        <w:tab/>
      </w:r>
      <w:r>
        <w:rPr>
          <w:i/>
        </w:rPr>
        <w:t>Показатель максимального размера привлечения денежных вкладов.</w:t>
      </w:r>
    </w:p>
    <w:p w:rsidR="00F35075" w:rsidRDefault="00F14C09">
      <w:pPr>
        <w:spacing w:line="360" w:lineRule="auto"/>
      </w:pPr>
      <w:r>
        <w:tab/>
        <w:t>Показатель максимального размера привлечения денежных вкладов физических лиц устанавливается как соотношение совокупного размера денежных вкладов (депозитов) физических лиц с размером собственных средств банка.</w:t>
      </w:r>
    </w:p>
    <w:p w:rsidR="00F35075" w:rsidRDefault="00F14C09">
      <w:pPr>
        <w:spacing w:line="360" w:lineRule="auto"/>
        <w:ind w:firstLine="720"/>
      </w:pPr>
      <w:r>
        <w:tab/>
      </w:r>
      <w:r>
        <w:tab/>
      </w:r>
      <w:r>
        <w:tab/>
      </w:r>
      <w:r>
        <w:tab/>
        <w:t>П5 = Д</w:t>
      </w:r>
      <w:r>
        <w:rPr>
          <w:vertAlign w:val="subscript"/>
        </w:rPr>
        <w:t>г</w:t>
      </w:r>
      <w:r>
        <w:t xml:space="preserve"> / ВК х 100%</w:t>
      </w:r>
    </w:p>
    <w:p w:rsidR="00F35075" w:rsidRDefault="00F14C09">
      <w:pPr>
        <w:spacing w:line="360" w:lineRule="auto"/>
        <w:ind w:firstLine="720"/>
      </w:pPr>
      <w:r>
        <w:t>Максимальное значение П5 не должно превышать 100%.</w:t>
      </w:r>
    </w:p>
    <w:p w:rsidR="00F35075" w:rsidRDefault="00F14C09">
      <w:pPr>
        <w:spacing w:line="360" w:lineRule="auto"/>
        <w:ind w:left="720"/>
      </w:pPr>
      <w:r>
        <w:tab/>
      </w:r>
      <w:r>
        <w:tab/>
      </w:r>
      <w:r>
        <w:tab/>
        <w:t>П5 = 106 / 4360,25 = 2,43%</w:t>
      </w:r>
    </w:p>
    <w:p w:rsidR="00F35075" w:rsidRDefault="00F14C09">
      <w:pPr>
        <w:spacing w:line="360" w:lineRule="auto"/>
        <w:ind w:left="720"/>
      </w:pPr>
      <w:r>
        <w:t>Данный норматив коммерческий банк выполняет.</w:t>
      </w:r>
    </w:p>
    <w:p w:rsidR="00F35075" w:rsidRDefault="00F35075">
      <w:pPr>
        <w:spacing w:line="360" w:lineRule="auto"/>
        <w:ind w:left="720"/>
      </w:pPr>
    </w:p>
    <w:p w:rsidR="00F35075" w:rsidRDefault="00F14C09">
      <w:pPr>
        <w:pStyle w:val="5"/>
      </w:pPr>
      <w:r>
        <w:t>Показатель максимального размера предоставленных межбанковских</w:t>
      </w:r>
    </w:p>
    <w:p w:rsidR="00F35075" w:rsidRDefault="00F14C09">
      <w:pPr>
        <w:spacing w:line="360" w:lineRule="auto"/>
        <w:ind w:left="720"/>
        <w:rPr>
          <w:i/>
        </w:rPr>
      </w:pPr>
      <w:r>
        <w:rPr>
          <w:i/>
        </w:rPr>
        <w:t xml:space="preserve">                                           займов.</w:t>
      </w:r>
    </w:p>
    <w:p w:rsidR="00F35075" w:rsidRDefault="00F14C09">
      <w:pPr>
        <w:spacing w:line="360" w:lineRule="auto"/>
      </w:pPr>
      <w:r>
        <w:tab/>
        <w:t>Показатель П6 рассчитывается по формуле:</w:t>
      </w:r>
    </w:p>
    <w:p w:rsidR="00F35075" w:rsidRDefault="00F14C09">
      <w:pPr>
        <w:spacing w:line="360" w:lineRule="auto"/>
        <w:ind w:firstLine="720"/>
      </w:pPr>
      <w:r>
        <w:tab/>
      </w:r>
      <w:r>
        <w:tab/>
      </w:r>
      <w:r>
        <w:tab/>
      </w:r>
      <w:r>
        <w:tab/>
        <w:t>П6 = МБ</w:t>
      </w:r>
      <w:r>
        <w:rPr>
          <w:vertAlign w:val="subscript"/>
        </w:rPr>
        <w:t>н</w:t>
      </w:r>
      <w:r>
        <w:t xml:space="preserve"> / ВК х 100%</w:t>
      </w:r>
    </w:p>
    <w:p w:rsidR="00F35075" w:rsidRDefault="00F14C09">
      <w:pPr>
        <w:spacing w:line="360" w:lineRule="auto"/>
      </w:pPr>
      <w:r>
        <w:t>МБ</w:t>
      </w:r>
      <w:r>
        <w:rPr>
          <w:vertAlign w:val="subscript"/>
        </w:rPr>
        <w:t>н</w:t>
      </w:r>
      <w:r>
        <w:t xml:space="preserve"> (общая сумма предоставленных коммерческим банком межбанковских кредитов) = (808а – 809п) + 828 + 657 + 659 + 658а + 660а + 075а + 975а</w:t>
      </w:r>
    </w:p>
    <w:p w:rsidR="00F35075" w:rsidRDefault="00F14C09">
      <w:pPr>
        <w:spacing w:line="360" w:lineRule="auto"/>
        <w:ind w:left="720"/>
      </w:pPr>
      <w:r>
        <w:t>Максимальное значение П6 не должно превышать 200%</w:t>
      </w:r>
    </w:p>
    <w:p w:rsidR="00F35075" w:rsidRDefault="00F14C09">
      <w:pPr>
        <w:pStyle w:val="30"/>
        <w:spacing w:line="360" w:lineRule="auto"/>
      </w:pPr>
      <w:r>
        <w:t>Предоставленных межбанковских займов не было. Вследствие этого данный показатель равен нулю.</w:t>
      </w:r>
    </w:p>
    <w:p w:rsidR="00F35075" w:rsidRDefault="00F35075">
      <w:pPr>
        <w:spacing w:line="360" w:lineRule="auto"/>
        <w:ind w:firstLine="720"/>
      </w:pPr>
    </w:p>
    <w:p w:rsidR="00F35075" w:rsidRDefault="00F14C09">
      <w:pPr>
        <w:spacing w:line="360" w:lineRule="auto"/>
        <w:ind w:firstLine="720"/>
      </w:pPr>
      <w:r>
        <w:rPr>
          <w:i/>
        </w:rPr>
        <w:t>Показатель рефинансирования.</w:t>
      </w:r>
    </w:p>
    <w:p w:rsidR="00F35075" w:rsidRDefault="00F14C09">
      <w:pPr>
        <w:spacing w:line="360" w:lineRule="auto"/>
        <w:ind w:firstLine="720"/>
      </w:pPr>
      <w:r>
        <w:t>Показатель рефинансирования рассчитывается по формуле:</w:t>
      </w:r>
    </w:p>
    <w:p w:rsidR="00F35075" w:rsidRDefault="00F14C09">
      <w:pPr>
        <w:spacing w:line="360" w:lineRule="auto"/>
        <w:ind w:firstLine="720"/>
      </w:pPr>
      <w:r>
        <w:tab/>
      </w:r>
      <w:r>
        <w:tab/>
      </w:r>
      <w:r>
        <w:tab/>
        <w:t>П7 = (МБ</w:t>
      </w:r>
      <w:r>
        <w:rPr>
          <w:vertAlign w:val="subscript"/>
        </w:rPr>
        <w:t>о</w:t>
      </w:r>
      <w:r>
        <w:t xml:space="preserve"> + ЦК) / ВК х 100%</w:t>
      </w:r>
    </w:p>
    <w:p w:rsidR="00F35075" w:rsidRDefault="00F14C09">
      <w:pPr>
        <w:spacing w:line="360" w:lineRule="auto"/>
      </w:pPr>
      <w:r>
        <w:t>МБ</w:t>
      </w:r>
      <w:r>
        <w:rPr>
          <w:vertAlign w:val="subscript"/>
        </w:rPr>
        <w:t>о</w:t>
      </w:r>
      <w:r>
        <w:t xml:space="preserve"> – общая сумма полученных межбанковских кредитов – (809п – 808а) + 829 + 657 + 659 + 658 + 660 + 075 + 975 = 2000 тыс. грн.</w:t>
      </w:r>
    </w:p>
    <w:p w:rsidR="00F35075" w:rsidRDefault="00F14C09">
      <w:pPr>
        <w:spacing w:line="360" w:lineRule="auto"/>
      </w:pPr>
      <w:r>
        <w:t>ЦК – общая сумма привлеченных централизованных средств – 816п + 812п + 821п + 823п = 247 тыс. грн.</w:t>
      </w:r>
    </w:p>
    <w:p w:rsidR="00F35075" w:rsidRDefault="00F14C09">
      <w:pPr>
        <w:spacing w:line="360" w:lineRule="auto"/>
      </w:pPr>
      <w:r>
        <w:tab/>
        <w:t>Максимальное значение показателя рефинансирования не должно превышать 300%.</w:t>
      </w:r>
    </w:p>
    <w:p w:rsidR="00F35075" w:rsidRDefault="00F14C09">
      <w:pPr>
        <w:spacing w:line="360" w:lineRule="auto"/>
      </w:pPr>
      <w:r>
        <w:tab/>
      </w:r>
      <w:r>
        <w:tab/>
        <w:t>П7 = (2000 + 247) / 4360,25 х 100% = 51,5%</w:t>
      </w:r>
    </w:p>
    <w:p w:rsidR="00F35075" w:rsidRDefault="00F14C09">
      <w:pPr>
        <w:spacing w:line="360" w:lineRule="auto"/>
      </w:pPr>
      <w:r>
        <w:tab/>
        <w:t>Данный показатель коммерческий банк выполняет.</w:t>
      </w:r>
      <w:r>
        <w:tab/>
      </w:r>
    </w:p>
    <w:p w:rsidR="00F35075" w:rsidRDefault="00F35075">
      <w:pPr>
        <w:spacing w:line="360" w:lineRule="auto"/>
      </w:pPr>
    </w:p>
    <w:p w:rsidR="00F35075" w:rsidRDefault="00F14C09">
      <w:pPr>
        <w:spacing w:line="360" w:lineRule="auto"/>
        <w:rPr>
          <w:i/>
        </w:rPr>
      </w:pPr>
      <w:r>
        <w:t xml:space="preserve">                                                                                                 </w:t>
      </w:r>
      <w:r>
        <w:rPr>
          <w:i/>
        </w:rPr>
        <w:t>Таблица № 5</w:t>
      </w:r>
    </w:p>
    <w:p w:rsidR="00F35075" w:rsidRDefault="00F14C09">
      <w:pPr>
        <w:spacing w:line="360" w:lineRule="auto"/>
        <w:rPr>
          <w:i/>
        </w:rPr>
      </w:pPr>
      <w:r>
        <w:tab/>
      </w:r>
      <w:r>
        <w:rPr>
          <w:i/>
        </w:rPr>
        <w:t>Сводная таблица оценочных показателей деятельности коммерческого</w:t>
      </w:r>
    </w:p>
    <w:p w:rsidR="00F35075" w:rsidRDefault="00F14C09">
      <w:pPr>
        <w:spacing w:line="360" w:lineRule="auto"/>
      </w:pPr>
      <w:r>
        <w:rPr>
          <w:i/>
        </w:rPr>
        <w:t xml:space="preserve">                                                              банка.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559"/>
        <w:gridCol w:w="1559"/>
        <w:gridCol w:w="1559"/>
        <w:gridCol w:w="1521"/>
      </w:tblGrid>
      <w:tr w:rsidR="00F35075">
        <w:tc>
          <w:tcPr>
            <w:tcW w:w="2802" w:type="dxa"/>
          </w:tcPr>
          <w:p w:rsidR="00F35075" w:rsidRDefault="00F14C09">
            <w:pPr>
              <w:pStyle w:val="a3"/>
              <w:jc w:val="center"/>
              <w:rPr>
                <w:i/>
              </w:rPr>
            </w:pPr>
            <w:r>
              <w:rPr>
                <w:i/>
              </w:rPr>
              <w:t>Наименование показателя</w:t>
            </w:r>
          </w:p>
        </w:tc>
        <w:tc>
          <w:tcPr>
            <w:tcW w:w="1559" w:type="dxa"/>
          </w:tcPr>
          <w:p w:rsidR="00F35075" w:rsidRDefault="00F14C09">
            <w:pPr>
              <w:pStyle w:val="a3"/>
              <w:jc w:val="center"/>
              <w:rPr>
                <w:i/>
              </w:rPr>
            </w:pPr>
            <w:r>
              <w:rPr>
                <w:i/>
              </w:rPr>
              <w:t>Обозначение</w:t>
            </w:r>
          </w:p>
        </w:tc>
        <w:tc>
          <w:tcPr>
            <w:tcW w:w="1559" w:type="dxa"/>
          </w:tcPr>
          <w:p w:rsidR="00F35075" w:rsidRDefault="00F14C09">
            <w:pPr>
              <w:jc w:val="center"/>
              <w:rPr>
                <w:i/>
                <w:sz w:val="20"/>
              </w:rPr>
            </w:pPr>
            <w:r>
              <w:rPr>
                <w:i/>
                <w:sz w:val="20"/>
              </w:rPr>
              <w:t>Нормативное значение</w:t>
            </w:r>
          </w:p>
        </w:tc>
        <w:tc>
          <w:tcPr>
            <w:tcW w:w="1559" w:type="dxa"/>
          </w:tcPr>
          <w:p w:rsidR="00F35075" w:rsidRDefault="00F14C09">
            <w:pPr>
              <w:jc w:val="center"/>
              <w:rPr>
                <w:i/>
                <w:sz w:val="20"/>
              </w:rPr>
            </w:pPr>
            <w:r>
              <w:rPr>
                <w:i/>
                <w:sz w:val="20"/>
              </w:rPr>
              <w:t>Фактическое значение</w:t>
            </w:r>
          </w:p>
        </w:tc>
        <w:tc>
          <w:tcPr>
            <w:tcW w:w="1521" w:type="dxa"/>
          </w:tcPr>
          <w:p w:rsidR="00F35075" w:rsidRDefault="00F14C09">
            <w:pPr>
              <w:jc w:val="center"/>
              <w:rPr>
                <w:i/>
                <w:sz w:val="20"/>
              </w:rPr>
            </w:pPr>
            <w:r>
              <w:rPr>
                <w:i/>
                <w:sz w:val="20"/>
              </w:rPr>
              <w:t xml:space="preserve">Отклонение </w:t>
            </w:r>
          </w:p>
        </w:tc>
      </w:tr>
      <w:tr w:rsidR="00F35075">
        <w:tc>
          <w:tcPr>
            <w:tcW w:w="2802" w:type="dxa"/>
          </w:tcPr>
          <w:p w:rsidR="00F35075" w:rsidRDefault="00F14C09">
            <w:pPr>
              <w:rPr>
                <w:sz w:val="20"/>
              </w:rPr>
            </w:pPr>
            <w:r>
              <w:rPr>
                <w:sz w:val="20"/>
              </w:rPr>
              <w:t>Минимальный размер собственных средств</w:t>
            </w:r>
          </w:p>
        </w:tc>
        <w:tc>
          <w:tcPr>
            <w:tcW w:w="1559" w:type="dxa"/>
          </w:tcPr>
          <w:p w:rsidR="00F35075" w:rsidRDefault="00F14C09">
            <w:pPr>
              <w:jc w:val="center"/>
              <w:rPr>
                <w:sz w:val="20"/>
              </w:rPr>
            </w:pPr>
            <w:r>
              <w:rPr>
                <w:sz w:val="20"/>
              </w:rPr>
              <w:t>П1</w:t>
            </w:r>
          </w:p>
        </w:tc>
        <w:tc>
          <w:tcPr>
            <w:tcW w:w="1559" w:type="dxa"/>
          </w:tcPr>
          <w:p w:rsidR="00F35075" w:rsidRDefault="00F14C09">
            <w:pPr>
              <w:jc w:val="center"/>
              <w:rPr>
                <w:sz w:val="20"/>
              </w:rPr>
            </w:pPr>
            <w:r>
              <w:rPr>
                <w:sz w:val="20"/>
              </w:rPr>
              <w:t>750 тыс. ЭКЮ</w:t>
            </w:r>
          </w:p>
        </w:tc>
        <w:tc>
          <w:tcPr>
            <w:tcW w:w="1559" w:type="dxa"/>
          </w:tcPr>
          <w:p w:rsidR="00F35075" w:rsidRDefault="00F14C09">
            <w:pPr>
              <w:jc w:val="center"/>
              <w:rPr>
                <w:sz w:val="20"/>
              </w:rPr>
            </w:pPr>
            <w:r>
              <w:rPr>
                <w:sz w:val="20"/>
              </w:rPr>
              <w:t>1.937,89 тыс. ЭКЮ</w:t>
            </w:r>
          </w:p>
        </w:tc>
        <w:tc>
          <w:tcPr>
            <w:tcW w:w="1521" w:type="dxa"/>
          </w:tcPr>
          <w:p w:rsidR="00F35075" w:rsidRDefault="00F14C09">
            <w:pPr>
              <w:jc w:val="center"/>
              <w:rPr>
                <w:sz w:val="20"/>
              </w:rPr>
            </w:pPr>
            <w:r>
              <w:rPr>
                <w:sz w:val="20"/>
              </w:rPr>
              <w:t>+1.187,89 тыс. ЭКЮ</w:t>
            </w:r>
          </w:p>
        </w:tc>
      </w:tr>
      <w:tr w:rsidR="00F35075">
        <w:tc>
          <w:tcPr>
            <w:tcW w:w="2802" w:type="dxa"/>
          </w:tcPr>
          <w:p w:rsidR="00F35075" w:rsidRDefault="00F14C09">
            <w:pPr>
              <w:rPr>
                <w:sz w:val="20"/>
              </w:rPr>
            </w:pPr>
            <w:r>
              <w:rPr>
                <w:sz w:val="20"/>
              </w:rPr>
              <w:t>Показатель достаточности капитала банка</w:t>
            </w:r>
          </w:p>
        </w:tc>
        <w:tc>
          <w:tcPr>
            <w:tcW w:w="1559" w:type="dxa"/>
          </w:tcPr>
          <w:p w:rsidR="00F35075" w:rsidRDefault="00F14C09">
            <w:pPr>
              <w:jc w:val="center"/>
              <w:rPr>
                <w:sz w:val="20"/>
              </w:rPr>
            </w:pPr>
            <w:r>
              <w:rPr>
                <w:sz w:val="20"/>
              </w:rPr>
              <w:t>П2</w:t>
            </w:r>
          </w:p>
        </w:tc>
        <w:tc>
          <w:tcPr>
            <w:tcW w:w="1559" w:type="dxa"/>
          </w:tcPr>
          <w:p w:rsidR="00F35075" w:rsidRDefault="00F14C09">
            <w:pPr>
              <w:jc w:val="center"/>
              <w:rPr>
                <w:sz w:val="20"/>
              </w:rPr>
            </w:pPr>
            <w:r>
              <w:rPr>
                <w:sz w:val="20"/>
                <w:lang w:val="en-US"/>
              </w:rPr>
              <w:t>&gt;</w:t>
            </w:r>
            <w:r>
              <w:rPr>
                <w:sz w:val="20"/>
              </w:rPr>
              <w:t xml:space="preserve"> 5%</w:t>
            </w:r>
          </w:p>
        </w:tc>
        <w:tc>
          <w:tcPr>
            <w:tcW w:w="1559" w:type="dxa"/>
          </w:tcPr>
          <w:p w:rsidR="00F35075" w:rsidRDefault="00F14C09">
            <w:pPr>
              <w:jc w:val="center"/>
              <w:rPr>
                <w:sz w:val="20"/>
              </w:rPr>
            </w:pPr>
            <w:r>
              <w:rPr>
                <w:sz w:val="20"/>
              </w:rPr>
              <w:t>6,53%</w:t>
            </w:r>
          </w:p>
        </w:tc>
        <w:tc>
          <w:tcPr>
            <w:tcW w:w="1521" w:type="dxa"/>
          </w:tcPr>
          <w:p w:rsidR="00F35075" w:rsidRDefault="00F14C09">
            <w:pPr>
              <w:jc w:val="center"/>
              <w:rPr>
                <w:sz w:val="20"/>
              </w:rPr>
            </w:pPr>
            <w:r>
              <w:rPr>
                <w:sz w:val="20"/>
              </w:rPr>
              <w:t>+1,53%п</w:t>
            </w:r>
          </w:p>
        </w:tc>
      </w:tr>
      <w:tr w:rsidR="00F35075">
        <w:tc>
          <w:tcPr>
            <w:tcW w:w="2802" w:type="dxa"/>
          </w:tcPr>
          <w:p w:rsidR="00F35075" w:rsidRDefault="00F14C09">
            <w:pPr>
              <w:rPr>
                <w:sz w:val="20"/>
              </w:rPr>
            </w:pPr>
            <w:r>
              <w:rPr>
                <w:sz w:val="20"/>
              </w:rPr>
              <w:t>Покрытие прогнозируемых убытков собственными средствами банка</w:t>
            </w:r>
          </w:p>
        </w:tc>
        <w:tc>
          <w:tcPr>
            <w:tcW w:w="1559" w:type="dxa"/>
          </w:tcPr>
          <w:p w:rsidR="00F35075" w:rsidRDefault="00F35075">
            <w:pPr>
              <w:jc w:val="center"/>
              <w:rPr>
                <w:sz w:val="20"/>
              </w:rPr>
            </w:pPr>
          </w:p>
          <w:p w:rsidR="00F35075" w:rsidRDefault="00F14C09">
            <w:pPr>
              <w:jc w:val="center"/>
              <w:rPr>
                <w:sz w:val="20"/>
              </w:rPr>
            </w:pPr>
            <w:r>
              <w:rPr>
                <w:sz w:val="20"/>
              </w:rPr>
              <w:t>П3</w:t>
            </w:r>
          </w:p>
        </w:tc>
        <w:tc>
          <w:tcPr>
            <w:tcW w:w="1559" w:type="dxa"/>
          </w:tcPr>
          <w:p w:rsidR="00F35075" w:rsidRDefault="00F35075">
            <w:pPr>
              <w:jc w:val="center"/>
              <w:rPr>
                <w:sz w:val="20"/>
              </w:rPr>
            </w:pPr>
          </w:p>
          <w:p w:rsidR="00F35075" w:rsidRDefault="00F14C09">
            <w:pPr>
              <w:jc w:val="center"/>
              <w:rPr>
                <w:sz w:val="20"/>
              </w:rPr>
            </w:pPr>
            <w:r>
              <w:rPr>
                <w:sz w:val="20"/>
                <w:lang w:val="en-US"/>
              </w:rPr>
              <w:t>&lt;</w:t>
            </w:r>
            <w:r>
              <w:rPr>
                <w:sz w:val="20"/>
              </w:rPr>
              <w:t xml:space="preserve"> 50%</w:t>
            </w:r>
          </w:p>
        </w:tc>
        <w:tc>
          <w:tcPr>
            <w:tcW w:w="1559" w:type="dxa"/>
          </w:tcPr>
          <w:p w:rsidR="00F35075" w:rsidRDefault="00F35075">
            <w:pPr>
              <w:jc w:val="center"/>
              <w:rPr>
                <w:sz w:val="20"/>
              </w:rPr>
            </w:pPr>
          </w:p>
          <w:p w:rsidR="00F35075" w:rsidRDefault="00F14C09">
            <w:pPr>
              <w:jc w:val="center"/>
              <w:rPr>
                <w:sz w:val="20"/>
              </w:rPr>
            </w:pPr>
            <w:r>
              <w:rPr>
                <w:sz w:val="20"/>
              </w:rPr>
              <w:t>0,46%</w:t>
            </w:r>
          </w:p>
        </w:tc>
        <w:tc>
          <w:tcPr>
            <w:tcW w:w="1521" w:type="dxa"/>
          </w:tcPr>
          <w:p w:rsidR="00F35075" w:rsidRDefault="00F35075">
            <w:pPr>
              <w:jc w:val="center"/>
              <w:rPr>
                <w:sz w:val="20"/>
              </w:rPr>
            </w:pPr>
          </w:p>
          <w:p w:rsidR="00F35075" w:rsidRDefault="00F14C09">
            <w:pPr>
              <w:jc w:val="center"/>
              <w:rPr>
                <w:sz w:val="20"/>
              </w:rPr>
            </w:pPr>
            <w:r>
              <w:rPr>
                <w:sz w:val="20"/>
              </w:rPr>
              <w:t>+0,04%п</w:t>
            </w:r>
          </w:p>
        </w:tc>
      </w:tr>
      <w:tr w:rsidR="00F35075">
        <w:tc>
          <w:tcPr>
            <w:tcW w:w="2802" w:type="dxa"/>
          </w:tcPr>
          <w:p w:rsidR="00F35075" w:rsidRDefault="00F14C09">
            <w:pPr>
              <w:rPr>
                <w:sz w:val="18"/>
              </w:rPr>
            </w:pPr>
            <w:r>
              <w:rPr>
                <w:sz w:val="18"/>
              </w:rPr>
              <w:t>Максимальный размер кредитов, гарантий и поручительств выданных инсайдерам</w:t>
            </w:r>
          </w:p>
        </w:tc>
        <w:tc>
          <w:tcPr>
            <w:tcW w:w="1559" w:type="dxa"/>
          </w:tcPr>
          <w:p w:rsidR="00F35075" w:rsidRDefault="00F35075">
            <w:pPr>
              <w:jc w:val="center"/>
              <w:rPr>
                <w:sz w:val="20"/>
              </w:rPr>
            </w:pPr>
          </w:p>
          <w:p w:rsidR="00F35075" w:rsidRDefault="00F14C09">
            <w:pPr>
              <w:jc w:val="center"/>
              <w:rPr>
                <w:sz w:val="20"/>
              </w:rPr>
            </w:pPr>
            <w:r>
              <w:rPr>
                <w:sz w:val="20"/>
              </w:rPr>
              <w:t>П4</w:t>
            </w:r>
          </w:p>
        </w:tc>
        <w:tc>
          <w:tcPr>
            <w:tcW w:w="1559" w:type="dxa"/>
          </w:tcPr>
          <w:p w:rsidR="00F35075" w:rsidRDefault="00F35075">
            <w:pPr>
              <w:jc w:val="center"/>
              <w:rPr>
                <w:sz w:val="20"/>
              </w:rPr>
            </w:pPr>
          </w:p>
          <w:p w:rsidR="00F35075" w:rsidRDefault="00F14C09">
            <w:pPr>
              <w:jc w:val="center"/>
              <w:rPr>
                <w:sz w:val="20"/>
              </w:rPr>
            </w:pPr>
            <w:r>
              <w:rPr>
                <w:sz w:val="20"/>
                <w:lang w:val="en-US"/>
              </w:rPr>
              <w:t>&lt;</w:t>
            </w:r>
            <w:r>
              <w:rPr>
                <w:sz w:val="20"/>
              </w:rPr>
              <w:t xml:space="preserve"> 100%</w:t>
            </w:r>
          </w:p>
        </w:tc>
        <w:tc>
          <w:tcPr>
            <w:tcW w:w="1559" w:type="dxa"/>
          </w:tcPr>
          <w:p w:rsidR="00F35075" w:rsidRDefault="00F14C09">
            <w:pPr>
              <w:jc w:val="center"/>
              <w:rPr>
                <w:sz w:val="20"/>
              </w:rPr>
            </w:pPr>
            <w:r>
              <w:rPr>
                <w:sz w:val="20"/>
              </w:rPr>
              <w:t>Не рассчитывался</w:t>
            </w:r>
          </w:p>
        </w:tc>
        <w:tc>
          <w:tcPr>
            <w:tcW w:w="1521" w:type="dxa"/>
          </w:tcPr>
          <w:p w:rsidR="00F35075" w:rsidRDefault="00F35075">
            <w:pPr>
              <w:jc w:val="center"/>
              <w:rPr>
                <w:sz w:val="20"/>
              </w:rPr>
            </w:pPr>
          </w:p>
          <w:p w:rsidR="00F35075" w:rsidRDefault="00F14C09">
            <w:pPr>
              <w:jc w:val="center"/>
              <w:rPr>
                <w:sz w:val="20"/>
              </w:rPr>
            </w:pPr>
            <w:r>
              <w:rPr>
                <w:sz w:val="20"/>
              </w:rPr>
              <w:t>—</w:t>
            </w:r>
          </w:p>
        </w:tc>
      </w:tr>
      <w:tr w:rsidR="00F35075">
        <w:tc>
          <w:tcPr>
            <w:tcW w:w="2802" w:type="dxa"/>
          </w:tcPr>
          <w:p w:rsidR="00F35075" w:rsidRDefault="00F14C09">
            <w:pPr>
              <w:rPr>
                <w:sz w:val="20"/>
              </w:rPr>
            </w:pPr>
            <w:r>
              <w:rPr>
                <w:sz w:val="20"/>
              </w:rPr>
              <w:t>Максимальный размер привлеченных денежных средств физических лиц</w:t>
            </w:r>
          </w:p>
        </w:tc>
        <w:tc>
          <w:tcPr>
            <w:tcW w:w="1559" w:type="dxa"/>
          </w:tcPr>
          <w:p w:rsidR="00F35075" w:rsidRDefault="00F35075">
            <w:pPr>
              <w:jc w:val="center"/>
              <w:rPr>
                <w:sz w:val="20"/>
              </w:rPr>
            </w:pPr>
          </w:p>
          <w:p w:rsidR="00F35075" w:rsidRDefault="00F14C09">
            <w:pPr>
              <w:jc w:val="center"/>
              <w:rPr>
                <w:sz w:val="20"/>
              </w:rPr>
            </w:pPr>
            <w:r>
              <w:rPr>
                <w:sz w:val="20"/>
              </w:rPr>
              <w:t>П5</w:t>
            </w:r>
          </w:p>
        </w:tc>
        <w:tc>
          <w:tcPr>
            <w:tcW w:w="1559" w:type="dxa"/>
          </w:tcPr>
          <w:p w:rsidR="00F35075" w:rsidRDefault="00F35075">
            <w:pPr>
              <w:jc w:val="center"/>
              <w:rPr>
                <w:sz w:val="20"/>
              </w:rPr>
            </w:pPr>
          </w:p>
          <w:p w:rsidR="00F35075" w:rsidRDefault="00F14C09">
            <w:pPr>
              <w:jc w:val="center"/>
              <w:rPr>
                <w:sz w:val="20"/>
              </w:rPr>
            </w:pPr>
            <w:r>
              <w:rPr>
                <w:sz w:val="20"/>
                <w:lang w:val="en-US"/>
              </w:rPr>
              <w:t>&lt;</w:t>
            </w:r>
            <w:r>
              <w:rPr>
                <w:sz w:val="20"/>
              </w:rPr>
              <w:t xml:space="preserve"> 100%</w:t>
            </w:r>
          </w:p>
        </w:tc>
        <w:tc>
          <w:tcPr>
            <w:tcW w:w="1559" w:type="dxa"/>
          </w:tcPr>
          <w:p w:rsidR="00F35075" w:rsidRDefault="00F35075">
            <w:pPr>
              <w:jc w:val="center"/>
              <w:rPr>
                <w:sz w:val="20"/>
              </w:rPr>
            </w:pPr>
          </w:p>
          <w:p w:rsidR="00F35075" w:rsidRDefault="00F14C09">
            <w:pPr>
              <w:jc w:val="center"/>
              <w:rPr>
                <w:sz w:val="20"/>
              </w:rPr>
            </w:pPr>
            <w:r>
              <w:rPr>
                <w:sz w:val="20"/>
              </w:rPr>
              <w:t>2,43%</w:t>
            </w:r>
          </w:p>
        </w:tc>
        <w:tc>
          <w:tcPr>
            <w:tcW w:w="1521" w:type="dxa"/>
          </w:tcPr>
          <w:p w:rsidR="00F35075" w:rsidRDefault="00F35075">
            <w:pPr>
              <w:jc w:val="center"/>
              <w:rPr>
                <w:sz w:val="20"/>
              </w:rPr>
            </w:pPr>
          </w:p>
          <w:p w:rsidR="00F35075" w:rsidRDefault="00F14C09">
            <w:pPr>
              <w:jc w:val="center"/>
              <w:rPr>
                <w:sz w:val="20"/>
              </w:rPr>
            </w:pPr>
            <w:r>
              <w:rPr>
                <w:sz w:val="20"/>
              </w:rPr>
              <w:t>+97,57%п</w:t>
            </w:r>
          </w:p>
        </w:tc>
      </w:tr>
      <w:tr w:rsidR="00F35075">
        <w:tc>
          <w:tcPr>
            <w:tcW w:w="2802" w:type="dxa"/>
          </w:tcPr>
          <w:p w:rsidR="00F35075" w:rsidRDefault="00F14C09">
            <w:pPr>
              <w:rPr>
                <w:sz w:val="20"/>
              </w:rPr>
            </w:pPr>
            <w:r>
              <w:rPr>
                <w:sz w:val="20"/>
              </w:rPr>
              <w:t>Максимальный размер предоставленных межбанк. ссуд</w:t>
            </w:r>
          </w:p>
        </w:tc>
        <w:tc>
          <w:tcPr>
            <w:tcW w:w="1559" w:type="dxa"/>
          </w:tcPr>
          <w:p w:rsidR="00F35075" w:rsidRDefault="00F14C09">
            <w:pPr>
              <w:jc w:val="center"/>
              <w:rPr>
                <w:sz w:val="20"/>
              </w:rPr>
            </w:pPr>
            <w:r>
              <w:rPr>
                <w:sz w:val="20"/>
              </w:rPr>
              <w:t>П6</w:t>
            </w:r>
          </w:p>
        </w:tc>
        <w:tc>
          <w:tcPr>
            <w:tcW w:w="1559" w:type="dxa"/>
          </w:tcPr>
          <w:p w:rsidR="00F35075" w:rsidRDefault="00F14C09">
            <w:pPr>
              <w:jc w:val="center"/>
              <w:rPr>
                <w:sz w:val="20"/>
                <w:lang w:val="en-US"/>
              </w:rPr>
            </w:pPr>
            <w:r>
              <w:rPr>
                <w:sz w:val="20"/>
                <w:lang w:val="en-US"/>
              </w:rPr>
              <w:t>&lt; 200%</w:t>
            </w:r>
          </w:p>
        </w:tc>
        <w:tc>
          <w:tcPr>
            <w:tcW w:w="1559" w:type="dxa"/>
          </w:tcPr>
          <w:p w:rsidR="00F35075" w:rsidRDefault="00F14C09">
            <w:pPr>
              <w:jc w:val="center"/>
              <w:rPr>
                <w:sz w:val="20"/>
                <w:lang w:val="en-US"/>
              </w:rPr>
            </w:pPr>
            <w:r>
              <w:rPr>
                <w:sz w:val="20"/>
                <w:lang w:val="en-US"/>
              </w:rPr>
              <w:t>—</w:t>
            </w:r>
          </w:p>
        </w:tc>
        <w:tc>
          <w:tcPr>
            <w:tcW w:w="1521" w:type="dxa"/>
          </w:tcPr>
          <w:p w:rsidR="00F35075" w:rsidRDefault="00F14C09">
            <w:pPr>
              <w:jc w:val="center"/>
              <w:rPr>
                <w:sz w:val="20"/>
                <w:lang w:val="en-US"/>
              </w:rPr>
            </w:pPr>
            <w:r>
              <w:rPr>
                <w:sz w:val="20"/>
                <w:lang w:val="en-US"/>
              </w:rPr>
              <w:t>—</w:t>
            </w:r>
          </w:p>
        </w:tc>
      </w:tr>
      <w:tr w:rsidR="00F35075">
        <w:tc>
          <w:tcPr>
            <w:tcW w:w="2802" w:type="dxa"/>
          </w:tcPr>
          <w:p w:rsidR="00F35075" w:rsidRDefault="00F14C09">
            <w:pPr>
              <w:rPr>
                <w:sz w:val="20"/>
              </w:rPr>
            </w:pPr>
            <w:r>
              <w:rPr>
                <w:sz w:val="20"/>
              </w:rPr>
              <w:t>Пок-ль рефинансирования</w:t>
            </w:r>
          </w:p>
        </w:tc>
        <w:tc>
          <w:tcPr>
            <w:tcW w:w="1559" w:type="dxa"/>
          </w:tcPr>
          <w:p w:rsidR="00F35075" w:rsidRDefault="00F14C09">
            <w:pPr>
              <w:jc w:val="center"/>
              <w:rPr>
                <w:sz w:val="20"/>
              </w:rPr>
            </w:pPr>
            <w:r>
              <w:rPr>
                <w:sz w:val="20"/>
              </w:rPr>
              <w:t>П7</w:t>
            </w:r>
          </w:p>
        </w:tc>
        <w:tc>
          <w:tcPr>
            <w:tcW w:w="1559" w:type="dxa"/>
          </w:tcPr>
          <w:p w:rsidR="00F35075" w:rsidRDefault="00F14C09">
            <w:pPr>
              <w:jc w:val="center"/>
              <w:rPr>
                <w:sz w:val="20"/>
              </w:rPr>
            </w:pPr>
            <w:r>
              <w:rPr>
                <w:sz w:val="20"/>
                <w:lang w:val="en-US"/>
              </w:rPr>
              <w:t>&lt;</w:t>
            </w:r>
            <w:r>
              <w:rPr>
                <w:sz w:val="20"/>
              </w:rPr>
              <w:t xml:space="preserve"> 300%</w:t>
            </w:r>
          </w:p>
        </w:tc>
        <w:tc>
          <w:tcPr>
            <w:tcW w:w="1559" w:type="dxa"/>
          </w:tcPr>
          <w:p w:rsidR="00F35075" w:rsidRDefault="00F14C09">
            <w:pPr>
              <w:jc w:val="center"/>
              <w:rPr>
                <w:sz w:val="20"/>
              </w:rPr>
            </w:pPr>
            <w:r>
              <w:rPr>
                <w:sz w:val="20"/>
              </w:rPr>
              <w:t>51,5%</w:t>
            </w:r>
          </w:p>
        </w:tc>
        <w:tc>
          <w:tcPr>
            <w:tcW w:w="1521" w:type="dxa"/>
          </w:tcPr>
          <w:p w:rsidR="00F35075" w:rsidRDefault="00F14C09">
            <w:pPr>
              <w:jc w:val="center"/>
              <w:rPr>
                <w:sz w:val="20"/>
              </w:rPr>
            </w:pPr>
            <w:r>
              <w:rPr>
                <w:sz w:val="20"/>
              </w:rPr>
              <w:t>+248,5%п</w:t>
            </w:r>
          </w:p>
        </w:tc>
      </w:tr>
    </w:tbl>
    <w:p w:rsidR="00F35075" w:rsidRDefault="00F14C09">
      <w:pPr>
        <w:spacing w:line="360" w:lineRule="auto"/>
      </w:pPr>
      <w:r>
        <w:rPr>
          <w:i/>
          <w:sz w:val="20"/>
        </w:rPr>
        <w:t>Примечание:</w:t>
      </w:r>
      <w:r>
        <w:rPr>
          <w:sz w:val="20"/>
        </w:rPr>
        <w:t xml:space="preserve"> знаками «+» и «-» отмечены соответственно соблюдение и не соблюдение нормативного значения.</w:t>
      </w:r>
    </w:p>
    <w:p w:rsidR="00F35075" w:rsidRDefault="00F14C09">
      <w:pPr>
        <w:spacing w:line="360" w:lineRule="auto"/>
      </w:pPr>
      <w:r>
        <w:t xml:space="preserve">            </w:t>
      </w:r>
    </w:p>
    <w:p w:rsidR="00F35075" w:rsidRDefault="00F35075">
      <w:pPr>
        <w:spacing w:line="360" w:lineRule="auto"/>
      </w:pPr>
    </w:p>
    <w:p w:rsidR="00F35075" w:rsidRDefault="00F14C09">
      <w:pPr>
        <w:spacing w:line="360" w:lineRule="auto"/>
        <w:ind w:firstLine="720"/>
      </w:pPr>
      <w:r>
        <w:t xml:space="preserve"> </w:t>
      </w:r>
      <w:r>
        <w:tab/>
      </w:r>
      <w:r>
        <w:rPr>
          <w:i/>
          <w:u w:val="single"/>
        </w:rPr>
        <w:t>Штрафные санкции за нарушение экономических нормативов.</w:t>
      </w:r>
    </w:p>
    <w:p w:rsidR="00F35075" w:rsidRDefault="00F14C09">
      <w:pPr>
        <w:spacing w:line="360" w:lineRule="auto"/>
      </w:pPr>
      <w:r>
        <w:tab/>
        <w:t>Данный коммерческий банк не соблюдает ряд экономических нормативов, а именно: норматив мгновенной ликвидности (Н3), норматив соотношения высоколиквидных активов с рабочими активами (Н5) и норматив ресурсной ликвидности (Н6). Тем ни менее, согласно Инструкции № 10 пункт 5.3, НБУ наложит штрафные санкции только за несоблюдение Н6.</w:t>
      </w:r>
    </w:p>
    <w:p w:rsidR="00F35075" w:rsidRDefault="00F14C09">
      <w:pPr>
        <w:spacing w:line="360" w:lineRule="auto"/>
        <w:rPr>
          <w:i/>
        </w:rPr>
      </w:pPr>
      <w:r>
        <w:t xml:space="preserve">                                                                                                      </w:t>
      </w:r>
      <w:r>
        <w:rPr>
          <w:i/>
        </w:rPr>
        <w:t>Таблица № 6</w:t>
      </w:r>
    </w:p>
    <w:p w:rsidR="00F35075" w:rsidRDefault="00F14C09">
      <w:pPr>
        <w:spacing w:line="360" w:lineRule="auto"/>
      </w:pPr>
      <w:r>
        <w:rPr>
          <w:i/>
        </w:rPr>
        <w:t xml:space="preserve">                          Расчет штрафных санкций за несоблюдение Н6.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1500"/>
        <w:gridCol w:w="1500"/>
        <w:gridCol w:w="1500"/>
        <w:gridCol w:w="1500"/>
        <w:gridCol w:w="1500"/>
      </w:tblGrid>
      <w:tr w:rsidR="00F35075">
        <w:tc>
          <w:tcPr>
            <w:tcW w:w="1500" w:type="dxa"/>
          </w:tcPr>
          <w:p w:rsidR="00F35075" w:rsidRDefault="00F14C09">
            <w:pPr>
              <w:jc w:val="center"/>
              <w:rPr>
                <w:sz w:val="20"/>
              </w:rPr>
            </w:pPr>
            <w:r>
              <w:rPr>
                <w:sz w:val="20"/>
              </w:rPr>
              <w:t>Показатели ликвидности</w:t>
            </w:r>
          </w:p>
        </w:tc>
        <w:tc>
          <w:tcPr>
            <w:tcW w:w="1500" w:type="dxa"/>
          </w:tcPr>
          <w:p w:rsidR="00F35075" w:rsidRDefault="00F14C09">
            <w:pPr>
              <w:jc w:val="center"/>
              <w:rPr>
                <w:sz w:val="20"/>
              </w:rPr>
            </w:pPr>
            <w:r>
              <w:rPr>
                <w:sz w:val="20"/>
              </w:rPr>
              <w:t>Фактическое значение</w:t>
            </w:r>
          </w:p>
        </w:tc>
        <w:tc>
          <w:tcPr>
            <w:tcW w:w="1500" w:type="dxa"/>
          </w:tcPr>
          <w:p w:rsidR="00F35075" w:rsidRDefault="00F14C09">
            <w:pPr>
              <w:jc w:val="center"/>
              <w:rPr>
                <w:sz w:val="20"/>
              </w:rPr>
            </w:pPr>
            <w:r>
              <w:rPr>
                <w:sz w:val="20"/>
              </w:rPr>
              <w:t>Нормативное значение</w:t>
            </w:r>
          </w:p>
        </w:tc>
        <w:tc>
          <w:tcPr>
            <w:tcW w:w="1500" w:type="dxa"/>
          </w:tcPr>
          <w:p w:rsidR="00F35075" w:rsidRDefault="00F14C09">
            <w:pPr>
              <w:jc w:val="center"/>
              <w:rPr>
                <w:sz w:val="20"/>
              </w:rPr>
            </w:pPr>
            <w:r>
              <w:rPr>
                <w:sz w:val="20"/>
              </w:rPr>
              <w:t xml:space="preserve">Отклонение </w:t>
            </w:r>
          </w:p>
        </w:tc>
        <w:tc>
          <w:tcPr>
            <w:tcW w:w="1500" w:type="dxa"/>
          </w:tcPr>
          <w:p w:rsidR="00F35075" w:rsidRDefault="00F14C09">
            <w:pPr>
              <w:jc w:val="center"/>
              <w:rPr>
                <w:sz w:val="20"/>
              </w:rPr>
            </w:pPr>
            <w:r>
              <w:rPr>
                <w:sz w:val="20"/>
              </w:rPr>
              <w:t xml:space="preserve">Прибыль </w:t>
            </w:r>
          </w:p>
        </w:tc>
        <w:tc>
          <w:tcPr>
            <w:tcW w:w="1500" w:type="dxa"/>
          </w:tcPr>
          <w:p w:rsidR="00F35075" w:rsidRDefault="00F14C09">
            <w:pPr>
              <w:jc w:val="center"/>
              <w:rPr>
                <w:sz w:val="20"/>
              </w:rPr>
            </w:pPr>
            <w:r>
              <w:rPr>
                <w:sz w:val="20"/>
              </w:rPr>
              <w:t>Сумма штрафа</w:t>
            </w:r>
          </w:p>
        </w:tc>
      </w:tr>
      <w:tr w:rsidR="00F35075">
        <w:tc>
          <w:tcPr>
            <w:tcW w:w="1500" w:type="dxa"/>
          </w:tcPr>
          <w:p w:rsidR="00F35075" w:rsidRDefault="00F14C09">
            <w:pPr>
              <w:rPr>
                <w:sz w:val="20"/>
              </w:rPr>
            </w:pPr>
            <w:r>
              <w:rPr>
                <w:sz w:val="20"/>
              </w:rPr>
              <w:t>Ресурсная</w:t>
            </w:r>
          </w:p>
        </w:tc>
        <w:tc>
          <w:tcPr>
            <w:tcW w:w="1500" w:type="dxa"/>
          </w:tcPr>
          <w:p w:rsidR="00F35075" w:rsidRDefault="00F14C09">
            <w:pPr>
              <w:jc w:val="center"/>
              <w:rPr>
                <w:sz w:val="20"/>
              </w:rPr>
            </w:pPr>
            <w:r>
              <w:rPr>
                <w:sz w:val="20"/>
              </w:rPr>
              <w:t>120,7%</w:t>
            </w:r>
          </w:p>
        </w:tc>
        <w:tc>
          <w:tcPr>
            <w:tcW w:w="1500" w:type="dxa"/>
          </w:tcPr>
          <w:p w:rsidR="00F35075" w:rsidRDefault="00F14C09">
            <w:pPr>
              <w:jc w:val="center"/>
              <w:rPr>
                <w:sz w:val="20"/>
              </w:rPr>
            </w:pPr>
            <w:r>
              <w:rPr>
                <w:sz w:val="20"/>
                <w:lang w:val="en-US"/>
              </w:rPr>
              <w:t xml:space="preserve">&lt; </w:t>
            </w:r>
            <w:r>
              <w:rPr>
                <w:sz w:val="20"/>
              </w:rPr>
              <w:t>100%</w:t>
            </w:r>
          </w:p>
        </w:tc>
        <w:tc>
          <w:tcPr>
            <w:tcW w:w="1500" w:type="dxa"/>
          </w:tcPr>
          <w:p w:rsidR="00F35075" w:rsidRDefault="00F14C09">
            <w:pPr>
              <w:jc w:val="center"/>
              <w:rPr>
                <w:sz w:val="20"/>
              </w:rPr>
            </w:pPr>
            <w:r>
              <w:rPr>
                <w:sz w:val="20"/>
              </w:rPr>
              <w:t>20,7%п</w:t>
            </w:r>
          </w:p>
        </w:tc>
        <w:tc>
          <w:tcPr>
            <w:tcW w:w="1500" w:type="dxa"/>
          </w:tcPr>
          <w:p w:rsidR="00F35075" w:rsidRDefault="00F14C09">
            <w:pPr>
              <w:jc w:val="center"/>
              <w:rPr>
                <w:sz w:val="20"/>
              </w:rPr>
            </w:pPr>
            <w:r>
              <w:rPr>
                <w:sz w:val="20"/>
              </w:rPr>
              <w:t>103415</w:t>
            </w:r>
          </w:p>
        </w:tc>
        <w:tc>
          <w:tcPr>
            <w:tcW w:w="1500" w:type="dxa"/>
          </w:tcPr>
          <w:p w:rsidR="00F35075" w:rsidRDefault="00F14C09">
            <w:pPr>
              <w:jc w:val="center"/>
              <w:rPr>
                <w:sz w:val="20"/>
              </w:rPr>
            </w:pPr>
            <w:r>
              <w:rPr>
                <w:sz w:val="20"/>
              </w:rPr>
              <w:t>21406,91</w:t>
            </w:r>
          </w:p>
        </w:tc>
      </w:tr>
    </w:tbl>
    <w:p w:rsidR="00F35075" w:rsidRDefault="00F14C09">
      <w:pPr>
        <w:spacing w:line="360" w:lineRule="auto"/>
      </w:pPr>
      <w:r>
        <w:tab/>
        <w:t xml:space="preserve">Таким образом, за несоблюдение норматива ресурсной ликвидности коммерческий банк должен уплатить 21.406,91 грн. </w:t>
      </w:r>
    </w:p>
    <w:p w:rsidR="00F35075" w:rsidRDefault="00F35075">
      <w:pPr>
        <w:spacing w:line="360" w:lineRule="auto"/>
      </w:pPr>
    </w:p>
    <w:p w:rsidR="00F35075" w:rsidRDefault="00F35075">
      <w:pPr>
        <w:pStyle w:val="a7"/>
        <w:tabs>
          <w:tab w:val="clear" w:pos="4153"/>
          <w:tab w:val="clear" w:pos="8306"/>
        </w:tabs>
        <w:spacing w:line="360" w:lineRule="auto"/>
        <w:sectPr w:rsidR="00F35075">
          <w:footnotePr>
            <w:numRestart w:val="eachPage"/>
          </w:footnotePr>
          <w:pgSz w:w="11907" w:h="16840"/>
          <w:pgMar w:top="1440" w:right="851" w:bottom="1440" w:left="2268" w:header="720" w:footer="720" w:gutter="0"/>
          <w:cols w:space="720"/>
          <w:titlePg/>
        </w:sectPr>
      </w:pPr>
    </w:p>
    <w:p w:rsidR="00F35075" w:rsidRDefault="00F14C09">
      <w:pPr>
        <w:pStyle w:val="2"/>
        <w:spacing w:line="360" w:lineRule="auto"/>
      </w:pPr>
      <w:r>
        <w:tab/>
      </w:r>
      <w:bookmarkStart w:id="7" w:name="_Toc405463344"/>
      <w:r>
        <w:t>Анализ финансовой деятельности коммерческого банка.</w:t>
      </w:r>
      <w:bookmarkEnd w:id="7"/>
    </w:p>
    <w:p w:rsidR="00F35075" w:rsidRDefault="00F14C09">
      <w:pPr>
        <w:spacing w:line="360" w:lineRule="auto"/>
      </w:pPr>
      <w:r>
        <w:tab/>
        <w:t>Анализ финансовой деятельности банка является одним из самых важных элементов экономической работы. В этом аспекте большое значение имеет правильная организация работы как на микроуровне (т.е. в отдельном банке), так и на макроуровне (в банковской системе), без осуществления которой НБУ тяжело определить:</w:t>
      </w:r>
    </w:p>
    <w:p w:rsidR="00F35075" w:rsidRDefault="00F14C09" w:rsidP="00F14C09">
      <w:pPr>
        <w:numPr>
          <w:ilvl w:val="0"/>
          <w:numId w:val="17"/>
        </w:numPr>
        <w:spacing w:line="360" w:lineRule="auto"/>
      </w:pPr>
      <w:r>
        <w:t>основные направления денежно-кредитной политики;</w:t>
      </w:r>
    </w:p>
    <w:p w:rsidR="00F35075" w:rsidRDefault="00F14C09" w:rsidP="00F14C09">
      <w:pPr>
        <w:numPr>
          <w:ilvl w:val="0"/>
          <w:numId w:val="17"/>
        </w:numPr>
        <w:spacing w:line="360" w:lineRule="auto"/>
      </w:pPr>
      <w:r>
        <w:t>прогнозируемую ситуацию на кредитных рынках страны;</w:t>
      </w:r>
    </w:p>
    <w:p w:rsidR="00F35075" w:rsidRDefault="00F14C09" w:rsidP="00F14C09">
      <w:pPr>
        <w:numPr>
          <w:ilvl w:val="0"/>
          <w:numId w:val="17"/>
        </w:numPr>
        <w:spacing w:line="360" w:lineRule="auto"/>
      </w:pPr>
      <w:r>
        <w:t>заключение о стойкости и надежности банковской системы в целом;</w:t>
      </w:r>
    </w:p>
    <w:p w:rsidR="00F35075" w:rsidRDefault="00F14C09" w:rsidP="00F14C09">
      <w:pPr>
        <w:numPr>
          <w:ilvl w:val="0"/>
          <w:numId w:val="17"/>
        </w:numPr>
        <w:spacing w:line="360" w:lineRule="auto"/>
      </w:pPr>
      <w:r>
        <w:t>выполнение банками установленных стандартов и нормативов.</w:t>
      </w:r>
    </w:p>
    <w:p w:rsidR="00F35075" w:rsidRDefault="00F14C09">
      <w:pPr>
        <w:pStyle w:val="20"/>
      </w:pPr>
      <w:r>
        <w:t xml:space="preserve">Основным объектом анализа является коммерческая деятельность каждого отдельного банка. Одновременно субъектами анализа могут выступать как коммерческие банки, так и их контрагенты, включая центральный банк, другие кредитные учреждения, аудиторские фирмы, реальные и потенциальные клиенты. В связи с этим определяются разные направления и критерии анализа. Однако методика анализа баланса должна быть единой для сравнения полученных в результате анализа данных. </w:t>
      </w:r>
    </w:p>
    <w:p w:rsidR="00F35075" w:rsidRDefault="00F14C09">
      <w:pPr>
        <w:pStyle w:val="20"/>
      </w:pPr>
      <w:r>
        <w:t>Основа анализа баланса банка состоит в достижении оптимизации структуры активных и пассивных операций в целях максимизации прибыли.</w:t>
      </w:r>
    </w:p>
    <w:p w:rsidR="00F35075" w:rsidRDefault="00F14C09">
      <w:pPr>
        <w:pStyle w:val="20"/>
      </w:pPr>
      <w:r>
        <w:t>При оценке состояния и результатов деятельности банка необходимо:</w:t>
      </w:r>
    </w:p>
    <w:p w:rsidR="00F35075" w:rsidRDefault="00F14C09">
      <w:pPr>
        <w:pStyle w:val="20"/>
        <w:ind w:firstLine="284"/>
      </w:pPr>
      <w:r>
        <w:t>осуществить анализ структуры активных и пассивных операций;</w:t>
      </w:r>
    </w:p>
    <w:p w:rsidR="00F35075" w:rsidRDefault="00F14C09">
      <w:pPr>
        <w:pStyle w:val="20"/>
        <w:ind w:firstLine="284"/>
      </w:pPr>
      <w:r>
        <w:t>определение значения показателей, которые характеризуют достаточность капитала и ликвидность баланса банка и выполнения нормативов, установленных НБУ;</w:t>
      </w:r>
    </w:p>
    <w:p w:rsidR="00F35075" w:rsidRDefault="00F14C09">
      <w:pPr>
        <w:pStyle w:val="20"/>
        <w:ind w:firstLine="284"/>
      </w:pPr>
      <w:r>
        <w:t>провести анализ доходности деятельности банка.</w:t>
      </w:r>
    </w:p>
    <w:p w:rsidR="00F35075" w:rsidRDefault="00F35075">
      <w:pPr>
        <w:pStyle w:val="20"/>
        <w:ind w:firstLine="0"/>
      </w:pPr>
    </w:p>
    <w:p w:rsidR="00F35075" w:rsidRDefault="00F35075">
      <w:pPr>
        <w:pStyle w:val="20"/>
        <w:ind w:firstLine="0"/>
      </w:pPr>
    </w:p>
    <w:p w:rsidR="00F35075" w:rsidRDefault="00F14C09">
      <w:pPr>
        <w:pStyle w:val="20"/>
        <w:ind w:firstLine="720"/>
      </w:pPr>
      <w:r>
        <w:tab/>
      </w:r>
      <w:r>
        <w:rPr>
          <w:i/>
          <w:u w:val="single"/>
        </w:rPr>
        <w:t>Анализ активных операций коммерческого банка.</w:t>
      </w:r>
    </w:p>
    <w:p w:rsidR="00F35075" w:rsidRDefault="00F14C09">
      <w:pPr>
        <w:pStyle w:val="20"/>
        <w:ind w:firstLine="720"/>
      </w:pPr>
      <w:r>
        <w:t>Анализ структуры активных операций коммерческого банка делится на качественный и количественный. В случае осуществления качественного анализа определяют перечень активных операций (направлений использования средств банка) на момент проведения анализа.</w:t>
      </w:r>
    </w:p>
    <w:p w:rsidR="00F35075" w:rsidRDefault="00F35075">
      <w:pPr>
        <w:pStyle w:val="20"/>
        <w:ind w:firstLine="720"/>
      </w:pPr>
    </w:p>
    <w:p w:rsidR="00F35075" w:rsidRDefault="00F14C09">
      <w:pPr>
        <w:pStyle w:val="20"/>
        <w:ind w:firstLine="720"/>
        <w:rPr>
          <w:i/>
        </w:rPr>
      </w:pPr>
      <w:r>
        <w:t xml:space="preserve">                                                                                    </w:t>
      </w:r>
      <w:r>
        <w:rPr>
          <w:i/>
        </w:rPr>
        <w:t>Таблица № 7.</w:t>
      </w:r>
    </w:p>
    <w:p w:rsidR="00F35075" w:rsidRDefault="00F14C09">
      <w:pPr>
        <w:pStyle w:val="20"/>
        <w:ind w:left="720" w:firstLine="720"/>
      </w:pPr>
      <w:r>
        <w:tab/>
      </w:r>
      <w:r>
        <w:rPr>
          <w:i/>
        </w:rPr>
        <w:t>Анализ структуры активных операций, в тыс.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276"/>
        <w:gridCol w:w="1807"/>
      </w:tblGrid>
      <w:tr w:rsidR="00F35075">
        <w:tc>
          <w:tcPr>
            <w:tcW w:w="5920" w:type="dxa"/>
          </w:tcPr>
          <w:p w:rsidR="00F35075" w:rsidRDefault="00F14C09">
            <w:pPr>
              <w:jc w:val="center"/>
              <w:rPr>
                <w:i/>
              </w:rPr>
            </w:pPr>
            <w:r>
              <w:rPr>
                <w:i/>
              </w:rPr>
              <w:t>Виды операций</w:t>
            </w:r>
          </w:p>
        </w:tc>
        <w:tc>
          <w:tcPr>
            <w:tcW w:w="1276" w:type="dxa"/>
          </w:tcPr>
          <w:p w:rsidR="00F35075" w:rsidRDefault="00F14C09">
            <w:pPr>
              <w:jc w:val="center"/>
              <w:rPr>
                <w:i/>
              </w:rPr>
            </w:pPr>
            <w:r>
              <w:rPr>
                <w:i/>
              </w:rPr>
              <w:t>Сумма</w:t>
            </w:r>
          </w:p>
        </w:tc>
        <w:tc>
          <w:tcPr>
            <w:tcW w:w="1807" w:type="dxa"/>
          </w:tcPr>
          <w:p w:rsidR="00F35075" w:rsidRDefault="00F14C09">
            <w:pPr>
              <w:jc w:val="center"/>
              <w:rPr>
                <w:i/>
              </w:rPr>
            </w:pPr>
            <w:r>
              <w:rPr>
                <w:i/>
              </w:rPr>
              <w:t>Структура, %</w:t>
            </w:r>
          </w:p>
        </w:tc>
      </w:tr>
      <w:tr w:rsidR="00F35075">
        <w:tc>
          <w:tcPr>
            <w:tcW w:w="5920" w:type="dxa"/>
          </w:tcPr>
          <w:p w:rsidR="00F35075" w:rsidRDefault="00F14C09">
            <w:r>
              <w:rPr>
                <w:lang w:val="en-US"/>
              </w:rPr>
              <w:t>I.</w:t>
            </w:r>
            <w:r>
              <w:t xml:space="preserve">  Основные средства и хозяйственные затраты</w:t>
            </w:r>
          </w:p>
        </w:tc>
        <w:tc>
          <w:tcPr>
            <w:tcW w:w="1276" w:type="dxa"/>
          </w:tcPr>
          <w:p w:rsidR="00F35075" w:rsidRDefault="00F14C09">
            <w:pPr>
              <w:jc w:val="center"/>
            </w:pPr>
            <w:r>
              <w:t>524</w:t>
            </w:r>
          </w:p>
        </w:tc>
        <w:tc>
          <w:tcPr>
            <w:tcW w:w="1807" w:type="dxa"/>
          </w:tcPr>
          <w:p w:rsidR="00F35075" w:rsidRDefault="00F14C09">
            <w:pPr>
              <w:jc w:val="center"/>
            </w:pPr>
            <w:r>
              <w:t>0,72</w:t>
            </w:r>
          </w:p>
        </w:tc>
      </w:tr>
      <w:tr w:rsidR="00F35075">
        <w:tc>
          <w:tcPr>
            <w:tcW w:w="5920" w:type="dxa"/>
          </w:tcPr>
          <w:p w:rsidR="00F35075" w:rsidRDefault="00F14C09">
            <w:r>
              <w:rPr>
                <w:lang w:val="en-US"/>
              </w:rPr>
              <w:t xml:space="preserve">II. </w:t>
            </w:r>
            <w:r>
              <w:t>Ликвидные активы, в т.ч.</w:t>
            </w:r>
          </w:p>
        </w:tc>
        <w:tc>
          <w:tcPr>
            <w:tcW w:w="1276" w:type="dxa"/>
          </w:tcPr>
          <w:p w:rsidR="00F35075" w:rsidRDefault="00F14C09">
            <w:pPr>
              <w:jc w:val="center"/>
            </w:pPr>
            <w:r>
              <w:t>71981</w:t>
            </w:r>
          </w:p>
        </w:tc>
        <w:tc>
          <w:tcPr>
            <w:tcW w:w="1807" w:type="dxa"/>
          </w:tcPr>
          <w:p w:rsidR="00F35075" w:rsidRDefault="00F14C09">
            <w:pPr>
              <w:jc w:val="center"/>
            </w:pPr>
            <w:r>
              <w:t>99,01</w:t>
            </w:r>
          </w:p>
        </w:tc>
      </w:tr>
      <w:tr w:rsidR="00F35075">
        <w:tc>
          <w:tcPr>
            <w:tcW w:w="5920" w:type="dxa"/>
          </w:tcPr>
          <w:p w:rsidR="00F35075" w:rsidRDefault="00F14C09">
            <w:r>
              <w:t xml:space="preserve">        Касса</w:t>
            </w:r>
          </w:p>
        </w:tc>
        <w:tc>
          <w:tcPr>
            <w:tcW w:w="1276" w:type="dxa"/>
          </w:tcPr>
          <w:p w:rsidR="00F35075" w:rsidRDefault="00F14C09">
            <w:pPr>
              <w:jc w:val="center"/>
            </w:pPr>
            <w:r>
              <w:t>2604</w:t>
            </w:r>
          </w:p>
        </w:tc>
        <w:tc>
          <w:tcPr>
            <w:tcW w:w="1807" w:type="dxa"/>
          </w:tcPr>
          <w:p w:rsidR="00F35075" w:rsidRDefault="00F14C09">
            <w:pPr>
              <w:jc w:val="center"/>
            </w:pPr>
            <w:r>
              <w:t>3,58</w:t>
            </w:r>
          </w:p>
        </w:tc>
      </w:tr>
      <w:tr w:rsidR="00F35075">
        <w:tc>
          <w:tcPr>
            <w:tcW w:w="5920" w:type="dxa"/>
          </w:tcPr>
          <w:p w:rsidR="00F35075" w:rsidRDefault="00F14C09">
            <w:r>
              <w:t xml:space="preserve">        Средства, перечисленные предприятиям для участия в их хозяйственной деятельности</w:t>
            </w:r>
          </w:p>
        </w:tc>
        <w:tc>
          <w:tcPr>
            <w:tcW w:w="1276" w:type="dxa"/>
          </w:tcPr>
          <w:p w:rsidR="00F35075" w:rsidRDefault="00F14C09">
            <w:pPr>
              <w:jc w:val="center"/>
            </w:pPr>
            <w:r>
              <w:t>36</w:t>
            </w:r>
          </w:p>
        </w:tc>
        <w:tc>
          <w:tcPr>
            <w:tcW w:w="1807" w:type="dxa"/>
          </w:tcPr>
          <w:p w:rsidR="00F35075" w:rsidRDefault="00F14C09">
            <w:pPr>
              <w:jc w:val="center"/>
            </w:pPr>
            <w:r>
              <w:t>0,05</w:t>
            </w:r>
          </w:p>
        </w:tc>
      </w:tr>
      <w:tr w:rsidR="00F35075">
        <w:tc>
          <w:tcPr>
            <w:tcW w:w="5920" w:type="dxa"/>
          </w:tcPr>
          <w:p w:rsidR="00F35075" w:rsidRDefault="00F14C09">
            <w:r>
              <w:rPr>
                <w:lang w:val="en-US"/>
              </w:rPr>
              <w:t xml:space="preserve">       </w:t>
            </w:r>
            <w:r>
              <w:t xml:space="preserve"> Корреспондентские счета </w:t>
            </w:r>
          </w:p>
        </w:tc>
        <w:tc>
          <w:tcPr>
            <w:tcW w:w="1276" w:type="dxa"/>
          </w:tcPr>
          <w:p w:rsidR="00F35075" w:rsidRDefault="00F14C09">
            <w:pPr>
              <w:jc w:val="center"/>
              <w:rPr>
                <w:lang w:val="en-US"/>
              </w:rPr>
            </w:pPr>
            <w:r>
              <w:t>6000</w:t>
            </w:r>
          </w:p>
        </w:tc>
        <w:tc>
          <w:tcPr>
            <w:tcW w:w="1807" w:type="dxa"/>
          </w:tcPr>
          <w:p w:rsidR="00F35075" w:rsidRDefault="00F14C09">
            <w:pPr>
              <w:jc w:val="center"/>
            </w:pPr>
            <w:r>
              <w:t>8,26</w:t>
            </w:r>
          </w:p>
        </w:tc>
      </w:tr>
      <w:tr w:rsidR="00F35075">
        <w:tc>
          <w:tcPr>
            <w:tcW w:w="5920" w:type="dxa"/>
          </w:tcPr>
          <w:p w:rsidR="00F35075" w:rsidRDefault="00F14C09">
            <w:pPr>
              <w:rPr>
                <w:lang w:val="en-US"/>
              </w:rPr>
            </w:pPr>
            <w:r>
              <w:rPr>
                <w:lang w:val="en-US"/>
              </w:rPr>
              <w:t xml:space="preserve">        </w:t>
            </w:r>
            <w:r>
              <w:t>Дебиторская задолженность</w:t>
            </w:r>
          </w:p>
        </w:tc>
        <w:tc>
          <w:tcPr>
            <w:tcW w:w="1276" w:type="dxa"/>
          </w:tcPr>
          <w:p w:rsidR="00F35075" w:rsidRDefault="00F14C09">
            <w:pPr>
              <w:jc w:val="center"/>
              <w:rPr>
                <w:lang w:val="en-US"/>
              </w:rPr>
            </w:pPr>
            <w:r>
              <w:rPr>
                <w:lang w:val="en-US"/>
              </w:rPr>
              <w:t>21</w:t>
            </w:r>
          </w:p>
        </w:tc>
        <w:tc>
          <w:tcPr>
            <w:tcW w:w="1807" w:type="dxa"/>
          </w:tcPr>
          <w:p w:rsidR="00F35075" w:rsidRDefault="00F14C09">
            <w:pPr>
              <w:jc w:val="center"/>
            </w:pPr>
            <w:r>
              <w:t>0,03</w:t>
            </w:r>
          </w:p>
        </w:tc>
      </w:tr>
      <w:tr w:rsidR="00F35075">
        <w:tc>
          <w:tcPr>
            <w:tcW w:w="5920" w:type="dxa"/>
          </w:tcPr>
          <w:p w:rsidR="00F35075" w:rsidRDefault="00F14C09">
            <w:pPr>
              <w:rPr>
                <w:lang w:val="en-US"/>
              </w:rPr>
            </w:pPr>
            <w:r>
              <w:rPr>
                <w:lang w:val="en-US"/>
              </w:rPr>
              <w:t xml:space="preserve">Кредиты выданные – всего, в т.ч.   </w:t>
            </w:r>
          </w:p>
        </w:tc>
        <w:tc>
          <w:tcPr>
            <w:tcW w:w="1276" w:type="dxa"/>
          </w:tcPr>
          <w:p w:rsidR="00F35075" w:rsidRDefault="00F14C09">
            <w:pPr>
              <w:jc w:val="center"/>
            </w:pPr>
            <w:r>
              <w:t>43906</w:t>
            </w:r>
          </w:p>
        </w:tc>
        <w:tc>
          <w:tcPr>
            <w:tcW w:w="1807" w:type="dxa"/>
          </w:tcPr>
          <w:p w:rsidR="00F35075" w:rsidRDefault="00F14C09">
            <w:pPr>
              <w:jc w:val="center"/>
            </w:pPr>
            <w:r>
              <w:t>60,44</w:t>
            </w:r>
          </w:p>
        </w:tc>
      </w:tr>
      <w:tr w:rsidR="00F35075">
        <w:tc>
          <w:tcPr>
            <w:tcW w:w="5920" w:type="dxa"/>
          </w:tcPr>
          <w:p w:rsidR="00F35075" w:rsidRDefault="00F14C09">
            <w:pPr>
              <w:rPr>
                <w:lang w:val="en-US"/>
              </w:rPr>
            </w:pPr>
            <w:r>
              <w:rPr>
                <w:lang w:val="en-US"/>
              </w:rPr>
              <w:t xml:space="preserve">        Краткосрочные</w:t>
            </w:r>
          </w:p>
        </w:tc>
        <w:tc>
          <w:tcPr>
            <w:tcW w:w="1276" w:type="dxa"/>
          </w:tcPr>
          <w:p w:rsidR="00F35075" w:rsidRDefault="00F14C09">
            <w:pPr>
              <w:jc w:val="center"/>
            </w:pPr>
            <w:r>
              <w:t>43150</w:t>
            </w:r>
          </w:p>
        </w:tc>
        <w:tc>
          <w:tcPr>
            <w:tcW w:w="1807" w:type="dxa"/>
          </w:tcPr>
          <w:p w:rsidR="00F35075" w:rsidRDefault="00F14C09">
            <w:pPr>
              <w:jc w:val="center"/>
            </w:pPr>
            <w:r>
              <w:t>59,48</w:t>
            </w:r>
          </w:p>
        </w:tc>
      </w:tr>
      <w:tr w:rsidR="00F35075">
        <w:tc>
          <w:tcPr>
            <w:tcW w:w="5920" w:type="dxa"/>
          </w:tcPr>
          <w:p w:rsidR="00F35075" w:rsidRDefault="00F14C09">
            <w:pPr>
              <w:rPr>
                <w:lang w:val="en-US"/>
              </w:rPr>
            </w:pPr>
            <w:r>
              <w:rPr>
                <w:lang w:val="en-US"/>
              </w:rPr>
              <w:t xml:space="preserve">        Долгосрочные</w:t>
            </w:r>
          </w:p>
        </w:tc>
        <w:tc>
          <w:tcPr>
            <w:tcW w:w="1276" w:type="dxa"/>
          </w:tcPr>
          <w:p w:rsidR="00F35075" w:rsidRDefault="00F14C09">
            <w:pPr>
              <w:jc w:val="center"/>
            </w:pPr>
            <w:r>
              <w:t>700</w:t>
            </w:r>
          </w:p>
        </w:tc>
        <w:tc>
          <w:tcPr>
            <w:tcW w:w="1807" w:type="dxa"/>
          </w:tcPr>
          <w:p w:rsidR="00F35075" w:rsidRDefault="00F14C09">
            <w:pPr>
              <w:jc w:val="center"/>
            </w:pPr>
            <w:r>
              <w:t>0,96</w:t>
            </w:r>
          </w:p>
        </w:tc>
      </w:tr>
      <w:tr w:rsidR="00F35075">
        <w:tc>
          <w:tcPr>
            <w:tcW w:w="5920" w:type="dxa"/>
          </w:tcPr>
          <w:p w:rsidR="00F35075" w:rsidRDefault="00F14C09">
            <w:r>
              <w:rPr>
                <w:lang w:val="en-US"/>
              </w:rPr>
              <w:t>III.</w:t>
            </w:r>
            <w:r>
              <w:t xml:space="preserve"> Прочие активы, в т.ч.</w:t>
            </w:r>
          </w:p>
        </w:tc>
        <w:tc>
          <w:tcPr>
            <w:tcW w:w="1276" w:type="dxa"/>
          </w:tcPr>
          <w:p w:rsidR="00F35075" w:rsidRDefault="00F14C09">
            <w:pPr>
              <w:jc w:val="center"/>
            </w:pPr>
            <w:r>
              <w:t>133</w:t>
            </w:r>
          </w:p>
        </w:tc>
        <w:tc>
          <w:tcPr>
            <w:tcW w:w="1807" w:type="dxa"/>
          </w:tcPr>
          <w:p w:rsidR="00F35075" w:rsidRDefault="00F14C09">
            <w:pPr>
              <w:jc w:val="center"/>
            </w:pPr>
            <w:r>
              <w:t>0,18</w:t>
            </w:r>
          </w:p>
        </w:tc>
      </w:tr>
      <w:tr w:rsidR="00F35075">
        <w:tc>
          <w:tcPr>
            <w:tcW w:w="5920" w:type="dxa"/>
          </w:tcPr>
          <w:p w:rsidR="00F35075" w:rsidRDefault="00F14C09">
            <w:r>
              <w:t xml:space="preserve">        Неоплаченная в срок задолженность по краткосрочным ссудам</w:t>
            </w:r>
          </w:p>
        </w:tc>
        <w:tc>
          <w:tcPr>
            <w:tcW w:w="1276" w:type="dxa"/>
          </w:tcPr>
          <w:p w:rsidR="00F35075" w:rsidRDefault="00F14C09">
            <w:pPr>
              <w:jc w:val="center"/>
            </w:pPr>
            <w:r>
              <w:t>45</w:t>
            </w:r>
          </w:p>
        </w:tc>
        <w:tc>
          <w:tcPr>
            <w:tcW w:w="1807" w:type="dxa"/>
          </w:tcPr>
          <w:p w:rsidR="00F35075" w:rsidRDefault="00F14C09">
            <w:pPr>
              <w:jc w:val="center"/>
            </w:pPr>
            <w:r>
              <w:t>0,06</w:t>
            </w:r>
          </w:p>
        </w:tc>
      </w:tr>
      <w:tr w:rsidR="00F35075">
        <w:tc>
          <w:tcPr>
            <w:tcW w:w="5920" w:type="dxa"/>
          </w:tcPr>
          <w:p w:rsidR="00F35075" w:rsidRDefault="00F14C09">
            <w:pPr>
              <w:pStyle w:val="4"/>
              <w:spacing w:line="240" w:lineRule="auto"/>
            </w:pPr>
            <w:r>
              <w:t xml:space="preserve"> Всего активов</w:t>
            </w:r>
          </w:p>
        </w:tc>
        <w:tc>
          <w:tcPr>
            <w:tcW w:w="1276" w:type="dxa"/>
          </w:tcPr>
          <w:p w:rsidR="00F35075" w:rsidRDefault="00F14C09">
            <w:pPr>
              <w:jc w:val="center"/>
              <w:rPr>
                <w:i/>
              </w:rPr>
            </w:pPr>
            <w:r>
              <w:rPr>
                <w:i/>
              </w:rPr>
              <w:t>72638</w:t>
            </w:r>
          </w:p>
        </w:tc>
        <w:tc>
          <w:tcPr>
            <w:tcW w:w="1807" w:type="dxa"/>
          </w:tcPr>
          <w:p w:rsidR="00F35075" w:rsidRDefault="00F14C09">
            <w:pPr>
              <w:jc w:val="center"/>
              <w:rPr>
                <w:i/>
              </w:rPr>
            </w:pPr>
            <w:r>
              <w:rPr>
                <w:i/>
              </w:rPr>
              <w:t>100</w:t>
            </w:r>
          </w:p>
        </w:tc>
      </w:tr>
    </w:tbl>
    <w:p w:rsidR="00F35075" w:rsidRDefault="00F35075"/>
    <w:p w:rsidR="00F35075" w:rsidRDefault="00F14C09">
      <w:pPr>
        <w:spacing w:line="360" w:lineRule="auto"/>
      </w:pPr>
      <w:r>
        <w:tab/>
        <w:t>В приведенной таблице видно, что в структуре активных операций банка наибольший удельный вес имеет кредитная деятельность банка – 60,44%, в том числе предоставлено краткосрочных кредитов – 59,48%. Банк является платежеспособным, поскольку средства на корреспондентском счете в НБУ составляют 8,26% и кассе – 3,58%. Следовательно, активы банка состоят в основном из займов клиентов. Безнадежные долги по этим займам смогут причинить банку убытки, особенно в случае, если недостаточно обеспеченны кредиты. Поэтому банк ведет очень осторожную кредитную политику – 98,3% всех выданных кредитов – краткосрочные. При этом неоплаченная в срок задолженность по краткосрочным ссудам составляет 45 тыс. грн. или 0,06% актива.</w:t>
      </w:r>
    </w:p>
    <w:p w:rsidR="00F35075" w:rsidRDefault="00F14C09">
      <w:pPr>
        <w:spacing w:line="360" w:lineRule="auto"/>
      </w:pPr>
      <w:r>
        <w:tab/>
        <w:t>При формировании «кредитного портфеля» необходимо учитывать следующие риски.</w:t>
      </w:r>
    </w:p>
    <w:p w:rsidR="00F35075" w:rsidRDefault="00F14C09">
      <w:pPr>
        <w:spacing w:line="360" w:lineRule="auto"/>
      </w:pPr>
      <w:r>
        <w:tab/>
        <w:t>Кредитный риск – это такой риск, при котором заемщики могут быть не в состоянии погасить свой долг.</w:t>
      </w:r>
    </w:p>
    <w:p w:rsidR="00F35075" w:rsidRDefault="00F14C09">
      <w:pPr>
        <w:spacing w:line="360" w:lineRule="auto"/>
      </w:pPr>
      <w:r>
        <w:tab/>
        <w:t>Риск ликвидности – это такой риск, при котором в банке окажется недостаточно денежных средств для выполнения платежных обязательств в установленные сроки.</w:t>
      </w:r>
    </w:p>
    <w:p w:rsidR="00F35075" w:rsidRDefault="00F14C09">
      <w:pPr>
        <w:spacing w:line="360" w:lineRule="auto"/>
      </w:pPr>
      <w:r>
        <w:tab/>
        <w:t>Процентный риск – риск изменения процентных ставок, отрицательно сказывающихся на прибыли банка.</w:t>
      </w:r>
    </w:p>
    <w:p w:rsidR="00F35075" w:rsidRDefault="00F14C09">
      <w:pPr>
        <w:spacing w:line="360" w:lineRule="auto"/>
      </w:pPr>
      <w:r>
        <w:tab/>
        <w:t>Учитывая то, что наибольший удельный вес в структуре активных операций банка приходится на кредитную деятельность, являющуюся рискованной для коммерческого банка, возникает необходимость в анализе «кредитного портфеля» банка.</w:t>
      </w:r>
    </w:p>
    <w:p w:rsidR="00F35075" w:rsidRDefault="00F14C09">
      <w:pPr>
        <w:spacing w:line="360" w:lineRule="auto"/>
        <w:rPr>
          <w:i/>
        </w:rPr>
      </w:pPr>
      <w:r>
        <w:t xml:space="preserve">                                                                                                         </w:t>
      </w:r>
      <w:r>
        <w:rPr>
          <w:i/>
        </w:rPr>
        <w:t>Таблица № 8</w:t>
      </w:r>
    </w:p>
    <w:p w:rsidR="00F35075" w:rsidRDefault="00F14C09">
      <w:pPr>
        <w:spacing w:line="360" w:lineRule="auto"/>
      </w:pPr>
      <w:r>
        <w:rPr>
          <w:i/>
        </w:rPr>
        <w:t xml:space="preserve">                        Анализ структуры «кредитного портфеля» банка, тыс.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701"/>
        <w:gridCol w:w="1807"/>
      </w:tblGrid>
      <w:tr w:rsidR="00F35075">
        <w:tc>
          <w:tcPr>
            <w:tcW w:w="5495" w:type="dxa"/>
          </w:tcPr>
          <w:p w:rsidR="00F35075" w:rsidRDefault="00F14C09">
            <w:pPr>
              <w:pStyle w:val="6"/>
            </w:pPr>
            <w:r>
              <w:t>Виды обеспечения</w:t>
            </w:r>
          </w:p>
        </w:tc>
        <w:tc>
          <w:tcPr>
            <w:tcW w:w="1701" w:type="dxa"/>
          </w:tcPr>
          <w:p w:rsidR="00F35075" w:rsidRDefault="00F14C09">
            <w:pPr>
              <w:pStyle w:val="6"/>
            </w:pPr>
            <w:r>
              <w:t>Сумма</w:t>
            </w:r>
          </w:p>
        </w:tc>
        <w:tc>
          <w:tcPr>
            <w:tcW w:w="1807" w:type="dxa"/>
          </w:tcPr>
          <w:p w:rsidR="00F35075" w:rsidRDefault="00F14C09">
            <w:pPr>
              <w:jc w:val="center"/>
              <w:rPr>
                <w:i/>
              </w:rPr>
            </w:pPr>
            <w:r>
              <w:rPr>
                <w:i/>
              </w:rPr>
              <w:t>Структура, %</w:t>
            </w:r>
          </w:p>
        </w:tc>
      </w:tr>
      <w:tr w:rsidR="00F35075">
        <w:tc>
          <w:tcPr>
            <w:tcW w:w="5495" w:type="dxa"/>
          </w:tcPr>
          <w:p w:rsidR="00F35075" w:rsidRDefault="00F14C09">
            <w:r>
              <w:t>Всего выдано кредитов, в т.ч.</w:t>
            </w:r>
          </w:p>
        </w:tc>
        <w:tc>
          <w:tcPr>
            <w:tcW w:w="1701" w:type="dxa"/>
          </w:tcPr>
          <w:p w:rsidR="00F35075" w:rsidRDefault="00F14C09">
            <w:pPr>
              <w:jc w:val="center"/>
            </w:pPr>
            <w:r>
              <w:t>43906</w:t>
            </w:r>
          </w:p>
        </w:tc>
        <w:tc>
          <w:tcPr>
            <w:tcW w:w="1807" w:type="dxa"/>
          </w:tcPr>
          <w:p w:rsidR="00F35075" w:rsidRDefault="00F14C09">
            <w:pPr>
              <w:jc w:val="center"/>
            </w:pPr>
            <w:r>
              <w:t>100</w:t>
            </w:r>
          </w:p>
        </w:tc>
      </w:tr>
      <w:tr w:rsidR="00F35075">
        <w:tc>
          <w:tcPr>
            <w:tcW w:w="5495" w:type="dxa"/>
          </w:tcPr>
          <w:p w:rsidR="00F35075" w:rsidRDefault="00F14C09">
            <w:r>
              <w:t xml:space="preserve">   гарантированные</w:t>
            </w:r>
          </w:p>
        </w:tc>
        <w:tc>
          <w:tcPr>
            <w:tcW w:w="1701" w:type="dxa"/>
          </w:tcPr>
          <w:p w:rsidR="00F35075" w:rsidRDefault="00F14C09">
            <w:pPr>
              <w:jc w:val="center"/>
            </w:pPr>
            <w:r>
              <w:t>43850</w:t>
            </w:r>
          </w:p>
        </w:tc>
        <w:tc>
          <w:tcPr>
            <w:tcW w:w="1807" w:type="dxa"/>
          </w:tcPr>
          <w:p w:rsidR="00F35075" w:rsidRDefault="00F14C09">
            <w:pPr>
              <w:jc w:val="center"/>
            </w:pPr>
            <w:r>
              <w:t>99,87</w:t>
            </w:r>
          </w:p>
        </w:tc>
      </w:tr>
      <w:tr w:rsidR="00F35075">
        <w:tc>
          <w:tcPr>
            <w:tcW w:w="5495" w:type="dxa"/>
          </w:tcPr>
          <w:p w:rsidR="00F35075" w:rsidRDefault="00F14C09">
            <w:r>
              <w:t xml:space="preserve">   гарантированные Правительством Украины</w:t>
            </w:r>
          </w:p>
        </w:tc>
        <w:tc>
          <w:tcPr>
            <w:tcW w:w="1701" w:type="dxa"/>
          </w:tcPr>
          <w:p w:rsidR="00F35075" w:rsidRDefault="00F14C09">
            <w:pPr>
              <w:jc w:val="center"/>
            </w:pPr>
            <w:r>
              <w:t>—</w:t>
            </w:r>
          </w:p>
        </w:tc>
        <w:tc>
          <w:tcPr>
            <w:tcW w:w="1807" w:type="dxa"/>
          </w:tcPr>
          <w:p w:rsidR="00F35075" w:rsidRDefault="00F14C09">
            <w:pPr>
              <w:jc w:val="center"/>
            </w:pPr>
            <w:r>
              <w:t>—</w:t>
            </w:r>
          </w:p>
        </w:tc>
      </w:tr>
      <w:tr w:rsidR="00F35075">
        <w:tc>
          <w:tcPr>
            <w:tcW w:w="5495" w:type="dxa"/>
          </w:tcPr>
          <w:p w:rsidR="00F35075" w:rsidRDefault="00F14C09">
            <w:r>
              <w:t xml:space="preserve">   просроченные</w:t>
            </w:r>
          </w:p>
        </w:tc>
        <w:tc>
          <w:tcPr>
            <w:tcW w:w="1701" w:type="dxa"/>
          </w:tcPr>
          <w:p w:rsidR="00F35075" w:rsidRDefault="00F14C09">
            <w:pPr>
              <w:jc w:val="center"/>
            </w:pPr>
            <w:r>
              <w:t>—</w:t>
            </w:r>
          </w:p>
        </w:tc>
        <w:tc>
          <w:tcPr>
            <w:tcW w:w="1807" w:type="dxa"/>
          </w:tcPr>
          <w:p w:rsidR="00F35075" w:rsidRDefault="00F14C09">
            <w:pPr>
              <w:jc w:val="center"/>
            </w:pPr>
            <w:r>
              <w:t>—</w:t>
            </w:r>
          </w:p>
        </w:tc>
      </w:tr>
      <w:tr w:rsidR="00F35075">
        <w:tc>
          <w:tcPr>
            <w:tcW w:w="5495" w:type="dxa"/>
          </w:tcPr>
          <w:p w:rsidR="00F35075" w:rsidRDefault="00F14C09">
            <w:r>
              <w:t xml:space="preserve">   пролонгированные</w:t>
            </w:r>
          </w:p>
        </w:tc>
        <w:tc>
          <w:tcPr>
            <w:tcW w:w="1701" w:type="dxa"/>
          </w:tcPr>
          <w:p w:rsidR="00F35075" w:rsidRDefault="00F14C09">
            <w:pPr>
              <w:jc w:val="center"/>
            </w:pPr>
            <w:r>
              <w:t>56</w:t>
            </w:r>
          </w:p>
        </w:tc>
        <w:tc>
          <w:tcPr>
            <w:tcW w:w="1807" w:type="dxa"/>
          </w:tcPr>
          <w:p w:rsidR="00F35075" w:rsidRDefault="00F14C09">
            <w:pPr>
              <w:jc w:val="center"/>
            </w:pPr>
            <w:r>
              <w:t>0,13</w:t>
            </w:r>
          </w:p>
        </w:tc>
      </w:tr>
    </w:tbl>
    <w:p w:rsidR="00F35075" w:rsidRDefault="00F35075">
      <w:pPr>
        <w:pStyle w:val="a7"/>
        <w:tabs>
          <w:tab w:val="clear" w:pos="4153"/>
          <w:tab w:val="clear" w:pos="8306"/>
        </w:tabs>
        <w:spacing w:line="360" w:lineRule="auto"/>
      </w:pPr>
    </w:p>
    <w:p w:rsidR="00F35075" w:rsidRDefault="00F14C09">
      <w:pPr>
        <w:pStyle w:val="a7"/>
        <w:tabs>
          <w:tab w:val="clear" w:pos="4153"/>
          <w:tab w:val="clear" w:pos="8306"/>
        </w:tabs>
        <w:spacing w:line="360" w:lineRule="auto"/>
        <w:ind w:firstLine="720"/>
      </w:pPr>
      <w:r>
        <w:t>Структура «кредитного портфеля» банка может считаться удовлетворительной, если удельный вес кредитов без обеспечения, просроченных и пролонгированных кредитов составляет не более 50%. В данном коммерческом банке удельный вес таких кредитов составляет 0,13%. Таким образом, коммерческий банк ведет очень осторожную (не рискованную) кредитную политику.</w:t>
      </w:r>
    </w:p>
    <w:p w:rsidR="00F35075" w:rsidRDefault="00F35075">
      <w:pPr>
        <w:pStyle w:val="a7"/>
        <w:tabs>
          <w:tab w:val="clear" w:pos="4153"/>
          <w:tab w:val="clear" w:pos="8306"/>
        </w:tabs>
        <w:spacing w:line="360" w:lineRule="auto"/>
        <w:ind w:firstLine="720"/>
      </w:pPr>
    </w:p>
    <w:p w:rsidR="00F35075" w:rsidRDefault="00F14C09">
      <w:pPr>
        <w:pStyle w:val="a7"/>
        <w:tabs>
          <w:tab w:val="clear" w:pos="4153"/>
          <w:tab w:val="clear" w:pos="8306"/>
        </w:tabs>
        <w:spacing w:line="360" w:lineRule="auto"/>
        <w:ind w:left="720" w:firstLine="720"/>
      </w:pPr>
      <w:r>
        <w:rPr>
          <w:i/>
          <w:u w:val="single"/>
        </w:rPr>
        <w:t>Анализ пассивных операций коммерческого банка.</w:t>
      </w:r>
    </w:p>
    <w:p w:rsidR="00F35075" w:rsidRDefault="00F14C09">
      <w:pPr>
        <w:pStyle w:val="a7"/>
        <w:tabs>
          <w:tab w:val="clear" w:pos="4153"/>
          <w:tab w:val="clear" w:pos="8306"/>
        </w:tabs>
        <w:spacing w:line="360" w:lineRule="auto"/>
        <w:ind w:firstLine="720"/>
      </w:pPr>
      <w:r>
        <w:t>Пассивная часть баланса банка характеризует источники средств и природу финансовых связей банка, поскольку пассивные операции в значительной мере определяют условия, формы и направления использования банковских ресурсов.</w:t>
      </w:r>
    </w:p>
    <w:p w:rsidR="00F35075" w:rsidRDefault="00F14C09">
      <w:pPr>
        <w:pStyle w:val="a7"/>
        <w:tabs>
          <w:tab w:val="clear" w:pos="4153"/>
          <w:tab w:val="clear" w:pos="8306"/>
        </w:tabs>
        <w:spacing w:line="360" w:lineRule="auto"/>
        <w:ind w:firstLine="720"/>
      </w:pPr>
      <w:r>
        <w:t>Основными задачами анализа пассивных операций являются:</w:t>
      </w:r>
    </w:p>
    <w:p w:rsidR="00F35075" w:rsidRDefault="00F14C09" w:rsidP="00F14C09">
      <w:pPr>
        <w:pStyle w:val="a7"/>
        <w:numPr>
          <w:ilvl w:val="0"/>
          <w:numId w:val="18"/>
        </w:numPr>
        <w:tabs>
          <w:tab w:val="clear" w:pos="4153"/>
          <w:tab w:val="clear" w:pos="8306"/>
        </w:tabs>
        <w:spacing w:line="360" w:lineRule="auto"/>
      </w:pPr>
      <w:r>
        <w:t xml:space="preserve">определение удельного веса собственных средств; </w:t>
      </w:r>
    </w:p>
    <w:p w:rsidR="00F35075" w:rsidRDefault="00F14C09" w:rsidP="00F14C09">
      <w:pPr>
        <w:pStyle w:val="a7"/>
        <w:numPr>
          <w:ilvl w:val="0"/>
          <w:numId w:val="18"/>
        </w:numPr>
        <w:tabs>
          <w:tab w:val="clear" w:pos="4153"/>
          <w:tab w:val="clear" w:pos="8306"/>
        </w:tabs>
        <w:spacing w:line="360" w:lineRule="auto"/>
      </w:pPr>
      <w:r>
        <w:t>определение удельного веса привлеченных средств;</w:t>
      </w:r>
    </w:p>
    <w:p w:rsidR="00F35075" w:rsidRDefault="00F14C09" w:rsidP="00F14C09">
      <w:pPr>
        <w:pStyle w:val="a7"/>
        <w:numPr>
          <w:ilvl w:val="0"/>
          <w:numId w:val="18"/>
        </w:numPr>
        <w:tabs>
          <w:tab w:val="clear" w:pos="4153"/>
          <w:tab w:val="clear" w:pos="8306"/>
        </w:tabs>
        <w:spacing w:line="360" w:lineRule="auto"/>
      </w:pPr>
      <w:r>
        <w:t>определение доли собственных и привлеченных средств в общей сумме баланса.</w:t>
      </w:r>
    </w:p>
    <w:p w:rsidR="00F35075" w:rsidRDefault="00F14C09">
      <w:pPr>
        <w:spacing w:line="360" w:lineRule="auto"/>
        <w:ind w:left="1452" w:firstLine="709"/>
      </w:pPr>
      <w:r>
        <w:rPr>
          <w:i/>
        </w:rPr>
        <w:t>Анализ собственных средств банка.</w:t>
      </w:r>
    </w:p>
    <w:p w:rsidR="00F35075" w:rsidRDefault="00F14C09">
      <w:pPr>
        <w:pStyle w:val="a5"/>
        <w:ind w:left="0"/>
      </w:pPr>
      <w:r>
        <w:tab/>
        <w:t>Анализ собственных средств банка делится на качественный и количественный.</w:t>
      </w:r>
    </w:p>
    <w:p w:rsidR="00F35075" w:rsidRDefault="00F14C09">
      <w:pPr>
        <w:pStyle w:val="a5"/>
        <w:ind w:left="0"/>
      </w:pPr>
      <w:r>
        <w:tab/>
        <w:t>Качественный анализ дает возможность выявить, за счет каких источников сформированы собственные средства банка.</w:t>
      </w:r>
    </w:p>
    <w:p w:rsidR="00F35075" w:rsidRDefault="00F14C09">
      <w:pPr>
        <w:pStyle w:val="a5"/>
        <w:ind w:left="0"/>
      </w:pPr>
      <w:r>
        <w:tab/>
        <w:t>Количественный анализ – это определение удельного веса источников формирования собственных средств в их общей сумме.</w:t>
      </w:r>
    </w:p>
    <w:p w:rsidR="00F35075" w:rsidRDefault="00F14C09">
      <w:pPr>
        <w:pStyle w:val="a5"/>
        <w:ind w:left="0"/>
      </w:pPr>
      <w:r>
        <w:tab/>
        <w:t>Как известно, собственные средства банка состоят из фондов банка, собственных источников финансирования капиталовложений, прибыли и собственных средств в расчетах.</w:t>
      </w:r>
    </w:p>
    <w:p w:rsidR="00F35075" w:rsidRDefault="00F14C09">
      <w:pPr>
        <w:pStyle w:val="a5"/>
        <w:ind w:left="0"/>
        <w:rPr>
          <w:i/>
        </w:rPr>
      </w:pPr>
      <w:r>
        <w:t xml:space="preserve">                                                                                                   </w:t>
      </w:r>
      <w:r>
        <w:rPr>
          <w:i/>
        </w:rPr>
        <w:t>Таблица № 9.</w:t>
      </w:r>
    </w:p>
    <w:p w:rsidR="00F35075" w:rsidRDefault="00F14C09">
      <w:pPr>
        <w:pStyle w:val="a5"/>
        <w:ind w:left="0"/>
      </w:pPr>
      <w:r>
        <w:rPr>
          <w:i/>
        </w:rPr>
        <w:tab/>
      </w:r>
      <w:r>
        <w:rPr>
          <w:i/>
        </w:rPr>
        <w:tab/>
        <w:t>Анализ структуры собственных средств банка, тыс.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701"/>
        <w:gridCol w:w="1949"/>
      </w:tblGrid>
      <w:tr w:rsidR="00F35075">
        <w:tc>
          <w:tcPr>
            <w:tcW w:w="5353" w:type="dxa"/>
          </w:tcPr>
          <w:p w:rsidR="00F35075" w:rsidRDefault="00F14C09">
            <w:pPr>
              <w:pStyle w:val="a5"/>
              <w:spacing w:line="240" w:lineRule="auto"/>
              <w:ind w:left="0"/>
              <w:jc w:val="center"/>
              <w:rPr>
                <w:i/>
              </w:rPr>
            </w:pPr>
            <w:r>
              <w:rPr>
                <w:i/>
              </w:rPr>
              <w:t>Собственные средства</w:t>
            </w:r>
          </w:p>
        </w:tc>
        <w:tc>
          <w:tcPr>
            <w:tcW w:w="1701" w:type="dxa"/>
          </w:tcPr>
          <w:p w:rsidR="00F35075" w:rsidRDefault="00F14C09">
            <w:pPr>
              <w:pStyle w:val="a5"/>
              <w:spacing w:line="240" w:lineRule="auto"/>
              <w:ind w:left="0"/>
              <w:jc w:val="center"/>
              <w:rPr>
                <w:i/>
              </w:rPr>
            </w:pPr>
            <w:r>
              <w:rPr>
                <w:i/>
              </w:rPr>
              <w:t xml:space="preserve">Сумма </w:t>
            </w:r>
          </w:p>
        </w:tc>
        <w:tc>
          <w:tcPr>
            <w:tcW w:w="1949" w:type="dxa"/>
          </w:tcPr>
          <w:p w:rsidR="00F35075" w:rsidRDefault="00F14C09">
            <w:pPr>
              <w:pStyle w:val="a5"/>
              <w:spacing w:line="240" w:lineRule="auto"/>
              <w:ind w:left="0"/>
              <w:jc w:val="center"/>
              <w:rPr>
                <w:i/>
              </w:rPr>
            </w:pPr>
            <w:r>
              <w:rPr>
                <w:i/>
              </w:rPr>
              <w:t>Структура, %</w:t>
            </w:r>
          </w:p>
        </w:tc>
      </w:tr>
      <w:tr w:rsidR="00F35075">
        <w:tc>
          <w:tcPr>
            <w:tcW w:w="5353" w:type="dxa"/>
          </w:tcPr>
          <w:p w:rsidR="00F35075" w:rsidRDefault="00F14C09">
            <w:pPr>
              <w:pStyle w:val="a5"/>
              <w:spacing w:line="240" w:lineRule="auto"/>
              <w:ind w:left="0"/>
            </w:pPr>
            <w:r>
              <w:t>Основной капитал, в т.ч.</w:t>
            </w:r>
          </w:p>
        </w:tc>
        <w:tc>
          <w:tcPr>
            <w:tcW w:w="1701" w:type="dxa"/>
          </w:tcPr>
          <w:p w:rsidR="00F35075" w:rsidRDefault="00F14C09">
            <w:pPr>
              <w:pStyle w:val="a5"/>
              <w:spacing w:line="240" w:lineRule="auto"/>
              <w:ind w:left="0"/>
              <w:jc w:val="center"/>
            </w:pPr>
            <w:r>
              <w:t>3402</w:t>
            </w:r>
          </w:p>
        </w:tc>
        <w:tc>
          <w:tcPr>
            <w:tcW w:w="1949" w:type="dxa"/>
          </w:tcPr>
          <w:p w:rsidR="00F35075" w:rsidRDefault="00F14C09">
            <w:pPr>
              <w:pStyle w:val="a5"/>
              <w:spacing w:line="240" w:lineRule="auto"/>
              <w:ind w:left="0"/>
              <w:jc w:val="center"/>
            </w:pPr>
            <w:r>
              <w:t>78</w:t>
            </w:r>
          </w:p>
        </w:tc>
      </w:tr>
      <w:tr w:rsidR="00F35075">
        <w:tc>
          <w:tcPr>
            <w:tcW w:w="5353" w:type="dxa"/>
          </w:tcPr>
          <w:p w:rsidR="00F35075" w:rsidRDefault="00F14C09">
            <w:pPr>
              <w:pStyle w:val="a5"/>
              <w:spacing w:line="240" w:lineRule="auto"/>
              <w:ind w:left="0"/>
            </w:pPr>
            <w:r>
              <w:t xml:space="preserve">    резервный фонд</w:t>
            </w:r>
          </w:p>
        </w:tc>
        <w:tc>
          <w:tcPr>
            <w:tcW w:w="1701" w:type="dxa"/>
          </w:tcPr>
          <w:p w:rsidR="00F35075" w:rsidRDefault="00F14C09">
            <w:pPr>
              <w:pStyle w:val="a5"/>
              <w:spacing w:line="240" w:lineRule="auto"/>
              <w:ind w:left="0"/>
              <w:jc w:val="center"/>
            </w:pPr>
            <w:r>
              <w:t>100</w:t>
            </w:r>
          </w:p>
        </w:tc>
        <w:tc>
          <w:tcPr>
            <w:tcW w:w="1949" w:type="dxa"/>
          </w:tcPr>
          <w:p w:rsidR="00F35075" w:rsidRDefault="00F14C09">
            <w:pPr>
              <w:pStyle w:val="a5"/>
              <w:spacing w:line="240" w:lineRule="auto"/>
              <w:ind w:left="0"/>
              <w:jc w:val="center"/>
            </w:pPr>
            <w:r>
              <w:t>2,3</w:t>
            </w:r>
          </w:p>
        </w:tc>
      </w:tr>
      <w:tr w:rsidR="00F35075">
        <w:tc>
          <w:tcPr>
            <w:tcW w:w="5353" w:type="dxa"/>
          </w:tcPr>
          <w:p w:rsidR="00F35075" w:rsidRDefault="00F14C09">
            <w:pPr>
              <w:pStyle w:val="a5"/>
              <w:spacing w:line="240" w:lineRule="auto"/>
              <w:ind w:left="0"/>
            </w:pPr>
            <w:r>
              <w:t xml:space="preserve">    уставной фонд</w:t>
            </w:r>
          </w:p>
        </w:tc>
        <w:tc>
          <w:tcPr>
            <w:tcW w:w="1701" w:type="dxa"/>
          </w:tcPr>
          <w:p w:rsidR="00F35075" w:rsidRDefault="00F14C09">
            <w:pPr>
              <w:pStyle w:val="a5"/>
              <w:spacing w:line="240" w:lineRule="auto"/>
              <w:ind w:left="0"/>
              <w:jc w:val="center"/>
            </w:pPr>
            <w:r>
              <w:t>3000</w:t>
            </w:r>
          </w:p>
        </w:tc>
        <w:tc>
          <w:tcPr>
            <w:tcW w:w="1949" w:type="dxa"/>
          </w:tcPr>
          <w:p w:rsidR="00F35075" w:rsidRDefault="00F14C09">
            <w:pPr>
              <w:pStyle w:val="a5"/>
              <w:spacing w:line="240" w:lineRule="auto"/>
              <w:ind w:left="0"/>
              <w:jc w:val="center"/>
            </w:pPr>
            <w:r>
              <w:t>68,8</w:t>
            </w:r>
          </w:p>
        </w:tc>
      </w:tr>
      <w:tr w:rsidR="00F35075">
        <w:tc>
          <w:tcPr>
            <w:tcW w:w="5353" w:type="dxa"/>
          </w:tcPr>
          <w:p w:rsidR="00F35075" w:rsidRDefault="00F14C09">
            <w:pPr>
              <w:pStyle w:val="a5"/>
              <w:spacing w:line="240" w:lineRule="auto"/>
              <w:ind w:left="0"/>
            </w:pPr>
            <w:r>
              <w:t xml:space="preserve">    фонд экономического стимулирования</w:t>
            </w:r>
          </w:p>
        </w:tc>
        <w:tc>
          <w:tcPr>
            <w:tcW w:w="1701" w:type="dxa"/>
          </w:tcPr>
          <w:p w:rsidR="00F35075" w:rsidRDefault="00F14C09">
            <w:pPr>
              <w:pStyle w:val="a5"/>
              <w:spacing w:line="240" w:lineRule="auto"/>
              <w:ind w:left="0"/>
              <w:jc w:val="center"/>
            </w:pPr>
            <w:r>
              <w:t>200</w:t>
            </w:r>
          </w:p>
        </w:tc>
        <w:tc>
          <w:tcPr>
            <w:tcW w:w="1949" w:type="dxa"/>
          </w:tcPr>
          <w:p w:rsidR="00F35075" w:rsidRDefault="00F14C09">
            <w:pPr>
              <w:pStyle w:val="a5"/>
              <w:spacing w:line="240" w:lineRule="auto"/>
              <w:ind w:left="0"/>
              <w:jc w:val="center"/>
            </w:pPr>
            <w:r>
              <w:t>4,6</w:t>
            </w:r>
          </w:p>
        </w:tc>
      </w:tr>
      <w:tr w:rsidR="00F35075">
        <w:tc>
          <w:tcPr>
            <w:tcW w:w="5353" w:type="dxa"/>
          </w:tcPr>
          <w:p w:rsidR="00F35075" w:rsidRDefault="00F14C09">
            <w:pPr>
              <w:pStyle w:val="a5"/>
              <w:spacing w:line="240" w:lineRule="auto"/>
              <w:ind w:left="0"/>
            </w:pPr>
            <w:r>
              <w:t>Дополнительный капитал, в т.ч.</w:t>
            </w:r>
          </w:p>
        </w:tc>
        <w:tc>
          <w:tcPr>
            <w:tcW w:w="1701" w:type="dxa"/>
          </w:tcPr>
          <w:p w:rsidR="00F35075" w:rsidRDefault="00F14C09">
            <w:pPr>
              <w:pStyle w:val="a5"/>
              <w:spacing w:line="240" w:lineRule="auto"/>
              <w:ind w:left="0"/>
              <w:jc w:val="center"/>
            </w:pPr>
            <w:r>
              <w:t>1413</w:t>
            </w:r>
          </w:p>
        </w:tc>
        <w:tc>
          <w:tcPr>
            <w:tcW w:w="1949" w:type="dxa"/>
          </w:tcPr>
          <w:p w:rsidR="00F35075" w:rsidRDefault="00F14C09">
            <w:pPr>
              <w:pStyle w:val="a5"/>
              <w:spacing w:line="240" w:lineRule="auto"/>
              <w:ind w:left="0"/>
              <w:jc w:val="center"/>
            </w:pPr>
            <w:r>
              <w:t>32,4</w:t>
            </w:r>
          </w:p>
        </w:tc>
      </w:tr>
      <w:tr w:rsidR="00F35075">
        <w:tc>
          <w:tcPr>
            <w:tcW w:w="5353" w:type="dxa"/>
          </w:tcPr>
          <w:p w:rsidR="00F35075" w:rsidRDefault="00F14C09">
            <w:pPr>
              <w:pStyle w:val="a5"/>
              <w:spacing w:line="240" w:lineRule="auto"/>
              <w:ind w:left="0"/>
            </w:pPr>
            <w:r>
              <w:t xml:space="preserve">    резервы страхования активных операций</w:t>
            </w:r>
          </w:p>
        </w:tc>
        <w:tc>
          <w:tcPr>
            <w:tcW w:w="1701" w:type="dxa"/>
          </w:tcPr>
          <w:p w:rsidR="00F35075" w:rsidRDefault="00F14C09">
            <w:pPr>
              <w:pStyle w:val="a5"/>
              <w:spacing w:line="240" w:lineRule="auto"/>
              <w:ind w:left="0"/>
              <w:jc w:val="center"/>
            </w:pPr>
            <w:r>
              <w:t>513</w:t>
            </w:r>
          </w:p>
        </w:tc>
        <w:tc>
          <w:tcPr>
            <w:tcW w:w="1949" w:type="dxa"/>
          </w:tcPr>
          <w:p w:rsidR="00F35075" w:rsidRDefault="00F14C09">
            <w:pPr>
              <w:pStyle w:val="a5"/>
              <w:spacing w:line="240" w:lineRule="auto"/>
              <w:ind w:left="0"/>
              <w:jc w:val="center"/>
            </w:pPr>
            <w:r>
              <w:t>11,8</w:t>
            </w:r>
          </w:p>
        </w:tc>
      </w:tr>
      <w:tr w:rsidR="00F35075">
        <w:tc>
          <w:tcPr>
            <w:tcW w:w="5353" w:type="dxa"/>
          </w:tcPr>
          <w:p w:rsidR="00F35075" w:rsidRDefault="00F14C09">
            <w:pPr>
              <w:pStyle w:val="a5"/>
              <w:spacing w:line="240" w:lineRule="auto"/>
              <w:ind w:left="0"/>
            </w:pPr>
            <w:r>
              <w:t>Отчисления</w:t>
            </w:r>
          </w:p>
        </w:tc>
        <w:tc>
          <w:tcPr>
            <w:tcW w:w="1701" w:type="dxa"/>
          </w:tcPr>
          <w:p w:rsidR="00F35075" w:rsidRDefault="00F14C09">
            <w:pPr>
              <w:pStyle w:val="a5"/>
              <w:spacing w:line="240" w:lineRule="auto"/>
              <w:ind w:left="0"/>
              <w:jc w:val="center"/>
            </w:pPr>
            <w:r>
              <w:t>454,75</w:t>
            </w:r>
          </w:p>
        </w:tc>
        <w:tc>
          <w:tcPr>
            <w:tcW w:w="1949" w:type="dxa"/>
          </w:tcPr>
          <w:p w:rsidR="00F35075" w:rsidRDefault="00F14C09">
            <w:pPr>
              <w:pStyle w:val="a5"/>
              <w:spacing w:line="240" w:lineRule="auto"/>
              <w:ind w:left="0"/>
              <w:jc w:val="center"/>
            </w:pPr>
            <w:r>
              <w:t>10,4</w:t>
            </w:r>
          </w:p>
        </w:tc>
      </w:tr>
      <w:tr w:rsidR="00F35075">
        <w:tc>
          <w:tcPr>
            <w:tcW w:w="5353" w:type="dxa"/>
          </w:tcPr>
          <w:p w:rsidR="00F35075" w:rsidRDefault="00F14C09">
            <w:pPr>
              <w:pStyle w:val="a5"/>
              <w:spacing w:line="240" w:lineRule="auto"/>
              <w:ind w:left="0"/>
            </w:pPr>
            <w:r>
              <w:t xml:space="preserve">    вложения в акции акционерных обществ</w:t>
            </w:r>
          </w:p>
        </w:tc>
        <w:tc>
          <w:tcPr>
            <w:tcW w:w="1701" w:type="dxa"/>
          </w:tcPr>
          <w:p w:rsidR="00F35075" w:rsidRDefault="00F14C09">
            <w:pPr>
              <w:pStyle w:val="a5"/>
              <w:spacing w:line="240" w:lineRule="auto"/>
              <w:ind w:left="0"/>
              <w:jc w:val="center"/>
            </w:pPr>
            <w:r>
              <w:t>75</w:t>
            </w:r>
          </w:p>
        </w:tc>
        <w:tc>
          <w:tcPr>
            <w:tcW w:w="1949" w:type="dxa"/>
          </w:tcPr>
          <w:p w:rsidR="00F35075" w:rsidRDefault="00F14C09">
            <w:pPr>
              <w:pStyle w:val="a5"/>
              <w:spacing w:line="240" w:lineRule="auto"/>
              <w:ind w:left="0"/>
              <w:jc w:val="center"/>
            </w:pPr>
            <w:r>
              <w:t>1,7</w:t>
            </w:r>
          </w:p>
        </w:tc>
      </w:tr>
      <w:tr w:rsidR="00F35075">
        <w:tc>
          <w:tcPr>
            <w:tcW w:w="5353" w:type="dxa"/>
          </w:tcPr>
          <w:p w:rsidR="00F35075" w:rsidRDefault="00F14C09">
            <w:pPr>
              <w:pStyle w:val="a5"/>
              <w:spacing w:line="240" w:lineRule="auto"/>
              <w:ind w:left="0"/>
            </w:pPr>
            <w:r>
              <w:t>Собственные средства банка</w:t>
            </w:r>
          </w:p>
        </w:tc>
        <w:tc>
          <w:tcPr>
            <w:tcW w:w="1701" w:type="dxa"/>
          </w:tcPr>
          <w:p w:rsidR="00F35075" w:rsidRDefault="00F14C09">
            <w:pPr>
              <w:pStyle w:val="a5"/>
              <w:spacing w:line="240" w:lineRule="auto"/>
              <w:ind w:left="0"/>
              <w:jc w:val="center"/>
            </w:pPr>
            <w:r>
              <w:t>4360,25</w:t>
            </w:r>
          </w:p>
        </w:tc>
        <w:tc>
          <w:tcPr>
            <w:tcW w:w="1949" w:type="dxa"/>
          </w:tcPr>
          <w:p w:rsidR="00F35075" w:rsidRDefault="00F14C09">
            <w:pPr>
              <w:pStyle w:val="a5"/>
              <w:spacing w:line="240" w:lineRule="auto"/>
              <w:ind w:left="0"/>
              <w:jc w:val="center"/>
            </w:pPr>
            <w:r>
              <w:t>100</w:t>
            </w:r>
          </w:p>
        </w:tc>
      </w:tr>
    </w:tbl>
    <w:p w:rsidR="00F35075" w:rsidRDefault="00F35075">
      <w:pPr>
        <w:pStyle w:val="a5"/>
        <w:ind w:left="0"/>
      </w:pPr>
    </w:p>
    <w:p w:rsidR="00F35075" w:rsidRDefault="00F14C09">
      <w:pPr>
        <w:pStyle w:val="a5"/>
        <w:ind w:left="0"/>
      </w:pPr>
      <w:r>
        <w:tab/>
        <w:t>Как видно из приведенной выше таблицы, собственные средства банка на 68,8% сформированы за счет уставного фонда. В случае если доля уставного фонда в структуре собственных средств превышает 60%, то такая структура считается нерациональной. Следовательно, данному коммерческому банку следует пересмотреть свою структуру собственных средств и попытаться найти иные источники формирования последних, помимо уставного фонда.</w:t>
      </w:r>
    </w:p>
    <w:p w:rsidR="00F35075" w:rsidRDefault="00F14C09">
      <w:pPr>
        <w:pStyle w:val="a5"/>
        <w:ind w:left="0"/>
      </w:pPr>
      <w:r>
        <w:tab/>
      </w:r>
      <w:r>
        <w:tab/>
      </w:r>
      <w:r>
        <w:tab/>
      </w:r>
      <w:r>
        <w:rPr>
          <w:i/>
        </w:rPr>
        <w:t>Анализ привлеченных средств банка</w:t>
      </w:r>
      <w:r>
        <w:t>.</w:t>
      </w:r>
    </w:p>
    <w:p w:rsidR="00F35075" w:rsidRDefault="00F14C09">
      <w:pPr>
        <w:pStyle w:val="a5"/>
        <w:ind w:left="0"/>
      </w:pPr>
      <w:r>
        <w:tab/>
        <w:t>Основным источником формирования ресурсов коммерческого банка являются привлеченные средства. Согласно требованиям НБУ к ним относятся: средства на расчетных и текущих счетах субъектов хозяйствования, корреспондентские счета банков, межбанковский кредит, расчеты за приобретенные объекты приватизации, средства государственного бюджета, средства в расчетах, депозиты и взносы юридических и физических лиц, средства для долгосрочного кредитования, финансирование капиталовложений, операции с ценными бумагами, другие дебиторы и кредиторы.</w:t>
      </w:r>
    </w:p>
    <w:p w:rsidR="00F35075" w:rsidRDefault="00F14C09">
      <w:pPr>
        <w:pStyle w:val="a5"/>
        <w:ind w:left="0"/>
      </w:pPr>
      <w:r>
        <w:tab/>
        <w:t xml:space="preserve">Сравнительный качественный анализ структуры привлеченных средств за определенный период дает возможность оценить работу банка по привлечению новых источников средств. Привлеченные средства одновременно являются кредитными ресурсами, поэтому целесообразно привлечь такую сумму средств, которую в дальнейшем можно разместить в активах как кредитные вложения. </w:t>
      </w:r>
    </w:p>
    <w:p w:rsidR="00F35075" w:rsidRDefault="00F14C09">
      <w:pPr>
        <w:pStyle w:val="a5"/>
        <w:ind w:left="0"/>
      </w:pPr>
      <w:r>
        <w:tab/>
        <w:t>Привлеченные средства, с точки зрения платности, можно поделить на «дешевые» и «дорогие». К последним относятся межбанковские кредиты и депозиты. Если в структуре привлеченных средств на часть межбанковских кредитов приходится 50% и более, то такая структура является неэффективной и рискованной.</w:t>
      </w:r>
    </w:p>
    <w:p w:rsidR="00F35075" w:rsidRDefault="00F14C09">
      <w:pPr>
        <w:pStyle w:val="a5"/>
        <w:ind w:left="0"/>
        <w:rPr>
          <w:i/>
        </w:rPr>
      </w:pPr>
      <w:r>
        <w:t xml:space="preserve">                                                                                                      </w:t>
      </w:r>
      <w:r>
        <w:rPr>
          <w:i/>
        </w:rPr>
        <w:t>Таблица № 10</w:t>
      </w:r>
    </w:p>
    <w:p w:rsidR="00F35075" w:rsidRDefault="00F14C09">
      <w:pPr>
        <w:pStyle w:val="a5"/>
        <w:ind w:left="0"/>
      </w:pPr>
      <w:r>
        <w:rPr>
          <w:i/>
        </w:rPr>
        <w:t xml:space="preserve"> </w:t>
      </w:r>
      <w:r>
        <w:rPr>
          <w:i/>
        </w:rPr>
        <w:tab/>
      </w:r>
      <w:r>
        <w:rPr>
          <w:i/>
        </w:rPr>
        <w:tab/>
      </w:r>
      <w:r>
        <w:rPr>
          <w:i/>
        </w:rPr>
        <w:tab/>
        <w:t>Анализ структуры привлеченных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418"/>
        <w:gridCol w:w="1807"/>
      </w:tblGrid>
      <w:tr w:rsidR="00F35075">
        <w:tc>
          <w:tcPr>
            <w:tcW w:w="5778" w:type="dxa"/>
          </w:tcPr>
          <w:p w:rsidR="00F35075" w:rsidRDefault="00F14C09">
            <w:pPr>
              <w:pStyle w:val="a5"/>
              <w:spacing w:line="240" w:lineRule="auto"/>
              <w:ind w:left="0"/>
              <w:jc w:val="center"/>
              <w:rPr>
                <w:i/>
              </w:rPr>
            </w:pPr>
            <w:r>
              <w:rPr>
                <w:i/>
              </w:rPr>
              <w:t>Виды привлеченных средств</w:t>
            </w:r>
          </w:p>
        </w:tc>
        <w:tc>
          <w:tcPr>
            <w:tcW w:w="1418" w:type="dxa"/>
          </w:tcPr>
          <w:p w:rsidR="00F35075" w:rsidRDefault="00F14C09">
            <w:pPr>
              <w:pStyle w:val="a5"/>
              <w:spacing w:line="240" w:lineRule="auto"/>
              <w:ind w:left="0"/>
              <w:jc w:val="center"/>
              <w:rPr>
                <w:i/>
              </w:rPr>
            </w:pPr>
            <w:r>
              <w:rPr>
                <w:i/>
              </w:rPr>
              <w:t>Сумма</w:t>
            </w:r>
          </w:p>
        </w:tc>
        <w:tc>
          <w:tcPr>
            <w:tcW w:w="1807" w:type="dxa"/>
          </w:tcPr>
          <w:p w:rsidR="00F35075" w:rsidRDefault="00F14C09">
            <w:pPr>
              <w:pStyle w:val="a5"/>
              <w:spacing w:line="240" w:lineRule="auto"/>
              <w:ind w:left="0"/>
              <w:jc w:val="center"/>
              <w:rPr>
                <w:i/>
              </w:rPr>
            </w:pPr>
            <w:r>
              <w:rPr>
                <w:i/>
              </w:rPr>
              <w:t>Структура, %</w:t>
            </w:r>
          </w:p>
        </w:tc>
      </w:tr>
      <w:tr w:rsidR="00F35075">
        <w:tc>
          <w:tcPr>
            <w:tcW w:w="5778" w:type="dxa"/>
          </w:tcPr>
          <w:p w:rsidR="00F35075" w:rsidRDefault="00F14C09">
            <w:pPr>
              <w:pStyle w:val="a5"/>
              <w:spacing w:line="240" w:lineRule="auto"/>
              <w:ind w:left="0"/>
            </w:pPr>
            <w:r>
              <w:t>Средства на расчетных и текущих счетах</w:t>
            </w:r>
          </w:p>
        </w:tc>
        <w:tc>
          <w:tcPr>
            <w:tcW w:w="1418" w:type="dxa"/>
          </w:tcPr>
          <w:p w:rsidR="00F35075" w:rsidRDefault="00F14C09">
            <w:pPr>
              <w:pStyle w:val="a5"/>
              <w:spacing w:line="240" w:lineRule="auto"/>
              <w:ind w:left="0"/>
              <w:jc w:val="center"/>
            </w:pPr>
            <w:r>
              <w:t>45054</w:t>
            </w:r>
          </w:p>
        </w:tc>
        <w:tc>
          <w:tcPr>
            <w:tcW w:w="1807" w:type="dxa"/>
          </w:tcPr>
          <w:p w:rsidR="00F35075" w:rsidRDefault="00F14C09">
            <w:pPr>
              <w:pStyle w:val="a5"/>
              <w:spacing w:line="240" w:lineRule="auto"/>
              <w:ind w:left="0"/>
              <w:jc w:val="center"/>
            </w:pPr>
            <w:r>
              <w:t>67,43</w:t>
            </w:r>
          </w:p>
        </w:tc>
      </w:tr>
      <w:tr w:rsidR="00F35075">
        <w:tc>
          <w:tcPr>
            <w:tcW w:w="5778" w:type="dxa"/>
          </w:tcPr>
          <w:p w:rsidR="00F35075" w:rsidRDefault="00F14C09">
            <w:pPr>
              <w:pStyle w:val="a5"/>
              <w:spacing w:line="240" w:lineRule="auto"/>
              <w:ind w:left="0"/>
            </w:pPr>
            <w:r>
              <w:t>Корреспондентские счета банка</w:t>
            </w:r>
          </w:p>
        </w:tc>
        <w:tc>
          <w:tcPr>
            <w:tcW w:w="1418" w:type="dxa"/>
          </w:tcPr>
          <w:p w:rsidR="00F35075" w:rsidRDefault="00F14C09">
            <w:pPr>
              <w:pStyle w:val="a5"/>
              <w:spacing w:line="240" w:lineRule="auto"/>
              <w:ind w:left="0"/>
              <w:jc w:val="center"/>
            </w:pPr>
            <w:r>
              <w:t>1000</w:t>
            </w:r>
          </w:p>
        </w:tc>
        <w:tc>
          <w:tcPr>
            <w:tcW w:w="1807" w:type="dxa"/>
          </w:tcPr>
          <w:p w:rsidR="00F35075" w:rsidRDefault="00F14C09">
            <w:pPr>
              <w:pStyle w:val="a5"/>
              <w:spacing w:line="240" w:lineRule="auto"/>
              <w:ind w:left="0"/>
              <w:jc w:val="center"/>
            </w:pPr>
            <w:r>
              <w:t>1,5</w:t>
            </w:r>
          </w:p>
        </w:tc>
      </w:tr>
      <w:tr w:rsidR="00F35075">
        <w:tc>
          <w:tcPr>
            <w:tcW w:w="5778" w:type="dxa"/>
          </w:tcPr>
          <w:p w:rsidR="00F35075" w:rsidRDefault="00F14C09">
            <w:pPr>
              <w:pStyle w:val="a5"/>
              <w:spacing w:line="240" w:lineRule="auto"/>
              <w:ind w:left="0"/>
            </w:pPr>
            <w:r>
              <w:t>Межбанковские кредиты</w:t>
            </w:r>
          </w:p>
        </w:tc>
        <w:tc>
          <w:tcPr>
            <w:tcW w:w="1418" w:type="dxa"/>
          </w:tcPr>
          <w:p w:rsidR="00F35075" w:rsidRDefault="00F14C09">
            <w:pPr>
              <w:pStyle w:val="a5"/>
              <w:spacing w:line="240" w:lineRule="auto"/>
              <w:ind w:left="0"/>
              <w:jc w:val="center"/>
            </w:pPr>
            <w:r>
              <w:t>2247</w:t>
            </w:r>
          </w:p>
        </w:tc>
        <w:tc>
          <w:tcPr>
            <w:tcW w:w="1807" w:type="dxa"/>
          </w:tcPr>
          <w:p w:rsidR="00F35075" w:rsidRDefault="00F14C09">
            <w:pPr>
              <w:pStyle w:val="a5"/>
              <w:spacing w:line="240" w:lineRule="auto"/>
              <w:ind w:left="0"/>
              <w:jc w:val="center"/>
            </w:pPr>
            <w:r>
              <w:t>3,36</w:t>
            </w:r>
          </w:p>
        </w:tc>
      </w:tr>
      <w:tr w:rsidR="00F35075">
        <w:tc>
          <w:tcPr>
            <w:tcW w:w="5778" w:type="dxa"/>
          </w:tcPr>
          <w:p w:rsidR="00F35075" w:rsidRDefault="00F14C09">
            <w:pPr>
              <w:pStyle w:val="a5"/>
              <w:spacing w:line="240" w:lineRule="auto"/>
              <w:ind w:left="0"/>
            </w:pPr>
            <w:r>
              <w:t>Взносы и депозиты предприятий</w:t>
            </w:r>
          </w:p>
        </w:tc>
        <w:tc>
          <w:tcPr>
            <w:tcW w:w="1418" w:type="dxa"/>
          </w:tcPr>
          <w:p w:rsidR="00F35075" w:rsidRDefault="00F14C09">
            <w:pPr>
              <w:pStyle w:val="a5"/>
              <w:spacing w:line="240" w:lineRule="auto"/>
              <w:ind w:left="0"/>
              <w:jc w:val="center"/>
            </w:pPr>
            <w:r>
              <w:t>210</w:t>
            </w:r>
          </w:p>
        </w:tc>
        <w:tc>
          <w:tcPr>
            <w:tcW w:w="1807" w:type="dxa"/>
          </w:tcPr>
          <w:p w:rsidR="00F35075" w:rsidRDefault="00F14C09">
            <w:pPr>
              <w:pStyle w:val="a5"/>
              <w:spacing w:line="240" w:lineRule="auto"/>
              <w:ind w:left="0"/>
              <w:jc w:val="center"/>
            </w:pPr>
            <w:r>
              <w:t>0,31</w:t>
            </w:r>
          </w:p>
        </w:tc>
      </w:tr>
      <w:tr w:rsidR="00F35075">
        <w:tc>
          <w:tcPr>
            <w:tcW w:w="5778" w:type="dxa"/>
          </w:tcPr>
          <w:p w:rsidR="00F35075" w:rsidRDefault="00F14C09">
            <w:pPr>
              <w:pStyle w:val="a5"/>
              <w:spacing w:line="240" w:lineRule="auto"/>
              <w:ind w:left="0"/>
            </w:pPr>
            <w:r>
              <w:t>Взносы и депозиты граждан</w:t>
            </w:r>
          </w:p>
        </w:tc>
        <w:tc>
          <w:tcPr>
            <w:tcW w:w="1418" w:type="dxa"/>
          </w:tcPr>
          <w:p w:rsidR="00F35075" w:rsidRDefault="00F14C09">
            <w:pPr>
              <w:pStyle w:val="a5"/>
              <w:spacing w:line="240" w:lineRule="auto"/>
              <w:ind w:left="0"/>
              <w:jc w:val="center"/>
            </w:pPr>
            <w:r>
              <w:t>106</w:t>
            </w:r>
          </w:p>
        </w:tc>
        <w:tc>
          <w:tcPr>
            <w:tcW w:w="1807" w:type="dxa"/>
          </w:tcPr>
          <w:p w:rsidR="00F35075" w:rsidRDefault="00F14C09">
            <w:pPr>
              <w:pStyle w:val="a5"/>
              <w:spacing w:line="240" w:lineRule="auto"/>
              <w:ind w:left="0"/>
              <w:jc w:val="center"/>
            </w:pPr>
            <w:r>
              <w:t>0,16</w:t>
            </w:r>
          </w:p>
        </w:tc>
      </w:tr>
      <w:tr w:rsidR="00F35075">
        <w:tc>
          <w:tcPr>
            <w:tcW w:w="5778" w:type="dxa"/>
          </w:tcPr>
          <w:p w:rsidR="00F35075" w:rsidRDefault="00F14C09">
            <w:pPr>
              <w:pStyle w:val="a5"/>
              <w:spacing w:line="240" w:lineRule="auto"/>
              <w:ind w:left="0"/>
            </w:pPr>
            <w:r>
              <w:t>Прочие привлеченные средства</w:t>
            </w:r>
          </w:p>
        </w:tc>
        <w:tc>
          <w:tcPr>
            <w:tcW w:w="1418" w:type="dxa"/>
          </w:tcPr>
          <w:p w:rsidR="00F35075" w:rsidRDefault="00F14C09">
            <w:pPr>
              <w:pStyle w:val="a5"/>
              <w:spacing w:line="240" w:lineRule="auto"/>
              <w:ind w:left="0"/>
              <w:jc w:val="center"/>
            </w:pPr>
            <w:r>
              <w:t>8000</w:t>
            </w:r>
          </w:p>
        </w:tc>
        <w:tc>
          <w:tcPr>
            <w:tcW w:w="1807" w:type="dxa"/>
          </w:tcPr>
          <w:p w:rsidR="00F35075" w:rsidRDefault="00F14C09">
            <w:pPr>
              <w:pStyle w:val="a5"/>
              <w:spacing w:line="240" w:lineRule="auto"/>
              <w:ind w:left="0"/>
              <w:jc w:val="center"/>
            </w:pPr>
            <w:r>
              <w:t>11,97</w:t>
            </w:r>
          </w:p>
        </w:tc>
      </w:tr>
      <w:tr w:rsidR="00F35075">
        <w:tc>
          <w:tcPr>
            <w:tcW w:w="5778" w:type="dxa"/>
          </w:tcPr>
          <w:p w:rsidR="00F35075" w:rsidRDefault="00F14C09">
            <w:pPr>
              <w:pStyle w:val="a5"/>
              <w:spacing w:line="240" w:lineRule="auto"/>
              <w:ind w:left="0"/>
            </w:pPr>
            <w:r>
              <w:t>Средства государственного бюджета (100П)</w:t>
            </w:r>
          </w:p>
        </w:tc>
        <w:tc>
          <w:tcPr>
            <w:tcW w:w="1418" w:type="dxa"/>
          </w:tcPr>
          <w:p w:rsidR="00F35075" w:rsidRDefault="00F14C09">
            <w:pPr>
              <w:pStyle w:val="a5"/>
              <w:spacing w:line="240" w:lineRule="auto"/>
              <w:ind w:left="0"/>
              <w:jc w:val="center"/>
            </w:pPr>
            <w:r>
              <w:t>10200</w:t>
            </w:r>
          </w:p>
        </w:tc>
        <w:tc>
          <w:tcPr>
            <w:tcW w:w="1807" w:type="dxa"/>
          </w:tcPr>
          <w:p w:rsidR="00F35075" w:rsidRDefault="00F14C09">
            <w:pPr>
              <w:pStyle w:val="a5"/>
              <w:spacing w:line="240" w:lineRule="auto"/>
              <w:ind w:left="0"/>
              <w:jc w:val="center"/>
            </w:pPr>
            <w:r>
              <w:t>15,27</w:t>
            </w:r>
          </w:p>
        </w:tc>
      </w:tr>
      <w:tr w:rsidR="00F35075">
        <w:tc>
          <w:tcPr>
            <w:tcW w:w="5778" w:type="dxa"/>
          </w:tcPr>
          <w:p w:rsidR="00F35075" w:rsidRDefault="00F14C09">
            <w:pPr>
              <w:pStyle w:val="a5"/>
              <w:spacing w:line="240" w:lineRule="auto"/>
              <w:ind w:left="0"/>
            </w:pPr>
            <w:r>
              <w:t>Всего привлеченных средств</w:t>
            </w:r>
          </w:p>
        </w:tc>
        <w:tc>
          <w:tcPr>
            <w:tcW w:w="1418" w:type="dxa"/>
          </w:tcPr>
          <w:p w:rsidR="00F35075" w:rsidRDefault="00F14C09">
            <w:pPr>
              <w:pStyle w:val="a5"/>
              <w:spacing w:line="240" w:lineRule="auto"/>
              <w:ind w:left="0"/>
              <w:jc w:val="center"/>
            </w:pPr>
            <w:r>
              <w:t>66817</w:t>
            </w:r>
          </w:p>
        </w:tc>
        <w:tc>
          <w:tcPr>
            <w:tcW w:w="1807" w:type="dxa"/>
          </w:tcPr>
          <w:p w:rsidR="00F35075" w:rsidRDefault="00F14C09">
            <w:pPr>
              <w:pStyle w:val="a5"/>
              <w:spacing w:line="240" w:lineRule="auto"/>
              <w:ind w:left="0"/>
              <w:jc w:val="center"/>
            </w:pPr>
            <w:r>
              <w:t>100</w:t>
            </w:r>
          </w:p>
        </w:tc>
      </w:tr>
    </w:tbl>
    <w:p w:rsidR="00F35075" w:rsidRDefault="00F35075">
      <w:pPr>
        <w:pStyle w:val="a5"/>
        <w:ind w:left="0"/>
      </w:pPr>
    </w:p>
    <w:p w:rsidR="00F35075" w:rsidRDefault="00F14C09">
      <w:pPr>
        <w:pStyle w:val="a5"/>
        <w:ind w:left="0"/>
      </w:pPr>
      <w:r>
        <w:tab/>
        <w:t>Из приведенной таблицы видно, что основным источником формирования привлеченных средств банка являются средства на расчетных и текущих счетах (67,43%). Средства межбанковских кредитов составляют 3,36%, что достаточно хороший показатель, т.к. данные средства очень «дорогие». Прочие источники привлеченных средств имеют незначительный удельный вес, за исключением средств государственного бюджета, это свидетельствует о том, что данный коммерческий банк имеет большое количество клиентов являющихся юридическими лицами, которые, в свою очередь, перечисляют налоги через этот банк. Таким образом, можно сказать, что структура привлеченных средств данного банка относительно оптимальна.</w:t>
      </w:r>
    </w:p>
    <w:p w:rsidR="00F35075" w:rsidRDefault="00F35075">
      <w:pPr>
        <w:pStyle w:val="a5"/>
        <w:ind w:left="0"/>
      </w:pPr>
    </w:p>
    <w:p w:rsidR="00F35075" w:rsidRDefault="00F14C09">
      <w:pPr>
        <w:pStyle w:val="a5"/>
        <w:ind w:left="720"/>
      </w:pPr>
      <w:r>
        <w:tab/>
      </w:r>
      <w:r>
        <w:tab/>
      </w:r>
      <w:r>
        <w:rPr>
          <w:i/>
          <w:u w:val="single"/>
        </w:rPr>
        <w:t>Анализ доходов коммерческого банка</w:t>
      </w:r>
      <w:r>
        <w:rPr>
          <w:i/>
        </w:rPr>
        <w:t>.</w:t>
      </w:r>
    </w:p>
    <w:p w:rsidR="00F35075" w:rsidRDefault="00F14C09">
      <w:pPr>
        <w:pStyle w:val="a5"/>
        <w:ind w:left="0" w:firstLine="709"/>
      </w:pPr>
      <w:r>
        <w:t>Анализ финансовых результатов деятельности коммерческого банка состоит в проведении анализа доходов, расходов банка, расчета прибыли и рентабельности. Основным источником информации для проведения анализа финансового положения является форма №2 «Отчет о финансовых результатах банка».</w:t>
      </w:r>
    </w:p>
    <w:p w:rsidR="00F35075" w:rsidRDefault="00F14C09">
      <w:pPr>
        <w:pStyle w:val="a5"/>
        <w:ind w:left="0" w:firstLine="709"/>
      </w:pPr>
      <w:r>
        <w:t>Доходы банка – это общая сумма денежных средств, полученных от осуществления активных операций. Доходы банка отражаются на 960 счете и включают в себя:</w:t>
      </w:r>
    </w:p>
    <w:p w:rsidR="00F35075" w:rsidRDefault="00F14C09" w:rsidP="00F14C09">
      <w:pPr>
        <w:pStyle w:val="a5"/>
        <w:numPr>
          <w:ilvl w:val="0"/>
          <w:numId w:val="19"/>
        </w:numPr>
      </w:pPr>
      <w:r>
        <w:t>Проценты полученные.</w:t>
      </w:r>
    </w:p>
    <w:p w:rsidR="00F35075" w:rsidRDefault="00F14C09" w:rsidP="00F14C09">
      <w:pPr>
        <w:pStyle w:val="a5"/>
        <w:numPr>
          <w:ilvl w:val="0"/>
          <w:numId w:val="19"/>
        </w:numPr>
      </w:pPr>
      <w:r>
        <w:t>Доходы и комиссия по услугам.</w:t>
      </w:r>
    </w:p>
    <w:p w:rsidR="00F35075" w:rsidRDefault="00F14C09" w:rsidP="00F14C09">
      <w:pPr>
        <w:pStyle w:val="a5"/>
        <w:numPr>
          <w:ilvl w:val="0"/>
          <w:numId w:val="19"/>
        </w:numPr>
      </w:pPr>
      <w:r>
        <w:t>Возмещение клиентами почтовых, телеграфных и других расходов.</w:t>
      </w:r>
    </w:p>
    <w:p w:rsidR="00F35075" w:rsidRDefault="00F14C09" w:rsidP="00F14C09">
      <w:pPr>
        <w:pStyle w:val="a5"/>
        <w:numPr>
          <w:ilvl w:val="0"/>
          <w:numId w:val="19"/>
        </w:numPr>
      </w:pPr>
      <w:r>
        <w:t>Доходы от инкассации денежной выручки.</w:t>
      </w:r>
    </w:p>
    <w:p w:rsidR="00F35075" w:rsidRDefault="00F14C09" w:rsidP="00F14C09">
      <w:pPr>
        <w:pStyle w:val="a5"/>
        <w:numPr>
          <w:ilvl w:val="0"/>
          <w:numId w:val="19"/>
        </w:numPr>
      </w:pPr>
      <w:r>
        <w:t>Доходы от операций с ценными бумагами.</w:t>
      </w:r>
    </w:p>
    <w:p w:rsidR="00F35075" w:rsidRDefault="00F14C09" w:rsidP="00F14C09">
      <w:pPr>
        <w:pStyle w:val="a5"/>
        <w:numPr>
          <w:ilvl w:val="0"/>
          <w:numId w:val="19"/>
        </w:numPr>
      </w:pPr>
      <w:r>
        <w:t>Доходы от операций с золотом и иными драгоценными металлами.</w:t>
      </w:r>
    </w:p>
    <w:p w:rsidR="00F35075" w:rsidRDefault="00F14C09" w:rsidP="00F14C09">
      <w:pPr>
        <w:pStyle w:val="a5"/>
        <w:numPr>
          <w:ilvl w:val="0"/>
          <w:numId w:val="19"/>
        </w:numPr>
      </w:pPr>
      <w:r>
        <w:t>Штрафы, пени, неустойки полученные (счет 969).</w:t>
      </w:r>
    </w:p>
    <w:p w:rsidR="00F35075" w:rsidRDefault="00F14C09" w:rsidP="00F14C09">
      <w:pPr>
        <w:pStyle w:val="a5"/>
        <w:numPr>
          <w:ilvl w:val="0"/>
          <w:numId w:val="19"/>
        </w:numPr>
      </w:pPr>
      <w:r>
        <w:t>Другие доходы.</w:t>
      </w:r>
    </w:p>
    <w:p w:rsidR="00F35075" w:rsidRDefault="00F14C09">
      <w:pPr>
        <w:pStyle w:val="a5"/>
        <w:ind w:left="0" w:firstLine="709"/>
      </w:pPr>
      <w:r>
        <w:t>Количественный анализ структуры доходов состоит в определении удельного веса отдельных статей доходов в их общей сумме. Обобщенный количественный анализ струк</w:t>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pgNum/>
      </w:r>
      <w:r>
        <w:rPr>
          <w:i/>
        </w:rPr>
        <w:t>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275"/>
        <w:gridCol w:w="1276"/>
        <w:gridCol w:w="1276"/>
        <w:gridCol w:w="1237"/>
      </w:tblGrid>
      <w:tr w:rsidR="00F35075">
        <w:trPr>
          <w:cantSplit/>
        </w:trPr>
        <w:tc>
          <w:tcPr>
            <w:tcW w:w="3936" w:type="dxa"/>
            <w:vMerge w:val="restart"/>
          </w:tcPr>
          <w:p w:rsidR="00F35075" w:rsidRDefault="00F14C09">
            <w:pPr>
              <w:pStyle w:val="a5"/>
              <w:spacing w:line="240" w:lineRule="auto"/>
              <w:ind w:left="0"/>
              <w:jc w:val="center"/>
              <w:rPr>
                <w:i/>
              </w:rPr>
            </w:pPr>
            <w:r>
              <w:rPr>
                <w:i/>
              </w:rPr>
              <w:t>Статьи доходов</w:t>
            </w:r>
          </w:p>
        </w:tc>
        <w:tc>
          <w:tcPr>
            <w:tcW w:w="2551" w:type="dxa"/>
            <w:gridSpan w:val="2"/>
          </w:tcPr>
          <w:p w:rsidR="00F35075" w:rsidRDefault="00F14C09">
            <w:pPr>
              <w:pStyle w:val="a5"/>
              <w:spacing w:line="240" w:lineRule="auto"/>
              <w:ind w:left="0"/>
              <w:jc w:val="center"/>
              <w:rPr>
                <w:i/>
              </w:rPr>
            </w:pPr>
            <w:r>
              <w:rPr>
                <w:i/>
              </w:rPr>
              <w:t>На 01.01.97</w:t>
            </w:r>
          </w:p>
        </w:tc>
        <w:tc>
          <w:tcPr>
            <w:tcW w:w="2513" w:type="dxa"/>
            <w:gridSpan w:val="2"/>
          </w:tcPr>
          <w:p w:rsidR="00F35075" w:rsidRDefault="00F14C09">
            <w:pPr>
              <w:pStyle w:val="a5"/>
              <w:spacing w:line="240" w:lineRule="auto"/>
              <w:ind w:left="0"/>
              <w:jc w:val="center"/>
              <w:rPr>
                <w:i/>
              </w:rPr>
            </w:pPr>
            <w:r>
              <w:rPr>
                <w:i/>
              </w:rPr>
              <w:t>На 01.10.97</w:t>
            </w:r>
          </w:p>
        </w:tc>
      </w:tr>
      <w:tr w:rsidR="00F35075">
        <w:trPr>
          <w:cantSplit/>
        </w:trPr>
        <w:tc>
          <w:tcPr>
            <w:tcW w:w="3936" w:type="dxa"/>
            <w:vMerge/>
          </w:tcPr>
          <w:p w:rsidR="00F35075" w:rsidRDefault="00F35075">
            <w:pPr>
              <w:pStyle w:val="a5"/>
              <w:spacing w:line="240" w:lineRule="auto"/>
              <w:ind w:left="0"/>
              <w:jc w:val="center"/>
              <w:rPr>
                <w:i/>
              </w:rPr>
            </w:pPr>
          </w:p>
        </w:tc>
        <w:tc>
          <w:tcPr>
            <w:tcW w:w="1275" w:type="dxa"/>
          </w:tcPr>
          <w:p w:rsidR="00F35075" w:rsidRDefault="00F14C09">
            <w:pPr>
              <w:pStyle w:val="a5"/>
              <w:spacing w:line="240" w:lineRule="auto"/>
              <w:ind w:left="0"/>
              <w:jc w:val="center"/>
              <w:rPr>
                <w:i/>
              </w:rPr>
            </w:pPr>
            <w:r>
              <w:rPr>
                <w:i/>
              </w:rPr>
              <w:t>Грн.</w:t>
            </w:r>
          </w:p>
        </w:tc>
        <w:tc>
          <w:tcPr>
            <w:tcW w:w="1276" w:type="dxa"/>
          </w:tcPr>
          <w:p w:rsidR="00F35075" w:rsidRDefault="00F14C09">
            <w:pPr>
              <w:pStyle w:val="a5"/>
              <w:spacing w:line="240" w:lineRule="auto"/>
              <w:ind w:left="0"/>
              <w:jc w:val="center"/>
              <w:rPr>
                <w:i/>
              </w:rPr>
            </w:pPr>
            <w:r>
              <w:rPr>
                <w:i/>
              </w:rPr>
              <w:t>%</w:t>
            </w:r>
          </w:p>
        </w:tc>
        <w:tc>
          <w:tcPr>
            <w:tcW w:w="1276" w:type="dxa"/>
          </w:tcPr>
          <w:p w:rsidR="00F35075" w:rsidRDefault="00F14C09">
            <w:pPr>
              <w:pStyle w:val="a5"/>
              <w:spacing w:line="240" w:lineRule="auto"/>
              <w:ind w:left="0"/>
              <w:jc w:val="center"/>
              <w:rPr>
                <w:i/>
              </w:rPr>
            </w:pPr>
            <w:r>
              <w:rPr>
                <w:i/>
              </w:rPr>
              <w:t>Грн.</w:t>
            </w:r>
          </w:p>
        </w:tc>
        <w:tc>
          <w:tcPr>
            <w:tcW w:w="1237" w:type="dxa"/>
          </w:tcPr>
          <w:p w:rsidR="00F35075" w:rsidRDefault="00F14C09">
            <w:pPr>
              <w:pStyle w:val="a5"/>
              <w:spacing w:line="240" w:lineRule="auto"/>
              <w:ind w:left="0"/>
              <w:jc w:val="center"/>
              <w:rPr>
                <w:i/>
              </w:rPr>
            </w:pPr>
            <w:r>
              <w:rPr>
                <w:i/>
              </w:rPr>
              <w:t>%</w:t>
            </w:r>
          </w:p>
        </w:tc>
      </w:tr>
      <w:tr w:rsidR="00F35075">
        <w:tc>
          <w:tcPr>
            <w:tcW w:w="3936" w:type="dxa"/>
          </w:tcPr>
          <w:p w:rsidR="00F35075" w:rsidRDefault="00F14C09">
            <w:pPr>
              <w:pStyle w:val="a5"/>
              <w:spacing w:line="240" w:lineRule="auto"/>
              <w:ind w:left="0"/>
            </w:pPr>
            <w:r>
              <w:t>1. Полученные проценты, в т.ч.</w:t>
            </w:r>
          </w:p>
        </w:tc>
        <w:tc>
          <w:tcPr>
            <w:tcW w:w="1275" w:type="dxa"/>
          </w:tcPr>
          <w:p w:rsidR="00F35075" w:rsidRDefault="00F14C09">
            <w:pPr>
              <w:pStyle w:val="a5"/>
              <w:spacing w:line="240" w:lineRule="auto"/>
              <w:ind w:left="0"/>
              <w:jc w:val="center"/>
            </w:pPr>
            <w:r>
              <w:t>67000</w:t>
            </w:r>
          </w:p>
        </w:tc>
        <w:tc>
          <w:tcPr>
            <w:tcW w:w="1276" w:type="dxa"/>
          </w:tcPr>
          <w:p w:rsidR="00F35075" w:rsidRDefault="00F14C09">
            <w:pPr>
              <w:pStyle w:val="a5"/>
              <w:spacing w:line="240" w:lineRule="auto"/>
              <w:ind w:left="0"/>
              <w:jc w:val="center"/>
            </w:pPr>
            <w:r>
              <w:t>67,1</w:t>
            </w:r>
          </w:p>
        </w:tc>
        <w:tc>
          <w:tcPr>
            <w:tcW w:w="1276" w:type="dxa"/>
          </w:tcPr>
          <w:p w:rsidR="00F35075" w:rsidRDefault="00F14C09">
            <w:pPr>
              <w:pStyle w:val="a5"/>
              <w:spacing w:line="240" w:lineRule="auto"/>
              <w:ind w:left="0"/>
              <w:jc w:val="center"/>
            </w:pPr>
            <w:r>
              <w:t>71400</w:t>
            </w:r>
          </w:p>
        </w:tc>
        <w:tc>
          <w:tcPr>
            <w:tcW w:w="1237" w:type="dxa"/>
          </w:tcPr>
          <w:p w:rsidR="00F35075" w:rsidRDefault="00F14C09">
            <w:pPr>
              <w:pStyle w:val="a5"/>
              <w:spacing w:line="240" w:lineRule="auto"/>
              <w:ind w:left="0"/>
              <w:jc w:val="center"/>
            </w:pPr>
            <w:r>
              <w:t>69</w:t>
            </w:r>
          </w:p>
        </w:tc>
      </w:tr>
      <w:tr w:rsidR="00F35075">
        <w:tc>
          <w:tcPr>
            <w:tcW w:w="3936" w:type="dxa"/>
          </w:tcPr>
          <w:p w:rsidR="00F35075" w:rsidRDefault="00F14C09">
            <w:pPr>
              <w:pStyle w:val="a5"/>
              <w:spacing w:line="240" w:lineRule="auto"/>
              <w:ind w:left="0"/>
            </w:pPr>
            <w:r>
              <w:t xml:space="preserve">    по краткосрочным ссудам</w:t>
            </w:r>
          </w:p>
        </w:tc>
        <w:tc>
          <w:tcPr>
            <w:tcW w:w="1275" w:type="dxa"/>
          </w:tcPr>
          <w:p w:rsidR="00F35075" w:rsidRDefault="00F14C09">
            <w:pPr>
              <w:pStyle w:val="a5"/>
              <w:spacing w:line="240" w:lineRule="auto"/>
              <w:ind w:left="0"/>
              <w:jc w:val="center"/>
            </w:pPr>
            <w:r>
              <w:t>65000</w:t>
            </w:r>
          </w:p>
        </w:tc>
        <w:tc>
          <w:tcPr>
            <w:tcW w:w="1276" w:type="dxa"/>
          </w:tcPr>
          <w:p w:rsidR="00F35075" w:rsidRDefault="00F14C09">
            <w:pPr>
              <w:pStyle w:val="a5"/>
              <w:spacing w:line="240" w:lineRule="auto"/>
              <w:ind w:left="0"/>
              <w:jc w:val="center"/>
            </w:pPr>
            <w:r>
              <w:t>65,1</w:t>
            </w:r>
          </w:p>
        </w:tc>
        <w:tc>
          <w:tcPr>
            <w:tcW w:w="1276" w:type="dxa"/>
          </w:tcPr>
          <w:p w:rsidR="00F35075" w:rsidRDefault="00F14C09">
            <w:pPr>
              <w:pStyle w:val="a5"/>
              <w:spacing w:line="240" w:lineRule="auto"/>
              <w:ind w:left="0"/>
              <w:jc w:val="center"/>
            </w:pPr>
            <w:r>
              <w:t>70000</w:t>
            </w:r>
          </w:p>
        </w:tc>
        <w:tc>
          <w:tcPr>
            <w:tcW w:w="1237" w:type="dxa"/>
          </w:tcPr>
          <w:p w:rsidR="00F35075" w:rsidRDefault="00F14C09">
            <w:pPr>
              <w:pStyle w:val="a5"/>
              <w:spacing w:line="240" w:lineRule="auto"/>
              <w:ind w:left="0"/>
              <w:jc w:val="center"/>
            </w:pPr>
            <w:r>
              <w:t>67,7</w:t>
            </w:r>
          </w:p>
        </w:tc>
      </w:tr>
      <w:tr w:rsidR="00F35075">
        <w:tc>
          <w:tcPr>
            <w:tcW w:w="3936" w:type="dxa"/>
          </w:tcPr>
          <w:p w:rsidR="00F35075" w:rsidRDefault="00F14C09">
            <w:pPr>
              <w:pStyle w:val="a5"/>
              <w:spacing w:line="240" w:lineRule="auto"/>
              <w:ind w:left="0"/>
            </w:pPr>
            <w:r>
              <w:t xml:space="preserve">    по долгосрочным ссудам</w:t>
            </w:r>
          </w:p>
        </w:tc>
        <w:tc>
          <w:tcPr>
            <w:tcW w:w="1275" w:type="dxa"/>
          </w:tcPr>
          <w:p w:rsidR="00F35075" w:rsidRDefault="00F14C09">
            <w:pPr>
              <w:pStyle w:val="a5"/>
              <w:spacing w:line="240" w:lineRule="auto"/>
              <w:ind w:left="0"/>
              <w:jc w:val="center"/>
            </w:pPr>
            <w:r>
              <w:t>2000</w:t>
            </w:r>
          </w:p>
        </w:tc>
        <w:tc>
          <w:tcPr>
            <w:tcW w:w="1276" w:type="dxa"/>
          </w:tcPr>
          <w:p w:rsidR="00F35075" w:rsidRDefault="00F14C09">
            <w:pPr>
              <w:pStyle w:val="a5"/>
              <w:spacing w:line="240" w:lineRule="auto"/>
              <w:ind w:left="0"/>
              <w:jc w:val="center"/>
            </w:pPr>
            <w:r>
              <w:t>2</w:t>
            </w:r>
          </w:p>
        </w:tc>
        <w:tc>
          <w:tcPr>
            <w:tcW w:w="1276" w:type="dxa"/>
          </w:tcPr>
          <w:p w:rsidR="00F35075" w:rsidRDefault="00F14C09">
            <w:pPr>
              <w:pStyle w:val="a5"/>
              <w:spacing w:line="240" w:lineRule="auto"/>
              <w:ind w:left="0"/>
              <w:jc w:val="center"/>
            </w:pPr>
            <w:r>
              <w:t>1400</w:t>
            </w:r>
          </w:p>
        </w:tc>
        <w:tc>
          <w:tcPr>
            <w:tcW w:w="1237" w:type="dxa"/>
          </w:tcPr>
          <w:p w:rsidR="00F35075" w:rsidRDefault="00F14C09">
            <w:pPr>
              <w:pStyle w:val="a5"/>
              <w:spacing w:line="240" w:lineRule="auto"/>
              <w:ind w:left="0"/>
              <w:jc w:val="center"/>
            </w:pPr>
            <w:r>
              <w:t>1,4</w:t>
            </w:r>
          </w:p>
        </w:tc>
      </w:tr>
      <w:tr w:rsidR="00F35075">
        <w:tc>
          <w:tcPr>
            <w:tcW w:w="3936" w:type="dxa"/>
          </w:tcPr>
          <w:p w:rsidR="00F35075" w:rsidRDefault="00F14C09">
            <w:pPr>
              <w:pStyle w:val="a5"/>
              <w:spacing w:line="240" w:lineRule="auto"/>
              <w:ind w:left="0"/>
            </w:pPr>
            <w:r>
              <w:t>2. Доходы и комиссия по предоставленным услугам</w:t>
            </w:r>
          </w:p>
        </w:tc>
        <w:tc>
          <w:tcPr>
            <w:tcW w:w="1275" w:type="dxa"/>
          </w:tcPr>
          <w:p w:rsidR="00F35075" w:rsidRDefault="00F14C09">
            <w:pPr>
              <w:pStyle w:val="a5"/>
              <w:spacing w:line="240" w:lineRule="auto"/>
              <w:ind w:left="0"/>
              <w:jc w:val="center"/>
            </w:pPr>
            <w:r>
              <w:t>20500</w:t>
            </w:r>
          </w:p>
        </w:tc>
        <w:tc>
          <w:tcPr>
            <w:tcW w:w="1276" w:type="dxa"/>
          </w:tcPr>
          <w:p w:rsidR="00F35075" w:rsidRDefault="00F14C09">
            <w:pPr>
              <w:pStyle w:val="a5"/>
              <w:spacing w:line="240" w:lineRule="auto"/>
              <w:ind w:left="0"/>
              <w:jc w:val="center"/>
            </w:pPr>
            <w:r>
              <w:t>20,5</w:t>
            </w:r>
          </w:p>
        </w:tc>
        <w:tc>
          <w:tcPr>
            <w:tcW w:w="1276" w:type="dxa"/>
          </w:tcPr>
          <w:p w:rsidR="00F35075" w:rsidRDefault="00F14C09">
            <w:pPr>
              <w:pStyle w:val="a5"/>
              <w:spacing w:line="240" w:lineRule="auto"/>
              <w:ind w:left="0"/>
              <w:jc w:val="center"/>
            </w:pPr>
            <w:r>
              <w:t>18300</w:t>
            </w:r>
          </w:p>
        </w:tc>
        <w:tc>
          <w:tcPr>
            <w:tcW w:w="1237" w:type="dxa"/>
          </w:tcPr>
          <w:p w:rsidR="00F35075" w:rsidRDefault="00F14C09">
            <w:pPr>
              <w:pStyle w:val="a5"/>
              <w:spacing w:line="240" w:lineRule="auto"/>
              <w:ind w:left="0"/>
              <w:jc w:val="center"/>
            </w:pPr>
            <w:r>
              <w:t>17,7</w:t>
            </w:r>
          </w:p>
        </w:tc>
      </w:tr>
      <w:tr w:rsidR="00F35075">
        <w:tc>
          <w:tcPr>
            <w:tcW w:w="3936" w:type="dxa"/>
          </w:tcPr>
          <w:p w:rsidR="00F35075" w:rsidRDefault="00F14C09">
            <w:pPr>
              <w:pStyle w:val="a5"/>
              <w:spacing w:line="240" w:lineRule="auto"/>
              <w:ind w:left="0"/>
            </w:pPr>
            <w:r>
              <w:t>3. Доходы от операций с ценными бумагами</w:t>
            </w:r>
          </w:p>
        </w:tc>
        <w:tc>
          <w:tcPr>
            <w:tcW w:w="1275" w:type="dxa"/>
          </w:tcPr>
          <w:p w:rsidR="00F35075" w:rsidRDefault="00F14C09">
            <w:pPr>
              <w:pStyle w:val="a5"/>
              <w:spacing w:line="240" w:lineRule="auto"/>
              <w:ind w:left="0"/>
              <w:jc w:val="center"/>
            </w:pPr>
            <w:r>
              <w:t>12000</w:t>
            </w:r>
          </w:p>
        </w:tc>
        <w:tc>
          <w:tcPr>
            <w:tcW w:w="1276" w:type="dxa"/>
          </w:tcPr>
          <w:p w:rsidR="00F35075" w:rsidRDefault="00F14C09">
            <w:pPr>
              <w:pStyle w:val="a5"/>
              <w:spacing w:line="240" w:lineRule="auto"/>
              <w:ind w:left="0"/>
              <w:jc w:val="center"/>
            </w:pPr>
            <w:r>
              <w:t>12</w:t>
            </w:r>
          </w:p>
        </w:tc>
        <w:tc>
          <w:tcPr>
            <w:tcW w:w="1276" w:type="dxa"/>
          </w:tcPr>
          <w:p w:rsidR="00F35075" w:rsidRDefault="00F14C09">
            <w:pPr>
              <w:pStyle w:val="a5"/>
              <w:spacing w:line="240" w:lineRule="auto"/>
              <w:ind w:left="0"/>
              <w:jc w:val="center"/>
            </w:pPr>
            <w:r>
              <w:t>13000</w:t>
            </w:r>
          </w:p>
        </w:tc>
        <w:tc>
          <w:tcPr>
            <w:tcW w:w="1237" w:type="dxa"/>
          </w:tcPr>
          <w:p w:rsidR="00F35075" w:rsidRDefault="00F14C09">
            <w:pPr>
              <w:pStyle w:val="a5"/>
              <w:spacing w:line="240" w:lineRule="auto"/>
              <w:ind w:left="0"/>
              <w:jc w:val="center"/>
            </w:pPr>
            <w:r>
              <w:t>12,6</w:t>
            </w:r>
          </w:p>
        </w:tc>
      </w:tr>
      <w:tr w:rsidR="00F35075">
        <w:tc>
          <w:tcPr>
            <w:tcW w:w="3936" w:type="dxa"/>
          </w:tcPr>
          <w:p w:rsidR="00F35075" w:rsidRDefault="00F14C09">
            <w:pPr>
              <w:pStyle w:val="a5"/>
              <w:spacing w:line="240" w:lineRule="auto"/>
              <w:ind w:left="0"/>
            </w:pPr>
            <w:r>
              <w:t>4. Возмещение клиентами почтово-телеграфных расходов</w:t>
            </w:r>
          </w:p>
        </w:tc>
        <w:tc>
          <w:tcPr>
            <w:tcW w:w="1275" w:type="dxa"/>
          </w:tcPr>
          <w:p w:rsidR="00F35075" w:rsidRDefault="00F14C09">
            <w:pPr>
              <w:pStyle w:val="a5"/>
              <w:spacing w:line="240" w:lineRule="auto"/>
              <w:ind w:left="0"/>
              <w:jc w:val="center"/>
            </w:pPr>
            <w:r>
              <w:t>50</w:t>
            </w:r>
          </w:p>
        </w:tc>
        <w:tc>
          <w:tcPr>
            <w:tcW w:w="1276" w:type="dxa"/>
          </w:tcPr>
          <w:p w:rsidR="00F35075" w:rsidRDefault="00F14C09">
            <w:pPr>
              <w:pStyle w:val="a5"/>
              <w:spacing w:line="240" w:lineRule="auto"/>
              <w:ind w:left="0"/>
              <w:jc w:val="center"/>
            </w:pPr>
            <w:r>
              <w:t>0,05</w:t>
            </w:r>
          </w:p>
        </w:tc>
        <w:tc>
          <w:tcPr>
            <w:tcW w:w="1276" w:type="dxa"/>
          </w:tcPr>
          <w:p w:rsidR="00F35075" w:rsidRDefault="00F14C09">
            <w:pPr>
              <w:pStyle w:val="a5"/>
              <w:spacing w:line="240" w:lineRule="auto"/>
              <w:ind w:left="0"/>
              <w:jc w:val="center"/>
            </w:pPr>
            <w:r>
              <w:t>100</w:t>
            </w:r>
          </w:p>
        </w:tc>
        <w:tc>
          <w:tcPr>
            <w:tcW w:w="1237" w:type="dxa"/>
          </w:tcPr>
          <w:p w:rsidR="00F35075" w:rsidRDefault="00F14C09">
            <w:pPr>
              <w:pStyle w:val="a5"/>
              <w:spacing w:line="240" w:lineRule="auto"/>
              <w:ind w:left="0"/>
              <w:jc w:val="center"/>
            </w:pPr>
            <w:r>
              <w:t>0,09</w:t>
            </w:r>
          </w:p>
        </w:tc>
      </w:tr>
      <w:tr w:rsidR="00F35075">
        <w:tc>
          <w:tcPr>
            <w:tcW w:w="3936" w:type="dxa"/>
          </w:tcPr>
          <w:p w:rsidR="00F35075" w:rsidRDefault="00F14C09">
            <w:pPr>
              <w:pStyle w:val="a5"/>
              <w:spacing w:line="240" w:lineRule="auto"/>
              <w:ind w:left="0"/>
            </w:pPr>
            <w:r>
              <w:t>5. Доходы от инкассации выручки</w:t>
            </w:r>
          </w:p>
        </w:tc>
        <w:tc>
          <w:tcPr>
            <w:tcW w:w="1275" w:type="dxa"/>
          </w:tcPr>
          <w:p w:rsidR="00F35075" w:rsidRDefault="00F14C09">
            <w:pPr>
              <w:pStyle w:val="a5"/>
              <w:spacing w:line="240" w:lineRule="auto"/>
              <w:ind w:left="0"/>
              <w:jc w:val="center"/>
            </w:pPr>
            <w:r>
              <w:t>10</w:t>
            </w:r>
          </w:p>
        </w:tc>
        <w:tc>
          <w:tcPr>
            <w:tcW w:w="1276" w:type="dxa"/>
          </w:tcPr>
          <w:p w:rsidR="00F35075" w:rsidRDefault="00F14C09">
            <w:pPr>
              <w:pStyle w:val="a5"/>
              <w:spacing w:line="240" w:lineRule="auto"/>
              <w:ind w:left="0"/>
              <w:jc w:val="center"/>
            </w:pPr>
            <w:r>
              <w:t>0,01</w:t>
            </w:r>
          </w:p>
        </w:tc>
        <w:tc>
          <w:tcPr>
            <w:tcW w:w="1276" w:type="dxa"/>
          </w:tcPr>
          <w:p w:rsidR="00F35075" w:rsidRDefault="00F14C09">
            <w:pPr>
              <w:pStyle w:val="a5"/>
              <w:spacing w:line="240" w:lineRule="auto"/>
              <w:ind w:left="0"/>
              <w:jc w:val="center"/>
            </w:pPr>
            <w:r>
              <w:t>15</w:t>
            </w:r>
          </w:p>
        </w:tc>
        <w:tc>
          <w:tcPr>
            <w:tcW w:w="1237" w:type="dxa"/>
          </w:tcPr>
          <w:p w:rsidR="00F35075" w:rsidRDefault="00F14C09">
            <w:pPr>
              <w:pStyle w:val="a5"/>
              <w:spacing w:line="240" w:lineRule="auto"/>
              <w:ind w:left="0"/>
              <w:jc w:val="center"/>
            </w:pPr>
            <w:r>
              <w:t>0,01</w:t>
            </w:r>
          </w:p>
        </w:tc>
      </w:tr>
      <w:tr w:rsidR="00F35075">
        <w:tc>
          <w:tcPr>
            <w:tcW w:w="3936" w:type="dxa"/>
          </w:tcPr>
          <w:p w:rsidR="00F35075" w:rsidRDefault="00F14C09">
            <w:pPr>
              <w:pStyle w:val="a5"/>
              <w:spacing w:line="240" w:lineRule="auto"/>
              <w:ind w:left="0"/>
            </w:pPr>
            <w:r>
              <w:t>6. Прочие доходы</w:t>
            </w:r>
          </w:p>
        </w:tc>
        <w:tc>
          <w:tcPr>
            <w:tcW w:w="1275" w:type="dxa"/>
          </w:tcPr>
          <w:p w:rsidR="00F35075" w:rsidRDefault="00F14C09">
            <w:pPr>
              <w:pStyle w:val="a5"/>
              <w:spacing w:line="240" w:lineRule="auto"/>
              <w:ind w:left="0"/>
              <w:jc w:val="center"/>
            </w:pPr>
            <w:r>
              <w:t>200</w:t>
            </w:r>
          </w:p>
        </w:tc>
        <w:tc>
          <w:tcPr>
            <w:tcW w:w="1276" w:type="dxa"/>
          </w:tcPr>
          <w:p w:rsidR="00F35075" w:rsidRDefault="00F14C09">
            <w:pPr>
              <w:pStyle w:val="a5"/>
              <w:spacing w:line="240" w:lineRule="auto"/>
              <w:ind w:left="0"/>
              <w:jc w:val="center"/>
            </w:pPr>
            <w:r>
              <w:t>0,2</w:t>
            </w:r>
          </w:p>
        </w:tc>
        <w:tc>
          <w:tcPr>
            <w:tcW w:w="1276" w:type="dxa"/>
          </w:tcPr>
          <w:p w:rsidR="00F35075" w:rsidRDefault="00F14C09">
            <w:pPr>
              <w:pStyle w:val="a5"/>
              <w:spacing w:line="240" w:lineRule="auto"/>
              <w:ind w:left="0"/>
              <w:jc w:val="center"/>
            </w:pPr>
            <w:r>
              <w:t>300</w:t>
            </w:r>
          </w:p>
        </w:tc>
        <w:tc>
          <w:tcPr>
            <w:tcW w:w="1237" w:type="dxa"/>
          </w:tcPr>
          <w:p w:rsidR="00F35075" w:rsidRDefault="00F14C09">
            <w:pPr>
              <w:pStyle w:val="a5"/>
              <w:spacing w:line="240" w:lineRule="auto"/>
              <w:ind w:left="0"/>
              <w:jc w:val="center"/>
            </w:pPr>
            <w:r>
              <w:t>0,29</w:t>
            </w:r>
          </w:p>
        </w:tc>
      </w:tr>
      <w:tr w:rsidR="00F35075">
        <w:tc>
          <w:tcPr>
            <w:tcW w:w="3936" w:type="dxa"/>
          </w:tcPr>
          <w:p w:rsidR="00F35075" w:rsidRDefault="00F14C09">
            <w:pPr>
              <w:pStyle w:val="a5"/>
              <w:spacing w:line="240" w:lineRule="auto"/>
              <w:ind w:left="0"/>
            </w:pPr>
            <w:r>
              <w:t>7. Штрафы, пени, неустойки полученные (счет 969)</w:t>
            </w:r>
          </w:p>
        </w:tc>
        <w:tc>
          <w:tcPr>
            <w:tcW w:w="1275" w:type="dxa"/>
          </w:tcPr>
          <w:p w:rsidR="00F35075" w:rsidRDefault="00F14C09">
            <w:pPr>
              <w:pStyle w:val="a5"/>
              <w:spacing w:line="240" w:lineRule="auto"/>
              <w:ind w:left="0"/>
              <w:jc w:val="center"/>
            </w:pPr>
            <w:r>
              <w:t>100</w:t>
            </w:r>
          </w:p>
        </w:tc>
        <w:tc>
          <w:tcPr>
            <w:tcW w:w="1276" w:type="dxa"/>
          </w:tcPr>
          <w:p w:rsidR="00F35075" w:rsidRDefault="00F14C09">
            <w:pPr>
              <w:pStyle w:val="a5"/>
              <w:spacing w:line="240" w:lineRule="auto"/>
              <w:ind w:left="0"/>
              <w:jc w:val="center"/>
            </w:pPr>
            <w:r>
              <w:t>0,1</w:t>
            </w:r>
          </w:p>
        </w:tc>
        <w:tc>
          <w:tcPr>
            <w:tcW w:w="1276" w:type="dxa"/>
          </w:tcPr>
          <w:p w:rsidR="00F35075" w:rsidRDefault="00F14C09">
            <w:pPr>
              <w:pStyle w:val="a5"/>
              <w:spacing w:line="240" w:lineRule="auto"/>
              <w:ind w:left="0"/>
              <w:jc w:val="center"/>
            </w:pPr>
            <w:r>
              <w:t>300</w:t>
            </w:r>
          </w:p>
        </w:tc>
        <w:tc>
          <w:tcPr>
            <w:tcW w:w="1237" w:type="dxa"/>
          </w:tcPr>
          <w:p w:rsidR="00F35075" w:rsidRDefault="00F14C09">
            <w:pPr>
              <w:pStyle w:val="a5"/>
              <w:spacing w:line="240" w:lineRule="auto"/>
              <w:ind w:left="0"/>
              <w:jc w:val="center"/>
            </w:pPr>
            <w:r>
              <w:t>0,29</w:t>
            </w:r>
          </w:p>
        </w:tc>
      </w:tr>
      <w:tr w:rsidR="00F35075">
        <w:tc>
          <w:tcPr>
            <w:tcW w:w="3936" w:type="dxa"/>
          </w:tcPr>
          <w:p w:rsidR="00F35075" w:rsidRDefault="00F14C09">
            <w:pPr>
              <w:pStyle w:val="a5"/>
              <w:spacing w:line="240" w:lineRule="auto"/>
              <w:ind w:left="0"/>
            </w:pPr>
            <w:r>
              <w:t>Всего доходов</w:t>
            </w:r>
          </w:p>
        </w:tc>
        <w:tc>
          <w:tcPr>
            <w:tcW w:w="1275" w:type="dxa"/>
          </w:tcPr>
          <w:p w:rsidR="00F35075" w:rsidRDefault="00F14C09">
            <w:pPr>
              <w:pStyle w:val="a5"/>
              <w:spacing w:line="240" w:lineRule="auto"/>
              <w:ind w:left="0"/>
              <w:jc w:val="center"/>
            </w:pPr>
            <w:r>
              <w:t>99860</w:t>
            </w:r>
          </w:p>
        </w:tc>
        <w:tc>
          <w:tcPr>
            <w:tcW w:w="1276" w:type="dxa"/>
          </w:tcPr>
          <w:p w:rsidR="00F35075" w:rsidRDefault="00F14C09">
            <w:pPr>
              <w:pStyle w:val="a5"/>
              <w:spacing w:line="240" w:lineRule="auto"/>
              <w:ind w:left="0"/>
              <w:jc w:val="center"/>
            </w:pPr>
            <w:r>
              <w:t>100</w:t>
            </w:r>
          </w:p>
        </w:tc>
        <w:tc>
          <w:tcPr>
            <w:tcW w:w="1276" w:type="dxa"/>
          </w:tcPr>
          <w:p w:rsidR="00F35075" w:rsidRDefault="00F14C09">
            <w:pPr>
              <w:pStyle w:val="a5"/>
              <w:spacing w:line="240" w:lineRule="auto"/>
              <w:ind w:left="0"/>
              <w:jc w:val="center"/>
            </w:pPr>
            <w:r>
              <w:t>103415</w:t>
            </w:r>
          </w:p>
        </w:tc>
        <w:tc>
          <w:tcPr>
            <w:tcW w:w="1237" w:type="dxa"/>
          </w:tcPr>
          <w:p w:rsidR="00F35075" w:rsidRDefault="00F14C09">
            <w:pPr>
              <w:pStyle w:val="a5"/>
              <w:spacing w:line="240" w:lineRule="auto"/>
              <w:ind w:left="0"/>
              <w:jc w:val="center"/>
            </w:pPr>
            <w:r>
              <w:t>100</w:t>
            </w:r>
          </w:p>
        </w:tc>
      </w:tr>
    </w:tbl>
    <w:p w:rsidR="00F35075" w:rsidRDefault="00F35075">
      <w:pPr>
        <w:pStyle w:val="a5"/>
        <w:ind w:left="0"/>
      </w:pPr>
    </w:p>
    <w:p w:rsidR="00F35075" w:rsidRDefault="00F14C09">
      <w:pPr>
        <w:pStyle w:val="a5"/>
        <w:ind w:left="0"/>
      </w:pPr>
      <w:r>
        <w:tab/>
        <w:t>Как видно из расчетов, в структуре доходов банка на 01.10.97 года наибольший удельный вес имеют полученные проценты – 69%, причем полученные проценты по краткосрочным ссудам составили 67,7%, при этом абсолютный прирост доходов по этим ссудам за последние девять месяцев (с 01.01.97 по 01.10.97 года) составил 5000 грн. т.е. темп прироста составил 7,7%. Проценты по долгосрочным кредитам на 01.10.97 составили 1,4%, что ниже, чем на 01.07.97г. На втором месте в доходах банка стоят доходы и комиссия по предоставленным услугам – 17,7%. Также достаточно доходными остаются операции с ценными бумагами, доходы по ним составили на 01.10.97 – 12,6% всех доходов  коммерческого банка.</w:t>
      </w:r>
    </w:p>
    <w:p w:rsidR="00F35075" w:rsidRDefault="00F14C09">
      <w:pPr>
        <w:pStyle w:val="a5"/>
        <w:ind w:left="0"/>
      </w:pPr>
      <w:r>
        <w:tab/>
        <w:t>В структуре доходов за 9 месяцев произошли следующие изменения: удельный вес полученных процентов увеличился на 1,9%п, что в абсолютном выражении составило 4400 грн. Это свидетельствует о том, что выдача кредитов продолжает быть эффективным источником доходов коммерческого банка. Доходы по долгосрочным ссудам уменьшились на 0,6%п и составили 1,4% против 2% на 01.07.97г. Как один из факторов, который мог вызвать такое снижение – могут являться сроки, на которые выдавались кредиты. В свою очередь доходы по краткосрочным кредитам достаточно сильно возросли. Доходы от комиссии по предоставленным услугам за анализируемый период сократились на 2,8%п, что в абсолютном выражении составляет 2200 грн. По остальным видам доходов произошло незначительное их увеличение.</w:t>
      </w:r>
    </w:p>
    <w:p w:rsidR="00F35075" w:rsidRDefault="00F14C09">
      <w:pPr>
        <w:pStyle w:val="a5"/>
        <w:ind w:left="0"/>
      </w:pPr>
      <w:r>
        <w:tab/>
        <w:t>Поскольку в структуре доходов банка наибольший удельный вес имеют полученные проценты, следует отметить, что на величину этих доходов влияют два фактора – сумма предоставленных кредитов и процентная ставка за предоставленный кредит.</w:t>
      </w:r>
    </w:p>
    <w:p w:rsidR="00F35075" w:rsidRDefault="00F14C09">
      <w:pPr>
        <w:pStyle w:val="a5"/>
        <w:ind w:left="0"/>
        <w:rPr>
          <w:i/>
        </w:rPr>
      </w:pPr>
      <w:r>
        <w:t xml:space="preserve">                                                                                                 </w:t>
      </w:r>
      <w:r>
        <w:rPr>
          <w:i/>
        </w:rPr>
        <w:t>Таблица № 12.</w:t>
      </w:r>
    </w:p>
    <w:p w:rsidR="00F35075" w:rsidRDefault="00F14C09">
      <w:pPr>
        <w:pStyle w:val="a5"/>
        <w:spacing w:line="240" w:lineRule="auto"/>
        <w:ind w:left="0"/>
        <w:rPr>
          <w:i/>
        </w:rPr>
      </w:pPr>
      <w:r>
        <w:rPr>
          <w:i/>
        </w:rPr>
        <w:t xml:space="preserve">                 Анализ влияния суммы предоставленных кредитов и процентной</w:t>
      </w:r>
    </w:p>
    <w:p w:rsidR="00F35075" w:rsidRDefault="00F14C09">
      <w:pPr>
        <w:pStyle w:val="a5"/>
        <w:spacing w:line="240" w:lineRule="auto"/>
        <w:ind w:left="0"/>
      </w:pPr>
      <w:r>
        <w:rPr>
          <w:i/>
        </w:rPr>
        <w:t xml:space="preserve">                                    ставки на сумму полученных процентов.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276"/>
        <w:gridCol w:w="1275"/>
        <w:gridCol w:w="1276"/>
        <w:gridCol w:w="1276"/>
        <w:gridCol w:w="1276"/>
        <w:gridCol w:w="1097"/>
      </w:tblGrid>
      <w:tr w:rsidR="00F35075">
        <w:trPr>
          <w:cantSplit/>
        </w:trPr>
        <w:tc>
          <w:tcPr>
            <w:tcW w:w="1526" w:type="dxa"/>
            <w:vMerge w:val="restart"/>
          </w:tcPr>
          <w:p w:rsidR="00F35075" w:rsidRDefault="00F35075">
            <w:pPr>
              <w:pStyle w:val="a5"/>
              <w:spacing w:line="240" w:lineRule="auto"/>
              <w:ind w:left="0"/>
              <w:jc w:val="center"/>
              <w:rPr>
                <w:sz w:val="20"/>
              </w:rPr>
            </w:pPr>
          </w:p>
          <w:p w:rsidR="00F35075" w:rsidRDefault="00F14C09">
            <w:pPr>
              <w:pStyle w:val="a5"/>
              <w:spacing w:line="240" w:lineRule="auto"/>
              <w:ind w:left="0"/>
              <w:jc w:val="center"/>
              <w:rPr>
                <w:sz w:val="20"/>
              </w:rPr>
            </w:pPr>
            <w:r>
              <w:rPr>
                <w:sz w:val="20"/>
              </w:rPr>
              <w:t xml:space="preserve">Показатели </w:t>
            </w:r>
          </w:p>
        </w:tc>
        <w:tc>
          <w:tcPr>
            <w:tcW w:w="1276" w:type="dxa"/>
            <w:vMerge w:val="restart"/>
          </w:tcPr>
          <w:p w:rsidR="00F35075" w:rsidRDefault="00F35075">
            <w:pPr>
              <w:pStyle w:val="a5"/>
              <w:spacing w:line="240" w:lineRule="auto"/>
              <w:ind w:left="0"/>
              <w:jc w:val="center"/>
              <w:rPr>
                <w:sz w:val="20"/>
              </w:rPr>
            </w:pPr>
          </w:p>
          <w:p w:rsidR="00F35075" w:rsidRDefault="00F14C09">
            <w:pPr>
              <w:pStyle w:val="a5"/>
              <w:spacing w:line="240" w:lineRule="auto"/>
              <w:ind w:left="0"/>
              <w:jc w:val="center"/>
              <w:rPr>
                <w:sz w:val="20"/>
              </w:rPr>
            </w:pPr>
            <w:r>
              <w:rPr>
                <w:sz w:val="20"/>
              </w:rPr>
              <w:t>01.01..97</w:t>
            </w:r>
          </w:p>
        </w:tc>
        <w:tc>
          <w:tcPr>
            <w:tcW w:w="1275" w:type="dxa"/>
            <w:vMerge w:val="restart"/>
          </w:tcPr>
          <w:p w:rsidR="00F35075" w:rsidRDefault="00F35075">
            <w:pPr>
              <w:pStyle w:val="a5"/>
              <w:spacing w:line="240" w:lineRule="auto"/>
              <w:ind w:left="0"/>
              <w:jc w:val="center"/>
              <w:rPr>
                <w:sz w:val="20"/>
              </w:rPr>
            </w:pPr>
          </w:p>
          <w:p w:rsidR="00F35075" w:rsidRDefault="00F14C09">
            <w:pPr>
              <w:pStyle w:val="a5"/>
              <w:spacing w:line="240" w:lineRule="auto"/>
              <w:ind w:left="0"/>
              <w:jc w:val="center"/>
              <w:rPr>
                <w:sz w:val="20"/>
              </w:rPr>
            </w:pPr>
            <w:r>
              <w:rPr>
                <w:sz w:val="20"/>
              </w:rPr>
              <w:t>01.10..97</w:t>
            </w:r>
          </w:p>
        </w:tc>
        <w:tc>
          <w:tcPr>
            <w:tcW w:w="3828" w:type="dxa"/>
            <w:gridSpan w:val="3"/>
          </w:tcPr>
          <w:p w:rsidR="00F35075" w:rsidRDefault="00F14C09">
            <w:pPr>
              <w:pStyle w:val="a5"/>
              <w:spacing w:line="240" w:lineRule="auto"/>
              <w:ind w:left="0"/>
              <w:jc w:val="center"/>
              <w:rPr>
                <w:sz w:val="20"/>
              </w:rPr>
            </w:pPr>
            <w:r>
              <w:rPr>
                <w:sz w:val="20"/>
              </w:rPr>
              <w:t>Отклонения (+/-)</w:t>
            </w:r>
          </w:p>
        </w:tc>
        <w:tc>
          <w:tcPr>
            <w:tcW w:w="1097" w:type="dxa"/>
            <w:vMerge w:val="restart"/>
          </w:tcPr>
          <w:p w:rsidR="00F35075" w:rsidRDefault="00F14C09">
            <w:pPr>
              <w:pStyle w:val="a5"/>
              <w:spacing w:line="240" w:lineRule="auto"/>
              <w:ind w:left="0"/>
              <w:jc w:val="center"/>
              <w:rPr>
                <w:sz w:val="20"/>
              </w:rPr>
            </w:pPr>
            <w:r>
              <w:rPr>
                <w:sz w:val="20"/>
              </w:rPr>
              <w:t>Резервы увеличения дохода</w:t>
            </w:r>
          </w:p>
        </w:tc>
      </w:tr>
      <w:tr w:rsidR="00F35075">
        <w:trPr>
          <w:cantSplit/>
        </w:trPr>
        <w:tc>
          <w:tcPr>
            <w:tcW w:w="1526" w:type="dxa"/>
            <w:vMerge/>
          </w:tcPr>
          <w:p w:rsidR="00F35075" w:rsidRDefault="00F35075">
            <w:pPr>
              <w:pStyle w:val="a5"/>
              <w:spacing w:line="240" w:lineRule="auto"/>
              <w:ind w:left="0"/>
              <w:rPr>
                <w:sz w:val="20"/>
              </w:rPr>
            </w:pPr>
          </w:p>
        </w:tc>
        <w:tc>
          <w:tcPr>
            <w:tcW w:w="1276" w:type="dxa"/>
            <w:vMerge/>
          </w:tcPr>
          <w:p w:rsidR="00F35075" w:rsidRDefault="00F35075">
            <w:pPr>
              <w:pStyle w:val="a5"/>
              <w:spacing w:line="240" w:lineRule="auto"/>
              <w:ind w:left="0"/>
              <w:jc w:val="center"/>
              <w:rPr>
                <w:sz w:val="20"/>
              </w:rPr>
            </w:pPr>
          </w:p>
        </w:tc>
        <w:tc>
          <w:tcPr>
            <w:tcW w:w="1275" w:type="dxa"/>
            <w:vMerge/>
          </w:tcPr>
          <w:p w:rsidR="00F35075" w:rsidRDefault="00F35075">
            <w:pPr>
              <w:pStyle w:val="a5"/>
              <w:spacing w:line="240" w:lineRule="auto"/>
              <w:ind w:left="0"/>
              <w:jc w:val="center"/>
              <w:rPr>
                <w:sz w:val="20"/>
              </w:rPr>
            </w:pPr>
          </w:p>
        </w:tc>
        <w:tc>
          <w:tcPr>
            <w:tcW w:w="1276" w:type="dxa"/>
          </w:tcPr>
          <w:p w:rsidR="00F35075" w:rsidRDefault="00F35075">
            <w:pPr>
              <w:pStyle w:val="a5"/>
              <w:spacing w:line="240" w:lineRule="auto"/>
              <w:ind w:left="0"/>
              <w:jc w:val="center"/>
              <w:rPr>
                <w:sz w:val="20"/>
              </w:rPr>
            </w:pPr>
          </w:p>
          <w:p w:rsidR="00F35075" w:rsidRDefault="00F14C09">
            <w:pPr>
              <w:pStyle w:val="a5"/>
              <w:spacing w:line="240" w:lineRule="auto"/>
              <w:ind w:left="0"/>
              <w:jc w:val="center"/>
              <w:rPr>
                <w:sz w:val="20"/>
              </w:rPr>
            </w:pPr>
            <w:r>
              <w:rPr>
                <w:sz w:val="20"/>
              </w:rPr>
              <w:t xml:space="preserve">Всего </w:t>
            </w:r>
          </w:p>
        </w:tc>
        <w:tc>
          <w:tcPr>
            <w:tcW w:w="1276" w:type="dxa"/>
          </w:tcPr>
          <w:p w:rsidR="00F35075" w:rsidRDefault="00F14C09">
            <w:pPr>
              <w:pStyle w:val="a5"/>
              <w:spacing w:line="240" w:lineRule="auto"/>
              <w:ind w:left="0"/>
              <w:jc w:val="center"/>
              <w:rPr>
                <w:sz w:val="20"/>
              </w:rPr>
            </w:pPr>
            <w:r>
              <w:rPr>
                <w:sz w:val="20"/>
              </w:rPr>
              <w:t>В т.ч., за счет суммы кредитов</w:t>
            </w:r>
          </w:p>
        </w:tc>
        <w:tc>
          <w:tcPr>
            <w:tcW w:w="1276" w:type="dxa"/>
          </w:tcPr>
          <w:p w:rsidR="00F35075" w:rsidRDefault="00F14C09">
            <w:pPr>
              <w:pStyle w:val="a5"/>
              <w:spacing w:line="240" w:lineRule="auto"/>
              <w:ind w:left="0"/>
              <w:jc w:val="center"/>
              <w:rPr>
                <w:sz w:val="20"/>
              </w:rPr>
            </w:pPr>
            <w:r>
              <w:rPr>
                <w:sz w:val="20"/>
              </w:rPr>
              <w:t>В т.ч., процентной ставки</w:t>
            </w:r>
          </w:p>
        </w:tc>
        <w:tc>
          <w:tcPr>
            <w:tcW w:w="1097" w:type="dxa"/>
            <w:vMerge/>
          </w:tcPr>
          <w:p w:rsidR="00F35075" w:rsidRDefault="00F35075">
            <w:pPr>
              <w:pStyle w:val="a5"/>
              <w:spacing w:line="240" w:lineRule="auto"/>
              <w:ind w:left="0"/>
              <w:jc w:val="center"/>
              <w:rPr>
                <w:sz w:val="20"/>
              </w:rPr>
            </w:pPr>
          </w:p>
        </w:tc>
      </w:tr>
      <w:tr w:rsidR="00F35075">
        <w:tc>
          <w:tcPr>
            <w:tcW w:w="1526" w:type="dxa"/>
          </w:tcPr>
          <w:p w:rsidR="00F35075" w:rsidRDefault="00F14C09">
            <w:pPr>
              <w:pStyle w:val="a5"/>
              <w:spacing w:line="240" w:lineRule="auto"/>
              <w:ind w:left="0"/>
              <w:rPr>
                <w:sz w:val="20"/>
              </w:rPr>
            </w:pPr>
            <w:r>
              <w:rPr>
                <w:sz w:val="20"/>
              </w:rPr>
              <w:t>Предоставленные кредиты, всего (грн.)</w:t>
            </w:r>
          </w:p>
        </w:tc>
        <w:tc>
          <w:tcPr>
            <w:tcW w:w="1276" w:type="dxa"/>
          </w:tcPr>
          <w:p w:rsidR="00F35075" w:rsidRDefault="00F35075">
            <w:pPr>
              <w:pStyle w:val="a5"/>
              <w:spacing w:line="240" w:lineRule="auto"/>
              <w:ind w:left="0"/>
              <w:jc w:val="center"/>
              <w:rPr>
                <w:sz w:val="20"/>
              </w:rPr>
            </w:pPr>
          </w:p>
          <w:p w:rsidR="00F35075" w:rsidRDefault="00F14C09">
            <w:pPr>
              <w:pStyle w:val="a5"/>
              <w:spacing w:line="240" w:lineRule="auto"/>
              <w:ind w:left="0"/>
              <w:jc w:val="center"/>
              <w:rPr>
                <w:sz w:val="20"/>
              </w:rPr>
            </w:pPr>
            <w:r>
              <w:rPr>
                <w:sz w:val="20"/>
              </w:rPr>
              <w:t>4186000</w:t>
            </w:r>
          </w:p>
        </w:tc>
        <w:tc>
          <w:tcPr>
            <w:tcW w:w="1275" w:type="dxa"/>
          </w:tcPr>
          <w:p w:rsidR="00F35075" w:rsidRDefault="00F35075">
            <w:pPr>
              <w:pStyle w:val="a5"/>
              <w:spacing w:line="240" w:lineRule="auto"/>
              <w:ind w:left="0"/>
              <w:jc w:val="center"/>
              <w:rPr>
                <w:sz w:val="20"/>
              </w:rPr>
            </w:pPr>
          </w:p>
          <w:p w:rsidR="00F35075" w:rsidRDefault="00F14C09">
            <w:pPr>
              <w:pStyle w:val="a5"/>
              <w:spacing w:line="240" w:lineRule="auto"/>
              <w:ind w:left="0"/>
              <w:jc w:val="center"/>
              <w:rPr>
                <w:sz w:val="20"/>
              </w:rPr>
            </w:pPr>
            <w:r>
              <w:rPr>
                <w:sz w:val="20"/>
              </w:rPr>
              <w:t>43906000</w:t>
            </w:r>
          </w:p>
        </w:tc>
        <w:tc>
          <w:tcPr>
            <w:tcW w:w="1276" w:type="dxa"/>
          </w:tcPr>
          <w:p w:rsidR="00F35075" w:rsidRDefault="00F35075">
            <w:pPr>
              <w:pStyle w:val="a5"/>
              <w:spacing w:line="240" w:lineRule="auto"/>
              <w:ind w:left="0"/>
              <w:jc w:val="center"/>
              <w:rPr>
                <w:sz w:val="20"/>
              </w:rPr>
            </w:pPr>
          </w:p>
          <w:p w:rsidR="00F35075" w:rsidRDefault="00F14C09">
            <w:pPr>
              <w:pStyle w:val="a5"/>
              <w:spacing w:line="240" w:lineRule="auto"/>
              <w:ind w:left="0"/>
              <w:jc w:val="center"/>
              <w:rPr>
                <w:sz w:val="20"/>
              </w:rPr>
            </w:pPr>
            <w:r>
              <w:rPr>
                <w:sz w:val="20"/>
              </w:rPr>
              <w:t>39720000</w:t>
            </w:r>
          </w:p>
        </w:tc>
        <w:tc>
          <w:tcPr>
            <w:tcW w:w="1276" w:type="dxa"/>
          </w:tcPr>
          <w:p w:rsidR="00F35075" w:rsidRDefault="00F35075">
            <w:pPr>
              <w:pStyle w:val="a5"/>
              <w:spacing w:line="240" w:lineRule="auto"/>
              <w:ind w:left="0"/>
              <w:jc w:val="center"/>
              <w:rPr>
                <w:sz w:val="20"/>
              </w:rPr>
            </w:pPr>
          </w:p>
          <w:p w:rsidR="00F35075" w:rsidRDefault="00F14C09">
            <w:pPr>
              <w:pStyle w:val="a5"/>
              <w:spacing w:line="240" w:lineRule="auto"/>
              <w:ind w:left="0"/>
              <w:jc w:val="center"/>
              <w:rPr>
                <w:sz w:val="20"/>
              </w:rPr>
            </w:pPr>
            <w:r>
              <w:rPr>
                <w:sz w:val="20"/>
              </w:rPr>
              <w:t>—</w:t>
            </w:r>
          </w:p>
        </w:tc>
        <w:tc>
          <w:tcPr>
            <w:tcW w:w="1276" w:type="dxa"/>
          </w:tcPr>
          <w:p w:rsidR="00F35075" w:rsidRDefault="00F35075">
            <w:pPr>
              <w:pStyle w:val="a5"/>
              <w:spacing w:line="240" w:lineRule="auto"/>
              <w:ind w:left="0"/>
              <w:jc w:val="center"/>
              <w:rPr>
                <w:sz w:val="20"/>
              </w:rPr>
            </w:pPr>
          </w:p>
          <w:p w:rsidR="00F35075" w:rsidRDefault="00F14C09">
            <w:pPr>
              <w:pStyle w:val="a5"/>
              <w:spacing w:line="240" w:lineRule="auto"/>
              <w:ind w:left="0"/>
              <w:jc w:val="center"/>
              <w:rPr>
                <w:sz w:val="20"/>
              </w:rPr>
            </w:pPr>
            <w:r>
              <w:rPr>
                <w:sz w:val="20"/>
              </w:rPr>
              <w:t>—</w:t>
            </w:r>
          </w:p>
        </w:tc>
        <w:tc>
          <w:tcPr>
            <w:tcW w:w="1097" w:type="dxa"/>
          </w:tcPr>
          <w:p w:rsidR="00F35075" w:rsidRDefault="00F35075">
            <w:pPr>
              <w:pStyle w:val="a5"/>
              <w:spacing w:line="240" w:lineRule="auto"/>
              <w:ind w:left="0"/>
              <w:jc w:val="center"/>
              <w:rPr>
                <w:sz w:val="20"/>
              </w:rPr>
            </w:pPr>
          </w:p>
          <w:p w:rsidR="00F35075" w:rsidRDefault="00F14C09">
            <w:pPr>
              <w:pStyle w:val="a5"/>
              <w:spacing w:line="240" w:lineRule="auto"/>
              <w:ind w:left="0"/>
              <w:jc w:val="center"/>
              <w:rPr>
                <w:sz w:val="20"/>
              </w:rPr>
            </w:pPr>
            <w:r>
              <w:rPr>
                <w:sz w:val="20"/>
              </w:rPr>
              <w:t>—</w:t>
            </w:r>
          </w:p>
        </w:tc>
      </w:tr>
      <w:tr w:rsidR="00F35075">
        <w:tc>
          <w:tcPr>
            <w:tcW w:w="1526" w:type="dxa"/>
          </w:tcPr>
          <w:p w:rsidR="00F35075" w:rsidRDefault="00F14C09">
            <w:pPr>
              <w:pStyle w:val="a5"/>
              <w:spacing w:line="240" w:lineRule="auto"/>
              <w:ind w:left="0"/>
              <w:rPr>
                <w:sz w:val="20"/>
              </w:rPr>
            </w:pPr>
            <w:r>
              <w:rPr>
                <w:sz w:val="20"/>
              </w:rPr>
              <w:t>Полученные проценты (грн)</w:t>
            </w:r>
          </w:p>
        </w:tc>
        <w:tc>
          <w:tcPr>
            <w:tcW w:w="1276" w:type="dxa"/>
          </w:tcPr>
          <w:p w:rsidR="00F35075" w:rsidRDefault="00F14C09">
            <w:pPr>
              <w:pStyle w:val="a5"/>
              <w:spacing w:line="240" w:lineRule="auto"/>
              <w:ind w:left="0"/>
              <w:jc w:val="center"/>
              <w:rPr>
                <w:sz w:val="20"/>
              </w:rPr>
            </w:pPr>
            <w:r>
              <w:rPr>
                <w:sz w:val="20"/>
              </w:rPr>
              <w:t>67000</w:t>
            </w:r>
          </w:p>
        </w:tc>
        <w:tc>
          <w:tcPr>
            <w:tcW w:w="1275" w:type="dxa"/>
          </w:tcPr>
          <w:p w:rsidR="00F35075" w:rsidRDefault="00F14C09">
            <w:pPr>
              <w:pStyle w:val="a5"/>
              <w:spacing w:line="240" w:lineRule="auto"/>
              <w:ind w:left="0"/>
              <w:jc w:val="center"/>
              <w:rPr>
                <w:sz w:val="20"/>
              </w:rPr>
            </w:pPr>
            <w:r>
              <w:rPr>
                <w:sz w:val="20"/>
              </w:rPr>
              <w:t>71400</w:t>
            </w:r>
          </w:p>
        </w:tc>
        <w:tc>
          <w:tcPr>
            <w:tcW w:w="1276" w:type="dxa"/>
          </w:tcPr>
          <w:p w:rsidR="00F35075" w:rsidRDefault="00F14C09">
            <w:pPr>
              <w:pStyle w:val="a5"/>
              <w:spacing w:line="240" w:lineRule="auto"/>
              <w:ind w:left="0"/>
              <w:jc w:val="center"/>
              <w:rPr>
                <w:sz w:val="20"/>
              </w:rPr>
            </w:pPr>
            <w:r>
              <w:rPr>
                <w:sz w:val="20"/>
              </w:rPr>
              <w:t>4400</w:t>
            </w:r>
          </w:p>
        </w:tc>
        <w:tc>
          <w:tcPr>
            <w:tcW w:w="1276" w:type="dxa"/>
          </w:tcPr>
          <w:p w:rsidR="00F35075" w:rsidRDefault="00F14C09">
            <w:pPr>
              <w:pStyle w:val="a5"/>
              <w:spacing w:line="240" w:lineRule="auto"/>
              <w:ind w:left="0"/>
              <w:jc w:val="center"/>
              <w:rPr>
                <w:sz w:val="20"/>
              </w:rPr>
            </w:pPr>
            <w:r>
              <w:rPr>
                <w:sz w:val="20"/>
              </w:rPr>
              <w:t>635746,4</w:t>
            </w:r>
          </w:p>
        </w:tc>
        <w:tc>
          <w:tcPr>
            <w:tcW w:w="1276" w:type="dxa"/>
          </w:tcPr>
          <w:p w:rsidR="00F35075" w:rsidRDefault="00F14C09">
            <w:pPr>
              <w:pStyle w:val="a5"/>
              <w:spacing w:line="240" w:lineRule="auto"/>
              <w:ind w:left="0"/>
              <w:jc w:val="center"/>
              <w:rPr>
                <w:sz w:val="20"/>
              </w:rPr>
            </w:pPr>
            <w:r>
              <w:rPr>
                <w:sz w:val="20"/>
              </w:rPr>
              <w:t>-631346,3</w:t>
            </w:r>
          </w:p>
        </w:tc>
        <w:tc>
          <w:tcPr>
            <w:tcW w:w="1097" w:type="dxa"/>
          </w:tcPr>
          <w:p w:rsidR="00F35075" w:rsidRDefault="00F14C09">
            <w:pPr>
              <w:pStyle w:val="a5"/>
              <w:spacing w:line="240" w:lineRule="auto"/>
              <w:ind w:left="0"/>
              <w:jc w:val="center"/>
              <w:rPr>
                <w:sz w:val="20"/>
              </w:rPr>
            </w:pPr>
            <w:r>
              <w:rPr>
                <w:sz w:val="20"/>
              </w:rPr>
              <w:t>+631346,3</w:t>
            </w:r>
          </w:p>
        </w:tc>
      </w:tr>
      <w:tr w:rsidR="00F35075">
        <w:tc>
          <w:tcPr>
            <w:tcW w:w="1526" w:type="dxa"/>
          </w:tcPr>
          <w:p w:rsidR="00F35075" w:rsidRDefault="00F14C09">
            <w:pPr>
              <w:pStyle w:val="a5"/>
              <w:spacing w:line="240" w:lineRule="auto"/>
              <w:ind w:left="0"/>
              <w:rPr>
                <w:sz w:val="20"/>
              </w:rPr>
            </w:pPr>
            <w:r>
              <w:rPr>
                <w:sz w:val="20"/>
              </w:rPr>
              <w:t>Процентная ставка за кредит, %</w:t>
            </w:r>
          </w:p>
        </w:tc>
        <w:tc>
          <w:tcPr>
            <w:tcW w:w="1276" w:type="dxa"/>
          </w:tcPr>
          <w:p w:rsidR="00F35075" w:rsidRDefault="00F35075">
            <w:pPr>
              <w:pStyle w:val="a5"/>
              <w:spacing w:line="240" w:lineRule="auto"/>
              <w:ind w:left="0"/>
              <w:jc w:val="center"/>
              <w:rPr>
                <w:sz w:val="20"/>
              </w:rPr>
            </w:pPr>
          </w:p>
          <w:p w:rsidR="00F35075" w:rsidRDefault="00F14C09">
            <w:pPr>
              <w:pStyle w:val="a5"/>
              <w:spacing w:line="240" w:lineRule="auto"/>
              <w:ind w:left="0"/>
              <w:jc w:val="center"/>
              <w:rPr>
                <w:sz w:val="20"/>
              </w:rPr>
            </w:pPr>
            <w:r>
              <w:rPr>
                <w:sz w:val="20"/>
              </w:rPr>
              <w:t>1,60057</w:t>
            </w:r>
          </w:p>
        </w:tc>
        <w:tc>
          <w:tcPr>
            <w:tcW w:w="1275" w:type="dxa"/>
          </w:tcPr>
          <w:p w:rsidR="00F35075" w:rsidRDefault="00F35075">
            <w:pPr>
              <w:pStyle w:val="a5"/>
              <w:spacing w:line="240" w:lineRule="auto"/>
              <w:ind w:left="0"/>
              <w:jc w:val="center"/>
              <w:rPr>
                <w:sz w:val="20"/>
              </w:rPr>
            </w:pPr>
          </w:p>
          <w:p w:rsidR="00F35075" w:rsidRDefault="00F14C09">
            <w:pPr>
              <w:pStyle w:val="a5"/>
              <w:spacing w:line="240" w:lineRule="auto"/>
              <w:ind w:left="0"/>
              <w:jc w:val="center"/>
              <w:rPr>
                <w:sz w:val="20"/>
              </w:rPr>
            </w:pPr>
            <w:r>
              <w:rPr>
                <w:sz w:val="20"/>
              </w:rPr>
              <w:t>0,16262</w:t>
            </w:r>
          </w:p>
        </w:tc>
        <w:tc>
          <w:tcPr>
            <w:tcW w:w="1276" w:type="dxa"/>
          </w:tcPr>
          <w:p w:rsidR="00F35075" w:rsidRDefault="00F35075">
            <w:pPr>
              <w:pStyle w:val="a5"/>
              <w:spacing w:line="240" w:lineRule="auto"/>
              <w:ind w:left="0"/>
              <w:jc w:val="center"/>
              <w:rPr>
                <w:sz w:val="20"/>
              </w:rPr>
            </w:pPr>
          </w:p>
          <w:p w:rsidR="00F35075" w:rsidRDefault="00F14C09">
            <w:pPr>
              <w:pStyle w:val="a5"/>
              <w:spacing w:line="240" w:lineRule="auto"/>
              <w:ind w:left="0"/>
              <w:jc w:val="center"/>
              <w:rPr>
                <w:sz w:val="20"/>
              </w:rPr>
            </w:pPr>
            <w:r>
              <w:rPr>
                <w:sz w:val="20"/>
              </w:rPr>
              <w:t>-1,43795</w:t>
            </w:r>
          </w:p>
        </w:tc>
        <w:tc>
          <w:tcPr>
            <w:tcW w:w="1276" w:type="dxa"/>
          </w:tcPr>
          <w:p w:rsidR="00F35075" w:rsidRDefault="00F35075">
            <w:pPr>
              <w:pStyle w:val="a5"/>
              <w:spacing w:line="240" w:lineRule="auto"/>
              <w:ind w:left="0"/>
              <w:jc w:val="center"/>
              <w:rPr>
                <w:sz w:val="20"/>
              </w:rPr>
            </w:pPr>
          </w:p>
          <w:p w:rsidR="00F35075" w:rsidRDefault="00F14C09">
            <w:pPr>
              <w:pStyle w:val="a5"/>
              <w:spacing w:line="240" w:lineRule="auto"/>
              <w:ind w:left="0"/>
              <w:jc w:val="center"/>
              <w:rPr>
                <w:sz w:val="20"/>
              </w:rPr>
            </w:pPr>
            <w:r>
              <w:rPr>
                <w:sz w:val="20"/>
              </w:rPr>
              <w:t>—</w:t>
            </w:r>
          </w:p>
        </w:tc>
        <w:tc>
          <w:tcPr>
            <w:tcW w:w="1276" w:type="dxa"/>
          </w:tcPr>
          <w:p w:rsidR="00F35075" w:rsidRDefault="00F35075">
            <w:pPr>
              <w:pStyle w:val="a5"/>
              <w:spacing w:line="240" w:lineRule="auto"/>
              <w:ind w:left="0"/>
              <w:jc w:val="center"/>
              <w:rPr>
                <w:sz w:val="20"/>
              </w:rPr>
            </w:pPr>
          </w:p>
          <w:p w:rsidR="00F35075" w:rsidRDefault="00F14C09">
            <w:pPr>
              <w:pStyle w:val="a5"/>
              <w:spacing w:line="240" w:lineRule="auto"/>
              <w:ind w:left="0"/>
              <w:jc w:val="center"/>
              <w:rPr>
                <w:sz w:val="20"/>
              </w:rPr>
            </w:pPr>
            <w:r>
              <w:rPr>
                <w:sz w:val="20"/>
              </w:rPr>
              <w:t>—</w:t>
            </w:r>
          </w:p>
        </w:tc>
        <w:tc>
          <w:tcPr>
            <w:tcW w:w="1097" w:type="dxa"/>
          </w:tcPr>
          <w:p w:rsidR="00F35075" w:rsidRDefault="00F35075">
            <w:pPr>
              <w:pStyle w:val="a5"/>
              <w:spacing w:line="240" w:lineRule="auto"/>
              <w:ind w:left="0"/>
              <w:jc w:val="center"/>
              <w:rPr>
                <w:sz w:val="20"/>
              </w:rPr>
            </w:pPr>
          </w:p>
          <w:p w:rsidR="00F35075" w:rsidRDefault="00F14C09">
            <w:pPr>
              <w:pStyle w:val="a5"/>
              <w:spacing w:line="240" w:lineRule="auto"/>
              <w:ind w:left="0"/>
              <w:jc w:val="center"/>
              <w:rPr>
                <w:sz w:val="20"/>
              </w:rPr>
            </w:pPr>
            <w:r>
              <w:rPr>
                <w:sz w:val="20"/>
              </w:rPr>
              <w:t>—</w:t>
            </w:r>
          </w:p>
        </w:tc>
      </w:tr>
    </w:tbl>
    <w:p w:rsidR="00F35075" w:rsidRDefault="00F14C09">
      <w:pPr>
        <w:pStyle w:val="a5"/>
        <w:ind w:left="0"/>
        <w:rPr>
          <w:sz w:val="20"/>
        </w:rPr>
      </w:pPr>
      <w:r>
        <w:t xml:space="preserve"> </w:t>
      </w:r>
      <w:r>
        <w:rPr>
          <w:i/>
          <w:sz w:val="20"/>
          <w:u w:val="single"/>
        </w:rPr>
        <w:t>Примечание</w:t>
      </w:r>
      <w:r>
        <w:rPr>
          <w:i/>
          <w:sz w:val="20"/>
        </w:rPr>
        <w:t>:</w:t>
      </w:r>
      <w:r>
        <w:rPr>
          <w:sz w:val="20"/>
        </w:rPr>
        <w:t xml:space="preserve"> процентная ставка на столько мала, а резерв увеличения дохода на столько огромен из-за не состыковки Ф1 и Ф2 (по постмажерным обстоятельствам); учетная ставка рефинансирования НБУ в учет не берется.</w:t>
      </w:r>
    </w:p>
    <w:p w:rsidR="00F35075" w:rsidRDefault="00F14C09">
      <w:pPr>
        <w:pStyle w:val="a5"/>
        <w:ind w:left="0"/>
      </w:pPr>
      <w:r>
        <w:rPr>
          <w:sz w:val="20"/>
        </w:rPr>
        <w:tab/>
      </w:r>
      <w:r>
        <w:t>В приведенном расчете условный доход составляет 702746,26 грн., т.е. увеличение суммы выданных кредитов на 39720000 грн. способствовало увеличению полученных процентов на сумму 635746,4 грн., а уменьшение процентной ставки на 1,43795% уменьшило сумму полученных процентов на 631346,3 грн.</w:t>
      </w:r>
      <w:r>
        <w:rPr>
          <w:rStyle w:val="a4"/>
        </w:rPr>
        <w:footnoteReference w:id="4"/>
      </w:r>
    </w:p>
    <w:p w:rsidR="00F35075" w:rsidRDefault="00F14C09">
      <w:pPr>
        <w:pStyle w:val="a5"/>
        <w:ind w:left="0" w:firstLine="720"/>
      </w:pPr>
      <w:r>
        <w:tab/>
      </w:r>
      <w:r>
        <w:tab/>
      </w:r>
      <w:r>
        <w:rPr>
          <w:i/>
          <w:u w:val="single"/>
        </w:rPr>
        <w:t>Анализ расходов коммерческого банка.</w:t>
      </w:r>
    </w:p>
    <w:p w:rsidR="00F35075" w:rsidRDefault="00F14C09">
      <w:pPr>
        <w:pStyle w:val="a5"/>
        <w:ind w:left="0"/>
      </w:pPr>
      <w:r>
        <w:tab/>
        <w:t>Расходы банка – это вся сумма расходов по пассивным операциям, включая все расходы на содержание аппарата управления.</w:t>
      </w:r>
    </w:p>
    <w:p w:rsidR="00F35075" w:rsidRDefault="00F14C09">
      <w:pPr>
        <w:pStyle w:val="a5"/>
        <w:ind w:left="0"/>
      </w:pPr>
      <w:r>
        <w:tab/>
        <w:t>К расходам банка относятся:</w:t>
      </w:r>
    </w:p>
    <w:p w:rsidR="00F35075" w:rsidRDefault="00F14C09" w:rsidP="00F14C09">
      <w:pPr>
        <w:pStyle w:val="a5"/>
        <w:numPr>
          <w:ilvl w:val="0"/>
          <w:numId w:val="20"/>
        </w:numPr>
      </w:pPr>
      <w:r>
        <w:t>Уплаченные проценты.</w:t>
      </w:r>
    </w:p>
    <w:p w:rsidR="00F35075" w:rsidRDefault="00F14C09" w:rsidP="00F14C09">
      <w:pPr>
        <w:pStyle w:val="a5"/>
        <w:numPr>
          <w:ilvl w:val="0"/>
          <w:numId w:val="20"/>
        </w:numPr>
      </w:pPr>
      <w:r>
        <w:t>Уплаченная комиссия за услуги клиентам, банкам при корреспондентских отношениях.</w:t>
      </w:r>
    </w:p>
    <w:p w:rsidR="00F35075" w:rsidRDefault="00F14C09" w:rsidP="00F14C09">
      <w:pPr>
        <w:pStyle w:val="a5"/>
        <w:numPr>
          <w:ilvl w:val="0"/>
          <w:numId w:val="20"/>
        </w:numPr>
      </w:pPr>
      <w:r>
        <w:t>Расходы на операции с ценными бумагами.</w:t>
      </w:r>
    </w:p>
    <w:p w:rsidR="00F35075" w:rsidRDefault="00F14C09" w:rsidP="00F14C09">
      <w:pPr>
        <w:pStyle w:val="a5"/>
        <w:numPr>
          <w:ilvl w:val="0"/>
          <w:numId w:val="20"/>
        </w:numPr>
      </w:pPr>
      <w:r>
        <w:t>Почтово-телеграфные расходы по операциям клиентов.</w:t>
      </w:r>
    </w:p>
    <w:p w:rsidR="00F35075" w:rsidRDefault="00F14C09" w:rsidP="00F14C09">
      <w:pPr>
        <w:pStyle w:val="a5"/>
        <w:numPr>
          <w:ilvl w:val="0"/>
          <w:numId w:val="20"/>
        </w:numPr>
      </w:pPr>
      <w:r>
        <w:t>Расходы на операции с золотом и другими драгоценными металлами.</w:t>
      </w:r>
    </w:p>
    <w:p w:rsidR="00F35075" w:rsidRDefault="00F14C09" w:rsidP="00F14C09">
      <w:pPr>
        <w:pStyle w:val="a5"/>
        <w:numPr>
          <w:ilvl w:val="0"/>
          <w:numId w:val="20"/>
        </w:numPr>
      </w:pPr>
      <w:r>
        <w:t>Материальные расходы на расчетное и кассовое обслуживание.</w:t>
      </w:r>
    </w:p>
    <w:p w:rsidR="00F35075" w:rsidRDefault="00F14C09" w:rsidP="00F14C09">
      <w:pPr>
        <w:pStyle w:val="a5"/>
        <w:numPr>
          <w:ilvl w:val="0"/>
          <w:numId w:val="20"/>
        </w:numPr>
      </w:pPr>
      <w:r>
        <w:t>Расходы на маркетинг и рекламу.</w:t>
      </w:r>
    </w:p>
    <w:p w:rsidR="00F35075" w:rsidRDefault="00F14C09" w:rsidP="00F14C09">
      <w:pPr>
        <w:pStyle w:val="a5"/>
        <w:numPr>
          <w:ilvl w:val="0"/>
          <w:numId w:val="20"/>
        </w:numPr>
      </w:pPr>
      <w:r>
        <w:t>Расходы по операциям кассового обслуживания Государственного бюджета.</w:t>
      </w:r>
    </w:p>
    <w:p w:rsidR="00F35075" w:rsidRDefault="00F14C09" w:rsidP="00F14C09">
      <w:pPr>
        <w:pStyle w:val="a5"/>
        <w:numPr>
          <w:ilvl w:val="0"/>
          <w:numId w:val="20"/>
        </w:numPr>
      </w:pPr>
      <w:r>
        <w:t>Другие расходы.</w:t>
      </w:r>
    </w:p>
    <w:p w:rsidR="00F35075" w:rsidRDefault="00F14C09" w:rsidP="00F14C09">
      <w:pPr>
        <w:pStyle w:val="a5"/>
        <w:numPr>
          <w:ilvl w:val="0"/>
          <w:numId w:val="20"/>
        </w:numPr>
      </w:pPr>
      <w:r>
        <w:t>Штрафы, пени, неустойки уплаченные (счет №979).</w:t>
      </w:r>
    </w:p>
    <w:p w:rsidR="00F35075" w:rsidRDefault="00F14C09" w:rsidP="00F14C09">
      <w:pPr>
        <w:pStyle w:val="a5"/>
        <w:numPr>
          <w:ilvl w:val="0"/>
          <w:numId w:val="20"/>
        </w:numPr>
      </w:pPr>
      <w:r>
        <w:t>Расходы на содержание подразделений банка (счет №971).</w:t>
      </w:r>
    </w:p>
    <w:p w:rsidR="00F35075" w:rsidRDefault="00F14C09">
      <w:pPr>
        <w:pStyle w:val="a5"/>
        <w:ind w:left="0" w:firstLine="709"/>
      </w:pPr>
      <w:r>
        <w:t>Основными задачами анализа расходов банка являются определение структуры расходов банка за отчетный период и сравнение ее с планом (прогнозом), пользуясь методом отклонений. На основании проведенных сравнений необходимо наметить резервы сокращения расходов.</w:t>
      </w:r>
    </w:p>
    <w:p w:rsidR="00F35075" w:rsidRDefault="00F14C09">
      <w:pPr>
        <w:pStyle w:val="a5"/>
        <w:ind w:left="0"/>
      </w:pPr>
      <w:r>
        <w:tab/>
        <w:t>Анализ структуры операционных расходов банка является важнейшим для оценки уровня операционных расходов, распределения кадрового потенциала и природы бизнеса, которым банк занимается. Операционные расходы, включая расходы на содержание аппарата управления, осуществляются из накопленного дохода банка.</w:t>
      </w:r>
    </w:p>
    <w:p w:rsidR="00F35075" w:rsidRDefault="00F14C09">
      <w:pPr>
        <w:pStyle w:val="a5"/>
        <w:ind w:left="0"/>
        <w:rPr>
          <w:i/>
        </w:rPr>
      </w:pPr>
      <w:r>
        <w:t xml:space="preserve">                                                                                                      </w:t>
      </w:r>
      <w:r>
        <w:rPr>
          <w:i/>
        </w:rPr>
        <w:t>Таблица № 13.</w:t>
      </w:r>
    </w:p>
    <w:p w:rsidR="00F35075" w:rsidRDefault="00F14C09">
      <w:pPr>
        <w:pStyle w:val="a5"/>
        <w:ind w:left="0"/>
      </w:pPr>
      <w:r>
        <w:rPr>
          <w:i/>
        </w:rPr>
        <w:t xml:space="preserve">                      Сравнительный анализ структуры расходов банка.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276"/>
        <w:gridCol w:w="1276"/>
        <w:gridCol w:w="1134"/>
        <w:gridCol w:w="1237"/>
      </w:tblGrid>
      <w:tr w:rsidR="00F35075">
        <w:trPr>
          <w:cantSplit/>
        </w:trPr>
        <w:tc>
          <w:tcPr>
            <w:tcW w:w="4077" w:type="dxa"/>
            <w:vMerge w:val="restart"/>
          </w:tcPr>
          <w:p w:rsidR="00F35075" w:rsidRDefault="00F14C09">
            <w:pPr>
              <w:pStyle w:val="a5"/>
              <w:spacing w:line="240" w:lineRule="auto"/>
              <w:ind w:left="0"/>
              <w:jc w:val="center"/>
              <w:rPr>
                <w:i/>
                <w:sz w:val="20"/>
              </w:rPr>
            </w:pPr>
            <w:r>
              <w:rPr>
                <w:i/>
                <w:sz w:val="20"/>
              </w:rPr>
              <w:t>Статьи расходов</w:t>
            </w:r>
          </w:p>
        </w:tc>
        <w:tc>
          <w:tcPr>
            <w:tcW w:w="2552" w:type="dxa"/>
            <w:gridSpan w:val="2"/>
          </w:tcPr>
          <w:p w:rsidR="00F35075" w:rsidRDefault="00F14C09">
            <w:pPr>
              <w:pStyle w:val="a5"/>
              <w:spacing w:line="240" w:lineRule="auto"/>
              <w:ind w:left="0"/>
              <w:jc w:val="center"/>
              <w:rPr>
                <w:i/>
                <w:sz w:val="20"/>
              </w:rPr>
            </w:pPr>
            <w:r>
              <w:rPr>
                <w:i/>
                <w:sz w:val="20"/>
              </w:rPr>
              <w:t>На 01.01.97</w:t>
            </w:r>
          </w:p>
        </w:tc>
        <w:tc>
          <w:tcPr>
            <w:tcW w:w="2371" w:type="dxa"/>
            <w:gridSpan w:val="2"/>
          </w:tcPr>
          <w:p w:rsidR="00F35075" w:rsidRDefault="00F14C09">
            <w:pPr>
              <w:pStyle w:val="a5"/>
              <w:spacing w:line="240" w:lineRule="auto"/>
              <w:ind w:left="0"/>
              <w:jc w:val="center"/>
              <w:rPr>
                <w:i/>
                <w:sz w:val="20"/>
              </w:rPr>
            </w:pPr>
            <w:r>
              <w:rPr>
                <w:i/>
                <w:sz w:val="20"/>
              </w:rPr>
              <w:t>На 01.10.97</w:t>
            </w:r>
          </w:p>
        </w:tc>
      </w:tr>
      <w:tr w:rsidR="00F35075">
        <w:trPr>
          <w:cantSplit/>
        </w:trPr>
        <w:tc>
          <w:tcPr>
            <w:tcW w:w="4077" w:type="dxa"/>
            <w:vMerge/>
          </w:tcPr>
          <w:p w:rsidR="00F35075" w:rsidRDefault="00F35075">
            <w:pPr>
              <w:pStyle w:val="a5"/>
              <w:spacing w:line="240" w:lineRule="auto"/>
              <w:ind w:left="0"/>
              <w:rPr>
                <w:i/>
                <w:sz w:val="20"/>
              </w:rPr>
            </w:pPr>
          </w:p>
        </w:tc>
        <w:tc>
          <w:tcPr>
            <w:tcW w:w="1276" w:type="dxa"/>
          </w:tcPr>
          <w:p w:rsidR="00F35075" w:rsidRDefault="00F14C09">
            <w:pPr>
              <w:pStyle w:val="a5"/>
              <w:spacing w:line="240" w:lineRule="auto"/>
              <w:ind w:left="0"/>
              <w:jc w:val="center"/>
              <w:rPr>
                <w:i/>
                <w:sz w:val="20"/>
              </w:rPr>
            </w:pPr>
            <w:r>
              <w:rPr>
                <w:i/>
                <w:sz w:val="20"/>
              </w:rPr>
              <w:t>Грн.</w:t>
            </w:r>
          </w:p>
        </w:tc>
        <w:tc>
          <w:tcPr>
            <w:tcW w:w="1276" w:type="dxa"/>
          </w:tcPr>
          <w:p w:rsidR="00F35075" w:rsidRDefault="00F14C09">
            <w:pPr>
              <w:pStyle w:val="a5"/>
              <w:spacing w:line="240" w:lineRule="auto"/>
              <w:ind w:left="0"/>
              <w:jc w:val="center"/>
              <w:rPr>
                <w:i/>
                <w:sz w:val="20"/>
              </w:rPr>
            </w:pPr>
            <w:r>
              <w:rPr>
                <w:i/>
                <w:sz w:val="20"/>
              </w:rPr>
              <w:t>%</w:t>
            </w:r>
          </w:p>
        </w:tc>
        <w:tc>
          <w:tcPr>
            <w:tcW w:w="1134" w:type="dxa"/>
          </w:tcPr>
          <w:p w:rsidR="00F35075" w:rsidRDefault="00F14C09">
            <w:pPr>
              <w:pStyle w:val="a5"/>
              <w:spacing w:line="240" w:lineRule="auto"/>
              <w:ind w:left="0"/>
              <w:jc w:val="center"/>
              <w:rPr>
                <w:i/>
                <w:sz w:val="20"/>
              </w:rPr>
            </w:pPr>
            <w:r>
              <w:rPr>
                <w:i/>
                <w:sz w:val="20"/>
              </w:rPr>
              <w:t>Грн.</w:t>
            </w:r>
          </w:p>
        </w:tc>
        <w:tc>
          <w:tcPr>
            <w:tcW w:w="1237" w:type="dxa"/>
          </w:tcPr>
          <w:p w:rsidR="00F35075" w:rsidRDefault="00F14C09">
            <w:pPr>
              <w:pStyle w:val="a5"/>
              <w:spacing w:line="240" w:lineRule="auto"/>
              <w:ind w:left="0"/>
              <w:jc w:val="center"/>
              <w:rPr>
                <w:i/>
                <w:sz w:val="20"/>
              </w:rPr>
            </w:pPr>
            <w:r>
              <w:rPr>
                <w:i/>
                <w:sz w:val="20"/>
              </w:rPr>
              <w:t>%</w:t>
            </w:r>
          </w:p>
        </w:tc>
      </w:tr>
      <w:tr w:rsidR="00F35075">
        <w:tc>
          <w:tcPr>
            <w:tcW w:w="4077" w:type="dxa"/>
          </w:tcPr>
          <w:p w:rsidR="00F35075" w:rsidRDefault="00F14C09">
            <w:pPr>
              <w:pStyle w:val="a5"/>
              <w:spacing w:line="240" w:lineRule="auto"/>
              <w:ind w:left="0"/>
              <w:rPr>
                <w:sz w:val="20"/>
              </w:rPr>
            </w:pPr>
            <w:r>
              <w:rPr>
                <w:sz w:val="20"/>
              </w:rPr>
              <w:t>1. Уплаченные проценты, в т.ч.</w:t>
            </w:r>
          </w:p>
        </w:tc>
        <w:tc>
          <w:tcPr>
            <w:tcW w:w="1276" w:type="dxa"/>
          </w:tcPr>
          <w:p w:rsidR="00F35075" w:rsidRDefault="00F14C09">
            <w:pPr>
              <w:pStyle w:val="a5"/>
              <w:spacing w:line="240" w:lineRule="auto"/>
              <w:ind w:left="0"/>
              <w:jc w:val="center"/>
              <w:rPr>
                <w:sz w:val="20"/>
              </w:rPr>
            </w:pPr>
            <w:r>
              <w:rPr>
                <w:sz w:val="20"/>
              </w:rPr>
              <w:t>45900</w:t>
            </w:r>
          </w:p>
        </w:tc>
        <w:tc>
          <w:tcPr>
            <w:tcW w:w="1276" w:type="dxa"/>
          </w:tcPr>
          <w:p w:rsidR="00F35075" w:rsidRDefault="00F14C09">
            <w:pPr>
              <w:pStyle w:val="a5"/>
              <w:spacing w:line="240" w:lineRule="auto"/>
              <w:ind w:left="0"/>
              <w:jc w:val="center"/>
              <w:rPr>
                <w:sz w:val="20"/>
              </w:rPr>
            </w:pPr>
            <w:r>
              <w:rPr>
                <w:sz w:val="20"/>
              </w:rPr>
              <w:t>83,5</w:t>
            </w:r>
          </w:p>
        </w:tc>
        <w:tc>
          <w:tcPr>
            <w:tcW w:w="1134" w:type="dxa"/>
          </w:tcPr>
          <w:p w:rsidR="00F35075" w:rsidRDefault="00F14C09">
            <w:pPr>
              <w:pStyle w:val="a5"/>
              <w:spacing w:line="240" w:lineRule="auto"/>
              <w:ind w:left="0"/>
              <w:jc w:val="center"/>
              <w:rPr>
                <w:sz w:val="20"/>
              </w:rPr>
            </w:pPr>
            <w:r>
              <w:rPr>
                <w:sz w:val="20"/>
              </w:rPr>
              <w:t>50000</w:t>
            </w:r>
          </w:p>
        </w:tc>
        <w:tc>
          <w:tcPr>
            <w:tcW w:w="1237" w:type="dxa"/>
          </w:tcPr>
          <w:p w:rsidR="00F35075" w:rsidRDefault="00F14C09">
            <w:pPr>
              <w:pStyle w:val="a5"/>
              <w:spacing w:line="240" w:lineRule="auto"/>
              <w:ind w:left="0"/>
              <w:jc w:val="center"/>
              <w:rPr>
                <w:sz w:val="20"/>
              </w:rPr>
            </w:pPr>
            <w:r>
              <w:rPr>
                <w:sz w:val="20"/>
              </w:rPr>
              <w:t>70,8</w:t>
            </w:r>
          </w:p>
        </w:tc>
      </w:tr>
      <w:tr w:rsidR="00F35075">
        <w:tc>
          <w:tcPr>
            <w:tcW w:w="4077" w:type="dxa"/>
          </w:tcPr>
          <w:p w:rsidR="00F35075" w:rsidRDefault="00F14C09">
            <w:pPr>
              <w:pStyle w:val="a5"/>
              <w:spacing w:line="240" w:lineRule="auto"/>
              <w:ind w:left="0"/>
              <w:rPr>
                <w:sz w:val="20"/>
              </w:rPr>
            </w:pPr>
            <w:r>
              <w:rPr>
                <w:sz w:val="20"/>
              </w:rPr>
              <w:t xml:space="preserve">    по счетам клиентов</w:t>
            </w:r>
          </w:p>
        </w:tc>
        <w:tc>
          <w:tcPr>
            <w:tcW w:w="1276" w:type="dxa"/>
          </w:tcPr>
          <w:p w:rsidR="00F35075" w:rsidRDefault="00F14C09">
            <w:pPr>
              <w:pStyle w:val="a5"/>
              <w:spacing w:line="240" w:lineRule="auto"/>
              <w:ind w:left="0"/>
              <w:jc w:val="center"/>
              <w:rPr>
                <w:sz w:val="20"/>
              </w:rPr>
            </w:pPr>
            <w:r>
              <w:rPr>
                <w:sz w:val="20"/>
              </w:rPr>
              <w:t>42000</w:t>
            </w:r>
          </w:p>
        </w:tc>
        <w:tc>
          <w:tcPr>
            <w:tcW w:w="1276" w:type="dxa"/>
          </w:tcPr>
          <w:p w:rsidR="00F35075" w:rsidRDefault="00F14C09">
            <w:pPr>
              <w:pStyle w:val="a5"/>
              <w:spacing w:line="240" w:lineRule="auto"/>
              <w:ind w:left="0"/>
              <w:jc w:val="center"/>
              <w:rPr>
                <w:sz w:val="20"/>
              </w:rPr>
            </w:pPr>
            <w:r>
              <w:rPr>
                <w:sz w:val="20"/>
              </w:rPr>
              <w:t>76,4</w:t>
            </w:r>
          </w:p>
        </w:tc>
        <w:tc>
          <w:tcPr>
            <w:tcW w:w="1134" w:type="dxa"/>
          </w:tcPr>
          <w:p w:rsidR="00F35075" w:rsidRDefault="00F14C09">
            <w:pPr>
              <w:pStyle w:val="a5"/>
              <w:spacing w:line="240" w:lineRule="auto"/>
              <w:ind w:left="0"/>
              <w:jc w:val="center"/>
              <w:rPr>
                <w:sz w:val="20"/>
              </w:rPr>
            </w:pPr>
            <w:r>
              <w:rPr>
                <w:sz w:val="20"/>
              </w:rPr>
              <w:t>45000</w:t>
            </w:r>
          </w:p>
        </w:tc>
        <w:tc>
          <w:tcPr>
            <w:tcW w:w="1237" w:type="dxa"/>
          </w:tcPr>
          <w:p w:rsidR="00F35075" w:rsidRDefault="00F14C09">
            <w:pPr>
              <w:pStyle w:val="a5"/>
              <w:spacing w:line="240" w:lineRule="auto"/>
              <w:ind w:left="0"/>
              <w:jc w:val="center"/>
              <w:rPr>
                <w:sz w:val="20"/>
              </w:rPr>
            </w:pPr>
            <w:r>
              <w:rPr>
                <w:sz w:val="20"/>
              </w:rPr>
              <w:t>63,8</w:t>
            </w:r>
          </w:p>
        </w:tc>
      </w:tr>
      <w:tr w:rsidR="00F35075">
        <w:tc>
          <w:tcPr>
            <w:tcW w:w="4077" w:type="dxa"/>
          </w:tcPr>
          <w:p w:rsidR="00F35075" w:rsidRDefault="00F14C09">
            <w:pPr>
              <w:pStyle w:val="a5"/>
              <w:spacing w:line="240" w:lineRule="auto"/>
              <w:ind w:left="0"/>
              <w:rPr>
                <w:sz w:val="20"/>
              </w:rPr>
            </w:pPr>
            <w:r>
              <w:rPr>
                <w:sz w:val="20"/>
              </w:rPr>
              <w:t xml:space="preserve">    по депозитам и вкладам предприятий</w:t>
            </w:r>
          </w:p>
        </w:tc>
        <w:tc>
          <w:tcPr>
            <w:tcW w:w="1276" w:type="dxa"/>
          </w:tcPr>
          <w:p w:rsidR="00F35075" w:rsidRDefault="00F14C09">
            <w:pPr>
              <w:pStyle w:val="a5"/>
              <w:spacing w:line="240" w:lineRule="auto"/>
              <w:ind w:left="0"/>
              <w:jc w:val="center"/>
              <w:rPr>
                <w:sz w:val="20"/>
              </w:rPr>
            </w:pPr>
            <w:r>
              <w:rPr>
                <w:sz w:val="20"/>
              </w:rPr>
              <w:t>2100</w:t>
            </w:r>
          </w:p>
        </w:tc>
        <w:tc>
          <w:tcPr>
            <w:tcW w:w="1276" w:type="dxa"/>
          </w:tcPr>
          <w:p w:rsidR="00F35075" w:rsidRDefault="00F14C09">
            <w:pPr>
              <w:pStyle w:val="a5"/>
              <w:spacing w:line="240" w:lineRule="auto"/>
              <w:ind w:left="0"/>
              <w:jc w:val="center"/>
              <w:rPr>
                <w:sz w:val="20"/>
              </w:rPr>
            </w:pPr>
            <w:r>
              <w:rPr>
                <w:sz w:val="20"/>
              </w:rPr>
              <w:t>3,8</w:t>
            </w:r>
          </w:p>
        </w:tc>
        <w:tc>
          <w:tcPr>
            <w:tcW w:w="1134" w:type="dxa"/>
          </w:tcPr>
          <w:p w:rsidR="00F35075" w:rsidRDefault="00F14C09">
            <w:pPr>
              <w:pStyle w:val="a5"/>
              <w:spacing w:line="240" w:lineRule="auto"/>
              <w:ind w:left="0"/>
              <w:jc w:val="center"/>
              <w:rPr>
                <w:sz w:val="20"/>
              </w:rPr>
            </w:pPr>
            <w:r>
              <w:rPr>
                <w:sz w:val="20"/>
              </w:rPr>
              <w:t>2500</w:t>
            </w:r>
          </w:p>
        </w:tc>
        <w:tc>
          <w:tcPr>
            <w:tcW w:w="1237" w:type="dxa"/>
          </w:tcPr>
          <w:p w:rsidR="00F35075" w:rsidRDefault="00F14C09">
            <w:pPr>
              <w:pStyle w:val="a5"/>
              <w:spacing w:line="240" w:lineRule="auto"/>
              <w:ind w:left="0"/>
              <w:jc w:val="center"/>
              <w:rPr>
                <w:sz w:val="20"/>
              </w:rPr>
            </w:pPr>
            <w:r>
              <w:rPr>
                <w:sz w:val="20"/>
              </w:rPr>
              <w:t>3,5</w:t>
            </w:r>
          </w:p>
        </w:tc>
      </w:tr>
      <w:tr w:rsidR="00F35075">
        <w:tc>
          <w:tcPr>
            <w:tcW w:w="4077" w:type="dxa"/>
          </w:tcPr>
          <w:p w:rsidR="00F35075" w:rsidRDefault="00F14C09">
            <w:pPr>
              <w:pStyle w:val="a5"/>
              <w:spacing w:line="240" w:lineRule="auto"/>
              <w:ind w:left="0"/>
              <w:rPr>
                <w:sz w:val="20"/>
              </w:rPr>
            </w:pPr>
            <w:r>
              <w:rPr>
                <w:sz w:val="20"/>
              </w:rPr>
              <w:t xml:space="preserve">    по вкладам физических лиц</w:t>
            </w:r>
          </w:p>
        </w:tc>
        <w:tc>
          <w:tcPr>
            <w:tcW w:w="1276" w:type="dxa"/>
          </w:tcPr>
          <w:p w:rsidR="00F35075" w:rsidRDefault="00F14C09">
            <w:pPr>
              <w:pStyle w:val="a5"/>
              <w:spacing w:line="240" w:lineRule="auto"/>
              <w:ind w:left="0"/>
              <w:jc w:val="center"/>
              <w:rPr>
                <w:sz w:val="20"/>
              </w:rPr>
            </w:pPr>
            <w:r>
              <w:rPr>
                <w:sz w:val="20"/>
              </w:rPr>
              <w:t>1800</w:t>
            </w:r>
          </w:p>
        </w:tc>
        <w:tc>
          <w:tcPr>
            <w:tcW w:w="1276" w:type="dxa"/>
          </w:tcPr>
          <w:p w:rsidR="00F35075" w:rsidRDefault="00F14C09">
            <w:pPr>
              <w:pStyle w:val="a5"/>
              <w:spacing w:line="240" w:lineRule="auto"/>
              <w:ind w:left="0"/>
              <w:jc w:val="center"/>
              <w:rPr>
                <w:sz w:val="20"/>
              </w:rPr>
            </w:pPr>
            <w:r>
              <w:rPr>
                <w:sz w:val="20"/>
              </w:rPr>
              <w:t>3,3</w:t>
            </w:r>
          </w:p>
        </w:tc>
        <w:tc>
          <w:tcPr>
            <w:tcW w:w="1134" w:type="dxa"/>
          </w:tcPr>
          <w:p w:rsidR="00F35075" w:rsidRDefault="00F14C09">
            <w:pPr>
              <w:pStyle w:val="a5"/>
              <w:spacing w:line="240" w:lineRule="auto"/>
              <w:ind w:left="0"/>
              <w:jc w:val="center"/>
              <w:rPr>
                <w:sz w:val="20"/>
              </w:rPr>
            </w:pPr>
            <w:r>
              <w:rPr>
                <w:sz w:val="20"/>
              </w:rPr>
              <w:t>2500</w:t>
            </w:r>
          </w:p>
        </w:tc>
        <w:tc>
          <w:tcPr>
            <w:tcW w:w="1237" w:type="dxa"/>
          </w:tcPr>
          <w:p w:rsidR="00F35075" w:rsidRDefault="00F14C09">
            <w:pPr>
              <w:pStyle w:val="a5"/>
              <w:spacing w:line="240" w:lineRule="auto"/>
              <w:ind w:left="0"/>
              <w:jc w:val="center"/>
              <w:rPr>
                <w:sz w:val="20"/>
              </w:rPr>
            </w:pPr>
            <w:r>
              <w:rPr>
                <w:sz w:val="20"/>
              </w:rPr>
              <w:t>3,5</w:t>
            </w:r>
          </w:p>
        </w:tc>
      </w:tr>
      <w:tr w:rsidR="00F35075">
        <w:tc>
          <w:tcPr>
            <w:tcW w:w="4077" w:type="dxa"/>
          </w:tcPr>
          <w:p w:rsidR="00F35075" w:rsidRDefault="00F14C09">
            <w:pPr>
              <w:pStyle w:val="a5"/>
              <w:spacing w:line="240" w:lineRule="auto"/>
              <w:ind w:left="0"/>
              <w:rPr>
                <w:sz w:val="20"/>
              </w:rPr>
            </w:pPr>
            <w:r>
              <w:rPr>
                <w:sz w:val="20"/>
              </w:rPr>
              <w:t>2. Уплаченная комиссия за услуги</w:t>
            </w:r>
          </w:p>
        </w:tc>
        <w:tc>
          <w:tcPr>
            <w:tcW w:w="1276" w:type="dxa"/>
          </w:tcPr>
          <w:p w:rsidR="00F35075" w:rsidRDefault="00F14C09">
            <w:pPr>
              <w:pStyle w:val="a5"/>
              <w:spacing w:line="240" w:lineRule="auto"/>
              <w:ind w:left="0"/>
              <w:jc w:val="center"/>
              <w:rPr>
                <w:sz w:val="20"/>
              </w:rPr>
            </w:pPr>
            <w:r>
              <w:rPr>
                <w:sz w:val="20"/>
              </w:rPr>
              <w:t>900</w:t>
            </w:r>
          </w:p>
        </w:tc>
        <w:tc>
          <w:tcPr>
            <w:tcW w:w="1276" w:type="dxa"/>
          </w:tcPr>
          <w:p w:rsidR="00F35075" w:rsidRDefault="00F14C09">
            <w:pPr>
              <w:pStyle w:val="a5"/>
              <w:spacing w:line="240" w:lineRule="auto"/>
              <w:ind w:left="0"/>
              <w:jc w:val="center"/>
              <w:rPr>
                <w:sz w:val="20"/>
              </w:rPr>
            </w:pPr>
            <w:r>
              <w:rPr>
                <w:sz w:val="20"/>
              </w:rPr>
              <w:t>1,6</w:t>
            </w:r>
          </w:p>
        </w:tc>
        <w:tc>
          <w:tcPr>
            <w:tcW w:w="1134" w:type="dxa"/>
          </w:tcPr>
          <w:p w:rsidR="00F35075" w:rsidRDefault="00F14C09">
            <w:pPr>
              <w:pStyle w:val="a5"/>
              <w:spacing w:line="240" w:lineRule="auto"/>
              <w:ind w:left="0"/>
              <w:jc w:val="center"/>
              <w:rPr>
                <w:sz w:val="20"/>
              </w:rPr>
            </w:pPr>
            <w:r>
              <w:rPr>
                <w:sz w:val="20"/>
              </w:rPr>
              <w:t>10200</w:t>
            </w:r>
          </w:p>
        </w:tc>
        <w:tc>
          <w:tcPr>
            <w:tcW w:w="1237" w:type="dxa"/>
          </w:tcPr>
          <w:p w:rsidR="00F35075" w:rsidRDefault="00F14C09">
            <w:pPr>
              <w:pStyle w:val="a5"/>
              <w:spacing w:line="240" w:lineRule="auto"/>
              <w:ind w:left="0"/>
              <w:jc w:val="center"/>
              <w:rPr>
                <w:sz w:val="20"/>
              </w:rPr>
            </w:pPr>
            <w:r>
              <w:rPr>
                <w:sz w:val="20"/>
              </w:rPr>
              <w:t>14,5</w:t>
            </w:r>
          </w:p>
        </w:tc>
      </w:tr>
      <w:tr w:rsidR="00F35075">
        <w:tc>
          <w:tcPr>
            <w:tcW w:w="4077" w:type="dxa"/>
          </w:tcPr>
          <w:p w:rsidR="00F35075" w:rsidRDefault="00F14C09">
            <w:pPr>
              <w:pStyle w:val="a5"/>
              <w:spacing w:line="240" w:lineRule="auto"/>
              <w:ind w:left="0"/>
              <w:rPr>
                <w:sz w:val="20"/>
              </w:rPr>
            </w:pPr>
            <w:r>
              <w:rPr>
                <w:sz w:val="20"/>
              </w:rPr>
              <w:t>3. Расходы по операциям с ценными бумагами</w:t>
            </w:r>
          </w:p>
        </w:tc>
        <w:tc>
          <w:tcPr>
            <w:tcW w:w="1276" w:type="dxa"/>
          </w:tcPr>
          <w:p w:rsidR="00F35075" w:rsidRDefault="00F14C09">
            <w:pPr>
              <w:pStyle w:val="a5"/>
              <w:spacing w:line="240" w:lineRule="auto"/>
              <w:ind w:left="0"/>
              <w:jc w:val="center"/>
              <w:rPr>
                <w:sz w:val="20"/>
              </w:rPr>
            </w:pPr>
            <w:r>
              <w:rPr>
                <w:sz w:val="20"/>
              </w:rPr>
              <w:t>2100</w:t>
            </w:r>
          </w:p>
        </w:tc>
        <w:tc>
          <w:tcPr>
            <w:tcW w:w="1276" w:type="dxa"/>
          </w:tcPr>
          <w:p w:rsidR="00F35075" w:rsidRDefault="00F14C09">
            <w:pPr>
              <w:pStyle w:val="a5"/>
              <w:spacing w:line="240" w:lineRule="auto"/>
              <w:ind w:left="0"/>
              <w:jc w:val="center"/>
              <w:rPr>
                <w:sz w:val="20"/>
              </w:rPr>
            </w:pPr>
            <w:r>
              <w:rPr>
                <w:sz w:val="20"/>
              </w:rPr>
              <w:t>3,8</w:t>
            </w:r>
          </w:p>
        </w:tc>
        <w:tc>
          <w:tcPr>
            <w:tcW w:w="1134" w:type="dxa"/>
          </w:tcPr>
          <w:p w:rsidR="00F35075" w:rsidRDefault="00F14C09">
            <w:pPr>
              <w:pStyle w:val="a5"/>
              <w:spacing w:line="240" w:lineRule="auto"/>
              <w:ind w:left="0"/>
              <w:jc w:val="center"/>
              <w:rPr>
                <w:sz w:val="20"/>
              </w:rPr>
            </w:pPr>
            <w:r>
              <w:rPr>
                <w:sz w:val="20"/>
              </w:rPr>
              <w:t>4000</w:t>
            </w:r>
          </w:p>
        </w:tc>
        <w:tc>
          <w:tcPr>
            <w:tcW w:w="1237" w:type="dxa"/>
          </w:tcPr>
          <w:p w:rsidR="00F35075" w:rsidRDefault="00F14C09">
            <w:pPr>
              <w:pStyle w:val="a5"/>
              <w:spacing w:line="240" w:lineRule="auto"/>
              <w:ind w:left="0"/>
              <w:jc w:val="center"/>
              <w:rPr>
                <w:sz w:val="20"/>
              </w:rPr>
            </w:pPr>
            <w:r>
              <w:rPr>
                <w:sz w:val="20"/>
              </w:rPr>
              <w:t>5,7</w:t>
            </w:r>
          </w:p>
        </w:tc>
      </w:tr>
      <w:tr w:rsidR="00F35075">
        <w:tc>
          <w:tcPr>
            <w:tcW w:w="4077" w:type="dxa"/>
          </w:tcPr>
          <w:p w:rsidR="00F35075" w:rsidRDefault="00F14C09">
            <w:pPr>
              <w:pStyle w:val="a5"/>
              <w:spacing w:line="240" w:lineRule="auto"/>
              <w:ind w:left="0"/>
              <w:rPr>
                <w:sz w:val="20"/>
              </w:rPr>
            </w:pPr>
            <w:r>
              <w:rPr>
                <w:sz w:val="20"/>
              </w:rPr>
              <w:t>4. Расходы на маркетинг и рекламу</w:t>
            </w:r>
          </w:p>
        </w:tc>
        <w:tc>
          <w:tcPr>
            <w:tcW w:w="1276" w:type="dxa"/>
          </w:tcPr>
          <w:p w:rsidR="00F35075" w:rsidRDefault="00F14C09">
            <w:pPr>
              <w:pStyle w:val="a5"/>
              <w:spacing w:line="240" w:lineRule="auto"/>
              <w:ind w:left="0"/>
              <w:jc w:val="center"/>
              <w:rPr>
                <w:sz w:val="20"/>
              </w:rPr>
            </w:pPr>
            <w:r>
              <w:rPr>
                <w:sz w:val="20"/>
              </w:rPr>
              <w:t>600</w:t>
            </w:r>
          </w:p>
        </w:tc>
        <w:tc>
          <w:tcPr>
            <w:tcW w:w="1276" w:type="dxa"/>
          </w:tcPr>
          <w:p w:rsidR="00F35075" w:rsidRDefault="00F14C09">
            <w:pPr>
              <w:pStyle w:val="a5"/>
              <w:spacing w:line="240" w:lineRule="auto"/>
              <w:ind w:left="0"/>
              <w:jc w:val="center"/>
              <w:rPr>
                <w:sz w:val="20"/>
              </w:rPr>
            </w:pPr>
            <w:r>
              <w:rPr>
                <w:sz w:val="20"/>
              </w:rPr>
              <w:t>1,1</w:t>
            </w:r>
          </w:p>
        </w:tc>
        <w:tc>
          <w:tcPr>
            <w:tcW w:w="1134" w:type="dxa"/>
          </w:tcPr>
          <w:p w:rsidR="00F35075" w:rsidRDefault="00F14C09">
            <w:pPr>
              <w:pStyle w:val="a5"/>
              <w:spacing w:line="240" w:lineRule="auto"/>
              <w:ind w:left="0"/>
              <w:jc w:val="center"/>
              <w:rPr>
                <w:sz w:val="20"/>
              </w:rPr>
            </w:pPr>
            <w:r>
              <w:rPr>
                <w:sz w:val="20"/>
              </w:rPr>
              <w:t>1000</w:t>
            </w:r>
          </w:p>
        </w:tc>
        <w:tc>
          <w:tcPr>
            <w:tcW w:w="1237" w:type="dxa"/>
          </w:tcPr>
          <w:p w:rsidR="00F35075" w:rsidRDefault="00F14C09">
            <w:pPr>
              <w:pStyle w:val="a5"/>
              <w:spacing w:line="240" w:lineRule="auto"/>
              <w:ind w:left="0"/>
              <w:jc w:val="center"/>
              <w:rPr>
                <w:sz w:val="20"/>
              </w:rPr>
            </w:pPr>
            <w:r>
              <w:rPr>
                <w:sz w:val="20"/>
              </w:rPr>
              <w:t>1,4</w:t>
            </w:r>
          </w:p>
        </w:tc>
      </w:tr>
      <w:tr w:rsidR="00F35075">
        <w:tc>
          <w:tcPr>
            <w:tcW w:w="4077" w:type="dxa"/>
          </w:tcPr>
          <w:p w:rsidR="00F35075" w:rsidRDefault="00F14C09">
            <w:pPr>
              <w:pStyle w:val="a5"/>
              <w:spacing w:line="240" w:lineRule="auto"/>
              <w:ind w:left="0"/>
              <w:rPr>
                <w:sz w:val="20"/>
              </w:rPr>
            </w:pPr>
            <w:r>
              <w:rPr>
                <w:sz w:val="20"/>
              </w:rPr>
              <w:t>5. Почтово-телеграфные расходы</w:t>
            </w:r>
          </w:p>
        </w:tc>
        <w:tc>
          <w:tcPr>
            <w:tcW w:w="1276" w:type="dxa"/>
          </w:tcPr>
          <w:p w:rsidR="00F35075" w:rsidRDefault="00F14C09">
            <w:pPr>
              <w:pStyle w:val="a5"/>
              <w:spacing w:line="240" w:lineRule="auto"/>
              <w:ind w:left="0"/>
              <w:jc w:val="center"/>
              <w:rPr>
                <w:sz w:val="20"/>
              </w:rPr>
            </w:pPr>
            <w:r>
              <w:rPr>
                <w:sz w:val="20"/>
              </w:rPr>
              <w:t>150</w:t>
            </w:r>
          </w:p>
        </w:tc>
        <w:tc>
          <w:tcPr>
            <w:tcW w:w="1276" w:type="dxa"/>
          </w:tcPr>
          <w:p w:rsidR="00F35075" w:rsidRDefault="00F14C09">
            <w:pPr>
              <w:pStyle w:val="a5"/>
              <w:spacing w:line="240" w:lineRule="auto"/>
              <w:ind w:left="0"/>
              <w:jc w:val="center"/>
              <w:rPr>
                <w:sz w:val="20"/>
              </w:rPr>
            </w:pPr>
            <w:r>
              <w:rPr>
                <w:sz w:val="20"/>
              </w:rPr>
              <w:t>0,3</w:t>
            </w:r>
          </w:p>
        </w:tc>
        <w:tc>
          <w:tcPr>
            <w:tcW w:w="1134" w:type="dxa"/>
          </w:tcPr>
          <w:p w:rsidR="00F35075" w:rsidRDefault="00F14C09">
            <w:pPr>
              <w:pStyle w:val="a5"/>
              <w:spacing w:line="240" w:lineRule="auto"/>
              <w:ind w:left="0"/>
              <w:jc w:val="center"/>
              <w:rPr>
                <w:sz w:val="20"/>
              </w:rPr>
            </w:pPr>
            <w:r>
              <w:rPr>
                <w:sz w:val="20"/>
              </w:rPr>
              <w:t>120</w:t>
            </w:r>
          </w:p>
        </w:tc>
        <w:tc>
          <w:tcPr>
            <w:tcW w:w="1237" w:type="dxa"/>
          </w:tcPr>
          <w:p w:rsidR="00F35075" w:rsidRDefault="00F14C09">
            <w:pPr>
              <w:pStyle w:val="a5"/>
              <w:spacing w:line="240" w:lineRule="auto"/>
              <w:ind w:left="0"/>
              <w:jc w:val="center"/>
              <w:rPr>
                <w:sz w:val="20"/>
              </w:rPr>
            </w:pPr>
            <w:r>
              <w:rPr>
                <w:sz w:val="20"/>
              </w:rPr>
              <w:t>0,2</w:t>
            </w:r>
          </w:p>
        </w:tc>
      </w:tr>
      <w:tr w:rsidR="00F35075">
        <w:tc>
          <w:tcPr>
            <w:tcW w:w="4077" w:type="dxa"/>
          </w:tcPr>
          <w:p w:rsidR="00F35075" w:rsidRDefault="00F14C09">
            <w:pPr>
              <w:pStyle w:val="a5"/>
              <w:spacing w:line="240" w:lineRule="auto"/>
              <w:ind w:left="0"/>
              <w:rPr>
                <w:sz w:val="20"/>
              </w:rPr>
            </w:pPr>
            <w:r>
              <w:rPr>
                <w:sz w:val="20"/>
              </w:rPr>
              <w:t>6. Прочие расходы по счету 970</w:t>
            </w:r>
          </w:p>
        </w:tc>
        <w:tc>
          <w:tcPr>
            <w:tcW w:w="1276" w:type="dxa"/>
          </w:tcPr>
          <w:p w:rsidR="00F35075" w:rsidRDefault="00F14C09">
            <w:pPr>
              <w:pStyle w:val="a5"/>
              <w:spacing w:line="240" w:lineRule="auto"/>
              <w:ind w:left="0"/>
              <w:jc w:val="center"/>
              <w:rPr>
                <w:sz w:val="20"/>
              </w:rPr>
            </w:pPr>
            <w:r>
              <w:rPr>
                <w:sz w:val="20"/>
              </w:rPr>
              <w:t>1730</w:t>
            </w:r>
          </w:p>
        </w:tc>
        <w:tc>
          <w:tcPr>
            <w:tcW w:w="1276" w:type="dxa"/>
          </w:tcPr>
          <w:p w:rsidR="00F35075" w:rsidRDefault="00F14C09">
            <w:pPr>
              <w:pStyle w:val="a5"/>
              <w:spacing w:line="240" w:lineRule="auto"/>
              <w:ind w:left="0"/>
              <w:jc w:val="center"/>
              <w:rPr>
                <w:sz w:val="20"/>
              </w:rPr>
            </w:pPr>
            <w:r>
              <w:rPr>
                <w:sz w:val="20"/>
              </w:rPr>
              <w:t>3,1</w:t>
            </w:r>
          </w:p>
        </w:tc>
        <w:tc>
          <w:tcPr>
            <w:tcW w:w="1134" w:type="dxa"/>
          </w:tcPr>
          <w:p w:rsidR="00F35075" w:rsidRDefault="00F14C09">
            <w:pPr>
              <w:pStyle w:val="a5"/>
              <w:spacing w:line="240" w:lineRule="auto"/>
              <w:ind w:left="0"/>
              <w:jc w:val="center"/>
              <w:rPr>
                <w:sz w:val="20"/>
              </w:rPr>
            </w:pPr>
            <w:r>
              <w:rPr>
                <w:sz w:val="20"/>
              </w:rPr>
              <w:t>1260</w:t>
            </w:r>
          </w:p>
        </w:tc>
        <w:tc>
          <w:tcPr>
            <w:tcW w:w="1237" w:type="dxa"/>
          </w:tcPr>
          <w:p w:rsidR="00F35075" w:rsidRDefault="00F14C09">
            <w:pPr>
              <w:pStyle w:val="a5"/>
              <w:spacing w:line="240" w:lineRule="auto"/>
              <w:ind w:left="0"/>
              <w:jc w:val="center"/>
              <w:rPr>
                <w:sz w:val="20"/>
              </w:rPr>
            </w:pPr>
            <w:r>
              <w:rPr>
                <w:sz w:val="20"/>
              </w:rPr>
              <w:t>1,8</w:t>
            </w:r>
          </w:p>
        </w:tc>
      </w:tr>
      <w:tr w:rsidR="00F35075">
        <w:tc>
          <w:tcPr>
            <w:tcW w:w="4077" w:type="dxa"/>
          </w:tcPr>
          <w:p w:rsidR="00F35075" w:rsidRDefault="00F14C09">
            <w:pPr>
              <w:pStyle w:val="a5"/>
              <w:spacing w:line="240" w:lineRule="auto"/>
              <w:ind w:left="0"/>
              <w:rPr>
                <w:sz w:val="20"/>
              </w:rPr>
            </w:pPr>
            <w:r>
              <w:rPr>
                <w:sz w:val="20"/>
              </w:rPr>
              <w:t>7. Расходы на содержание подразделений банка, в т.ч.</w:t>
            </w:r>
          </w:p>
        </w:tc>
        <w:tc>
          <w:tcPr>
            <w:tcW w:w="1276" w:type="dxa"/>
          </w:tcPr>
          <w:p w:rsidR="00F35075" w:rsidRDefault="00F14C09">
            <w:pPr>
              <w:pStyle w:val="a5"/>
              <w:spacing w:line="240" w:lineRule="auto"/>
              <w:ind w:left="0"/>
              <w:jc w:val="center"/>
              <w:rPr>
                <w:sz w:val="20"/>
              </w:rPr>
            </w:pPr>
            <w:r>
              <w:rPr>
                <w:sz w:val="20"/>
              </w:rPr>
              <w:t>3560</w:t>
            </w:r>
          </w:p>
        </w:tc>
        <w:tc>
          <w:tcPr>
            <w:tcW w:w="1276" w:type="dxa"/>
          </w:tcPr>
          <w:p w:rsidR="00F35075" w:rsidRDefault="00F14C09">
            <w:pPr>
              <w:pStyle w:val="a5"/>
              <w:spacing w:line="240" w:lineRule="auto"/>
              <w:ind w:left="0"/>
              <w:jc w:val="center"/>
              <w:rPr>
                <w:sz w:val="20"/>
              </w:rPr>
            </w:pPr>
            <w:r>
              <w:rPr>
                <w:sz w:val="20"/>
              </w:rPr>
              <w:t>6,5</w:t>
            </w:r>
          </w:p>
        </w:tc>
        <w:tc>
          <w:tcPr>
            <w:tcW w:w="1134" w:type="dxa"/>
          </w:tcPr>
          <w:p w:rsidR="00F35075" w:rsidRDefault="00F14C09">
            <w:pPr>
              <w:pStyle w:val="a5"/>
              <w:spacing w:line="240" w:lineRule="auto"/>
              <w:ind w:left="0"/>
              <w:jc w:val="center"/>
              <w:rPr>
                <w:sz w:val="20"/>
              </w:rPr>
            </w:pPr>
            <w:r>
              <w:rPr>
                <w:sz w:val="20"/>
              </w:rPr>
              <w:t>4000</w:t>
            </w:r>
          </w:p>
        </w:tc>
        <w:tc>
          <w:tcPr>
            <w:tcW w:w="1237" w:type="dxa"/>
          </w:tcPr>
          <w:p w:rsidR="00F35075" w:rsidRDefault="00F14C09">
            <w:pPr>
              <w:pStyle w:val="a5"/>
              <w:spacing w:line="240" w:lineRule="auto"/>
              <w:ind w:left="0"/>
              <w:jc w:val="center"/>
              <w:rPr>
                <w:sz w:val="20"/>
              </w:rPr>
            </w:pPr>
            <w:r>
              <w:rPr>
                <w:sz w:val="20"/>
              </w:rPr>
              <w:t>5,7</w:t>
            </w:r>
          </w:p>
        </w:tc>
      </w:tr>
      <w:tr w:rsidR="00F35075">
        <w:tc>
          <w:tcPr>
            <w:tcW w:w="4077" w:type="dxa"/>
          </w:tcPr>
          <w:p w:rsidR="00F35075" w:rsidRDefault="00F14C09">
            <w:pPr>
              <w:pStyle w:val="a5"/>
              <w:spacing w:line="240" w:lineRule="auto"/>
              <w:ind w:left="0"/>
              <w:rPr>
                <w:sz w:val="20"/>
              </w:rPr>
            </w:pPr>
            <w:r>
              <w:rPr>
                <w:sz w:val="20"/>
              </w:rPr>
              <w:t xml:space="preserve">     на содержание аппарата управления</w:t>
            </w:r>
          </w:p>
        </w:tc>
        <w:tc>
          <w:tcPr>
            <w:tcW w:w="1276" w:type="dxa"/>
          </w:tcPr>
          <w:p w:rsidR="00F35075" w:rsidRDefault="00F14C09">
            <w:pPr>
              <w:pStyle w:val="a5"/>
              <w:spacing w:line="240" w:lineRule="auto"/>
              <w:ind w:left="0"/>
              <w:jc w:val="center"/>
              <w:rPr>
                <w:sz w:val="20"/>
              </w:rPr>
            </w:pPr>
            <w:r>
              <w:rPr>
                <w:sz w:val="20"/>
              </w:rPr>
              <w:t>2900</w:t>
            </w:r>
          </w:p>
        </w:tc>
        <w:tc>
          <w:tcPr>
            <w:tcW w:w="1276" w:type="dxa"/>
          </w:tcPr>
          <w:p w:rsidR="00F35075" w:rsidRDefault="00F14C09">
            <w:pPr>
              <w:pStyle w:val="a5"/>
              <w:spacing w:line="240" w:lineRule="auto"/>
              <w:ind w:left="0"/>
              <w:jc w:val="center"/>
              <w:rPr>
                <w:sz w:val="20"/>
              </w:rPr>
            </w:pPr>
            <w:r>
              <w:rPr>
                <w:sz w:val="20"/>
              </w:rPr>
              <w:t>5,3</w:t>
            </w:r>
          </w:p>
        </w:tc>
        <w:tc>
          <w:tcPr>
            <w:tcW w:w="1134" w:type="dxa"/>
          </w:tcPr>
          <w:p w:rsidR="00F35075" w:rsidRDefault="00F14C09">
            <w:pPr>
              <w:pStyle w:val="a5"/>
              <w:spacing w:line="240" w:lineRule="auto"/>
              <w:ind w:left="0"/>
              <w:jc w:val="center"/>
              <w:rPr>
                <w:sz w:val="20"/>
              </w:rPr>
            </w:pPr>
            <w:r>
              <w:rPr>
                <w:sz w:val="20"/>
              </w:rPr>
              <w:t>3000</w:t>
            </w:r>
          </w:p>
        </w:tc>
        <w:tc>
          <w:tcPr>
            <w:tcW w:w="1237" w:type="dxa"/>
          </w:tcPr>
          <w:p w:rsidR="00F35075" w:rsidRDefault="00F14C09">
            <w:pPr>
              <w:pStyle w:val="a5"/>
              <w:spacing w:line="240" w:lineRule="auto"/>
              <w:ind w:left="0"/>
              <w:jc w:val="center"/>
              <w:rPr>
                <w:sz w:val="20"/>
              </w:rPr>
            </w:pPr>
            <w:r>
              <w:rPr>
                <w:sz w:val="20"/>
              </w:rPr>
              <w:t>4,3</w:t>
            </w:r>
          </w:p>
        </w:tc>
      </w:tr>
      <w:tr w:rsidR="00F35075">
        <w:tc>
          <w:tcPr>
            <w:tcW w:w="4077" w:type="dxa"/>
          </w:tcPr>
          <w:p w:rsidR="00F35075" w:rsidRDefault="00F14C09">
            <w:pPr>
              <w:pStyle w:val="a5"/>
              <w:spacing w:line="240" w:lineRule="auto"/>
              <w:ind w:left="0"/>
              <w:rPr>
                <w:sz w:val="20"/>
              </w:rPr>
            </w:pPr>
            <w:r>
              <w:rPr>
                <w:sz w:val="20"/>
              </w:rPr>
              <w:t xml:space="preserve"> Всего расходов</w:t>
            </w:r>
          </w:p>
        </w:tc>
        <w:tc>
          <w:tcPr>
            <w:tcW w:w="1276" w:type="dxa"/>
          </w:tcPr>
          <w:p w:rsidR="00F35075" w:rsidRDefault="00F14C09">
            <w:pPr>
              <w:pStyle w:val="a5"/>
              <w:spacing w:line="240" w:lineRule="auto"/>
              <w:ind w:left="0"/>
              <w:jc w:val="center"/>
              <w:rPr>
                <w:sz w:val="20"/>
              </w:rPr>
            </w:pPr>
            <w:r>
              <w:rPr>
                <w:sz w:val="20"/>
              </w:rPr>
              <w:t>54940</w:t>
            </w:r>
          </w:p>
        </w:tc>
        <w:tc>
          <w:tcPr>
            <w:tcW w:w="1276" w:type="dxa"/>
          </w:tcPr>
          <w:p w:rsidR="00F35075" w:rsidRDefault="00F14C09">
            <w:pPr>
              <w:pStyle w:val="a5"/>
              <w:spacing w:line="240" w:lineRule="auto"/>
              <w:ind w:left="0"/>
              <w:jc w:val="center"/>
              <w:rPr>
                <w:sz w:val="20"/>
              </w:rPr>
            </w:pPr>
            <w:r>
              <w:rPr>
                <w:sz w:val="20"/>
              </w:rPr>
              <w:t>100</w:t>
            </w:r>
          </w:p>
        </w:tc>
        <w:tc>
          <w:tcPr>
            <w:tcW w:w="1134" w:type="dxa"/>
          </w:tcPr>
          <w:p w:rsidR="00F35075" w:rsidRDefault="00F14C09">
            <w:pPr>
              <w:pStyle w:val="a5"/>
              <w:spacing w:line="240" w:lineRule="auto"/>
              <w:ind w:left="0"/>
              <w:jc w:val="center"/>
              <w:rPr>
                <w:sz w:val="20"/>
              </w:rPr>
            </w:pPr>
            <w:r>
              <w:rPr>
                <w:sz w:val="20"/>
              </w:rPr>
              <w:t>70580</w:t>
            </w:r>
          </w:p>
        </w:tc>
        <w:tc>
          <w:tcPr>
            <w:tcW w:w="1237" w:type="dxa"/>
          </w:tcPr>
          <w:p w:rsidR="00F35075" w:rsidRDefault="00F14C09">
            <w:pPr>
              <w:pStyle w:val="a5"/>
              <w:spacing w:line="240" w:lineRule="auto"/>
              <w:ind w:left="0"/>
              <w:jc w:val="center"/>
              <w:rPr>
                <w:sz w:val="20"/>
              </w:rPr>
            </w:pPr>
            <w:r>
              <w:rPr>
                <w:sz w:val="20"/>
              </w:rPr>
              <w:t>100</w:t>
            </w:r>
          </w:p>
        </w:tc>
      </w:tr>
    </w:tbl>
    <w:p w:rsidR="00F35075" w:rsidRDefault="00F35075">
      <w:pPr>
        <w:pStyle w:val="a5"/>
        <w:ind w:left="0"/>
      </w:pPr>
    </w:p>
    <w:p w:rsidR="00F35075" w:rsidRDefault="00F14C09">
      <w:pPr>
        <w:pStyle w:val="a5"/>
        <w:ind w:left="0"/>
      </w:pPr>
      <w:r>
        <w:tab/>
        <w:t>Из приведенного расчета видно, что в структуре расходов на 01.10.97 наибольший удельный вес имеют уплаченные проценты – 70,8%, хотя по сравнению с 01.01.97г. их доля уменьшилась на 12,7%п. Уплаченная комиссия за услуги необычайно возросла – с 1,6% на 01.01.97 до 14,5% на 10.10.97г., или на 12,9%п., что в абсолютном выражении составило 9300 грн. Также возросли расходы по операциям с ценными бумагами, с 3,8% до 5,7%. По остальным статьям наблюдается незначительное снижение удельного веса расходов. Тем ни менее, темп роста расходов с 01.01.97 по 01.10.97 составил 128,47%, т.е. темп прироста расходов составил 28,47%, что в абсолютном выражении составило 15640 грн. Таким образом, можно констатировать то, что расходы банка возросли, главным образом, за счет увеличения привлеченных ресурсов банка и за счет увеличения расходов на уплаченную комиссию за услуги.</w:t>
      </w:r>
    </w:p>
    <w:p w:rsidR="00F35075" w:rsidRDefault="00F14C09">
      <w:pPr>
        <w:pStyle w:val="a5"/>
        <w:ind w:left="0"/>
      </w:pPr>
      <w:r>
        <w:tab/>
        <w:t>При проведении анализа расходов коммерческого банка целесообразно рассчитывать показатель расходов на 1 грн. доходов.</w:t>
      </w:r>
    </w:p>
    <w:p w:rsidR="00F35075" w:rsidRDefault="00F14C09">
      <w:pPr>
        <w:pStyle w:val="a5"/>
        <w:ind w:left="0"/>
        <w:rPr>
          <w:i/>
        </w:rPr>
      </w:pPr>
      <w:r>
        <w:t xml:space="preserve">                                                                                                    </w:t>
      </w:r>
      <w:r>
        <w:rPr>
          <w:i/>
        </w:rPr>
        <w:t xml:space="preserve">  Таблица № 14</w:t>
      </w:r>
    </w:p>
    <w:p w:rsidR="00F35075" w:rsidRDefault="00F14C09">
      <w:pPr>
        <w:pStyle w:val="a5"/>
        <w:ind w:left="0"/>
      </w:pPr>
      <w:r>
        <w:rPr>
          <w:i/>
        </w:rPr>
        <w:t xml:space="preserve">                                 Расходы банка на 1 грн. доходов.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842"/>
        <w:gridCol w:w="1701"/>
        <w:gridCol w:w="2092"/>
      </w:tblGrid>
      <w:tr w:rsidR="00F35075">
        <w:tc>
          <w:tcPr>
            <w:tcW w:w="3369" w:type="dxa"/>
          </w:tcPr>
          <w:p w:rsidR="00F35075" w:rsidRDefault="00F14C09">
            <w:pPr>
              <w:pStyle w:val="a5"/>
              <w:spacing w:line="240" w:lineRule="auto"/>
              <w:ind w:left="0"/>
              <w:jc w:val="center"/>
              <w:rPr>
                <w:i/>
              </w:rPr>
            </w:pPr>
            <w:r>
              <w:rPr>
                <w:i/>
              </w:rPr>
              <w:t xml:space="preserve">Показатели </w:t>
            </w:r>
          </w:p>
        </w:tc>
        <w:tc>
          <w:tcPr>
            <w:tcW w:w="1842" w:type="dxa"/>
          </w:tcPr>
          <w:p w:rsidR="00F35075" w:rsidRDefault="00F14C09">
            <w:pPr>
              <w:pStyle w:val="a5"/>
              <w:spacing w:line="240" w:lineRule="auto"/>
              <w:ind w:left="0"/>
              <w:jc w:val="center"/>
              <w:rPr>
                <w:i/>
              </w:rPr>
            </w:pPr>
            <w:r>
              <w:rPr>
                <w:i/>
              </w:rPr>
              <w:t>На 01.01.97</w:t>
            </w:r>
          </w:p>
        </w:tc>
        <w:tc>
          <w:tcPr>
            <w:tcW w:w="1701" w:type="dxa"/>
          </w:tcPr>
          <w:p w:rsidR="00F35075" w:rsidRDefault="00F14C09">
            <w:pPr>
              <w:pStyle w:val="a5"/>
              <w:spacing w:line="240" w:lineRule="auto"/>
              <w:ind w:left="0"/>
              <w:jc w:val="center"/>
              <w:rPr>
                <w:i/>
              </w:rPr>
            </w:pPr>
            <w:r>
              <w:rPr>
                <w:i/>
              </w:rPr>
              <w:t>На 01.10.97</w:t>
            </w:r>
          </w:p>
        </w:tc>
        <w:tc>
          <w:tcPr>
            <w:tcW w:w="2092" w:type="dxa"/>
          </w:tcPr>
          <w:p w:rsidR="00F35075" w:rsidRDefault="00F14C09">
            <w:pPr>
              <w:pStyle w:val="a5"/>
              <w:spacing w:line="240" w:lineRule="auto"/>
              <w:ind w:left="0"/>
              <w:jc w:val="center"/>
              <w:rPr>
                <w:i/>
              </w:rPr>
            </w:pPr>
            <w:r>
              <w:rPr>
                <w:i/>
              </w:rPr>
              <w:t>Отклонение (+,-)</w:t>
            </w:r>
          </w:p>
        </w:tc>
      </w:tr>
      <w:tr w:rsidR="00F35075">
        <w:tc>
          <w:tcPr>
            <w:tcW w:w="3369" w:type="dxa"/>
          </w:tcPr>
          <w:p w:rsidR="00F35075" w:rsidRDefault="00F14C09">
            <w:pPr>
              <w:pStyle w:val="a5"/>
              <w:spacing w:line="240" w:lineRule="auto"/>
              <w:ind w:left="0"/>
            </w:pPr>
            <w:r>
              <w:t>Доходы банка, грн.</w:t>
            </w:r>
          </w:p>
        </w:tc>
        <w:tc>
          <w:tcPr>
            <w:tcW w:w="1842" w:type="dxa"/>
          </w:tcPr>
          <w:p w:rsidR="00F35075" w:rsidRDefault="00F14C09">
            <w:pPr>
              <w:pStyle w:val="a5"/>
              <w:spacing w:line="240" w:lineRule="auto"/>
              <w:ind w:left="0"/>
              <w:jc w:val="center"/>
            </w:pPr>
            <w:r>
              <w:t>99860</w:t>
            </w:r>
          </w:p>
        </w:tc>
        <w:tc>
          <w:tcPr>
            <w:tcW w:w="1701" w:type="dxa"/>
          </w:tcPr>
          <w:p w:rsidR="00F35075" w:rsidRDefault="00F14C09">
            <w:pPr>
              <w:pStyle w:val="a5"/>
              <w:spacing w:line="240" w:lineRule="auto"/>
              <w:ind w:left="0"/>
              <w:jc w:val="center"/>
            </w:pPr>
            <w:r>
              <w:t>103415</w:t>
            </w:r>
          </w:p>
        </w:tc>
        <w:tc>
          <w:tcPr>
            <w:tcW w:w="2092" w:type="dxa"/>
          </w:tcPr>
          <w:p w:rsidR="00F35075" w:rsidRDefault="00F14C09">
            <w:pPr>
              <w:pStyle w:val="a5"/>
              <w:spacing w:line="240" w:lineRule="auto"/>
              <w:ind w:left="0"/>
              <w:jc w:val="center"/>
            </w:pPr>
            <w:r>
              <w:t>+3555</w:t>
            </w:r>
          </w:p>
        </w:tc>
      </w:tr>
      <w:tr w:rsidR="00F35075">
        <w:tc>
          <w:tcPr>
            <w:tcW w:w="3369" w:type="dxa"/>
          </w:tcPr>
          <w:p w:rsidR="00F35075" w:rsidRDefault="00F14C09">
            <w:pPr>
              <w:pStyle w:val="a5"/>
              <w:spacing w:line="240" w:lineRule="auto"/>
              <w:ind w:left="0"/>
            </w:pPr>
            <w:r>
              <w:t>Расходы банка, грн.</w:t>
            </w:r>
          </w:p>
        </w:tc>
        <w:tc>
          <w:tcPr>
            <w:tcW w:w="1842" w:type="dxa"/>
          </w:tcPr>
          <w:p w:rsidR="00F35075" w:rsidRDefault="00F14C09">
            <w:pPr>
              <w:pStyle w:val="a5"/>
              <w:spacing w:line="240" w:lineRule="auto"/>
              <w:ind w:left="0"/>
              <w:jc w:val="center"/>
            </w:pPr>
            <w:r>
              <w:t>54940</w:t>
            </w:r>
          </w:p>
        </w:tc>
        <w:tc>
          <w:tcPr>
            <w:tcW w:w="1701" w:type="dxa"/>
          </w:tcPr>
          <w:p w:rsidR="00F35075" w:rsidRDefault="00F14C09">
            <w:pPr>
              <w:pStyle w:val="a5"/>
              <w:spacing w:line="240" w:lineRule="auto"/>
              <w:ind w:left="0"/>
              <w:jc w:val="center"/>
            </w:pPr>
            <w:r>
              <w:t>70580</w:t>
            </w:r>
          </w:p>
        </w:tc>
        <w:tc>
          <w:tcPr>
            <w:tcW w:w="2092" w:type="dxa"/>
          </w:tcPr>
          <w:p w:rsidR="00F35075" w:rsidRDefault="00F14C09">
            <w:pPr>
              <w:pStyle w:val="a5"/>
              <w:spacing w:line="240" w:lineRule="auto"/>
              <w:ind w:left="0"/>
              <w:jc w:val="center"/>
            </w:pPr>
            <w:r>
              <w:t>+15640</w:t>
            </w:r>
          </w:p>
        </w:tc>
      </w:tr>
      <w:tr w:rsidR="00F35075">
        <w:tc>
          <w:tcPr>
            <w:tcW w:w="3369" w:type="dxa"/>
          </w:tcPr>
          <w:p w:rsidR="00F35075" w:rsidRDefault="00F14C09">
            <w:pPr>
              <w:pStyle w:val="a5"/>
              <w:spacing w:line="240" w:lineRule="auto"/>
              <w:ind w:left="0"/>
            </w:pPr>
            <w:r>
              <w:t>Расходы на 1 грн. доходов</w:t>
            </w:r>
          </w:p>
        </w:tc>
        <w:tc>
          <w:tcPr>
            <w:tcW w:w="1842" w:type="dxa"/>
          </w:tcPr>
          <w:p w:rsidR="00F35075" w:rsidRDefault="00F14C09">
            <w:pPr>
              <w:pStyle w:val="a5"/>
              <w:spacing w:line="240" w:lineRule="auto"/>
              <w:ind w:left="0"/>
              <w:jc w:val="center"/>
            </w:pPr>
            <w:r>
              <w:t>0,55</w:t>
            </w:r>
          </w:p>
        </w:tc>
        <w:tc>
          <w:tcPr>
            <w:tcW w:w="1701" w:type="dxa"/>
          </w:tcPr>
          <w:p w:rsidR="00F35075" w:rsidRDefault="00F14C09">
            <w:pPr>
              <w:pStyle w:val="a5"/>
              <w:spacing w:line="240" w:lineRule="auto"/>
              <w:ind w:left="0"/>
              <w:jc w:val="center"/>
            </w:pPr>
            <w:r>
              <w:t>0,68</w:t>
            </w:r>
          </w:p>
        </w:tc>
        <w:tc>
          <w:tcPr>
            <w:tcW w:w="2092" w:type="dxa"/>
          </w:tcPr>
          <w:p w:rsidR="00F35075" w:rsidRDefault="00F14C09">
            <w:pPr>
              <w:pStyle w:val="a5"/>
              <w:spacing w:line="240" w:lineRule="auto"/>
              <w:ind w:left="0"/>
              <w:jc w:val="center"/>
            </w:pPr>
            <w:r>
              <w:t>—</w:t>
            </w:r>
          </w:p>
        </w:tc>
      </w:tr>
    </w:tbl>
    <w:p w:rsidR="00F35075" w:rsidRDefault="00F35075">
      <w:pPr>
        <w:pStyle w:val="a5"/>
        <w:ind w:left="0"/>
        <w:rPr>
          <w:lang w:val="en-US"/>
        </w:rPr>
      </w:pPr>
    </w:p>
    <w:p w:rsidR="00F35075" w:rsidRDefault="00F14C09">
      <w:pPr>
        <w:pStyle w:val="a5"/>
        <w:ind w:left="0"/>
      </w:pPr>
      <w:r>
        <w:rPr>
          <w:lang w:val="en-US"/>
        </w:rPr>
        <w:tab/>
      </w:r>
      <w:r>
        <w:t>По данным таблицы видно, что расходы на 1 грн. доходов за анализированные девять месяцев возросли с 0,55 коп. до 0,68 коп. Это говорит о том, что хотя деятельность банка остается достаточно прибыльной, но все же ему следует пересмотреть свой расходы и попытаться увеличить свои доходы.</w:t>
      </w:r>
    </w:p>
    <w:p w:rsidR="00F35075" w:rsidRDefault="00F35075">
      <w:pPr>
        <w:pStyle w:val="a5"/>
        <w:ind w:left="0"/>
      </w:pPr>
    </w:p>
    <w:p w:rsidR="00F35075" w:rsidRDefault="00F14C09">
      <w:pPr>
        <w:pStyle w:val="a5"/>
        <w:ind w:left="0"/>
      </w:pPr>
      <w:r>
        <w:tab/>
      </w:r>
      <w:r>
        <w:tab/>
      </w:r>
      <w:r>
        <w:tab/>
      </w:r>
      <w:r>
        <w:tab/>
      </w:r>
      <w:r>
        <w:rPr>
          <w:i/>
          <w:u w:val="single"/>
        </w:rPr>
        <w:t>Анализ прибыльности банка.</w:t>
      </w:r>
    </w:p>
    <w:p w:rsidR="00F35075" w:rsidRDefault="00F14C09">
      <w:pPr>
        <w:pStyle w:val="a5"/>
        <w:ind w:left="0"/>
      </w:pPr>
      <w:r>
        <w:tab/>
        <w:t>Прибыль – это разница между доходами и расходами банка. Балансовая прибыль – это сумма прибыли плюс поступления от внереализационных операций, в том числе от курсовых разниц по иностранным операциям и допущенным дебетовым сальдо, за минусом убытков от внереализационных операций. Основным источником банковской прибыли является доход от процентной разницы, определяемый как разница между процентами полученными и процентами уплаченными.</w:t>
      </w:r>
    </w:p>
    <w:p w:rsidR="00F35075" w:rsidRDefault="00F14C09">
      <w:pPr>
        <w:pStyle w:val="a5"/>
        <w:ind w:left="0"/>
        <w:rPr>
          <w:i/>
        </w:rPr>
      </w:pPr>
      <w:r>
        <w:rPr>
          <w:i/>
        </w:rPr>
        <w:t xml:space="preserve">                                                                                                  Таблица № 15</w:t>
      </w:r>
    </w:p>
    <w:p w:rsidR="00F35075" w:rsidRDefault="00F14C09">
      <w:pPr>
        <w:pStyle w:val="a5"/>
        <w:ind w:left="0" w:firstLine="720"/>
      </w:pPr>
      <w:r>
        <w:rPr>
          <w:i/>
        </w:rPr>
        <w:tab/>
        <w:t>Анализ прибыли банка от кредитной деятельности,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701"/>
        <w:gridCol w:w="1701"/>
        <w:gridCol w:w="1666"/>
      </w:tblGrid>
      <w:tr w:rsidR="00F35075">
        <w:tc>
          <w:tcPr>
            <w:tcW w:w="3936" w:type="dxa"/>
          </w:tcPr>
          <w:p w:rsidR="00F35075" w:rsidRDefault="00F14C09">
            <w:pPr>
              <w:pStyle w:val="a5"/>
              <w:spacing w:line="240" w:lineRule="auto"/>
              <w:ind w:left="0"/>
              <w:jc w:val="center"/>
              <w:rPr>
                <w:i/>
              </w:rPr>
            </w:pPr>
            <w:r>
              <w:rPr>
                <w:i/>
              </w:rPr>
              <w:t xml:space="preserve">Показатели </w:t>
            </w:r>
          </w:p>
        </w:tc>
        <w:tc>
          <w:tcPr>
            <w:tcW w:w="1701" w:type="dxa"/>
          </w:tcPr>
          <w:p w:rsidR="00F35075" w:rsidRDefault="00F14C09">
            <w:pPr>
              <w:pStyle w:val="a5"/>
              <w:spacing w:line="240" w:lineRule="auto"/>
              <w:ind w:left="0"/>
              <w:jc w:val="center"/>
              <w:rPr>
                <w:i/>
              </w:rPr>
            </w:pPr>
            <w:r>
              <w:rPr>
                <w:i/>
              </w:rPr>
              <w:t>На 01.01.97</w:t>
            </w:r>
          </w:p>
        </w:tc>
        <w:tc>
          <w:tcPr>
            <w:tcW w:w="1701" w:type="dxa"/>
          </w:tcPr>
          <w:p w:rsidR="00F35075" w:rsidRDefault="00F14C09">
            <w:pPr>
              <w:pStyle w:val="a5"/>
              <w:spacing w:line="240" w:lineRule="auto"/>
              <w:ind w:left="0"/>
              <w:jc w:val="center"/>
              <w:rPr>
                <w:i/>
              </w:rPr>
            </w:pPr>
            <w:r>
              <w:rPr>
                <w:i/>
              </w:rPr>
              <w:t>На 01.10.97</w:t>
            </w:r>
          </w:p>
        </w:tc>
        <w:tc>
          <w:tcPr>
            <w:tcW w:w="1666" w:type="dxa"/>
          </w:tcPr>
          <w:p w:rsidR="00F35075" w:rsidRDefault="00F14C09">
            <w:pPr>
              <w:pStyle w:val="a5"/>
              <w:spacing w:line="240" w:lineRule="auto"/>
              <w:ind w:left="0"/>
              <w:jc w:val="center"/>
              <w:rPr>
                <w:i/>
              </w:rPr>
            </w:pPr>
            <w:r>
              <w:rPr>
                <w:i/>
              </w:rPr>
              <w:t xml:space="preserve">Отклонение </w:t>
            </w:r>
          </w:p>
        </w:tc>
      </w:tr>
      <w:tr w:rsidR="00F35075">
        <w:tc>
          <w:tcPr>
            <w:tcW w:w="3936" w:type="dxa"/>
          </w:tcPr>
          <w:p w:rsidR="00F35075" w:rsidRDefault="00F14C09">
            <w:pPr>
              <w:pStyle w:val="a5"/>
              <w:spacing w:line="240" w:lineRule="auto"/>
              <w:ind w:left="0"/>
            </w:pPr>
            <w:r>
              <w:t>1. Полученные проценты</w:t>
            </w:r>
          </w:p>
        </w:tc>
        <w:tc>
          <w:tcPr>
            <w:tcW w:w="1701" w:type="dxa"/>
          </w:tcPr>
          <w:p w:rsidR="00F35075" w:rsidRDefault="00F14C09">
            <w:pPr>
              <w:pStyle w:val="a5"/>
              <w:spacing w:line="240" w:lineRule="auto"/>
              <w:ind w:left="0"/>
              <w:jc w:val="center"/>
            </w:pPr>
            <w:r>
              <w:t>67000</w:t>
            </w:r>
          </w:p>
        </w:tc>
        <w:tc>
          <w:tcPr>
            <w:tcW w:w="1701" w:type="dxa"/>
          </w:tcPr>
          <w:p w:rsidR="00F35075" w:rsidRDefault="00F14C09">
            <w:pPr>
              <w:pStyle w:val="a5"/>
              <w:spacing w:line="240" w:lineRule="auto"/>
              <w:ind w:left="0"/>
              <w:jc w:val="center"/>
            </w:pPr>
            <w:r>
              <w:t>71400</w:t>
            </w:r>
          </w:p>
        </w:tc>
        <w:tc>
          <w:tcPr>
            <w:tcW w:w="1666" w:type="dxa"/>
          </w:tcPr>
          <w:p w:rsidR="00F35075" w:rsidRDefault="00F14C09">
            <w:pPr>
              <w:pStyle w:val="a5"/>
              <w:spacing w:line="240" w:lineRule="auto"/>
              <w:ind w:left="0"/>
              <w:jc w:val="center"/>
            </w:pPr>
            <w:r>
              <w:t>+4400</w:t>
            </w:r>
          </w:p>
        </w:tc>
      </w:tr>
      <w:tr w:rsidR="00F35075">
        <w:tc>
          <w:tcPr>
            <w:tcW w:w="3936" w:type="dxa"/>
          </w:tcPr>
          <w:p w:rsidR="00F35075" w:rsidRDefault="00F14C09">
            <w:pPr>
              <w:pStyle w:val="a5"/>
              <w:spacing w:line="240" w:lineRule="auto"/>
              <w:ind w:left="0"/>
            </w:pPr>
            <w:r>
              <w:t>2. Уплаченные проценты</w:t>
            </w:r>
          </w:p>
        </w:tc>
        <w:tc>
          <w:tcPr>
            <w:tcW w:w="1701" w:type="dxa"/>
          </w:tcPr>
          <w:p w:rsidR="00F35075" w:rsidRDefault="00F14C09">
            <w:pPr>
              <w:pStyle w:val="a5"/>
              <w:spacing w:line="240" w:lineRule="auto"/>
              <w:ind w:left="0"/>
              <w:jc w:val="center"/>
            </w:pPr>
            <w:r>
              <w:t>45900</w:t>
            </w:r>
          </w:p>
        </w:tc>
        <w:tc>
          <w:tcPr>
            <w:tcW w:w="1701" w:type="dxa"/>
          </w:tcPr>
          <w:p w:rsidR="00F35075" w:rsidRDefault="00F14C09">
            <w:pPr>
              <w:pStyle w:val="a5"/>
              <w:spacing w:line="240" w:lineRule="auto"/>
              <w:ind w:left="0"/>
              <w:jc w:val="center"/>
            </w:pPr>
            <w:r>
              <w:t>50000</w:t>
            </w:r>
          </w:p>
        </w:tc>
        <w:tc>
          <w:tcPr>
            <w:tcW w:w="1666" w:type="dxa"/>
          </w:tcPr>
          <w:p w:rsidR="00F35075" w:rsidRDefault="00F14C09">
            <w:pPr>
              <w:pStyle w:val="a5"/>
              <w:spacing w:line="240" w:lineRule="auto"/>
              <w:ind w:left="0"/>
              <w:jc w:val="center"/>
            </w:pPr>
            <w:r>
              <w:t>+4100</w:t>
            </w:r>
          </w:p>
        </w:tc>
      </w:tr>
      <w:tr w:rsidR="00F35075">
        <w:tc>
          <w:tcPr>
            <w:tcW w:w="3936" w:type="dxa"/>
          </w:tcPr>
          <w:p w:rsidR="00F35075" w:rsidRDefault="00F14C09">
            <w:pPr>
              <w:pStyle w:val="a5"/>
              <w:spacing w:line="240" w:lineRule="auto"/>
              <w:ind w:left="0"/>
            </w:pPr>
            <w:r>
              <w:t xml:space="preserve">3. Прибыль </w:t>
            </w:r>
          </w:p>
        </w:tc>
        <w:tc>
          <w:tcPr>
            <w:tcW w:w="1701" w:type="dxa"/>
          </w:tcPr>
          <w:p w:rsidR="00F35075" w:rsidRDefault="00F14C09">
            <w:pPr>
              <w:pStyle w:val="a5"/>
              <w:spacing w:line="240" w:lineRule="auto"/>
              <w:ind w:left="0"/>
              <w:jc w:val="center"/>
            </w:pPr>
            <w:r>
              <w:t>21100</w:t>
            </w:r>
          </w:p>
        </w:tc>
        <w:tc>
          <w:tcPr>
            <w:tcW w:w="1701" w:type="dxa"/>
          </w:tcPr>
          <w:p w:rsidR="00F35075" w:rsidRDefault="00F14C09">
            <w:pPr>
              <w:pStyle w:val="a5"/>
              <w:spacing w:line="240" w:lineRule="auto"/>
              <w:ind w:left="0"/>
              <w:jc w:val="center"/>
            </w:pPr>
            <w:r>
              <w:t>21400</w:t>
            </w:r>
          </w:p>
        </w:tc>
        <w:tc>
          <w:tcPr>
            <w:tcW w:w="1666" w:type="dxa"/>
          </w:tcPr>
          <w:p w:rsidR="00F35075" w:rsidRDefault="00F14C09">
            <w:pPr>
              <w:pStyle w:val="a5"/>
              <w:spacing w:line="240" w:lineRule="auto"/>
              <w:ind w:left="0"/>
              <w:jc w:val="center"/>
            </w:pPr>
            <w:r>
              <w:t>+300</w:t>
            </w:r>
          </w:p>
        </w:tc>
      </w:tr>
    </w:tbl>
    <w:p w:rsidR="00F35075" w:rsidRDefault="00F35075">
      <w:pPr>
        <w:pStyle w:val="a5"/>
        <w:ind w:left="0"/>
      </w:pPr>
    </w:p>
    <w:p w:rsidR="00F35075" w:rsidRDefault="00F14C09">
      <w:pPr>
        <w:pStyle w:val="a5"/>
        <w:ind w:left="0"/>
      </w:pPr>
      <w:r>
        <w:tab/>
        <w:t>Согласно приведенным расчетам прибыль от кредитной деятельности банка с 01.01.97 г. по 01.10.97 г. увеличилась на 300 грн. за счет того, что сумма полученных процентов превысила сумму уплаченных процентов.</w:t>
      </w:r>
    </w:p>
    <w:p w:rsidR="00F35075" w:rsidRDefault="00F14C09">
      <w:pPr>
        <w:pStyle w:val="a5"/>
        <w:ind w:left="0"/>
      </w:pPr>
      <w:r>
        <w:tab/>
        <w:t>Важнейшими показателями прибыльности банка, которые рекомендует НБУ рассчитывать коммерческим банкам, являются прибыльность активов и прибыльность капитала.</w:t>
      </w:r>
    </w:p>
    <w:p w:rsidR="00F35075" w:rsidRDefault="00F14C09">
      <w:pPr>
        <w:pStyle w:val="a5"/>
        <w:ind w:left="0"/>
      </w:pPr>
      <w:r>
        <w:tab/>
        <w:t>Прибыльность активов (П</w:t>
      </w:r>
      <w:r>
        <w:rPr>
          <w:vertAlign w:val="subscript"/>
        </w:rPr>
        <w:t>а</w:t>
      </w:r>
      <w:r>
        <w:t>) – это отношение чистой прибыли после налогообложения к общей стоимости активов, выраженное в процентах.</w:t>
      </w:r>
    </w:p>
    <w:p w:rsidR="00F35075" w:rsidRDefault="00F14C09">
      <w:pPr>
        <w:pStyle w:val="a5"/>
        <w:ind w:left="0" w:firstLine="720"/>
      </w:pPr>
      <w:r>
        <w:tab/>
      </w:r>
      <w:r>
        <w:tab/>
      </w:r>
      <w:r>
        <w:tab/>
        <w:t>П</w:t>
      </w:r>
      <w:r>
        <w:rPr>
          <w:vertAlign w:val="subscript"/>
        </w:rPr>
        <w:t>а</w:t>
      </w:r>
      <w:r>
        <w:t xml:space="preserve"> = ЧП / ЗА х 100%</w:t>
      </w:r>
    </w:p>
    <w:p w:rsidR="00F35075" w:rsidRDefault="00F14C09">
      <w:pPr>
        <w:pStyle w:val="a5"/>
        <w:ind w:left="0"/>
        <w:rPr>
          <w:i/>
          <w:sz w:val="20"/>
        </w:rPr>
      </w:pPr>
      <w:r>
        <w:rPr>
          <w:i/>
          <w:sz w:val="20"/>
        </w:rPr>
        <w:t>Примечание: налоги равняются 20%.</w:t>
      </w:r>
    </w:p>
    <w:p w:rsidR="00F35075" w:rsidRDefault="00F14C09">
      <w:pPr>
        <w:pStyle w:val="a5"/>
        <w:ind w:left="0"/>
      </w:pPr>
      <w:r>
        <w:t>ЧП = 32806 – (32806 х 20%) = 26244,8 грн.</w:t>
      </w:r>
    </w:p>
    <w:p w:rsidR="00F35075" w:rsidRDefault="00F14C09">
      <w:pPr>
        <w:pStyle w:val="a5"/>
        <w:ind w:left="0"/>
      </w:pPr>
      <w:r>
        <w:t>ЗА = 71903,2 тыс. грн.</w:t>
      </w:r>
    </w:p>
    <w:p w:rsidR="00F35075" w:rsidRDefault="00F14C09">
      <w:pPr>
        <w:pStyle w:val="a5"/>
        <w:ind w:left="0"/>
      </w:pPr>
      <w:r>
        <w:tab/>
      </w:r>
      <w:r>
        <w:tab/>
      </w:r>
      <w:r>
        <w:tab/>
        <w:t>П</w:t>
      </w:r>
      <w:r>
        <w:rPr>
          <w:vertAlign w:val="subscript"/>
        </w:rPr>
        <w:t>а</w:t>
      </w:r>
      <w:r>
        <w:t xml:space="preserve"> = 26244,8 / 71903200 х 100 = 0,04%</w:t>
      </w:r>
    </w:p>
    <w:p w:rsidR="00F35075" w:rsidRDefault="00F14C09">
      <w:pPr>
        <w:pStyle w:val="a5"/>
        <w:ind w:left="0"/>
      </w:pPr>
      <w:r>
        <w:tab/>
        <w:t>Приведенные расчеты свидетельствуют, что руководство банка ведет не правильную политику поддержания низкой процентной ставки (см. табл. № 12), что отразилось на низкой прибыльности активов.</w:t>
      </w:r>
    </w:p>
    <w:p w:rsidR="00F35075" w:rsidRDefault="00F14C09">
      <w:pPr>
        <w:pStyle w:val="a5"/>
        <w:ind w:left="0"/>
      </w:pPr>
      <w:r>
        <w:tab/>
        <w:t>Прибыльность капитала (П</w:t>
      </w:r>
      <w:r>
        <w:rPr>
          <w:vertAlign w:val="subscript"/>
        </w:rPr>
        <w:t>сф</w:t>
      </w:r>
      <w:r>
        <w:t>) – это отношение чистой прибыли после налогообложения к уставному фонду банк</w:t>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rPr>
          <w:vertAlign w:val="subscript"/>
        </w:rPr>
        <w:pgNum/>
      </w:r>
      <w:r>
        <w:rPr>
          <w:vertAlign w:val="subscript"/>
        </w:rP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rPr>
          <w:vertAlign w:val="subscript"/>
        </w:rPr>
        <w:pgNum/>
      </w:r>
      <w:r>
        <w:rPr>
          <w:vertAlign w:val="subscript"/>
        </w:rP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t>еятельности следует считать прибыльность капитала, а показатель прибыльности активов предлагается считать частным показателем, который отражает внутреннюю политику банка, профессионализм его аппарата, который поддерживает оптимальную структуру активов и пассивов с точки зрения доходов и расходов. Для повышения прибыльности капитала (уставного фонда) банка необходимо увеличить прибыльность его активов и уменьшить долю уставного фонда в общей сумме средств банка.</w:t>
      </w:r>
    </w:p>
    <w:p w:rsidR="00F35075" w:rsidRDefault="00F14C09">
      <w:pPr>
        <w:pStyle w:val="a5"/>
        <w:ind w:left="0"/>
      </w:pPr>
      <w:r>
        <w:tab/>
        <w:t>Для увеличения прибыльности активов применяются следующие меры:</w:t>
      </w:r>
    </w:p>
    <w:p w:rsidR="00F35075" w:rsidRDefault="00F14C09" w:rsidP="00F14C09">
      <w:pPr>
        <w:pStyle w:val="a5"/>
        <w:numPr>
          <w:ilvl w:val="0"/>
          <w:numId w:val="21"/>
        </w:numPr>
      </w:pPr>
      <w:r>
        <w:t>Увеличивается ставка процентов по активным операциям и уменьшается ставка процентов по привлеченным средствам.</w:t>
      </w:r>
    </w:p>
    <w:p w:rsidR="00F35075" w:rsidRDefault="00F14C09" w:rsidP="00F14C09">
      <w:pPr>
        <w:pStyle w:val="a5"/>
        <w:numPr>
          <w:ilvl w:val="0"/>
          <w:numId w:val="21"/>
        </w:numPr>
      </w:pPr>
      <w:r>
        <w:t>Увеличивается доля собственных средств в общей сумме его средств (показатель платежеспособности).</w:t>
      </w:r>
    </w:p>
    <w:p w:rsidR="00F35075" w:rsidRDefault="00F14C09" w:rsidP="00F14C09">
      <w:pPr>
        <w:pStyle w:val="a5"/>
        <w:numPr>
          <w:ilvl w:val="0"/>
          <w:numId w:val="21"/>
        </w:numPr>
      </w:pPr>
      <w:r>
        <w:t>Уменьшается соотношение собственных и привлеченных средств.</w:t>
      </w:r>
    </w:p>
    <w:p w:rsidR="00F35075" w:rsidRDefault="00F14C09">
      <w:pPr>
        <w:pStyle w:val="a5"/>
        <w:ind w:left="0" w:firstLine="720"/>
      </w:pPr>
      <w:r>
        <w:t>Измерение эффективности деятельности банка определяется при помощи следующих показателей: чистый спрэд, чистая процентная маржа, отношение другого операционного дохода к активам, показатель продуктивности деятельности работников и отношение чистого дохода к расходам на содержание работников.</w:t>
      </w:r>
    </w:p>
    <w:p w:rsidR="00F35075" w:rsidRDefault="00F14C09">
      <w:pPr>
        <w:pStyle w:val="a5"/>
        <w:ind w:left="0"/>
      </w:pPr>
      <w:r>
        <w:tab/>
        <w:t>Чистый спрэд (%) = проценты полученные / займы  х 100% - проценты уплаченные / привлеченные средства за проценты х 100%.</w:t>
      </w:r>
    </w:p>
    <w:p w:rsidR="00F35075" w:rsidRDefault="00F14C09">
      <w:pPr>
        <w:pStyle w:val="a5"/>
        <w:ind w:left="0"/>
      </w:pPr>
      <w:r>
        <w:tab/>
        <w:t>ЧСП = 71400 / 43906000 х 100% – 50000 / 66817000 х 100% = 0,088%</w:t>
      </w:r>
    </w:p>
    <w:p w:rsidR="00F35075" w:rsidRDefault="00F14C09">
      <w:pPr>
        <w:pStyle w:val="a5"/>
        <w:ind w:left="0"/>
      </w:pPr>
      <w:r>
        <w:t>Этот показатель изолирует влияние процентной ставки на прибыль банка и тем самым дает более глубокое понимание источника дохода банка. Расчет показывает, что кредитная деятельность приносит банку доход, хотя и очень маленький. Чистый спрэд имеет положительное значение, что свидетельствует о превышении процентов по выданным кредитам над процентами по привлеченным средствам.</w:t>
      </w:r>
    </w:p>
    <w:p w:rsidR="00F35075" w:rsidRDefault="00F14C09">
      <w:pPr>
        <w:pStyle w:val="a5"/>
        <w:ind w:left="0"/>
      </w:pPr>
      <w:r>
        <w:tab/>
        <w:t>Чистая процентная маржа (%) определяет основную способность банка иметь прибыль – его доход от процентной разницы как процент средних общих активов.</w:t>
      </w:r>
    </w:p>
    <w:p w:rsidR="00F35075" w:rsidRDefault="00F14C09">
      <w:pPr>
        <w:pStyle w:val="a5"/>
        <w:ind w:left="0"/>
      </w:pPr>
      <w:r>
        <w:tab/>
        <w:t>Чистая процентная маржа = (доходы от процентов – расходы по процентам)/общие активы х 100%</w:t>
      </w:r>
    </w:p>
    <w:p w:rsidR="00F35075" w:rsidRDefault="00F14C09">
      <w:pPr>
        <w:pStyle w:val="a5"/>
        <w:ind w:left="0"/>
      </w:pPr>
      <w:r>
        <w:tab/>
        <w:t>ЧПМ = (71400 – 50000) / 71903200 х 100% = 0,03%</w:t>
      </w:r>
    </w:p>
    <w:p w:rsidR="00F35075" w:rsidRDefault="00F14C09">
      <w:pPr>
        <w:pStyle w:val="a5"/>
        <w:ind w:left="0" w:firstLine="720"/>
      </w:pPr>
      <w:r>
        <w:t>Расчет свидетельствует, что банк имеет положительную процентную маржу, следовательно, имеет место прибыль от кредитной деятельности.</w:t>
      </w:r>
    </w:p>
    <w:p w:rsidR="00F35075" w:rsidRDefault="00F14C09">
      <w:pPr>
        <w:pStyle w:val="a5"/>
        <w:ind w:left="0"/>
      </w:pPr>
      <w:r>
        <w:tab/>
        <w:t>Отношение другого операционного дохода к общим активам (%) показывает зависимость от «нетрадиционного дохода». Увеличение этого показателя может показывать здоровую диверсификацию в платные финансовые услуги или нездоровое стремление достичь спекулятивной прибыли, чтобы замаскировать недостаток основного банковского дохода от процентов.</w:t>
      </w:r>
    </w:p>
    <w:p w:rsidR="00F35075" w:rsidRDefault="00F14C09">
      <w:pPr>
        <w:pStyle w:val="a5"/>
        <w:ind w:left="0"/>
      </w:pPr>
      <w:r>
        <w:tab/>
        <w:t>Другой доход в процентах к активам = другой операционный доход / общие активы х 100%</w:t>
      </w:r>
    </w:p>
    <w:p w:rsidR="00F35075" w:rsidRDefault="00F14C09">
      <w:pPr>
        <w:pStyle w:val="a5"/>
        <w:ind w:left="0"/>
      </w:pPr>
      <w:r>
        <w:t xml:space="preserve">       ДОД = (18300+13000+100+15+300-10200-4000-120-20-500) / 71903200 х 100% =</w:t>
      </w:r>
    </w:p>
    <w:p w:rsidR="00F35075" w:rsidRDefault="00F14C09">
      <w:pPr>
        <w:pStyle w:val="a5"/>
        <w:ind w:left="0"/>
      </w:pPr>
      <w:r>
        <w:t xml:space="preserve">                = 16875 / 71903200 х 100% = 0,023%</w:t>
      </w:r>
    </w:p>
    <w:p w:rsidR="00F35075" w:rsidRDefault="00F14C09">
      <w:pPr>
        <w:pStyle w:val="a5"/>
        <w:ind w:left="0"/>
      </w:pPr>
      <w:r>
        <w:tab/>
        <w:t>Как свидетельствует расчет, прибыль банка в основном сформировалась за счет процентных доходов.</w:t>
      </w:r>
    </w:p>
    <w:p w:rsidR="00F35075" w:rsidRDefault="00F14C09">
      <w:pPr>
        <w:pStyle w:val="a5"/>
        <w:ind w:left="0"/>
      </w:pPr>
      <w:r>
        <w:tab/>
        <w:t>Определение эффективности деятельности работников проводится через показатель продуктивности, который определяет эффективность одного из трех основных ресурсов банка – кадров, репутации и финансовых обязательств – путем подсчета чистого дохода на руководителя и работника банка.</w:t>
      </w:r>
    </w:p>
    <w:p w:rsidR="00F35075" w:rsidRDefault="00F14C09">
      <w:pPr>
        <w:pStyle w:val="a5"/>
        <w:ind w:left="0"/>
      </w:pPr>
      <w:r>
        <w:tab/>
        <w:t>Продуктивность труда – это отношение чистой прибыли к общей численности работников. Этот показатель определяет средний доход, созданный каждым работником банка (обобщенно).</w:t>
      </w:r>
    </w:p>
    <w:p w:rsidR="00F35075" w:rsidRDefault="00F14C09">
      <w:pPr>
        <w:pStyle w:val="a5"/>
        <w:ind w:left="0"/>
      </w:pPr>
      <w:r>
        <w:tab/>
        <w:t>По имеющимся данным этот показатель рассчитать невозможно.</w:t>
      </w:r>
    </w:p>
    <w:p w:rsidR="00F35075" w:rsidRDefault="00F14C09">
      <w:pPr>
        <w:pStyle w:val="a5"/>
        <w:ind w:left="0"/>
      </w:pPr>
      <w:r>
        <w:tab/>
        <w:t>Отношение чистого дохода к расходам на содержание работников показывает окупаемость расходов на содержание работников.</w:t>
      </w:r>
    </w:p>
    <w:p w:rsidR="00F35075" w:rsidRDefault="00F14C09">
      <w:pPr>
        <w:pStyle w:val="a5"/>
        <w:ind w:left="0"/>
      </w:pPr>
      <w:r>
        <w:tab/>
        <w:t>По имеющимся данным этот показатель рассчитать невозможно.</w:t>
      </w:r>
    </w:p>
    <w:p w:rsidR="00F35075" w:rsidRDefault="00F35075">
      <w:pPr>
        <w:pStyle w:val="a5"/>
        <w:ind w:left="0"/>
      </w:pPr>
    </w:p>
    <w:p w:rsidR="00F35075" w:rsidRDefault="00F14C09">
      <w:pPr>
        <w:pStyle w:val="a5"/>
        <w:ind w:left="0" w:firstLine="720"/>
      </w:pPr>
      <w:r>
        <w:tab/>
      </w:r>
      <w:r>
        <w:rPr>
          <w:i/>
          <w:u w:val="single"/>
        </w:rPr>
        <w:t>Определение совокупного рейтинга коммерческого банка</w:t>
      </w:r>
      <w:r>
        <w:rPr>
          <w:i/>
        </w:rPr>
        <w:t>.</w:t>
      </w:r>
    </w:p>
    <w:p w:rsidR="00F35075" w:rsidRDefault="00F14C09">
      <w:pPr>
        <w:pStyle w:val="a5"/>
        <w:ind w:left="0" w:firstLine="720"/>
      </w:pPr>
      <w:r>
        <w:t>При проведении обобщающей оценки (рейтинга) банка необходимо использовать стандартизированную систему, при помощи которой возникает возможность рассматривать все банки с единой точки зрения.</w:t>
      </w:r>
    </w:p>
    <w:p w:rsidR="00F35075" w:rsidRDefault="00F14C09">
      <w:pPr>
        <w:pStyle w:val="a5"/>
        <w:ind w:left="0" w:firstLine="720"/>
      </w:pPr>
      <w:r>
        <w:t>Такая система основывается на анализе основных показателей финансового положения банка, а также дает возможность учитывать основные его компоненты. Такой системой обобщения основных показателей финансового положения банков является система «</w:t>
      </w:r>
      <w:r>
        <w:rPr>
          <w:lang w:val="en-US"/>
        </w:rPr>
        <w:t>CAMEL</w:t>
      </w:r>
      <w:r>
        <w:t>», на базе которой (с учетом специфических особенностей национальной банковской системы) создана собственная рейтинговая система.</w:t>
      </w:r>
    </w:p>
    <w:p w:rsidR="00F35075" w:rsidRDefault="00F14C09">
      <w:pPr>
        <w:pStyle w:val="a5"/>
        <w:ind w:left="0" w:firstLine="720"/>
      </w:pPr>
      <w:r>
        <w:t>Система рейтинга банков должна включать в себя определение следующих понятий:</w:t>
      </w:r>
    </w:p>
    <w:p w:rsidR="00F35075" w:rsidRDefault="00F14C09" w:rsidP="00F14C09">
      <w:pPr>
        <w:pStyle w:val="a5"/>
        <w:numPr>
          <w:ilvl w:val="0"/>
          <w:numId w:val="22"/>
        </w:numPr>
      </w:pPr>
      <w:r>
        <w:t xml:space="preserve">Достаточность капитала (адекватность) – оценка размера капитала банка с точки зрения его достаточности для защиты интересов вкладчиков и поддержки платежеспособности. </w:t>
      </w:r>
    </w:p>
    <w:p w:rsidR="00F35075" w:rsidRDefault="00F14C09">
      <w:pPr>
        <w:pStyle w:val="a5"/>
        <w:ind w:left="0" w:firstLine="709"/>
      </w:pPr>
      <w:r>
        <w:t xml:space="preserve">Норматив платежеспособности равен 9,73% при нормативе 8%. Показатель достаточности капитала равен 6,53% при нормативе 5%. По Инструкции №10 по этому показателю банку будет присвоен рейтинг 3 (посредственный). </w:t>
      </w:r>
    </w:p>
    <w:p w:rsidR="00F35075" w:rsidRDefault="00F14C09" w:rsidP="00F14C09">
      <w:pPr>
        <w:pStyle w:val="a5"/>
        <w:numPr>
          <w:ilvl w:val="0"/>
          <w:numId w:val="22"/>
        </w:numPr>
      </w:pPr>
      <w:r>
        <w:t>Качество активов – способность обеспечить возврат активов, анализ внебалансовых счетов, а также влияние предоставленных проблемных кредитов на общее финансовое положение банка.</w:t>
      </w:r>
    </w:p>
    <w:p w:rsidR="00F35075" w:rsidRDefault="00F14C09">
      <w:pPr>
        <w:pStyle w:val="a5"/>
        <w:ind w:left="0" w:firstLine="709"/>
      </w:pPr>
      <w:r>
        <w:t>Качество активов = Активы взвешенные на коэффициент риска / Общий капитал (основной + дополнительный) х 100% = 44832 / 4815 х 100% = 931,1%</w:t>
      </w:r>
    </w:p>
    <w:p w:rsidR="00F35075" w:rsidRDefault="00F14C09">
      <w:pPr>
        <w:pStyle w:val="a5"/>
        <w:ind w:left="0" w:firstLine="709"/>
      </w:pPr>
      <w:r>
        <w:t>Таким образом, данный коммерческий банк получил рейтинг 5 (неудовлетворительный).</w:t>
      </w:r>
    </w:p>
    <w:p w:rsidR="00F35075" w:rsidRDefault="00F14C09" w:rsidP="00F14C09">
      <w:pPr>
        <w:pStyle w:val="a5"/>
        <w:numPr>
          <w:ilvl w:val="0"/>
          <w:numId w:val="22"/>
        </w:numPr>
      </w:pPr>
      <w:r>
        <w:t>Доходность – оценка банка с точки зрения достаточности его доходов для перспективы его развития.</w:t>
      </w:r>
    </w:p>
    <w:p w:rsidR="00F35075" w:rsidRDefault="00F14C09">
      <w:pPr>
        <w:pStyle w:val="a5"/>
        <w:ind w:left="0" w:firstLine="709"/>
      </w:pPr>
      <w:r>
        <w:t>Для оценки доходности необходимо рассчитать коэффициент прибыльности, который равен отношению чистой прибыли к средней стоимости всех активов.</w:t>
      </w:r>
    </w:p>
    <w:p w:rsidR="00F35075" w:rsidRDefault="00F14C09">
      <w:pPr>
        <w:pStyle w:val="a5"/>
        <w:ind w:left="0" w:firstLine="709"/>
      </w:pPr>
      <w:r>
        <w:t>Кпр = 26244,8 / 71903200 х 100% = 0,04%</w:t>
      </w:r>
    </w:p>
    <w:p w:rsidR="00F35075" w:rsidRDefault="00F14C09">
      <w:pPr>
        <w:pStyle w:val="a5"/>
        <w:ind w:left="0"/>
      </w:pPr>
      <w:r>
        <w:rPr>
          <w:i/>
          <w:sz w:val="20"/>
        </w:rPr>
        <w:t>Примечание: условно средняя стоимость всех активов приравнивается к стоимости общих активов, т.к. иным путем рассчитать данный показатель невозможно из-за недостатка информации.</w:t>
      </w:r>
    </w:p>
    <w:p w:rsidR="00F35075" w:rsidRDefault="00F14C09">
      <w:pPr>
        <w:pStyle w:val="a5"/>
        <w:ind w:left="0"/>
      </w:pPr>
      <w:r>
        <w:tab/>
        <w:t>Как видно из расчета, данный показатель равен 0,04%, следовательно, рейтинг равен 5 (неудовлетворительно).</w:t>
      </w:r>
    </w:p>
    <w:p w:rsidR="00F35075" w:rsidRDefault="00F14C09" w:rsidP="00F14C09">
      <w:pPr>
        <w:pStyle w:val="a5"/>
        <w:numPr>
          <w:ilvl w:val="0"/>
          <w:numId w:val="22"/>
        </w:numPr>
      </w:pPr>
      <w:r>
        <w:t>Ликвидность – способность банка с точки зрения выполнения как обычных, так и непредусмотренных обязательств.</w:t>
      </w:r>
    </w:p>
    <w:p w:rsidR="00F35075" w:rsidRDefault="00F14C09">
      <w:pPr>
        <w:pStyle w:val="a5"/>
        <w:ind w:left="0" w:firstLine="709"/>
      </w:pPr>
      <w:r>
        <w:t>Анализ ликвидности проводится с целью определения того, способен ли банк отвечать по своим обязательствам в срок и без потерь.</w:t>
      </w:r>
    </w:p>
    <w:p w:rsidR="00F35075" w:rsidRDefault="00F14C09">
      <w:pPr>
        <w:pStyle w:val="a5"/>
        <w:ind w:left="0" w:firstLine="709"/>
      </w:pPr>
      <w:r>
        <w:t xml:space="preserve">Среди нормативов ликвидности не выполняются норматив Н3 (норматив мгновенной ликвидности) и норматив Н5 (норматив соотношения высоколиквидных активов и рабочих активов). При этом значение Н3 составляет 19,1% при нормативе более 20%, следовательно, у банка наблюдается незначительная нехватка ликвидных средств. По нормативу Н5 у банка значительное нарушение (15,68% при нормативном – более 20%). Исходя из этих данных, рейтинг банка – 4 (предельный). </w:t>
      </w:r>
    </w:p>
    <w:p w:rsidR="00F35075" w:rsidRDefault="00F14C09" w:rsidP="00F14C09">
      <w:pPr>
        <w:pStyle w:val="a5"/>
        <w:numPr>
          <w:ilvl w:val="0"/>
          <w:numId w:val="22"/>
        </w:numPr>
      </w:pPr>
      <w:r>
        <w:t>Анализ менеджмента (управления) – оценка методов управления банком с точки зрения эффективности деятельности, методов контроля за соблюдением экономических нормативов и действующего законодательства.</w:t>
      </w:r>
    </w:p>
    <w:p w:rsidR="00F35075" w:rsidRDefault="00F14C09">
      <w:pPr>
        <w:pStyle w:val="a5"/>
        <w:ind w:left="0" w:firstLine="709"/>
      </w:pPr>
      <w:r>
        <w:t>Условно рейтинг равен 4 (предельный), так как по имеющимся данным рассчитать данный рейтинг невозможно.</w:t>
      </w:r>
    </w:p>
    <w:p w:rsidR="00F35075" w:rsidRDefault="00F14C09">
      <w:pPr>
        <w:pStyle w:val="a5"/>
        <w:ind w:left="0" w:firstLine="709"/>
      </w:pPr>
      <w:r>
        <w:tab/>
      </w:r>
      <w:r>
        <w:tab/>
      </w:r>
      <w:r>
        <w:rPr>
          <w:i/>
        </w:rPr>
        <w:t>Совокупный рейтинг коммерческого банка.</w:t>
      </w:r>
    </w:p>
    <w:p w:rsidR="00F35075" w:rsidRDefault="00C960B3">
      <w:pPr>
        <w:pStyle w:val="a5"/>
        <w:ind w:left="0"/>
      </w:pPr>
      <w:r>
        <w:rPr>
          <w:noProof/>
        </w:rPr>
        <w:pict>
          <v:line id="_x0000_s1026" style="position:absolute;z-index:251635200" from="66.4pt,2pt" to="66.4pt,95.6pt" o:allowincell="f"/>
        </w:pict>
      </w:r>
      <w:r w:rsidR="00F14C09">
        <w:t>А      3</w:t>
      </w:r>
    </w:p>
    <w:p w:rsidR="00F35075" w:rsidRDefault="00F14C09">
      <w:pPr>
        <w:pStyle w:val="a5"/>
        <w:ind w:left="0"/>
      </w:pPr>
      <w:r>
        <w:t>К      5</w:t>
      </w:r>
    </w:p>
    <w:p w:rsidR="00F35075" w:rsidRDefault="00F14C09">
      <w:pPr>
        <w:pStyle w:val="a5"/>
        <w:ind w:left="0"/>
      </w:pPr>
      <w:r>
        <w:t xml:space="preserve">Д      5                     21 : 5 = 4,2 </w:t>
      </w:r>
    </w:p>
    <w:p w:rsidR="00F35075" w:rsidRDefault="00F14C09">
      <w:pPr>
        <w:pStyle w:val="a5"/>
        <w:ind w:left="0"/>
      </w:pPr>
      <w:r>
        <w:t>Л      4</w:t>
      </w:r>
    </w:p>
    <w:p w:rsidR="00F35075" w:rsidRDefault="00F14C09">
      <w:pPr>
        <w:pStyle w:val="a5"/>
        <w:ind w:left="0"/>
      </w:pPr>
      <w:r>
        <w:t>М     4</w:t>
      </w:r>
    </w:p>
    <w:p w:rsidR="00F35075" w:rsidRDefault="00F14C09">
      <w:pPr>
        <w:pStyle w:val="a5"/>
        <w:ind w:left="0"/>
      </w:pPr>
      <w:r>
        <w:tab/>
        <w:t>Установление рейтинговой оценки требует округления до целого значения. По Инструкции №10, рейтинг данного коммерческого банка округляется до 4 – это означает, что банк получает рейтинг предельного.</w:t>
      </w:r>
    </w:p>
    <w:p w:rsidR="00F35075" w:rsidRDefault="00F14C09">
      <w:pPr>
        <w:pStyle w:val="a5"/>
        <w:ind w:left="0"/>
      </w:pPr>
      <w:r>
        <w:tab/>
      </w:r>
      <w:r>
        <w:rPr>
          <w:i/>
        </w:rPr>
        <w:t>Банки, получившие рейтинг «предельные», имеют следующие характеристики:</w:t>
      </w:r>
      <w:r>
        <w:t xml:space="preserve"> имеют целый ряд недостатков финансовой деятельности; демонстрируют признаки нестабильного положения, не устраняемые надлежащим образом; в случае, если не будут приняты меры по исправлению ситуации, положение банка может ухудшится настолько, что это поставит под сомнение возможность существования банка в будущем;  есть признаки потенциального банкротства; требуют дополнительного внимания органов банковского надзора, а также требуют разработки детального плана мер по устранения имеющихся проблем и недостатков.</w:t>
      </w:r>
    </w:p>
    <w:p w:rsidR="00F35075" w:rsidRDefault="00F35075">
      <w:pPr>
        <w:pStyle w:val="a5"/>
        <w:ind w:left="0"/>
        <w:rPr>
          <w:i/>
        </w:rPr>
      </w:pPr>
    </w:p>
    <w:p w:rsidR="00F35075" w:rsidRDefault="00F14C09">
      <w:pPr>
        <w:pStyle w:val="2"/>
        <w:jc w:val="center"/>
      </w:pPr>
      <w:r>
        <w:t xml:space="preserve">   </w:t>
      </w:r>
      <w:bookmarkStart w:id="8" w:name="_Toc405463345"/>
      <w:r>
        <w:t>Оценка результатов анализа финансового положения                                                      коммерческого банка.</w:t>
      </w:r>
      <w:bookmarkEnd w:id="8"/>
    </w:p>
    <w:p w:rsidR="00F35075" w:rsidRDefault="00F14C09">
      <w:pPr>
        <w:pStyle w:val="a5"/>
        <w:ind w:left="0"/>
      </w:pPr>
      <w:r>
        <w:tab/>
        <w:t xml:space="preserve">Результаты анализа финансового состояния коммерческого банка, которые являются основой для определения совокупного рейтинга банка, позволили установить, что анализируемый банк имеет рейтинг «предельный». Это свидетельствует о том, что имеется целый ряд недостатков в финансовой деятельности, также имеются признаки нестабильного положения. Исходя из этого, данный банк нельзя назвать надежным. </w:t>
      </w:r>
    </w:p>
    <w:p w:rsidR="00F35075" w:rsidRDefault="00F14C09">
      <w:pPr>
        <w:pStyle w:val="a5"/>
        <w:ind w:left="0"/>
      </w:pPr>
      <w:r>
        <w:tab/>
        <w:t>При анализе обязательных экономических нормативов регулирования деятельности коммерческих банков установлено, что большинство показателей соответствуют нормативному уровню, за исключением практически всех нормативов ликвидности (из данных нормативов выполняется только Н4). В связи с этим руководству банка следует принять срочные меры по устранения сложившейся ситуации. Для улучшения  ликвидности коммерческому банку целесообразней всего увеличить средства в кассе и на корреспондентских счетах, хотя это и приведет к сокращению кредитных ресурсов банка. Для улучшения норматива ресурсной ликвидности можно рекомендовать пересмотреть свою кредитную политику. За нарушения данных нормативов на банк был наложен штраф в размере 21406,91 грн., а именно за нарушение норматива ресурсной ликвидности.</w:t>
      </w:r>
    </w:p>
    <w:p w:rsidR="00F35075" w:rsidRDefault="00F14C09">
      <w:pPr>
        <w:pStyle w:val="a5"/>
        <w:ind w:left="0"/>
      </w:pPr>
      <w:r>
        <w:tab/>
        <w:t>При анализе оценочных показателей деятельности коммерческого банка установлено, что все нормативы соблюдаются.</w:t>
      </w:r>
    </w:p>
    <w:p w:rsidR="00F35075" w:rsidRDefault="00F14C09">
      <w:pPr>
        <w:pStyle w:val="a5"/>
        <w:ind w:left="0"/>
      </w:pPr>
      <w:r>
        <w:tab/>
        <w:t>В результате проведенного структурного анализа установлено, что в сумме всех активных операций банка наиболее доходными является кредитная деятельность - 69%, далее - доходы и комиссия по предоставленным услугам – 17,7%. Структура «кредитного» портфеля может считаться удовлетворительной.</w:t>
      </w:r>
    </w:p>
    <w:p w:rsidR="00F35075" w:rsidRDefault="00F14C09">
      <w:pPr>
        <w:pStyle w:val="a5"/>
        <w:ind w:left="0"/>
      </w:pPr>
      <w:r>
        <w:tab/>
        <w:t>При анализе структуры источников ресурсов коммерческого банка (пассивных операций) установлено, что доля источников собственных средств составляет 8%, а привлеченные средства и прочие обязательства составляют 92% всех средств коммерческого банка. Структура собственных средств банка нерациональна, т.к. доля уставного фонда в общей сумме собственных средств превышает 60%. При анализе привлеченных средств установлено, что наибольший удельный вес занимают дешевые ресурсы – средства на расчетных и текущих счетах – 67,43%, что следует оценить положительно. Следует отметить, что банк использует межбанковские кредиты, но в очень ограниченном количестве – 3,36%, что также можно оценить положительно. Низкий удельный вес депозитов (менее 1%) свидетельствует либо о низкой степени доверия данному коммерческому банку, либо, что он является «карманным» банком каково-то предприятия или группы предприятий, на это же, указывает и достаточно высокий удельный вес расчетных и текущих счетов.  В целом, структуру активов и пассивов можно оценить как удовлетворительную.</w:t>
      </w:r>
    </w:p>
    <w:p w:rsidR="00F35075" w:rsidRDefault="00F14C09">
      <w:pPr>
        <w:pStyle w:val="a5"/>
        <w:ind w:left="0"/>
      </w:pPr>
      <w:r>
        <w:tab/>
        <w:t xml:space="preserve">На 01.10.97 г. доходы банка составили 103415 грн., что на 3555 грн. выше, чем на 01.01.97 г. Увеличение дохода произошло за счет увеличения суммы выданных кредитов на 39720 тыс. грн. При этом процентная ставка уменьшилась с 1,6% до 0,16%, что повлияло отрицательно на полученный доход. При анализе расходов банка установлено, что за анализируемый период расходы на 1 грн. доходов возросли на 13 коп. Величина процентных расходов в общей сумме расходов в относительном выражении снизилась с 83,5% на 01.01.97 г. до 70,8% на 01.10.97 г., хотя в абсолютном выражении наблюдался их рост на 4100 грн. Это произошло за счет изменения в структуре расходов банка, т.е. значительного увеличения уплаченной комиссии за услуги и расходов на операции с ценными бумагами. </w:t>
      </w:r>
    </w:p>
    <w:p w:rsidR="00F35075" w:rsidRDefault="00F14C09">
      <w:pPr>
        <w:pStyle w:val="a5"/>
        <w:ind w:left="0"/>
      </w:pPr>
      <w:r>
        <w:tab/>
        <w:t>За анализируемый период банком получена балансовая прибыль в размере 32806 грн., что на 12184 грн. ниже, чем на 01.01.97г. Значительное снижение балансовой прибыли произошло за счет резкого увеличения расходов – с 54940 грн. на начало анализируемого периода до 70580 грн. на его конец.</w:t>
      </w:r>
    </w:p>
    <w:p w:rsidR="00F35075" w:rsidRDefault="00F14C09">
      <w:pPr>
        <w:pStyle w:val="a5"/>
        <w:ind w:left="0"/>
      </w:pPr>
      <w:r>
        <w:tab/>
        <w:t>При анализе прибыльности банка установлено, что рентабельность капитала составила 0,87%, т.е. достаточно низкая. Прибыльность активов данного коммерческого банка составляет 0,04%. Данные цифры свидетельствуют о том, что коммерческий банк пытается поддерживать минимальный уровень рентабельности капитала и прибыльности активов. Это подтверждает предположение о том, что данный банк является «карманным» банком какой-то группы предприятий.</w:t>
      </w:r>
    </w:p>
    <w:p w:rsidR="00F35075" w:rsidRDefault="00F35075">
      <w:pPr>
        <w:pStyle w:val="a5"/>
        <w:ind w:left="0"/>
      </w:pPr>
    </w:p>
    <w:p w:rsidR="00F35075" w:rsidRDefault="00F14C09">
      <w:pPr>
        <w:pStyle w:val="a5"/>
        <w:ind w:left="0"/>
        <w:rPr>
          <w:sz w:val="20"/>
        </w:rPr>
      </w:pPr>
      <w:r>
        <w:rPr>
          <w:i/>
          <w:sz w:val="20"/>
          <w:u w:val="single"/>
        </w:rPr>
        <w:t>Примечание</w:t>
      </w:r>
      <w:r>
        <w:rPr>
          <w:i/>
          <w:sz w:val="20"/>
        </w:rPr>
        <w:t>: все расчеты и выводы к ним основываются на том, что баланс-брутто и выписка из отчета формы №2 «Отчет о прибылях и убытках» являются формами отчетности одного банка, что в действительности не является таковым, процентные ставки рефинансирования НБУ в учет не брались.</w:t>
      </w:r>
    </w:p>
    <w:p w:rsidR="00F35075" w:rsidRDefault="00F35075">
      <w:pPr>
        <w:pStyle w:val="a5"/>
        <w:ind w:left="0"/>
        <w:rPr>
          <w:sz w:val="20"/>
        </w:rPr>
        <w:sectPr w:rsidR="00F35075">
          <w:footnotePr>
            <w:numRestart w:val="eachPage"/>
          </w:footnotePr>
          <w:pgSz w:w="11907" w:h="16840"/>
          <w:pgMar w:top="1440" w:right="851" w:bottom="1440" w:left="2268" w:header="720" w:footer="720" w:gutter="0"/>
          <w:cols w:space="720"/>
          <w:titlePg/>
        </w:sectPr>
      </w:pPr>
    </w:p>
    <w:p w:rsidR="00F35075" w:rsidRDefault="00F14C09">
      <w:pPr>
        <w:pStyle w:val="1"/>
      </w:pPr>
      <w:r>
        <w:t xml:space="preserve">                 </w:t>
      </w:r>
      <w:bookmarkStart w:id="9" w:name="_Toc405463346"/>
      <w:r>
        <w:t>Анализ кредитоспособности ссудозаемщика.</w:t>
      </w:r>
      <w:bookmarkEnd w:id="9"/>
    </w:p>
    <w:p w:rsidR="00F35075" w:rsidRDefault="00F14C09">
      <w:pPr>
        <w:pStyle w:val="2"/>
      </w:pPr>
      <w:r>
        <w:t xml:space="preserve">                   </w:t>
      </w:r>
      <w:bookmarkStart w:id="10" w:name="_Toc405463347"/>
      <w:r>
        <w:t>Анализ финансового положения ссудозаемщика.</w:t>
      </w:r>
      <w:bookmarkEnd w:id="10"/>
    </w:p>
    <w:p w:rsidR="00F35075" w:rsidRDefault="00F14C09">
      <w:pPr>
        <w:pStyle w:val="30"/>
        <w:spacing w:line="360" w:lineRule="auto"/>
      </w:pPr>
      <w:r>
        <w:t>При изучении кредитоспособности ссудозаемщика основной целью является оценка способности и готовности заемщика полностью и в срок рассчитаться по своим долговым обязательствам.</w:t>
      </w:r>
    </w:p>
    <w:p w:rsidR="00F35075" w:rsidRDefault="00F14C09">
      <w:pPr>
        <w:spacing w:line="360" w:lineRule="auto"/>
        <w:ind w:firstLine="720"/>
      </w:pPr>
      <w:r>
        <w:t>Понятие «кредитоспособность» включает в себя:</w:t>
      </w:r>
    </w:p>
    <w:p w:rsidR="00F35075" w:rsidRDefault="00F14C09" w:rsidP="00F14C09">
      <w:pPr>
        <w:numPr>
          <w:ilvl w:val="0"/>
          <w:numId w:val="23"/>
        </w:numPr>
        <w:spacing w:line="360" w:lineRule="auto"/>
      </w:pPr>
      <w:r>
        <w:t>юридический статус заемщика;</w:t>
      </w:r>
    </w:p>
    <w:p w:rsidR="00F35075" w:rsidRDefault="00F14C09" w:rsidP="00F14C09">
      <w:pPr>
        <w:numPr>
          <w:ilvl w:val="0"/>
          <w:numId w:val="23"/>
        </w:numPr>
        <w:spacing w:line="360" w:lineRule="auto"/>
      </w:pPr>
      <w:r>
        <w:t>его репутацию;</w:t>
      </w:r>
    </w:p>
    <w:p w:rsidR="00F35075" w:rsidRDefault="00F14C09" w:rsidP="00F14C09">
      <w:pPr>
        <w:numPr>
          <w:ilvl w:val="0"/>
          <w:numId w:val="23"/>
        </w:numPr>
        <w:spacing w:line="360" w:lineRule="auto"/>
      </w:pPr>
      <w:r>
        <w:t>экономическую состоятельность.</w:t>
      </w:r>
    </w:p>
    <w:p w:rsidR="00F35075" w:rsidRDefault="00F14C09">
      <w:pPr>
        <w:pStyle w:val="20"/>
      </w:pPr>
      <w:r>
        <w:t>Следовательно, при выборе клиента (ссудозаемщика) необходимо установить его юридический статус, оценить репутацию заемщика по отношению к своим обязательствам в прошлом и произвести анализ экономической состоятельности.</w:t>
      </w:r>
    </w:p>
    <w:p w:rsidR="00F35075" w:rsidRDefault="00F14C09">
      <w:pPr>
        <w:spacing w:line="360" w:lineRule="auto"/>
        <w:ind w:firstLine="709"/>
      </w:pPr>
      <w:r>
        <w:t>Таким образом, кредитоспособность заемщика прогнозирует его платежеспособность на ближайшую перспективу. Оценивается она по системе показателей, которые отражают размещение и источники оборотных средств, результаты хозяйственно-финансовой деятельности заемщика. В зависимости от динамики показателей кредитоспособности предприятия делятся на группы: предприятия первого класса, второго класса, третьего класса, имеющее неустойчивое финансовое положение и некредитоспособные предприятия.</w:t>
      </w:r>
    </w:p>
    <w:p w:rsidR="00F35075" w:rsidRDefault="00F14C09">
      <w:pPr>
        <w:pStyle w:val="20"/>
      </w:pPr>
      <w:r>
        <w:t>Основным источником информации при проведении анализа финансового положения потенциального ссудозаемщика является баланс предприятия (форма №1).</w:t>
      </w:r>
    </w:p>
    <w:p w:rsidR="00F35075" w:rsidRDefault="00F14C09">
      <w:pPr>
        <w:spacing w:line="360" w:lineRule="auto"/>
        <w:ind w:firstLine="709"/>
      </w:pPr>
      <w:r>
        <w:t xml:space="preserve"> В данной работе будет рассмотрено возможность получения ссуды Нимировским спиртзаводом. </w:t>
      </w:r>
    </w:p>
    <w:p w:rsidR="00F35075" w:rsidRDefault="00F14C09">
      <w:pPr>
        <w:spacing w:line="360" w:lineRule="auto"/>
        <w:ind w:firstLine="709"/>
      </w:pPr>
      <w:r>
        <w:t>Поскольку в балансе предприятия содержатся две статьи, искажающие результаты анализа (убытки и использование заемных средств), то такой баланс нужно откорректировать: уменьшить величину P</w:t>
      </w:r>
      <w:r>
        <w:rPr>
          <w:lang w:val="en-US"/>
        </w:rPr>
        <w:t>III</w:t>
      </w:r>
      <w:r>
        <w:t>A на эти статьи, в пассиве соответственно уменьшить величину резервного фонда и долгосрочные заемные средства. Поскольку в балансе анализируемого предприятия эти статьи отсутствуют (т.е. убытков и использования заемных средств не было), то данный баланс является балансом нетто.</w:t>
      </w:r>
    </w:p>
    <w:p w:rsidR="00F35075" w:rsidRDefault="00F14C09">
      <w:pPr>
        <w:spacing w:line="360" w:lineRule="auto"/>
        <w:ind w:firstLine="709"/>
      </w:pPr>
      <w:r>
        <w:t>При анализе источников финансовых ресурсов оценивают изменения происшедшие в их структуре и составе.</w:t>
      </w:r>
    </w:p>
    <w:p w:rsidR="00F35075" w:rsidRDefault="00F14C09">
      <w:pPr>
        <w:spacing w:line="360" w:lineRule="auto"/>
        <w:rPr>
          <w:i/>
        </w:rPr>
      </w:pPr>
      <w:r>
        <w:t xml:space="preserve">                                                                                              </w:t>
      </w:r>
      <w:r>
        <w:rPr>
          <w:i/>
        </w:rPr>
        <w:t>Таблица №16.</w:t>
      </w:r>
    </w:p>
    <w:p w:rsidR="00F35075" w:rsidRDefault="00F14C09">
      <w:pPr>
        <w:spacing w:line="360" w:lineRule="auto"/>
      </w:pPr>
      <w:r>
        <w:tab/>
      </w:r>
      <w:r>
        <w:rPr>
          <w:i/>
        </w:rPr>
        <w:t xml:space="preserve">Аналитический баланс-нетто Нимировского спиртзавода на 01.01.97 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134"/>
        <w:gridCol w:w="1134"/>
        <w:gridCol w:w="1134"/>
        <w:gridCol w:w="1095"/>
      </w:tblGrid>
      <w:tr w:rsidR="00F35075">
        <w:trPr>
          <w:cantSplit/>
        </w:trPr>
        <w:tc>
          <w:tcPr>
            <w:tcW w:w="4503" w:type="dxa"/>
            <w:vMerge w:val="restart"/>
          </w:tcPr>
          <w:p w:rsidR="00F35075" w:rsidRDefault="00F14C09">
            <w:pPr>
              <w:pStyle w:val="6"/>
              <w:rPr>
                <w:sz w:val="22"/>
              </w:rPr>
            </w:pPr>
            <w:r>
              <w:rPr>
                <w:sz w:val="22"/>
              </w:rPr>
              <w:t>Актив</w:t>
            </w:r>
          </w:p>
          <w:p w:rsidR="00F35075" w:rsidRDefault="00F14C09">
            <w:pPr>
              <w:jc w:val="center"/>
              <w:rPr>
                <w:i/>
                <w:sz w:val="22"/>
              </w:rPr>
            </w:pPr>
            <w:r>
              <w:rPr>
                <w:i/>
                <w:sz w:val="22"/>
              </w:rPr>
              <w:t>Наименование статей</w:t>
            </w:r>
          </w:p>
        </w:tc>
        <w:tc>
          <w:tcPr>
            <w:tcW w:w="2268" w:type="dxa"/>
            <w:gridSpan w:val="2"/>
          </w:tcPr>
          <w:p w:rsidR="00F35075" w:rsidRDefault="00F14C09">
            <w:pPr>
              <w:pStyle w:val="a7"/>
              <w:tabs>
                <w:tab w:val="clear" w:pos="4153"/>
                <w:tab w:val="clear" w:pos="8306"/>
              </w:tabs>
              <w:jc w:val="center"/>
              <w:rPr>
                <w:i/>
                <w:sz w:val="22"/>
              </w:rPr>
            </w:pPr>
            <w:r>
              <w:rPr>
                <w:i/>
                <w:sz w:val="22"/>
              </w:rPr>
              <w:t>На начало года</w:t>
            </w:r>
          </w:p>
        </w:tc>
        <w:tc>
          <w:tcPr>
            <w:tcW w:w="2229" w:type="dxa"/>
            <w:gridSpan w:val="2"/>
          </w:tcPr>
          <w:p w:rsidR="00F35075" w:rsidRDefault="00F14C09">
            <w:pPr>
              <w:jc w:val="center"/>
              <w:rPr>
                <w:i/>
                <w:sz w:val="22"/>
              </w:rPr>
            </w:pPr>
            <w:r>
              <w:rPr>
                <w:i/>
                <w:sz w:val="22"/>
              </w:rPr>
              <w:t>На конец отчетного периода</w:t>
            </w:r>
          </w:p>
        </w:tc>
      </w:tr>
      <w:tr w:rsidR="00F35075">
        <w:trPr>
          <w:cantSplit/>
        </w:trPr>
        <w:tc>
          <w:tcPr>
            <w:tcW w:w="4503" w:type="dxa"/>
            <w:vMerge/>
          </w:tcPr>
          <w:p w:rsidR="00F35075" w:rsidRDefault="00F35075">
            <w:pPr>
              <w:rPr>
                <w:sz w:val="22"/>
              </w:rPr>
            </w:pPr>
          </w:p>
        </w:tc>
        <w:tc>
          <w:tcPr>
            <w:tcW w:w="1134" w:type="dxa"/>
          </w:tcPr>
          <w:p w:rsidR="00F35075" w:rsidRDefault="00F14C09">
            <w:pPr>
              <w:jc w:val="center"/>
              <w:rPr>
                <w:i/>
                <w:sz w:val="22"/>
              </w:rPr>
            </w:pPr>
            <w:r>
              <w:rPr>
                <w:i/>
                <w:sz w:val="22"/>
              </w:rPr>
              <w:t>Сумма, тыс. грн.</w:t>
            </w:r>
          </w:p>
        </w:tc>
        <w:tc>
          <w:tcPr>
            <w:tcW w:w="1134" w:type="dxa"/>
          </w:tcPr>
          <w:p w:rsidR="00F35075" w:rsidRDefault="00F14C09">
            <w:pPr>
              <w:jc w:val="center"/>
              <w:rPr>
                <w:i/>
                <w:sz w:val="22"/>
              </w:rPr>
            </w:pPr>
            <w:r>
              <w:rPr>
                <w:i/>
                <w:sz w:val="22"/>
              </w:rPr>
              <w:t>% к итогу актива</w:t>
            </w:r>
          </w:p>
        </w:tc>
        <w:tc>
          <w:tcPr>
            <w:tcW w:w="1134" w:type="dxa"/>
          </w:tcPr>
          <w:p w:rsidR="00F35075" w:rsidRDefault="00F14C09">
            <w:pPr>
              <w:jc w:val="center"/>
              <w:rPr>
                <w:i/>
                <w:sz w:val="22"/>
              </w:rPr>
            </w:pPr>
            <w:r>
              <w:rPr>
                <w:i/>
                <w:sz w:val="22"/>
              </w:rPr>
              <w:t>Сумма, тыс. грн.</w:t>
            </w:r>
          </w:p>
        </w:tc>
        <w:tc>
          <w:tcPr>
            <w:tcW w:w="1095" w:type="dxa"/>
          </w:tcPr>
          <w:p w:rsidR="00F35075" w:rsidRDefault="00F14C09">
            <w:pPr>
              <w:jc w:val="center"/>
              <w:rPr>
                <w:i/>
                <w:sz w:val="22"/>
              </w:rPr>
            </w:pPr>
            <w:r>
              <w:rPr>
                <w:i/>
                <w:sz w:val="22"/>
              </w:rPr>
              <w:t>% к итогу актива</w:t>
            </w:r>
          </w:p>
        </w:tc>
      </w:tr>
      <w:tr w:rsidR="00F35075">
        <w:trPr>
          <w:cantSplit/>
        </w:trPr>
        <w:tc>
          <w:tcPr>
            <w:tcW w:w="9000" w:type="dxa"/>
            <w:gridSpan w:val="5"/>
          </w:tcPr>
          <w:p w:rsidR="00F35075" w:rsidRDefault="00F14C09">
            <w:pPr>
              <w:jc w:val="center"/>
              <w:rPr>
                <w:sz w:val="22"/>
              </w:rPr>
            </w:pPr>
            <w:r>
              <w:rPr>
                <w:i/>
                <w:sz w:val="22"/>
              </w:rPr>
              <w:t>1. Основные средства и другие необоротные активы.</w:t>
            </w:r>
          </w:p>
        </w:tc>
      </w:tr>
      <w:tr w:rsidR="00F35075">
        <w:tc>
          <w:tcPr>
            <w:tcW w:w="4503" w:type="dxa"/>
          </w:tcPr>
          <w:p w:rsidR="00F35075" w:rsidRDefault="00F14C09">
            <w:pPr>
              <w:rPr>
                <w:sz w:val="22"/>
              </w:rPr>
            </w:pPr>
            <w:r>
              <w:rPr>
                <w:sz w:val="22"/>
              </w:rPr>
              <w:t>Основные средства</w:t>
            </w:r>
          </w:p>
        </w:tc>
        <w:tc>
          <w:tcPr>
            <w:tcW w:w="1134" w:type="dxa"/>
          </w:tcPr>
          <w:p w:rsidR="00F35075" w:rsidRDefault="00F14C09">
            <w:pPr>
              <w:jc w:val="center"/>
              <w:rPr>
                <w:sz w:val="22"/>
              </w:rPr>
            </w:pPr>
            <w:r>
              <w:rPr>
                <w:sz w:val="22"/>
              </w:rPr>
              <w:t>334</w:t>
            </w:r>
          </w:p>
        </w:tc>
        <w:tc>
          <w:tcPr>
            <w:tcW w:w="1134" w:type="dxa"/>
          </w:tcPr>
          <w:p w:rsidR="00F35075" w:rsidRDefault="00F14C09">
            <w:pPr>
              <w:jc w:val="center"/>
              <w:rPr>
                <w:sz w:val="22"/>
              </w:rPr>
            </w:pPr>
            <w:r>
              <w:rPr>
                <w:sz w:val="22"/>
              </w:rPr>
              <w:t>13,6</w:t>
            </w:r>
          </w:p>
        </w:tc>
        <w:tc>
          <w:tcPr>
            <w:tcW w:w="1134" w:type="dxa"/>
          </w:tcPr>
          <w:p w:rsidR="00F35075" w:rsidRDefault="00F14C09">
            <w:pPr>
              <w:jc w:val="center"/>
              <w:rPr>
                <w:sz w:val="22"/>
              </w:rPr>
            </w:pPr>
            <w:r>
              <w:rPr>
                <w:sz w:val="22"/>
              </w:rPr>
              <w:t>2365,9</w:t>
            </w:r>
          </w:p>
        </w:tc>
        <w:tc>
          <w:tcPr>
            <w:tcW w:w="1095" w:type="dxa"/>
          </w:tcPr>
          <w:p w:rsidR="00F35075" w:rsidRDefault="00F14C09">
            <w:pPr>
              <w:jc w:val="center"/>
              <w:rPr>
                <w:sz w:val="22"/>
              </w:rPr>
            </w:pPr>
            <w:r>
              <w:rPr>
                <w:sz w:val="22"/>
              </w:rPr>
              <w:t>26,3</w:t>
            </w:r>
          </w:p>
        </w:tc>
      </w:tr>
      <w:tr w:rsidR="00F35075">
        <w:tc>
          <w:tcPr>
            <w:tcW w:w="4503" w:type="dxa"/>
          </w:tcPr>
          <w:p w:rsidR="00F35075" w:rsidRDefault="00F14C09">
            <w:pPr>
              <w:rPr>
                <w:sz w:val="22"/>
              </w:rPr>
            </w:pPr>
            <w:r>
              <w:rPr>
                <w:sz w:val="22"/>
              </w:rPr>
              <w:t>Незавершенные кап. вложения</w:t>
            </w:r>
          </w:p>
        </w:tc>
        <w:tc>
          <w:tcPr>
            <w:tcW w:w="1134" w:type="dxa"/>
          </w:tcPr>
          <w:p w:rsidR="00F35075" w:rsidRDefault="00F14C09">
            <w:pPr>
              <w:jc w:val="center"/>
              <w:rPr>
                <w:sz w:val="22"/>
              </w:rPr>
            </w:pPr>
            <w:r>
              <w:rPr>
                <w:sz w:val="22"/>
              </w:rPr>
              <w:t>280</w:t>
            </w:r>
          </w:p>
        </w:tc>
        <w:tc>
          <w:tcPr>
            <w:tcW w:w="1134" w:type="dxa"/>
          </w:tcPr>
          <w:p w:rsidR="00F35075" w:rsidRDefault="00F14C09">
            <w:pPr>
              <w:jc w:val="center"/>
              <w:rPr>
                <w:sz w:val="22"/>
              </w:rPr>
            </w:pPr>
            <w:r>
              <w:rPr>
                <w:sz w:val="22"/>
              </w:rPr>
              <w:t>11,3</w:t>
            </w:r>
          </w:p>
        </w:tc>
        <w:tc>
          <w:tcPr>
            <w:tcW w:w="1134" w:type="dxa"/>
          </w:tcPr>
          <w:p w:rsidR="00F35075" w:rsidRDefault="00F14C09">
            <w:pPr>
              <w:jc w:val="center"/>
              <w:rPr>
                <w:sz w:val="22"/>
              </w:rPr>
            </w:pPr>
            <w:r>
              <w:rPr>
                <w:sz w:val="22"/>
              </w:rPr>
              <w:t>546,3</w:t>
            </w:r>
          </w:p>
        </w:tc>
        <w:tc>
          <w:tcPr>
            <w:tcW w:w="1095" w:type="dxa"/>
          </w:tcPr>
          <w:p w:rsidR="00F35075" w:rsidRDefault="00F14C09">
            <w:pPr>
              <w:jc w:val="center"/>
              <w:rPr>
                <w:sz w:val="22"/>
              </w:rPr>
            </w:pPr>
            <w:r>
              <w:rPr>
                <w:sz w:val="22"/>
              </w:rPr>
              <w:t>6,1</w:t>
            </w:r>
          </w:p>
        </w:tc>
      </w:tr>
      <w:tr w:rsidR="00F35075">
        <w:tc>
          <w:tcPr>
            <w:tcW w:w="4503" w:type="dxa"/>
          </w:tcPr>
          <w:p w:rsidR="00F35075" w:rsidRDefault="00F14C09">
            <w:pPr>
              <w:rPr>
                <w:sz w:val="22"/>
              </w:rPr>
            </w:pPr>
            <w:r>
              <w:rPr>
                <w:sz w:val="22"/>
              </w:rPr>
              <w:t xml:space="preserve">Оборудование </w:t>
            </w:r>
          </w:p>
        </w:tc>
        <w:tc>
          <w:tcPr>
            <w:tcW w:w="1134" w:type="dxa"/>
          </w:tcPr>
          <w:p w:rsidR="00F35075" w:rsidRDefault="00F14C09">
            <w:pPr>
              <w:jc w:val="center"/>
              <w:rPr>
                <w:sz w:val="22"/>
              </w:rPr>
            </w:pPr>
            <w:r>
              <w:rPr>
                <w:sz w:val="22"/>
              </w:rPr>
              <w:t>74,5</w:t>
            </w:r>
          </w:p>
        </w:tc>
        <w:tc>
          <w:tcPr>
            <w:tcW w:w="1134" w:type="dxa"/>
          </w:tcPr>
          <w:p w:rsidR="00F35075" w:rsidRDefault="00F14C09">
            <w:pPr>
              <w:jc w:val="center"/>
              <w:rPr>
                <w:sz w:val="22"/>
              </w:rPr>
            </w:pPr>
            <w:r>
              <w:rPr>
                <w:sz w:val="22"/>
              </w:rPr>
              <w:t>3</w:t>
            </w:r>
          </w:p>
        </w:tc>
        <w:tc>
          <w:tcPr>
            <w:tcW w:w="1134" w:type="dxa"/>
          </w:tcPr>
          <w:p w:rsidR="00F35075" w:rsidRDefault="00F14C09">
            <w:pPr>
              <w:jc w:val="center"/>
              <w:rPr>
                <w:sz w:val="22"/>
              </w:rPr>
            </w:pPr>
            <w:r>
              <w:rPr>
                <w:sz w:val="22"/>
              </w:rPr>
              <w:t>117,2</w:t>
            </w:r>
          </w:p>
        </w:tc>
        <w:tc>
          <w:tcPr>
            <w:tcW w:w="1095" w:type="dxa"/>
          </w:tcPr>
          <w:p w:rsidR="00F35075" w:rsidRDefault="00F14C09">
            <w:pPr>
              <w:jc w:val="center"/>
              <w:rPr>
                <w:sz w:val="22"/>
              </w:rPr>
            </w:pPr>
            <w:r>
              <w:rPr>
                <w:sz w:val="22"/>
              </w:rPr>
              <w:t>1,3</w:t>
            </w:r>
          </w:p>
        </w:tc>
      </w:tr>
      <w:tr w:rsidR="00F35075">
        <w:tc>
          <w:tcPr>
            <w:tcW w:w="4503" w:type="dxa"/>
          </w:tcPr>
          <w:p w:rsidR="00F35075" w:rsidRDefault="00F14C09">
            <w:pPr>
              <w:pStyle w:val="a3"/>
              <w:rPr>
                <w:sz w:val="22"/>
              </w:rPr>
            </w:pPr>
            <w:r>
              <w:rPr>
                <w:sz w:val="22"/>
              </w:rPr>
              <w:t>Прочие необоротные активы</w:t>
            </w:r>
          </w:p>
        </w:tc>
        <w:tc>
          <w:tcPr>
            <w:tcW w:w="1134" w:type="dxa"/>
          </w:tcPr>
          <w:p w:rsidR="00F35075" w:rsidRDefault="00F14C09">
            <w:pPr>
              <w:jc w:val="center"/>
              <w:rPr>
                <w:sz w:val="22"/>
              </w:rPr>
            </w:pPr>
            <w:r>
              <w:rPr>
                <w:sz w:val="22"/>
              </w:rPr>
              <w:t>67,3</w:t>
            </w:r>
          </w:p>
        </w:tc>
        <w:tc>
          <w:tcPr>
            <w:tcW w:w="1134" w:type="dxa"/>
          </w:tcPr>
          <w:p w:rsidR="00F35075" w:rsidRDefault="00F14C09">
            <w:pPr>
              <w:jc w:val="center"/>
              <w:rPr>
                <w:sz w:val="22"/>
              </w:rPr>
            </w:pPr>
            <w:r>
              <w:rPr>
                <w:sz w:val="22"/>
              </w:rPr>
              <w:t>2,7</w:t>
            </w:r>
          </w:p>
        </w:tc>
        <w:tc>
          <w:tcPr>
            <w:tcW w:w="1134" w:type="dxa"/>
          </w:tcPr>
          <w:p w:rsidR="00F35075" w:rsidRDefault="00F14C09">
            <w:pPr>
              <w:jc w:val="center"/>
              <w:rPr>
                <w:sz w:val="22"/>
              </w:rPr>
            </w:pPr>
            <w:r>
              <w:rPr>
                <w:sz w:val="22"/>
              </w:rPr>
              <w:t>—</w:t>
            </w:r>
          </w:p>
        </w:tc>
        <w:tc>
          <w:tcPr>
            <w:tcW w:w="1095" w:type="dxa"/>
          </w:tcPr>
          <w:p w:rsidR="00F35075" w:rsidRDefault="00F14C09">
            <w:pPr>
              <w:jc w:val="center"/>
              <w:rPr>
                <w:sz w:val="22"/>
              </w:rPr>
            </w:pPr>
            <w:r>
              <w:rPr>
                <w:sz w:val="22"/>
              </w:rPr>
              <w:t>—</w:t>
            </w:r>
          </w:p>
        </w:tc>
      </w:tr>
      <w:tr w:rsidR="00F35075">
        <w:tc>
          <w:tcPr>
            <w:tcW w:w="4503" w:type="dxa"/>
          </w:tcPr>
          <w:p w:rsidR="00F35075" w:rsidRDefault="00F14C09">
            <w:pPr>
              <w:rPr>
                <w:i/>
                <w:sz w:val="22"/>
              </w:rPr>
            </w:pPr>
            <w:r>
              <w:rPr>
                <w:i/>
                <w:sz w:val="22"/>
              </w:rPr>
              <w:t>Итого по разделу 1.</w:t>
            </w:r>
          </w:p>
        </w:tc>
        <w:tc>
          <w:tcPr>
            <w:tcW w:w="1134" w:type="dxa"/>
          </w:tcPr>
          <w:p w:rsidR="00F35075" w:rsidRDefault="00F14C09">
            <w:pPr>
              <w:jc w:val="center"/>
              <w:rPr>
                <w:i/>
                <w:sz w:val="22"/>
              </w:rPr>
            </w:pPr>
            <w:r>
              <w:rPr>
                <w:i/>
                <w:sz w:val="22"/>
              </w:rPr>
              <w:t>755,8</w:t>
            </w:r>
          </w:p>
        </w:tc>
        <w:tc>
          <w:tcPr>
            <w:tcW w:w="1134" w:type="dxa"/>
          </w:tcPr>
          <w:p w:rsidR="00F35075" w:rsidRDefault="00F14C09">
            <w:pPr>
              <w:jc w:val="center"/>
              <w:rPr>
                <w:i/>
                <w:sz w:val="22"/>
              </w:rPr>
            </w:pPr>
            <w:r>
              <w:rPr>
                <w:i/>
                <w:sz w:val="22"/>
              </w:rPr>
              <w:t>30,8</w:t>
            </w:r>
          </w:p>
        </w:tc>
        <w:tc>
          <w:tcPr>
            <w:tcW w:w="1134" w:type="dxa"/>
          </w:tcPr>
          <w:p w:rsidR="00F35075" w:rsidRDefault="00F14C09">
            <w:pPr>
              <w:jc w:val="center"/>
              <w:rPr>
                <w:i/>
                <w:sz w:val="22"/>
              </w:rPr>
            </w:pPr>
            <w:r>
              <w:rPr>
                <w:i/>
                <w:sz w:val="22"/>
              </w:rPr>
              <w:t>3029,4</w:t>
            </w:r>
          </w:p>
        </w:tc>
        <w:tc>
          <w:tcPr>
            <w:tcW w:w="1095" w:type="dxa"/>
          </w:tcPr>
          <w:p w:rsidR="00F35075" w:rsidRDefault="00F14C09">
            <w:pPr>
              <w:jc w:val="center"/>
              <w:rPr>
                <w:i/>
                <w:sz w:val="22"/>
              </w:rPr>
            </w:pPr>
            <w:r>
              <w:rPr>
                <w:i/>
                <w:sz w:val="22"/>
              </w:rPr>
              <w:t>33,6</w:t>
            </w:r>
          </w:p>
        </w:tc>
      </w:tr>
      <w:tr w:rsidR="00F35075">
        <w:trPr>
          <w:cantSplit/>
        </w:trPr>
        <w:tc>
          <w:tcPr>
            <w:tcW w:w="9000" w:type="dxa"/>
            <w:gridSpan w:val="5"/>
          </w:tcPr>
          <w:p w:rsidR="00F35075" w:rsidRDefault="00F14C09">
            <w:pPr>
              <w:jc w:val="center"/>
              <w:rPr>
                <w:i/>
                <w:sz w:val="22"/>
              </w:rPr>
            </w:pPr>
            <w:r>
              <w:rPr>
                <w:i/>
                <w:sz w:val="22"/>
              </w:rPr>
              <w:t>2. Запасы и затраты.</w:t>
            </w:r>
          </w:p>
        </w:tc>
      </w:tr>
      <w:tr w:rsidR="00F35075">
        <w:tc>
          <w:tcPr>
            <w:tcW w:w="4503" w:type="dxa"/>
          </w:tcPr>
          <w:p w:rsidR="00F35075" w:rsidRDefault="00F14C09">
            <w:pPr>
              <w:rPr>
                <w:sz w:val="22"/>
              </w:rPr>
            </w:pPr>
            <w:r>
              <w:rPr>
                <w:sz w:val="22"/>
              </w:rPr>
              <w:t>Производственные запасы</w:t>
            </w:r>
          </w:p>
        </w:tc>
        <w:tc>
          <w:tcPr>
            <w:tcW w:w="1134" w:type="dxa"/>
          </w:tcPr>
          <w:p w:rsidR="00F35075" w:rsidRDefault="00F14C09">
            <w:pPr>
              <w:jc w:val="center"/>
              <w:rPr>
                <w:sz w:val="22"/>
              </w:rPr>
            </w:pPr>
            <w:r>
              <w:rPr>
                <w:sz w:val="22"/>
              </w:rPr>
              <w:t>233,4</w:t>
            </w:r>
          </w:p>
        </w:tc>
        <w:tc>
          <w:tcPr>
            <w:tcW w:w="1134" w:type="dxa"/>
          </w:tcPr>
          <w:p w:rsidR="00F35075" w:rsidRDefault="00F14C09">
            <w:pPr>
              <w:jc w:val="center"/>
              <w:rPr>
                <w:sz w:val="22"/>
              </w:rPr>
            </w:pPr>
            <w:r>
              <w:rPr>
                <w:sz w:val="22"/>
              </w:rPr>
              <w:t>9,5</w:t>
            </w:r>
          </w:p>
        </w:tc>
        <w:tc>
          <w:tcPr>
            <w:tcW w:w="1134" w:type="dxa"/>
          </w:tcPr>
          <w:p w:rsidR="00F35075" w:rsidRDefault="00F14C09">
            <w:pPr>
              <w:jc w:val="center"/>
              <w:rPr>
                <w:sz w:val="22"/>
              </w:rPr>
            </w:pPr>
            <w:r>
              <w:rPr>
                <w:sz w:val="22"/>
              </w:rPr>
              <w:t>1203</w:t>
            </w:r>
          </w:p>
        </w:tc>
        <w:tc>
          <w:tcPr>
            <w:tcW w:w="1095" w:type="dxa"/>
          </w:tcPr>
          <w:p w:rsidR="00F35075" w:rsidRDefault="00F14C09">
            <w:pPr>
              <w:jc w:val="center"/>
              <w:rPr>
                <w:sz w:val="22"/>
              </w:rPr>
            </w:pPr>
            <w:r>
              <w:rPr>
                <w:sz w:val="22"/>
              </w:rPr>
              <w:t>13,4</w:t>
            </w:r>
          </w:p>
        </w:tc>
      </w:tr>
      <w:tr w:rsidR="00F35075">
        <w:tc>
          <w:tcPr>
            <w:tcW w:w="4503" w:type="dxa"/>
          </w:tcPr>
          <w:p w:rsidR="00F35075" w:rsidRDefault="00F14C09">
            <w:pPr>
              <w:rPr>
                <w:sz w:val="22"/>
              </w:rPr>
            </w:pPr>
            <w:r>
              <w:rPr>
                <w:sz w:val="22"/>
              </w:rPr>
              <w:t>Животные на откорме</w:t>
            </w:r>
          </w:p>
        </w:tc>
        <w:tc>
          <w:tcPr>
            <w:tcW w:w="1134" w:type="dxa"/>
          </w:tcPr>
          <w:p w:rsidR="00F35075" w:rsidRDefault="00F14C09">
            <w:pPr>
              <w:jc w:val="center"/>
              <w:rPr>
                <w:sz w:val="22"/>
              </w:rPr>
            </w:pPr>
            <w:r>
              <w:rPr>
                <w:sz w:val="22"/>
              </w:rPr>
              <w:t>0,3</w:t>
            </w:r>
          </w:p>
        </w:tc>
        <w:tc>
          <w:tcPr>
            <w:tcW w:w="1134" w:type="dxa"/>
          </w:tcPr>
          <w:p w:rsidR="00F35075" w:rsidRDefault="00F14C09">
            <w:pPr>
              <w:jc w:val="center"/>
              <w:rPr>
                <w:sz w:val="22"/>
              </w:rPr>
            </w:pPr>
            <w:r>
              <w:rPr>
                <w:sz w:val="22"/>
              </w:rPr>
              <w:t>0,012</w:t>
            </w:r>
          </w:p>
        </w:tc>
        <w:tc>
          <w:tcPr>
            <w:tcW w:w="1134" w:type="dxa"/>
          </w:tcPr>
          <w:p w:rsidR="00F35075" w:rsidRDefault="00F14C09">
            <w:pPr>
              <w:jc w:val="center"/>
              <w:rPr>
                <w:sz w:val="22"/>
              </w:rPr>
            </w:pPr>
            <w:r>
              <w:rPr>
                <w:sz w:val="22"/>
              </w:rPr>
              <w:t>5,2</w:t>
            </w:r>
          </w:p>
        </w:tc>
        <w:tc>
          <w:tcPr>
            <w:tcW w:w="1095" w:type="dxa"/>
          </w:tcPr>
          <w:p w:rsidR="00F35075" w:rsidRDefault="00F14C09">
            <w:pPr>
              <w:jc w:val="center"/>
              <w:rPr>
                <w:sz w:val="22"/>
              </w:rPr>
            </w:pPr>
            <w:r>
              <w:rPr>
                <w:sz w:val="22"/>
              </w:rPr>
              <w:t>0,06</w:t>
            </w:r>
          </w:p>
        </w:tc>
      </w:tr>
      <w:tr w:rsidR="00F35075">
        <w:tc>
          <w:tcPr>
            <w:tcW w:w="4503" w:type="dxa"/>
          </w:tcPr>
          <w:p w:rsidR="00F35075" w:rsidRDefault="00F14C09">
            <w:pPr>
              <w:rPr>
                <w:sz w:val="22"/>
              </w:rPr>
            </w:pPr>
            <w:r>
              <w:rPr>
                <w:sz w:val="22"/>
              </w:rPr>
              <w:t>МБП</w:t>
            </w:r>
          </w:p>
        </w:tc>
        <w:tc>
          <w:tcPr>
            <w:tcW w:w="1134" w:type="dxa"/>
          </w:tcPr>
          <w:p w:rsidR="00F35075" w:rsidRDefault="00F14C09">
            <w:pPr>
              <w:jc w:val="center"/>
              <w:rPr>
                <w:sz w:val="22"/>
              </w:rPr>
            </w:pPr>
            <w:r>
              <w:rPr>
                <w:sz w:val="22"/>
              </w:rPr>
              <w:t>5</w:t>
            </w:r>
          </w:p>
        </w:tc>
        <w:tc>
          <w:tcPr>
            <w:tcW w:w="1134" w:type="dxa"/>
          </w:tcPr>
          <w:p w:rsidR="00F35075" w:rsidRDefault="00F14C09">
            <w:pPr>
              <w:jc w:val="center"/>
              <w:rPr>
                <w:sz w:val="22"/>
              </w:rPr>
            </w:pPr>
            <w:r>
              <w:rPr>
                <w:sz w:val="22"/>
              </w:rPr>
              <w:t>0,2</w:t>
            </w:r>
          </w:p>
        </w:tc>
        <w:tc>
          <w:tcPr>
            <w:tcW w:w="1134" w:type="dxa"/>
          </w:tcPr>
          <w:p w:rsidR="00F35075" w:rsidRDefault="00F14C09">
            <w:pPr>
              <w:jc w:val="center"/>
              <w:rPr>
                <w:sz w:val="22"/>
              </w:rPr>
            </w:pPr>
            <w:r>
              <w:rPr>
                <w:sz w:val="22"/>
              </w:rPr>
              <w:t>20,3</w:t>
            </w:r>
          </w:p>
        </w:tc>
        <w:tc>
          <w:tcPr>
            <w:tcW w:w="1095" w:type="dxa"/>
          </w:tcPr>
          <w:p w:rsidR="00F35075" w:rsidRDefault="00F14C09">
            <w:pPr>
              <w:jc w:val="center"/>
              <w:rPr>
                <w:sz w:val="22"/>
              </w:rPr>
            </w:pPr>
            <w:r>
              <w:rPr>
                <w:sz w:val="22"/>
              </w:rPr>
              <w:t>0,23</w:t>
            </w:r>
          </w:p>
        </w:tc>
      </w:tr>
      <w:tr w:rsidR="00F35075">
        <w:tc>
          <w:tcPr>
            <w:tcW w:w="4503" w:type="dxa"/>
          </w:tcPr>
          <w:p w:rsidR="00F35075" w:rsidRDefault="00F14C09">
            <w:pPr>
              <w:rPr>
                <w:sz w:val="22"/>
              </w:rPr>
            </w:pPr>
            <w:r>
              <w:rPr>
                <w:sz w:val="22"/>
              </w:rPr>
              <w:t>НЗП</w:t>
            </w:r>
          </w:p>
        </w:tc>
        <w:tc>
          <w:tcPr>
            <w:tcW w:w="1134" w:type="dxa"/>
          </w:tcPr>
          <w:p w:rsidR="00F35075" w:rsidRDefault="00F14C09">
            <w:pPr>
              <w:jc w:val="center"/>
              <w:rPr>
                <w:sz w:val="22"/>
              </w:rPr>
            </w:pPr>
            <w:r>
              <w:rPr>
                <w:sz w:val="22"/>
              </w:rPr>
              <w:t>86</w:t>
            </w:r>
          </w:p>
        </w:tc>
        <w:tc>
          <w:tcPr>
            <w:tcW w:w="1134" w:type="dxa"/>
          </w:tcPr>
          <w:p w:rsidR="00F35075" w:rsidRDefault="00F14C09">
            <w:pPr>
              <w:jc w:val="center"/>
              <w:rPr>
                <w:sz w:val="22"/>
              </w:rPr>
            </w:pPr>
            <w:r>
              <w:rPr>
                <w:sz w:val="22"/>
              </w:rPr>
              <w:t>3,5</w:t>
            </w:r>
          </w:p>
        </w:tc>
        <w:tc>
          <w:tcPr>
            <w:tcW w:w="1134" w:type="dxa"/>
          </w:tcPr>
          <w:p w:rsidR="00F35075" w:rsidRDefault="00F14C09">
            <w:pPr>
              <w:jc w:val="center"/>
              <w:rPr>
                <w:sz w:val="22"/>
              </w:rPr>
            </w:pPr>
            <w:r>
              <w:rPr>
                <w:sz w:val="22"/>
              </w:rPr>
              <w:t>134,3</w:t>
            </w:r>
          </w:p>
        </w:tc>
        <w:tc>
          <w:tcPr>
            <w:tcW w:w="1095" w:type="dxa"/>
          </w:tcPr>
          <w:p w:rsidR="00F35075" w:rsidRDefault="00F14C09">
            <w:pPr>
              <w:jc w:val="center"/>
              <w:rPr>
                <w:sz w:val="22"/>
              </w:rPr>
            </w:pPr>
            <w:r>
              <w:rPr>
                <w:sz w:val="22"/>
              </w:rPr>
              <w:t>1,5</w:t>
            </w:r>
          </w:p>
        </w:tc>
      </w:tr>
      <w:tr w:rsidR="00F35075">
        <w:tc>
          <w:tcPr>
            <w:tcW w:w="4503" w:type="dxa"/>
          </w:tcPr>
          <w:p w:rsidR="00F35075" w:rsidRDefault="00F14C09">
            <w:pPr>
              <w:rPr>
                <w:sz w:val="22"/>
              </w:rPr>
            </w:pPr>
            <w:r>
              <w:rPr>
                <w:sz w:val="22"/>
              </w:rPr>
              <w:t>Затраты будущих периодов</w:t>
            </w:r>
          </w:p>
        </w:tc>
        <w:tc>
          <w:tcPr>
            <w:tcW w:w="1134" w:type="dxa"/>
          </w:tcPr>
          <w:p w:rsidR="00F35075" w:rsidRDefault="00F14C09">
            <w:pPr>
              <w:jc w:val="center"/>
              <w:rPr>
                <w:sz w:val="22"/>
              </w:rPr>
            </w:pPr>
            <w:r>
              <w:rPr>
                <w:sz w:val="22"/>
              </w:rPr>
              <w:t>1,1</w:t>
            </w:r>
          </w:p>
        </w:tc>
        <w:tc>
          <w:tcPr>
            <w:tcW w:w="1134" w:type="dxa"/>
          </w:tcPr>
          <w:p w:rsidR="00F35075" w:rsidRDefault="00F14C09">
            <w:pPr>
              <w:jc w:val="center"/>
              <w:rPr>
                <w:sz w:val="22"/>
              </w:rPr>
            </w:pPr>
            <w:r>
              <w:rPr>
                <w:sz w:val="22"/>
              </w:rPr>
              <w:t>0,04</w:t>
            </w:r>
          </w:p>
        </w:tc>
        <w:tc>
          <w:tcPr>
            <w:tcW w:w="1134" w:type="dxa"/>
          </w:tcPr>
          <w:p w:rsidR="00F35075" w:rsidRDefault="00F14C09">
            <w:pPr>
              <w:jc w:val="center"/>
              <w:rPr>
                <w:sz w:val="22"/>
              </w:rPr>
            </w:pPr>
            <w:r>
              <w:rPr>
                <w:sz w:val="22"/>
              </w:rPr>
              <w:t>2,1</w:t>
            </w:r>
          </w:p>
        </w:tc>
        <w:tc>
          <w:tcPr>
            <w:tcW w:w="1095" w:type="dxa"/>
          </w:tcPr>
          <w:p w:rsidR="00F35075" w:rsidRDefault="00F14C09">
            <w:pPr>
              <w:jc w:val="center"/>
              <w:rPr>
                <w:sz w:val="22"/>
              </w:rPr>
            </w:pPr>
            <w:r>
              <w:rPr>
                <w:sz w:val="22"/>
              </w:rPr>
              <w:t>0,02</w:t>
            </w:r>
          </w:p>
        </w:tc>
      </w:tr>
      <w:tr w:rsidR="00F35075">
        <w:tc>
          <w:tcPr>
            <w:tcW w:w="4503" w:type="dxa"/>
          </w:tcPr>
          <w:p w:rsidR="00F35075" w:rsidRDefault="00F14C09">
            <w:pPr>
              <w:rPr>
                <w:sz w:val="22"/>
              </w:rPr>
            </w:pPr>
            <w:r>
              <w:rPr>
                <w:sz w:val="22"/>
              </w:rPr>
              <w:t>Готовая продукция</w:t>
            </w:r>
          </w:p>
        </w:tc>
        <w:tc>
          <w:tcPr>
            <w:tcW w:w="1134" w:type="dxa"/>
          </w:tcPr>
          <w:p w:rsidR="00F35075" w:rsidRDefault="00F14C09">
            <w:pPr>
              <w:jc w:val="center"/>
              <w:rPr>
                <w:sz w:val="22"/>
              </w:rPr>
            </w:pPr>
            <w:r>
              <w:rPr>
                <w:sz w:val="22"/>
              </w:rPr>
              <w:t>52,5</w:t>
            </w:r>
          </w:p>
        </w:tc>
        <w:tc>
          <w:tcPr>
            <w:tcW w:w="1134" w:type="dxa"/>
          </w:tcPr>
          <w:p w:rsidR="00F35075" w:rsidRDefault="00F14C09">
            <w:pPr>
              <w:jc w:val="center"/>
              <w:rPr>
                <w:sz w:val="22"/>
              </w:rPr>
            </w:pPr>
            <w:r>
              <w:rPr>
                <w:sz w:val="22"/>
              </w:rPr>
              <w:t>2,1</w:t>
            </w:r>
          </w:p>
        </w:tc>
        <w:tc>
          <w:tcPr>
            <w:tcW w:w="1134" w:type="dxa"/>
          </w:tcPr>
          <w:p w:rsidR="00F35075" w:rsidRDefault="00F14C09">
            <w:pPr>
              <w:jc w:val="center"/>
              <w:rPr>
                <w:sz w:val="22"/>
              </w:rPr>
            </w:pPr>
            <w:r>
              <w:rPr>
                <w:sz w:val="22"/>
              </w:rPr>
              <w:t>639,9</w:t>
            </w:r>
          </w:p>
        </w:tc>
        <w:tc>
          <w:tcPr>
            <w:tcW w:w="1095" w:type="dxa"/>
          </w:tcPr>
          <w:p w:rsidR="00F35075" w:rsidRDefault="00F14C09">
            <w:pPr>
              <w:jc w:val="center"/>
              <w:rPr>
                <w:sz w:val="22"/>
              </w:rPr>
            </w:pPr>
            <w:r>
              <w:rPr>
                <w:sz w:val="22"/>
              </w:rPr>
              <w:t>7,1</w:t>
            </w:r>
          </w:p>
        </w:tc>
      </w:tr>
      <w:tr w:rsidR="00F35075">
        <w:tc>
          <w:tcPr>
            <w:tcW w:w="4503" w:type="dxa"/>
          </w:tcPr>
          <w:p w:rsidR="00F35075" w:rsidRDefault="00F14C09">
            <w:pPr>
              <w:rPr>
                <w:sz w:val="22"/>
              </w:rPr>
            </w:pPr>
            <w:r>
              <w:rPr>
                <w:sz w:val="22"/>
              </w:rPr>
              <w:t>Товары по покупной стоимости</w:t>
            </w:r>
          </w:p>
        </w:tc>
        <w:tc>
          <w:tcPr>
            <w:tcW w:w="1134" w:type="dxa"/>
          </w:tcPr>
          <w:p w:rsidR="00F35075" w:rsidRDefault="00F14C09">
            <w:pPr>
              <w:jc w:val="center"/>
              <w:rPr>
                <w:sz w:val="22"/>
              </w:rPr>
            </w:pPr>
            <w:r>
              <w:rPr>
                <w:sz w:val="22"/>
              </w:rPr>
              <w:t>10,9</w:t>
            </w:r>
          </w:p>
        </w:tc>
        <w:tc>
          <w:tcPr>
            <w:tcW w:w="1134" w:type="dxa"/>
          </w:tcPr>
          <w:p w:rsidR="00F35075" w:rsidRDefault="00F14C09">
            <w:pPr>
              <w:jc w:val="center"/>
              <w:rPr>
                <w:sz w:val="22"/>
              </w:rPr>
            </w:pPr>
            <w:r>
              <w:rPr>
                <w:sz w:val="22"/>
              </w:rPr>
              <w:t>0,44</w:t>
            </w:r>
          </w:p>
        </w:tc>
        <w:tc>
          <w:tcPr>
            <w:tcW w:w="1134" w:type="dxa"/>
          </w:tcPr>
          <w:p w:rsidR="00F35075" w:rsidRDefault="00F14C09">
            <w:pPr>
              <w:jc w:val="center"/>
              <w:rPr>
                <w:sz w:val="22"/>
              </w:rPr>
            </w:pPr>
            <w:r>
              <w:rPr>
                <w:sz w:val="22"/>
              </w:rPr>
              <w:t>26,4</w:t>
            </w:r>
          </w:p>
        </w:tc>
        <w:tc>
          <w:tcPr>
            <w:tcW w:w="1095" w:type="dxa"/>
          </w:tcPr>
          <w:p w:rsidR="00F35075" w:rsidRDefault="00F14C09">
            <w:pPr>
              <w:jc w:val="center"/>
              <w:rPr>
                <w:sz w:val="22"/>
              </w:rPr>
            </w:pPr>
            <w:r>
              <w:rPr>
                <w:sz w:val="22"/>
              </w:rPr>
              <w:t>0,3</w:t>
            </w:r>
          </w:p>
        </w:tc>
      </w:tr>
      <w:tr w:rsidR="00F35075">
        <w:tc>
          <w:tcPr>
            <w:tcW w:w="4503" w:type="dxa"/>
          </w:tcPr>
          <w:p w:rsidR="00F35075" w:rsidRDefault="00F14C09">
            <w:pPr>
              <w:rPr>
                <w:i/>
                <w:sz w:val="22"/>
              </w:rPr>
            </w:pPr>
            <w:r>
              <w:rPr>
                <w:i/>
                <w:sz w:val="22"/>
              </w:rPr>
              <w:t>Итого по разделу 2.</w:t>
            </w:r>
          </w:p>
        </w:tc>
        <w:tc>
          <w:tcPr>
            <w:tcW w:w="1134" w:type="dxa"/>
          </w:tcPr>
          <w:p w:rsidR="00F35075" w:rsidRDefault="00F14C09">
            <w:pPr>
              <w:jc w:val="center"/>
              <w:rPr>
                <w:i/>
                <w:sz w:val="22"/>
              </w:rPr>
            </w:pPr>
            <w:r>
              <w:rPr>
                <w:i/>
                <w:sz w:val="22"/>
              </w:rPr>
              <w:t>389,2</w:t>
            </w:r>
          </w:p>
        </w:tc>
        <w:tc>
          <w:tcPr>
            <w:tcW w:w="1134" w:type="dxa"/>
          </w:tcPr>
          <w:p w:rsidR="00F35075" w:rsidRDefault="00F14C09">
            <w:pPr>
              <w:jc w:val="center"/>
              <w:rPr>
                <w:i/>
                <w:sz w:val="22"/>
              </w:rPr>
            </w:pPr>
            <w:r>
              <w:rPr>
                <w:i/>
                <w:sz w:val="22"/>
              </w:rPr>
              <w:t>15,9</w:t>
            </w:r>
          </w:p>
        </w:tc>
        <w:tc>
          <w:tcPr>
            <w:tcW w:w="1134" w:type="dxa"/>
          </w:tcPr>
          <w:p w:rsidR="00F35075" w:rsidRDefault="00F14C09">
            <w:pPr>
              <w:jc w:val="center"/>
              <w:rPr>
                <w:i/>
                <w:sz w:val="22"/>
              </w:rPr>
            </w:pPr>
            <w:r>
              <w:rPr>
                <w:i/>
                <w:sz w:val="22"/>
              </w:rPr>
              <w:t>2031,2</w:t>
            </w:r>
          </w:p>
        </w:tc>
        <w:tc>
          <w:tcPr>
            <w:tcW w:w="1095" w:type="dxa"/>
          </w:tcPr>
          <w:p w:rsidR="00F35075" w:rsidRDefault="00F14C09">
            <w:pPr>
              <w:jc w:val="center"/>
              <w:rPr>
                <w:i/>
                <w:sz w:val="22"/>
              </w:rPr>
            </w:pPr>
            <w:r>
              <w:rPr>
                <w:i/>
                <w:sz w:val="22"/>
              </w:rPr>
              <w:t>22,5</w:t>
            </w:r>
          </w:p>
        </w:tc>
      </w:tr>
      <w:tr w:rsidR="00F35075">
        <w:trPr>
          <w:cantSplit/>
        </w:trPr>
        <w:tc>
          <w:tcPr>
            <w:tcW w:w="9000" w:type="dxa"/>
            <w:gridSpan w:val="5"/>
          </w:tcPr>
          <w:p w:rsidR="00F35075" w:rsidRDefault="00F14C09">
            <w:pPr>
              <w:jc w:val="center"/>
              <w:rPr>
                <w:i/>
                <w:sz w:val="22"/>
              </w:rPr>
            </w:pPr>
            <w:r>
              <w:rPr>
                <w:i/>
                <w:sz w:val="22"/>
              </w:rPr>
              <w:t>3. Денежные средства, расчеты и прочие активы.</w:t>
            </w:r>
          </w:p>
        </w:tc>
      </w:tr>
      <w:tr w:rsidR="00F35075">
        <w:tc>
          <w:tcPr>
            <w:tcW w:w="4503" w:type="dxa"/>
          </w:tcPr>
          <w:p w:rsidR="00F35075" w:rsidRDefault="00F14C09">
            <w:pPr>
              <w:rPr>
                <w:sz w:val="22"/>
              </w:rPr>
            </w:pPr>
            <w:r>
              <w:rPr>
                <w:sz w:val="22"/>
              </w:rPr>
              <w:t>Товары отгруженные срок оплаты которых не наступил</w:t>
            </w:r>
          </w:p>
        </w:tc>
        <w:tc>
          <w:tcPr>
            <w:tcW w:w="1134" w:type="dxa"/>
          </w:tcPr>
          <w:p w:rsidR="00F35075" w:rsidRDefault="00F14C09">
            <w:pPr>
              <w:jc w:val="center"/>
              <w:rPr>
                <w:sz w:val="22"/>
              </w:rPr>
            </w:pPr>
            <w:r>
              <w:rPr>
                <w:sz w:val="22"/>
              </w:rPr>
              <w:t>100,1</w:t>
            </w:r>
          </w:p>
        </w:tc>
        <w:tc>
          <w:tcPr>
            <w:tcW w:w="1134" w:type="dxa"/>
          </w:tcPr>
          <w:p w:rsidR="00F35075" w:rsidRDefault="00F14C09">
            <w:pPr>
              <w:jc w:val="center"/>
              <w:rPr>
                <w:sz w:val="22"/>
              </w:rPr>
            </w:pPr>
            <w:r>
              <w:rPr>
                <w:sz w:val="22"/>
              </w:rPr>
              <w:t>4,1</w:t>
            </w:r>
          </w:p>
        </w:tc>
        <w:tc>
          <w:tcPr>
            <w:tcW w:w="1134" w:type="dxa"/>
          </w:tcPr>
          <w:p w:rsidR="00F35075" w:rsidRDefault="00F14C09">
            <w:pPr>
              <w:jc w:val="center"/>
              <w:rPr>
                <w:sz w:val="22"/>
              </w:rPr>
            </w:pPr>
            <w:r>
              <w:rPr>
                <w:sz w:val="22"/>
              </w:rPr>
              <w:t>546,2</w:t>
            </w:r>
          </w:p>
        </w:tc>
        <w:tc>
          <w:tcPr>
            <w:tcW w:w="1095" w:type="dxa"/>
          </w:tcPr>
          <w:p w:rsidR="00F35075" w:rsidRDefault="00F14C09">
            <w:pPr>
              <w:jc w:val="center"/>
              <w:rPr>
                <w:sz w:val="22"/>
              </w:rPr>
            </w:pPr>
            <w:r>
              <w:rPr>
                <w:sz w:val="22"/>
              </w:rPr>
              <w:t>6,06</w:t>
            </w:r>
          </w:p>
        </w:tc>
      </w:tr>
      <w:tr w:rsidR="00F35075">
        <w:trPr>
          <w:cantSplit/>
        </w:trPr>
        <w:tc>
          <w:tcPr>
            <w:tcW w:w="9000" w:type="dxa"/>
            <w:gridSpan w:val="5"/>
          </w:tcPr>
          <w:p w:rsidR="00F35075" w:rsidRDefault="00F14C09">
            <w:pPr>
              <w:pStyle w:val="a7"/>
              <w:tabs>
                <w:tab w:val="clear" w:pos="4153"/>
                <w:tab w:val="clear" w:pos="8306"/>
              </w:tabs>
              <w:rPr>
                <w:sz w:val="22"/>
              </w:rPr>
            </w:pPr>
            <w:r>
              <w:rPr>
                <w:sz w:val="22"/>
              </w:rPr>
              <w:t>Расчеты с дебиторами:</w:t>
            </w:r>
          </w:p>
        </w:tc>
      </w:tr>
      <w:tr w:rsidR="00F35075">
        <w:tc>
          <w:tcPr>
            <w:tcW w:w="4503" w:type="dxa"/>
          </w:tcPr>
          <w:p w:rsidR="00F35075" w:rsidRDefault="00F14C09">
            <w:pPr>
              <w:rPr>
                <w:sz w:val="22"/>
              </w:rPr>
            </w:pPr>
            <w:r>
              <w:rPr>
                <w:sz w:val="22"/>
              </w:rPr>
              <w:t>-за товары срок оплаты которых не наступил</w:t>
            </w:r>
          </w:p>
        </w:tc>
        <w:tc>
          <w:tcPr>
            <w:tcW w:w="1134" w:type="dxa"/>
          </w:tcPr>
          <w:p w:rsidR="00F35075" w:rsidRDefault="00F14C09">
            <w:pPr>
              <w:jc w:val="center"/>
              <w:rPr>
                <w:sz w:val="22"/>
              </w:rPr>
            </w:pPr>
            <w:r>
              <w:rPr>
                <w:sz w:val="22"/>
              </w:rPr>
              <w:t>29,8</w:t>
            </w:r>
          </w:p>
        </w:tc>
        <w:tc>
          <w:tcPr>
            <w:tcW w:w="1134" w:type="dxa"/>
          </w:tcPr>
          <w:p w:rsidR="00F35075" w:rsidRDefault="00F14C09">
            <w:pPr>
              <w:jc w:val="center"/>
              <w:rPr>
                <w:sz w:val="22"/>
              </w:rPr>
            </w:pPr>
            <w:r>
              <w:rPr>
                <w:sz w:val="22"/>
              </w:rPr>
              <w:t>1,2</w:t>
            </w:r>
          </w:p>
        </w:tc>
        <w:tc>
          <w:tcPr>
            <w:tcW w:w="1134" w:type="dxa"/>
          </w:tcPr>
          <w:p w:rsidR="00F35075" w:rsidRDefault="00F14C09">
            <w:pPr>
              <w:jc w:val="center"/>
              <w:rPr>
                <w:sz w:val="22"/>
              </w:rPr>
            </w:pPr>
            <w:r>
              <w:rPr>
                <w:sz w:val="22"/>
              </w:rPr>
              <w:t>1134,8</w:t>
            </w:r>
          </w:p>
        </w:tc>
        <w:tc>
          <w:tcPr>
            <w:tcW w:w="1095" w:type="dxa"/>
          </w:tcPr>
          <w:p w:rsidR="00F35075" w:rsidRDefault="00F14C09">
            <w:pPr>
              <w:jc w:val="center"/>
              <w:rPr>
                <w:sz w:val="22"/>
              </w:rPr>
            </w:pPr>
            <w:r>
              <w:rPr>
                <w:sz w:val="22"/>
              </w:rPr>
              <w:t>12,6</w:t>
            </w:r>
          </w:p>
        </w:tc>
      </w:tr>
      <w:tr w:rsidR="00F35075">
        <w:tc>
          <w:tcPr>
            <w:tcW w:w="4503" w:type="dxa"/>
          </w:tcPr>
          <w:p w:rsidR="00F35075" w:rsidRDefault="00F14C09">
            <w:pPr>
              <w:rPr>
                <w:sz w:val="22"/>
              </w:rPr>
            </w:pPr>
            <w:r>
              <w:rPr>
                <w:sz w:val="22"/>
              </w:rPr>
              <w:t>-по векселям полученным</w:t>
            </w:r>
          </w:p>
        </w:tc>
        <w:tc>
          <w:tcPr>
            <w:tcW w:w="1134" w:type="dxa"/>
          </w:tcPr>
          <w:p w:rsidR="00F35075" w:rsidRDefault="00F14C09">
            <w:pPr>
              <w:jc w:val="center"/>
              <w:rPr>
                <w:sz w:val="22"/>
              </w:rPr>
            </w:pPr>
            <w:r>
              <w:rPr>
                <w:sz w:val="22"/>
              </w:rPr>
              <w:t>0,9</w:t>
            </w:r>
          </w:p>
        </w:tc>
        <w:tc>
          <w:tcPr>
            <w:tcW w:w="1134" w:type="dxa"/>
          </w:tcPr>
          <w:p w:rsidR="00F35075" w:rsidRDefault="00F14C09">
            <w:pPr>
              <w:jc w:val="center"/>
              <w:rPr>
                <w:sz w:val="22"/>
              </w:rPr>
            </w:pPr>
            <w:r>
              <w:rPr>
                <w:sz w:val="22"/>
              </w:rPr>
              <w:t>0,04</w:t>
            </w:r>
          </w:p>
        </w:tc>
        <w:tc>
          <w:tcPr>
            <w:tcW w:w="1134" w:type="dxa"/>
          </w:tcPr>
          <w:p w:rsidR="00F35075" w:rsidRDefault="00F14C09">
            <w:pPr>
              <w:jc w:val="center"/>
              <w:rPr>
                <w:sz w:val="22"/>
              </w:rPr>
            </w:pPr>
            <w:r>
              <w:rPr>
                <w:sz w:val="22"/>
              </w:rPr>
              <w:t>0,9</w:t>
            </w:r>
          </w:p>
        </w:tc>
        <w:tc>
          <w:tcPr>
            <w:tcW w:w="1095" w:type="dxa"/>
          </w:tcPr>
          <w:p w:rsidR="00F35075" w:rsidRDefault="00F14C09">
            <w:pPr>
              <w:jc w:val="center"/>
              <w:rPr>
                <w:sz w:val="22"/>
              </w:rPr>
            </w:pPr>
            <w:r>
              <w:rPr>
                <w:sz w:val="22"/>
              </w:rPr>
              <w:t>0,01</w:t>
            </w:r>
          </w:p>
        </w:tc>
      </w:tr>
      <w:tr w:rsidR="00F35075">
        <w:tc>
          <w:tcPr>
            <w:tcW w:w="4503" w:type="dxa"/>
          </w:tcPr>
          <w:p w:rsidR="00F35075" w:rsidRDefault="00F14C09">
            <w:pPr>
              <w:rPr>
                <w:sz w:val="22"/>
              </w:rPr>
            </w:pPr>
            <w:r>
              <w:rPr>
                <w:sz w:val="22"/>
              </w:rPr>
              <w:t>-с бюджетом</w:t>
            </w:r>
          </w:p>
        </w:tc>
        <w:tc>
          <w:tcPr>
            <w:tcW w:w="1134" w:type="dxa"/>
          </w:tcPr>
          <w:p w:rsidR="00F35075" w:rsidRDefault="00F14C09">
            <w:pPr>
              <w:jc w:val="center"/>
              <w:rPr>
                <w:sz w:val="22"/>
              </w:rPr>
            </w:pPr>
            <w:r>
              <w:rPr>
                <w:sz w:val="22"/>
              </w:rPr>
              <w:t>161,2</w:t>
            </w:r>
          </w:p>
        </w:tc>
        <w:tc>
          <w:tcPr>
            <w:tcW w:w="1134" w:type="dxa"/>
          </w:tcPr>
          <w:p w:rsidR="00F35075" w:rsidRDefault="00F14C09">
            <w:pPr>
              <w:jc w:val="center"/>
              <w:rPr>
                <w:sz w:val="22"/>
              </w:rPr>
            </w:pPr>
            <w:r>
              <w:rPr>
                <w:sz w:val="22"/>
              </w:rPr>
              <w:t>6,58</w:t>
            </w:r>
          </w:p>
        </w:tc>
        <w:tc>
          <w:tcPr>
            <w:tcW w:w="1134" w:type="dxa"/>
          </w:tcPr>
          <w:p w:rsidR="00F35075" w:rsidRDefault="00F14C09">
            <w:pPr>
              <w:jc w:val="center"/>
              <w:rPr>
                <w:sz w:val="22"/>
              </w:rPr>
            </w:pPr>
            <w:r>
              <w:rPr>
                <w:sz w:val="22"/>
              </w:rPr>
              <w:t>904</w:t>
            </w:r>
          </w:p>
        </w:tc>
        <w:tc>
          <w:tcPr>
            <w:tcW w:w="1095" w:type="dxa"/>
          </w:tcPr>
          <w:p w:rsidR="00F35075" w:rsidRDefault="00F14C09">
            <w:pPr>
              <w:jc w:val="center"/>
              <w:rPr>
                <w:sz w:val="22"/>
              </w:rPr>
            </w:pPr>
            <w:r>
              <w:rPr>
                <w:sz w:val="22"/>
              </w:rPr>
              <w:t>10,03</w:t>
            </w:r>
          </w:p>
        </w:tc>
      </w:tr>
      <w:tr w:rsidR="00F35075">
        <w:tc>
          <w:tcPr>
            <w:tcW w:w="4503" w:type="dxa"/>
          </w:tcPr>
          <w:p w:rsidR="00F35075" w:rsidRDefault="00F14C09">
            <w:pPr>
              <w:rPr>
                <w:sz w:val="22"/>
              </w:rPr>
            </w:pPr>
            <w:r>
              <w:rPr>
                <w:sz w:val="22"/>
              </w:rPr>
              <w:t>-с персоналом по прочим операциям</w:t>
            </w:r>
          </w:p>
        </w:tc>
        <w:tc>
          <w:tcPr>
            <w:tcW w:w="1134" w:type="dxa"/>
          </w:tcPr>
          <w:p w:rsidR="00F35075" w:rsidRDefault="00F14C09">
            <w:pPr>
              <w:jc w:val="center"/>
              <w:rPr>
                <w:sz w:val="22"/>
              </w:rPr>
            </w:pPr>
            <w:r>
              <w:rPr>
                <w:sz w:val="22"/>
              </w:rPr>
              <w:t>4,7</w:t>
            </w:r>
          </w:p>
        </w:tc>
        <w:tc>
          <w:tcPr>
            <w:tcW w:w="1134" w:type="dxa"/>
          </w:tcPr>
          <w:p w:rsidR="00F35075" w:rsidRDefault="00F14C09">
            <w:pPr>
              <w:jc w:val="center"/>
              <w:rPr>
                <w:sz w:val="22"/>
              </w:rPr>
            </w:pPr>
            <w:r>
              <w:rPr>
                <w:sz w:val="22"/>
              </w:rPr>
              <w:t>0,2</w:t>
            </w:r>
          </w:p>
        </w:tc>
        <w:tc>
          <w:tcPr>
            <w:tcW w:w="1134" w:type="dxa"/>
          </w:tcPr>
          <w:p w:rsidR="00F35075" w:rsidRDefault="00F14C09">
            <w:pPr>
              <w:jc w:val="center"/>
              <w:rPr>
                <w:sz w:val="22"/>
              </w:rPr>
            </w:pPr>
            <w:r>
              <w:rPr>
                <w:sz w:val="22"/>
              </w:rPr>
              <w:t>2,5</w:t>
            </w:r>
          </w:p>
        </w:tc>
        <w:tc>
          <w:tcPr>
            <w:tcW w:w="1095" w:type="dxa"/>
          </w:tcPr>
          <w:p w:rsidR="00F35075" w:rsidRDefault="00F14C09">
            <w:pPr>
              <w:jc w:val="center"/>
              <w:rPr>
                <w:sz w:val="22"/>
              </w:rPr>
            </w:pPr>
            <w:r>
              <w:rPr>
                <w:sz w:val="22"/>
              </w:rPr>
              <w:t>0,03</w:t>
            </w:r>
          </w:p>
        </w:tc>
      </w:tr>
      <w:tr w:rsidR="00F35075">
        <w:tc>
          <w:tcPr>
            <w:tcW w:w="4503" w:type="dxa"/>
          </w:tcPr>
          <w:p w:rsidR="00F35075" w:rsidRDefault="00F14C09">
            <w:pPr>
              <w:rPr>
                <w:sz w:val="22"/>
              </w:rPr>
            </w:pPr>
            <w:r>
              <w:rPr>
                <w:sz w:val="22"/>
              </w:rPr>
              <w:t>-с дочерними предприятиями</w:t>
            </w:r>
          </w:p>
        </w:tc>
        <w:tc>
          <w:tcPr>
            <w:tcW w:w="1134" w:type="dxa"/>
          </w:tcPr>
          <w:p w:rsidR="00F35075" w:rsidRDefault="00F14C09">
            <w:pPr>
              <w:jc w:val="center"/>
              <w:rPr>
                <w:sz w:val="22"/>
              </w:rPr>
            </w:pPr>
            <w:r>
              <w:rPr>
                <w:sz w:val="22"/>
              </w:rPr>
              <w:t>398,9</w:t>
            </w:r>
          </w:p>
        </w:tc>
        <w:tc>
          <w:tcPr>
            <w:tcW w:w="1134" w:type="dxa"/>
          </w:tcPr>
          <w:p w:rsidR="00F35075" w:rsidRDefault="00F14C09">
            <w:pPr>
              <w:jc w:val="center"/>
              <w:rPr>
                <w:sz w:val="22"/>
              </w:rPr>
            </w:pPr>
            <w:r>
              <w:rPr>
                <w:sz w:val="22"/>
              </w:rPr>
              <w:t>16,3</w:t>
            </w:r>
          </w:p>
        </w:tc>
        <w:tc>
          <w:tcPr>
            <w:tcW w:w="1134" w:type="dxa"/>
          </w:tcPr>
          <w:p w:rsidR="00F35075" w:rsidRDefault="00F14C09">
            <w:pPr>
              <w:jc w:val="center"/>
              <w:rPr>
                <w:sz w:val="22"/>
              </w:rPr>
            </w:pPr>
            <w:r>
              <w:rPr>
                <w:sz w:val="22"/>
              </w:rPr>
              <w:t>996</w:t>
            </w:r>
          </w:p>
        </w:tc>
        <w:tc>
          <w:tcPr>
            <w:tcW w:w="1095" w:type="dxa"/>
          </w:tcPr>
          <w:p w:rsidR="00F35075" w:rsidRDefault="00F14C09">
            <w:pPr>
              <w:jc w:val="center"/>
              <w:rPr>
                <w:sz w:val="22"/>
              </w:rPr>
            </w:pPr>
            <w:r>
              <w:rPr>
                <w:sz w:val="22"/>
              </w:rPr>
              <w:t>11,1</w:t>
            </w:r>
          </w:p>
        </w:tc>
      </w:tr>
      <w:tr w:rsidR="00F35075">
        <w:tc>
          <w:tcPr>
            <w:tcW w:w="4503" w:type="dxa"/>
          </w:tcPr>
          <w:p w:rsidR="00F35075" w:rsidRDefault="00F14C09">
            <w:pPr>
              <w:rPr>
                <w:sz w:val="22"/>
              </w:rPr>
            </w:pPr>
            <w:r>
              <w:rPr>
                <w:sz w:val="22"/>
              </w:rPr>
              <w:t>-с прочими дебиторами</w:t>
            </w:r>
          </w:p>
        </w:tc>
        <w:tc>
          <w:tcPr>
            <w:tcW w:w="1134" w:type="dxa"/>
          </w:tcPr>
          <w:p w:rsidR="00F35075" w:rsidRDefault="00F14C09">
            <w:pPr>
              <w:jc w:val="center"/>
              <w:rPr>
                <w:sz w:val="22"/>
              </w:rPr>
            </w:pPr>
            <w:r>
              <w:rPr>
                <w:sz w:val="22"/>
              </w:rPr>
              <w:t>69,9</w:t>
            </w:r>
          </w:p>
        </w:tc>
        <w:tc>
          <w:tcPr>
            <w:tcW w:w="1134" w:type="dxa"/>
          </w:tcPr>
          <w:p w:rsidR="00F35075" w:rsidRDefault="00F14C09">
            <w:pPr>
              <w:jc w:val="center"/>
              <w:rPr>
                <w:sz w:val="22"/>
              </w:rPr>
            </w:pPr>
            <w:r>
              <w:rPr>
                <w:sz w:val="22"/>
              </w:rPr>
              <w:t>2,9</w:t>
            </w:r>
          </w:p>
        </w:tc>
        <w:tc>
          <w:tcPr>
            <w:tcW w:w="1134" w:type="dxa"/>
          </w:tcPr>
          <w:p w:rsidR="00F35075" w:rsidRDefault="00F14C09">
            <w:pPr>
              <w:jc w:val="center"/>
              <w:rPr>
                <w:sz w:val="22"/>
              </w:rPr>
            </w:pPr>
            <w:r>
              <w:rPr>
                <w:sz w:val="22"/>
              </w:rPr>
              <w:t>—</w:t>
            </w:r>
          </w:p>
        </w:tc>
        <w:tc>
          <w:tcPr>
            <w:tcW w:w="1095" w:type="dxa"/>
          </w:tcPr>
          <w:p w:rsidR="00F35075" w:rsidRDefault="00F14C09">
            <w:pPr>
              <w:jc w:val="center"/>
              <w:rPr>
                <w:sz w:val="22"/>
              </w:rPr>
            </w:pPr>
            <w:r>
              <w:rPr>
                <w:sz w:val="22"/>
              </w:rPr>
              <w:t>—</w:t>
            </w:r>
          </w:p>
        </w:tc>
      </w:tr>
      <w:tr w:rsidR="00F35075">
        <w:trPr>
          <w:cantSplit/>
        </w:trPr>
        <w:tc>
          <w:tcPr>
            <w:tcW w:w="9000" w:type="dxa"/>
            <w:gridSpan w:val="5"/>
          </w:tcPr>
          <w:p w:rsidR="00F35075" w:rsidRDefault="00F14C09">
            <w:pPr>
              <w:rPr>
                <w:sz w:val="22"/>
              </w:rPr>
            </w:pPr>
            <w:r>
              <w:rPr>
                <w:sz w:val="22"/>
              </w:rPr>
              <w:t>Денежные средства:</w:t>
            </w:r>
          </w:p>
        </w:tc>
      </w:tr>
      <w:tr w:rsidR="00F35075">
        <w:tc>
          <w:tcPr>
            <w:tcW w:w="4503" w:type="dxa"/>
          </w:tcPr>
          <w:p w:rsidR="00F35075" w:rsidRDefault="00F14C09">
            <w:pPr>
              <w:rPr>
                <w:sz w:val="22"/>
              </w:rPr>
            </w:pPr>
            <w:r>
              <w:rPr>
                <w:sz w:val="22"/>
              </w:rPr>
              <w:t>-расчетный счет</w:t>
            </w:r>
          </w:p>
        </w:tc>
        <w:tc>
          <w:tcPr>
            <w:tcW w:w="1134" w:type="dxa"/>
          </w:tcPr>
          <w:p w:rsidR="00F35075" w:rsidRDefault="00F14C09">
            <w:pPr>
              <w:jc w:val="center"/>
              <w:rPr>
                <w:sz w:val="22"/>
              </w:rPr>
            </w:pPr>
            <w:r>
              <w:rPr>
                <w:sz w:val="22"/>
              </w:rPr>
              <w:t>117,7</w:t>
            </w:r>
          </w:p>
        </w:tc>
        <w:tc>
          <w:tcPr>
            <w:tcW w:w="1134" w:type="dxa"/>
          </w:tcPr>
          <w:p w:rsidR="00F35075" w:rsidRDefault="00F14C09">
            <w:pPr>
              <w:jc w:val="center"/>
              <w:rPr>
                <w:sz w:val="22"/>
              </w:rPr>
            </w:pPr>
            <w:r>
              <w:rPr>
                <w:sz w:val="22"/>
              </w:rPr>
              <w:t>4,8</w:t>
            </w:r>
          </w:p>
        </w:tc>
        <w:tc>
          <w:tcPr>
            <w:tcW w:w="1134" w:type="dxa"/>
          </w:tcPr>
          <w:p w:rsidR="00F35075" w:rsidRDefault="00F14C09">
            <w:pPr>
              <w:jc w:val="center"/>
              <w:rPr>
                <w:sz w:val="22"/>
              </w:rPr>
            </w:pPr>
            <w:r>
              <w:rPr>
                <w:sz w:val="22"/>
              </w:rPr>
              <w:t>168,4</w:t>
            </w:r>
          </w:p>
        </w:tc>
        <w:tc>
          <w:tcPr>
            <w:tcW w:w="1095" w:type="dxa"/>
          </w:tcPr>
          <w:p w:rsidR="00F35075" w:rsidRDefault="00F14C09">
            <w:pPr>
              <w:jc w:val="center"/>
              <w:rPr>
                <w:sz w:val="22"/>
              </w:rPr>
            </w:pPr>
            <w:r>
              <w:rPr>
                <w:sz w:val="22"/>
              </w:rPr>
              <w:t>1,9</w:t>
            </w:r>
          </w:p>
        </w:tc>
      </w:tr>
      <w:tr w:rsidR="00F35075">
        <w:tc>
          <w:tcPr>
            <w:tcW w:w="4503" w:type="dxa"/>
          </w:tcPr>
          <w:p w:rsidR="00F35075" w:rsidRDefault="00F14C09">
            <w:pPr>
              <w:rPr>
                <w:sz w:val="22"/>
              </w:rPr>
            </w:pPr>
            <w:r>
              <w:rPr>
                <w:sz w:val="22"/>
              </w:rPr>
              <w:t>-валютный счет</w:t>
            </w:r>
          </w:p>
        </w:tc>
        <w:tc>
          <w:tcPr>
            <w:tcW w:w="1134" w:type="dxa"/>
          </w:tcPr>
          <w:p w:rsidR="00F35075" w:rsidRDefault="00F14C09">
            <w:pPr>
              <w:jc w:val="center"/>
              <w:rPr>
                <w:sz w:val="22"/>
              </w:rPr>
            </w:pPr>
            <w:r>
              <w:rPr>
                <w:sz w:val="22"/>
              </w:rPr>
              <w:t>405,4</w:t>
            </w:r>
          </w:p>
        </w:tc>
        <w:tc>
          <w:tcPr>
            <w:tcW w:w="1134" w:type="dxa"/>
          </w:tcPr>
          <w:p w:rsidR="00F35075" w:rsidRDefault="00F14C09">
            <w:pPr>
              <w:jc w:val="center"/>
              <w:rPr>
                <w:sz w:val="22"/>
              </w:rPr>
            </w:pPr>
            <w:r>
              <w:rPr>
                <w:sz w:val="22"/>
              </w:rPr>
              <w:t>16,6</w:t>
            </w:r>
          </w:p>
        </w:tc>
        <w:tc>
          <w:tcPr>
            <w:tcW w:w="1134" w:type="dxa"/>
          </w:tcPr>
          <w:p w:rsidR="00F35075" w:rsidRDefault="00F14C09">
            <w:pPr>
              <w:jc w:val="center"/>
              <w:rPr>
                <w:sz w:val="22"/>
              </w:rPr>
            </w:pPr>
            <w:r>
              <w:rPr>
                <w:sz w:val="22"/>
              </w:rPr>
              <w:t>196,3</w:t>
            </w:r>
          </w:p>
        </w:tc>
        <w:tc>
          <w:tcPr>
            <w:tcW w:w="1095" w:type="dxa"/>
          </w:tcPr>
          <w:p w:rsidR="00F35075" w:rsidRDefault="00F14C09">
            <w:pPr>
              <w:jc w:val="center"/>
              <w:rPr>
                <w:sz w:val="22"/>
              </w:rPr>
            </w:pPr>
            <w:r>
              <w:rPr>
                <w:sz w:val="22"/>
              </w:rPr>
              <w:t>2,2</w:t>
            </w:r>
          </w:p>
        </w:tc>
      </w:tr>
      <w:tr w:rsidR="00F35075">
        <w:tc>
          <w:tcPr>
            <w:tcW w:w="4503" w:type="dxa"/>
          </w:tcPr>
          <w:p w:rsidR="00F35075" w:rsidRDefault="00F14C09">
            <w:pPr>
              <w:rPr>
                <w:sz w:val="22"/>
              </w:rPr>
            </w:pPr>
            <w:r>
              <w:rPr>
                <w:sz w:val="22"/>
              </w:rPr>
              <w:t>-прочие денежные средства</w:t>
            </w:r>
          </w:p>
        </w:tc>
        <w:tc>
          <w:tcPr>
            <w:tcW w:w="1134" w:type="dxa"/>
          </w:tcPr>
          <w:p w:rsidR="00F35075" w:rsidRDefault="00F14C09">
            <w:pPr>
              <w:jc w:val="center"/>
              <w:rPr>
                <w:sz w:val="22"/>
              </w:rPr>
            </w:pPr>
            <w:r>
              <w:rPr>
                <w:sz w:val="22"/>
              </w:rPr>
              <w:t>—</w:t>
            </w:r>
          </w:p>
        </w:tc>
        <w:tc>
          <w:tcPr>
            <w:tcW w:w="1134" w:type="dxa"/>
          </w:tcPr>
          <w:p w:rsidR="00F35075" w:rsidRDefault="00F14C09">
            <w:pPr>
              <w:jc w:val="center"/>
              <w:rPr>
                <w:sz w:val="22"/>
              </w:rPr>
            </w:pPr>
            <w:r>
              <w:rPr>
                <w:sz w:val="22"/>
              </w:rPr>
              <w:t>—</w:t>
            </w:r>
          </w:p>
        </w:tc>
        <w:tc>
          <w:tcPr>
            <w:tcW w:w="1134" w:type="dxa"/>
          </w:tcPr>
          <w:p w:rsidR="00F35075" w:rsidRDefault="00F14C09">
            <w:pPr>
              <w:jc w:val="center"/>
              <w:rPr>
                <w:sz w:val="22"/>
              </w:rPr>
            </w:pPr>
            <w:r>
              <w:rPr>
                <w:sz w:val="22"/>
              </w:rPr>
              <w:t>0,8</w:t>
            </w:r>
          </w:p>
        </w:tc>
        <w:tc>
          <w:tcPr>
            <w:tcW w:w="1095" w:type="dxa"/>
          </w:tcPr>
          <w:p w:rsidR="00F35075" w:rsidRDefault="00F14C09">
            <w:pPr>
              <w:jc w:val="center"/>
              <w:rPr>
                <w:sz w:val="22"/>
              </w:rPr>
            </w:pPr>
            <w:r>
              <w:rPr>
                <w:sz w:val="22"/>
              </w:rPr>
              <w:t>0,008</w:t>
            </w:r>
          </w:p>
        </w:tc>
      </w:tr>
      <w:tr w:rsidR="00F35075">
        <w:tc>
          <w:tcPr>
            <w:tcW w:w="4503" w:type="dxa"/>
          </w:tcPr>
          <w:p w:rsidR="00F35075" w:rsidRDefault="00F14C09">
            <w:pPr>
              <w:rPr>
                <w:sz w:val="22"/>
              </w:rPr>
            </w:pPr>
            <w:r>
              <w:rPr>
                <w:sz w:val="22"/>
              </w:rPr>
              <w:t>Прочие оборотные активы</w:t>
            </w:r>
          </w:p>
        </w:tc>
        <w:tc>
          <w:tcPr>
            <w:tcW w:w="1134" w:type="dxa"/>
          </w:tcPr>
          <w:p w:rsidR="00F35075" w:rsidRDefault="00F14C09">
            <w:pPr>
              <w:jc w:val="center"/>
              <w:rPr>
                <w:sz w:val="22"/>
              </w:rPr>
            </w:pPr>
            <w:r>
              <w:rPr>
                <w:sz w:val="22"/>
              </w:rPr>
              <w:t>16,1</w:t>
            </w:r>
          </w:p>
        </w:tc>
        <w:tc>
          <w:tcPr>
            <w:tcW w:w="1134" w:type="dxa"/>
          </w:tcPr>
          <w:p w:rsidR="00F35075" w:rsidRDefault="00F14C09">
            <w:pPr>
              <w:jc w:val="center"/>
              <w:rPr>
                <w:sz w:val="22"/>
              </w:rPr>
            </w:pPr>
            <w:r>
              <w:rPr>
                <w:sz w:val="22"/>
              </w:rPr>
              <w:t>0,7</w:t>
            </w:r>
          </w:p>
        </w:tc>
        <w:tc>
          <w:tcPr>
            <w:tcW w:w="1134" w:type="dxa"/>
          </w:tcPr>
          <w:p w:rsidR="00F35075" w:rsidRDefault="00F14C09">
            <w:pPr>
              <w:jc w:val="center"/>
              <w:rPr>
                <w:sz w:val="22"/>
              </w:rPr>
            </w:pPr>
            <w:r>
              <w:rPr>
                <w:sz w:val="22"/>
              </w:rPr>
              <w:t>—</w:t>
            </w:r>
          </w:p>
        </w:tc>
        <w:tc>
          <w:tcPr>
            <w:tcW w:w="1095" w:type="dxa"/>
          </w:tcPr>
          <w:p w:rsidR="00F35075" w:rsidRDefault="00F14C09">
            <w:pPr>
              <w:jc w:val="center"/>
              <w:rPr>
                <w:sz w:val="22"/>
              </w:rPr>
            </w:pPr>
            <w:r>
              <w:rPr>
                <w:sz w:val="22"/>
              </w:rPr>
              <w:t>—</w:t>
            </w:r>
          </w:p>
        </w:tc>
      </w:tr>
      <w:tr w:rsidR="00F35075">
        <w:tc>
          <w:tcPr>
            <w:tcW w:w="4503" w:type="dxa"/>
          </w:tcPr>
          <w:p w:rsidR="00F35075" w:rsidRDefault="00F14C09">
            <w:pPr>
              <w:rPr>
                <w:i/>
                <w:sz w:val="22"/>
              </w:rPr>
            </w:pPr>
            <w:r>
              <w:rPr>
                <w:i/>
                <w:sz w:val="22"/>
              </w:rPr>
              <w:t>Итого по разделу 3.</w:t>
            </w:r>
          </w:p>
        </w:tc>
        <w:tc>
          <w:tcPr>
            <w:tcW w:w="1134" w:type="dxa"/>
          </w:tcPr>
          <w:p w:rsidR="00F35075" w:rsidRDefault="00F14C09">
            <w:pPr>
              <w:jc w:val="center"/>
              <w:rPr>
                <w:i/>
                <w:sz w:val="22"/>
              </w:rPr>
            </w:pPr>
            <w:r>
              <w:rPr>
                <w:i/>
                <w:sz w:val="22"/>
              </w:rPr>
              <w:t>1304,4</w:t>
            </w:r>
          </w:p>
        </w:tc>
        <w:tc>
          <w:tcPr>
            <w:tcW w:w="1134" w:type="dxa"/>
          </w:tcPr>
          <w:p w:rsidR="00F35075" w:rsidRDefault="00F14C09">
            <w:pPr>
              <w:jc w:val="center"/>
              <w:rPr>
                <w:i/>
                <w:sz w:val="22"/>
              </w:rPr>
            </w:pPr>
            <w:r>
              <w:rPr>
                <w:i/>
                <w:sz w:val="22"/>
              </w:rPr>
              <w:t>53,3</w:t>
            </w:r>
          </w:p>
        </w:tc>
        <w:tc>
          <w:tcPr>
            <w:tcW w:w="1134" w:type="dxa"/>
          </w:tcPr>
          <w:p w:rsidR="00F35075" w:rsidRDefault="00F14C09">
            <w:pPr>
              <w:jc w:val="center"/>
              <w:rPr>
                <w:i/>
                <w:sz w:val="22"/>
              </w:rPr>
            </w:pPr>
            <w:r>
              <w:rPr>
                <w:i/>
                <w:sz w:val="22"/>
              </w:rPr>
              <w:t>3949,9</w:t>
            </w:r>
          </w:p>
        </w:tc>
        <w:tc>
          <w:tcPr>
            <w:tcW w:w="1095" w:type="dxa"/>
          </w:tcPr>
          <w:p w:rsidR="00F35075" w:rsidRDefault="00F14C09">
            <w:pPr>
              <w:jc w:val="center"/>
              <w:rPr>
                <w:i/>
                <w:sz w:val="22"/>
              </w:rPr>
            </w:pPr>
            <w:r>
              <w:rPr>
                <w:i/>
                <w:sz w:val="22"/>
              </w:rPr>
              <w:t>43,8</w:t>
            </w:r>
          </w:p>
        </w:tc>
      </w:tr>
      <w:tr w:rsidR="00F35075">
        <w:tc>
          <w:tcPr>
            <w:tcW w:w="4503" w:type="dxa"/>
          </w:tcPr>
          <w:p w:rsidR="00F35075" w:rsidRDefault="00F14C09">
            <w:pPr>
              <w:pStyle w:val="8"/>
            </w:pPr>
            <w:r>
              <w:t xml:space="preserve">Баланс </w:t>
            </w:r>
          </w:p>
        </w:tc>
        <w:tc>
          <w:tcPr>
            <w:tcW w:w="1134" w:type="dxa"/>
          </w:tcPr>
          <w:p w:rsidR="00F35075" w:rsidRDefault="00F14C09">
            <w:pPr>
              <w:jc w:val="center"/>
              <w:rPr>
                <w:b/>
                <w:i/>
                <w:sz w:val="22"/>
              </w:rPr>
            </w:pPr>
            <w:r>
              <w:rPr>
                <w:b/>
                <w:i/>
                <w:sz w:val="22"/>
              </w:rPr>
              <w:t>2449,4</w:t>
            </w:r>
          </w:p>
        </w:tc>
        <w:tc>
          <w:tcPr>
            <w:tcW w:w="1134" w:type="dxa"/>
          </w:tcPr>
          <w:p w:rsidR="00F35075" w:rsidRDefault="00F14C09">
            <w:pPr>
              <w:jc w:val="center"/>
              <w:rPr>
                <w:b/>
                <w:i/>
                <w:sz w:val="22"/>
              </w:rPr>
            </w:pPr>
            <w:r>
              <w:rPr>
                <w:b/>
                <w:i/>
                <w:sz w:val="22"/>
              </w:rPr>
              <w:t>100</w:t>
            </w:r>
          </w:p>
        </w:tc>
        <w:tc>
          <w:tcPr>
            <w:tcW w:w="1134" w:type="dxa"/>
          </w:tcPr>
          <w:p w:rsidR="00F35075" w:rsidRDefault="00F14C09">
            <w:pPr>
              <w:jc w:val="center"/>
              <w:rPr>
                <w:b/>
                <w:i/>
                <w:sz w:val="22"/>
              </w:rPr>
            </w:pPr>
            <w:r>
              <w:rPr>
                <w:b/>
                <w:i/>
                <w:sz w:val="22"/>
              </w:rPr>
              <w:t>9010,5</w:t>
            </w:r>
          </w:p>
        </w:tc>
        <w:tc>
          <w:tcPr>
            <w:tcW w:w="1095" w:type="dxa"/>
          </w:tcPr>
          <w:p w:rsidR="00F35075" w:rsidRDefault="00F14C09">
            <w:pPr>
              <w:jc w:val="center"/>
              <w:rPr>
                <w:b/>
                <w:i/>
                <w:sz w:val="22"/>
              </w:rPr>
            </w:pPr>
            <w:r>
              <w:rPr>
                <w:b/>
                <w:i/>
                <w:sz w:val="22"/>
              </w:rPr>
              <w:t>100</w:t>
            </w:r>
          </w:p>
        </w:tc>
      </w:tr>
    </w:tbl>
    <w:p w:rsidR="00F35075" w:rsidRDefault="00F14C09">
      <w:pPr>
        <w:spacing w:line="360" w:lineRule="auto"/>
      </w:pPr>
      <w:r>
        <w:t xml:space="preserve"> </w:t>
      </w:r>
    </w:p>
    <w:p w:rsidR="00F35075" w:rsidRDefault="00F35075">
      <w:pPr>
        <w:spacing w:line="360" w:lineRule="auto"/>
      </w:pPr>
    </w:p>
    <w:p w:rsidR="00F35075" w:rsidRDefault="00F35075">
      <w:pPr>
        <w:spacing w:line="360" w:lineRule="auto"/>
      </w:pPr>
    </w:p>
    <w:p w:rsidR="00F35075" w:rsidRDefault="00F35075">
      <w:pPr>
        <w:spacing w:line="360" w:lineRule="auto"/>
      </w:pPr>
    </w:p>
    <w:p w:rsidR="00F35075" w:rsidRDefault="00F35075">
      <w:pPr>
        <w:spacing w:line="360" w:lineRule="auto"/>
      </w:pPr>
    </w:p>
    <w:p w:rsidR="00F35075" w:rsidRDefault="00F35075">
      <w:pPr>
        <w:spacing w:line="360" w:lineRule="auto"/>
      </w:pPr>
    </w:p>
    <w:p w:rsidR="00F35075" w:rsidRDefault="00F14C09">
      <w:pPr>
        <w:spacing w:line="360" w:lineRule="auto"/>
        <w:rPr>
          <w:i/>
        </w:rPr>
      </w:pPr>
      <w:r>
        <w:t xml:space="preserve">                                                                                         </w:t>
      </w:r>
      <w:r>
        <w:rPr>
          <w:i/>
        </w:rPr>
        <w:t>Таблица № 16 (продолжение)</w:t>
      </w:r>
    </w:p>
    <w:p w:rsidR="00F35075" w:rsidRDefault="00F14C09">
      <w:pPr>
        <w:spacing w:line="360" w:lineRule="auto"/>
      </w:pPr>
      <w:r>
        <w:t xml:space="preserve">          </w:t>
      </w:r>
      <w:r>
        <w:rPr>
          <w:i/>
        </w:rPr>
        <w:t xml:space="preserve">Аналитический баланс-нетто Нимировского спиртзавода на 01.01.97 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134"/>
        <w:gridCol w:w="1134"/>
        <w:gridCol w:w="1134"/>
        <w:gridCol w:w="1095"/>
      </w:tblGrid>
      <w:tr w:rsidR="00F35075">
        <w:trPr>
          <w:cantSplit/>
        </w:trPr>
        <w:tc>
          <w:tcPr>
            <w:tcW w:w="4503" w:type="dxa"/>
            <w:vMerge w:val="restart"/>
          </w:tcPr>
          <w:p w:rsidR="00F35075" w:rsidRDefault="00F14C09">
            <w:pPr>
              <w:pStyle w:val="6"/>
              <w:rPr>
                <w:sz w:val="22"/>
              </w:rPr>
            </w:pPr>
            <w:r>
              <w:rPr>
                <w:sz w:val="22"/>
              </w:rPr>
              <w:t>Пассив</w:t>
            </w:r>
          </w:p>
          <w:p w:rsidR="00F35075" w:rsidRDefault="00F14C09">
            <w:pPr>
              <w:jc w:val="center"/>
              <w:rPr>
                <w:i/>
                <w:sz w:val="22"/>
              </w:rPr>
            </w:pPr>
            <w:r>
              <w:rPr>
                <w:i/>
                <w:sz w:val="22"/>
              </w:rPr>
              <w:t>Наименование статей</w:t>
            </w:r>
          </w:p>
        </w:tc>
        <w:tc>
          <w:tcPr>
            <w:tcW w:w="2268" w:type="dxa"/>
            <w:gridSpan w:val="2"/>
          </w:tcPr>
          <w:p w:rsidR="00F35075" w:rsidRDefault="00F14C09">
            <w:pPr>
              <w:pStyle w:val="a7"/>
              <w:tabs>
                <w:tab w:val="clear" w:pos="4153"/>
                <w:tab w:val="clear" w:pos="8306"/>
              </w:tabs>
              <w:jc w:val="center"/>
              <w:rPr>
                <w:i/>
                <w:sz w:val="22"/>
              </w:rPr>
            </w:pPr>
            <w:r>
              <w:rPr>
                <w:i/>
                <w:sz w:val="22"/>
              </w:rPr>
              <w:t>На начало года</w:t>
            </w:r>
          </w:p>
        </w:tc>
        <w:tc>
          <w:tcPr>
            <w:tcW w:w="2229" w:type="dxa"/>
            <w:gridSpan w:val="2"/>
          </w:tcPr>
          <w:p w:rsidR="00F35075" w:rsidRDefault="00F14C09">
            <w:pPr>
              <w:jc w:val="center"/>
              <w:rPr>
                <w:i/>
                <w:sz w:val="22"/>
              </w:rPr>
            </w:pPr>
            <w:r>
              <w:rPr>
                <w:i/>
                <w:sz w:val="22"/>
              </w:rPr>
              <w:t>На конец отчетного периода</w:t>
            </w:r>
          </w:p>
        </w:tc>
      </w:tr>
      <w:tr w:rsidR="00F35075">
        <w:trPr>
          <w:cantSplit/>
        </w:trPr>
        <w:tc>
          <w:tcPr>
            <w:tcW w:w="4503" w:type="dxa"/>
            <w:vMerge/>
          </w:tcPr>
          <w:p w:rsidR="00F35075" w:rsidRDefault="00F35075">
            <w:pPr>
              <w:rPr>
                <w:sz w:val="22"/>
              </w:rPr>
            </w:pPr>
          </w:p>
        </w:tc>
        <w:tc>
          <w:tcPr>
            <w:tcW w:w="1134" w:type="dxa"/>
          </w:tcPr>
          <w:p w:rsidR="00F35075" w:rsidRDefault="00F14C09">
            <w:pPr>
              <w:jc w:val="center"/>
              <w:rPr>
                <w:i/>
                <w:sz w:val="22"/>
              </w:rPr>
            </w:pPr>
            <w:r>
              <w:rPr>
                <w:i/>
                <w:sz w:val="22"/>
              </w:rPr>
              <w:t>Сумма, тыс. грн.</w:t>
            </w:r>
          </w:p>
        </w:tc>
        <w:tc>
          <w:tcPr>
            <w:tcW w:w="1134" w:type="dxa"/>
          </w:tcPr>
          <w:p w:rsidR="00F35075" w:rsidRDefault="00F14C09">
            <w:pPr>
              <w:jc w:val="center"/>
              <w:rPr>
                <w:i/>
                <w:sz w:val="22"/>
              </w:rPr>
            </w:pPr>
            <w:r>
              <w:rPr>
                <w:i/>
                <w:sz w:val="22"/>
              </w:rPr>
              <w:t>% к итогу пассива</w:t>
            </w:r>
          </w:p>
        </w:tc>
        <w:tc>
          <w:tcPr>
            <w:tcW w:w="1134" w:type="dxa"/>
          </w:tcPr>
          <w:p w:rsidR="00F35075" w:rsidRDefault="00F14C09">
            <w:pPr>
              <w:jc w:val="center"/>
              <w:rPr>
                <w:i/>
                <w:sz w:val="22"/>
              </w:rPr>
            </w:pPr>
            <w:r>
              <w:rPr>
                <w:i/>
                <w:sz w:val="22"/>
              </w:rPr>
              <w:t>Сумма, тыс. грн.</w:t>
            </w:r>
          </w:p>
        </w:tc>
        <w:tc>
          <w:tcPr>
            <w:tcW w:w="1095" w:type="dxa"/>
          </w:tcPr>
          <w:p w:rsidR="00F35075" w:rsidRDefault="00F14C09">
            <w:pPr>
              <w:jc w:val="center"/>
              <w:rPr>
                <w:i/>
                <w:sz w:val="22"/>
              </w:rPr>
            </w:pPr>
            <w:r>
              <w:rPr>
                <w:i/>
                <w:sz w:val="22"/>
              </w:rPr>
              <w:t>% к итогу пассива</w:t>
            </w:r>
          </w:p>
        </w:tc>
      </w:tr>
      <w:tr w:rsidR="00F35075">
        <w:trPr>
          <w:cantSplit/>
        </w:trPr>
        <w:tc>
          <w:tcPr>
            <w:tcW w:w="9000" w:type="dxa"/>
            <w:gridSpan w:val="5"/>
          </w:tcPr>
          <w:p w:rsidR="00F35075" w:rsidRDefault="00F14C09">
            <w:pPr>
              <w:jc w:val="center"/>
              <w:rPr>
                <w:i/>
                <w:sz w:val="22"/>
              </w:rPr>
            </w:pPr>
            <w:r>
              <w:rPr>
                <w:i/>
                <w:sz w:val="22"/>
              </w:rPr>
              <w:t>1. Источники собственных и приравненных к ним средств.</w:t>
            </w:r>
          </w:p>
        </w:tc>
      </w:tr>
      <w:tr w:rsidR="00F35075">
        <w:tc>
          <w:tcPr>
            <w:tcW w:w="4503" w:type="dxa"/>
          </w:tcPr>
          <w:p w:rsidR="00F35075" w:rsidRDefault="00F14C09">
            <w:pPr>
              <w:rPr>
                <w:sz w:val="22"/>
              </w:rPr>
            </w:pPr>
            <w:r>
              <w:rPr>
                <w:sz w:val="22"/>
              </w:rPr>
              <w:t>Уставный фонд</w:t>
            </w:r>
          </w:p>
        </w:tc>
        <w:tc>
          <w:tcPr>
            <w:tcW w:w="1134" w:type="dxa"/>
          </w:tcPr>
          <w:p w:rsidR="00F35075" w:rsidRDefault="00F14C09">
            <w:pPr>
              <w:jc w:val="center"/>
              <w:rPr>
                <w:sz w:val="22"/>
              </w:rPr>
            </w:pPr>
            <w:r>
              <w:rPr>
                <w:sz w:val="22"/>
              </w:rPr>
              <w:t>335,8</w:t>
            </w:r>
          </w:p>
        </w:tc>
        <w:tc>
          <w:tcPr>
            <w:tcW w:w="1134" w:type="dxa"/>
          </w:tcPr>
          <w:p w:rsidR="00F35075" w:rsidRDefault="00F14C09">
            <w:pPr>
              <w:jc w:val="center"/>
              <w:rPr>
                <w:sz w:val="22"/>
              </w:rPr>
            </w:pPr>
            <w:r>
              <w:rPr>
                <w:sz w:val="22"/>
              </w:rPr>
              <w:t>13,7</w:t>
            </w:r>
          </w:p>
        </w:tc>
        <w:tc>
          <w:tcPr>
            <w:tcW w:w="1134" w:type="dxa"/>
          </w:tcPr>
          <w:p w:rsidR="00F35075" w:rsidRDefault="00F14C09">
            <w:pPr>
              <w:jc w:val="center"/>
              <w:rPr>
                <w:sz w:val="22"/>
              </w:rPr>
            </w:pPr>
            <w:r>
              <w:rPr>
                <w:sz w:val="22"/>
              </w:rPr>
              <w:t>2377,3</w:t>
            </w:r>
          </w:p>
        </w:tc>
        <w:tc>
          <w:tcPr>
            <w:tcW w:w="1095" w:type="dxa"/>
          </w:tcPr>
          <w:p w:rsidR="00F35075" w:rsidRDefault="00F14C09">
            <w:pPr>
              <w:jc w:val="center"/>
              <w:rPr>
                <w:sz w:val="22"/>
              </w:rPr>
            </w:pPr>
            <w:r>
              <w:rPr>
                <w:sz w:val="22"/>
              </w:rPr>
              <w:t>26,4</w:t>
            </w:r>
          </w:p>
        </w:tc>
      </w:tr>
      <w:tr w:rsidR="00F35075">
        <w:tc>
          <w:tcPr>
            <w:tcW w:w="4503" w:type="dxa"/>
          </w:tcPr>
          <w:p w:rsidR="00F35075" w:rsidRDefault="00F14C09">
            <w:pPr>
              <w:rPr>
                <w:sz w:val="22"/>
              </w:rPr>
            </w:pPr>
            <w:r>
              <w:rPr>
                <w:sz w:val="22"/>
              </w:rPr>
              <w:t>Дополнительный капитал</w:t>
            </w:r>
          </w:p>
        </w:tc>
        <w:tc>
          <w:tcPr>
            <w:tcW w:w="1134" w:type="dxa"/>
          </w:tcPr>
          <w:p w:rsidR="00F35075" w:rsidRDefault="00F14C09">
            <w:pPr>
              <w:jc w:val="center"/>
              <w:rPr>
                <w:sz w:val="22"/>
              </w:rPr>
            </w:pPr>
            <w:r>
              <w:rPr>
                <w:sz w:val="22"/>
              </w:rPr>
              <w:t>181</w:t>
            </w:r>
          </w:p>
        </w:tc>
        <w:tc>
          <w:tcPr>
            <w:tcW w:w="1134" w:type="dxa"/>
          </w:tcPr>
          <w:p w:rsidR="00F35075" w:rsidRDefault="00F14C09">
            <w:pPr>
              <w:jc w:val="center"/>
              <w:rPr>
                <w:sz w:val="22"/>
              </w:rPr>
            </w:pPr>
            <w:r>
              <w:rPr>
                <w:sz w:val="22"/>
              </w:rPr>
              <w:t>7,4</w:t>
            </w:r>
          </w:p>
        </w:tc>
        <w:tc>
          <w:tcPr>
            <w:tcW w:w="1134" w:type="dxa"/>
          </w:tcPr>
          <w:p w:rsidR="00F35075" w:rsidRDefault="00F14C09">
            <w:pPr>
              <w:jc w:val="center"/>
              <w:rPr>
                <w:sz w:val="22"/>
              </w:rPr>
            </w:pPr>
            <w:r>
              <w:rPr>
                <w:sz w:val="22"/>
              </w:rPr>
              <w:t>475</w:t>
            </w:r>
          </w:p>
        </w:tc>
        <w:tc>
          <w:tcPr>
            <w:tcW w:w="1095" w:type="dxa"/>
          </w:tcPr>
          <w:p w:rsidR="00F35075" w:rsidRDefault="00F14C09">
            <w:pPr>
              <w:jc w:val="center"/>
              <w:rPr>
                <w:sz w:val="22"/>
              </w:rPr>
            </w:pPr>
            <w:r>
              <w:rPr>
                <w:sz w:val="22"/>
              </w:rPr>
              <w:t>5,3</w:t>
            </w:r>
          </w:p>
        </w:tc>
      </w:tr>
      <w:tr w:rsidR="00F35075">
        <w:tc>
          <w:tcPr>
            <w:tcW w:w="4503" w:type="dxa"/>
          </w:tcPr>
          <w:p w:rsidR="00F35075" w:rsidRDefault="00F14C09">
            <w:pPr>
              <w:rPr>
                <w:sz w:val="22"/>
              </w:rPr>
            </w:pPr>
            <w:r>
              <w:rPr>
                <w:sz w:val="22"/>
              </w:rPr>
              <w:t xml:space="preserve">Финансирование капитальных вложений </w:t>
            </w:r>
          </w:p>
        </w:tc>
        <w:tc>
          <w:tcPr>
            <w:tcW w:w="1134" w:type="dxa"/>
          </w:tcPr>
          <w:p w:rsidR="00F35075" w:rsidRDefault="00F14C09">
            <w:pPr>
              <w:jc w:val="center"/>
              <w:rPr>
                <w:sz w:val="22"/>
              </w:rPr>
            </w:pPr>
            <w:r>
              <w:rPr>
                <w:sz w:val="22"/>
              </w:rPr>
              <w:t>354,5</w:t>
            </w:r>
          </w:p>
        </w:tc>
        <w:tc>
          <w:tcPr>
            <w:tcW w:w="1134" w:type="dxa"/>
          </w:tcPr>
          <w:p w:rsidR="00F35075" w:rsidRDefault="00F14C09">
            <w:pPr>
              <w:jc w:val="center"/>
              <w:rPr>
                <w:sz w:val="22"/>
              </w:rPr>
            </w:pPr>
            <w:r>
              <w:rPr>
                <w:sz w:val="22"/>
              </w:rPr>
              <w:t>14,5</w:t>
            </w:r>
          </w:p>
        </w:tc>
        <w:tc>
          <w:tcPr>
            <w:tcW w:w="1134" w:type="dxa"/>
          </w:tcPr>
          <w:p w:rsidR="00F35075" w:rsidRDefault="00F14C09">
            <w:pPr>
              <w:jc w:val="center"/>
              <w:rPr>
                <w:sz w:val="22"/>
              </w:rPr>
            </w:pPr>
            <w:r>
              <w:rPr>
                <w:sz w:val="22"/>
              </w:rPr>
              <w:t>663,5</w:t>
            </w:r>
          </w:p>
        </w:tc>
        <w:tc>
          <w:tcPr>
            <w:tcW w:w="1095" w:type="dxa"/>
          </w:tcPr>
          <w:p w:rsidR="00F35075" w:rsidRDefault="00F14C09">
            <w:pPr>
              <w:jc w:val="center"/>
              <w:rPr>
                <w:sz w:val="22"/>
              </w:rPr>
            </w:pPr>
            <w:r>
              <w:rPr>
                <w:sz w:val="22"/>
              </w:rPr>
              <w:t>7,4</w:t>
            </w:r>
          </w:p>
        </w:tc>
      </w:tr>
      <w:tr w:rsidR="00F35075">
        <w:tc>
          <w:tcPr>
            <w:tcW w:w="4503" w:type="dxa"/>
          </w:tcPr>
          <w:p w:rsidR="00F35075" w:rsidRDefault="00F14C09">
            <w:pPr>
              <w:rPr>
                <w:sz w:val="22"/>
              </w:rPr>
            </w:pPr>
            <w:r>
              <w:rPr>
                <w:sz w:val="22"/>
              </w:rPr>
              <w:t>Специальные фонды и целевое финансирование</w:t>
            </w:r>
          </w:p>
        </w:tc>
        <w:tc>
          <w:tcPr>
            <w:tcW w:w="1134" w:type="dxa"/>
          </w:tcPr>
          <w:p w:rsidR="00F35075" w:rsidRDefault="00F14C09">
            <w:pPr>
              <w:jc w:val="center"/>
              <w:rPr>
                <w:sz w:val="22"/>
              </w:rPr>
            </w:pPr>
            <w:r>
              <w:rPr>
                <w:sz w:val="22"/>
              </w:rPr>
              <w:t>1470</w:t>
            </w:r>
          </w:p>
        </w:tc>
        <w:tc>
          <w:tcPr>
            <w:tcW w:w="1134" w:type="dxa"/>
          </w:tcPr>
          <w:p w:rsidR="00F35075" w:rsidRDefault="00F14C09">
            <w:pPr>
              <w:jc w:val="center"/>
              <w:rPr>
                <w:sz w:val="22"/>
              </w:rPr>
            </w:pPr>
            <w:r>
              <w:rPr>
                <w:sz w:val="22"/>
              </w:rPr>
              <w:t>60</w:t>
            </w:r>
          </w:p>
        </w:tc>
        <w:tc>
          <w:tcPr>
            <w:tcW w:w="1134" w:type="dxa"/>
          </w:tcPr>
          <w:p w:rsidR="00F35075" w:rsidRDefault="00F14C09">
            <w:pPr>
              <w:jc w:val="center"/>
              <w:rPr>
                <w:sz w:val="22"/>
              </w:rPr>
            </w:pPr>
            <w:r>
              <w:rPr>
                <w:sz w:val="22"/>
              </w:rPr>
              <w:t>4007,7</w:t>
            </w:r>
          </w:p>
        </w:tc>
        <w:tc>
          <w:tcPr>
            <w:tcW w:w="1095" w:type="dxa"/>
          </w:tcPr>
          <w:p w:rsidR="00F35075" w:rsidRDefault="00F14C09">
            <w:pPr>
              <w:jc w:val="center"/>
              <w:rPr>
                <w:sz w:val="22"/>
              </w:rPr>
            </w:pPr>
            <w:r>
              <w:rPr>
                <w:sz w:val="22"/>
              </w:rPr>
              <w:t>44,5</w:t>
            </w:r>
          </w:p>
        </w:tc>
      </w:tr>
      <w:tr w:rsidR="00F35075">
        <w:tc>
          <w:tcPr>
            <w:tcW w:w="4503" w:type="dxa"/>
          </w:tcPr>
          <w:p w:rsidR="00F35075" w:rsidRDefault="00F14C09">
            <w:pPr>
              <w:rPr>
                <w:sz w:val="22"/>
              </w:rPr>
            </w:pPr>
            <w:r>
              <w:rPr>
                <w:sz w:val="22"/>
              </w:rPr>
              <w:t>Амортизационный фонд на полное обновление</w:t>
            </w:r>
          </w:p>
        </w:tc>
        <w:tc>
          <w:tcPr>
            <w:tcW w:w="1134" w:type="dxa"/>
          </w:tcPr>
          <w:p w:rsidR="00F35075" w:rsidRDefault="00F14C09">
            <w:pPr>
              <w:jc w:val="center"/>
              <w:rPr>
                <w:sz w:val="22"/>
              </w:rPr>
            </w:pPr>
            <w:r>
              <w:rPr>
                <w:sz w:val="22"/>
              </w:rPr>
              <w:t>2,0</w:t>
            </w:r>
          </w:p>
        </w:tc>
        <w:tc>
          <w:tcPr>
            <w:tcW w:w="1134" w:type="dxa"/>
          </w:tcPr>
          <w:p w:rsidR="00F35075" w:rsidRDefault="00F14C09">
            <w:pPr>
              <w:jc w:val="center"/>
              <w:rPr>
                <w:sz w:val="22"/>
              </w:rPr>
            </w:pPr>
            <w:r>
              <w:rPr>
                <w:sz w:val="22"/>
              </w:rPr>
              <w:t>0,08</w:t>
            </w:r>
          </w:p>
        </w:tc>
        <w:tc>
          <w:tcPr>
            <w:tcW w:w="1134" w:type="dxa"/>
          </w:tcPr>
          <w:p w:rsidR="00F35075" w:rsidRDefault="00F14C09">
            <w:pPr>
              <w:jc w:val="center"/>
              <w:rPr>
                <w:sz w:val="22"/>
              </w:rPr>
            </w:pPr>
            <w:r>
              <w:rPr>
                <w:sz w:val="22"/>
              </w:rPr>
              <w:t>50,1</w:t>
            </w:r>
          </w:p>
        </w:tc>
        <w:tc>
          <w:tcPr>
            <w:tcW w:w="1095" w:type="dxa"/>
          </w:tcPr>
          <w:p w:rsidR="00F35075" w:rsidRDefault="00F14C09">
            <w:pPr>
              <w:jc w:val="center"/>
              <w:rPr>
                <w:sz w:val="22"/>
              </w:rPr>
            </w:pPr>
            <w:r>
              <w:rPr>
                <w:sz w:val="22"/>
              </w:rPr>
              <w:t>0,6</w:t>
            </w:r>
          </w:p>
        </w:tc>
      </w:tr>
      <w:tr w:rsidR="00F35075">
        <w:tc>
          <w:tcPr>
            <w:tcW w:w="4503" w:type="dxa"/>
          </w:tcPr>
          <w:p w:rsidR="00F35075" w:rsidRDefault="00F14C09">
            <w:pPr>
              <w:rPr>
                <w:i/>
                <w:sz w:val="22"/>
              </w:rPr>
            </w:pPr>
            <w:r>
              <w:rPr>
                <w:i/>
                <w:sz w:val="22"/>
              </w:rPr>
              <w:t>Итого по разделу 1.</w:t>
            </w:r>
          </w:p>
        </w:tc>
        <w:tc>
          <w:tcPr>
            <w:tcW w:w="1134" w:type="dxa"/>
          </w:tcPr>
          <w:p w:rsidR="00F35075" w:rsidRDefault="00F14C09">
            <w:pPr>
              <w:jc w:val="center"/>
              <w:rPr>
                <w:i/>
                <w:sz w:val="22"/>
              </w:rPr>
            </w:pPr>
            <w:r>
              <w:rPr>
                <w:i/>
                <w:sz w:val="22"/>
              </w:rPr>
              <w:t>2343,9</w:t>
            </w:r>
          </w:p>
        </w:tc>
        <w:tc>
          <w:tcPr>
            <w:tcW w:w="1134" w:type="dxa"/>
          </w:tcPr>
          <w:p w:rsidR="00F35075" w:rsidRDefault="00F14C09">
            <w:pPr>
              <w:jc w:val="center"/>
              <w:rPr>
                <w:i/>
                <w:sz w:val="22"/>
              </w:rPr>
            </w:pPr>
            <w:r>
              <w:rPr>
                <w:i/>
                <w:sz w:val="22"/>
              </w:rPr>
              <w:t>95,7</w:t>
            </w:r>
          </w:p>
        </w:tc>
        <w:tc>
          <w:tcPr>
            <w:tcW w:w="1134" w:type="dxa"/>
          </w:tcPr>
          <w:p w:rsidR="00F35075" w:rsidRDefault="00F14C09">
            <w:pPr>
              <w:jc w:val="center"/>
              <w:rPr>
                <w:i/>
                <w:sz w:val="22"/>
              </w:rPr>
            </w:pPr>
            <w:r>
              <w:rPr>
                <w:i/>
                <w:sz w:val="22"/>
              </w:rPr>
              <w:t>7573,6</w:t>
            </w:r>
          </w:p>
        </w:tc>
        <w:tc>
          <w:tcPr>
            <w:tcW w:w="1095" w:type="dxa"/>
          </w:tcPr>
          <w:p w:rsidR="00F35075" w:rsidRDefault="00F14C09">
            <w:pPr>
              <w:jc w:val="center"/>
              <w:rPr>
                <w:i/>
                <w:sz w:val="22"/>
              </w:rPr>
            </w:pPr>
            <w:r>
              <w:rPr>
                <w:i/>
                <w:sz w:val="22"/>
              </w:rPr>
              <w:t>84,1</w:t>
            </w:r>
          </w:p>
        </w:tc>
      </w:tr>
      <w:tr w:rsidR="00F35075">
        <w:trPr>
          <w:cantSplit/>
        </w:trPr>
        <w:tc>
          <w:tcPr>
            <w:tcW w:w="9000" w:type="dxa"/>
            <w:gridSpan w:val="5"/>
          </w:tcPr>
          <w:p w:rsidR="00F35075" w:rsidRDefault="00F14C09">
            <w:pPr>
              <w:jc w:val="center"/>
              <w:rPr>
                <w:i/>
                <w:sz w:val="22"/>
              </w:rPr>
            </w:pPr>
            <w:r>
              <w:rPr>
                <w:i/>
                <w:sz w:val="22"/>
              </w:rPr>
              <w:t>2. Долгосрочные пассивы.</w:t>
            </w:r>
          </w:p>
        </w:tc>
      </w:tr>
      <w:tr w:rsidR="00F35075">
        <w:tc>
          <w:tcPr>
            <w:tcW w:w="4503" w:type="dxa"/>
          </w:tcPr>
          <w:p w:rsidR="00F35075" w:rsidRDefault="00F35075">
            <w:pPr>
              <w:rPr>
                <w:sz w:val="22"/>
              </w:rPr>
            </w:pPr>
          </w:p>
        </w:tc>
        <w:tc>
          <w:tcPr>
            <w:tcW w:w="1134" w:type="dxa"/>
          </w:tcPr>
          <w:p w:rsidR="00F35075" w:rsidRDefault="00F14C09">
            <w:pPr>
              <w:jc w:val="center"/>
              <w:rPr>
                <w:sz w:val="22"/>
              </w:rPr>
            </w:pPr>
            <w:r>
              <w:rPr>
                <w:sz w:val="22"/>
              </w:rPr>
              <w:t>—</w:t>
            </w:r>
          </w:p>
        </w:tc>
        <w:tc>
          <w:tcPr>
            <w:tcW w:w="1134" w:type="dxa"/>
          </w:tcPr>
          <w:p w:rsidR="00F35075" w:rsidRDefault="00F14C09">
            <w:pPr>
              <w:jc w:val="center"/>
              <w:rPr>
                <w:sz w:val="22"/>
              </w:rPr>
            </w:pPr>
            <w:r>
              <w:rPr>
                <w:sz w:val="22"/>
              </w:rPr>
              <w:t>—</w:t>
            </w:r>
          </w:p>
        </w:tc>
        <w:tc>
          <w:tcPr>
            <w:tcW w:w="1134" w:type="dxa"/>
          </w:tcPr>
          <w:p w:rsidR="00F35075" w:rsidRDefault="00F14C09">
            <w:pPr>
              <w:jc w:val="center"/>
              <w:rPr>
                <w:sz w:val="22"/>
              </w:rPr>
            </w:pPr>
            <w:r>
              <w:rPr>
                <w:sz w:val="22"/>
              </w:rPr>
              <w:t>—</w:t>
            </w:r>
          </w:p>
        </w:tc>
        <w:tc>
          <w:tcPr>
            <w:tcW w:w="1095" w:type="dxa"/>
          </w:tcPr>
          <w:p w:rsidR="00F35075" w:rsidRDefault="00F14C09">
            <w:pPr>
              <w:jc w:val="center"/>
              <w:rPr>
                <w:sz w:val="22"/>
              </w:rPr>
            </w:pPr>
            <w:r>
              <w:rPr>
                <w:sz w:val="22"/>
              </w:rPr>
              <w:t>—</w:t>
            </w:r>
          </w:p>
        </w:tc>
      </w:tr>
      <w:tr w:rsidR="00F35075">
        <w:tc>
          <w:tcPr>
            <w:tcW w:w="4503" w:type="dxa"/>
          </w:tcPr>
          <w:p w:rsidR="00F35075" w:rsidRDefault="00F14C09">
            <w:pPr>
              <w:rPr>
                <w:i/>
                <w:sz w:val="22"/>
              </w:rPr>
            </w:pPr>
            <w:r>
              <w:rPr>
                <w:i/>
                <w:sz w:val="22"/>
              </w:rPr>
              <w:t>Итого по разделу 2.</w:t>
            </w:r>
          </w:p>
        </w:tc>
        <w:tc>
          <w:tcPr>
            <w:tcW w:w="1134" w:type="dxa"/>
          </w:tcPr>
          <w:p w:rsidR="00F35075" w:rsidRDefault="00F14C09">
            <w:pPr>
              <w:jc w:val="center"/>
              <w:rPr>
                <w:i/>
                <w:sz w:val="22"/>
              </w:rPr>
            </w:pPr>
            <w:r>
              <w:rPr>
                <w:i/>
                <w:sz w:val="22"/>
              </w:rPr>
              <w:t>—</w:t>
            </w:r>
          </w:p>
        </w:tc>
        <w:tc>
          <w:tcPr>
            <w:tcW w:w="1134" w:type="dxa"/>
          </w:tcPr>
          <w:p w:rsidR="00F35075" w:rsidRDefault="00F14C09">
            <w:pPr>
              <w:jc w:val="center"/>
              <w:rPr>
                <w:i/>
                <w:sz w:val="22"/>
              </w:rPr>
            </w:pPr>
            <w:r>
              <w:rPr>
                <w:i/>
                <w:sz w:val="22"/>
              </w:rPr>
              <w:t>—</w:t>
            </w:r>
          </w:p>
        </w:tc>
        <w:tc>
          <w:tcPr>
            <w:tcW w:w="1134" w:type="dxa"/>
          </w:tcPr>
          <w:p w:rsidR="00F35075" w:rsidRDefault="00F14C09">
            <w:pPr>
              <w:jc w:val="center"/>
              <w:rPr>
                <w:i/>
                <w:sz w:val="22"/>
              </w:rPr>
            </w:pPr>
            <w:r>
              <w:rPr>
                <w:i/>
                <w:sz w:val="22"/>
              </w:rPr>
              <w:t>—</w:t>
            </w:r>
          </w:p>
        </w:tc>
        <w:tc>
          <w:tcPr>
            <w:tcW w:w="1095" w:type="dxa"/>
          </w:tcPr>
          <w:p w:rsidR="00F35075" w:rsidRDefault="00F14C09">
            <w:pPr>
              <w:jc w:val="center"/>
              <w:rPr>
                <w:i/>
                <w:sz w:val="22"/>
              </w:rPr>
            </w:pPr>
            <w:r>
              <w:rPr>
                <w:i/>
                <w:sz w:val="22"/>
              </w:rPr>
              <w:t>—</w:t>
            </w:r>
          </w:p>
        </w:tc>
      </w:tr>
      <w:tr w:rsidR="00F35075">
        <w:trPr>
          <w:cantSplit/>
        </w:trPr>
        <w:tc>
          <w:tcPr>
            <w:tcW w:w="9000" w:type="dxa"/>
            <w:gridSpan w:val="5"/>
          </w:tcPr>
          <w:p w:rsidR="00F35075" w:rsidRDefault="00F14C09">
            <w:pPr>
              <w:jc w:val="center"/>
              <w:rPr>
                <w:i/>
                <w:sz w:val="22"/>
              </w:rPr>
            </w:pPr>
            <w:r>
              <w:rPr>
                <w:i/>
                <w:sz w:val="22"/>
              </w:rPr>
              <w:t>3. Расчеты и прочие пассивы.</w:t>
            </w:r>
          </w:p>
        </w:tc>
      </w:tr>
      <w:tr w:rsidR="00F35075">
        <w:tc>
          <w:tcPr>
            <w:tcW w:w="4503" w:type="dxa"/>
          </w:tcPr>
          <w:p w:rsidR="00F35075" w:rsidRDefault="00F14C09">
            <w:pPr>
              <w:rPr>
                <w:sz w:val="22"/>
              </w:rPr>
            </w:pPr>
            <w:r>
              <w:rPr>
                <w:sz w:val="22"/>
              </w:rPr>
              <w:t>Краткосрочные заемные средства</w:t>
            </w:r>
          </w:p>
        </w:tc>
        <w:tc>
          <w:tcPr>
            <w:tcW w:w="1134" w:type="dxa"/>
          </w:tcPr>
          <w:p w:rsidR="00F35075" w:rsidRDefault="00F14C09">
            <w:pPr>
              <w:jc w:val="center"/>
              <w:rPr>
                <w:sz w:val="22"/>
              </w:rPr>
            </w:pPr>
            <w:r>
              <w:rPr>
                <w:sz w:val="22"/>
              </w:rPr>
              <w:t>—</w:t>
            </w:r>
          </w:p>
        </w:tc>
        <w:tc>
          <w:tcPr>
            <w:tcW w:w="1134" w:type="dxa"/>
          </w:tcPr>
          <w:p w:rsidR="00F35075" w:rsidRDefault="00F14C09">
            <w:pPr>
              <w:jc w:val="center"/>
              <w:rPr>
                <w:sz w:val="22"/>
              </w:rPr>
            </w:pPr>
            <w:r>
              <w:rPr>
                <w:sz w:val="22"/>
              </w:rPr>
              <w:t>—</w:t>
            </w:r>
          </w:p>
        </w:tc>
        <w:tc>
          <w:tcPr>
            <w:tcW w:w="1134" w:type="dxa"/>
          </w:tcPr>
          <w:p w:rsidR="00F35075" w:rsidRDefault="00F14C09">
            <w:pPr>
              <w:jc w:val="center"/>
              <w:rPr>
                <w:sz w:val="22"/>
              </w:rPr>
            </w:pPr>
            <w:r>
              <w:rPr>
                <w:sz w:val="22"/>
              </w:rPr>
              <w:t>1029</w:t>
            </w:r>
          </w:p>
        </w:tc>
        <w:tc>
          <w:tcPr>
            <w:tcW w:w="1095" w:type="dxa"/>
          </w:tcPr>
          <w:p w:rsidR="00F35075" w:rsidRDefault="00F14C09">
            <w:pPr>
              <w:jc w:val="center"/>
              <w:rPr>
                <w:sz w:val="22"/>
              </w:rPr>
            </w:pPr>
            <w:r>
              <w:rPr>
                <w:sz w:val="22"/>
              </w:rPr>
              <w:t>11,4</w:t>
            </w:r>
          </w:p>
        </w:tc>
      </w:tr>
      <w:tr w:rsidR="00F35075">
        <w:trPr>
          <w:cantSplit/>
        </w:trPr>
        <w:tc>
          <w:tcPr>
            <w:tcW w:w="9000" w:type="dxa"/>
            <w:gridSpan w:val="5"/>
          </w:tcPr>
          <w:p w:rsidR="00F35075" w:rsidRDefault="00F14C09">
            <w:pPr>
              <w:rPr>
                <w:sz w:val="22"/>
              </w:rPr>
            </w:pPr>
            <w:r>
              <w:rPr>
                <w:sz w:val="22"/>
              </w:rPr>
              <w:t>Расчеты с кредиторами:</w:t>
            </w:r>
          </w:p>
        </w:tc>
      </w:tr>
      <w:tr w:rsidR="00F35075">
        <w:tc>
          <w:tcPr>
            <w:tcW w:w="4503" w:type="dxa"/>
          </w:tcPr>
          <w:p w:rsidR="00F35075" w:rsidRDefault="00F14C09">
            <w:pPr>
              <w:rPr>
                <w:sz w:val="22"/>
              </w:rPr>
            </w:pPr>
            <w:r>
              <w:rPr>
                <w:sz w:val="22"/>
              </w:rPr>
              <w:t>-за товары срок оплаты которых не наступил</w:t>
            </w:r>
          </w:p>
        </w:tc>
        <w:tc>
          <w:tcPr>
            <w:tcW w:w="1134" w:type="dxa"/>
          </w:tcPr>
          <w:p w:rsidR="00F35075" w:rsidRDefault="00F14C09">
            <w:pPr>
              <w:jc w:val="center"/>
              <w:rPr>
                <w:sz w:val="22"/>
              </w:rPr>
            </w:pPr>
            <w:r>
              <w:rPr>
                <w:sz w:val="22"/>
              </w:rPr>
              <w:t>12,1</w:t>
            </w:r>
          </w:p>
        </w:tc>
        <w:tc>
          <w:tcPr>
            <w:tcW w:w="1134" w:type="dxa"/>
          </w:tcPr>
          <w:p w:rsidR="00F35075" w:rsidRDefault="00F14C09">
            <w:pPr>
              <w:jc w:val="center"/>
              <w:rPr>
                <w:sz w:val="22"/>
              </w:rPr>
            </w:pPr>
            <w:r>
              <w:rPr>
                <w:sz w:val="22"/>
              </w:rPr>
              <w:t>0,5</w:t>
            </w:r>
          </w:p>
        </w:tc>
        <w:tc>
          <w:tcPr>
            <w:tcW w:w="1134" w:type="dxa"/>
          </w:tcPr>
          <w:p w:rsidR="00F35075" w:rsidRDefault="00F14C09">
            <w:pPr>
              <w:jc w:val="center"/>
              <w:rPr>
                <w:sz w:val="22"/>
              </w:rPr>
            </w:pPr>
            <w:r>
              <w:rPr>
                <w:sz w:val="22"/>
              </w:rPr>
              <w:t>75,9</w:t>
            </w:r>
          </w:p>
        </w:tc>
        <w:tc>
          <w:tcPr>
            <w:tcW w:w="1095" w:type="dxa"/>
          </w:tcPr>
          <w:p w:rsidR="00F35075" w:rsidRDefault="00F14C09">
            <w:pPr>
              <w:jc w:val="center"/>
              <w:rPr>
                <w:sz w:val="22"/>
              </w:rPr>
            </w:pPr>
            <w:r>
              <w:rPr>
                <w:sz w:val="22"/>
              </w:rPr>
              <w:t>0,8</w:t>
            </w:r>
          </w:p>
        </w:tc>
      </w:tr>
      <w:tr w:rsidR="00F35075">
        <w:tc>
          <w:tcPr>
            <w:tcW w:w="4503" w:type="dxa"/>
          </w:tcPr>
          <w:p w:rsidR="00F35075" w:rsidRDefault="00F14C09">
            <w:pPr>
              <w:rPr>
                <w:sz w:val="22"/>
              </w:rPr>
            </w:pPr>
            <w:r>
              <w:rPr>
                <w:sz w:val="22"/>
              </w:rPr>
              <w:t>-по авансам полученным</w:t>
            </w:r>
          </w:p>
        </w:tc>
        <w:tc>
          <w:tcPr>
            <w:tcW w:w="1134" w:type="dxa"/>
          </w:tcPr>
          <w:p w:rsidR="00F35075" w:rsidRDefault="00F14C09">
            <w:pPr>
              <w:jc w:val="center"/>
              <w:rPr>
                <w:sz w:val="22"/>
              </w:rPr>
            </w:pPr>
            <w:r>
              <w:rPr>
                <w:sz w:val="22"/>
              </w:rPr>
              <w:t>1,0</w:t>
            </w:r>
          </w:p>
        </w:tc>
        <w:tc>
          <w:tcPr>
            <w:tcW w:w="1134" w:type="dxa"/>
          </w:tcPr>
          <w:p w:rsidR="00F35075" w:rsidRDefault="00F14C09">
            <w:pPr>
              <w:jc w:val="center"/>
              <w:rPr>
                <w:sz w:val="22"/>
              </w:rPr>
            </w:pPr>
            <w:r>
              <w:rPr>
                <w:sz w:val="22"/>
              </w:rPr>
              <w:t>0,04</w:t>
            </w:r>
          </w:p>
        </w:tc>
        <w:tc>
          <w:tcPr>
            <w:tcW w:w="1134" w:type="dxa"/>
          </w:tcPr>
          <w:p w:rsidR="00F35075" w:rsidRDefault="00F14C09">
            <w:pPr>
              <w:jc w:val="center"/>
              <w:rPr>
                <w:sz w:val="22"/>
              </w:rPr>
            </w:pPr>
            <w:r>
              <w:rPr>
                <w:sz w:val="22"/>
              </w:rPr>
              <w:t>162,4</w:t>
            </w:r>
          </w:p>
        </w:tc>
        <w:tc>
          <w:tcPr>
            <w:tcW w:w="1095" w:type="dxa"/>
          </w:tcPr>
          <w:p w:rsidR="00F35075" w:rsidRDefault="00F14C09">
            <w:pPr>
              <w:jc w:val="center"/>
              <w:rPr>
                <w:sz w:val="22"/>
              </w:rPr>
            </w:pPr>
            <w:r>
              <w:rPr>
                <w:sz w:val="22"/>
              </w:rPr>
              <w:t>1,8</w:t>
            </w:r>
          </w:p>
        </w:tc>
      </w:tr>
      <w:tr w:rsidR="00F35075">
        <w:tc>
          <w:tcPr>
            <w:tcW w:w="4503" w:type="dxa"/>
          </w:tcPr>
          <w:p w:rsidR="00F35075" w:rsidRDefault="00F14C09">
            <w:pPr>
              <w:rPr>
                <w:sz w:val="22"/>
              </w:rPr>
            </w:pPr>
            <w:r>
              <w:rPr>
                <w:sz w:val="22"/>
              </w:rPr>
              <w:t>-с бюджетом</w:t>
            </w:r>
          </w:p>
        </w:tc>
        <w:tc>
          <w:tcPr>
            <w:tcW w:w="1134" w:type="dxa"/>
          </w:tcPr>
          <w:p w:rsidR="00F35075" w:rsidRDefault="00F14C09">
            <w:pPr>
              <w:jc w:val="center"/>
              <w:rPr>
                <w:sz w:val="22"/>
              </w:rPr>
            </w:pPr>
            <w:r>
              <w:rPr>
                <w:sz w:val="22"/>
              </w:rPr>
              <w:t>8,5</w:t>
            </w:r>
          </w:p>
        </w:tc>
        <w:tc>
          <w:tcPr>
            <w:tcW w:w="1134" w:type="dxa"/>
          </w:tcPr>
          <w:p w:rsidR="00F35075" w:rsidRDefault="00F14C09">
            <w:pPr>
              <w:jc w:val="center"/>
              <w:rPr>
                <w:sz w:val="22"/>
              </w:rPr>
            </w:pPr>
            <w:r>
              <w:rPr>
                <w:sz w:val="22"/>
              </w:rPr>
              <w:t>0,3</w:t>
            </w:r>
          </w:p>
        </w:tc>
        <w:tc>
          <w:tcPr>
            <w:tcW w:w="1134" w:type="dxa"/>
          </w:tcPr>
          <w:p w:rsidR="00F35075" w:rsidRDefault="00F14C09">
            <w:pPr>
              <w:jc w:val="center"/>
              <w:rPr>
                <w:sz w:val="22"/>
              </w:rPr>
            </w:pPr>
            <w:r>
              <w:rPr>
                <w:sz w:val="22"/>
              </w:rPr>
              <w:t>9,8</w:t>
            </w:r>
          </w:p>
        </w:tc>
        <w:tc>
          <w:tcPr>
            <w:tcW w:w="1095" w:type="dxa"/>
          </w:tcPr>
          <w:p w:rsidR="00F35075" w:rsidRDefault="00F14C09">
            <w:pPr>
              <w:jc w:val="center"/>
              <w:rPr>
                <w:sz w:val="22"/>
              </w:rPr>
            </w:pPr>
            <w:r>
              <w:rPr>
                <w:sz w:val="22"/>
              </w:rPr>
              <w:t>0,1</w:t>
            </w:r>
          </w:p>
        </w:tc>
      </w:tr>
      <w:tr w:rsidR="00F35075">
        <w:tc>
          <w:tcPr>
            <w:tcW w:w="4503" w:type="dxa"/>
          </w:tcPr>
          <w:p w:rsidR="00F35075" w:rsidRDefault="00F14C09">
            <w:pPr>
              <w:rPr>
                <w:sz w:val="22"/>
              </w:rPr>
            </w:pPr>
            <w:r>
              <w:rPr>
                <w:sz w:val="22"/>
              </w:rPr>
              <w:t>-по внебюджетным платежам</w:t>
            </w:r>
          </w:p>
        </w:tc>
        <w:tc>
          <w:tcPr>
            <w:tcW w:w="1134" w:type="dxa"/>
          </w:tcPr>
          <w:p w:rsidR="00F35075" w:rsidRDefault="00F14C09">
            <w:pPr>
              <w:jc w:val="center"/>
              <w:rPr>
                <w:sz w:val="22"/>
              </w:rPr>
            </w:pPr>
            <w:r>
              <w:rPr>
                <w:sz w:val="22"/>
              </w:rPr>
              <w:t>37,6</w:t>
            </w:r>
          </w:p>
        </w:tc>
        <w:tc>
          <w:tcPr>
            <w:tcW w:w="1134" w:type="dxa"/>
          </w:tcPr>
          <w:p w:rsidR="00F35075" w:rsidRDefault="00F14C09">
            <w:pPr>
              <w:jc w:val="center"/>
              <w:rPr>
                <w:sz w:val="22"/>
              </w:rPr>
            </w:pPr>
            <w:r>
              <w:rPr>
                <w:sz w:val="22"/>
              </w:rPr>
              <w:t>1,5</w:t>
            </w:r>
          </w:p>
        </w:tc>
        <w:tc>
          <w:tcPr>
            <w:tcW w:w="1134" w:type="dxa"/>
          </w:tcPr>
          <w:p w:rsidR="00F35075" w:rsidRDefault="00F14C09">
            <w:pPr>
              <w:jc w:val="center"/>
              <w:rPr>
                <w:sz w:val="22"/>
              </w:rPr>
            </w:pPr>
            <w:r>
              <w:rPr>
                <w:sz w:val="22"/>
              </w:rPr>
              <w:t>98</w:t>
            </w:r>
          </w:p>
        </w:tc>
        <w:tc>
          <w:tcPr>
            <w:tcW w:w="1095" w:type="dxa"/>
          </w:tcPr>
          <w:p w:rsidR="00F35075" w:rsidRDefault="00F14C09">
            <w:pPr>
              <w:jc w:val="center"/>
              <w:rPr>
                <w:sz w:val="22"/>
              </w:rPr>
            </w:pPr>
            <w:r>
              <w:rPr>
                <w:sz w:val="22"/>
              </w:rPr>
              <w:t>1,1</w:t>
            </w:r>
          </w:p>
        </w:tc>
      </w:tr>
      <w:tr w:rsidR="00F35075">
        <w:tc>
          <w:tcPr>
            <w:tcW w:w="4503" w:type="dxa"/>
          </w:tcPr>
          <w:p w:rsidR="00F35075" w:rsidRDefault="00F14C09">
            <w:pPr>
              <w:rPr>
                <w:sz w:val="22"/>
              </w:rPr>
            </w:pPr>
            <w:r>
              <w:rPr>
                <w:sz w:val="22"/>
              </w:rPr>
              <w:t>-по страхованию</w:t>
            </w:r>
          </w:p>
        </w:tc>
        <w:tc>
          <w:tcPr>
            <w:tcW w:w="1134" w:type="dxa"/>
          </w:tcPr>
          <w:p w:rsidR="00F35075" w:rsidRDefault="00F14C09">
            <w:pPr>
              <w:jc w:val="center"/>
              <w:rPr>
                <w:sz w:val="22"/>
              </w:rPr>
            </w:pPr>
            <w:r>
              <w:rPr>
                <w:sz w:val="22"/>
              </w:rPr>
              <w:t>7,6</w:t>
            </w:r>
          </w:p>
        </w:tc>
        <w:tc>
          <w:tcPr>
            <w:tcW w:w="1134" w:type="dxa"/>
          </w:tcPr>
          <w:p w:rsidR="00F35075" w:rsidRDefault="00F14C09">
            <w:pPr>
              <w:jc w:val="center"/>
              <w:rPr>
                <w:sz w:val="22"/>
              </w:rPr>
            </w:pPr>
            <w:r>
              <w:rPr>
                <w:sz w:val="22"/>
              </w:rPr>
              <w:t>0,3</w:t>
            </w:r>
          </w:p>
        </w:tc>
        <w:tc>
          <w:tcPr>
            <w:tcW w:w="1134" w:type="dxa"/>
          </w:tcPr>
          <w:p w:rsidR="00F35075" w:rsidRDefault="00F14C09">
            <w:pPr>
              <w:jc w:val="center"/>
              <w:rPr>
                <w:sz w:val="22"/>
              </w:rPr>
            </w:pPr>
            <w:r>
              <w:rPr>
                <w:sz w:val="22"/>
              </w:rPr>
              <w:t>5,9</w:t>
            </w:r>
          </w:p>
        </w:tc>
        <w:tc>
          <w:tcPr>
            <w:tcW w:w="1095" w:type="dxa"/>
          </w:tcPr>
          <w:p w:rsidR="00F35075" w:rsidRDefault="00F14C09">
            <w:pPr>
              <w:jc w:val="center"/>
              <w:rPr>
                <w:sz w:val="22"/>
              </w:rPr>
            </w:pPr>
            <w:r>
              <w:rPr>
                <w:sz w:val="22"/>
              </w:rPr>
              <w:t>0,1</w:t>
            </w:r>
          </w:p>
        </w:tc>
      </w:tr>
      <w:tr w:rsidR="00F35075">
        <w:tc>
          <w:tcPr>
            <w:tcW w:w="4503" w:type="dxa"/>
          </w:tcPr>
          <w:p w:rsidR="00F35075" w:rsidRDefault="00F14C09">
            <w:pPr>
              <w:rPr>
                <w:sz w:val="22"/>
              </w:rPr>
            </w:pPr>
            <w:r>
              <w:rPr>
                <w:sz w:val="22"/>
              </w:rPr>
              <w:t>-по оплате труда</w:t>
            </w:r>
          </w:p>
        </w:tc>
        <w:tc>
          <w:tcPr>
            <w:tcW w:w="1134" w:type="dxa"/>
          </w:tcPr>
          <w:p w:rsidR="00F35075" w:rsidRDefault="00F14C09">
            <w:pPr>
              <w:jc w:val="center"/>
              <w:rPr>
                <w:sz w:val="22"/>
              </w:rPr>
            </w:pPr>
            <w:r>
              <w:rPr>
                <w:sz w:val="22"/>
              </w:rPr>
              <w:t>27,5</w:t>
            </w:r>
          </w:p>
        </w:tc>
        <w:tc>
          <w:tcPr>
            <w:tcW w:w="1134" w:type="dxa"/>
          </w:tcPr>
          <w:p w:rsidR="00F35075" w:rsidRDefault="00F14C09">
            <w:pPr>
              <w:jc w:val="center"/>
              <w:rPr>
                <w:sz w:val="22"/>
              </w:rPr>
            </w:pPr>
            <w:r>
              <w:rPr>
                <w:sz w:val="22"/>
              </w:rPr>
              <w:t>1,1</w:t>
            </w:r>
          </w:p>
        </w:tc>
        <w:tc>
          <w:tcPr>
            <w:tcW w:w="1134" w:type="dxa"/>
          </w:tcPr>
          <w:p w:rsidR="00F35075" w:rsidRDefault="00F14C09">
            <w:pPr>
              <w:jc w:val="center"/>
              <w:rPr>
                <w:sz w:val="22"/>
              </w:rPr>
            </w:pPr>
            <w:r>
              <w:rPr>
                <w:sz w:val="22"/>
              </w:rPr>
              <w:t>52,1</w:t>
            </w:r>
          </w:p>
        </w:tc>
        <w:tc>
          <w:tcPr>
            <w:tcW w:w="1095" w:type="dxa"/>
          </w:tcPr>
          <w:p w:rsidR="00F35075" w:rsidRDefault="00F14C09">
            <w:pPr>
              <w:jc w:val="center"/>
              <w:rPr>
                <w:sz w:val="22"/>
              </w:rPr>
            </w:pPr>
            <w:r>
              <w:rPr>
                <w:sz w:val="22"/>
              </w:rPr>
              <w:t>0,6</w:t>
            </w:r>
          </w:p>
        </w:tc>
      </w:tr>
      <w:tr w:rsidR="00F35075">
        <w:tc>
          <w:tcPr>
            <w:tcW w:w="4503" w:type="dxa"/>
          </w:tcPr>
          <w:p w:rsidR="00F35075" w:rsidRDefault="00F14C09">
            <w:pPr>
              <w:rPr>
                <w:sz w:val="22"/>
              </w:rPr>
            </w:pPr>
            <w:r>
              <w:rPr>
                <w:sz w:val="22"/>
              </w:rPr>
              <w:t>-с прочими кредиторами</w:t>
            </w:r>
          </w:p>
        </w:tc>
        <w:tc>
          <w:tcPr>
            <w:tcW w:w="1134" w:type="dxa"/>
          </w:tcPr>
          <w:p w:rsidR="00F35075" w:rsidRDefault="00F14C09">
            <w:pPr>
              <w:jc w:val="center"/>
              <w:rPr>
                <w:sz w:val="22"/>
              </w:rPr>
            </w:pPr>
            <w:r>
              <w:rPr>
                <w:sz w:val="22"/>
              </w:rPr>
              <w:t>7</w:t>
            </w:r>
          </w:p>
        </w:tc>
        <w:tc>
          <w:tcPr>
            <w:tcW w:w="1134" w:type="dxa"/>
          </w:tcPr>
          <w:p w:rsidR="00F35075" w:rsidRDefault="00F14C09">
            <w:pPr>
              <w:jc w:val="center"/>
              <w:rPr>
                <w:sz w:val="22"/>
              </w:rPr>
            </w:pPr>
            <w:r>
              <w:rPr>
                <w:sz w:val="22"/>
              </w:rPr>
              <w:t>0,3</w:t>
            </w:r>
          </w:p>
        </w:tc>
        <w:tc>
          <w:tcPr>
            <w:tcW w:w="1134" w:type="dxa"/>
          </w:tcPr>
          <w:p w:rsidR="00F35075" w:rsidRDefault="00F14C09">
            <w:pPr>
              <w:jc w:val="center"/>
              <w:rPr>
                <w:sz w:val="22"/>
              </w:rPr>
            </w:pPr>
            <w:r>
              <w:rPr>
                <w:sz w:val="22"/>
              </w:rPr>
              <w:t>1,3</w:t>
            </w:r>
          </w:p>
        </w:tc>
        <w:tc>
          <w:tcPr>
            <w:tcW w:w="1095" w:type="dxa"/>
          </w:tcPr>
          <w:p w:rsidR="00F35075" w:rsidRDefault="00F14C09">
            <w:pPr>
              <w:jc w:val="center"/>
              <w:rPr>
                <w:sz w:val="22"/>
              </w:rPr>
            </w:pPr>
            <w:r>
              <w:rPr>
                <w:sz w:val="22"/>
              </w:rPr>
              <w:t>0,01</w:t>
            </w:r>
          </w:p>
        </w:tc>
      </w:tr>
      <w:tr w:rsidR="00F35075">
        <w:tc>
          <w:tcPr>
            <w:tcW w:w="4503" w:type="dxa"/>
          </w:tcPr>
          <w:p w:rsidR="00F35075" w:rsidRDefault="00F14C09">
            <w:pPr>
              <w:rPr>
                <w:sz w:val="22"/>
              </w:rPr>
            </w:pPr>
            <w:r>
              <w:rPr>
                <w:sz w:val="22"/>
              </w:rPr>
              <w:t>Ссуды для работников</w:t>
            </w:r>
          </w:p>
        </w:tc>
        <w:tc>
          <w:tcPr>
            <w:tcW w:w="1134" w:type="dxa"/>
          </w:tcPr>
          <w:p w:rsidR="00F35075" w:rsidRDefault="00F14C09">
            <w:pPr>
              <w:jc w:val="center"/>
              <w:rPr>
                <w:sz w:val="22"/>
              </w:rPr>
            </w:pPr>
            <w:r>
              <w:rPr>
                <w:sz w:val="22"/>
              </w:rPr>
              <w:t>4,8</w:t>
            </w:r>
          </w:p>
        </w:tc>
        <w:tc>
          <w:tcPr>
            <w:tcW w:w="1134" w:type="dxa"/>
          </w:tcPr>
          <w:p w:rsidR="00F35075" w:rsidRDefault="00F14C09">
            <w:pPr>
              <w:jc w:val="center"/>
              <w:rPr>
                <w:sz w:val="22"/>
              </w:rPr>
            </w:pPr>
            <w:r>
              <w:rPr>
                <w:sz w:val="22"/>
              </w:rPr>
              <w:t>0,2</w:t>
            </w:r>
          </w:p>
        </w:tc>
        <w:tc>
          <w:tcPr>
            <w:tcW w:w="1134" w:type="dxa"/>
          </w:tcPr>
          <w:p w:rsidR="00F35075" w:rsidRDefault="00F14C09">
            <w:pPr>
              <w:jc w:val="center"/>
              <w:rPr>
                <w:sz w:val="22"/>
              </w:rPr>
            </w:pPr>
            <w:r>
              <w:rPr>
                <w:sz w:val="22"/>
              </w:rPr>
              <w:t>2,5</w:t>
            </w:r>
          </w:p>
        </w:tc>
        <w:tc>
          <w:tcPr>
            <w:tcW w:w="1095" w:type="dxa"/>
          </w:tcPr>
          <w:p w:rsidR="00F35075" w:rsidRDefault="00F14C09">
            <w:pPr>
              <w:jc w:val="center"/>
              <w:rPr>
                <w:sz w:val="22"/>
              </w:rPr>
            </w:pPr>
            <w:r>
              <w:rPr>
                <w:sz w:val="22"/>
              </w:rPr>
              <w:t>0,03</w:t>
            </w:r>
          </w:p>
        </w:tc>
      </w:tr>
      <w:tr w:rsidR="00F35075">
        <w:tc>
          <w:tcPr>
            <w:tcW w:w="4503" w:type="dxa"/>
          </w:tcPr>
          <w:p w:rsidR="00F35075" w:rsidRDefault="00F14C09">
            <w:pPr>
              <w:rPr>
                <w:i/>
                <w:sz w:val="22"/>
              </w:rPr>
            </w:pPr>
            <w:r>
              <w:rPr>
                <w:i/>
                <w:sz w:val="22"/>
              </w:rPr>
              <w:t>Итого по разделу 3.</w:t>
            </w:r>
          </w:p>
        </w:tc>
        <w:tc>
          <w:tcPr>
            <w:tcW w:w="1134" w:type="dxa"/>
          </w:tcPr>
          <w:p w:rsidR="00F35075" w:rsidRDefault="00F14C09">
            <w:pPr>
              <w:jc w:val="center"/>
              <w:rPr>
                <w:i/>
                <w:sz w:val="22"/>
              </w:rPr>
            </w:pPr>
            <w:r>
              <w:rPr>
                <w:i/>
                <w:sz w:val="22"/>
              </w:rPr>
              <w:t>106,1</w:t>
            </w:r>
          </w:p>
        </w:tc>
        <w:tc>
          <w:tcPr>
            <w:tcW w:w="1134" w:type="dxa"/>
          </w:tcPr>
          <w:p w:rsidR="00F35075" w:rsidRDefault="00F14C09">
            <w:pPr>
              <w:jc w:val="center"/>
              <w:rPr>
                <w:i/>
                <w:sz w:val="22"/>
              </w:rPr>
            </w:pPr>
            <w:r>
              <w:rPr>
                <w:i/>
                <w:sz w:val="22"/>
              </w:rPr>
              <w:t>4,3</w:t>
            </w:r>
          </w:p>
        </w:tc>
        <w:tc>
          <w:tcPr>
            <w:tcW w:w="1134" w:type="dxa"/>
          </w:tcPr>
          <w:p w:rsidR="00F35075" w:rsidRDefault="00F14C09">
            <w:pPr>
              <w:jc w:val="center"/>
              <w:rPr>
                <w:i/>
                <w:sz w:val="22"/>
              </w:rPr>
            </w:pPr>
            <w:r>
              <w:rPr>
                <w:i/>
                <w:sz w:val="22"/>
              </w:rPr>
              <w:t>1436,9</w:t>
            </w:r>
          </w:p>
        </w:tc>
        <w:tc>
          <w:tcPr>
            <w:tcW w:w="1095" w:type="dxa"/>
          </w:tcPr>
          <w:p w:rsidR="00F35075" w:rsidRDefault="00F14C09">
            <w:pPr>
              <w:jc w:val="center"/>
              <w:rPr>
                <w:i/>
                <w:sz w:val="22"/>
              </w:rPr>
            </w:pPr>
            <w:r>
              <w:rPr>
                <w:i/>
                <w:sz w:val="22"/>
              </w:rPr>
              <w:t>15,9</w:t>
            </w:r>
          </w:p>
        </w:tc>
      </w:tr>
      <w:tr w:rsidR="00F35075">
        <w:tc>
          <w:tcPr>
            <w:tcW w:w="4503" w:type="dxa"/>
          </w:tcPr>
          <w:p w:rsidR="00F35075" w:rsidRDefault="00F14C09">
            <w:pPr>
              <w:pStyle w:val="9"/>
            </w:pPr>
            <w:r>
              <w:t xml:space="preserve">Баланс </w:t>
            </w:r>
          </w:p>
        </w:tc>
        <w:tc>
          <w:tcPr>
            <w:tcW w:w="1134" w:type="dxa"/>
          </w:tcPr>
          <w:p w:rsidR="00F35075" w:rsidRDefault="00F14C09">
            <w:pPr>
              <w:jc w:val="center"/>
              <w:rPr>
                <w:b/>
                <w:i/>
                <w:sz w:val="22"/>
              </w:rPr>
            </w:pPr>
            <w:r>
              <w:rPr>
                <w:b/>
                <w:i/>
                <w:sz w:val="22"/>
              </w:rPr>
              <w:t>2449,4</w:t>
            </w:r>
          </w:p>
        </w:tc>
        <w:tc>
          <w:tcPr>
            <w:tcW w:w="1134" w:type="dxa"/>
          </w:tcPr>
          <w:p w:rsidR="00F35075" w:rsidRDefault="00F14C09">
            <w:pPr>
              <w:jc w:val="center"/>
              <w:rPr>
                <w:b/>
                <w:i/>
                <w:sz w:val="22"/>
              </w:rPr>
            </w:pPr>
            <w:r>
              <w:rPr>
                <w:b/>
                <w:i/>
                <w:sz w:val="22"/>
              </w:rPr>
              <w:t>100</w:t>
            </w:r>
          </w:p>
        </w:tc>
        <w:tc>
          <w:tcPr>
            <w:tcW w:w="1134" w:type="dxa"/>
          </w:tcPr>
          <w:p w:rsidR="00F35075" w:rsidRDefault="00F14C09">
            <w:pPr>
              <w:jc w:val="center"/>
              <w:rPr>
                <w:b/>
                <w:i/>
                <w:sz w:val="22"/>
              </w:rPr>
            </w:pPr>
            <w:r>
              <w:rPr>
                <w:b/>
                <w:i/>
                <w:sz w:val="22"/>
              </w:rPr>
              <w:t>9010,5</w:t>
            </w:r>
          </w:p>
        </w:tc>
        <w:tc>
          <w:tcPr>
            <w:tcW w:w="1095" w:type="dxa"/>
          </w:tcPr>
          <w:p w:rsidR="00F35075" w:rsidRDefault="00F14C09">
            <w:pPr>
              <w:jc w:val="center"/>
              <w:rPr>
                <w:b/>
                <w:i/>
                <w:sz w:val="22"/>
              </w:rPr>
            </w:pPr>
            <w:r>
              <w:rPr>
                <w:b/>
                <w:i/>
                <w:sz w:val="22"/>
              </w:rPr>
              <w:t>100</w:t>
            </w:r>
          </w:p>
        </w:tc>
      </w:tr>
    </w:tbl>
    <w:p w:rsidR="00F35075" w:rsidRDefault="00F35075">
      <w:pPr>
        <w:spacing w:line="360" w:lineRule="auto"/>
      </w:pPr>
    </w:p>
    <w:p w:rsidR="00F35075" w:rsidRDefault="00F14C09">
      <w:pPr>
        <w:spacing w:line="360" w:lineRule="auto"/>
      </w:pPr>
      <w:r>
        <w:tab/>
        <w:t>За анализируемый период изменился состав как собственных, так и заемных источников финансовых ресурсов. В составе собственных средств произошли координальные изменения, а именно, значительно возросла доля уставного фонда (с 13,7% на начало года до 26,4% на конец отчетного периода), остальные статьи данного раздела имеют сильную тенденцию к снижению, за исключением амортизации на полное восстановление, доля которой незначительно возросла. Доля раздела в структуре баланса снизилась с 95,7% на начало года до 84,1% на конец отчетного периода. Данное изменение можно расценить двояко, с одной стороны предприятию выгодно уменьшить долю собственных средств при увеличении заемных, с другой стороны высокая доля собственных средств является более надежным для банка. Тем ни менее, доля собственных средств в структуре баланса значительно превышает оптимальный уровень в 50%. В целом, структура собственных средств достаточно оптимальна для банка. Изменилась также и структура заемных средств. Следует оценить положительно появление краткосрочных заемных средств, которые, правда, имеют подавляющий удельный вес в структуре третьего раздела пассива – 71,6%, однако в структуре баланса они занимают только 11,4%. В целом структура третьего раздела пассива увеличилась по сравнению с началом года с 4,3% до 15,9% в основном за счет краткосрочных заемных средств, по остальным статьям раздел наблюдается незначительное уменьшение удельного веса, за исключением авансов полученных, по которым произошло увеличение с 0,04% до 1,8%, что в абсолютном выражении составило 161,4 тыс. грн. – это свидетельствует о повышении степени доверия к данному предприятию. С точки зрения задолженности предприятия поставщикам структура ухудшилась и составила 0,8% против 0,5% на начало года. Тоже положение и по оплате труда работников. Задолженность предприятия перед бюджетом снизилась с 0,3% до 0,1%, что является позитивным фактом.</w:t>
      </w:r>
    </w:p>
    <w:p w:rsidR="00F35075" w:rsidRDefault="00F14C09">
      <w:pPr>
        <w:spacing w:line="360" w:lineRule="auto"/>
      </w:pPr>
      <w:r>
        <w:tab/>
        <w:t>При анализе источников средств целесообразно рассчитать величину собственных оборотных средств, которая характеризует ту часть собственных средств предприятия, которая является источником покрытия оборотных (текущих) активов предприятия. На данном предприятии на начало года данный показатель составлял 1588,1 тыс. грн., а на конец отчетного периода он равнялся 4544,2 тыс. грн. При прочих равных условиях рост данного показателя в динамике рассматривается как положительная тенденция.</w:t>
      </w:r>
    </w:p>
    <w:p w:rsidR="00F35075" w:rsidRDefault="00F14C09">
      <w:pPr>
        <w:spacing w:line="360" w:lineRule="auto"/>
        <w:rPr>
          <w:i/>
        </w:rPr>
      </w:pPr>
      <w:r>
        <w:t xml:space="preserve">                                                                                                          </w:t>
      </w:r>
      <w:r>
        <w:rPr>
          <w:i/>
        </w:rPr>
        <w:t>Таблица №17</w:t>
      </w:r>
    </w:p>
    <w:p w:rsidR="00F35075" w:rsidRDefault="00F14C09">
      <w:pPr>
        <w:spacing w:line="360" w:lineRule="auto"/>
      </w:pPr>
      <w:r>
        <w:rPr>
          <w:i/>
        </w:rPr>
        <w:t xml:space="preserve">            Расчет суммы собственных основных и оборотных средств, тыс.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560"/>
        <w:gridCol w:w="1417"/>
        <w:gridCol w:w="1383"/>
      </w:tblGrid>
      <w:tr w:rsidR="00F35075">
        <w:tc>
          <w:tcPr>
            <w:tcW w:w="4644" w:type="dxa"/>
          </w:tcPr>
          <w:p w:rsidR="00F35075" w:rsidRDefault="00F14C09">
            <w:pPr>
              <w:jc w:val="center"/>
              <w:rPr>
                <w:i/>
                <w:sz w:val="20"/>
              </w:rPr>
            </w:pPr>
            <w:r>
              <w:rPr>
                <w:i/>
                <w:sz w:val="20"/>
              </w:rPr>
              <w:t xml:space="preserve">Показатель </w:t>
            </w:r>
          </w:p>
        </w:tc>
        <w:tc>
          <w:tcPr>
            <w:tcW w:w="1560" w:type="dxa"/>
          </w:tcPr>
          <w:p w:rsidR="00F35075" w:rsidRDefault="00F14C09">
            <w:pPr>
              <w:jc w:val="center"/>
              <w:rPr>
                <w:i/>
                <w:sz w:val="20"/>
              </w:rPr>
            </w:pPr>
            <w:r>
              <w:rPr>
                <w:i/>
                <w:sz w:val="20"/>
              </w:rPr>
              <w:t>Начало года</w:t>
            </w:r>
          </w:p>
        </w:tc>
        <w:tc>
          <w:tcPr>
            <w:tcW w:w="1417" w:type="dxa"/>
          </w:tcPr>
          <w:p w:rsidR="00F35075" w:rsidRDefault="00F14C09">
            <w:pPr>
              <w:jc w:val="center"/>
              <w:rPr>
                <w:i/>
                <w:sz w:val="20"/>
              </w:rPr>
            </w:pPr>
            <w:r>
              <w:rPr>
                <w:i/>
                <w:sz w:val="20"/>
              </w:rPr>
              <w:t>Конец года</w:t>
            </w:r>
          </w:p>
        </w:tc>
        <w:tc>
          <w:tcPr>
            <w:tcW w:w="1383" w:type="dxa"/>
          </w:tcPr>
          <w:p w:rsidR="00F35075" w:rsidRDefault="00F14C09">
            <w:pPr>
              <w:jc w:val="center"/>
              <w:rPr>
                <w:i/>
                <w:sz w:val="20"/>
              </w:rPr>
            </w:pPr>
            <w:r>
              <w:rPr>
                <w:i/>
                <w:sz w:val="20"/>
              </w:rPr>
              <w:t>Изменение</w:t>
            </w:r>
          </w:p>
        </w:tc>
      </w:tr>
      <w:tr w:rsidR="00F35075">
        <w:tc>
          <w:tcPr>
            <w:tcW w:w="4644" w:type="dxa"/>
          </w:tcPr>
          <w:p w:rsidR="00F35075" w:rsidRDefault="00F14C09">
            <w:pPr>
              <w:rPr>
                <w:sz w:val="20"/>
              </w:rPr>
            </w:pPr>
            <w:r>
              <w:rPr>
                <w:sz w:val="20"/>
              </w:rPr>
              <w:t>1.Источники собственных и приравненным к ним средств</w:t>
            </w:r>
          </w:p>
        </w:tc>
        <w:tc>
          <w:tcPr>
            <w:tcW w:w="1560" w:type="dxa"/>
          </w:tcPr>
          <w:p w:rsidR="00F35075" w:rsidRDefault="00F14C09">
            <w:pPr>
              <w:jc w:val="center"/>
              <w:rPr>
                <w:sz w:val="20"/>
              </w:rPr>
            </w:pPr>
            <w:r>
              <w:rPr>
                <w:sz w:val="20"/>
              </w:rPr>
              <w:t>2343,9</w:t>
            </w:r>
          </w:p>
        </w:tc>
        <w:tc>
          <w:tcPr>
            <w:tcW w:w="1417" w:type="dxa"/>
          </w:tcPr>
          <w:p w:rsidR="00F35075" w:rsidRDefault="00F14C09">
            <w:pPr>
              <w:jc w:val="center"/>
              <w:rPr>
                <w:sz w:val="20"/>
              </w:rPr>
            </w:pPr>
            <w:r>
              <w:rPr>
                <w:sz w:val="20"/>
              </w:rPr>
              <w:t>7573,6</w:t>
            </w:r>
          </w:p>
        </w:tc>
        <w:tc>
          <w:tcPr>
            <w:tcW w:w="1383" w:type="dxa"/>
          </w:tcPr>
          <w:p w:rsidR="00F35075" w:rsidRDefault="00F14C09">
            <w:pPr>
              <w:jc w:val="center"/>
              <w:rPr>
                <w:sz w:val="20"/>
              </w:rPr>
            </w:pPr>
            <w:r>
              <w:rPr>
                <w:sz w:val="20"/>
              </w:rPr>
              <w:t>+5229,7</w:t>
            </w:r>
          </w:p>
        </w:tc>
      </w:tr>
      <w:tr w:rsidR="00F35075">
        <w:tc>
          <w:tcPr>
            <w:tcW w:w="4644" w:type="dxa"/>
          </w:tcPr>
          <w:p w:rsidR="00F35075" w:rsidRDefault="00F14C09">
            <w:pPr>
              <w:rPr>
                <w:sz w:val="20"/>
              </w:rPr>
            </w:pPr>
            <w:r>
              <w:rPr>
                <w:sz w:val="20"/>
              </w:rPr>
              <w:t>Долгосрочные пассивы – использ-ние заемных ср-в</w:t>
            </w:r>
          </w:p>
        </w:tc>
        <w:tc>
          <w:tcPr>
            <w:tcW w:w="1560" w:type="dxa"/>
          </w:tcPr>
          <w:p w:rsidR="00F35075" w:rsidRDefault="00F14C09">
            <w:pPr>
              <w:jc w:val="center"/>
              <w:rPr>
                <w:sz w:val="20"/>
              </w:rPr>
            </w:pPr>
            <w:r>
              <w:rPr>
                <w:sz w:val="20"/>
              </w:rPr>
              <w:t>0</w:t>
            </w:r>
          </w:p>
        </w:tc>
        <w:tc>
          <w:tcPr>
            <w:tcW w:w="1417" w:type="dxa"/>
          </w:tcPr>
          <w:p w:rsidR="00F35075" w:rsidRDefault="00F14C09">
            <w:pPr>
              <w:jc w:val="center"/>
              <w:rPr>
                <w:sz w:val="20"/>
              </w:rPr>
            </w:pPr>
            <w:r>
              <w:rPr>
                <w:sz w:val="20"/>
              </w:rPr>
              <w:t>0</w:t>
            </w:r>
          </w:p>
        </w:tc>
        <w:tc>
          <w:tcPr>
            <w:tcW w:w="1383" w:type="dxa"/>
          </w:tcPr>
          <w:p w:rsidR="00F35075" w:rsidRDefault="00F14C09">
            <w:pPr>
              <w:jc w:val="center"/>
              <w:rPr>
                <w:sz w:val="20"/>
              </w:rPr>
            </w:pPr>
            <w:r>
              <w:rPr>
                <w:sz w:val="20"/>
              </w:rPr>
              <w:t>0</w:t>
            </w:r>
          </w:p>
        </w:tc>
      </w:tr>
      <w:tr w:rsidR="00F35075">
        <w:tc>
          <w:tcPr>
            <w:tcW w:w="4644" w:type="dxa"/>
          </w:tcPr>
          <w:p w:rsidR="00F35075" w:rsidRDefault="00F14C09">
            <w:pPr>
              <w:pStyle w:val="7"/>
            </w:pPr>
            <w:r>
              <w:t xml:space="preserve">3. Итого средств для финансирования </w:t>
            </w:r>
          </w:p>
        </w:tc>
        <w:tc>
          <w:tcPr>
            <w:tcW w:w="1560" w:type="dxa"/>
          </w:tcPr>
          <w:p w:rsidR="00F35075" w:rsidRDefault="00F14C09">
            <w:pPr>
              <w:jc w:val="center"/>
              <w:rPr>
                <w:i/>
                <w:sz w:val="20"/>
              </w:rPr>
            </w:pPr>
            <w:r>
              <w:rPr>
                <w:i/>
                <w:sz w:val="20"/>
              </w:rPr>
              <w:t>2343,9</w:t>
            </w:r>
          </w:p>
        </w:tc>
        <w:tc>
          <w:tcPr>
            <w:tcW w:w="1417" w:type="dxa"/>
          </w:tcPr>
          <w:p w:rsidR="00F35075" w:rsidRDefault="00F14C09">
            <w:pPr>
              <w:jc w:val="center"/>
              <w:rPr>
                <w:i/>
                <w:sz w:val="20"/>
              </w:rPr>
            </w:pPr>
            <w:r>
              <w:rPr>
                <w:i/>
                <w:sz w:val="20"/>
              </w:rPr>
              <w:t>7573,6</w:t>
            </w:r>
          </w:p>
        </w:tc>
        <w:tc>
          <w:tcPr>
            <w:tcW w:w="1383" w:type="dxa"/>
          </w:tcPr>
          <w:p w:rsidR="00F35075" w:rsidRDefault="00F14C09">
            <w:pPr>
              <w:jc w:val="center"/>
              <w:rPr>
                <w:i/>
                <w:sz w:val="20"/>
              </w:rPr>
            </w:pPr>
            <w:r>
              <w:rPr>
                <w:i/>
                <w:sz w:val="20"/>
              </w:rPr>
              <w:t>+5229,7</w:t>
            </w:r>
          </w:p>
        </w:tc>
      </w:tr>
      <w:tr w:rsidR="00F35075">
        <w:tc>
          <w:tcPr>
            <w:tcW w:w="4644" w:type="dxa"/>
          </w:tcPr>
          <w:p w:rsidR="00F35075" w:rsidRDefault="00F14C09">
            <w:pPr>
              <w:rPr>
                <w:sz w:val="20"/>
              </w:rPr>
            </w:pPr>
            <w:r>
              <w:rPr>
                <w:sz w:val="20"/>
              </w:rPr>
              <w:t>4.Основные средства и другие необоротные активы</w:t>
            </w:r>
          </w:p>
        </w:tc>
        <w:tc>
          <w:tcPr>
            <w:tcW w:w="1560" w:type="dxa"/>
          </w:tcPr>
          <w:p w:rsidR="00F35075" w:rsidRDefault="00F14C09">
            <w:pPr>
              <w:jc w:val="center"/>
              <w:rPr>
                <w:sz w:val="20"/>
              </w:rPr>
            </w:pPr>
            <w:r>
              <w:rPr>
                <w:sz w:val="20"/>
              </w:rPr>
              <w:t>755,8</w:t>
            </w:r>
          </w:p>
        </w:tc>
        <w:tc>
          <w:tcPr>
            <w:tcW w:w="1417" w:type="dxa"/>
          </w:tcPr>
          <w:p w:rsidR="00F35075" w:rsidRDefault="00F14C09">
            <w:pPr>
              <w:jc w:val="center"/>
              <w:rPr>
                <w:sz w:val="20"/>
              </w:rPr>
            </w:pPr>
            <w:r>
              <w:rPr>
                <w:sz w:val="20"/>
              </w:rPr>
              <w:t>3029,4</w:t>
            </w:r>
          </w:p>
        </w:tc>
        <w:tc>
          <w:tcPr>
            <w:tcW w:w="1383" w:type="dxa"/>
          </w:tcPr>
          <w:p w:rsidR="00F35075" w:rsidRDefault="00F14C09">
            <w:pPr>
              <w:jc w:val="center"/>
              <w:rPr>
                <w:sz w:val="20"/>
              </w:rPr>
            </w:pPr>
            <w:r>
              <w:rPr>
                <w:sz w:val="20"/>
              </w:rPr>
              <w:t>+2273,6</w:t>
            </w:r>
          </w:p>
        </w:tc>
      </w:tr>
      <w:tr w:rsidR="00F35075">
        <w:tc>
          <w:tcPr>
            <w:tcW w:w="4644" w:type="dxa"/>
          </w:tcPr>
          <w:p w:rsidR="00F35075" w:rsidRDefault="00F14C09">
            <w:pPr>
              <w:rPr>
                <w:sz w:val="20"/>
              </w:rPr>
            </w:pPr>
            <w:r>
              <w:rPr>
                <w:sz w:val="20"/>
              </w:rPr>
              <w:t>5. Строка 4 в % к строке 3</w:t>
            </w:r>
          </w:p>
        </w:tc>
        <w:tc>
          <w:tcPr>
            <w:tcW w:w="1560" w:type="dxa"/>
          </w:tcPr>
          <w:p w:rsidR="00F35075" w:rsidRDefault="00F14C09">
            <w:pPr>
              <w:jc w:val="center"/>
              <w:rPr>
                <w:sz w:val="20"/>
              </w:rPr>
            </w:pPr>
            <w:r>
              <w:rPr>
                <w:sz w:val="20"/>
              </w:rPr>
              <w:t>32,2</w:t>
            </w:r>
          </w:p>
        </w:tc>
        <w:tc>
          <w:tcPr>
            <w:tcW w:w="1417" w:type="dxa"/>
          </w:tcPr>
          <w:p w:rsidR="00F35075" w:rsidRDefault="00F14C09">
            <w:pPr>
              <w:jc w:val="center"/>
              <w:rPr>
                <w:sz w:val="20"/>
              </w:rPr>
            </w:pPr>
            <w:r>
              <w:rPr>
                <w:sz w:val="20"/>
              </w:rPr>
              <w:t>40</w:t>
            </w:r>
          </w:p>
        </w:tc>
        <w:tc>
          <w:tcPr>
            <w:tcW w:w="1383" w:type="dxa"/>
          </w:tcPr>
          <w:p w:rsidR="00F35075" w:rsidRDefault="00F14C09">
            <w:pPr>
              <w:jc w:val="center"/>
              <w:rPr>
                <w:sz w:val="20"/>
              </w:rPr>
            </w:pPr>
            <w:r>
              <w:rPr>
                <w:sz w:val="20"/>
              </w:rPr>
              <w:t>+7,8</w:t>
            </w:r>
          </w:p>
        </w:tc>
      </w:tr>
      <w:tr w:rsidR="00F35075">
        <w:tc>
          <w:tcPr>
            <w:tcW w:w="4644" w:type="dxa"/>
          </w:tcPr>
          <w:p w:rsidR="00F35075" w:rsidRDefault="00F14C09">
            <w:pPr>
              <w:rPr>
                <w:sz w:val="20"/>
              </w:rPr>
            </w:pPr>
            <w:r>
              <w:rPr>
                <w:sz w:val="20"/>
              </w:rPr>
              <w:t>6. Собственные оборотные средства</w:t>
            </w:r>
          </w:p>
        </w:tc>
        <w:tc>
          <w:tcPr>
            <w:tcW w:w="1560" w:type="dxa"/>
          </w:tcPr>
          <w:p w:rsidR="00F35075" w:rsidRDefault="00F14C09">
            <w:pPr>
              <w:jc w:val="center"/>
              <w:rPr>
                <w:sz w:val="20"/>
              </w:rPr>
            </w:pPr>
            <w:r>
              <w:rPr>
                <w:sz w:val="20"/>
              </w:rPr>
              <w:t>1588,1</w:t>
            </w:r>
          </w:p>
        </w:tc>
        <w:tc>
          <w:tcPr>
            <w:tcW w:w="1417" w:type="dxa"/>
          </w:tcPr>
          <w:p w:rsidR="00F35075" w:rsidRDefault="00F14C09">
            <w:pPr>
              <w:jc w:val="center"/>
              <w:rPr>
                <w:sz w:val="20"/>
              </w:rPr>
            </w:pPr>
            <w:r>
              <w:rPr>
                <w:sz w:val="20"/>
              </w:rPr>
              <w:t>4544,2</w:t>
            </w:r>
          </w:p>
        </w:tc>
        <w:tc>
          <w:tcPr>
            <w:tcW w:w="1383" w:type="dxa"/>
          </w:tcPr>
          <w:p w:rsidR="00F35075" w:rsidRDefault="00F14C09">
            <w:pPr>
              <w:jc w:val="center"/>
              <w:rPr>
                <w:sz w:val="20"/>
              </w:rPr>
            </w:pPr>
            <w:r>
              <w:rPr>
                <w:sz w:val="20"/>
              </w:rPr>
              <w:t>+2956,1</w:t>
            </w:r>
          </w:p>
        </w:tc>
      </w:tr>
      <w:tr w:rsidR="00F35075">
        <w:tc>
          <w:tcPr>
            <w:tcW w:w="4644" w:type="dxa"/>
          </w:tcPr>
          <w:p w:rsidR="00F35075" w:rsidRDefault="00F14C09">
            <w:pPr>
              <w:rPr>
                <w:sz w:val="20"/>
              </w:rPr>
            </w:pPr>
            <w:r>
              <w:rPr>
                <w:sz w:val="20"/>
              </w:rPr>
              <w:t>7. Строка 6 в % к строке 3</w:t>
            </w:r>
          </w:p>
        </w:tc>
        <w:tc>
          <w:tcPr>
            <w:tcW w:w="1560" w:type="dxa"/>
          </w:tcPr>
          <w:p w:rsidR="00F35075" w:rsidRDefault="00F14C09">
            <w:pPr>
              <w:jc w:val="center"/>
              <w:rPr>
                <w:sz w:val="20"/>
              </w:rPr>
            </w:pPr>
            <w:r>
              <w:rPr>
                <w:sz w:val="20"/>
              </w:rPr>
              <w:t>67,8</w:t>
            </w:r>
          </w:p>
        </w:tc>
        <w:tc>
          <w:tcPr>
            <w:tcW w:w="1417" w:type="dxa"/>
          </w:tcPr>
          <w:p w:rsidR="00F35075" w:rsidRDefault="00F14C09">
            <w:pPr>
              <w:jc w:val="center"/>
              <w:rPr>
                <w:sz w:val="20"/>
              </w:rPr>
            </w:pPr>
            <w:r>
              <w:rPr>
                <w:sz w:val="20"/>
              </w:rPr>
              <w:t>60</w:t>
            </w:r>
          </w:p>
        </w:tc>
        <w:tc>
          <w:tcPr>
            <w:tcW w:w="1383" w:type="dxa"/>
          </w:tcPr>
          <w:p w:rsidR="00F35075" w:rsidRDefault="00F14C09">
            <w:pPr>
              <w:jc w:val="center"/>
              <w:rPr>
                <w:sz w:val="20"/>
              </w:rPr>
            </w:pPr>
            <w:r>
              <w:rPr>
                <w:sz w:val="20"/>
              </w:rPr>
              <w:t>-7,8</w:t>
            </w:r>
          </w:p>
        </w:tc>
      </w:tr>
      <w:tr w:rsidR="00F35075">
        <w:tc>
          <w:tcPr>
            <w:tcW w:w="4644" w:type="dxa"/>
          </w:tcPr>
          <w:p w:rsidR="00F35075" w:rsidRDefault="00F14C09">
            <w:pPr>
              <w:rPr>
                <w:sz w:val="20"/>
              </w:rPr>
            </w:pPr>
            <w:r>
              <w:rPr>
                <w:sz w:val="20"/>
              </w:rPr>
              <w:t>8. Норматив собственных оборотных средств</w:t>
            </w:r>
          </w:p>
        </w:tc>
        <w:tc>
          <w:tcPr>
            <w:tcW w:w="1560" w:type="dxa"/>
          </w:tcPr>
          <w:p w:rsidR="00F35075" w:rsidRDefault="00F14C09">
            <w:pPr>
              <w:jc w:val="center"/>
              <w:rPr>
                <w:sz w:val="20"/>
              </w:rPr>
            </w:pPr>
            <w:r>
              <w:rPr>
                <w:sz w:val="20"/>
              </w:rPr>
              <w:t>60</w:t>
            </w:r>
          </w:p>
        </w:tc>
        <w:tc>
          <w:tcPr>
            <w:tcW w:w="1417" w:type="dxa"/>
          </w:tcPr>
          <w:p w:rsidR="00F35075" w:rsidRDefault="00F14C09">
            <w:pPr>
              <w:jc w:val="center"/>
              <w:rPr>
                <w:sz w:val="20"/>
              </w:rPr>
            </w:pPr>
            <w:r>
              <w:rPr>
                <w:sz w:val="20"/>
              </w:rPr>
              <w:t>169</w:t>
            </w:r>
          </w:p>
        </w:tc>
        <w:tc>
          <w:tcPr>
            <w:tcW w:w="1383" w:type="dxa"/>
          </w:tcPr>
          <w:p w:rsidR="00F35075" w:rsidRDefault="00F14C09">
            <w:pPr>
              <w:jc w:val="center"/>
              <w:rPr>
                <w:sz w:val="20"/>
              </w:rPr>
            </w:pPr>
            <w:r>
              <w:rPr>
                <w:sz w:val="20"/>
              </w:rPr>
              <w:t>Х</w:t>
            </w:r>
          </w:p>
        </w:tc>
      </w:tr>
      <w:tr w:rsidR="00F35075">
        <w:tc>
          <w:tcPr>
            <w:tcW w:w="4644" w:type="dxa"/>
          </w:tcPr>
          <w:p w:rsidR="00F35075" w:rsidRDefault="00F14C09">
            <w:pPr>
              <w:rPr>
                <w:sz w:val="20"/>
              </w:rPr>
            </w:pPr>
            <w:r>
              <w:rPr>
                <w:sz w:val="20"/>
              </w:rPr>
              <w:t>9. Изменение собственных оборотных средств</w:t>
            </w:r>
          </w:p>
        </w:tc>
        <w:tc>
          <w:tcPr>
            <w:tcW w:w="1560" w:type="dxa"/>
          </w:tcPr>
          <w:p w:rsidR="00F35075" w:rsidRDefault="00F14C09">
            <w:pPr>
              <w:jc w:val="center"/>
              <w:rPr>
                <w:sz w:val="20"/>
              </w:rPr>
            </w:pPr>
            <w:r>
              <w:rPr>
                <w:sz w:val="20"/>
              </w:rPr>
              <w:t>+1528,1</w:t>
            </w:r>
          </w:p>
        </w:tc>
        <w:tc>
          <w:tcPr>
            <w:tcW w:w="1417" w:type="dxa"/>
          </w:tcPr>
          <w:p w:rsidR="00F35075" w:rsidRDefault="00F14C09">
            <w:pPr>
              <w:jc w:val="center"/>
              <w:rPr>
                <w:sz w:val="20"/>
              </w:rPr>
            </w:pPr>
            <w:r>
              <w:rPr>
                <w:sz w:val="20"/>
              </w:rPr>
              <w:t>+4375,2</w:t>
            </w:r>
          </w:p>
        </w:tc>
        <w:tc>
          <w:tcPr>
            <w:tcW w:w="1383" w:type="dxa"/>
          </w:tcPr>
          <w:p w:rsidR="00F35075" w:rsidRDefault="00F14C09">
            <w:pPr>
              <w:jc w:val="center"/>
              <w:rPr>
                <w:sz w:val="20"/>
              </w:rPr>
            </w:pPr>
            <w:r>
              <w:rPr>
                <w:sz w:val="20"/>
              </w:rPr>
              <w:t>Х</w:t>
            </w:r>
          </w:p>
        </w:tc>
      </w:tr>
      <w:tr w:rsidR="00F35075">
        <w:tc>
          <w:tcPr>
            <w:tcW w:w="4644" w:type="dxa"/>
          </w:tcPr>
          <w:p w:rsidR="00F35075" w:rsidRDefault="00F14C09">
            <w:pPr>
              <w:rPr>
                <w:sz w:val="20"/>
              </w:rPr>
            </w:pPr>
            <w:r>
              <w:rPr>
                <w:sz w:val="20"/>
              </w:rPr>
              <w:t>10. Коэффициент обеспеченности</w:t>
            </w:r>
          </w:p>
        </w:tc>
        <w:tc>
          <w:tcPr>
            <w:tcW w:w="1560" w:type="dxa"/>
          </w:tcPr>
          <w:p w:rsidR="00F35075" w:rsidRDefault="00F14C09">
            <w:pPr>
              <w:jc w:val="center"/>
              <w:rPr>
                <w:sz w:val="20"/>
              </w:rPr>
            </w:pPr>
            <w:r>
              <w:rPr>
                <w:sz w:val="20"/>
              </w:rPr>
              <w:t>26,47</w:t>
            </w:r>
          </w:p>
        </w:tc>
        <w:tc>
          <w:tcPr>
            <w:tcW w:w="1417" w:type="dxa"/>
          </w:tcPr>
          <w:p w:rsidR="00F35075" w:rsidRDefault="00F14C09">
            <w:pPr>
              <w:jc w:val="center"/>
              <w:rPr>
                <w:sz w:val="20"/>
              </w:rPr>
            </w:pPr>
            <w:r>
              <w:rPr>
                <w:sz w:val="20"/>
              </w:rPr>
              <w:t>26,89</w:t>
            </w:r>
          </w:p>
        </w:tc>
        <w:tc>
          <w:tcPr>
            <w:tcW w:w="1383" w:type="dxa"/>
          </w:tcPr>
          <w:p w:rsidR="00F35075" w:rsidRDefault="00F14C09">
            <w:pPr>
              <w:jc w:val="center"/>
              <w:rPr>
                <w:sz w:val="20"/>
              </w:rPr>
            </w:pPr>
            <w:r>
              <w:rPr>
                <w:sz w:val="20"/>
              </w:rPr>
              <w:t>Х</w:t>
            </w:r>
          </w:p>
        </w:tc>
      </w:tr>
      <w:tr w:rsidR="00F35075">
        <w:trPr>
          <w:cantSplit/>
        </w:trPr>
        <w:tc>
          <w:tcPr>
            <w:tcW w:w="4644" w:type="dxa"/>
          </w:tcPr>
          <w:p w:rsidR="00F35075" w:rsidRDefault="00F14C09">
            <w:pPr>
              <w:rPr>
                <w:sz w:val="20"/>
              </w:rPr>
            </w:pPr>
            <w:r>
              <w:rPr>
                <w:sz w:val="20"/>
              </w:rPr>
              <w:t>11. Коэффициент сохранности</w:t>
            </w:r>
          </w:p>
        </w:tc>
        <w:tc>
          <w:tcPr>
            <w:tcW w:w="2977" w:type="dxa"/>
            <w:gridSpan w:val="2"/>
          </w:tcPr>
          <w:p w:rsidR="00F35075" w:rsidRDefault="00F14C09">
            <w:pPr>
              <w:jc w:val="center"/>
              <w:rPr>
                <w:sz w:val="20"/>
              </w:rPr>
            </w:pPr>
            <w:r>
              <w:rPr>
                <w:sz w:val="20"/>
              </w:rPr>
              <w:t>2,86</w:t>
            </w:r>
          </w:p>
        </w:tc>
        <w:tc>
          <w:tcPr>
            <w:tcW w:w="1383" w:type="dxa"/>
          </w:tcPr>
          <w:p w:rsidR="00F35075" w:rsidRDefault="00F14C09">
            <w:pPr>
              <w:jc w:val="center"/>
              <w:rPr>
                <w:sz w:val="20"/>
              </w:rPr>
            </w:pPr>
            <w:r>
              <w:rPr>
                <w:sz w:val="20"/>
              </w:rPr>
              <w:t>Х</w:t>
            </w:r>
          </w:p>
        </w:tc>
      </w:tr>
    </w:tbl>
    <w:p w:rsidR="00F35075" w:rsidRDefault="00F35075">
      <w:pPr>
        <w:spacing w:line="360" w:lineRule="auto"/>
      </w:pPr>
    </w:p>
    <w:p w:rsidR="00F35075" w:rsidRDefault="00F14C09">
      <w:pPr>
        <w:spacing w:line="360" w:lineRule="auto"/>
      </w:pPr>
      <w:r>
        <w:tab/>
        <w:t>За анализируемы период на финансирование основных и прочих необоротных активов направлялось 40% собственных и приравненных к ним средств и соответственно на формирование оборотных средств – 60%. Уменьшение доли собственных средств на 7,8%п. можно расценить двояко: для самого предприятия это позитивная тенденция, т. к. оборотные средства выгодно формировать за счет заемных средств. Собственные средства следовало бы вложить в расширение производства либо инвестировать в долевое участие прочих предприятий и на покупку ценных бумаг. Для банка и кредиторов – это негативная ситуация, т.к. увеличивается финансовый риск.</w:t>
      </w:r>
    </w:p>
    <w:p w:rsidR="00F35075" w:rsidRDefault="00F14C09">
      <w:pPr>
        <w:spacing w:line="360" w:lineRule="auto"/>
      </w:pPr>
      <w:r>
        <w:tab/>
        <w:t>Этот вывод подтверждается тем, что предприятие имеет на конец отчетного периода излишек собственных оборотных средств в размере 4375,2 тыс. грн., что обеспечивает превышение рекомендуемого уровня в 26,89 раза. Уровень сохранности средств составляет 2,86 раза, что так же достаточно высоко. Поэтому целесообразно пересмотреть структуру средств для финансирования основного и оборотного капитала и рационализировать ее.</w:t>
      </w:r>
    </w:p>
    <w:p w:rsidR="00F35075" w:rsidRDefault="00F14C09">
      <w:pPr>
        <w:spacing w:line="360" w:lineRule="auto"/>
      </w:pPr>
      <w:r>
        <w:tab/>
        <w:t>Данное предприятие пытается расширять производственную и социальную сферу. Об этом свидетельствует тот факт, что на эти цели за отчетный период начислено 2364 тыс. грн., правда, израсходовано только 454,5 тыс. грн., что составляет 19,2% всей начисленной суммы. Остаток суммы начисленной на расширение производства и социальной инфраструктуры составляет 2760,5 тыс. грн., что можно расценить как положительный факт. О расширении деятельности свидетельствует тот факт, что за отчетный период произошло увеличение краткосрочных кредитов и уменьшение доли собственного капитала.</w:t>
      </w:r>
    </w:p>
    <w:p w:rsidR="00F35075" w:rsidRDefault="00F14C09">
      <w:pPr>
        <w:spacing w:line="360" w:lineRule="auto"/>
      </w:pPr>
      <w:r>
        <w:tab/>
        <w:t>За анализируемый период имущество предприятия увеличилось на 6561,1 тыс. грн. Это произошло за счет увеличения суммы оборотных активов на 4287,5 тыс. грн. и суммы основных средств на 2273,6 тыс. грн. Накопление имущества предприятием свидетельствует о наличии материальных ценностей для обеспечения займа. Доля оборотных активов снизилась на 2,9%п., в основном за счет изменения в структуре баланса предприятия, доли запасов и затрат, а также денежных средств, расчетов и прочих активов. С точки зрения повышения платежеспособности предприятия за анализируемый период структура имущества предприятия ухудшилась, т.к. уменьшился удельный вес наиболее мобильной части оборотных средств.</w:t>
      </w:r>
    </w:p>
    <w:p w:rsidR="00F35075" w:rsidRDefault="00F14C09">
      <w:pPr>
        <w:spacing w:line="360" w:lineRule="auto"/>
      </w:pPr>
      <w:r>
        <w:tab/>
        <w:t>Для того чтобы оценить изменения в структуре запасов и затрат необходимо определить удельный вес каждой статьи раздела в итоге этого раздела.</w:t>
      </w:r>
    </w:p>
    <w:p w:rsidR="00F35075" w:rsidRDefault="00F14C09">
      <w:pPr>
        <w:spacing w:line="360" w:lineRule="auto"/>
        <w:rPr>
          <w:i/>
        </w:rPr>
      </w:pPr>
      <w:r>
        <w:t xml:space="preserve">                                                                                                      </w:t>
      </w:r>
      <w:r>
        <w:rPr>
          <w:i/>
        </w:rPr>
        <w:t>Таблица №18</w:t>
      </w:r>
    </w:p>
    <w:p w:rsidR="00F35075" w:rsidRDefault="00F14C09">
      <w:pPr>
        <w:spacing w:line="360" w:lineRule="auto"/>
      </w:pPr>
      <w:r>
        <w:rPr>
          <w:i/>
        </w:rPr>
        <w:t xml:space="preserve">                                  Динамика структуры запасов и затрат.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560"/>
        <w:gridCol w:w="1275"/>
        <w:gridCol w:w="1701"/>
        <w:gridCol w:w="1418"/>
        <w:gridCol w:w="1237"/>
      </w:tblGrid>
      <w:tr w:rsidR="00F35075">
        <w:tc>
          <w:tcPr>
            <w:tcW w:w="1809" w:type="dxa"/>
          </w:tcPr>
          <w:p w:rsidR="00F35075" w:rsidRDefault="00F14C09">
            <w:pPr>
              <w:pStyle w:val="a3"/>
              <w:jc w:val="center"/>
              <w:rPr>
                <w:i/>
              </w:rPr>
            </w:pPr>
            <w:r>
              <w:rPr>
                <w:i/>
              </w:rPr>
              <w:t>Наименование статей</w:t>
            </w:r>
          </w:p>
        </w:tc>
        <w:tc>
          <w:tcPr>
            <w:tcW w:w="1560" w:type="dxa"/>
          </w:tcPr>
          <w:p w:rsidR="00F35075" w:rsidRDefault="00F14C09">
            <w:pPr>
              <w:pStyle w:val="a7"/>
              <w:tabs>
                <w:tab w:val="clear" w:pos="4153"/>
                <w:tab w:val="clear" w:pos="8306"/>
              </w:tabs>
              <w:jc w:val="center"/>
              <w:rPr>
                <w:i/>
                <w:sz w:val="20"/>
              </w:rPr>
            </w:pPr>
            <w:r>
              <w:rPr>
                <w:i/>
                <w:sz w:val="20"/>
              </w:rPr>
              <w:t>На начало года, в тыс. грн.</w:t>
            </w:r>
          </w:p>
        </w:tc>
        <w:tc>
          <w:tcPr>
            <w:tcW w:w="1275" w:type="dxa"/>
          </w:tcPr>
          <w:p w:rsidR="00F35075" w:rsidRDefault="00F14C09">
            <w:pPr>
              <w:jc w:val="center"/>
              <w:rPr>
                <w:i/>
                <w:sz w:val="20"/>
              </w:rPr>
            </w:pPr>
            <w:r>
              <w:rPr>
                <w:i/>
                <w:sz w:val="20"/>
              </w:rPr>
              <w:t>В % к итогу раздела</w:t>
            </w:r>
          </w:p>
        </w:tc>
        <w:tc>
          <w:tcPr>
            <w:tcW w:w="1701" w:type="dxa"/>
          </w:tcPr>
          <w:p w:rsidR="00F35075" w:rsidRDefault="00F14C09">
            <w:pPr>
              <w:jc w:val="center"/>
              <w:rPr>
                <w:i/>
                <w:sz w:val="20"/>
              </w:rPr>
            </w:pPr>
            <w:r>
              <w:rPr>
                <w:i/>
                <w:sz w:val="20"/>
              </w:rPr>
              <w:t>На конец отчетного периода, в тыс. грн.</w:t>
            </w:r>
          </w:p>
        </w:tc>
        <w:tc>
          <w:tcPr>
            <w:tcW w:w="1418" w:type="dxa"/>
          </w:tcPr>
          <w:p w:rsidR="00F35075" w:rsidRDefault="00F14C09">
            <w:pPr>
              <w:jc w:val="center"/>
              <w:rPr>
                <w:i/>
                <w:sz w:val="20"/>
              </w:rPr>
            </w:pPr>
            <w:r>
              <w:rPr>
                <w:i/>
                <w:sz w:val="20"/>
              </w:rPr>
              <w:t>В %  к итогу раздела</w:t>
            </w:r>
          </w:p>
        </w:tc>
        <w:tc>
          <w:tcPr>
            <w:tcW w:w="1237" w:type="dxa"/>
          </w:tcPr>
          <w:p w:rsidR="00F35075" w:rsidRDefault="00F14C09">
            <w:pPr>
              <w:jc w:val="center"/>
              <w:rPr>
                <w:i/>
                <w:sz w:val="20"/>
              </w:rPr>
            </w:pPr>
            <w:r>
              <w:rPr>
                <w:i/>
                <w:sz w:val="20"/>
              </w:rPr>
              <w:t>Изменение, в %п.</w:t>
            </w:r>
          </w:p>
        </w:tc>
      </w:tr>
      <w:tr w:rsidR="00F35075">
        <w:tc>
          <w:tcPr>
            <w:tcW w:w="1809" w:type="dxa"/>
          </w:tcPr>
          <w:p w:rsidR="00F35075" w:rsidRDefault="00F14C09">
            <w:pPr>
              <w:pStyle w:val="a3"/>
            </w:pPr>
            <w:r>
              <w:t>Производственные запасы</w:t>
            </w:r>
          </w:p>
        </w:tc>
        <w:tc>
          <w:tcPr>
            <w:tcW w:w="1560" w:type="dxa"/>
          </w:tcPr>
          <w:p w:rsidR="00F35075" w:rsidRDefault="00F14C09">
            <w:pPr>
              <w:jc w:val="center"/>
              <w:rPr>
                <w:sz w:val="20"/>
              </w:rPr>
            </w:pPr>
            <w:r>
              <w:rPr>
                <w:sz w:val="20"/>
              </w:rPr>
              <w:t>233,4</w:t>
            </w:r>
          </w:p>
        </w:tc>
        <w:tc>
          <w:tcPr>
            <w:tcW w:w="1275" w:type="dxa"/>
          </w:tcPr>
          <w:p w:rsidR="00F35075" w:rsidRDefault="00F14C09">
            <w:pPr>
              <w:jc w:val="center"/>
              <w:rPr>
                <w:sz w:val="20"/>
              </w:rPr>
            </w:pPr>
            <w:r>
              <w:rPr>
                <w:sz w:val="20"/>
              </w:rPr>
              <w:t>59,9</w:t>
            </w:r>
          </w:p>
        </w:tc>
        <w:tc>
          <w:tcPr>
            <w:tcW w:w="1701" w:type="dxa"/>
          </w:tcPr>
          <w:p w:rsidR="00F35075" w:rsidRDefault="00F14C09">
            <w:pPr>
              <w:jc w:val="center"/>
              <w:rPr>
                <w:sz w:val="20"/>
              </w:rPr>
            </w:pPr>
            <w:r>
              <w:rPr>
                <w:sz w:val="20"/>
              </w:rPr>
              <w:t>1203</w:t>
            </w:r>
          </w:p>
        </w:tc>
        <w:tc>
          <w:tcPr>
            <w:tcW w:w="1418" w:type="dxa"/>
          </w:tcPr>
          <w:p w:rsidR="00F35075" w:rsidRDefault="00F14C09">
            <w:pPr>
              <w:jc w:val="center"/>
              <w:rPr>
                <w:sz w:val="20"/>
              </w:rPr>
            </w:pPr>
            <w:r>
              <w:rPr>
                <w:sz w:val="20"/>
              </w:rPr>
              <w:t>59,2</w:t>
            </w:r>
          </w:p>
        </w:tc>
        <w:tc>
          <w:tcPr>
            <w:tcW w:w="1237" w:type="dxa"/>
          </w:tcPr>
          <w:p w:rsidR="00F35075" w:rsidRDefault="00F14C09">
            <w:pPr>
              <w:jc w:val="center"/>
              <w:rPr>
                <w:sz w:val="20"/>
              </w:rPr>
            </w:pPr>
            <w:r>
              <w:rPr>
                <w:sz w:val="20"/>
              </w:rPr>
              <w:t>-0,7</w:t>
            </w:r>
          </w:p>
        </w:tc>
      </w:tr>
      <w:tr w:rsidR="00F35075">
        <w:tc>
          <w:tcPr>
            <w:tcW w:w="1809" w:type="dxa"/>
          </w:tcPr>
          <w:p w:rsidR="00F35075" w:rsidRDefault="00F14C09">
            <w:pPr>
              <w:rPr>
                <w:sz w:val="20"/>
              </w:rPr>
            </w:pPr>
            <w:r>
              <w:rPr>
                <w:sz w:val="20"/>
              </w:rPr>
              <w:t>Животные на откорме</w:t>
            </w:r>
          </w:p>
        </w:tc>
        <w:tc>
          <w:tcPr>
            <w:tcW w:w="1560" w:type="dxa"/>
          </w:tcPr>
          <w:p w:rsidR="00F35075" w:rsidRDefault="00F14C09">
            <w:pPr>
              <w:jc w:val="center"/>
              <w:rPr>
                <w:sz w:val="20"/>
              </w:rPr>
            </w:pPr>
            <w:r>
              <w:rPr>
                <w:sz w:val="20"/>
              </w:rPr>
              <w:t>0,3</w:t>
            </w:r>
          </w:p>
        </w:tc>
        <w:tc>
          <w:tcPr>
            <w:tcW w:w="1275" w:type="dxa"/>
          </w:tcPr>
          <w:p w:rsidR="00F35075" w:rsidRDefault="00F14C09">
            <w:pPr>
              <w:jc w:val="center"/>
              <w:rPr>
                <w:sz w:val="20"/>
              </w:rPr>
            </w:pPr>
            <w:r>
              <w:rPr>
                <w:sz w:val="20"/>
              </w:rPr>
              <w:t>0,08</w:t>
            </w:r>
          </w:p>
        </w:tc>
        <w:tc>
          <w:tcPr>
            <w:tcW w:w="1701" w:type="dxa"/>
          </w:tcPr>
          <w:p w:rsidR="00F35075" w:rsidRDefault="00F14C09">
            <w:pPr>
              <w:jc w:val="center"/>
              <w:rPr>
                <w:sz w:val="20"/>
              </w:rPr>
            </w:pPr>
            <w:r>
              <w:rPr>
                <w:sz w:val="20"/>
              </w:rPr>
              <w:t>5,2</w:t>
            </w:r>
          </w:p>
        </w:tc>
        <w:tc>
          <w:tcPr>
            <w:tcW w:w="1418" w:type="dxa"/>
          </w:tcPr>
          <w:p w:rsidR="00F35075" w:rsidRDefault="00F14C09">
            <w:pPr>
              <w:jc w:val="center"/>
              <w:rPr>
                <w:sz w:val="20"/>
              </w:rPr>
            </w:pPr>
            <w:r>
              <w:rPr>
                <w:sz w:val="20"/>
              </w:rPr>
              <w:t>0,3</w:t>
            </w:r>
          </w:p>
        </w:tc>
        <w:tc>
          <w:tcPr>
            <w:tcW w:w="1237" w:type="dxa"/>
          </w:tcPr>
          <w:p w:rsidR="00F35075" w:rsidRDefault="00F14C09">
            <w:pPr>
              <w:jc w:val="center"/>
              <w:rPr>
                <w:sz w:val="20"/>
              </w:rPr>
            </w:pPr>
            <w:r>
              <w:rPr>
                <w:sz w:val="20"/>
              </w:rPr>
              <w:t>+0,22</w:t>
            </w:r>
          </w:p>
        </w:tc>
      </w:tr>
      <w:tr w:rsidR="00F35075">
        <w:tc>
          <w:tcPr>
            <w:tcW w:w="1809" w:type="dxa"/>
          </w:tcPr>
          <w:p w:rsidR="00F35075" w:rsidRDefault="00F14C09">
            <w:pPr>
              <w:rPr>
                <w:sz w:val="20"/>
              </w:rPr>
            </w:pPr>
            <w:r>
              <w:rPr>
                <w:sz w:val="20"/>
              </w:rPr>
              <w:t>МБП</w:t>
            </w:r>
          </w:p>
        </w:tc>
        <w:tc>
          <w:tcPr>
            <w:tcW w:w="1560" w:type="dxa"/>
          </w:tcPr>
          <w:p w:rsidR="00F35075" w:rsidRDefault="00F14C09">
            <w:pPr>
              <w:jc w:val="center"/>
              <w:rPr>
                <w:sz w:val="20"/>
              </w:rPr>
            </w:pPr>
            <w:r>
              <w:rPr>
                <w:sz w:val="20"/>
              </w:rPr>
              <w:t>5</w:t>
            </w:r>
          </w:p>
        </w:tc>
        <w:tc>
          <w:tcPr>
            <w:tcW w:w="1275" w:type="dxa"/>
          </w:tcPr>
          <w:p w:rsidR="00F35075" w:rsidRDefault="00F14C09">
            <w:pPr>
              <w:jc w:val="center"/>
              <w:rPr>
                <w:sz w:val="20"/>
              </w:rPr>
            </w:pPr>
            <w:r>
              <w:rPr>
                <w:sz w:val="20"/>
              </w:rPr>
              <w:t>1,3</w:t>
            </w:r>
          </w:p>
        </w:tc>
        <w:tc>
          <w:tcPr>
            <w:tcW w:w="1701" w:type="dxa"/>
          </w:tcPr>
          <w:p w:rsidR="00F35075" w:rsidRDefault="00F14C09">
            <w:pPr>
              <w:jc w:val="center"/>
              <w:rPr>
                <w:sz w:val="20"/>
              </w:rPr>
            </w:pPr>
            <w:r>
              <w:rPr>
                <w:sz w:val="20"/>
              </w:rPr>
              <w:t>20,3</w:t>
            </w:r>
          </w:p>
        </w:tc>
        <w:tc>
          <w:tcPr>
            <w:tcW w:w="1418" w:type="dxa"/>
          </w:tcPr>
          <w:p w:rsidR="00F35075" w:rsidRDefault="00F14C09">
            <w:pPr>
              <w:jc w:val="center"/>
              <w:rPr>
                <w:sz w:val="20"/>
              </w:rPr>
            </w:pPr>
            <w:r>
              <w:rPr>
                <w:sz w:val="20"/>
              </w:rPr>
              <w:t>1</w:t>
            </w:r>
          </w:p>
        </w:tc>
        <w:tc>
          <w:tcPr>
            <w:tcW w:w="1237" w:type="dxa"/>
          </w:tcPr>
          <w:p w:rsidR="00F35075" w:rsidRDefault="00F14C09">
            <w:pPr>
              <w:jc w:val="center"/>
              <w:rPr>
                <w:sz w:val="20"/>
              </w:rPr>
            </w:pPr>
            <w:r>
              <w:rPr>
                <w:sz w:val="20"/>
              </w:rPr>
              <w:t>-0,3</w:t>
            </w:r>
          </w:p>
        </w:tc>
      </w:tr>
      <w:tr w:rsidR="00F35075">
        <w:tc>
          <w:tcPr>
            <w:tcW w:w="1809" w:type="dxa"/>
          </w:tcPr>
          <w:p w:rsidR="00F35075" w:rsidRDefault="00F14C09">
            <w:pPr>
              <w:rPr>
                <w:sz w:val="20"/>
              </w:rPr>
            </w:pPr>
            <w:r>
              <w:rPr>
                <w:sz w:val="20"/>
              </w:rPr>
              <w:t>НЗП</w:t>
            </w:r>
          </w:p>
        </w:tc>
        <w:tc>
          <w:tcPr>
            <w:tcW w:w="1560" w:type="dxa"/>
          </w:tcPr>
          <w:p w:rsidR="00F35075" w:rsidRDefault="00F14C09">
            <w:pPr>
              <w:jc w:val="center"/>
              <w:rPr>
                <w:sz w:val="20"/>
              </w:rPr>
            </w:pPr>
            <w:r>
              <w:rPr>
                <w:sz w:val="20"/>
              </w:rPr>
              <w:t>86</w:t>
            </w:r>
          </w:p>
        </w:tc>
        <w:tc>
          <w:tcPr>
            <w:tcW w:w="1275" w:type="dxa"/>
          </w:tcPr>
          <w:p w:rsidR="00F35075" w:rsidRDefault="00F14C09">
            <w:pPr>
              <w:jc w:val="center"/>
              <w:rPr>
                <w:sz w:val="20"/>
              </w:rPr>
            </w:pPr>
            <w:r>
              <w:rPr>
                <w:sz w:val="20"/>
              </w:rPr>
              <w:t>22,1</w:t>
            </w:r>
          </w:p>
        </w:tc>
        <w:tc>
          <w:tcPr>
            <w:tcW w:w="1701" w:type="dxa"/>
          </w:tcPr>
          <w:p w:rsidR="00F35075" w:rsidRDefault="00F14C09">
            <w:pPr>
              <w:jc w:val="center"/>
              <w:rPr>
                <w:sz w:val="20"/>
              </w:rPr>
            </w:pPr>
            <w:r>
              <w:rPr>
                <w:sz w:val="20"/>
              </w:rPr>
              <w:t>134,3</w:t>
            </w:r>
          </w:p>
        </w:tc>
        <w:tc>
          <w:tcPr>
            <w:tcW w:w="1418" w:type="dxa"/>
          </w:tcPr>
          <w:p w:rsidR="00F35075" w:rsidRDefault="00F14C09">
            <w:pPr>
              <w:jc w:val="center"/>
              <w:rPr>
                <w:sz w:val="20"/>
              </w:rPr>
            </w:pPr>
            <w:r>
              <w:rPr>
                <w:sz w:val="20"/>
              </w:rPr>
              <w:t>6,6</w:t>
            </w:r>
          </w:p>
        </w:tc>
        <w:tc>
          <w:tcPr>
            <w:tcW w:w="1237" w:type="dxa"/>
          </w:tcPr>
          <w:p w:rsidR="00F35075" w:rsidRDefault="00F14C09">
            <w:pPr>
              <w:jc w:val="center"/>
              <w:rPr>
                <w:sz w:val="20"/>
              </w:rPr>
            </w:pPr>
            <w:r>
              <w:rPr>
                <w:sz w:val="20"/>
              </w:rPr>
              <w:t>-15,5</w:t>
            </w:r>
          </w:p>
        </w:tc>
      </w:tr>
      <w:tr w:rsidR="00F35075">
        <w:tc>
          <w:tcPr>
            <w:tcW w:w="1809" w:type="dxa"/>
          </w:tcPr>
          <w:p w:rsidR="00F35075" w:rsidRDefault="00F14C09">
            <w:pPr>
              <w:rPr>
                <w:sz w:val="20"/>
              </w:rPr>
            </w:pPr>
            <w:r>
              <w:rPr>
                <w:sz w:val="20"/>
              </w:rPr>
              <w:t>Расходы будущих периодов</w:t>
            </w:r>
          </w:p>
        </w:tc>
        <w:tc>
          <w:tcPr>
            <w:tcW w:w="1560" w:type="dxa"/>
          </w:tcPr>
          <w:p w:rsidR="00F35075" w:rsidRDefault="00F14C09">
            <w:pPr>
              <w:jc w:val="center"/>
              <w:rPr>
                <w:sz w:val="20"/>
              </w:rPr>
            </w:pPr>
            <w:r>
              <w:rPr>
                <w:sz w:val="20"/>
              </w:rPr>
              <w:t>1,1</w:t>
            </w:r>
          </w:p>
        </w:tc>
        <w:tc>
          <w:tcPr>
            <w:tcW w:w="1275" w:type="dxa"/>
          </w:tcPr>
          <w:p w:rsidR="00F35075" w:rsidRDefault="00F14C09">
            <w:pPr>
              <w:jc w:val="center"/>
              <w:rPr>
                <w:sz w:val="20"/>
              </w:rPr>
            </w:pPr>
            <w:r>
              <w:rPr>
                <w:sz w:val="20"/>
              </w:rPr>
              <w:t>0,3</w:t>
            </w:r>
          </w:p>
        </w:tc>
        <w:tc>
          <w:tcPr>
            <w:tcW w:w="1701" w:type="dxa"/>
          </w:tcPr>
          <w:p w:rsidR="00F35075" w:rsidRDefault="00F14C09">
            <w:pPr>
              <w:jc w:val="center"/>
              <w:rPr>
                <w:sz w:val="20"/>
              </w:rPr>
            </w:pPr>
            <w:r>
              <w:rPr>
                <w:sz w:val="20"/>
              </w:rPr>
              <w:t>2,1</w:t>
            </w:r>
          </w:p>
        </w:tc>
        <w:tc>
          <w:tcPr>
            <w:tcW w:w="1418" w:type="dxa"/>
          </w:tcPr>
          <w:p w:rsidR="00F35075" w:rsidRDefault="00F14C09">
            <w:pPr>
              <w:jc w:val="center"/>
              <w:rPr>
                <w:sz w:val="20"/>
              </w:rPr>
            </w:pPr>
            <w:r>
              <w:rPr>
                <w:sz w:val="20"/>
              </w:rPr>
              <w:t>0,1</w:t>
            </w:r>
          </w:p>
        </w:tc>
        <w:tc>
          <w:tcPr>
            <w:tcW w:w="1237" w:type="dxa"/>
          </w:tcPr>
          <w:p w:rsidR="00F35075" w:rsidRDefault="00F14C09">
            <w:pPr>
              <w:jc w:val="center"/>
              <w:rPr>
                <w:sz w:val="20"/>
              </w:rPr>
            </w:pPr>
            <w:r>
              <w:rPr>
                <w:sz w:val="20"/>
              </w:rPr>
              <w:t>-0,2</w:t>
            </w:r>
          </w:p>
        </w:tc>
      </w:tr>
      <w:tr w:rsidR="00F35075">
        <w:tc>
          <w:tcPr>
            <w:tcW w:w="1809" w:type="dxa"/>
          </w:tcPr>
          <w:p w:rsidR="00F35075" w:rsidRDefault="00F14C09">
            <w:pPr>
              <w:rPr>
                <w:sz w:val="20"/>
              </w:rPr>
            </w:pPr>
            <w:r>
              <w:rPr>
                <w:sz w:val="20"/>
              </w:rPr>
              <w:t>ГП</w:t>
            </w:r>
          </w:p>
        </w:tc>
        <w:tc>
          <w:tcPr>
            <w:tcW w:w="1560" w:type="dxa"/>
          </w:tcPr>
          <w:p w:rsidR="00F35075" w:rsidRDefault="00F14C09">
            <w:pPr>
              <w:jc w:val="center"/>
              <w:rPr>
                <w:sz w:val="20"/>
              </w:rPr>
            </w:pPr>
            <w:r>
              <w:rPr>
                <w:sz w:val="20"/>
              </w:rPr>
              <w:t>52,5</w:t>
            </w:r>
          </w:p>
        </w:tc>
        <w:tc>
          <w:tcPr>
            <w:tcW w:w="1275" w:type="dxa"/>
          </w:tcPr>
          <w:p w:rsidR="00F35075" w:rsidRDefault="00F14C09">
            <w:pPr>
              <w:jc w:val="center"/>
              <w:rPr>
                <w:sz w:val="20"/>
              </w:rPr>
            </w:pPr>
            <w:r>
              <w:rPr>
                <w:sz w:val="20"/>
              </w:rPr>
              <w:t>13,5</w:t>
            </w:r>
          </w:p>
        </w:tc>
        <w:tc>
          <w:tcPr>
            <w:tcW w:w="1701" w:type="dxa"/>
          </w:tcPr>
          <w:p w:rsidR="00F35075" w:rsidRDefault="00F14C09">
            <w:pPr>
              <w:jc w:val="center"/>
              <w:rPr>
                <w:sz w:val="20"/>
              </w:rPr>
            </w:pPr>
            <w:r>
              <w:rPr>
                <w:sz w:val="20"/>
              </w:rPr>
              <w:t>639,9</w:t>
            </w:r>
          </w:p>
        </w:tc>
        <w:tc>
          <w:tcPr>
            <w:tcW w:w="1418" w:type="dxa"/>
          </w:tcPr>
          <w:p w:rsidR="00F35075" w:rsidRDefault="00F14C09">
            <w:pPr>
              <w:jc w:val="center"/>
              <w:rPr>
                <w:sz w:val="20"/>
              </w:rPr>
            </w:pPr>
            <w:r>
              <w:rPr>
                <w:sz w:val="20"/>
              </w:rPr>
              <w:t>31,5</w:t>
            </w:r>
          </w:p>
        </w:tc>
        <w:tc>
          <w:tcPr>
            <w:tcW w:w="1237" w:type="dxa"/>
          </w:tcPr>
          <w:p w:rsidR="00F35075" w:rsidRDefault="00F14C09">
            <w:pPr>
              <w:jc w:val="center"/>
              <w:rPr>
                <w:sz w:val="20"/>
              </w:rPr>
            </w:pPr>
            <w:r>
              <w:rPr>
                <w:sz w:val="20"/>
              </w:rPr>
              <w:t>+18</w:t>
            </w:r>
          </w:p>
        </w:tc>
      </w:tr>
      <w:tr w:rsidR="00F35075">
        <w:tc>
          <w:tcPr>
            <w:tcW w:w="1809" w:type="dxa"/>
          </w:tcPr>
          <w:p w:rsidR="00F35075" w:rsidRDefault="00F14C09">
            <w:pPr>
              <w:rPr>
                <w:sz w:val="20"/>
              </w:rPr>
            </w:pPr>
            <w:r>
              <w:rPr>
                <w:sz w:val="20"/>
              </w:rPr>
              <w:t>Товары по покупной стоимости</w:t>
            </w:r>
          </w:p>
        </w:tc>
        <w:tc>
          <w:tcPr>
            <w:tcW w:w="1560" w:type="dxa"/>
          </w:tcPr>
          <w:p w:rsidR="00F35075" w:rsidRDefault="00F14C09">
            <w:pPr>
              <w:jc w:val="center"/>
              <w:rPr>
                <w:sz w:val="20"/>
              </w:rPr>
            </w:pPr>
            <w:r>
              <w:rPr>
                <w:sz w:val="20"/>
              </w:rPr>
              <w:t>10,9</w:t>
            </w:r>
          </w:p>
        </w:tc>
        <w:tc>
          <w:tcPr>
            <w:tcW w:w="1275" w:type="dxa"/>
          </w:tcPr>
          <w:p w:rsidR="00F35075" w:rsidRDefault="00F14C09">
            <w:pPr>
              <w:jc w:val="center"/>
              <w:rPr>
                <w:sz w:val="20"/>
              </w:rPr>
            </w:pPr>
            <w:r>
              <w:rPr>
                <w:sz w:val="20"/>
              </w:rPr>
              <w:t>2,8</w:t>
            </w:r>
          </w:p>
        </w:tc>
        <w:tc>
          <w:tcPr>
            <w:tcW w:w="1701" w:type="dxa"/>
          </w:tcPr>
          <w:p w:rsidR="00F35075" w:rsidRDefault="00F14C09">
            <w:pPr>
              <w:jc w:val="center"/>
              <w:rPr>
                <w:sz w:val="20"/>
              </w:rPr>
            </w:pPr>
            <w:r>
              <w:rPr>
                <w:sz w:val="20"/>
              </w:rPr>
              <w:t>26,4</w:t>
            </w:r>
          </w:p>
        </w:tc>
        <w:tc>
          <w:tcPr>
            <w:tcW w:w="1418" w:type="dxa"/>
          </w:tcPr>
          <w:p w:rsidR="00F35075" w:rsidRDefault="00F14C09">
            <w:pPr>
              <w:jc w:val="center"/>
              <w:rPr>
                <w:sz w:val="20"/>
              </w:rPr>
            </w:pPr>
            <w:r>
              <w:rPr>
                <w:sz w:val="20"/>
              </w:rPr>
              <w:t>1,3</w:t>
            </w:r>
          </w:p>
        </w:tc>
        <w:tc>
          <w:tcPr>
            <w:tcW w:w="1237" w:type="dxa"/>
          </w:tcPr>
          <w:p w:rsidR="00F35075" w:rsidRDefault="00F14C09">
            <w:pPr>
              <w:jc w:val="center"/>
              <w:rPr>
                <w:sz w:val="20"/>
              </w:rPr>
            </w:pPr>
            <w:r>
              <w:rPr>
                <w:sz w:val="20"/>
              </w:rPr>
              <w:t>-1,5</w:t>
            </w:r>
          </w:p>
        </w:tc>
      </w:tr>
      <w:tr w:rsidR="00F35075">
        <w:tc>
          <w:tcPr>
            <w:tcW w:w="1809" w:type="dxa"/>
          </w:tcPr>
          <w:p w:rsidR="00F35075" w:rsidRDefault="00F14C09">
            <w:pPr>
              <w:rPr>
                <w:b/>
                <w:i/>
                <w:sz w:val="20"/>
              </w:rPr>
            </w:pPr>
            <w:r>
              <w:rPr>
                <w:b/>
                <w:i/>
                <w:sz w:val="20"/>
              </w:rPr>
              <w:t>Всего по разделу</w:t>
            </w:r>
          </w:p>
        </w:tc>
        <w:tc>
          <w:tcPr>
            <w:tcW w:w="1560" w:type="dxa"/>
          </w:tcPr>
          <w:p w:rsidR="00F35075" w:rsidRDefault="00F14C09">
            <w:pPr>
              <w:jc w:val="center"/>
              <w:rPr>
                <w:b/>
                <w:i/>
                <w:sz w:val="20"/>
              </w:rPr>
            </w:pPr>
            <w:r>
              <w:rPr>
                <w:b/>
                <w:i/>
                <w:sz w:val="20"/>
              </w:rPr>
              <w:t>389,2</w:t>
            </w:r>
          </w:p>
        </w:tc>
        <w:tc>
          <w:tcPr>
            <w:tcW w:w="1275" w:type="dxa"/>
          </w:tcPr>
          <w:p w:rsidR="00F35075" w:rsidRDefault="00F14C09">
            <w:pPr>
              <w:jc w:val="center"/>
              <w:rPr>
                <w:b/>
                <w:i/>
                <w:sz w:val="20"/>
              </w:rPr>
            </w:pPr>
            <w:r>
              <w:rPr>
                <w:b/>
                <w:i/>
                <w:sz w:val="20"/>
              </w:rPr>
              <w:t>100</w:t>
            </w:r>
          </w:p>
        </w:tc>
        <w:tc>
          <w:tcPr>
            <w:tcW w:w="1701" w:type="dxa"/>
          </w:tcPr>
          <w:p w:rsidR="00F35075" w:rsidRDefault="00F14C09">
            <w:pPr>
              <w:jc w:val="center"/>
              <w:rPr>
                <w:b/>
                <w:i/>
                <w:sz w:val="20"/>
              </w:rPr>
            </w:pPr>
            <w:r>
              <w:rPr>
                <w:b/>
                <w:i/>
                <w:sz w:val="20"/>
              </w:rPr>
              <w:t>2031,2</w:t>
            </w:r>
          </w:p>
        </w:tc>
        <w:tc>
          <w:tcPr>
            <w:tcW w:w="1418" w:type="dxa"/>
          </w:tcPr>
          <w:p w:rsidR="00F35075" w:rsidRDefault="00F14C09">
            <w:pPr>
              <w:jc w:val="center"/>
              <w:rPr>
                <w:b/>
                <w:i/>
                <w:sz w:val="20"/>
              </w:rPr>
            </w:pPr>
            <w:r>
              <w:rPr>
                <w:b/>
                <w:i/>
                <w:sz w:val="20"/>
              </w:rPr>
              <w:t>100</w:t>
            </w:r>
          </w:p>
        </w:tc>
        <w:tc>
          <w:tcPr>
            <w:tcW w:w="1237" w:type="dxa"/>
          </w:tcPr>
          <w:p w:rsidR="00F35075" w:rsidRDefault="00F14C09">
            <w:pPr>
              <w:jc w:val="center"/>
              <w:rPr>
                <w:b/>
                <w:i/>
                <w:sz w:val="20"/>
              </w:rPr>
            </w:pPr>
            <w:r>
              <w:rPr>
                <w:b/>
                <w:i/>
                <w:sz w:val="20"/>
              </w:rPr>
              <w:t>Х</w:t>
            </w:r>
          </w:p>
        </w:tc>
      </w:tr>
    </w:tbl>
    <w:p w:rsidR="00F35075" w:rsidRDefault="00F35075">
      <w:pPr>
        <w:spacing w:line="360" w:lineRule="auto"/>
      </w:pPr>
    </w:p>
    <w:p w:rsidR="00F35075" w:rsidRDefault="00F14C09">
      <w:pPr>
        <w:spacing w:line="360" w:lineRule="auto"/>
      </w:pPr>
      <w:r>
        <w:tab/>
        <w:t>Как видно из расчетов произошли значительные изменения в структуре запасов и затрат, в частности произошло перераспределение доли в структуре раздела между статьями «незавершенное производство» и «готовая продукция». По остальным статьям раздела произошло незначительное изменение.</w:t>
      </w:r>
    </w:p>
    <w:p w:rsidR="00F35075" w:rsidRDefault="00F14C09">
      <w:pPr>
        <w:spacing w:line="360" w:lineRule="auto"/>
        <w:rPr>
          <w:i/>
        </w:rPr>
      </w:pPr>
      <w:r>
        <w:t xml:space="preserve">                                                                                                        </w:t>
      </w:r>
      <w:r>
        <w:rPr>
          <w:i/>
        </w:rPr>
        <w:t>Таблица №19</w:t>
      </w:r>
    </w:p>
    <w:p w:rsidR="00F35075" w:rsidRDefault="00F14C09">
      <w:pPr>
        <w:spacing w:line="360" w:lineRule="auto"/>
      </w:pPr>
      <w:r>
        <w:rPr>
          <w:i/>
        </w:rPr>
        <w:t xml:space="preserve">          Динамика структуры дебиторской задолженности и денежных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275"/>
        <w:gridCol w:w="1276"/>
        <w:gridCol w:w="1701"/>
        <w:gridCol w:w="1276"/>
        <w:gridCol w:w="1237"/>
      </w:tblGrid>
      <w:tr w:rsidR="00F35075">
        <w:tc>
          <w:tcPr>
            <w:tcW w:w="2235" w:type="dxa"/>
          </w:tcPr>
          <w:p w:rsidR="00F35075" w:rsidRDefault="00F14C09">
            <w:pPr>
              <w:pStyle w:val="a3"/>
              <w:jc w:val="center"/>
              <w:rPr>
                <w:i/>
              </w:rPr>
            </w:pPr>
            <w:r>
              <w:rPr>
                <w:i/>
              </w:rPr>
              <w:t>Наименование статей</w:t>
            </w:r>
          </w:p>
        </w:tc>
        <w:tc>
          <w:tcPr>
            <w:tcW w:w="1275" w:type="dxa"/>
          </w:tcPr>
          <w:p w:rsidR="00F35075" w:rsidRDefault="00F14C09">
            <w:pPr>
              <w:pStyle w:val="a7"/>
              <w:tabs>
                <w:tab w:val="clear" w:pos="4153"/>
                <w:tab w:val="clear" w:pos="8306"/>
              </w:tabs>
              <w:jc w:val="center"/>
              <w:rPr>
                <w:i/>
                <w:sz w:val="20"/>
              </w:rPr>
            </w:pPr>
            <w:r>
              <w:rPr>
                <w:i/>
                <w:sz w:val="20"/>
              </w:rPr>
              <w:t>На начало года, в тыс. грн.</w:t>
            </w:r>
          </w:p>
        </w:tc>
        <w:tc>
          <w:tcPr>
            <w:tcW w:w="1276" w:type="dxa"/>
          </w:tcPr>
          <w:p w:rsidR="00F35075" w:rsidRDefault="00F14C09">
            <w:pPr>
              <w:jc w:val="center"/>
              <w:rPr>
                <w:i/>
                <w:sz w:val="20"/>
              </w:rPr>
            </w:pPr>
            <w:r>
              <w:rPr>
                <w:i/>
                <w:sz w:val="20"/>
              </w:rPr>
              <w:t>В % к итогу раздела</w:t>
            </w:r>
          </w:p>
        </w:tc>
        <w:tc>
          <w:tcPr>
            <w:tcW w:w="1701" w:type="dxa"/>
          </w:tcPr>
          <w:p w:rsidR="00F35075" w:rsidRDefault="00F14C09">
            <w:pPr>
              <w:jc w:val="center"/>
              <w:rPr>
                <w:i/>
                <w:sz w:val="20"/>
              </w:rPr>
            </w:pPr>
            <w:r>
              <w:rPr>
                <w:i/>
                <w:sz w:val="20"/>
              </w:rPr>
              <w:t>На конец отчетного периода, в тыс. грн.</w:t>
            </w:r>
          </w:p>
        </w:tc>
        <w:tc>
          <w:tcPr>
            <w:tcW w:w="1276" w:type="dxa"/>
          </w:tcPr>
          <w:p w:rsidR="00F35075" w:rsidRDefault="00F14C09">
            <w:pPr>
              <w:jc w:val="center"/>
              <w:rPr>
                <w:i/>
                <w:sz w:val="20"/>
              </w:rPr>
            </w:pPr>
            <w:r>
              <w:rPr>
                <w:i/>
                <w:sz w:val="20"/>
              </w:rPr>
              <w:t>В %  к итогу раздела</w:t>
            </w:r>
          </w:p>
        </w:tc>
        <w:tc>
          <w:tcPr>
            <w:tcW w:w="1237" w:type="dxa"/>
          </w:tcPr>
          <w:p w:rsidR="00F35075" w:rsidRDefault="00F14C09">
            <w:pPr>
              <w:jc w:val="center"/>
              <w:rPr>
                <w:i/>
                <w:sz w:val="20"/>
              </w:rPr>
            </w:pPr>
            <w:r>
              <w:rPr>
                <w:i/>
                <w:sz w:val="20"/>
              </w:rPr>
              <w:t>Изменение, в %п.</w:t>
            </w:r>
          </w:p>
        </w:tc>
      </w:tr>
      <w:tr w:rsidR="00F35075">
        <w:trPr>
          <w:cantSplit/>
        </w:trPr>
        <w:tc>
          <w:tcPr>
            <w:tcW w:w="9000" w:type="dxa"/>
            <w:gridSpan w:val="6"/>
          </w:tcPr>
          <w:p w:rsidR="00F35075" w:rsidRDefault="00F14C09">
            <w:pPr>
              <w:jc w:val="center"/>
              <w:rPr>
                <w:sz w:val="20"/>
              </w:rPr>
            </w:pPr>
            <w:r>
              <w:rPr>
                <w:sz w:val="20"/>
              </w:rPr>
              <w:t>Дебиторская задолженность</w:t>
            </w:r>
          </w:p>
        </w:tc>
      </w:tr>
      <w:tr w:rsidR="00F35075">
        <w:tc>
          <w:tcPr>
            <w:tcW w:w="2235" w:type="dxa"/>
          </w:tcPr>
          <w:p w:rsidR="00F35075" w:rsidRDefault="00F14C09">
            <w:pPr>
              <w:pStyle w:val="a3"/>
            </w:pPr>
            <w:r>
              <w:t>За товары срок оплаты которых не наступил</w:t>
            </w:r>
          </w:p>
        </w:tc>
        <w:tc>
          <w:tcPr>
            <w:tcW w:w="1275" w:type="dxa"/>
          </w:tcPr>
          <w:p w:rsidR="00F35075" w:rsidRDefault="00F14C09">
            <w:pPr>
              <w:jc w:val="center"/>
              <w:rPr>
                <w:sz w:val="20"/>
              </w:rPr>
            </w:pPr>
            <w:r>
              <w:rPr>
                <w:sz w:val="20"/>
              </w:rPr>
              <w:t>29,8</w:t>
            </w:r>
          </w:p>
        </w:tc>
        <w:tc>
          <w:tcPr>
            <w:tcW w:w="1276" w:type="dxa"/>
          </w:tcPr>
          <w:p w:rsidR="00F35075" w:rsidRDefault="00F14C09">
            <w:pPr>
              <w:jc w:val="center"/>
              <w:rPr>
                <w:sz w:val="20"/>
              </w:rPr>
            </w:pPr>
            <w:r>
              <w:rPr>
                <w:sz w:val="20"/>
              </w:rPr>
              <w:t>2,28</w:t>
            </w:r>
          </w:p>
        </w:tc>
        <w:tc>
          <w:tcPr>
            <w:tcW w:w="1701" w:type="dxa"/>
          </w:tcPr>
          <w:p w:rsidR="00F35075" w:rsidRDefault="00F14C09">
            <w:pPr>
              <w:jc w:val="center"/>
              <w:rPr>
                <w:sz w:val="20"/>
              </w:rPr>
            </w:pPr>
            <w:r>
              <w:rPr>
                <w:sz w:val="20"/>
              </w:rPr>
              <w:t>1134,8</w:t>
            </w:r>
          </w:p>
        </w:tc>
        <w:tc>
          <w:tcPr>
            <w:tcW w:w="1276" w:type="dxa"/>
          </w:tcPr>
          <w:p w:rsidR="00F35075" w:rsidRDefault="00F14C09">
            <w:pPr>
              <w:jc w:val="center"/>
              <w:rPr>
                <w:sz w:val="20"/>
              </w:rPr>
            </w:pPr>
            <w:r>
              <w:rPr>
                <w:sz w:val="20"/>
              </w:rPr>
              <w:t>28,73</w:t>
            </w:r>
          </w:p>
        </w:tc>
        <w:tc>
          <w:tcPr>
            <w:tcW w:w="1237" w:type="dxa"/>
          </w:tcPr>
          <w:p w:rsidR="00F35075" w:rsidRDefault="00F14C09">
            <w:pPr>
              <w:jc w:val="center"/>
              <w:rPr>
                <w:sz w:val="20"/>
              </w:rPr>
            </w:pPr>
            <w:r>
              <w:rPr>
                <w:sz w:val="20"/>
              </w:rPr>
              <w:t>+26,45</w:t>
            </w:r>
          </w:p>
        </w:tc>
      </w:tr>
      <w:tr w:rsidR="00F35075">
        <w:tc>
          <w:tcPr>
            <w:tcW w:w="2235" w:type="dxa"/>
          </w:tcPr>
          <w:p w:rsidR="00F35075" w:rsidRDefault="00F14C09">
            <w:pPr>
              <w:rPr>
                <w:sz w:val="20"/>
              </w:rPr>
            </w:pPr>
            <w:r>
              <w:rPr>
                <w:sz w:val="20"/>
              </w:rPr>
              <w:t>По векселям полученным</w:t>
            </w:r>
          </w:p>
        </w:tc>
        <w:tc>
          <w:tcPr>
            <w:tcW w:w="1275" w:type="dxa"/>
          </w:tcPr>
          <w:p w:rsidR="00F35075" w:rsidRDefault="00F14C09">
            <w:pPr>
              <w:jc w:val="center"/>
              <w:rPr>
                <w:sz w:val="20"/>
              </w:rPr>
            </w:pPr>
            <w:r>
              <w:rPr>
                <w:sz w:val="20"/>
              </w:rPr>
              <w:t>0,9</w:t>
            </w:r>
          </w:p>
        </w:tc>
        <w:tc>
          <w:tcPr>
            <w:tcW w:w="1276" w:type="dxa"/>
          </w:tcPr>
          <w:p w:rsidR="00F35075" w:rsidRDefault="00F14C09">
            <w:pPr>
              <w:jc w:val="center"/>
              <w:rPr>
                <w:sz w:val="20"/>
              </w:rPr>
            </w:pPr>
            <w:r>
              <w:rPr>
                <w:sz w:val="20"/>
              </w:rPr>
              <w:t>0,07</w:t>
            </w:r>
          </w:p>
        </w:tc>
        <w:tc>
          <w:tcPr>
            <w:tcW w:w="1701" w:type="dxa"/>
          </w:tcPr>
          <w:p w:rsidR="00F35075" w:rsidRDefault="00F14C09">
            <w:pPr>
              <w:jc w:val="center"/>
              <w:rPr>
                <w:sz w:val="20"/>
              </w:rPr>
            </w:pPr>
            <w:r>
              <w:rPr>
                <w:sz w:val="20"/>
              </w:rPr>
              <w:t>0,9</w:t>
            </w:r>
          </w:p>
        </w:tc>
        <w:tc>
          <w:tcPr>
            <w:tcW w:w="1276" w:type="dxa"/>
          </w:tcPr>
          <w:p w:rsidR="00F35075" w:rsidRDefault="00F14C09">
            <w:pPr>
              <w:jc w:val="center"/>
              <w:rPr>
                <w:sz w:val="20"/>
              </w:rPr>
            </w:pPr>
            <w:r>
              <w:rPr>
                <w:sz w:val="20"/>
              </w:rPr>
              <w:t>0,02</w:t>
            </w:r>
          </w:p>
        </w:tc>
        <w:tc>
          <w:tcPr>
            <w:tcW w:w="1237" w:type="dxa"/>
          </w:tcPr>
          <w:p w:rsidR="00F35075" w:rsidRDefault="00F14C09">
            <w:pPr>
              <w:jc w:val="center"/>
              <w:rPr>
                <w:sz w:val="20"/>
              </w:rPr>
            </w:pPr>
            <w:r>
              <w:rPr>
                <w:sz w:val="20"/>
              </w:rPr>
              <w:t>-0,05</w:t>
            </w:r>
          </w:p>
        </w:tc>
      </w:tr>
      <w:tr w:rsidR="00F35075">
        <w:tc>
          <w:tcPr>
            <w:tcW w:w="2235" w:type="dxa"/>
          </w:tcPr>
          <w:p w:rsidR="00F35075" w:rsidRDefault="00F14C09">
            <w:pPr>
              <w:rPr>
                <w:sz w:val="20"/>
              </w:rPr>
            </w:pPr>
            <w:r>
              <w:rPr>
                <w:sz w:val="20"/>
              </w:rPr>
              <w:t>С бюджетом</w:t>
            </w:r>
          </w:p>
        </w:tc>
        <w:tc>
          <w:tcPr>
            <w:tcW w:w="1275" w:type="dxa"/>
          </w:tcPr>
          <w:p w:rsidR="00F35075" w:rsidRDefault="00F14C09">
            <w:pPr>
              <w:jc w:val="center"/>
              <w:rPr>
                <w:sz w:val="20"/>
              </w:rPr>
            </w:pPr>
            <w:r>
              <w:rPr>
                <w:sz w:val="20"/>
              </w:rPr>
              <w:t>161,2</w:t>
            </w:r>
          </w:p>
        </w:tc>
        <w:tc>
          <w:tcPr>
            <w:tcW w:w="1276" w:type="dxa"/>
          </w:tcPr>
          <w:p w:rsidR="00F35075" w:rsidRDefault="00F14C09">
            <w:pPr>
              <w:jc w:val="center"/>
              <w:rPr>
                <w:sz w:val="20"/>
              </w:rPr>
            </w:pPr>
            <w:r>
              <w:rPr>
                <w:sz w:val="20"/>
              </w:rPr>
              <w:t>12,36</w:t>
            </w:r>
          </w:p>
        </w:tc>
        <w:tc>
          <w:tcPr>
            <w:tcW w:w="1701" w:type="dxa"/>
          </w:tcPr>
          <w:p w:rsidR="00F35075" w:rsidRDefault="00F14C09">
            <w:pPr>
              <w:jc w:val="center"/>
              <w:rPr>
                <w:sz w:val="20"/>
              </w:rPr>
            </w:pPr>
            <w:r>
              <w:rPr>
                <w:sz w:val="20"/>
              </w:rPr>
              <w:t>904</w:t>
            </w:r>
          </w:p>
        </w:tc>
        <w:tc>
          <w:tcPr>
            <w:tcW w:w="1276" w:type="dxa"/>
          </w:tcPr>
          <w:p w:rsidR="00F35075" w:rsidRDefault="00F14C09">
            <w:pPr>
              <w:jc w:val="center"/>
              <w:rPr>
                <w:sz w:val="20"/>
              </w:rPr>
            </w:pPr>
            <w:r>
              <w:rPr>
                <w:sz w:val="20"/>
              </w:rPr>
              <w:t>22,89</w:t>
            </w:r>
          </w:p>
        </w:tc>
        <w:tc>
          <w:tcPr>
            <w:tcW w:w="1237" w:type="dxa"/>
          </w:tcPr>
          <w:p w:rsidR="00F35075" w:rsidRDefault="00F14C09">
            <w:pPr>
              <w:jc w:val="center"/>
              <w:rPr>
                <w:sz w:val="20"/>
              </w:rPr>
            </w:pPr>
            <w:r>
              <w:rPr>
                <w:sz w:val="20"/>
              </w:rPr>
              <w:t>+10,53</w:t>
            </w:r>
          </w:p>
        </w:tc>
      </w:tr>
      <w:tr w:rsidR="00F35075">
        <w:tc>
          <w:tcPr>
            <w:tcW w:w="2235" w:type="dxa"/>
          </w:tcPr>
          <w:p w:rsidR="00F35075" w:rsidRDefault="00F14C09">
            <w:pPr>
              <w:rPr>
                <w:sz w:val="20"/>
              </w:rPr>
            </w:pPr>
            <w:r>
              <w:rPr>
                <w:sz w:val="20"/>
              </w:rPr>
              <w:t>С персоналом по прочим операциям</w:t>
            </w:r>
          </w:p>
        </w:tc>
        <w:tc>
          <w:tcPr>
            <w:tcW w:w="1275" w:type="dxa"/>
          </w:tcPr>
          <w:p w:rsidR="00F35075" w:rsidRDefault="00F14C09">
            <w:pPr>
              <w:jc w:val="center"/>
              <w:rPr>
                <w:sz w:val="20"/>
              </w:rPr>
            </w:pPr>
            <w:r>
              <w:rPr>
                <w:sz w:val="20"/>
              </w:rPr>
              <w:t>4,7</w:t>
            </w:r>
          </w:p>
        </w:tc>
        <w:tc>
          <w:tcPr>
            <w:tcW w:w="1276" w:type="dxa"/>
          </w:tcPr>
          <w:p w:rsidR="00F35075" w:rsidRDefault="00F14C09">
            <w:pPr>
              <w:jc w:val="center"/>
              <w:rPr>
                <w:sz w:val="20"/>
              </w:rPr>
            </w:pPr>
            <w:r>
              <w:rPr>
                <w:sz w:val="20"/>
              </w:rPr>
              <w:t>0,36</w:t>
            </w:r>
          </w:p>
        </w:tc>
        <w:tc>
          <w:tcPr>
            <w:tcW w:w="1701" w:type="dxa"/>
          </w:tcPr>
          <w:p w:rsidR="00F35075" w:rsidRDefault="00F14C09">
            <w:pPr>
              <w:jc w:val="center"/>
              <w:rPr>
                <w:sz w:val="20"/>
              </w:rPr>
            </w:pPr>
            <w:r>
              <w:rPr>
                <w:sz w:val="20"/>
              </w:rPr>
              <w:t>2,5</w:t>
            </w:r>
          </w:p>
        </w:tc>
        <w:tc>
          <w:tcPr>
            <w:tcW w:w="1276" w:type="dxa"/>
          </w:tcPr>
          <w:p w:rsidR="00F35075" w:rsidRDefault="00F14C09">
            <w:pPr>
              <w:jc w:val="center"/>
              <w:rPr>
                <w:sz w:val="20"/>
              </w:rPr>
            </w:pPr>
            <w:r>
              <w:rPr>
                <w:sz w:val="20"/>
              </w:rPr>
              <w:t>0,06</w:t>
            </w:r>
          </w:p>
        </w:tc>
        <w:tc>
          <w:tcPr>
            <w:tcW w:w="1237" w:type="dxa"/>
          </w:tcPr>
          <w:p w:rsidR="00F35075" w:rsidRDefault="00F14C09">
            <w:pPr>
              <w:jc w:val="center"/>
              <w:rPr>
                <w:sz w:val="20"/>
              </w:rPr>
            </w:pPr>
            <w:r>
              <w:rPr>
                <w:sz w:val="20"/>
              </w:rPr>
              <w:t>-0,3</w:t>
            </w:r>
          </w:p>
        </w:tc>
      </w:tr>
      <w:tr w:rsidR="00F35075">
        <w:tc>
          <w:tcPr>
            <w:tcW w:w="2235" w:type="dxa"/>
          </w:tcPr>
          <w:p w:rsidR="00F35075" w:rsidRDefault="00F14C09">
            <w:pPr>
              <w:rPr>
                <w:sz w:val="20"/>
              </w:rPr>
            </w:pPr>
            <w:r>
              <w:rPr>
                <w:sz w:val="20"/>
              </w:rPr>
              <w:t>С дочерними пред-ми</w:t>
            </w:r>
          </w:p>
        </w:tc>
        <w:tc>
          <w:tcPr>
            <w:tcW w:w="1275" w:type="dxa"/>
          </w:tcPr>
          <w:p w:rsidR="00F35075" w:rsidRDefault="00F14C09">
            <w:pPr>
              <w:jc w:val="center"/>
              <w:rPr>
                <w:sz w:val="20"/>
              </w:rPr>
            </w:pPr>
            <w:r>
              <w:rPr>
                <w:sz w:val="20"/>
              </w:rPr>
              <w:t>398,9</w:t>
            </w:r>
          </w:p>
        </w:tc>
        <w:tc>
          <w:tcPr>
            <w:tcW w:w="1276" w:type="dxa"/>
          </w:tcPr>
          <w:p w:rsidR="00F35075" w:rsidRDefault="00F14C09">
            <w:pPr>
              <w:jc w:val="center"/>
              <w:rPr>
                <w:sz w:val="20"/>
              </w:rPr>
            </w:pPr>
            <w:r>
              <w:rPr>
                <w:sz w:val="20"/>
              </w:rPr>
              <w:t>30,58</w:t>
            </w:r>
          </w:p>
        </w:tc>
        <w:tc>
          <w:tcPr>
            <w:tcW w:w="1701" w:type="dxa"/>
          </w:tcPr>
          <w:p w:rsidR="00F35075" w:rsidRDefault="00F14C09">
            <w:pPr>
              <w:jc w:val="center"/>
              <w:rPr>
                <w:sz w:val="20"/>
              </w:rPr>
            </w:pPr>
            <w:r>
              <w:rPr>
                <w:sz w:val="20"/>
              </w:rPr>
              <w:t>996</w:t>
            </w:r>
          </w:p>
        </w:tc>
        <w:tc>
          <w:tcPr>
            <w:tcW w:w="1276" w:type="dxa"/>
          </w:tcPr>
          <w:p w:rsidR="00F35075" w:rsidRDefault="00F14C09">
            <w:pPr>
              <w:jc w:val="center"/>
              <w:rPr>
                <w:sz w:val="20"/>
              </w:rPr>
            </w:pPr>
            <w:r>
              <w:rPr>
                <w:sz w:val="20"/>
              </w:rPr>
              <w:t>25,22</w:t>
            </w:r>
          </w:p>
        </w:tc>
        <w:tc>
          <w:tcPr>
            <w:tcW w:w="1237" w:type="dxa"/>
          </w:tcPr>
          <w:p w:rsidR="00F35075" w:rsidRDefault="00F14C09">
            <w:pPr>
              <w:jc w:val="center"/>
              <w:rPr>
                <w:sz w:val="20"/>
              </w:rPr>
            </w:pPr>
            <w:r>
              <w:rPr>
                <w:sz w:val="20"/>
              </w:rPr>
              <w:t>-5,36</w:t>
            </w:r>
          </w:p>
        </w:tc>
      </w:tr>
      <w:tr w:rsidR="00F35075">
        <w:tc>
          <w:tcPr>
            <w:tcW w:w="2235" w:type="dxa"/>
          </w:tcPr>
          <w:p w:rsidR="00F35075" w:rsidRDefault="00F14C09">
            <w:pPr>
              <w:rPr>
                <w:sz w:val="20"/>
              </w:rPr>
            </w:pPr>
            <w:r>
              <w:rPr>
                <w:sz w:val="20"/>
              </w:rPr>
              <w:t>С прочими дебиторами</w:t>
            </w:r>
          </w:p>
        </w:tc>
        <w:tc>
          <w:tcPr>
            <w:tcW w:w="1275" w:type="dxa"/>
          </w:tcPr>
          <w:p w:rsidR="00F35075" w:rsidRDefault="00F14C09">
            <w:pPr>
              <w:jc w:val="center"/>
              <w:rPr>
                <w:sz w:val="20"/>
              </w:rPr>
            </w:pPr>
            <w:r>
              <w:rPr>
                <w:sz w:val="20"/>
              </w:rPr>
              <w:t>69,6</w:t>
            </w:r>
          </w:p>
        </w:tc>
        <w:tc>
          <w:tcPr>
            <w:tcW w:w="1276" w:type="dxa"/>
          </w:tcPr>
          <w:p w:rsidR="00F35075" w:rsidRDefault="00F14C09">
            <w:pPr>
              <w:jc w:val="center"/>
              <w:rPr>
                <w:sz w:val="20"/>
              </w:rPr>
            </w:pPr>
            <w:r>
              <w:rPr>
                <w:sz w:val="20"/>
              </w:rPr>
              <w:t>5,34</w:t>
            </w:r>
          </w:p>
        </w:tc>
        <w:tc>
          <w:tcPr>
            <w:tcW w:w="1701" w:type="dxa"/>
          </w:tcPr>
          <w:p w:rsidR="00F35075" w:rsidRDefault="00F14C09">
            <w:pPr>
              <w:jc w:val="center"/>
              <w:rPr>
                <w:sz w:val="20"/>
              </w:rPr>
            </w:pPr>
            <w:r>
              <w:rPr>
                <w:sz w:val="20"/>
              </w:rPr>
              <w:t>—</w:t>
            </w:r>
          </w:p>
        </w:tc>
        <w:tc>
          <w:tcPr>
            <w:tcW w:w="1276" w:type="dxa"/>
          </w:tcPr>
          <w:p w:rsidR="00F35075" w:rsidRDefault="00F14C09">
            <w:pPr>
              <w:jc w:val="center"/>
              <w:rPr>
                <w:sz w:val="20"/>
              </w:rPr>
            </w:pPr>
            <w:r>
              <w:rPr>
                <w:sz w:val="20"/>
              </w:rPr>
              <w:t>—</w:t>
            </w:r>
          </w:p>
        </w:tc>
        <w:tc>
          <w:tcPr>
            <w:tcW w:w="1237" w:type="dxa"/>
          </w:tcPr>
          <w:p w:rsidR="00F35075" w:rsidRDefault="00F14C09">
            <w:pPr>
              <w:jc w:val="center"/>
              <w:rPr>
                <w:sz w:val="20"/>
              </w:rPr>
            </w:pPr>
            <w:r>
              <w:rPr>
                <w:sz w:val="20"/>
              </w:rPr>
              <w:t>-5,34</w:t>
            </w:r>
          </w:p>
        </w:tc>
      </w:tr>
      <w:tr w:rsidR="00F35075">
        <w:trPr>
          <w:cantSplit/>
        </w:trPr>
        <w:tc>
          <w:tcPr>
            <w:tcW w:w="9000" w:type="dxa"/>
            <w:gridSpan w:val="6"/>
          </w:tcPr>
          <w:p w:rsidR="00F35075" w:rsidRDefault="00F14C09">
            <w:pPr>
              <w:jc w:val="center"/>
              <w:rPr>
                <w:sz w:val="20"/>
              </w:rPr>
            </w:pPr>
            <w:r>
              <w:rPr>
                <w:sz w:val="20"/>
              </w:rPr>
              <w:t>Денежные средства</w:t>
            </w:r>
          </w:p>
        </w:tc>
      </w:tr>
      <w:tr w:rsidR="00F35075">
        <w:tc>
          <w:tcPr>
            <w:tcW w:w="2235" w:type="dxa"/>
          </w:tcPr>
          <w:p w:rsidR="00F35075" w:rsidRDefault="00F14C09">
            <w:pPr>
              <w:rPr>
                <w:sz w:val="20"/>
              </w:rPr>
            </w:pPr>
            <w:r>
              <w:rPr>
                <w:sz w:val="20"/>
              </w:rPr>
              <w:t>Расчетный счет</w:t>
            </w:r>
          </w:p>
        </w:tc>
        <w:tc>
          <w:tcPr>
            <w:tcW w:w="1275" w:type="dxa"/>
          </w:tcPr>
          <w:p w:rsidR="00F35075" w:rsidRDefault="00F14C09">
            <w:pPr>
              <w:jc w:val="center"/>
              <w:rPr>
                <w:sz w:val="20"/>
              </w:rPr>
            </w:pPr>
            <w:r>
              <w:rPr>
                <w:sz w:val="20"/>
              </w:rPr>
              <w:t>117,7</w:t>
            </w:r>
          </w:p>
        </w:tc>
        <w:tc>
          <w:tcPr>
            <w:tcW w:w="1276" w:type="dxa"/>
          </w:tcPr>
          <w:p w:rsidR="00F35075" w:rsidRDefault="00F14C09">
            <w:pPr>
              <w:jc w:val="center"/>
              <w:rPr>
                <w:sz w:val="20"/>
              </w:rPr>
            </w:pPr>
            <w:r>
              <w:rPr>
                <w:sz w:val="20"/>
              </w:rPr>
              <w:t>9,02</w:t>
            </w:r>
          </w:p>
        </w:tc>
        <w:tc>
          <w:tcPr>
            <w:tcW w:w="1701" w:type="dxa"/>
          </w:tcPr>
          <w:p w:rsidR="00F35075" w:rsidRDefault="00F14C09">
            <w:pPr>
              <w:jc w:val="center"/>
              <w:rPr>
                <w:sz w:val="20"/>
              </w:rPr>
            </w:pPr>
            <w:r>
              <w:rPr>
                <w:sz w:val="20"/>
              </w:rPr>
              <w:t>168,4</w:t>
            </w:r>
          </w:p>
        </w:tc>
        <w:tc>
          <w:tcPr>
            <w:tcW w:w="1276" w:type="dxa"/>
          </w:tcPr>
          <w:p w:rsidR="00F35075" w:rsidRDefault="00F14C09">
            <w:pPr>
              <w:jc w:val="center"/>
              <w:rPr>
                <w:sz w:val="20"/>
              </w:rPr>
            </w:pPr>
            <w:r>
              <w:rPr>
                <w:sz w:val="20"/>
              </w:rPr>
              <w:t>4,26</w:t>
            </w:r>
          </w:p>
        </w:tc>
        <w:tc>
          <w:tcPr>
            <w:tcW w:w="1237" w:type="dxa"/>
          </w:tcPr>
          <w:p w:rsidR="00F35075" w:rsidRDefault="00F14C09">
            <w:pPr>
              <w:jc w:val="center"/>
              <w:rPr>
                <w:sz w:val="20"/>
              </w:rPr>
            </w:pPr>
            <w:r>
              <w:rPr>
                <w:sz w:val="20"/>
              </w:rPr>
              <w:t>-4,76</w:t>
            </w:r>
          </w:p>
        </w:tc>
      </w:tr>
      <w:tr w:rsidR="00F35075">
        <w:tc>
          <w:tcPr>
            <w:tcW w:w="2235" w:type="dxa"/>
          </w:tcPr>
          <w:p w:rsidR="00F35075" w:rsidRDefault="00F14C09">
            <w:pPr>
              <w:rPr>
                <w:sz w:val="20"/>
              </w:rPr>
            </w:pPr>
            <w:r>
              <w:rPr>
                <w:sz w:val="20"/>
              </w:rPr>
              <w:t>Валютный счет</w:t>
            </w:r>
          </w:p>
        </w:tc>
        <w:tc>
          <w:tcPr>
            <w:tcW w:w="1275" w:type="dxa"/>
          </w:tcPr>
          <w:p w:rsidR="00F35075" w:rsidRDefault="00F14C09">
            <w:pPr>
              <w:jc w:val="center"/>
              <w:rPr>
                <w:sz w:val="20"/>
              </w:rPr>
            </w:pPr>
            <w:r>
              <w:rPr>
                <w:sz w:val="20"/>
              </w:rPr>
              <w:t>405,4</w:t>
            </w:r>
          </w:p>
        </w:tc>
        <w:tc>
          <w:tcPr>
            <w:tcW w:w="1276" w:type="dxa"/>
          </w:tcPr>
          <w:p w:rsidR="00F35075" w:rsidRDefault="00F14C09">
            <w:pPr>
              <w:jc w:val="center"/>
              <w:rPr>
                <w:sz w:val="20"/>
              </w:rPr>
            </w:pPr>
            <w:r>
              <w:rPr>
                <w:sz w:val="20"/>
              </w:rPr>
              <w:t>31,08</w:t>
            </w:r>
          </w:p>
        </w:tc>
        <w:tc>
          <w:tcPr>
            <w:tcW w:w="1701" w:type="dxa"/>
          </w:tcPr>
          <w:p w:rsidR="00F35075" w:rsidRDefault="00F14C09">
            <w:pPr>
              <w:jc w:val="center"/>
              <w:rPr>
                <w:sz w:val="20"/>
              </w:rPr>
            </w:pPr>
            <w:r>
              <w:rPr>
                <w:sz w:val="20"/>
              </w:rPr>
              <w:t>196,3</w:t>
            </w:r>
          </w:p>
        </w:tc>
        <w:tc>
          <w:tcPr>
            <w:tcW w:w="1276" w:type="dxa"/>
          </w:tcPr>
          <w:p w:rsidR="00F35075" w:rsidRDefault="00F14C09">
            <w:pPr>
              <w:jc w:val="center"/>
              <w:rPr>
                <w:sz w:val="20"/>
              </w:rPr>
            </w:pPr>
            <w:r>
              <w:rPr>
                <w:sz w:val="20"/>
              </w:rPr>
              <w:t>4,97</w:t>
            </w:r>
          </w:p>
        </w:tc>
        <w:tc>
          <w:tcPr>
            <w:tcW w:w="1237" w:type="dxa"/>
          </w:tcPr>
          <w:p w:rsidR="00F35075" w:rsidRDefault="00F14C09">
            <w:pPr>
              <w:jc w:val="center"/>
              <w:rPr>
                <w:sz w:val="20"/>
              </w:rPr>
            </w:pPr>
            <w:r>
              <w:rPr>
                <w:sz w:val="20"/>
              </w:rPr>
              <w:t>-26,11</w:t>
            </w:r>
          </w:p>
        </w:tc>
      </w:tr>
      <w:tr w:rsidR="00F35075">
        <w:tc>
          <w:tcPr>
            <w:tcW w:w="2235" w:type="dxa"/>
          </w:tcPr>
          <w:p w:rsidR="00F35075" w:rsidRDefault="00F14C09">
            <w:pPr>
              <w:rPr>
                <w:sz w:val="20"/>
              </w:rPr>
            </w:pPr>
            <w:r>
              <w:rPr>
                <w:sz w:val="20"/>
              </w:rPr>
              <w:t>Прочие денежные средства</w:t>
            </w:r>
          </w:p>
        </w:tc>
        <w:tc>
          <w:tcPr>
            <w:tcW w:w="1275" w:type="dxa"/>
          </w:tcPr>
          <w:p w:rsidR="00F35075" w:rsidRDefault="00F14C09">
            <w:pPr>
              <w:jc w:val="center"/>
              <w:rPr>
                <w:sz w:val="20"/>
              </w:rPr>
            </w:pPr>
            <w:r>
              <w:rPr>
                <w:sz w:val="20"/>
              </w:rPr>
              <w:t>—</w:t>
            </w:r>
          </w:p>
        </w:tc>
        <w:tc>
          <w:tcPr>
            <w:tcW w:w="1276" w:type="dxa"/>
          </w:tcPr>
          <w:p w:rsidR="00F35075" w:rsidRDefault="00F14C09">
            <w:pPr>
              <w:jc w:val="center"/>
              <w:rPr>
                <w:sz w:val="20"/>
              </w:rPr>
            </w:pPr>
            <w:r>
              <w:rPr>
                <w:sz w:val="20"/>
              </w:rPr>
              <w:t>—</w:t>
            </w:r>
          </w:p>
        </w:tc>
        <w:tc>
          <w:tcPr>
            <w:tcW w:w="1701" w:type="dxa"/>
          </w:tcPr>
          <w:p w:rsidR="00F35075" w:rsidRDefault="00F14C09">
            <w:pPr>
              <w:jc w:val="center"/>
              <w:rPr>
                <w:sz w:val="20"/>
              </w:rPr>
            </w:pPr>
            <w:r>
              <w:rPr>
                <w:sz w:val="20"/>
              </w:rPr>
              <w:t>0,8</w:t>
            </w:r>
          </w:p>
        </w:tc>
        <w:tc>
          <w:tcPr>
            <w:tcW w:w="1276" w:type="dxa"/>
          </w:tcPr>
          <w:p w:rsidR="00F35075" w:rsidRDefault="00F14C09">
            <w:pPr>
              <w:jc w:val="center"/>
              <w:rPr>
                <w:sz w:val="20"/>
              </w:rPr>
            </w:pPr>
            <w:r>
              <w:rPr>
                <w:sz w:val="20"/>
              </w:rPr>
              <w:t>0,02</w:t>
            </w:r>
          </w:p>
        </w:tc>
        <w:tc>
          <w:tcPr>
            <w:tcW w:w="1237" w:type="dxa"/>
          </w:tcPr>
          <w:p w:rsidR="00F35075" w:rsidRDefault="00F14C09">
            <w:pPr>
              <w:jc w:val="center"/>
              <w:rPr>
                <w:sz w:val="20"/>
              </w:rPr>
            </w:pPr>
            <w:r>
              <w:rPr>
                <w:sz w:val="20"/>
              </w:rPr>
              <w:t>+0,02</w:t>
            </w:r>
          </w:p>
        </w:tc>
      </w:tr>
      <w:tr w:rsidR="00F35075">
        <w:tc>
          <w:tcPr>
            <w:tcW w:w="2235" w:type="dxa"/>
          </w:tcPr>
          <w:p w:rsidR="00F35075" w:rsidRDefault="00F14C09">
            <w:pPr>
              <w:rPr>
                <w:b/>
                <w:i/>
                <w:sz w:val="20"/>
              </w:rPr>
            </w:pPr>
            <w:r>
              <w:rPr>
                <w:b/>
                <w:i/>
                <w:sz w:val="20"/>
              </w:rPr>
              <w:t>Итог раздела</w:t>
            </w:r>
          </w:p>
        </w:tc>
        <w:tc>
          <w:tcPr>
            <w:tcW w:w="1275" w:type="dxa"/>
          </w:tcPr>
          <w:p w:rsidR="00F35075" w:rsidRDefault="00F14C09">
            <w:pPr>
              <w:jc w:val="center"/>
              <w:rPr>
                <w:b/>
                <w:i/>
                <w:sz w:val="20"/>
              </w:rPr>
            </w:pPr>
            <w:r>
              <w:rPr>
                <w:b/>
                <w:i/>
                <w:sz w:val="20"/>
              </w:rPr>
              <w:t>1304,4</w:t>
            </w:r>
          </w:p>
        </w:tc>
        <w:tc>
          <w:tcPr>
            <w:tcW w:w="1276" w:type="dxa"/>
          </w:tcPr>
          <w:p w:rsidR="00F35075" w:rsidRDefault="00F14C09">
            <w:pPr>
              <w:jc w:val="center"/>
              <w:rPr>
                <w:b/>
                <w:i/>
                <w:sz w:val="20"/>
              </w:rPr>
            </w:pPr>
            <w:r>
              <w:rPr>
                <w:b/>
                <w:i/>
                <w:sz w:val="20"/>
              </w:rPr>
              <w:t>100</w:t>
            </w:r>
          </w:p>
        </w:tc>
        <w:tc>
          <w:tcPr>
            <w:tcW w:w="1701" w:type="dxa"/>
          </w:tcPr>
          <w:p w:rsidR="00F35075" w:rsidRDefault="00F14C09">
            <w:pPr>
              <w:jc w:val="center"/>
              <w:rPr>
                <w:b/>
                <w:i/>
                <w:sz w:val="20"/>
              </w:rPr>
            </w:pPr>
            <w:r>
              <w:rPr>
                <w:b/>
                <w:i/>
                <w:sz w:val="20"/>
              </w:rPr>
              <w:t>3949,9</w:t>
            </w:r>
          </w:p>
        </w:tc>
        <w:tc>
          <w:tcPr>
            <w:tcW w:w="1276" w:type="dxa"/>
          </w:tcPr>
          <w:p w:rsidR="00F35075" w:rsidRDefault="00F14C09">
            <w:pPr>
              <w:jc w:val="center"/>
              <w:rPr>
                <w:b/>
                <w:i/>
                <w:sz w:val="20"/>
              </w:rPr>
            </w:pPr>
            <w:r>
              <w:rPr>
                <w:b/>
                <w:i/>
                <w:sz w:val="20"/>
              </w:rPr>
              <w:t>100</w:t>
            </w:r>
          </w:p>
        </w:tc>
        <w:tc>
          <w:tcPr>
            <w:tcW w:w="1237" w:type="dxa"/>
          </w:tcPr>
          <w:p w:rsidR="00F35075" w:rsidRDefault="00F14C09">
            <w:pPr>
              <w:jc w:val="center"/>
              <w:rPr>
                <w:b/>
                <w:i/>
                <w:sz w:val="20"/>
              </w:rPr>
            </w:pPr>
            <w:r>
              <w:rPr>
                <w:b/>
                <w:i/>
                <w:sz w:val="20"/>
              </w:rPr>
              <w:t>Х</w:t>
            </w:r>
          </w:p>
        </w:tc>
      </w:tr>
    </w:tbl>
    <w:p w:rsidR="00F35075" w:rsidRDefault="00F35075">
      <w:pPr>
        <w:spacing w:line="360" w:lineRule="auto"/>
      </w:pPr>
    </w:p>
    <w:p w:rsidR="00F35075" w:rsidRDefault="00F14C09">
      <w:pPr>
        <w:spacing w:line="360" w:lineRule="auto"/>
      </w:pPr>
      <w:r>
        <w:tab/>
        <w:t xml:space="preserve">Как видно из приведенной таблицы, удельный вес дебиторской задолженности в структуре третьего раздела актива в основной своей массе возрос за счет двух статей: «за товары срок оплаты которых не наступил» (+26,45%п.) и «с бюджетом» (+10,53%п.). По остальным статьям наблюдается незначительное снижение доли в структуре раздела. В структуре денежных средств наблюдается стойкая тенденция к снижению, особенно по валютному счету (на 26,11%п.). Таким образом, можно сказать о том, что на снижение удельного веса оборотных средств в основном повлияли изменения в структуре третьего раздела актива. </w:t>
      </w:r>
    </w:p>
    <w:p w:rsidR="00F35075" w:rsidRDefault="00F14C09">
      <w:pPr>
        <w:spacing w:line="360" w:lineRule="auto"/>
      </w:pPr>
      <w:r>
        <w:tab/>
        <w:t>Дебиторская задолженность должна быть погашена в течение года или в течение нормального производственно-коммерческого цикла. Вследствие этого целесообразно рассчитать сопоставимую дебиторскую задолженность. Она рассчитывается как отношение дебиторской задолженности к валюте баланса. На начало года сопоставимая дебиторская  задолженность составляла 735,4 / 2449,4 = 0,3002, а на конец анализируемого периода она соответственно равнялась 3584,4 / 9010,5 = 0,3978. Для определения изменения сопоставимой дебиторской задолженности производят расчет: (ДЗ</w:t>
      </w:r>
      <w:r>
        <w:rPr>
          <w:vertAlign w:val="subscript"/>
        </w:rPr>
        <w:t>кг</w:t>
      </w:r>
      <w:r>
        <w:t xml:space="preserve"> – ДЗ</w:t>
      </w:r>
      <w:r>
        <w:rPr>
          <w:vertAlign w:val="subscript"/>
        </w:rPr>
        <w:t>нг</w:t>
      </w:r>
      <w:r>
        <w:t>) / ДЗ</w:t>
      </w:r>
      <w:r>
        <w:rPr>
          <w:vertAlign w:val="subscript"/>
        </w:rPr>
        <w:t>нг</w:t>
      </w:r>
      <w:r>
        <w:t xml:space="preserve"> х 100%, следовательно (0,3978 – 0,3002)/0,3002 х100% =    = 32,51%. Следовательно, дебиторская задолженность возросла на 32,5%. Качество дебиторской задолженности определяется как вероятность ее взыскания без потерь. Для этого необходимо определить удельный вес просроченной дебиторской задолженности. Поскольку у данного предприятия просроченной дебиторской задолженности не было, то можно сказать о достаточно хорошем качестве дебиторской задолженности. Для более полного анализа дебиторской задолженности необходимо сравнить ее с кредиторской  задолженностью за тот же период, а именно: на начало периода 765 / 106,1 = 7,2,  на конец анализируемого периода  3584,4 / 1436,9 = 2,5. Оптимальным объемом кредиторской задолженности считается такой объем, который в 2 раза обеспечен дебиторской задолженностью. Хотя на конец периода соотношение резко сократилось, тем ни менее оно все же находится в оптимальных приделах. Наличие кредиторской и дебиторской задолженности у предприятия нормальное явление, а рост дебиторской задолженности может быть вызван нарушением сроков договоров заключенных с ненадежными партнерами.</w:t>
      </w:r>
    </w:p>
    <w:p w:rsidR="00F35075" w:rsidRDefault="00F14C09">
      <w:pPr>
        <w:spacing w:line="360" w:lineRule="auto"/>
      </w:pPr>
      <w:r>
        <w:tab/>
        <w:t xml:space="preserve">Платежеспособность предприятия - это способность своевременно производить платежи по своим срочным обязательствам. </w:t>
      </w:r>
    </w:p>
    <w:p w:rsidR="00F35075" w:rsidRDefault="00F14C09">
      <w:pPr>
        <w:spacing w:line="360" w:lineRule="auto"/>
      </w:pPr>
      <w:r>
        <w:tab/>
        <w:t>Пи анализе финансовой устойчивости предприятия рассчитывают ряд показателей, характеризующие отдельные стороны финансового состояния предприятия. К ним относятся коэффициент независимости (К</w:t>
      </w:r>
      <w:r>
        <w:rPr>
          <w:vertAlign w:val="subscript"/>
        </w:rPr>
        <w:t>н</w:t>
      </w:r>
      <w:r>
        <w:t>), показывающий долю собственных средств в общей стоимости имущества и независимости от внешних источников финансирования, коэффициент финансовой устойчивости (К</w:t>
      </w:r>
      <w:r>
        <w:rPr>
          <w:vertAlign w:val="subscript"/>
        </w:rPr>
        <w:t>фу</w:t>
      </w:r>
      <w:r>
        <w:t>), показывающий удельный вес в общей стоимости имущества всех источников средств, которые предприятие может использовать в своих текущей хозяйственной деятельности, без ущерба для кредиторов, и др.</w:t>
      </w:r>
    </w:p>
    <w:p w:rsidR="00F35075" w:rsidRDefault="00F14C09">
      <w:pPr>
        <w:spacing w:line="360" w:lineRule="auto"/>
        <w:rPr>
          <w:i/>
        </w:rPr>
      </w:pPr>
      <w:r>
        <w:t xml:space="preserve">                                                                                                          </w:t>
      </w:r>
      <w:r>
        <w:rPr>
          <w:i/>
        </w:rPr>
        <w:t>Таблица №20</w:t>
      </w:r>
    </w:p>
    <w:p w:rsidR="00F35075" w:rsidRDefault="00F14C09">
      <w:pPr>
        <w:spacing w:line="360" w:lineRule="auto"/>
      </w:pPr>
      <w:r>
        <w:rPr>
          <w:i/>
        </w:rPr>
        <w:t xml:space="preserve">                          Оценка финансовой устойчивости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559"/>
        <w:gridCol w:w="1134"/>
        <w:gridCol w:w="1276"/>
        <w:gridCol w:w="1134"/>
        <w:gridCol w:w="1276"/>
        <w:gridCol w:w="1097"/>
      </w:tblGrid>
      <w:tr w:rsidR="00F35075">
        <w:trPr>
          <w:cantSplit/>
        </w:trPr>
        <w:tc>
          <w:tcPr>
            <w:tcW w:w="1526" w:type="dxa"/>
            <w:vMerge w:val="restart"/>
          </w:tcPr>
          <w:p w:rsidR="00F35075" w:rsidRDefault="00F14C09">
            <w:pPr>
              <w:pStyle w:val="3"/>
              <w:spacing w:line="240" w:lineRule="auto"/>
            </w:pPr>
            <w:r>
              <w:t>Показатель</w:t>
            </w:r>
          </w:p>
        </w:tc>
        <w:tc>
          <w:tcPr>
            <w:tcW w:w="1559" w:type="dxa"/>
            <w:vMerge w:val="restart"/>
          </w:tcPr>
          <w:p w:rsidR="00F35075" w:rsidRDefault="00F14C09">
            <w:pPr>
              <w:jc w:val="center"/>
              <w:rPr>
                <w:i/>
                <w:sz w:val="20"/>
              </w:rPr>
            </w:pPr>
            <w:r>
              <w:rPr>
                <w:i/>
                <w:sz w:val="20"/>
              </w:rPr>
              <w:t>Оптимальное значение</w:t>
            </w:r>
          </w:p>
        </w:tc>
        <w:tc>
          <w:tcPr>
            <w:tcW w:w="2410" w:type="dxa"/>
            <w:gridSpan w:val="2"/>
          </w:tcPr>
          <w:p w:rsidR="00F35075" w:rsidRDefault="00F14C09">
            <w:pPr>
              <w:jc w:val="center"/>
              <w:rPr>
                <w:i/>
                <w:sz w:val="20"/>
              </w:rPr>
            </w:pPr>
            <w:r>
              <w:rPr>
                <w:i/>
                <w:sz w:val="20"/>
              </w:rPr>
              <w:t>На начало года</w:t>
            </w:r>
          </w:p>
        </w:tc>
        <w:tc>
          <w:tcPr>
            <w:tcW w:w="2410" w:type="dxa"/>
            <w:gridSpan w:val="2"/>
          </w:tcPr>
          <w:p w:rsidR="00F35075" w:rsidRDefault="00F14C09">
            <w:pPr>
              <w:jc w:val="center"/>
              <w:rPr>
                <w:i/>
                <w:sz w:val="20"/>
              </w:rPr>
            </w:pPr>
            <w:r>
              <w:rPr>
                <w:i/>
                <w:sz w:val="20"/>
              </w:rPr>
              <w:t>На конец года</w:t>
            </w:r>
          </w:p>
        </w:tc>
        <w:tc>
          <w:tcPr>
            <w:tcW w:w="1097" w:type="dxa"/>
            <w:vMerge w:val="restart"/>
          </w:tcPr>
          <w:p w:rsidR="00F35075" w:rsidRDefault="00F14C09">
            <w:pPr>
              <w:jc w:val="center"/>
              <w:rPr>
                <w:i/>
                <w:sz w:val="20"/>
              </w:rPr>
            </w:pPr>
            <w:r>
              <w:rPr>
                <w:i/>
                <w:sz w:val="20"/>
              </w:rPr>
              <w:t>Отклонение (+/-)</w:t>
            </w:r>
          </w:p>
        </w:tc>
      </w:tr>
      <w:tr w:rsidR="00F35075">
        <w:trPr>
          <w:cantSplit/>
        </w:trPr>
        <w:tc>
          <w:tcPr>
            <w:tcW w:w="1526" w:type="dxa"/>
            <w:vMerge/>
          </w:tcPr>
          <w:p w:rsidR="00F35075" w:rsidRDefault="00F35075">
            <w:pPr>
              <w:jc w:val="center"/>
              <w:rPr>
                <w:sz w:val="20"/>
              </w:rPr>
            </w:pPr>
          </w:p>
        </w:tc>
        <w:tc>
          <w:tcPr>
            <w:tcW w:w="1559" w:type="dxa"/>
            <w:vMerge/>
          </w:tcPr>
          <w:p w:rsidR="00F35075" w:rsidRDefault="00F35075">
            <w:pPr>
              <w:jc w:val="center"/>
              <w:rPr>
                <w:sz w:val="20"/>
              </w:rPr>
            </w:pPr>
          </w:p>
        </w:tc>
        <w:tc>
          <w:tcPr>
            <w:tcW w:w="1134" w:type="dxa"/>
          </w:tcPr>
          <w:p w:rsidR="00F35075" w:rsidRDefault="00F14C09">
            <w:pPr>
              <w:jc w:val="center"/>
              <w:rPr>
                <w:sz w:val="20"/>
              </w:rPr>
            </w:pPr>
            <w:r>
              <w:rPr>
                <w:sz w:val="20"/>
              </w:rPr>
              <w:t>значение</w:t>
            </w:r>
          </w:p>
        </w:tc>
        <w:tc>
          <w:tcPr>
            <w:tcW w:w="1276" w:type="dxa"/>
          </w:tcPr>
          <w:p w:rsidR="00F35075" w:rsidRDefault="00F14C09">
            <w:pPr>
              <w:jc w:val="center"/>
              <w:rPr>
                <w:sz w:val="20"/>
              </w:rPr>
            </w:pPr>
            <w:r>
              <w:rPr>
                <w:sz w:val="20"/>
              </w:rPr>
              <w:t>отклонение</w:t>
            </w:r>
          </w:p>
        </w:tc>
        <w:tc>
          <w:tcPr>
            <w:tcW w:w="1134" w:type="dxa"/>
          </w:tcPr>
          <w:p w:rsidR="00F35075" w:rsidRDefault="00F14C09">
            <w:pPr>
              <w:jc w:val="center"/>
              <w:rPr>
                <w:sz w:val="20"/>
              </w:rPr>
            </w:pPr>
            <w:r>
              <w:rPr>
                <w:sz w:val="20"/>
              </w:rPr>
              <w:t>значение</w:t>
            </w:r>
          </w:p>
        </w:tc>
        <w:tc>
          <w:tcPr>
            <w:tcW w:w="1276" w:type="dxa"/>
          </w:tcPr>
          <w:p w:rsidR="00F35075" w:rsidRDefault="00F14C09">
            <w:pPr>
              <w:jc w:val="center"/>
              <w:rPr>
                <w:sz w:val="20"/>
              </w:rPr>
            </w:pPr>
            <w:r>
              <w:rPr>
                <w:sz w:val="20"/>
              </w:rPr>
              <w:t>Отклонение</w:t>
            </w:r>
          </w:p>
        </w:tc>
        <w:tc>
          <w:tcPr>
            <w:tcW w:w="1097" w:type="dxa"/>
            <w:vMerge/>
          </w:tcPr>
          <w:p w:rsidR="00F35075" w:rsidRDefault="00F35075">
            <w:pPr>
              <w:jc w:val="center"/>
              <w:rPr>
                <w:sz w:val="20"/>
              </w:rPr>
            </w:pPr>
          </w:p>
        </w:tc>
      </w:tr>
      <w:tr w:rsidR="00F35075">
        <w:tc>
          <w:tcPr>
            <w:tcW w:w="1526" w:type="dxa"/>
          </w:tcPr>
          <w:p w:rsidR="00F35075" w:rsidRDefault="00F14C09">
            <w:pPr>
              <w:jc w:val="center"/>
            </w:pPr>
            <w:r>
              <w:t>К</w:t>
            </w:r>
            <w:r>
              <w:rPr>
                <w:vertAlign w:val="subscript"/>
              </w:rPr>
              <w:t>н</w:t>
            </w:r>
          </w:p>
        </w:tc>
        <w:tc>
          <w:tcPr>
            <w:tcW w:w="1559" w:type="dxa"/>
          </w:tcPr>
          <w:p w:rsidR="00F35075" w:rsidRDefault="00F14C09">
            <w:pPr>
              <w:jc w:val="center"/>
              <w:rPr>
                <w:sz w:val="20"/>
              </w:rPr>
            </w:pPr>
            <w:r>
              <w:rPr>
                <w:sz w:val="20"/>
              </w:rPr>
              <w:t>50%</w:t>
            </w:r>
          </w:p>
        </w:tc>
        <w:tc>
          <w:tcPr>
            <w:tcW w:w="1134" w:type="dxa"/>
          </w:tcPr>
          <w:p w:rsidR="00F35075" w:rsidRDefault="00F14C09">
            <w:pPr>
              <w:jc w:val="center"/>
              <w:rPr>
                <w:sz w:val="20"/>
              </w:rPr>
            </w:pPr>
            <w:r>
              <w:rPr>
                <w:sz w:val="20"/>
              </w:rPr>
              <w:t>95,7</w:t>
            </w:r>
          </w:p>
        </w:tc>
        <w:tc>
          <w:tcPr>
            <w:tcW w:w="1276" w:type="dxa"/>
          </w:tcPr>
          <w:p w:rsidR="00F35075" w:rsidRDefault="00F14C09">
            <w:pPr>
              <w:jc w:val="center"/>
              <w:rPr>
                <w:sz w:val="20"/>
              </w:rPr>
            </w:pPr>
            <w:r>
              <w:rPr>
                <w:sz w:val="20"/>
              </w:rPr>
              <w:t>+45,7</w:t>
            </w:r>
          </w:p>
        </w:tc>
        <w:tc>
          <w:tcPr>
            <w:tcW w:w="1134" w:type="dxa"/>
          </w:tcPr>
          <w:p w:rsidR="00F35075" w:rsidRDefault="00F14C09">
            <w:pPr>
              <w:jc w:val="center"/>
              <w:rPr>
                <w:sz w:val="20"/>
              </w:rPr>
            </w:pPr>
            <w:r>
              <w:rPr>
                <w:sz w:val="20"/>
              </w:rPr>
              <w:t>84,1</w:t>
            </w:r>
          </w:p>
        </w:tc>
        <w:tc>
          <w:tcPr>
            <w:tcW w:w="1276" w:type="dxa"/>
          </w:tcPr>
          <w:p w:rsidR="00F35075" w:rsidRDefault="00F14C09">
            <w:pPr>
              <w:jc w:val="center"/>
              <w:rPr>
                <w:sz w:val="20"/>
              </w:rPr>
            </w:pPr>
            <w:r>
              <w:rPr>
                <w:sz w:val="20"/>
              </w:rPr>
              <w:t>+34,1</w:t>
            </w:r>
          </w:p>
        </w:tc>
        <w:tc>
          <w:tcPr>
            <w:tcW w:w="1097" w:type="dxa"/>
          </w:tcPr>
          <w:p w:rsidR="00F35075" w:rsidRDefault="00F14C09">
            <w:pPr>
              <w:jc w:val="center"/>
              <w:rPr>
                <w:sz w:val="20"/>
              </w:rPr>
            </w:pPr>
            <w:r>
              <w:rPr>
                <w:sz w:val="20"/>
              </w:rPr>
              <w:t>-11,6</w:t>
            </w:r>
          </w:p>
        </w:tc>
      </w:tr>
      <w:tr w:rsidR="00F35075">
        <w:tc>
          <w:tcPr>
            <w:tcW w:w="1526" w:type="dxa"/>
          </w:tcPr>
          <w:p w:rsidR="00F35075" w:rsidRDefault="00F14C09">
            <w:pPr>
              <w:jc w:val="center"/>
            </w:pPr>
            <w:r>
              <w:t>К</w:t>
            </w:r>
            <w:r>
              <w:rPr>
                <w:vertAlign w:val="subscript"/>
              </w:rPr>
              <w:t>фу</w:t>
            </w:r>
          </w:p>
        </w:tc>
        <w:tc>
          <w:tcPr>
            <w:tcW w:w="1559" w:type="dxa"/>
          </w:tcPr>
          <w:p w:rsidR="00F35075" w:rsidRDefault="00F14C09">
            <w:pPr>
              <w:jc w:val="center"/>
              <w:rPr>
                <w:sz w:val="20"/>
              </w:rPr>
            </w:pPr>
            <w:r>
              <w:rPr>
                <w:sz w:val="20"/>
                <w:lang w:val="en-US"/>
              </w:rPr>
              <w:t>&gt;</w:t>
            </w:r>
            <w:r>
              <w:rPr>
                <w:sz w:val="20"/>
              </w:rPr>
              <w:t>50%</w:t>
            </w:r>
          </w:p>
        </w:tc>
        <w:tc>
          <w:tcPr>
            <w:tcW w:w="1134" w:type="dxa"/>
          </w:tcPr>
          <w:p w:rsidR="00F35075" w:rsidRDefault="00F14C09">
            <w:pPr>
              <w:jc w:val="center"/>
              <w:rPr>
                <w:sz w:val="20"/>
              </w:rPr>
            </w:pPr>
            <w:r>
              <w:rPr>
                <w:sz w:val="20"/>
              </w:rPr>
              <w:t>95,7</w:t>
            </w:r>
          </w:p>
        </w:tc>
        <w:tc>
          <w:tcPr>
            <w:tcW w:w="1276" w:type="dxa"/>
          </w:tcPr>
          <w:p w:rsidR="00F35075" w:rsidRDefault="00F14C09">
            <w:pPr>
              <w:jc w:val="center"/>
              <w:rPr>
                <w:sz w:val="20"/>
              </w:rPr>
            </w:pPr>
            <w:r>
              <w:rPr>
                <w:sz w:val="20"/>
              </w:rPr>
              <w:t>+45,7</w:t>
            </w:r>
          </w:p>
        </w:tc>
        <w:tc>
          <w:tcPr>
            <w:tcW w:w="1134" w:type="dxa"/>
          </w:tcPr>
          <w:p w:rsidR="00F35075" w:rsidRDefault="00F14C09">
            <w:pPr>
              <w:jc w:val="center"/>
              <w:rPr>
                <w:sz w:val="20"/>
              </w:rPr>
            </w:pPr>
            <w:r>
              <w:rPr>
                <w:sz w:val="20"/>
              </w:rPr>
              <w:t>84,1</w:t>
            </w:r>
          </w:p>
        </w:tc>
        <w:tc>
          <w:tcPr>
            <w:tcW w:w="1276" w:type="dxa"/>
          </w:tcPr>
          <w:p w:rsidR="00F35075" w:rsidRDefault="00F14C09">
            <w:pPr>
              <w:jc w:val="center"/>
              <w:rPr>
                <w:sz w:val="20"/>
              </w:rPr>
            </w:pPr>
            <w:r>
              <w:rPr>
                <w:sz w:val="20"/>
              </w:rPr>
              <w:t>+34,1</w:t>
            </w:r>
          </w:p>
        </w:tc>
        <w:tc>
          <w:tcPr>
            <w:tcW w:w="1097" w:type="dxa"/>
          </w:tcPr>
          <w:p w:rsidR="00F35075" w:rsidRDefault="00F14C09">
            <w:pPr>
              <w:jc w:val="center"/>
              <w:rPr>
                <w:sz w:val="20"/>
              </w:rPr>
            </w:pPr>
            <w:r>
              <w:rPr>
                <w:sz w:val="20"/>
              </w:rPr>
              <w:t>-11,6</w:t>
            </w:r>
          </w:p>
        </w:tc>
      </w:tr>
      <w:tr w:rsidR="00F35075">
        <w:tc>
          <w:tcPr>
            <w:tcW w:w="1526" w:type="dxa"/>
          </w:tcPr>
          <w:p w:rsidR="00F35075" w:rsidRDefault="00F14C09">
            <w:pPr>
              <w:jc w:val="center"/>
              <w:rPr>
                <w:vertAlign w:val="subscript"/>
              </w:rPr>
            </w:pPr>
            <w:r>
              <w:t>К</w:t>
            </w:r>
            <w:r>
              <w:rPr>
                <w:vertAlign w:val="subscript"/>
              </w:rPr>
              <w:t>ф</w:t>
            </w:r>
          </w:p>
        </w:tc>
        <w:tc>
          <w:tcPr>
            <w:tcW w:w="1559" w:type="dxa"/>
          </w:tcPr>
          <w:p w:rsidR="00F35075" w:rsidRDefault="00F14C09">
            <w:pPr>
              <w:jc w:val="center"/>
              <w:rPr>
                <w:sz w:val="20"/>
              </w:rPr>
            </w:pPr>
            <w:r>
              <w:rPr>
                <w:sz w:val="20"/>
              </w:rPr>
              <w:t>Рост</w:t>
            </w:r>
          </w:p>
        </w:tc>
        <w:tc>
          <w:tcPr>
            <w:tcW w:w="1134" w:type="dxa"/>
          </w:tcPr>
          <w:p w:rsidR="00F35075" w:rsidRDefault="00F14C09">
            <w:pPr>
              <w:jc w:val="center"/>
              <w:rPr>
                <w:sz w:val="20"/>
              </w:rPr>
            </w:pPr>
            <w:r>
              <w:rPr>
                <w:sz w:val="20"/>
              </w:rPr>
              <w:t>316,5</w:t>
            </w:r>
          </w:p>
        </w:tc>
        <w:tc>
          <w:tcPr>
            <w:tcW w:w="1276" w:type="dxa"/>
          </w:tcPr>
          <w:p w:rsidR="00F35075" w:rsidRDefault="00F14C09">
            <w:pPr>
              <w:jc w:val="center"/>
              <w:rPr>
                <w:sz w:val="20"/>
              </w:rPr>
            </w:pPr>
            <w:r>
              <w:rPr>
                <w:sz w:val="20"/>
              </w:rPr>
              <w:t>—</w:t>
            </w:r>
          </w:p>
        </w:tc>
        <w:tc>
          <w:tcPr>
            <w:tcW w:w="1134" w:type="dxa"/>
          </w:tcPr>
          <w:p w:rsidR="00F35075" w:rsidRDefault="00F14C09">
            <w:pPr>
              <w:jc w:val="center"/>
              <w:rPr>
                <w:sz w:val="20"/>
              </w:rPr>
            </w:pPr>
            <w:r>
              <w:rPr>
                <w:sz w:val="20"/>
              </w:rPr>
              <w:t>165,4</w:t>
            </w:r>
          </w:p>
        </w:tc>
        <w:tc>
          <w:tcPr>
            <w:tcW w:w="1276" w:type="dxa"/>
          </w:tcPr>
          <w:p w:rsidR="00F35075" w:rsidRDefault="00F14C09">
            <w:pPr>
              <w:jc w:val="center"/>
              <w:rPr>
                <w:sz w:val="20"/>
              </w:rPr>
            </w:pPr>
            <w:r>
              <w:rPr>
                <w:sz w:val="20"/>
              </w:rPr>
              <w:t>—</w:t>
            </w:r>
          </w:p>
        </w:tc>
        <w:tc>
          <w:tcPr>
            <w:tcW w:w="1097" w:type="dxa"/>
          </w:tcPr>
          <w:p w:rsidR="00F35075" w:rsidRDefault="00F14C09">
            <w:pPr>
              <w:jc w:val="center"/>
              <w:rPr>
                <w:sz w:val="20"/>
              </w:rPr>
            </w:pPr>
            <w:r>
              <w:rPr>
                <w:sz w:val="20"/>
              </w:rPr>
              <w:t>Не соб.</w:t>
            </w:r>
          </w:p>
        </w:tc>
      </w:tr>
      <w:tr w:rsidR="00F35075">
        <w:tc>
          <w:tcPr>
            <w:tcW w:w="1526" w:type="dxa"/>
          </w:tcPr>
          <w:p w:rsidR="00F35075" w:rsidRDefault="00F14C09">
            <w:pPr>
              <w:jc w:val="center"/>
              <w:rPr>
                <w:vertAlign w:val="subscript"/>
              </w:rPr>
            </w:pPr>
            <w:r>
              <w:t>К</w:t>
            </w:r>
            <w:r>
              <w:rPr>
                <w:vertAlign w:val="subscript"/>
              </w:rPr>
              <w:t>з</w:t>
            </w:r>
            <w:r>
              <w:t xml:space="preserve">, </w:t>
            </w:r>
            <w:r>
              <w:rPr>
                <w:sz w:val="20"/>
              </w:rPr>
              <w:t>в %</w:t>
            </w:r>
          </w:p>
        </w:tc>
        <w:tc>
          <w:tcPr>
            <w:tcW w:w="1559" w:type="dxa"/>
          </w:tcPr>
          <w:p w:rsidR="00F35075" w:rsidRDefault="00F35075">
            <w:pPr>
              <w:jc w:val="center"/>
              <w:rPr>
                <w:sz w:val="20"/>
              </w:rPr>
            </w:pPr>
          </w:p>
        </w:tc>
        <w:tc>
          <w:tcPr>
            <w:tcW w:w="1134" w:type="dxa"/>
          </w:tcPr>
          <w:p w:rsidR="00F35075" w:rsidRDefault="00F14C09">
            <w:pPr>
              <w:jc w:val="center"/>
              <w:rPr>
                <w:sz w:val="20"/>
              </w:rPr>
            </w:pPr>
            <w:r>
              <w:rPr>
                <w:sz w:val="20"/>
              </w:rPr>
              <w:t>4,5</w:t>
            </w:r>
          </w:p>
        </w:tc>
        <w:tc>
          <w:tcPr>
            <w:tcW w:w="1276" w:type="dxa"/>
          </w:tcPr>
          <w:p w:rsidR="00F35075" w:rsidRDefault="00F35075">
            <w:pPr>
              <w:jc w:val="center"/>
              <w:rPr>
                <w:sz w:val="20"/>
              </w:rPr>
            </w:pPr>
          </w:p>
        </w:tc>
        <w:tc>
          <w:tcPr>
            <w:tcW w:w="1134" w:type="dxa"/>
          </w:tcPr>
          <w:p w:rsidR="00F35075" w:rsidRDefault="00F14C09">
            <w:pPr>
              <w:jc w:val="center"/>
              <w:rPr>
                <w:sz w:val="20"/>
              </w:rPr>
            </w:pPr>
            <w:r>
              <w:rPr>
                <w:sz w:val="20"/>
              </w:rPr>
              <w:t>19</w:t>
            </w:r>
          </w:p>
        </w:tc>
        <w:tc>
          <w:tcPr>
            <w:tcW w:w="1276" w:type="dxa"/>
          </w:tcPr>
          <w:p w:rsidR="00F35075" w:rsidRDefault="00F35075">
            <w:pPr>
              <w:jc w:val="center"/>
              <w:rPr>
                <w:sz w:val="20"/>
              </w:rPr>
            </w:pPr>
          </w:p>
        </w:tc>
        <w:tc>
          <w:tcPr>
            <w:tcW w:w="1097" w:type="dxa"/>
          </w:tcPr>
          <w:p w:rsidR="00F35075" w:rsidRDefault="00F14C09">
            <w:pPr>
              <w:jc w:val="center"/>
              <w:rPr>
                <w:sz w:val="20"/>
              </w:rPr>
            </w:pPr>
            <w:r>
              <w:rPr>
                <w:sz w:val="20"/>
              </w:rPr>
              <w:t>+14,5</w:t>
            </w:r>
          </w:p>
        </w:tc>
      </w:tr>
      <w:tr w:rsidR="00F35075">
        <w:tc>
          <w:tcPr>
            <w:tcW w:w="1526" w:type="dxa"/>
          </w:tcPr>
          <w:p w:rsidR="00F35075" w:rsidRDefault="00F14C09">
            <w:pPr>
              <w:jc w:val="center"/>
              <w:rPr>
                <w:vertAlign w:val="subscript"/>
              </w:rPr>
            </w:pPr>
            <w:r>
              <w:t>К</w:t>
            </w:r>
            <w:r>
              <w:rPr>
                <w:vertAlign w:val="subscript"/>
              </w:rPr>
              <w:t>и</w:t>
            </w:r>
          </w:p>
        </w:tc>
        <w:tc>
          <w:tcPr>
            <w:tcW w:w="1559" w:type="dxa"/>
          </w:tcPr>
          <w:p w:rsidR="00F35075" w:rsidRDefault="00F14C09">
            <w:pPr>
              <w:jc w:val="center"/>
              <w:rPr>
                <w:sz w:val="20"/>
                <w:lang w:val="en-US"/>
              </w:rPr>
            </w:pPr>
            <w:r>
              <w:rPr>
                <w:sz w:val="20"/>
                <w:lang w:val="en-US"/>
              </w:rPr>
              <w:t>&gt;100%</w:t>
            </w:r>
          </w:p>
        </w:tc>
        <w:tc>
          <w:tcPr>
            <w:tcW w:w="1134" w:type="dxa"/>
          </w:tcPr>
          <w:p w:rsidR="00F35075" w:rsidRDefault="00F14C09">
            <w:pPr>
              <w:jc w:val="center"/>
              <w:rPr>
                <w:sz w:val="20"/>
              </w:rPr>
            </w:pPr>
            <w:r>
              <w:rPr>
                <w:sz w:val="20"/>
              </w:rPr>
              <w:t>310,1</w:t>
            </w:r>
          </w:p>
        </w:tc>
        <w:tc>
          <w:tcPr>
            <w:tcW w:w="1276" w:type="dxa"/>
          </w:tcPr>
          <w:p w:rsidR="00F35075" w:rsidRDefault="00F14C09">
            <w:pPr>
              <w:jc w:val="center"/>
              <w:rPr>
                <w:sz w:val="20"/>
              </w:rPr>
            </w:pPr>
            <w:r>
              <w:rPr>
                <w:sz w:val="20"/>
              </w:rPr>
              <w:t>+210,1</w:t>
            </w:r>
          </w:p>
        </w:tc>
        <w:tc>
          <w:tcPr>
            <w:tcW w:w="1134" w:type="dxa"/>
          </w:tcPr>
          <w:p w:rsidR="00F35075" w:rsidRDefault="00F14C09">
            <w:pPr>
              <w:jc w:val="center"/>
              <w:rPr>
                <w:sz w:val="20"/>
              </w:rPr>
            </w:pPr>
            <w:r>
              <w:rPr>
                <w:sz w:val="20"/>
              </w:rPr>
              <w:t>250</w:t>
            </w:r>
          </w:p>
        </w:tc>
        <w:tc>
          <w:tcPr>
            <w:tcW w:w="1276" w:type="dxa"/>
          </w:tcPr>
          <w:p w:rsidR="00F35075" w:rsidRDefault="00F14C09">
            <w:pPr>
              <w:jc w:val="center"/>
              <w:rPr>
                <w:sz w:val="20"/>
              </w:rPr>
            </w:pPr>
            <w:r>
              <w:rPr>
                <w:sz w:val="20"/>
              </w:rPr>
              <w:t>+150</w:t>
            </w:r>
          </w:p>
        </w:tc>
        <w:tc>
          <w:tcPr>
            <w:tcW w:w="1097" w:type="dxa"/>
          </w:tcPr>
          <w:p w:rsidR="00F35075" w:rsidRDefault="00F14C09">
            <w:pPr>
              <w:jc w:val="center"/>
              <w:rPr>
                <w:sz w:val="20"/>
              </w:rPr>
            </w:pPr>
            <w:r>
              <w:rPr>
                <w:sz w:val="20"/>
              </w:rPr>
              <w:t>-60,1</w:t>
            </w:r>
          </w:p>
        </w:tc>
      </w:tr>
      <w:tr w:rsidR="00F35075">
        <w:tc>
          <w:tcPr>
            <w:tcW w:w="1526" w:type="dxa"/>
          </w:tcPr>
          <w:p w:rsidR="00F35075" w:rsidRDefault="00F14C09">
            <w:pPr>
              <w:jc w:val="center"/>
              <w:rPr>
                <w:vertAlign w:val="subscript"/>
              </w:rPr>
            </w:pPr>
            <w:r>
              <w:t>К</w:t>
            </w:r>
            <w:r>
              <w:rPr>
                <w:vertAlign w:val="subscript"/>
              </w:rPr>
              <w:t>м</w:t>
            </w:r>
          </w:p>
        </w:tc>
        <w:tc>
          <w:tcPr>
            <w:tcW w:w="1559" w:type="dxa"/>
          </w:tcPr>
          <w:p w:rsidR="00F35075" w:rsidRDefault="00F14C09">
            <w:pPr>
              <w:jc w:val="center"/>
              <w:rPr>
                <w:sz w:val="20"/>
                <w:lang w:val="en-US"/>
              </w:rPr>
            </w:pPr>
            <w:r>
              <w:rPr>
                <w:sz w:val="20"/>
                <w:lang w:val="en-US"/>
              </w:rPr>
              <w:t>0,4-0,6</w:t>
            </w:r>
          </w:p>
        </w:tc>
        <w:tc>
          <w:tcPr>
            <w:tcW w:w="1134" w:type="dxa"/>
          </w:tcPr>
          <w:p w:rsidR="00F35075" w:rsidRDefault="00F14C09">
            <w:pPr>
              <w:jc w:val="center"/>
              <w:rPr>
                <w:sz w:val="20"/>
              </w:rPr>
            </w:pPr>
            <w:r>
              <w:rPr>
                <w:sz w:val="20"/>
              </w:rPr>
              <w:t>0,68</w:t>
            </w:r>
          </w:p>
        </w:tc>
        <w:tc>
          <w:tcPr>
            <w:tcW w:w="1276" w:type="dxa"/>
          </w:tcPr>
          <w:p w:rsidR="00F35075" w:rsidRDefault="00F14C09">
            <w:pPr>
              <w:jc w:val="center"/>
              <w:rPr>
                <w:sz w:val="20"/>
              </w:rPr>
            </w:pPr>
            <w:r>
              <w:rPr>
                <w:sz w:val="20"/>
              </w:rPr>
              <w:t>+0,08</w:t>
            </w:r>
          </w:p>
        </w:tc>
        <w:tc>
          <w:tcPr>
            <w:tcW w:w="1134" w:type="dxa"/>
          </w:tcPr>
          <w:p w:rsidR="00F35075" w:rsidRDefault="00F14C09">
            <w:pPr>
              <w:jc w:val="center"/>
              <w:rPr>
                <w:sz w:val="20"/>
              </w:rPr>
            </w:pPr>
            <w:r>
              <w:rPr>
                <w:sz w:val="20"/>
              </w:rPr>
              <w:t>0,6</w:t>
            </w:r>
          </w:p>
        </w:tc>
        <w:tc>
          <w:tcPr>
            <w:tcW w:w="1276" w:type="dxa"/>
          </w:tcPr>
          <w:p w:rsidR="00F35075" w:rsidRDefault="00F14C09">
            <w:pPr>
              <w:jc w:val="center"/>
              <w:rPr>
                <w:sz w:val="20"/>
              </w:rPr>
            </w:pPr>
            <w:r>
              <w:rPr>
                <w:sz w:val="20"/>
              </w:rPr>
              <w:t>—</w:t>
            </w:r>
          </w:p>
        </w:tc>
        <w:tc>
          <w:tcPr>
            <w:tcW w:w="1097" w:type="dxa"/>
          </w:tcPr>
          <w:p w:rsidR="00F35075" w:rsidRDefault="00F14C09">
            <w:pPr>
              <w:jc w:val="center"/>
              <w:rPr>
                <w:sz w:val="20"/>
              </w:rPr>
            </w:pPr>
            <w:r>
              <w:rPr>
                <w:sz w:val="20"/>
              </w:rPr>
              <w:t>-0,08</w:t>
            </w:r>
          </w:p>
        </w:tc>
      </w:tr>
      <w:tr w:rsidR="00F35075">
        <w:tc>
          <w:tcPr>
            <w:tcW w:w="1526" w:type="dxa"/>
          </w:tcPr>
          <w:p w:rsidR="00F35075" w:rsidRDefault="00F14C09">
            <w:pPr>
              <w:jc w:val="center"/>
              <w:rPr>
                <w:vertAlign w:val="subscript"/>
              </w:rPr>
            </w:pPr>
            <w:r>
              <w:t>К</w:t>
            </w:r>
            <w:r>
              <w:rPr>
                <w:vertAlign w:val="subscript"/>
              </w:rPr>
              <w:t>а</w:t>
            </w:r>
          </w:p>
        </w:tc>
        <w:tc>
          <w:tcPr>
            <w:tcW w:w="1559" w:type="dxa"/>
          </w:tcPr>
          <w:p w:rsidR="00F35075" w:rsidRDefault="00F14C09">
            <w:pPr>
              <w:jc w:val="center"/>
              <w:rPr>
                <w:sz w:val="20"/>
              </w:rPr>
            </w:pPr>
            <w:r>
              <w:rPr>
                <w:sz w:val="20"/>
              </w:rPr>
              <w:t>До 0,5</w:t>
            </w:r>
          </w:p>
        </w:tc>
        <w:tc>
          <w:tcPr>
            <w:tcW w:w="1134" w:type="dxa"/>
          </w:tcPr>
          <w:p w:rsidR="00F35075" w:rsidRDefault="00F14C09">
            <w:pPr>
              <w:jc w:val="center"/>
              <w:rPr>
                <w:sz w:val="20"/>
              </w:rPr>
            </w:pPr>
            <w:r>
              <w:rPr>
                <w:sz w:val="20"/>
              </w:rPr>
              <w:t>0,56</w:t>
            </w:r>
          </w:p>
        </w:tc>
        <w:tc>
          <w:tcPr>
            <w:tcW w:w="1276" w:type="dxa"/>
          </w:tcPr>
          <w:p w:rsidR="00F35075" w:rsidRDefault="00F14C09">
            <w:pPr>
              <w:jc w:val="center"/>
              <w:rPr>
                <w:sz w:val="20"/>
              </w:rPr>
            </w:pPr>
            <w:r>
              <w:rPr>
                <w:sz w:val="20"/>
              </w:rPr>
              <w:t>+0,06</w:t>
            </w:r>
          </w:p>
        </w:tc>
        <w:tc>
          <w:tcPr>
            <w:tcW w:w="1134" w:type="dxa"/>
          </w:tcPr>
          <w:p w:rsidR="00F35075" w:rsidRDefault="00F14C09">
            <w:pPr>
              <w:jc w:val="center"/>
              <w:rPr>
                <w:sz w:val="20"/>
              </w:rPr>
            </w:pPr>
            <w:r>
              <w:rPr>
                <w:sz w:val="20"/>
              </w:rPr>
              <w:t>0,59</w:t>
            </w:r>
          </w:p>
        </w:tc>
        <w:tc>
          <w:tcPr>
            <w:tcW w:w="1276" w:type="dxa"/>
          </w:tcPr>
          <w:p w:rsidR="00F35075" w:rsidRDefault="00F14C09">
            <w:pPr>
              <w:jc w:val="center"/>
              <w:rPr>
                <w:sz w:val="20"/>
              </w:rPr>
            </w:pPr>
            <w:r>
              <w:rPr>
                <w:sz w:val="20"/>
              </w:rPr>
              <w:t>+0,09</w:t>
            </w:r>
          </w:p>
        </w:tc>
        <w:tc>
          <w:tcPr>
            <w:tcW w:w="1097" w:type="dxa"/>
          </w:tcPr>
          <w:p w:rsidR="00F35075" w:rsidRDefault="00F14C09">
            <w:pPr>
              <w:jc w:val="center"/>
              <w:rPr>
                <w:sz w:val="20"/>
              </w:rPr>
            </w:pPr>
            <w:r>
              <w:rPr>
                <w:sz w:val="20"/>
              </w:rPr>
              <w:t>+0,03</w:t>
            </w:r>
          </w:p>
        </w:tc>
      </w:tr>
    </w:tbl>
    <w:p w:rsidR="00F35075" w:rsidRDefault="00F35075">
      <w:pPr>
        <w:spacing w:line="360" w:lineRule="auto"/>
      </w:pPr>
    </w:p>
    <w:p w:rsidR="00F35075" w:rsidRDefault="00F14C09">
      <w:pPr>
        <w:spacing w:line="360" w:lineRule="auto"/>
      </w:pPr>
      <w:r>
        <w:tab/>
        <w:t>В результате анализа установлено, что на начало и на конец анализируемого периода предприятие являлось независимым от внешних источников финансирования, хотя на конец периода коэффициент независимости снизился на 11,6%п., что объясняется появлением у предприятия краткосрочных заемных средств. Тем ни менее, финансовая независимость предприятия достаточно высокая, следовательно, хотя потенциальная платежеспособность предприятия несколько ухудшилась, она все же остается высокой. Об этом же свидетельствует и коэффициент финансовой устойчивости. Динамика коэффициента финансирования показывает так же об уменьшении покрытия заемных средств собственными (почти в 2 раза), тем ни менее, на конец периода на 1 грн. заемных средств приходилось 1,654 грн. собственных. Коэффициент инвестирования соблюдается и на начало, и на конец анализируемого периода, хотя имеет место тенденция к его снижению. Тем ни менее, можно считать, что с этой точки зрения финансовая устойчивость предприятия обеспечена. Величина коэффициента маневренности и его динамика характеризует степень платежеспособности, как относительно высокую, поскольку достаточная часть собственных средств предприятия вложена в мобильные (ликвидные) активы. Износ основных средств (нематериальных активов у предприятия нет) незначительно превысил 50%, что свидетельствует о том, что данное предприятие с трудом получит долгосрочные кредиты под залог основных средств. Таким образом, можно сделать вывод о том, что финансовая устойчивость (потенциальная платежеспособность) предприятия несколько снизилась, но тем ни менее остается достаточно высокой. При этом следует иметь в виду, что анализ проводится по данным на две конкретные даты, без учета перспектив возможных изменений, поэтому целесообразно выполнить те же расчеты на ряд промежуточных дат, и проанализировать динамику.</w:t>
      </w:r>
    </w:p>
    <w:p w:rsidR="00F35075" w:rsidRDefault="00F14C09">
      <w:pPr>
        <w:spacing w:line="360" w:lineRule="auto"/>
      </w:pPr>
      <w:r>
        <w:tab/>
        <w:t xml:space="preserve">Ликвидность баланса предприятия определяет его возможность покрыть свои текущие обязательства на конкретную дату (на дату составления баланса). </w:t>
      </w:r>
    </w:p>
    <w:p w:rsidR="00F35075" w:rsidRDefault="00F14C09">
      <w:pPr>
        <w:spacing w:line="360" w:lineRule="auto"/>
      </w:pPr>
      <w:r>
        <w:tab/>
        <w:t>Ликвидность характеризует степень (уровень) платежеспособности, т.е. с учетом времени необходимого для превращения ликвидных активов в денежную наличность.</w:t>
      </w:r>
    </w:p>
    <w:p w:rsidR="00F35075" w:rsidRDefault="00F14C09">
      <w:pPr>
        <w:spacing w:line="360" w:lineRule="auto"/>
      </w:pPr>
      <w:r>
        <w:tab/>
        <w:t>Возможные последствия недостаточной ликвидности:</w:t>
      </w:r>
    </w:p>
    <w:p w:rsidR="00F35075" w:rsidRDefault="00F14C09" w:rsidP="00F14C09">
      <w:pPr>
        <w:numPr>
          <w:ilvl w:val="0"/>
          <w:numId w:val="24"/>
        </w:numPr>
        <w:spacing w:line="360" w:lineRule="auto"/>
      </w:pPr>
      <w:r>
        <w:t>Предприятие не в состоянии воспользоваться выгодными коммерческими возможностями. Другими словами, ограничена свобода действий руководства предприятия.</w:t>
      </w:r>
    </w:p>
    <w:p w:rsidR="00F35075" w:rsidRDefault="00F14C09" w:rsidP="00F14C09">
      <w:pPr>
        <w:numPr>
          <w:ilvl w:val="0"/>
          <w:numId w:val="24"/>
        </w:numPr>
        <w:spacing w:line="360" w:lineRule="auto"/>
      </w:pPr>
      <w:r>
        <w:t>Не предприятие диктует свои условия, а ему диктуют условия сделок.</w:t>
      </w:r>
    </w:p>
    <w:p w:rsidR="00F35075" w:rsidRDefault="00F14C09" w:rsidP="00F14C09">
      <w:pPr>
        <w:numPr>
          <w:ilvl w:val="0"/>
          <w:numId w:val="24"/>
        </w:numPr>
        <w:spacing w:line="360" w:lineRule="auto"/>
      </w:pPr>
      <w:r>
        <w:t>Предприятие не способно оплатить свои текущие обязательства, а это может привести к банкротству.</w:t>
      </w:r>
    </w:p>
    <w:p w:rsidR="00F35075" w:rsidRDefault="00F14C09">
      <w:pPr>
        <w:spacing w:line="360" w:lineRule="auto"/>
        <w:rPr>
          <w:i/>
        </w:rPr>
      </w:pPr>
      <w:r>
        <w:t xml:space="preserve">                                                                                                   </w:t>
      </w:r>
      <w:r>
        <w:rPr>
          <w:i/>
        </w:rPr>
        <w:t>Таблица №21.</w:t>
      </w:r>
    </w:p>
    <w:p w:rsidR="00F35075" w:rsidRDefault="00F14C09">
      <w:pPr>
        <w:spacing w:line="360" w:lineRule="auto"/>
        <w:ind w:firstLine="709"/>
      </w:pPr>
      <w:r>
        <w:rPr>
          <w:i/>
        </w:rPr>
        <w:t xml:space="preserve">                  Оценка ликвидности баланса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6"/>
        <w:gridCol w:w="1286"/>
        <w:gridCol w:w="1286"/>
        <w:gridCol w:w="1286"/>
        <w:gridCol w:w="1286"/>
        <w:gridCol w:w="1286"/>
        <w:gridCol w:w="1286"/>
      </w:tblGrid>
      <w:tr w:rsidR="00F35075">
        <w:trPr>
          <w:cantSplit/>
        </w:trPr>
        <w:tc>
          <w:tcPr>
            <w:tcW w:w="1286" w:type="dxa"/>
            <w:vMerge w:val="restart"/>
          </w:tcPr>
          <w:p w:rsidR="00F35075" w:rsidRDefault="00F14C09">
            <w:pPr>
              <w:jc w:val="center"/>
              <w:rPr>
                <w:i/>
                <w:sz w:val="20"/>
              </w:rPr>
            </w:pPr>
            <w:r>
              <w:rPr>
                <w:i/>
                <w:sz w:val="20"/>
              </w:rPr>
              <w:t xml:space="preserve">Показатель </w:t>
            </w:r>
          </w:p>
        </w:tc>
        <w:tc>
          <w:tcPr>
            <w:tcW w:w="1286" w:type="dxa"/>
            <w:vMerge w:val="restart"/>
          </w:tcPr>
          <w:p w:rsidR="00F35075" w:rsidRDefault="00F14C09">
            <w:pPr>
              <w:jc w:val="center"/>
              <w:rPr>
                <w:i/>
                <w:sz w:val="20"/>
              </w:rPr>
            </w:pPr>
            <w:r>
              <w:rPr>
                <w:i/>
                <w:sz w:val="20"/>
              </w:rPr>
              <w:t>Оптимальное значение</w:t>
            </w:r>
          </w:p>
        </w:tc>
        <w:tc>
          <w:tcPr>
            <w:tcW w:w="2572" w:type="dxa"/>
            <w:gridSpan w:val="2"/>
          </w:tcPr>
          <w:p w:rsidR="00F35075" w:rsidRDefault="00F14C09">
            <w:pPr>
              <w:jc w:val="center"/>
              <w:rPr>
                <w:i/>
                <w:sz w:val="20"/>
              </w:rPr>
            </w:pPr>
            <w:r>
              <w:rPr>
                <w:i/>
                <w:sz w:val="20"/>
              </w:rPr>
              <w:t>На начало периода</w:t>
            </w:r>
          </w:p>
        </w:tc>
        <w:tc>
          <w:tcPr>
            <w:tcW w:w="2572" w:type="dxa"/>
            <w:gridSpan w:val="2"/>
          </w:tcPr>
          <w:p w:rsidR="00F35075" w:rsidRDefault="00F14C09">
            <w:pPr>
              <w:jc w:val="center"/>
              <w:rPr>
                <w:i/>
                <w:sz w:val="20"/>
              </w:rPr>
            </w:pPr>
            <w:r>
              <w:rPr>
                <w:i/>
                <w:sz w:val="20"/>
              </w:rPr>
              <w:t>На конец периода</w:t>
            </w:r>
          </w:p>
        </w:tc>
        <w:tc>
          <w:tcPr>
            <w:tcW w:w="1286" w:type="dxa"/>
            <w:vMerge w:val="restart"/>
          </w:tcPr>
          <w:p w:rsidR="00F35075" w:rsidRDefault="00F14C09">
            <w:pPr>
              <w:jc w:val="center"/>
              <w:rPr>
                <w:i/>
                <w:sz w:val="20"/>
              </w:rPr>
            </w:pPr>
            <w:r>
              <w:rPr>
                <w:i/>
                <w:sz w:val="20"/>
              </w:rPr>
              <w:t>Отклонение (+/-)</w:t>
            </w:r>
          </w:p>
        </w:tc>
      </w:tr>
      <w:tr w:rsidR="00F35075">
        <w:trPr>
          <w:cantSplit/>
        </w:trPr>
        <w:tc>
          <w:tcPr>
            <w:tcW w:w="1286" w:type="dxa"/>
            <w:vMerge/>
          </w:tcPr>
          <w:p w:rsidR="00F35075" w:rsidRDefault="00F35075">
            <w:pPr>
              <w:jc w:val="center"/>
            </w:pPr>
          </w:p>
        </w:tc>
        <w:tc>
          <w:tcPr>
            <w:tcW w:w="1286" w:type="dxa"/>
            <w:vMerge/>
          </w:tcPr>
          <w:p w:rsidR="00F35075" w:rsidRDefault="00F35075">
            <w:pPr>
              <w:jc w:val="center"/>
            </w:pPr>
          </w:p>
        </w:tc>
        <w:tc>
          <w:tcPr>
            <w:tcW w:w="1286" w:type="dxa"/>
          </w:tcPr>
          <w:p w:rsidR="00F35075" w:rsidRDefault="00F14C09">
            <w:pPr>
              <w:jc w:val="center"/>
              <w:rPr>
                <w:i/>
                <w:sz w:val="20"/>
              </w:rPr>
            </w:pPr>
            <w:r>
              <w:rPr>
                <w:i/>
                <w:sz w:val="20"/>
              </w:rPr>
              <w:t xml:space="preserve">Значение </w:t>
            </w:r>
          </w:p>
        </w:tc>
        <w:tc>
          <w:tcPr>
            <w:tcW w:w="1286" w:type="dxa"/>
          </w:tcPr>
          <w:p w:rsidR="00F35075" w:rsidRDefault="00F14C09">
            <w:pPr>
              <w:jc w:val="center"/>
              <w:rPr>
                <w:i/>
                <w:sz w:val="20"/>
              </w:rPr>
            </w:pPr>
            <w:r>
              <w:rPr>
                <w:i/>
                <w:sz w:val="20"/>
              </w:rPr>
              <w:t xml:space="preserve">Отклонение </w:t>
            </w:r>
          </w:p>
        </w:tc>
        <w:tc>
          <w:tcPr>
            <w:tcW w:w="1286" w:type="dxa"/>
          </w:tcPr>
          <w:p w:rsidR="00F35075" w:rsidRDefault="00F14C09">
            <w:pPr>
              <w:jc w:val="center"/>
              <w:rPr>
                <w:i/>
                <w:sz w:val="20"/>
              </w:rPr>
            </w:pPr>
            <w:r>
              <w:rPr>
                <w:i/>
                <w:sz w:val="20"/>
              </w:rPr>
              <w:t xml:space="preserve">Значение </w:t>
            </w:r>
          </w:p>
        </w:tc>
        <w:tc>
          <w:tcPr>
            <w:tcW w:w="1286" w:type="dxa"/>
          </w:tcPr>
          <w:p w:rsidR="00F35075" w:rsidRDefault="00F14C09">
            <w:pPr>
              <w:jc w:val="center"/>
              <w:rPr>
                <w:i/>
                <w:sz w:val="20"/>
              </w:rPr>
            </w:pPr>
            <w:r>
              <w:rPr>
                <w:i/>
                <w:sz w:val="20"/>
              </w:rPr>
              <w:t>Отклонение</w:t>
            </w:r>
          </w:p>
        </w:tc>
        <w:tc>
          <w:tcPr>
            <w:tcW w:w="1286" w:type="dxa"/>
            <w:vMerge/>
          </w:tcPr>
          <w:p w:rsidR="00F35075" w:rsidRDefault="00F35075">
            <w:pPr>
              <w:jc w:val="center"/>
            </w:pPr>
          </w:p>
        </w:tc>
      </w:tr>
      <w:tr w:rsidR="00F35075">
        <w:tc>
          <w:tcPr>
            <w:tcW w:w="1286" w:type="dxa"/>
          </w:tcPr>
          <w:p w:rsidR="00F35075" w:rsidRDefault="00F14C09">
            <w:pPr>
              <w:jc w:val="center"/>
            </w:pPr>
            <w:r>
              <w:t>К</w:t>
            </w:r>
            <w:r>
              <w:rPr>
                <w:vertAlign w:val="subscript"/>
              </w:rPr>
              <w:t>ал</w:t>
            </w:r>
          </w:p>
        </w:tc>
        <w:tc>
          <w:tcPr>
            <w:tcW w:w="1286" w:type="dxa"/>
          </w:tcPr>
          <w:p w:rsidR="00F35075" w:rsidRDefault="00F14C09">
            <w:pPr>
              <w:jc w:val="center"/>
            </w:pPr>
            <w:r>
              <w:t>0,2-0,25</w:t>
            </w:r>
          </w:p>
        </w:tc>
        <w:tc>
          <w:tcPr>
            <w:tcW w:w="1286" w:type="dxa"/>
          </w:tcPr>
          <w:p w:rsidR="00F35075" w:rsidRDefault="00F14C09">
            <w:pPr>
              <w:jc w:val="center"/>
            </w:pPr>
            <w:r>
              <w:t>4,93</w:t>
            </w:r>
          </w:p>
        </w:tc>
        <w:tc>
          <w:tcPr>
            <w:tcW w:w="1286" w:type="dxa"/>
          </w:tcPr>
          <w:p w:rsidR="00F35075" w:rsidRDefault="00F14C09">
            <w:pPr>
              <w:jc w:val="center"/>
            </w:pPr>
            <w:r>
              <w:t>+4,68</w:t>
            </w:r>
          </w:p>
        </w:tc>
        <w:tc>
          <w:tcPr>
            <w:tcW w:w="1286" w:type="dxa"/>
          </w:tcPr>
          <w:p w:rsidR="00F35075" w:rsidRDefault="00F14C09">
            <w:pPr>
              <w:jc w:val="center"/>
            </w:pPr>
            <w:r>
              <w:t>0,25</w:t>
            </w:r>
          </w:p>
        </w:tc>
        <w:tc>
          <w:tcPr>
            <w:tcW w:w="1286" w:type="dxa"/>
          </w:tcPr>
          <w:p w:rsidR="00F35075" w:rsidRDefault="00F14C09">
            <w:pPr>
              <w:jc w:val="center"/>
            </w:pPr>
            <w:r>
              <w:t>—</w:t>
            </w:r>
          </w:p>
        </w:tc>
        <w:tc>
          <w:tcPr>
            <w:tcW w:w="1286" w:type="dxa"/>
          </w:tcPr>
          <w:p w:rsidR="00F35075" w:rsidRDefault="00F14C09">
            <w:pPr>
              <w:jc w:val="center"/>
            </w:pPr>
            <w:r>
              <w:t>-4,68</w:t>
            </w:r>
          </w:p>
        </w:tc>
      </w:tr>
      <w:tr w:rsidR="00F35075">
        <w:tc>
          <w:tcPr>
            <w:tcW w:w="1286" w:type="dxa"/>
          </w:tcPr>
          <w:p w:rsidR="00F35075" w:rsidRDefault="00F14C09">
            <w:pPr>
              <w:jc w:val="center"/>
              <w:rPr>
                <w:vertAlign w:val="subscript"/>
              </w:rPr>
            </w:pPr>
            <w:r>
              <w:t>К</w:t>
            </w:r>
            <w:r>
              <w:rPr>
                <w:vertAlign w:val="subscript"/>
              </w:rPr>
              <w:t>ил</w:t>
            </w:r>
          </w:p>
        </w:tc>
        <w:tc>
          <w:tcPr>
            <w:tcW w:w="1286" w:type="dxa"/>
          </w:tcPr>
          <w:p w:rsidR="00F35075" w:rsidRDefault="00F14C09">
            <w:pPr>
              <w:jc w:val="center"/>
            </w:pPr>
            <w:r>
              <w:t>0,7-0,8</w:t>
            </w:r>
          </w:p>
        </w:tc>
        <w:tc>
          <w:tcPr>
            <w:tcW w:w="1286" w:type="dxa"/>
          </w:tcPr>
          <w:p w:rsidR="00F35075" w:rsidRDefault="00F14C09">
            <w:pPr>
              <w:jc w:val="center"/>
            </w:pPr>
            <w:r>
              <w:t>11,9</w:t>
            </w:r>
          </w:p>
        </w:tc>
        <w:tc>
          <w:tcPr>
            <w:tcW w:w="1286" w:type="dxa"/>
          </w:tcPr>
          <w:p w:rsidR="00F35075" w:rsidRDefault="00F14C09">
            <w:pPr>
              <w:jc w:val="center"/>
            </w:pPr>
            <w:r>
              <w:t>+11,1</w:t>
            </w:r>
          </w:p>
        </w:tc>
        <w:tc>
          <w:tcPr>
            <w:tcW w:w="1286" w:type="dxa"/>
          </w:tcPr>
          <w:p w:rsidR="00F35075" w:rsidRDefault="00F14C09">
            <w:pPr>
              <w:jc w:val="center"/>
            </w:pPr>
            <w:r>
              <w:t>2,7</w:t>
            </w:r>
          </w:p>
        </w:tc>
        <w:tc>
          <w:tcPr>
            <w:tcW w:w="1286" w:type="dxa"/>
          </w:tcPr>
          <w:p w:rsidR="00F35075" w:rsidRDefault="00F14C09">
            <w:pPr>
              <w:jc w:val="center"/>
            </w:pPr>
            <w:r>
              <w:t>+1,9</w:t>
            </w:r>
          </w:p>
        </w:tc>
        <w:tc>
          <w:tcPr>
            <w:tcW w:w="1286" w:type="dxa"/>
          </w:tcPr>
          <w:p w:rsidR="00F35075" w:rsidRDefault="00F14C09">
            <w:pPr>
              <w:jc w:val="center"/>
            </w:pPr>
            <w:r>
              <w:t>-9,2</w:t>
            </w:r>
          </w:p>
        </w:tc>
      </w:tr>
      <w:tr w:rsidR="00F35075">
        <w:tc>
          <w:tcPr>
            <w:tcW w:w="1286" w:type="dxa"/>
          </w:tcPr>
          <w:p w:rsidR="00F35075" w:rsidRDefault="00F14C09">
            <w:pPr>
              <w:jc w:val="center"/>
              <w:rPr>
                <w:vertAlign w:val="subscript"/>
              </w:rPr>
            </w:pPr>
            <w:r>
              <w:t>К</w:t>
            </w:r>
            <w:r>
              <w:rPr>
                <w:vertAlign w:val="subscript"/>
              </w:rPr>
              <w:t>общ</w:t>
            </w:r>
          </w:p>
        </w:tc>
        <w:tc>
          <w:tcPr>
            <w:tcW w:w="1286" w:type="dxa"/>
          </w:tcPr>
          <w:p w:rsidR="00F35075" w:rsidRDefault="00F14C09">
            <w:pPr>
              <w:jc w:val="center"/>
            </w:pPr>
            <w:r>
              <w:t>2-2,5</w:t>
            </w:r>
          </w:p>
        </w:tc>
        <w:tc>
          <w:tcPr>
            <w:tcW w:w="1286" w:type="dxa"/>
          </w:tcPr>
          <w:p w:rsidR="00F35075" w:rsidRDefault="00F14C09">
            <w:pPr>
              <w:jc w:val="center"/>
            </w:pPr>
            <w:r>
              <w:t>15,5</w:t>
            </w:r>
          </w:p>
        </w:tc>
        <w:tc>
          <w:tcPr>
            <w:tcW w:w="1286" w:type="dxa"/>
          </w:tcPr>
          <w:p w:rsidR="00F35075" w:rsidRDefault="00F14C09">
            <w:pPr>
              <w:jc w:val="center"/>
            </w:pPr>
            <w:r>
              <w:t>+13</w:t>
            </w:r>
          </w:p>
        </w:tc>
        <w:tc>
          <w:tcPr>
            <w:tcW w:w="1286" w:type="dxa"/>
          </w:tcPr>
          <w:p w:rsidR="00F35075" w:rsidRDefault="00F14C09">
            <w:pPr>
              <w:jc w:val="center"/>
            </w:pPr>
            <w:r>
              <w:t>4,2</w:t>
            </w:r>
          </w:p>
        </w:tc>
        <w:tc>
          <w:tcPr>
            <w:tcW w:w="1286" w:type="dxa"/>
          </w:tcPr>
          <w:p w:rsidR="00F35075" w:rsidRDefault="00F14C09">
            <w:pPr>
              <w:jc w:val="center"/>
            </w:pPr>
            <w:r>
              <w:t>+1,7</w:t>
            </w:r>
          </w:p>
        </w:tc>
        <w:tc>
          <w:tcPr>
            <w:tcW w:w="1286" w:type="dxa"/>
          </w:tcPr>
          <w:p w:rsidR="00F35075" w:rsidRDefault="00F14C09">
            <w:pPr>
              <w:jc w:val="center"/>
            </w:pPr>
            <w:r>
              <w:t>-11,3</w:t>
            </w:r>
          </w:p>
        </w:tc>
      </w:tr>
    </w:tbl>
    <w:p w:rsidR="00F35075" w:rsidRDefault="00F35075">
      <w:pPr>
        <w:spacing w:line="360" w:lineRule="auto"/>
      </w:pPr>
    </w:p>
    <w:p w:rsidR="00F35075" w:rsidRDefault="00F14C09">
      <w:pPr>
        <w:spacing w:line="360" w:lineRule="auto"/>
      </w:pPr>
      <w:r>
        <w:tab/>
        <w:t>Из приведенного выше расчета видно, что на обе даты баланс Нимеровского спиртзавода является ликвидным. Коэффициент абсолютной ликвидности на начало периода значительно превышался, тем ни менее на конец периода предприятие снизило его значение до оптимального уровня. По коэффициентам промежуточной и общей ликвидности произошло также их снижение на конец анализируемого периода, но при этом они значительно превышают оптимальное значение. Таким образом, можно сказать о том, что на конец периода предприятие в состоянии покрывать свои краткосрочные обязательства, т.е. является ликвидным.</w:t>
      </w:r>
    </w:p>
    <w:p w:rsidR="00F35075" w:rsidRDefault="00F14C09">
      <w:pPr>
        <w:spacing w:line="360" w:lineRule="auto"/>
      </w:pPr>
      <w:r>
        <w:tab/>
        <w:t>Надежное финансовое положение предприятия зависит от организации и использования финансовых ресурсов. Поэтому в условиях рыночной экономики важна не только оценка активов и пассивов, но и подробный анализ использования финансовых ресурсов предприятия. Для характеристики эффективности использования финансовых ресурсов предприятия применяют показатели рентабельности, а для характеристики использования оборотных активов – показатель оборачиваемости.</w:t>
      </w:r>
    </w:p>
    <w:p w:rsidR="00F35075" w:rsidRDefault="00F14C09">
      <w:pPr>
        <w:spacing w:line="360" w:lineRule="auto"/>
        <w:rPr>
          <w:i/>
        </w:rPr>
      </w:pPr>
      <w:r>
        <w:t xml:space="preserve">                                                                                                   </w:t>
      </w:r>
      <w:r>
        <w:rPr>
          <w:i/>
        </w:rPr>
        <w:t>Таблица №22.</w:t>
      </w:r>
    </w:p>
    <w:p w:rsidR="00F35075" w:rsidRDefault="00F14C09">
      <w:pPr>
        <w:spacing w:line="360" w:lineRule="auto"/>
      </w:pPr>
      <w:r>
        <w:rPr>
          <w:i/>
        </w:rPr>
        <w:t xml:space="preserve">                                    Анализ показателей рентабельности.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417"/>
        <w:gridCol w:w="1276"/>
        <w:gridCol w:w="1241"/>
      </w:tblGrid>
      <w:tr w:rsidR="00F35075">
        <w:tc>
          <w:tcPr>
            <w:tcW w:w="5070" w:type="dxa"/>
          </w:tcPr>
          <w:p w:rsidR="00F35075" w:rsidRDefault="00F14C09">
            <w:pPr>
              <w:pStyle w:val="a3"/>
              <w:jc w:val="center"/>
              <w:rPr>
                <w:i/>
              </w:rPr>
            </w:pPr>
            <w:r>
              <w:rPr>
                <w:i/>
              </w:rPr>
              <w:t xml:space="preserve">Показатели </w:t>
            </w:r>
          </w:p>
        </w:tc>
        <w:tc>
          <w:tcPr>
            <w:tcW w:w="1417" w:type="dxa"/>
          </w:tcPr>
          <w:p w:rsidR="00F35075" w:rsidRDefault="00F14C09">
            <w:pPr>
              <w:jc w:val="center"/>
              <w:rPr>
                <w:i/>
                <w:sz w:val="20"/>
              </w:rPr>
            </w:pPr>
            <w:r>
              <w:rPr>
                <w:i/>
                <w:sz w:val="20"/>
              </w:rPr>
              <w:t>Предыдущий год</w:t>
            </w:r>
          </w:p>
        </w:tc>
        <w:tc>
          <w:tcPr>
            <w:tcW w:w="1276" w:type="dxa"/>
          </w:tcPr>
          <w:p w:rsidR="00F35075" w:rsidRDefault="00F14C09">
            <w:pPr>
              <w:jc w:val="center"/>
              <w:rPr>
                <w:i/>
                <w:sz w:val="20"/>
              </w:rPr>
            </w:pPr>
            <w:r>
              <w:rPr>
                <w:i/>
                <w:sz w:val="20"/>
              </w:rPr>
              <w:t>Отчетный год</w:t>
            </w:r>
          </w:p>
        </w:tc>
        <w:tc>
          <w:tcPr>
            <w:tcW w:w="1241" w:type="dxa"/>
          </w:tcPr>
          <w:p w:rsidR="00F35075" w:rsidRDefault="00F14C09">
            <w:pPr>
              <w:jc w:val="center"/>
              <w:rPr>
                <w:i/>
                <w:sz w:val="20"/>
              </w:rPr>
            </w:pPr>
            <w:r>
              <w:rPr>
                <w:i/>
                <w:sz w:val="20"/>
              </w:rPr>
              <w:t>Изменение (+/-)</w:t>
            </w:r>
          </w:p>
        </w:tc>
      </w:tr>
      <w:tr w:rsidR="00F35075">
        <w:tc>
          <w:tcPr>
            <w:tcW w:w="5070" w:type="dxa"/>
          </w:tcPr>
          <w:p w:rsidR="00F35075" w:rsidRDefault="00F14C09">
            <w:pPr>
              <w:pStyle w:val="a3"/>
            </w:pPr>
            <w:r>
              <w:t>1. Балансовая прибыль.</w:t>
            </w:r>
          </w:p>
        </w:tc>
        <w:tc>
          <w:tcPr>
            <w:tcW w:w="1417" w:type="dxa"/>
          </w:tcPr>
          <w:p w:rsidR="00F35075" w:rsidRDefault="00F14C09">
            <w:pPr>
              <w:jc w:val="center"/>
              <w:rPr>
                <w:sz w:val="20"/>
              </w:rPr>
            </w:pPr>
            <w:r>
              <w:rPr>
                <w:sz w:val="20"/>
              </w:rPr>
              <w:t>1126,5</w:t>
            </w:r>
          </w:p>
        </w:tc>
        <w:tc>
          <w:tcPr>
            <w:tcW w:w="1276" w:type="dxa"/>
          </w:tcPr>
          <w:p w:rsidR="00F35075" w:rsidRDefault="00F14C09">
            <w:pPr>
              <w:jc w:val="center"/>
              <w:rPr>
                <w:sz w:val="20"/>
              </w:rPr>
            </w:pPr>
            <w:r>
              <w:rPr>
                <w:sz w:val="20"/>
              </w:rPr>
              <w:t>6984,6</w:t>
            </w:r>
          </w:p>
        </w:tc>
        <w:tc>
          <w:tcPr>
            <w:tcW w:w="1241" w:type="dxa"/>
          </w:tcPr>
          <w:p w:rsidR="00F35075" w:rsidRDefault="00F14C09">
            <w:pPr>
              <w:jc w:val="center"/>
              <w:rPr>
                <w:sz w:val="20"/>
              </w:rPr>
            </w:pPr>
            <w:r>
              <w:rPr>
                <w:sz w:val="20"/>
              </w:rPr>
              <w:t>Х</w:t>
            </w:r>
          </w:p>
        </w:tc>
      </w:tr>
      <w:tr w:rsidR="00F35075">
        <w:tc>
          <w:tcPr>
            <w:tcW w:w="5070" w:type="dxa"/>
          </w:tcPr>
          <w:p w:rsidR="00F35075" w:rsidRDefault="00F14C09">
            <w:pPr>
              <w:rPr>
                <w:sz w:val="20"/>
              </w:rPr>
            </w:pPr>
            <w:r>
              <w:rPr>
                <w:sz w:val="20"/>
              </w:rPr>
              <w:t>2. Чистая прибыль.</w:t>
            </w:r>
          </w:p>
        </w:tc>
        <w:tc>
          <w:tcPr>
            <w:tcW w:w="1417" w:type="dxa"/>
          </w:tcPr>
          <w:p w:rsidR="00F35075" w:rsidRDefault="00F14C09">
            <w:pPr>
              <w:jc w:val="center"/>
              <w:rPr>
                <w:sz w:val="20"/>
              </w:rPr>
            </w:pPr>
            <w:r>
              <w:rPr>
                <w:sz w:val="20"/>
              </w:rPr>
              <w:t>952,1</w:t>
            </w:r>
          </w:p>
        </w:tc>
        <w:tc>
          <w:tcPr>
            <w:tcW w:w="1276" w:type="dxa"/>
          </w:tcPr>
          <w:p w:rsidR="00F35075" w:rsidRDefault="00F14C09">
            <w:pPr>
              <w:jc w:val="center"/>
              <w:rPr>
                <w:sz w:val="20"/>
              </w:rPr>
            </w:pPr>
            <w:r>
              <w:rPr>
                <w:sz w:val="20"/>
              </w:rPr>
              <w:t>5252,1</w:t>
            </w:r>
          </w:p>
        </w:tc>
        <w:tc>
          <w:tcPr>
            <w:tcW w:w="1241" w:type="dxa"/>
          </w:tcPr>
          <w:p w:rsidR="00F35075" w:rsidRDefault="00F14C09">
            <w:pPr>
              <w:jc w:val="center"/>
              <w:rPr>
                <w:sz w:val="20"/>
              </w:rPr>
            </w:pPr>
            <w:r>
              <w:rPr>
                <w:sz w:val="20"/>
              </w:rPr>
              <w:t>Х</w:t>
            </w:r>
          </w:p>
        </w:tc>
      </w:tr>
      <w:tr w:rsidR="00F35075">
        <w:tc>
          <w:tcPr>
            <w:tcW w:w="5070" w:type="dxa"/>
          </w:tcPr>
          <w:p w:rsidR="00F35075" w:rsidRDefault="00F14C09">
            <w:pPr>
              <w:rPr>
                <w:sz w:val="20"/>
              </w:rPr>
            </w:pPr>
            <w:r>
              <w:rPr>
                <w:sz w:val="20"/>
              </w:rPr>
              <w:t>3. Средние оборотные активы.</w:t>
            </w:r>
          </w:p>
        </w:tc>
        <w:tc>
          <w:tcPr>
            <w:tcW w:w="1417" w:type="dxa"/>
          </w:tcPr>
          <w:p w:rsidR="00F35075" w:rsidRDefault="00F14C09">
            <w:pPr>
              <w:jc w:val="center"/>
              <w:rPr>
                <w:sz w:val="20"/>
              </w:rPr>
            </w:pPr>
            <w:r>
              <w:rPr>
                <w:sz w:val="20"/>
              </w:rPr>
              <w:t>1196,2</w:t>
            </w:r>
          </w:p>
        </w:tc>
        <w:tc>
          <w:tcPr>
            <w:tcW w:w="1276" w:type="dxa"/>
          </w:tcPr>
          <w:p w:rsidR="00F35075" w:rsidRDefault="00F14C09">
            <w:pPr>
              <w:jc w:val="center"/>
              <w:rPr>
                <w:sz w:val="20"/>
              </w:rPr>
            </w:pPr>
            <w:r>
              <w:rPr>
                <w:sz w:val="20"/>
              </w:rPr>
              <w:t>2990,6</w:t>
            </w:r>
          </w:p>
        </w:tc>
        <w:tc>
          <w:tcPr>
            <w:tcW w:w="1241" w:type="dxa"/>
          </w:tcPr>
          <w:p w:rsidR="00F35075" w:rsidRDefault="00F14C09">
            <w:pPr>
              <w:jc w:val="center"/>
              <w:rPr>
                <w:sz w:val="20"/>
              </w:rPr>
            </w:pPr>
            <w:r>
              <w:rPr>
                <w:sz w:val="20"/>
              </w:rPr>
              <w:t>Х</w:t>
            </w:r>
          </w:p>
        </w:tc>
      </w:tr>
      <w:tr w:rsidR="00F35075">
        <w:tc>
          <w:tcPr>
            <w:tcW w:w="5070" w:type="dxa"/>
          </w:tcPr>
          <w:p w:rsidR="00F35075" w:rsidRDefault="00F14C09">
            <w:pPr>
              <w:rPr>
                <w:sz w:val="20"/>
              </w:rPr>
            </w:pPr>
            <w:r>
              <w:rPr>
                <w:sz w:val="20"/>
              </w:rPr>
              <w:t>4. Средние общие активы.</w:t>
            </w:r>
          </w:p>
        </w:tc>
        <w:tc>
          <w:tcPr>
            <w:tcW w:w="1417" w:type="dxa"/>
          </w:tcPr>
          <w:p w:rsidR="00F35075" w:rsidRDefault="00F14C09">
            <w:pPr>
              <w:jc w:val="center"/>
              <w:rPr>
                <w:sz w:val="20"/>
              </w:rPr>
            </w:pPr>
            <w:r>
              <w:rPr>
                <w:sz w:val="20"/>
              </w:rPr>
              <w:t>2387,5</w:t>
            </w:r>
          </w:p>
        </w:tc>
        <w:tc>
          <w:tcPr>
            <w:tcW w:w="1276" w:type="dxa"/>
          </w:tcPr>
          <w:p w:rsidR="00F35075" w:rsidRDefault="00F14C09">
            <w:pPr>
              <w:jc w:val="center"/>
              <w:rPr>
                <w:sz w:val="20"/>
              </w:rPr>
            </w:pPr>
            <w:r>
              <w:rPr>
                <w:sz w:val="20"/>
              </w:rPr>
              <w:t>5730</w:t>
            </w:r>
          </w:p>
        </w:tc>
        <w:tc>
          <w:tcPr>
            <w:tcW w:w="1241" w:type="dxa"/>
          </w:tcPr>
          <w:p w:rsidR="00F35075" w:rsidRDefault="00F14C09">
            <w:pPr>
              <w:jc w:val="center"/>
              <w:rPr>
                <w:sz w:val="20"/>
              </w:rPr>
            </w:pPr>
            <w:r>
              <w:rPr>
                <w:sz w:val="20"/>
              </w:rPr>
              <w:t>Х</w:t>
            </w:r>
          </w:p>
        </w:tc>
      </w:tr>
      <w:tr w:rsidR="00F35075">
        <w:tc>
          <w:tcPr>
            <w:tcW w:w="5070" w:type="dxa"/>
          </w:tcPr>
          <w:p w:rsidR="00F35075" w:rsidRDefault="00F14C09">
            <w:pPr>
              <w:rPr>
                <w:sz w:val="20"/>
              </w:rPr>
            </w:pPr>
            <w:r>
              <w:rPr>
                <w:sz w:val="20"/>
              </w:rPr>
              <w:t>5. Средний собственный капитал.</w:t>
            </w:r>
          </w:p>
        </w:tc>
        <w:tc>
          <w:tcPr>
            <w:tcW w:w="1417" w:type="dxa"/>
          </w:tcPr>
          <w:p w:rsidR="00F35075" w:rsidRDefault="00F14C09">
            <w:pPr>
              <w:jc w:val="center"/>
              <w:rPr>
                <w:sz w:val="20"/>
              </w:rPr>
            </w:pPr>
            <w:r>
              <w:rPr>
                <w:sz w:val="20"/>
              </w:rPr>
              <w:t>278,9</w:t>
            </w:r>
          </w:p>
        </w:tc>
        <w:tc>
          <w:tcPr>
            <w:tcW w:w="1276" w:type="dxa"/>
          </w:tcPr>
          <w:p w:rsidR="00F35075" w:rsidRDefault="00F14C09">
            <w:pPr>
              <w:jc w:val="center"/>
              <w:rPr>
                <w:sz w:val="20"/>
              </w:rPr>
            </w:pPr>
            <w:r>
              <w:rPr>
                <w:sz w:val="20"/>
              </w:rPr>
              <w:t>1356,6</w:t>
            </w:r>
          </w:p>
        </w:tc>
        <w:tc>
          <w:tcPr>
            <w:tcW w:w="1241" w:type="dxa"/>
          </w:tcPr>
          <w:p w:rsidR="00F35075" w:rsidRDefault="00F14C09">
            <w:pPr>
              <w:jc w:val="center"/>
              <w:rPr>
                <w:sz w:val="20"/>
              </w:rPr>
            </w:pPr>
            <w:r>
              <w:rPr>
                <w:sz w:val="20"/>
              </w:rPr>
              <w:t>Х</w:t>
            </w:r>
          </w:p>
        </w:tc>
      </w:tr>
      <w:tr w:rsidR="00F35075">
        <w:tc>
          <w:tcPr>
            <w:tcW w:w="5070" w:type="dxa"/>
          </w:tcPr>
          <w:p w:rsidR="00F35075" w:rsidRDefault="00F14C09">
            <w:pPr>
              <w:rPr>
                <w:sz w:val="20"/>
              </w:rPr>
            </w:pPr>
            <w:r>
              <w:rPr>
                <w:sz w:val="20"/>
              </w:rPr>
              <w:t>6. Среднегодовая стоимость необоротных активов.</w:t>
            </w:r>
          </w:p>
        </w:tc>
        <w:tc>
          <w:tcPr>
            <w:tcW w:w="1417" w:type="dxa"/>
          </w:tcPr>
          <w:p w:rsidR="00F35075" w:rsidRDefault="00F14C09">
            <w:pPr>
              <w:jc w:val="center"/>
              <w:rPr>
                <w:sz w:val="20"/>
              </w:rPr>
            </w:pPr>
            <w:r>
              <w:rPr>
                <w:sz w:val="20"/>
              </w:rPr>
              <w:t>503,8</w:t>
            </w:r>
          </w:p>
        </w:tc>
        <w:tc>
          <w:tcPr>
            <w:tcW w:w="1276" w:type="dxa"/>
          </w:tcPr>
          <w:p w:rsidR="00F35075" w:rsidRDefault="00F14C09">
            <w:pPr>
              <w:jc w:val="center"/>
              <w:rPr>
                <w:sz w:val="20"/>
              </w:rPr>
            </w:pPr>
            <w:r>
              <w:rPr>
                <w:sz w:val="20"/>
              </w:rPr>
              <w:t>1892,6</w:t>
            </w:r>
          </w:p>
        </w:tc>
        <w:tc>
          <w:tcPr>
            <w:tcW w:w="1241" w:type="dxa"/>
          </w:tcPr>
          <w:p w:rsidR="00F35075" w:rsidRDefault="00F14C09">
            <w:pPr>
              <w:jc w:val="center"/>
              <w:rPr>
                <w:sz w:val="20"/>
              </w:rPr>
            </w:pPr>
            <w:r>
              <w:rPr>
                <w:sz w:val="20"/>
              </w:rPr>
              <w:t>Х</w:t>
            </w:r>
          </w:p>
        </w:tc>
      </w:tr>
      <w:tr w:rsidR="00F35075">
        <w:tc>
          <w:tcPr>
            <w:tcW w:w="5070" w:type="dxa"/>
          </w:tcPr>
          <w:p w:rsidR="00F35075" w:rsidRDefault="00F14C09">
            <w:pPr>
              <w:rPr>
                <w:sz w:val="22"/>
              </w:rPr>
            </w:pPr>
            <w:r>
              <w:rPr>
                <w:sz w:val="22"/>
              </w:rPr>
              <w:t>7. Рентабельность имущества, в %</w:t>
            </w:r>
          </w:p>
        </w:tc>
        <w:tc>
          <w:tcPr>
            <w:tcW w:w="1417" w:type="dxa"/>
          </w:tcPr>
          <w:p w:rsidR="00F35075" w:rsidRDefault="00F14C09">
            <w:pPr>
              <w:jc w:val="center"/>
              <w:rPr>
                <w:sz w:val="20"/>
              </w:rPr>
            </w:pPr>
            <w:r>
              <w:rPr>
                <w:sz w:val="20"/>
              </w:rPr>
              <w:t>47,2</w:t>
            </w:r>
          </w:p>
        </w:tc>
        <w:tc>
          <w:tcPr>
            <w:tcW w:w="1276" w:type="dxa"/>
          </w:tcPr>
          <w:p w:rsidR="00F35075" w:rsidRDefault="00F14C09">
            <w:pPr>
              <w:jc w:val="center"/>
              <w:rPr>
                <w:sz w:val="20"/>
              </w:rPr>
            </w:pPr>
            <w:r>
              <w:rPr>
                <w:sz w:val="20"/>
              </w:rPr>
              <w:t>121,9</w:t>
            </w:r>
          </w:p>
        </w:tc>
        <w:tc>
          <w:tcPr>
            <w:tcW w:w="1241" w:type="dxa"/>
          </w:tcPr>
          <w:p w:rsidR="00F35075" w:rsidRDefault="00F14C09">
            <w:pPr>
              <w:jc w:val="center"/>
              <w:rPr>
                <w:sz w:val="20"/>
              </w:rPr>
            </w:pPr>
            <w:r>
              <w:rPr>
                <w:sz w:val="20"/>
              </w:rPr>
              <w:t>+74,7</w:t>
            </w:r>
          </w:p>
        </w:tc>
      </w:tr>
      <w:tr w:rsidR="00F35075">
        <w:tc>
          <w:tcPr>
            <w:tcW w:w="5070" w:type="dxa"/>
          </w:tcPr>
          <w:p w:rsidR="00F35075" w:rsidRDefault="00F14C09">
            <w:pPr>
              <w:rPr>
                <w:sz w:val="22"/>
              </w:rPr>
            </w:pPr>
            <w:r>
              <w:rPr>
                <w:sz w:val="22"/>
              </w:rPr>
              <w:t>8. Рентабельность оборотных активов, в %</w:t>
            </w:r>
          </w:p>
        </w:tc>
        <w:tc>
          <w:tcPr>
            <w:tcW w:w="1417" w:type="dxa"/>
          </w:tcPr>
          <w:p w:rsidR="00F35075" w:rsidRDefault="00F14C09">
            <w:pPr>
              <w:jc w:val="center"/>
              <w:rPr>
                <w:sz w:val="20"/>
              </w:rPr>
            </w:pPr>
            <w:r>
              <w:rPr>
                <w:sz w:val="20"/>
              </w:rPr>
              <w:t>79,6</w:t>
            </w:r>
          </w:p>
        </w:tc>
        <w:tc>
          <w:tcPr>
            <w:tcW w:w="1276" w:type="dxa"/>
          </w:tcPr>
          <w:p w:rsidR="00F35075" w:rsidRDefault="00F14C09">
            <w:pPr>
              <w:jc w:val="center"/>
              <w:rPr>
                <w:sz w:val="20"/>
              </w:rPr>
            </w:pPr>
            <w:r>
              <w:rPr>
                <w:sz w:val="20"/>
              </w:rPr>
              <w:t>175,6</w:t>
            </w:r>
          </w:p>
        </w:tc>
        <w:tc>
          <w:tcPr>
            <w:tcW w:w="1241" w:type="dxa"/>
          </w:tcPr>
          <w:p w:rsidR="00F35075" w:rsidRDefault="00F14C09">
            <w:pPr>
              <w:jc w:val="center"/>
              <w:rPr>
                <w:sz w:val="20"/>
              </w:rPr>
            </w:pPr>
            <w:r>
              <w:rPr>
                <w:sz w:val="20"/>
              </w:rPr>
              <w:t>+96</w:t>
            </w:r>
          </w:p>
        </w:tc>
      </w:tr>
      <w:tr w:rsidR="00F35075">
        <w:tc>
          <w:tcPr>
            <w:tcW w:w="5070" w:type="dxa"/>
          </w:tcPr>
          <w:p w:rsidR="00F35075" w:rsidRDefault="00F14C09">
            <w:pPr>
              <w:rPr>
                <w:sz w:val="22"/>
              </w:rPr>
            </w:pPr>
            <w:r>
              <w:rPr>
                <w:sz w:val="22"/>
              </w:rPr>
              <w:t>9. Рентабельность необоротных активов, в %</w:t>
            </w:r>
          </w:p>
        </w:tc>
        <w:tc>
          <w:tcPr>
            <w:tcW w:w="1417" w:type="dxa"/>
          </w:tcPr>
          <w:p w:rsidR="00F35075" w:rsidRDefault="00F14C09">
            <w:pPr>
              <w:jc w:val="center"/>
              <w:rPr>
                <w:sz w:val="20"/>
              </w:rPr>
            </w:pPr>
            <w:r>
              <w:rPr>
                <w:sz w:val="20"/>
              </w:rPr>
              <w:t>188,9</w:t>
            </w:r>
          </w:p>
        </w:tc>
        <w:tc>
          <w:tcPr>
            <w:tcW w:w="1276" w:type="dxa"/>
          </w:tcPr>
          <w:p w:rsidR="00F35075" w:rsidRDefault="00F14C09">
            <w:pPr>
              <w:jc w:val="center"/>
              <w:rPr>
                <w:sz w:val="20"/>
              </w:rPr>
            </w:pPr>
            <w:r>
              <w:rPr>
                <w:sz w:val="20"/>
              </w:rPr>
              <w:t>277,5</w:t>
            </w:r>
          </w:p>
        </w:tc>
        <w:tc>
          <w:tcPr>
            <w:tcW w:w="1241" w:type="dxa"/>
          </w:tcPr>
          <w:p w:rsidR="00F35075" w:rsidRDefault="00F14C09">
            <w:pPr>
              <w:jc w:val="center"/>
              <w:rPr>
                <w:sz w:val="20"/>
              </w:rPr>
            </w:pPr>
            <w:r>
              <w:rPr>
                <w:sz w:val="20"/>
              </w:rPr>
              <w:t>+88,6</w:t>
            </w:r>
          </w:p>
        </w:tc>
      </w:tr>
      <w:tr w:rsidR="00F35075">
        <w:tc>
          <w:tcPr>
            <w:tcW w:w="5070" w:type="dxa"/>
          </w:tcPr>
          <w:p w:rsidR="00F35075" w:rsidRDefault="00F14C09">
            <w:pPr>
              <w:rPr>
                <w:sz w:val="22"/>
              </w:rPr>
            </w:pPr>
            <w:r>
              <w:rPr>
                <w:sz w:val="22"/>
              </w:rPr>
              <w:t>10. Рентабельность собственного капитала, в %</w:t>
            </w:r>
          </w:p>
        </w:tc>
        <w:tc>
          <w:tcPr>
            <w:tcW w:w="1417" w:type="dxa"/>
          </w:tcPr>
          <w:p w:rsidR="00F35075" w:rsidRDefault="00F14C09">
            <w:pPr>
              <w:jc w:val="center"/>
              <w:rPr>
                <w:sz w:val="20"/>
              </w:rPr>
            </w:pPr>
            <w:r>
              <w:rPr>
                <w:sz w:val="20"/>
              </w:rPr>
              <w:t>341,7</w:t>
            </w:r>
          </w:p>
        </w:tc>
        <w:tc>
          <w:tcPr>
            <w:tcW w:w="1276" w:type="dxa"/>
          </w:tcPr>
          <w:p w:rsidR="00F35075" w:rsidRDefault="00F14C09">
            <w:pPr>
              <w:jc w:val="center"/>
              <w:rPr>
                <w:sz w:val="20"/>
              </w:rPr>
            </w:pPr>
            <w:r>
              <w:rPr>
                <w:sz w:val="20"/>
              </w:rPr>
              <w:t>387,2</w:t>
            </w:r>
          </w:p>
        </w:tc>
        <w:tc>
          <w:tcPr>
            <w:tcW w:w="1241" w:type="dxa"/>
          </w:tcPr>
          <w:p w:rsidR="00F35075" w:rsidRDefault="00F14C09">
            <w:pPr>
              <w:jc w:val="center"/>
              <w:rPr>
                <w:sz w:val="20"/>
              </w:rPr>
            </w:pPr>
            <w:r>
              <w:rPr>
                <w:sz w:val="20"/>
              </w:rPr>
              <w:t>+45,5</w:t>
            </w:r>
          </w:p>
        </w:tc>
      </w:tr>
    </w:tbl>
    <w:p w:rsidR="00F35075" w:rsidRDefault="00F14C09">
      <w:pPr>
        <w:pStyle w:val="a3"/>
        <w:spacing w:line="360" w:lineRule="auto"/>
        <w:rPr>
          <w:sz w:val="24"/>
        </w:rPr>
      </w:pPr>
      <w:r>
        <w:rPr>
          <w:i/>
          <w:u w:val="single"/>
        </w:rPr>
        <w:t>Примечание</w:t>
      </w:r>
      <w:r>
        <w:t xml:space="preserve">: </w:t>
      </w:r>
      <w:r>
        <w:rPr>
          <w:i/>
        </w:rPr>
        <w:t>данные по графе «предыдущий год» являются условными из-за отсутствия необходимых форм отчетности за предыдущие периоды.</w:t>
      </w:r>
    </w:p>
    <w:p w:rsidR="00F35075" w:rsidRDefault="00F14C09">
      <w:pPr>
        <w:pStyle w:val="a3"/>
        <w:spacing w:line="360" w:lineRule="auto"/>
        <w:rPr>
          <w:sz w:val="24"/>
        </w:rPr>
      </w:pPr>
      <w:r>
        <w:rPr>
          <w:sz w:val="24"/>
        </w:rPr>
        <w:tab/>
        <w:t>В целом по предприятию наблюдается улучшение использования его имущества. С каждой гривны средств вложенных в имущество (в активы) предприятие получило прибыли на 74,7 коп. больше чем в предыдущем году. Значительно возросла рентабельность оборотных и необоротных активов. Причинами этого могут служить как действительное улучшение использования основных  и оборотных средств, так и тот факт, что данные за предыдущий год являются условными. Оценку показателей рентабельности, в таком случае, целесообразно проводить используя аналогичные данные по другим предприятиям.</w:t>
      </w:r>
    </w:p>
    <w:p w:rsidR="00F35075" w:rsidRDefault="00F14C09">
      <w:pPr>
        <w:pStyle w:val="a3"/>
        <w:spacing w:line="360" w:lineRule="auto"/>
        <w:rPr>
          <w:sz w:val="24"/>
        </w:rPr>
      </w:pPr>
      <w:r>
        <w:rPr>
          <w:sz w:val="24"/>
        </w:rPr>
        <w:tab/>
        <w:t>При анализе оборачиваемости оборотных средств определяется средняя продолжительность их кругооборота, измеряемая скоростью возврата в денежную форму средней за отчетный период суммы средств предприятия в результате реализации продукции.</w:t>
      </w:r>
    </w:p>
    <w:p w:rsidR="00F35075" w:rsidRDefault="00F14C09">
      <w:pPr>
        <w:pStyle w:val="a3"/>
        <w:spacing w:line="360" w:lineRule="auto"/>
        <w:rPr>
          <w:sz w:val="24"/>
        </w:rPr>
      </w:pPr>
      <w:r>
        <w:rPr>
          <w:sz w:val="24"/>
        </w:rPr>
        <w:tab/>
        <w:t>Определяются коэффициенты:</w:t>
      </w:r>
    </w:p>
    <w:p w:rsidR="00F35075" w:rsidRDefault="00F14C09" w:rsidP="00F14C09">
      <w:pPr>
        <w:pStyle w:val="a3"/>
        <w:numPr>
          <w:ilvl w:val="0"/>
          <w:numId w:val="25"/>
        </w:numPr>
        <w:spacing w:line="360" w:lineRule="auto"/>
        <w:rPr>
          <w:sz w:val="24"/>
        </w:rPr>
      </w:pPr>
      <w:r>
        <w:rPr>
          <w:sz w:val="24"/>
        </w:rPr>
        <w:t>Количества оборотов совершаемых оборотными средствами за анализируемый период (раз).</w:t>
      </w:r>
    </w:p>
    <w:p w:rsidR="00F35075" w:rsidRDefault="00F14C09" w:rsidP="00F14C09">
      <w:pPr>
        <w:pStyle w:val="a3"/>
        <w:numPr>
          <w:ilvl w:val="0"/>
          <w:numId w:val="25"/>
        </w:numPr>
        <w:spacing w:line="360" w:lineRule="auto"/>
        <w:rPr>
          <w:sz w:val="24"/>
        </w:rPr>
      </w:pPr>
      <w:r>
        <w:rPr>
          <w:sz w:val="24"/>
        </w:rPr>
        <w:t>Продолжительность одного оборота, в днях.</w:t>
      </w:r>
    </w:p>
    <w:p w:rsidR="00F35075" w:rsidRDefault="00F35075">
      <w:pPr>
        <w:pStyle w:val="a3"/>
        <w:spacing w:line="360" w:lineRule="auto"/>
        <w:rPr>
          <w:sz w:val="24"/>
        </w:rPr>
      </w:pPr>
    </w:p>
    <w:p w:rsidR="00F35075" w:rsidRDefault="00F35075">
      <w:pPr>
        <w:pStyle w:val="a3"/>
        <w:spacing w:line="360" w:lineRule="auto"/>
        <w:rPr>
          <w:sz w:val="24"/>
        </w:rPr>
      </w:pPr>
    </w:p>
    <w:p w:rsidR="00F35075" w:rsidRDefault="00F14C09">
      <w:pPr>
        <w:pStyle w:val="a3"/>
        <w:spacing w:line="360" w:lineRule="auto"/>
        <w:rPr>
          <w:i/>
          <w:sz w:val="24"/>
        </w:rPr>
      </w:pPr>
      <w:r>
        <w:rPr>
          <w:sz w:val="24"/>
        </w:rPr>
        <w:t xml:space="preserve">                                                                                                  </w:t>
      </w:r>
      <w:r>
        <w:rPr>
          <w:i/>
          <w:sz w:val="24"/>
        </w:rPr>
        <w:t>Таблица №23</w:t>
      </w:r>
    </w:p>
    <w:p w:rsidR="00F35075" w:rsidRDefault="00F14C09">
      <w:pPr>
        <w:pStyle w:val="a3"/>
        <w:spacing w:line="360" w:lineRule="auto"/>
        <w:rPr>
          <w:sz w:val="24"/>
        </w:rPr>
      </w:pPr>
      <w:r>
        <w:rPr>
          <w:i/>
          <w:sz w:val="24"/>
        </w:rPr>
        <w:t xml:space="preserve">                Расчет показателей оборачиваемости оборотных средств.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559"/>
        <w:gridCol w:w="1559"/>
        <w:gridCol w:w="1383"/>
      </w:tblGrid>
      <w:tr w:rsidR="00F35075">
        <w:tc>
          <w:tcPr>
            <w:tcW w:w="4503" w:type="dxa"/>
          </w:tcPr>
          <w:p w:rsidR="00F35075" w:rsidRDefault="00F14C09">
            <w:pPr>
              <w:pStyle w:val="a3"/>
              <w:jc w:val="center"/>
              <w:rPr>
                <w:i/>
                <w:sz w:val="24"/>
              </w:rPr>
            </w:pPr>
            <w:r>
              <w:rPr>
                <w:i/>
                <w:sz w:val="24"/>
              </w:rPr>
              <w:t>Наименование показателя</w:t>
            </w:r>
          </w:p>
        </w:tc>
        <w:tc>
          <w:tcPr>
            <w:tcW w:w="1559" w:type="dxa"/>
          </w:tcPr>
          <w:p w:rsidR="00F35075" w:rsidRDefault="00F14C09">
            <w:pPr>
              <w:pStyle w:val="a3"/>
              <w:jc w:val="center"/>
              <w:rPr>
                <w:i/>
                <w:sz w:val="24"/>
              </w:rPr>
            </w:pPr>
            <w:r>
              <w:rPr>
                <w:i/>
                <w:sz w:val="24"/>
              </w:rPr>
              <w:t>Предыдущий год</w:t>
            </w:r>
          </w:p>
        </w:tc>
        <w:tc>
          <w:tcPr>
            <w:tcW w:w="1559" w:type="dxa"/>
          </w:tcPr>
          <w:p w:rsidR="00F35075" w:rsidRDefault="00F14C09">
            <w:pPr>
              <w:pStyle w:val="a3"/>
              <w:jc w:val="center"/>
              <w:rPr>
                <w:i/>
                <w:sz w:val="24"/>
              </w:rPr>
            </w:pPr>
            <w:r>
              <w:rPr>
                <w:i/>
                <w:sz w:val="24"/>
              </w:rPr>
              <w:t>Отчетный год</w:t>
            </w:r>
          </w:p>
        </w:tc>
        <w:tc>
          <w:tcPr>
            <w:tcW w:w="1383" w:type="dxa"/>
          </w:tcPr>
          <w:p w:rsidR="00F35075" w:rsidRDefault="00F14C09">
            <w:pPr>
              <w:pStyle w:val="a3"/>
              <w:jc w:val="center"/>
              <w:rPr>
                <w:i/>
                <w:sz w:val="24"/>
              </w:rPr>
            </w:pPr>
            <w:r>
              <w:rPr>
                <w:i/>
                <w:sz w:val="24"/>
              </w:rPr>
              <w:t>Изменение (+/-)</w:t>
            </w:r>
          </w:p>
        </w:tc>
      </w:tr>
      <w:tr w:rsidR="00F35075">
        <w:trPr>
          <w:cantSplit/>
        </w:trPr>
        <w:tc>
          <w:tcPr>
            <w:tcW w:w="4503" w:type="dxa"/>
          </w:tcPr>
          <w:p w:rsidR="00F35075" w:rsidRDefault="00F14C09">
            <w:pPr>
              <w:pStyle w:val="a3"/>
              <w:rPr>
                <w:sz w:val="22"/>
              </w:rPr>
            </w:pPr>
            <w:r>
              <w:rPr>
                <w:sz w:val="22"/>
              </w:rPr>
              <w:t>1.Оборачиваемость всех оборотных активов.</w:t>
            </w:r>
          </w:p>
        </w:tc>
        <w:tc>
          <w:tcPr>
            <w:tcW w:w="4501" w:type="dxa"/>
            <w:gridSpan w:val="3"/>
          </w:tcPr>
          <w:p w:rsidR="00F35075" w:rsidRDefault="00F35075">
            <w:pPr>
              <w:pStyle w:val="a3"/>
              <w:jc w:val="center"/>
              <w:rPr>
                <w:sz w:val="24"/>
              </w:rPr>
            </w:pPr>
          </w:p>
        </w:tc>
      </w:tr>
      <w:tr w:rsidR="00F35075">
        <w:tc>
          <w:tcPr>
            <w:tcW w:w="4503" w:type="dxa"/>
          </w:tcPr>
          <w:p w:rsidR="00F35075" w:rsidRDefault="00F14C09">
            <w:pPr>
              <w:pStyle w:val="a3"/>
              <w:rPr>
                <w:sz w:val="22"/>
              </w:rPr>
            </w:pPr>
            <w:r>
              <w:rPr>
                <w:sz w:val="22"/>
              </w:rPr>
              <w:t xml:space="preserve">    - количество оборотов </w:t>
            </w:r>
          </w:p>
        </w:tc>
        <w:tc>
          <w:tcPr>
            <w:tcW w:w="1559" w:type="dxa"/>
          </w:tcPr>
          <w:p w:rsidR="00F35075" w:rsidRDefault="00F14C09">
            <w:pPr>
              <w:pStyle w:val="a3"/>
              <w:jc w:val="center"/>
              <w:rPr>
                <w:sz w:val="24"/>
              </w:rPr>
            </w:pPr>
            <w:r>
              <w:rPr>
                <w:sz w:val="24"/>
              </w:rPr>
              <w:t>1,7</w:t>
            </w:r>
          </w:p>
        </w:tc>
        <w:tc>
          <w:tcPr>
            <w:tcW w:w="1559" w:type="dxa"/>
          </w:tcPr>
          <w:p w:rsidR="00F35075" w:rsidRDefault="00F14C09">
            <w:pPr>
              <w:pStyle w:val="a3"/>
              <w:jc w:val="center"/>
              <w:rPr>
                <w:sz w:val="24"/>
              </w:rPr>
            </w:pPr>
            <w:r>
              <w:rPr>
                <w:sz w:val="24"/>
              </w:rPr>
              <w:t>4</w:t>
            </w:r>
          </w:p>
        </w:tc>
        <w:tc>
          <w:tcPr>
            <w:tcW w:w="1383" w:type="dxa"/>
          </w:tcPr>
          <w:p w:rsidR="00F35075" w:rsidRDefault="00F14C09">
            <w:pPr>
              <w:pStyle w:val="a3"/>
              <w:jc w:val="center"/>
              <w:rPr>
                <w:sz w:val="24"/>
              </w:rPr>
            </w:pPr>
            <w:r>
              <w:rPr>
                <w:sz w:val="24"/>
              </w:rPr>
              <w:t>+2,3</w:t>
            </w:r>
          </w:p>
        </w:tc>
      </w:tr>
      <w:tr w:rsidR="00F35075">
        <w:tc>
          <w:tcPr>
            <w:tcW w:w="4503" w:type="dxa"/>
          </w:tcPr>
          <w:p w:rsidR="00F35075" w:rsidRDefault="00F14C09">
            <w:pPr>
              <w:pStyle w:val="a3"/>
              <w:rPr>
                <w:sz w:val="22"/>
              </w:rPr>
            </w:pPr>
            <w:r>
              <w:rPr>
                <w:sz w:val="22"/>
              </w:rPr>
              <w:t xml:space="preserve">    - продолжительность одного оборота</w:t>
            </w:r>
          </w:p>
        </w:tc>
        <w:tc>
          <w:tcPr>
            <w:tcW w:w="1559" w:type="dxa"/>
          </w:tcPr>
          <w:p w:rsidR="00F35075" w:rsidRDefault="00F14C09">
            <w:pPr>
              <w:pStyle w:val="a3"/>
              <w:jc w:val="center"/>
              <w:rPr>
                <w:sz w:val="24"/>
              </w:rPr>
            </w:pPr>
            <w:r>
              <w:rPr>
                <w:sz w:val="24"/>
              </w:rPr>
              <w:t>211,8</w:t>
            </w:r>
          </w:p>
        </w:tc>
        <w:tc>
          <w:tcPr>
            <w:tcW w:w="1559" w:type="dxa"/>
          </w:tcPr>
          <w:p w:rsidR="00F35075" w:rsidRDefault="00F14C09">
            <w:pPr>
              <w:pStyle w:val="a3"/>
              <w:jc w:val="center"/>
              <w:rPr>
                <w:sz w:val="24"/>
              </w:rPr>
            </w:pPr>
            <w:r>
              <w:rPr>
                <w:sz w:val="24"/>
              </w:rPr>
              <w:t>90</w:t>
            </w:r>
          </w:p>
        </w:tc>
        <w:tc>
          <w:tcPr>
            <w:tcW w:w="1383" w:type="dxa"/>
          </w:tcPr>
          <w:p w:rsidR="00F35075" w:rsidRDefault="00F14C09">
            <w:pPr>
              <w:pStyle w:val="a3"/>
              <w:jc w:val="center"/>
              <w:rPr>
                <w:sz w:val="24"/>
              </w:rPr>
            </w:pPr>
            <w:r>
              <w:rPr>
                <w:sz w:val="24"/>
              </w:rPr>
              <w:t>-121,8</w:t>
            </w:r>
          </w:p>
        </w:tc>
      </w:tr>
      <w:tr w:rsidR="00F35075">
        <w:trPr>
          <w:cantSplit/>
        </w:trPr>
        <w:tc>
          <w:tcPr>
            <w:tcW w:w="4503" w:type="dxa"/>
          </w:tcPr>
          <w:p w:rsidR="00F35075" w:rsidRDefault="00F14C09">
            <w:pPr>
              <w:pStyle w:val="a3"/>
              <w:rPr>
                <w:sz w:val="22"/>
              </w:rPr>
            </w:pPr>
            <w:r>
              <w:rPr>
                <w:sz w:val="22"/>
              </w:rPr>
              <w:t>2. Оборачиваемость запасов и затрат.</w:t>
            </w:r>
          </w:p>
        </w:tc>
        <w:tc>
          <w:tcPr>
            <w:tcW w:w="4501" w:type="dxa"/>
            <w:gridSpan w:val="3"/>
          </w:tcPr>
          <w:p w:rsidR="00F35075" w:rsidRDefault="00F35075">
            <w:pPr>
              <w:pStyle w:val="a3"/>
              <w:jc w:val="center"/>
              <w:rPr>
                <w:sz w:val="24"/>
              </w:rPr>
            </w:pPr>
          </w:p>
        </w:tc>
      </w:tr>
      <w:tr w:rsidR="00F35075">
        <w:tc>
          <w:tcPr>
            <w:tcW w:w="4503" w:type="dxa"/>
          </w:tcPr>
          <w:p w:rsidR="00F35075" w:rsidRDefault="00F14C09">
            <w:pPr>
              <w:pStyle w:val="a3"/>
              <w:rPr>
                <w:sz w:val="22"/>
              </w:rPr>
            </w:pPr>
            <w:r>
              <w:rPr>
                <w:sz w:val="22"/>
              </w:rPr>
              <w:t xml:space="preserve">    - количество оборотов </w:t>
            </w:r>
          </w:p>
        </w:tc>
        <w:tc>
          <w:tcPr>
            <w:tcW w:w="1559" w:type="dxa"/>
          </w:tcPr>
          <w:p w:rsidR="00F35075" w:rsidRDefault="00F14C09">
            <w:pPr>
              <w:pStyle w:val="a3"/>
              <w:jc w:val="center"/>
              <w:rPr>
                <w:sz w:val="24"/>
              </w:rPr>
            </w:pPr>
            <w:r>
              <w:rPr>
                <w:sz w:val="24"/>
              </w:rPr>
              <w:t>8,7</w:t>
            </w:r>
          </w:p>
        </w:tc>
        <w:tc>
          <w:tcPr>
            <w:tcW w:w="1559" w:type="dxa"/>
          </w:tcPr>
          <w:p w:rsidR="00F35075" w:rsidRDefault="00F14C09">
            <w:pPr>
              <w:pStyle w:val="a3"/>
              <w:jc w:val="center"/>
              <w:rPr>
                <w:sz w:val="24"/>
              </w:rPr>
            </w:pPr>
            <w:r>
              <w:rPr>
                <w:sz w:val="24"/>
              </w:rPr>
              <w:t>9,9</w:t>
            </w:r>
          </w:p>
        </w:tc>
        <w:tc>
          <w:tcPr>
            <w:tcW w:w="1383" w:type="dxa"/>
          </w:tcPr>
          <w:p w:rsidR="00F35075" w:rsidRDefault="00F14C09">
            <w:pPr>
              <w:pStyle w:val="a3"/>
              <w:jc w:val="center"/>
              <w:rPr>
                <w:sz w:val="24"/>
              </w:rPr>
            </w:pPr>
            <w:r>
              <w:rPr>
                <w:sz w:val="24"/>
              </w:rPr>
              <w:t>+1,2</w:t>
            </w:r>
          </w:p>
        </w:tc>
      </w:tr>
      <w:tr w:rsidR="00F35075">
        <w:tc>
          <w:tcPr>
            <w:tcW w:w="4503" w:type="dxa"/>
          </w:tcPr>
          <w:p w:rsidR="00F35075" w:rsidRDefault="00F14C09">
            <w:pPr>
              <w:pStyle w:val="a3"/>
              <w:rPr>
                <w:sz w:val="22"/>
              </w:rPr>
            </w:pPr>
            <w:r>
              <w:rPr>
                <w:sz w:val="22"/>
              </w:rPr>
              <w:t xml:space="preserve">    - продолжительность одного оборота</w:t>
            </w:r>
          </w:p>
        </w:tc>
        <w:tc>
          <w:tcPr>
            <w:tcW w:w="1559" w:type="dxa"/>
          </w:tcPr>
          <w:p w:rsidR="00F35075" w:rsidRDefault="00F14C09">
            <w:pPr>
              <w:pStyle w:val="a3"/>
              <w:jc w:val="center"/>
              <w:rPr>
                <w:sz w:val="24"/>
              </w:rPr>
            </w:pPr>
            <w:r>
              <w:rPr>
                <w:sz w:val="24"/>
              </w:rPr>
              <w:t>41,4</w:t>
            </w:r>
          </w:p>
        </w:tc>
        <w:tc>
          <w:tcPr>
            <w:tcW w:w="1559" w:type="dxa"/>
          </w:tcPr>
          <w:p w:rsidR="00F35075" w:rsidRDefault="00F14C09">
            <w:pPr>
              <w:pStyle w:val="a3"/>
              <w:jc w:val="center"/>
              <w:rPr>
                <w:sz w:val="24"/>
              </w:rPr>
            </w:pPr>
            <w:r>
              <w:rPr>
                <w:sz w:val="24"/>
              </w:rPr>
              <w:t>36,4</w:t>
            </w:r>
          </w:p>
        </w:tc>
        <w:tc>
          <w:tcPr>
            <w:tcW w:w="1383" w:type="dxa"/>
          </w:tcPr>
          <w:p w:rsidR="00F35075" w:rsidRDefault="00F14C09">
            <w:pPr>
              <w:pStyle w:val="a3"/>
              <w:jc w:val="center"/>
              <w:rPr>
                <w:sz w:val="24"/>
              </w:rPr>
            </w:pPr>
            <w:r>
              <w:rPr>
                <w:sz w:val="24"/>
              </w:rPr>
              <w:t>-5</w:t>
            </w:r>
          </w:p>
        </w:tc>
      </w:tr>
      <w:tr w:rsidR="00F35075">
        <w:trPr>
          <w:cantSplit/>
        </w:trPr>
        <w:tc>
          <w:tcPr>
            <w:tcW w:w="4503" w:type="dxa"/>
          </w:tcPr>
          <w:p w:rsidR="00F35075" w:rsidRDefault="00F14C09">
            <w:pPr>
              <w:pStyle w:val="a3"/>
              <w:rPr>
                <w:sz w:val="22"/>
              </w:rPr>
            </w:pPr>
            <w:r>
              <w:rPr>
                <w:sz w:val="22"/>
              </w:rPr>
              <w:t>3. Оборачиваемость дебиторской задолженности.</w:t>
            </w:r>
          </w:p>
        </w:tc>
        <w:tc>
          <w:tcPr>
            <w:tcW w:w="4501" w:type="dxa"/>
            <w:gridSpan w:val="3"/>
          </w:tcPr>
          <w:p w:rsidR="00F35075" w:rsidRDefault="00F35075">
            <w:pPr>
              <w:pStyle w:val="a3"/>
              <w:jc w:val="center"/>
              <w:rPr>
                <w:sz w:val="24"/>
              </w:rPr>
            </w:pPr>
          </w:p>
        </w:tc>
      </w:tr>
      <w:tr w:rsidR="00F35075">
        <w:tc>
          <w:tcPr>
            <w:tcW w:w="4503" w:type="dxa"/>
          </w:tcPr>
          <w:p w:rsidR="00F35075" w:rsidRDefault="00F14C09">
            <w:pPr>
              <w:pStyle w:val="a3"/>
              <w:rPr>
                <w:sz w:val="22"/>
              </w:rPr>
            </w:pPr>
            <w:r>
              <w:rPr>
                <w:sz w:val="22"/>
              </w:rPr>
              <w:t xml:space="preserve">    - количество оборотов </w:t>
            </w:r>
          </w:p>
        </w:tc>
        <w:tc>
          <w:tcPr>
            <w:tcW w:w="1559" w:type="dxa"/>
          </w:tcPr>
          <w:p w:rsidR="00F35075" w:rsidRDefault="00F14C09">
            <w:pPr>
              <w:pStyle w:val="a3"/>
              <w:jc w:val="center"/>
              <w:rPr>
                <w:sz w:val="24"/>
              </w:rPr>
            </w:pPr>
            <w:r>
              <w:rPr>
                <w:sz w:val="24"/>
              </w:rPr>
              <w:t>4,1</w:t>
            </w:r>
          </w:p>
        </w:tc>
        <w:tc>
          <w:tcPr>
            <w:tcW w:w="1559" w:type="dxa"/>
          </w:tcPr>
          <w:p w:rsidR="00F35075" w:rsidRDefault="00F14C09">
            <w:pPr>
              <w:pStyle w:val="a3"/>
              <w:jc w:val="center"/>
              <w:rPr>
                <w:sz w:val="24"/>
              </w:rPr>
            </w:pPr>
            <w:r>
              <w:rPr>
                <w:sz w:val="24"/>
              </w:rPr>
              <w:t>5,6</w:t>
            </w:r>
          </w:p>
        </w:tc>
        <w:tc>
          <w:tcPr>
            <w:tcW w:w="1383" w:type="dxa"/>
          </w:tcPr>
          <w:p w:rsidR="00F35075" w:rsidRDefault="00F14C09">
            <w:pPr>
              <w:pStyle w:val="a3"/>
              <w:jc w:val="center"/>
              <w:rPr>
                <w:sz w:val="24"/>
              </w:rPr>
            </w:pPr>
            <w:r>
              <w:rPr>
                <w:sz w:val="24"/>
              </w:rPr>
              <w:t>+1,5</w:t>
            </w:r>
          </w:p>
        </w:tc>
      </w:tr>
      <w:tr w:rsidR="00F35075">
        <w:tc>
          <w:tcPr>
            <w:tcW w:w="4503" w:type="dxa"/>
          </w:tcPr>
          <w:p w:rsidR="00F35075" w:rsidRDefault="00F14C09">
            <w:pPr>
              <w:pStyle w:val="a3"/>
              <w:rPr>
                <w:sz w:val="22"/>
              </w:rPr>
            </w:pPr>
            <w:r>
              <w:rPr>
                <w:sz w:val="22"/>
              </w:rPr>
              <w:t xml:space="preserve">    - продолжительность одного оборота</w:t>
            </w:r>
          </w:p>
        </w:tc>
        <w:tc>
          <w:tcPr>
            <w:tcW w:w="1559" w:type="dxa"/>
          </w:tcPr>
          <w:p w:rsidR="00F35075" w:rsidRDefault="00F14C09">
            <w:pPr>
              <w:pStyle w:val="a3"/>
              <w:jc w:val="center"/>
              <w:rPr>
                <w:sz w:val="24"/>
              </w:rPr>
            </w:pPr>
            <w:r>
              <w:rPr>
                <w:sz w:val="24"/>
              </w:rPr>
              <w:t>87,8</w:t>
            </w:r>
          </w:p>
        </w:tc>
        <w:tc>
          <w:tcPr>
            <w:tcW w:w="1559" w:type="dxa"/>
          </w:tcPr>
          <w:p w:rsidR="00F35075" w:rsidRDefault="00F14C09">
            <w:pPr>
              <w:pStyle w:val="a3"/>
              <w:jc w:val="center"/>
              <w:rPr>
                <w:sz w:val="24"/>
              </w:rPr>
            </w:pPr>
            <w:r>
              <w:rPr>
                <w:sz w:val="24"/>
              </w:rPr>
              <w:t>64,3</w:t>
            </w:r>
          </w:p>
        </w:tc>
        <w:tc>
          <w:tcPr>
            <w:tcW w:w="1383" w:type="dxa"/>
          </w:tcPr>
          <w:p w:rsidR="00F35075" w:rsidRDefault="00F14C09">
            <w:pPr>
              <w:pStyle w:val="a3"/>
              <w:jc w:val="center"/>
              <w:rPr>
                <w:sz w:val="24"/>
              </w:rPr>
            </w:pPr>
            <w:r>
              <w:rPr>
                <w:sz w:val="24"/>
              </w:rPr>
              <w:t>-23,5</w:t>
            </w:r>
          </w:p>
        </w:tc>
      </w:tr>
    </w:tbl>
    <w:p w:rsidR="00F35075" w:rsidRDefault="00F35075">
      <w:pPr>
        <w:pStyle w:val="a3"/>
        <w:spacing w:line="360" w:lineRule="auto"/>
        <w:rPr>
          <w:sz w:val="24"/>
        </w:rPr>
      </w:pPr>
    </w:p>
    <w:p w:rsidR="00F35075" w:rsidRDefault="00F14C09">
      <w:pPr>
        <w:pStyle w:val="a3"/>
        <w:spacing w:line="360" w:lineRule="auto"/>
        <w:rPr>
          <w:sz w:val="24"/>
        </w:rPr>
      </w:pPr>
      <w:r>
        <w:rPr>
          <w:sz w:val="24"/>
        </w:rPr>
        <w:tab/>
        <w:t>В результате анализа установлено, что оборачиваемость всех оборотных активов ускорилась на 2,3 раза, а продолжительность одного оборота уменьшилась на 121,8 дней. Такая значительная величина обусловлена тем, что данные за предыдущий год взяты условно, тем ни менее, общая тенденция ускорения оборачиваемости всех оборотных активов очевидна. Такая же ситуация и по оборачиваемости запасов и затрат, и по оборачиваемости дебиторской задолженности. Более детальные выводы может дать факторный анализ данных частей оборотных средств. Тем ни менее по имеющимся данным можно судить об общем улучшении оборачиваемости оборотных средств, а, следовательно, и о более рациональном использовании оборотных активов.</w:t>
      </w:r>
    </w:p>
    <w:p w:rsidR="00F35075" w:rsidRDefault="00F35075">
      <w:pPr>
        <w:pStyle w:val="a3"/>
        <w:spacing w:line="360" w:lineRule="auto"/>
        <w:rPr>
          <w:sz w:val="24"/>
        </w:rPr>
      </w:pPr>
    </w:p>
    <w:p w:rsidR="00F35075" w:rsidRDefault="00F14C09">
      <w:pPr>
        <w:pStyle w:val="2"/>
        <w:spacing w:line="360" w:lineRule="auto"/>
      </w:pPr>
      <w:r>
        <w:t xml:space="preserve"> </w:t>
      </w:r>
      <w:r>
        <w:tab/>
        <w:t xml:space="preserve">     </w:t>
      </w:r>
      <w:bookmarkStart w:id="11" w:name="_Toc405463348"/>
      <w:r>
        <w:t>Анализ финансовой деятельности предприятия.</w:t>
      </w:r>
      <w:bookmarkEnd w:id="11"/>
    </w:p>
    <w:p w:rsidR="00F35075" w:rsidRDefault="00F14C09">
      <w:pPr>
        <w:spacing w:line="360" w:lineRule="auto"/>
      </w:pPr>
      <w:r>
        <w:tab/>
        <w:t>Задачами анализа финансовой деятельности предприятия – потенциального ссудозаемщика являются:</w:t>
      </w:r>
    </w:p>
    <w:p w:rsidR="00F35075" w:rsidRDefault="00F14C09" w:rsidP="00F14C09">
      <w:pPr>
        <w:numPr>
          <w:ilvl w:val="0"/>
          <w:numId w:val="26"/>
        </w:numPr>
        <w:spacing w:line="360" w:lineRule="auto"/>
      </w:pPr>
      <w:r>
        <w:t>Анализ производства продукции и факторов влияющих на изменение ее объема.</w:t>
      </w:r>
    </w:p>
    <w:p w:rsidR="00F35075" w:rsidRDefault="00F14C09" w:rsidP="00F14C09">
      <w:pPr>
        <w:numPr>
          <w:ilvl w:val="0"/>
          <w:numId w:val="26"/>
        </w:numPr>
        <w:spacing w:line="360" w:lineRule="auto"/>
      </w:pPr>
      <w:r>
        <w:t>Анализ реализации продукции.</w:t>
      </w:r>
    </w:p>
    <w:p w:rsidR="00F35075" w:rsidRDefault="00F14C09" w:rsidP="00F14C09">
      <w:pPr>
        <w:numPr>
          <w:ilvl w:val="0"/>
          <w:numId w:val="26"/>
        </w:numPr>
        <w:spacing w:line="360" w:lineRule="auto"/>
      </w:pPr>
      <w:r>
        <w:t>Анализ себестоимости продукции.</w:t>
      </w:r>
    </w:p>
    <w:p w:rsidR="00F35075" w:rsidRDefault="00F14C09" w:rsidP="00F14C09">
      <w:pPr>
        <w:numPr>
          <w:ilvl w:val="0"/>
          <w:numId w:val="26"/>
        </w:numPr>
        <w:spacing w:line="360" w:lineRule="auto"/>
      </w:pPr>
      <w:r>
        <w:t>Анализ результатов финансовой деятельности предприятия.</w:t>
      </w:r>
    </w:p>
    <w:p w:rsidR="00F35075" w:rsidRDefault="00F14C09" w:rsidP="00F14C09">
      <w:pPr>
        <w:numPr>
          <w:ilvl w:val="0"/>
          <w:numId w:val="26"/>
        </w:numPr>
        <w:spacing w:line="360" w:lineRule="auto"/>
      </w:pPr>
      <w:r>
        <w:t>Перспективный анализ прибыли от реализации продукции предприятия.</w:t>
      </w:r>
    </w:p>
    <w:p w:rsidR="00F35075" w:rsidRDefault="00F14C09" w:rsidP="00F14C09">
      <w:pPr>
        <w:numPr>
          <w:ilvl w:val="0"/>
          <w:numId w:val="26"/>
        </w:numPr>
        <w:spacing w:line="360" w:lineRule="auto"/>
      </w:pPr>
      <w:r>
        <w:t>Обобщающая оценка хозяйственного положения предприятия и заключение о его самостоятельности.</w:t>
      </w:r>
    </w:p>
    <w:p w:rsidR="00F35075" w:rsidRDefault="00F14C09">
      <w:pPr>
        <w:pStyle w:val="20"/>
      </w:pPr>
      <w:r>
        <w:t>Информационной базой для этого служат данные бухгалтерской отчетности (Ф1, Ф2, Ф3), данные статистической отчетности (5-С, 1-П, 2-ПВ(1-ПВ), 11-ОФ, 22), а также плановые данные, данные бухгалтерского учета и т.д.</w:t>
      </w:r>
    </w:p>
    <w:p w:rsidR="00F35075" w:rsidRDefault="00F14C09">
      <w:pPr>
        <w:pStyle w:val="20"/>
        <w:ind w:firstLine="0"/>
      </w:pPr>
      <w:r>
        <w:tab/>
        <w:t>При проверке данных годового отчета составляется проверочная ведомость (сличительная ведомость).</w:t>
      </w:r>
    </w:p>
    <w:p w:rsidR="00F35075" w:rsidRDefault="00F14C09">
      <w:pPr>
        <w:pStyle w:val="20"/>
        <w:ind w:firstLine="0"/>
        <w:rPr>
          <w:i/>
        </w:rPr>
      </w:pPr>
      <w:r>
        <w:t xml:space="preserve">                                                                                                   </w:t>
      </w:r>
      <w:r>
        <w:rPr>
          <w:i/>
        </w:rPr>
        <w:t>Таблица №24.</w:t>
      </w:r>
    </w:p>
    <w:p w:rsidR="00F35075" w:rsidRDefault="00F14C09">
      <w:pPr>
        <w:pStyle w:val="20"/>
        <w:ind w:firstLine="0"/>
      </w:pPr>
      <w:r>
        <w:rPr>
          <w:i/>
        </w:rPr>
        <w:t xml:space="preserve">                             Проверочная ведомость годового отчета.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559"/>
        <w:gridCol w:w="1559"/>
        <w:gridCol w:w="1418"/>
        <w:gridCol w:w="1662"/>
      </w:tblGrid>
      <w:tr w:rsidR="00F35075">
        <w:tc>
          <w:tcPr>
            <w:tcW w:w="2802" w:type="dxa"/>
          </w:tcPr>
          <w:p w:rsidR="00F35075" w:rsidRDefault="00F14C09">
            <w:pPr>
              <w:pStyle w:val="20"/>
              <w:spacing w:line="240" w:lineRule="auto"/>
              <w:ind w:firstLine="0"/>
              <w:jc w:val="center"/>
              <w:rPr>
                <w:sz w:val="20"/>
              </w:rPr>
            </w:pPr>
            <w:r>
              <w:rPr>
                <w:sz w:val="20"/>
              </w:rPr>
              <w:t xml:space="preserve">Показатель </w:t>
            </w:r>
          </w:p>
        </w:tc>
        <w:tc>
          <w:tcPr>
            <w:tcW w:w="1559" w:type="dxa"/>
          </w:tcPr>
          <w:p w:rsidR="00F35075" w:rsidRDefault="00F14C09">
            <w:pPr>
              <w:pStyle w:val="20"/>
              <w:spacing w:line="240" w:lineRule="auto"/>
              <w:ind w:firstLine="0"/>
              <w:jc w:val="center"/>
              <w:rPr>
                <w:sz w:val="20"/>
              </w:rPr>
            </w:pPr>
            <w:r>
              <w:rPr>
                <w:sz w:val="20"/>
              </w:rPr>
              <w:t>Первая форма</w:t>
            </w:r>
          </w:p>
        </w:tc>
        <w:tc>
          <w:tcPr>
            <w:tcW w:w="1559" w:type="dxa"/>
          </w:tcPr>
          <w:p w:rsidR="00F35075" w:rsidRDefault="00F14C09">
            <w:pPr>
              <w:pStyle w:val="20"/>
              <w:spacing w:line="240" w:lineRule="auto"/>
              <w:ind w:firstLine="0"/>
              <w:jc w:val="center"/>
              <w:rPr>
                <w:sz w:val="20"/>
              </w:rPr>
            </w:pPr>
            <w:r>
              <w:rPr>
                <w:sz w:val="20"/>
              </w:rPr>
              <w:t>Другая форма</w:t>
            </w:r>
          </w:p>
        </w:tc>
        <w:tc>
          <w:tcPr>
            <w:tcW w:w="1418" w:type="dxa"/>
          </w:tcPr>
          <w:p w:rsidR="00F35075" w:rsidRDefault="00F14C09">
            <w:pPr>
              <w:pStyle w:val="20"/>
              <w:spacing w:line="240" w:lineRule="auto"/>
              <w:ind w:firstLine="0"/>
              <w:jc w:val="center"/>
              <w:rPr>
                <w:sz w:val="20"/>
              </w:rPr>
            </w:pPr>
            <w:r>
              <w:rPr>
                <w:sz w:val="20"/>
              </w:rPr>
              <w:t>Третья форма</w:t>
            </w:r>
          </w:p>
        </w:tc>
        <w:tc>
          <w:tcPr>
            <w:tcW w:w="1662" w:type="dxa"/>
          </w:tcPr>
          <w:p w:rsidR="00F35075" w:rsidRDefault="00F14C09">
            <w:pPr>
              <w:pStyle w:val="20"/>
              <w:spacing w:line="240" w:lineRule="auto"/>
              <w:ind w:firstLine="0"/>
              <w:jc w:val="center"/>
              <w:rPr>
                <w:sz w:val="20"/>
              </w:rPr>
            </w:pPr>
            <w:r>
              <w:rPr>
                <w:sz w:val="20"/>
              </w:rPr>
              <w:t xml:space="preserve">Результат </w:t>
            </w:r>
          </w:p>
        </w:tc>
      </w:tr>
      <w:tr w:rsidR="00F35075">
        <w:tc>
          <w:tcPr>
            <w:tcW w:w="2802" w:type="dxa"/>
          </w:tcPr>
          <w:p w:rsidR="00F35075" w:rsidRDefault="00F14C09">
            <w:pPr>
              <w:pStyle w:val="20"/>
              <w:spacing w:line="240" w:lineRule="auto"/>
              <w:ind w:firstLine="0"/>
              <w:rPr>
                <w:sz w:val="20"/>
              </w:rPr>
            </w:pPr>
            <w:r>
              <w:rPr>
                <w:sz w:val="20"/>
              </w:rPr>
              <w:t>1. Уставный фонд</w:t>
            </w:r>
          </w:p>
        </w:tc>
        <w:tc>
          <w:tcPr>
            <w:tcW w:w="1559" w:type="dxa"/>
          </w:tcPr>
          <w:p w:rsidR="00F35075" w:rsidRDefault="00F14C09">
            <w:pPr>
              <w:pStyle w:val="20"/>
              <w:spacing w:line="240" w:lineRule="auto"/>
              <w:ind w:firstLine="0"/>
              <w:jc w:val="center"/>
              <w:rPr>
                <w:sz w:val="20"/>
              </w:rPr>
            </w:pPr>
            <w:r>
              <w:rPr>
                <w:sz w:val="20"/>
              </w:rPr>
              <w:t>Ф1(2377,3)</w:t>
            </w:r>
          </w:p>
        </w:tc>
        <w:tc>
          <w:tcPr>
            <w:tcW w:w="1559" w:type="dxa"/>
          </w:tcPr>
          <w:p w:rsidR="00F35075" w:rsidRDefault="00F14C09">
            <w:pPr>
              <w:pStyle w:val="20"/>
              <w:spacing w:line="240" w:lineRule="auto"/>
              <w:ind w:firstLine="0"/>
              <w:jc w:val="center"/>
              <w:rPr>
                <w:sz w:val="20"/>
              </w:rPr>
            </w:pPr>
            <w:r>
              <w:rPr>
                <w:sz w:val="20"/>
              </w:rPr>
              <w:t>Ф3(2377,3)</w:t>
            </w:r>
          </w:p>
        </w:tc>
        <w:tc>
          <w:tcPr>
            <w:tcW w:w="1418" w:type="dxa"/>
          </w:tcPr>
          <w:p w:rsidR="00F35075" w:rsidRDefault="00F14C09">
            <w:pPr>
              <w:pStyle w:val="20"/>
              <w:spacing w:line="240" w:lineRule="auto"/>
              <w:ind w:firstLine="0"/>
              <w:jc w:val="center"/>
              <w:rPr>
                <w:sz w:val="20"/>
              </w:rPr>
            </w:pPr>
            <w:r>
              <w:rPr>
                <w:sz w:val="20"/>
              </w:rPr>
              <w:t>—</w:t>
            </w:r>
          </w:p>
        </w:tc>
        <w:tc>
          <w:tcPr>
            <w:tcW w:w="1662" w:type="dxa"/>
          </w:tcPr>
          <w:p w:rsidR="00F35075" w:rsidRDefault="00F14C09">
            <w:pPr>
              <w:pStyle w:val="20"/>
              <w:spacing w:line="240" w:lineRule="auto"/>
              <w:ind w:firstLine="0"/>
              <w:jc w:val="center"/>
              <w:rPr>
                <w:sz w:val="20"/>
              </w:rPr>
            </w:pPr>
            <w:r>
              <w:rPr>
                <w:sz w:val="20"/>
              </w:rPr>
              <w:t xml:space="preserve">Совпадают </w:t>
            </w:r>
          </w:p>
        </w:tc>
      </w:tr>
      <w:tr w:rsidR="00F35075">
        <w:trPr>
          <w:cantSplit/>
          <w:trHeight w:val="195"/>
        </w:trPr>
        <w:tc>
          <w:tcPr>
            <w:tcW w:w="2802" w:type="dxa"/>
          </w:tcPr>
          <w:p w:rsidR="00F35075" w:rsidRDefault="00F14C09">
            <w:pPr>
              <w:pStyle w:val="20"/>
              <w:spacing w:line="240" w:lineRule="auto"/>
              <w:ind w:firstLine="0"/>
              <w:rPr>
                <w:sz w:val="20"/>
              </w:rPr>
            </w:pPr>
            <w:r>
              <w:rPr>
                <w:sz w:val="20"/>
              </w:rPr>
              <w:t>2. Выпуск продукции</w:t>
            </w:r>
          </w:p>
        </w:tc>
        <w:tc>
          <w:tcPr>
            <w:tcW w:w="6198" w:type="dxa"/>
            <w:gridSpan w:val="4"/>
          </w:tcPr>
          <w:p w:rsidR="00F35075" w:rsidRDefault="00F35075">
            <w:pPr>
              <w:pStyle w:val="20"/>
              <w:spacing w:line="240" w:lineRule="auto"/>
              <w:ind w:firstLine="0"/>
              <w:jc w:val="center"/>
              <w:rPr>
                <w:sz w:val="20"/>
              </w:rPr>
            </w:pPr>
          </w:p>
        </w:tc>
      </w:tr>
      <w:tr w:rsidR="00F35075">
        <w:tc>
          <w:tcPr>
            <w:tcW w:w="2802" w:type="dxa"/>
          </w:tcPr>
          <w:p w:rsidR="00F35075" w:rsidRDefault="00F14C09">
            <w:pPr>
              <w:pStyle w:val="20"/>
              <w:spacing w:line="240" w:lineRule="auto"/>
              <w:ind w:firstLine="0"/>
              <w:rPr>
                <w:sz w:val="20"/>
              </w:rPr>
            </w:pPr>
            <w:r>
              <w:rPr>
                <w:sz w:val="20"/>
              </w:rPr>
              <w:t xml:space="preserve">   - в сравнимых ценах</w:t>
            </w:r>
          </w:p>
        </w:tc>
        <w:tc>
          <w:tcPr>
            <w:tcW w:w="1559" w:type="dxa"/>
          </w:tcPr>
          <w:p w:rsidR="00F35075" w:rsidRDefault="00F14C09">
            <w:pPr>
              <w:pStyle w:val="20"/>
              <w:spacing w:line="240" w:lineRule="auto"/>
              <w:ind w:firstLine="0"/>
              <w:jc w:val="center"/>
              <w:rPr>
                <w:sz w:val="20"/>
              </w:rPr>
            </w:pPr>
            <w:r>
              <w:rPr>
                <w:sz w:val="20"/>
              </w:rPr>
              <w:t>1-П(14484,6)</w:t>
            </w:r>
          </w:p>
        </w:tc>
        <w:tc>
          <w:tcPr>
            <w:tcW w:w="1559" w:type="dxa"/>
          </w:tcPr>
          <w:p w:rsidR="00F35075" w:rsidRDefault="00F14C09">
            <w:pPr>
              <w:pStyle w:val="20"/>
              <w:spacing w:line="240" w:lineRule="auto"/>
              <w:ind w:firstLine="0"/>
              <w:jc w:val="center"/>
              <w:rPr>
                <w:sz w:val="20"/>
              </w:rPr>
            </w:pPr>
            <w:r>
              <w:rPr>
                <w:sz w:val="20"/>
              </w:rPr>
              <w:t>Ф22(14485)</w:t>
            </w:r>
          </w:p>
        </w:tc>
        <w:tc>
          <w:tcPr>
            <w:tcW w:w="1418" w:type="dxa"/>
          </w:tcPr>
          <w:p w:rsidR="00F35075" w:rsidRDefault="00F14C09">
            <w:pPr>
              <w:pStyle w:val="20"/>
              <w:spacing w:line="240" w:lineRule="auto"/>
              <w:ind w:firstLine="0"/>
              <w:jc w:val="center"/>
              <w:rPr>
                <w:sz w:val="20"/>
              </w:rPr>
            </w:pPr>
            <w:r>
              <w:rPr>
                <w:sz w:val="20"/>
              </w:rPr>
              <w:t>—</w:t>
            </w:r>
          </w:p>
        </w:tc>
        <w:tc>
          <w:tcPr>
            <w:tcW w:w="1662" w:type="dxa"/>
          </w:tcPr>
          <w:p w:rsidR="00F35075" w:rsidRDefault="00F14C09">
            <w:pPr>
              <w:pStyle w:val="20"/>
              <w:spacing w:line="240" w:lineRule="auto"/>
              <w:ind w:firstLine="0"/>
              <w:jc w:val="center"/>
              <w:rPr>
                <w:sz w:val="20"/>
              </w:rPr>
            </w:pPr>
            <w:r>
              <w:rPr>
                <w:sz w:val="20"/>
              </w:rPr>
              <w:t xml:space="preserve">Совпадают </w:t>
            </w:r>
          </w:p>
        </w:tc>
      </w:tr>
      <w:tr w:rsidR="00F35075">
        <w:tc>
          <w:tcPr>
            <w:tcW w:w="2802" w:type="dxa"/>
          </w:tcPr>
          <w:p w:rsidR="00F35075" w:rsidRDefault="00F14C09">
            <w:pPr>
              <w:pStyle w:val="20"/>
              <w:spacing w:line="240" w:lineRule="auto"/>
              <w:ind w:firstLine="0"/>
              <w:rPr>
                <w:sz w:val="20"/>
              </w:rPr>
            </w:pPr>
            <w:r>
              <w:rPr>
                <w:sz w:val="20"/>
              </w:rPr>
              <w:t xml:space="preserve">   - в действующих ценах</w:t>
            </w:r>
          </w:p>
        </w:tc>
        <w:tc>
          <w:tcPr>
            <w:tcW w:w="1559" w:type="dxa"/>
          </w:tcPr>
          <w:p w:rsidR="00F35075" w:rsidRDefault="00F14C09">
            <w:pPr>
              <w:pStyle w:val="20"/>
              <w:spacing w:line="240" w:lineRule="auto"/>
              <w:ind w:firstLine="0"/>
              <w:jc w:val="center"/>
              <w:rPr>
                <w:sz w:val="20"/>
              </w:rPr>
            </w:pPr>
            <w:r>
              <w:rPr>
                <w:sz w:val="20"/>
              </w:rPr>
              <w:t>1-П(13231,8)</w:t>
            </w:r>
          </w:p>
        </w:tc>
        <w:tc>
          <w:tcPr>
            <w:tcW w:w="1559" w:type="dxa"/>
          </w:tcPr>
          <w:p w:rsidR="00F35075" w:rsidRDefault="00F14C09">
            <w:pPr>
              <w:pStyle w:val="20"/>
              <w:spacing w:line="240" w:lineRule="auto"/>
              <w:ind w:firstLine="0"/>
              <w:jc w:val="center"/>
              <w:rPr>
                <w:sz w:val="20"/>
              </w:rPr>
            </w:pPr>
            <w:r>
              <w:rPr>
                <w:sz w:val="20"/>
              </w:rPr>
              <w:t>Ф22(13232)</w:t>
            </w:r>
          </w:p>
        </w:tc>
        <w:tc>
          <w:tcPr>
            <w:tcW w:w="1418" w:type="dxa"/>
          </w:tcPr>
          <w:p w:rsidR="00F35075" w:rsidRDefault="00F14C09">
            <w:pPr>
              <w:pStyle w:val="20"/>
              <w:spacing w:line="240" w:lineRule="auto"/>
              <w:ind w:firstLine="0"/>
              <w:jc w:val="center"/>
              <w:rPr>
                <w:sz w:val="20"/>
              </w:rPr>
            </w:pPr>
            <w:r>
              <w:rPr>
                <w:sz w:val="20"/>
              </w:rPr>
              <w:t>—</w:t>
            </w:r>
          </w:p>
        </w:tc>
        <w:tc>
          <w:tcPr>
            <w:tcW w:w="1662" w:type="dxa"/>
          </w:tcPr>
          <w:p w:rsidR="00F35075" w:rsidRDefault="00F14C09">
            <w:pPr>
              <w:pStyle w:val="20"/>
              <w:spacing w:line="240" w:lineRule="auto"/>
              <w:ind w:firstLine="0"/>
              <w:jc w:val="center"/>
              <w:rPr>
                <w:sz w:val="20"/>
              </w:rPr>
            </w:pPr>
            <w:r>
              <w:rPr>
                <w:sz w:val="20"/>
              </w:rPr>
              <w:t xml:space="preserve">Совпадают </w:t>
            </w:r>
          </w:p>
        </w:tc>
      </w:tr>
      <w:tr w:rsidR="00F35075">
        <w:tc>
          <w:tcPr>
            <w:tcW w:w="2802" w:type="dxa"/>
          </w:tcPr>
          <w:p w:rsidR="00F35075" w:rsidRDefault="00F14C09">
            <w:pPr>
              <w:pStyle w:val="20"/>
              <w:spacing w:line="240" w:lineRule="auto"/>
              <w:ind w:firstLine="0"/>
              <w:rPr>
                <w:sz w:val="20"/>
              </w:rPr>
            </w:pPr>
            <w:r>
              <w:rPr>
                <w:sz w:val="20"/>
              </w:rPr>
              <w:t>3. Численность ППП</w:t>
            </w:r>
          </w:p>
        </w:tc>
        <w:tc>
          <w:tcPr>
            <w:tcW w:w="1559" w:type="dxa"/>
          </w:tcPr>
          <w:p w:rsidR="00F35075" w:rsidRDefault="00F14C09">
            <w:pPr>
              <w:pStyle w:val="20"/>
              <w:spacing w:line="240" w:lineRule="auto"/>
              <w:ind w:firstLine="0"/>
              <w:jc w:val="center"/>
              <w:rPr>
                <w:sz w:val="20"/>
              </w:rPr>
            </w:pPr>
            <w:r>
              <w:rPr>
                <w:sz w:val="20"/>
              </w:rPr>
              <w:t>2-ПВ(199)</w:t>
            </w:r>
          </w:p>
        </w:tc>
        <w:tc>
          <w:tcPr>
            <w:tcW w:w="1559" w:type="dxa"/>
          </w:tcPr>
          <w:p w:rsidR="00F35075" w:rsidRDefault="00F14C09">
            <w:pPr>
              <w:pStyle w:val="20"/>
              <w:spacing w:line="240" w:lineRule="auto"/>
              <w:ind w:firstLine="0"/>
              <w:jc w:val="center"/>
              <w:rPr>
                <w:sz w:val="20"/>
              </w:rPr>
            </w:pPr>
            <w:r>
              <w:rPr>
                <w:sz w:val="20"/>
              </w:rPr>
              <w:t>Ф22(199)</w:t>
            </w:r>
          </w:p>
        </w:tc>
        <w:tc>
          <w:tcPr>
            <w:tcW w:w="1418" w:type="dxa"/>
          </w:tcPr>
          <w:p w:rsidR="00F35075" w:rsidRDefault="00F14C09">
            <w:pPr>
              <w:pStyle w:val="20"/>
              <w:spacing w:line="240" w:lineRule="auto"/>
              <w:ind w:firstLine="0"/>
              <w:jc w:val="center"/>
              <w:rPr>
                <w:sz w:val="20"/>
              </w:rPr>
            </w:pPr>
            <w:r>
              <w:rPr>
                <w:sz w:val="20"/>
              </w:rPr>
              <w:t>1-ПВ(199)</w:t>
            </w:r>
          </w:p>
        </w:tc>
        <w:tc>
          <w:tcPr>
            <w:tcW w:w="1662" w:type="dxa"/>
          </w:tcPr>
          <w:p w:rsidR="00F35075" w:rsidRDefault="00F14C09">
            <w:pPr>
              <w:pStyle w:val="20"/>
              <w:spacing w:line="240" w:lineRule="auto"/>
              <w:ind w:firstLine="0"/>
              <w:jc w:val="center"/>
              <w:rPr>
                <w:sz w:val="20"/>
              </w:rPr>
            </w:pPr>
            <w:r>
              <w:rPr>
                <w:sz w:val="20"/>
              </w:rPr>
              <w:t>Совпадают</w:t>
            </w:r>
          </w:p>
        </w:tc>
      </w:tr>
      <w:tr w:rsidR="00F35075">
        <w:tc>
          <w:tcPr>
            <w:tcW w:w="2802" w:type="dxa"/>
          </w:tcPr>
          <w:p w:rsidR="00F35075" w:rsidRDefault="00F14C09">
            <w:pPr>
              <w:pStyle w:val="20"/>
              <w:spacing w:line="240" w:lineRule="auto"/>
              <w:ind w:firstLine="0"/>
              <w:rPr>
                <w:sz w:val="20"/>
              </w:rPr>
            </w:pPr>
            <w:r>
              <w:rPr>
                <w:sz w:val="20"/>
              </w:rPr>
              <w:t>4. Балансовая прибыль</w:t>
            </w:r>
          </w:p>
        </w:tc>
        <w:tc>
          <w:tcPr>
            <w:tcW w:w="1559" w:type="dxa"/>
          </w:tcPr>
          <w:p w:rsidR="00F35075" w:rsidRDefault="00F14C09">
            <w:pPr>
              <w:pStyle w:val="20"/>
              <w:spacing w:line="240" w:lineRule="auto"/>
              <w:ind w:firstLine="0"/>
              <w:jc w:val="center"/>
              <w:rPr>
                <w:sz w:val="20"/>
              </w:rPr>
            </w:pPr>
            <w:r>
              <w:rPr>
                <w:sz w:val="20"/>
              </w:rPr>
              <w:t>Ф2(6984,6)</w:t>
            </w:r>
          </w:p>
        </w:tc>
        <w:tc>
          <w:tcPr>
            <w:tcW w:w="1559" w:type="dxa"/>
          </w:tcPr>
          <w:p w:rsidR="00F35075" w:rsidRDefault="00F14C09">
            <w:pPr>
              <w:pStyle w:val="20"/>
              <w:spacing w:line="240" w:lineRule="auto"/>
              <w:ind w:firstLine="0"/>
              <w:jc w:val="center"/>
              <w:rPr>
                <w:sz w:val="20"/>
              </w:rPr>
            </w:pPr>
            <w:r>
              <w:rPr>
                <w:sz w:val="20"/>
              </w:rPr>
              <w:t>Ф22(6985)</w:t>
            </w:r>
          </w:p>
        </w:tc>
        <w:tc>
          <w:tcPr>
            <w:tcW w:w="1418" w:type="dxa"/>
          </w:tcPr>
          <w:p w:rsidR="00F35075" w:rsidRDefault="00F14C09">
            <w:pPr>
              <w:pStyle w:val="20"/>
              <w:spacing w:line="240" w:lineRule="auto"/>
              <w:ind w:firstLine="0"/>
              <w:jc w:val="center"/>
              <w:rPr>
                <w:sz w:val="20"/>
              </w:rPr>
            </w:pPr>
            <w:r>
              <w:rPr>
                <w:sz w:val="20"/>
              </w:rPr>
              <w:t>—</w:t>
            </w:r>
          </w:p>
        </w:tc>
        <w:tc>
          <w:tcPr>
            <w:tcW w:w="1662" w:type="dxa"/>
          </w:tcPr>
          <w:p w:rsidR="00F35075" w:rsidRDefault="00F14C09">
            <w:pPr>
              <w:pStyle w:val="20"/>
              <w:spacing w:line="240" w:lineRule="auto"/>
              <w:ind w:firstLine="0"/>
              <w:jc w:val="center"/>
              <w:rPr>
                <w:sz w:val="20"/>
              </w:rPr>
            </w:pPr>
            <w:r>
              <w:rPr>
                <w:sz w:val="20"/>
              </w:rPr>
              <w:t xml:space="preserve">Совпадают </w:t>
            </w:r>
          </w:p>
        </w:tc>
      </w:tr>
    </w:tbl>
    <w:p w:rsidR="00F35075" w:rsidRDefault="00F35075">
      <w:pPr>
        <w:pStyle w:val="20"/>
        <w:ind w:firstLine="0"/>
      </w:pPr>
    </w:p>
    <w:p w:rsidR="00F35075" w:rsidRDefault="00F14C09">
      <w:pPr>
        <w:pStyle w:val="20"/>
        <w:ind w:firstLine="0"/>
      </w:pPr>
      <w:r>
        <w:tab/>
        <w:t>Из приведенной таблицы видно, что некоторые данные, которые дублируются в различных формах отчетности, совпадают. Это означает, что анализируемый материал является достоверным (не содержит не умышленных ошибок (описок)).</w:t>
      </w:r>
    </w:p>
    <w:p w:rsidR="00F35075" w:rsidRDefault="00F14C09">
      <w:pPr>
        <w:pStyle w:val="20"/>
        <w:ind w:firstLine="0"/>
      </w:pPr>
      <w:r>
        <w:tab/>
        <w:t>Анализ производства продукции начинается с общей оценки. Методика анализа:</w:t>
      </w:r>
    </w:p>
    <w:p w:rsidR="00F35075" w:rsidRDefault="00F14C09" w:rsidP="00F14C09">
      <w:pPr>
        <w:pStyle w:val="20"/>
        <w:numPr>
          <w:ilvl w:val="0"/>
          <w:numId w:val="27"/>
        </w:numPr>
      </w:pPr>
      <w:r>
        <w:t>Источники информации: 1-П, Ф22.</w:t>
      </w:r>
    </w:p>
    <w:p w:rsidR="00F35075" w:rsidRDefault="00F14C09" w:rsidP="00F14C09">
      <w:pPr>
        <w:pStyle w:val="20"/>
        <w:numPr>
          <w:ilvl w:val="0"/>
          <w:numId w:val="27"/>
        </w:numPr>
      </w:pPr>
      <w:r>
        <w:t>Прием проведения анализа – прием сравнения.</w:t>
      </w:r>
    </w:p>
    <w:p w:rsidR="00F35075" w:rsidRDefault="00F14C09" w:rsidP="00F14C09">
      <w:pPr>
        <w:pStyle w:val="20"/>
        <w:numPr>
          <w:ilvl w:val="0"/>
          <w:numId w:val="27"/>
        </w:numPr>
      </w:pPr>
      <w:r>
        <w:t>Показатели: объем продукции в сравнимых ценах; объем продукции в действующих ценах; объем производства предметов потребления в действующих ценах.</w:t>
      </w:r>
    </w:p>
    <w:p w:rsidR="00F35075" w:rsidRDefault="00F14C09" w:rsidP="00F14C09">
      <w:pPr>
        <w:pStyle w:val="20"/>
        <w:numPr>
          <w:ilvl w:val="0"/>
          <w:numId w:val="27"/>
        </w:numPr>
      </w:pPr>
      <w:r>
        <w:t>Вывод: оценка динамики в абсолютном выражении и в относительном выражении (темп роста).</w:t>
      </w:r>
    </w:p>
    <w:p w:rsidR="00F35075" w:rsidRDefault="00F14C09">
      <w:pPr>
        <w:pStyle w:val="20"/>
        <w:ind w:firstLine="0"/>
        <w:rPr>
          <w:i/>
        </w:rPr>
      </w:pPr>
      <w:r>
        <w:t xml:space="preserve">                                                                                                  </w:t>
      </w:r>
      <w:r>
        <w:rPr>
          <w:i/>
        </w:rPr>
        <w:t>Таблица №25.</w:t>
      </w:r>
    </w:p>
    <w:p w:rsidR="00F35075" w:rsidRDefault="00F14C09">
      <w:pPr>
        <w:pStyle w:val="20"/>
        <w:ind w:firstLine="0"/>
      </w:pPr>
      <w:r>
        <w:rPr>
          <w:i/>
        </w:rPr>
        <w:t xml:space="preserve">                                  Анализ производства продукции.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701"/>
        <w:gridCol w:w="1559"/>
        <w:gridCol w:w="1383"/>
      </w:tblGrid>
      <w:tr w:rsidR="00F35075">
        <w:tc>
          <w:tcPr>
            <w:tcW w:w="4361" w:type="dxa"/>
          </w:tcPr>
          <w:p w:rsidR="00F35075" w:rsidRDefault="00F14C09">
            <w:pPr>
              <w:pStyle w:val="20"/>
              <w:spacing w:line="240" w:lineRule="auto"/>
              <w:ind w:firstLine="0"/>
              <w:jc w:val="center"/>
              <w:rPr>
                <w:i/>
                <w:sz w:val="20"/>
              </w:rPr>
            </w:pPr>
            <w:r>
              <w:rPr>
                <w:i/>
                <w:sz w:val="20"/>
              </w:rPr>
              <w:t xml:space="preserve">Показатели </w:t>
            </w:r>
          </w:p>
        </w:tc>
        <w:tc>
          <w:tcPr>
            <w:tcW w:w="1701" w:type="dxa"/>
          </w:tcPr>
          <w:p w:rsidR="00F35075" w:rsidRDefault="00F14C09">
            <w:pPr>
              <w:pStyle w:val="20"/>
              <w:spacing w:line="240" w:lineRule="auto"/>
              <w:ind w:firstLine="0"/>
              <w:jc w:val="center"/>
              <w:rPr>
                <w:i/>
                <w:sz w:val="20"/>
              </w:rPr>
            </w:pPr>
            <w:r>
              <w:rPr>
                <w:i/>
                <w:sz w:val="20"/>
              </w:rPr>
              <w:t>Предыдущей год</w:t>
            </w:r>
          </w:p>
        </w:tc>
        <w:tc>
          <w:tcPr>
            <w:tcW w:w="1559" w:type="dxa"/>
          </w:tcPr>
          <w:p w:rsidR="00F35075" w:rsidRDefault="00F14C09">
            <w:pPr>
              <w:pStyle w:val="20"/>
              <w:spacing w:line="240" w:lineRule="auto"/>
              <w:ind w:firstLine="0"/>
              <w:jc w:val="center"/>
              <w:rPr>
                <w:i/>
                <w:sz w:val="20"/>
              </w:rPr>
            </w:pPr>
            <w:r>
              <w:rPr>
                <w:i/>
                <w:sz w:val="20"/>
              </w:rPr>
              <w:t>Отчетный год</w:t>
            </w:r>
          </w:p>
        </w:tc>
        <w:tc>
          <w:tcPr>
            <w:tcW w:w="1383" w:type="dxa"/>
          </w:tcPr>
          <w:p w:rsidR="00F35075" w:rsidRDefault="00F14C09">
            <w:pPr>
              <w:pStyle w:val="20"/>
              <w:spacing w:line="240" w:lineRule="auto"/>
              <w:ind w:firstLine="0"/>
              <w:jc w:val="center"/>
              <w:rPr>
                <w:i/>
                <w:sz w:val="20"/>
              </w:rPr>
            </w:pPr>
            <w:r>
              <w:rPr>
                <w:i/>
                <w:sz w:val="20"/>
              </w:rPr>
              <w:t xml:space="preserve">Изменение </w:t>
            </w:r>
          </w:p>
        </w:tc>
      </w:tr>
      <w:tr w:rsidR="00F35075">
        <w:tc>
          <w:tcPr>
            <w:tcW w:w="4361" w:type="dxa"/>
          </w:tcPr>
          <w:p w:rsidR="00F35075" w:rsidRDefault="00F14C09">
            <w:pPr>
              <w:pStyle w:val="20"/>
              <w:spacing w:line="240" w:lineRule="auto"/>
              <w:ind w:firstLine="0"/>
              <w:rPr>
                <w:sz w:val="20"/>
              </w:rPr>
            </w:pPr>
            <w:r>
              <w:rPr>
                <w:sz w:val="20"/>
              </w:rPr>
              <w:t>1. Объем производства в сопоставимых ценах</w:t>
            </w:r>
          </w:p>
        </w:tc>
        <w:tc>
          <w:tcPr>
            <w:tcW w:w="1701" w:type="dxa"/>
          </w:tcPr>
          <w:p w:rsidR="00F35075" w:rsidRDefault="00F14C09">
            <w:pPr>
              <w:pStyle w:val="20"/>
              <w:spacing w:line="240" w:lineRule="auto"/>
              <w:ind w:firstLine="0"/>
              <w:jc w:val="center"/>
              <w:rPr>
                <w:sz w:val="20"/>
              </w:rPr>
            </w:pPr>
            <w:r>
              <w:rPr>
                <w:sz w:val="20"/>
              </w:rPr>
              <w:t>13548</w:t>
            </w:r>
          </w:p>
        </w:tc>
        <w:tc>
          <w:tcPr>
            <w:tcW w:w="1559" w:type="dxa"/>
          </w:tcPr>
          <w:p w:rsidR="00F35075" w:rsidRDefault="00F14C09">
            <w:pPr>
              <w:pStyle w:val="20"/>
              <w:spacing w:line="240" w:lineRule="auto"/>
              <w:ind w:firstLine="0"/>
              <w:jc w:val="center"/>
              <w:rPr>
                <w:sz w:val="20"/>
              </w:rPr>
            </w:pPr>
            <w:r>
              <w:rPr>
                <w:sz w:val="20"/>
              </w:rPr>
              <w:t>14484,6</w:t>
            </w:r>
          </w:p>
        </w:tc>
        <w:tc>
          <w:tcPr>
            <w:tcW w:w="1383" w:type="dxa"/>
          </w:tcPr>
          <w:p w:rsidR="00F35075" w:rsidRDefault="00F14C09">
            <w:pPr>
              <w:pStyle w:val="20"/>
              <w:spacing w:line="240" w:lineRule="auto"/>
              <w:ind w:firstLine="0"/>
              <w:jc w:val="center"/>
              <w:rPr>
                <w:sz w:val="20"/>
              </w:rPr>
            </w:pPr>
            <w:r>
              <w:rPr>
                <w:sz w:val="20"/>
              </w:rPr>
              <w:t>+936,6</w:t>
            </w:r>
          </w:p>
        </w:tc>
      </w:tr>
      <w:tr w:rsidR="00F35075">
        <w:tc>
          <w:tcPr>
            <w:tcW w:w="4361" w:type="dxa"/>
          </w:tcPr>
          <w:p w:rsidR="00F35075" w:rsidRDefault="00F14C09">
            <w:pPr>
              <w:pStyle w:val="20"/>
              <w:spacing w:line="240" w:lineRule="auto"/>
              <w:ind w:firstLine="0"/>
              <w:rPr>
                <w:sz w:val="20"/>
              </w:rPr>
            </w:pPr>
            <w:r>
              <w:rPr>
                <w:sz w:val="20"/>
              </w:rPr>
              <w:t>2. Объем производства в действующих ценах</w:t>
            </w:r>
          </w:p>
        </w:tc>
        <w:tc>
          <w:tcPr>
            <w:tcW w:w="1701" w:type="dxa"/>
          </w:tcPr>
          <w:p w:rsidR="00F35075" w:rsidRDefault="00F14C09">
            <w:pPr>
              <w:pStyle w:val="20"/>
              <w:spacing w:line="240" w:lineRule="auto"/>
              <w:ind w:firstLine="0"/>
              <w:jc w:val="center"/>
              <w:rPr>
                <w:sz w:val="20"/>
              </w:rPr>
            </w:pPr>
            <w:r>
              <w:rPr>
                <w:sz w:val="20"/>
              </w:rPr>
              <w:t>4880,2</w:t>
            </w:r>
          </w:p>
        </w:tc>
        <w:tc>
          <w:tcPr>
            <w:tcW w:w="1559" w:type="dxa"/>
          </w:tcPr>
          <w:p w:rsidR="00F35075" w:rsidRDefault="00F14C09">
            <w:pPr>
              <w:pStyle w:val="20"/>
              <w:spacing w:line="240" w:lineRule="auto"/>
              <w:ind w:firstLine="0"/>
              <w:jc w:val="center"/>
              <w:rPr>
                <w:sz w:val="20"/>
              </w:rPr>
            </w:pPr>
            <w:r>
              <w:rPr>
                <w:sz w:val="20"/>
              </w:rPr>
              <w:t>13231,8</w:t>
            </w:r>
          </w:p>
        </w:tc>
        <w:tc>
          <w:tcPr>
            <w:tcW w:w="1383" w:type="dxa"/>
          </w:tcPr>
          <w:p w:rsidR="00F35075" w:rsidRDefault="00F14C09">
            <w:pPr>
              <w:pStyle w:val="20"/>
              <w:spacing w:line="240" w:lineRule="auto"/>
              <w:ind w:firstLine="0"/>
              <w:jc w:val="center"/>
              <w:rPr>
                <w:sz w:val="20"/>
              </w:rPr>
            </w:pPr>
            <w:r>
              <w:rPr>
                <w:sz w:val="20"/>
              </w:rPr>
              <w:t>+8351,6</w:t>
            </w:r>
          </w:p>
        </w:tc>
      </w:tr>
      <w:tr w:rsidR="00F35075">
        <w:tc>
          <w:tcPr>
            <w:tcW w:w="4361" w:type="dxa"/>
          </w:tcPr>
          <w:p w:rsidR="00F35075" w:rsidRDefault="00F14C09">
            <w:pPr>
              <w:pStyle w:val="20"/>
              <w:spacing w:line="240" w:lineRule="auto"/>
              <w:ind w:firstLine="0"/>
              <w:rPr>
                <w:sz w:val="20"/>
              </w:rPr>
            </w:pPr>
            <w:r>
              <w:rPr>
                <w:sz w:val="20"/>
              </w:rPr>
              <w:t xml:space="preserve">       - в т.ч. работы промышленного характера</w:t>
            </w:r>
          </w:p>
        </w:tc>
        <w:tc>
          <w:tcPr>
            <w:tcW w:w="1701" w:type="dxa"/>
          </w:tcPr>
          <w:p w:rsidR="00F35075" w:rsidRDefault="00F14C09">
            <w:pPr>
              <w:pStyle w:val="20"/>
              <w:spacing w:line="240" w:lineRule="auto"/>
              <w:ind w:firstLine="0"/>
              <w:jc w:val="center"/>
              <w:rPr>
                <w:sz w:val="20"/>
              </w:rPr>
            </w:pPr>
            <w:r>
              <w:rPr>
                <w:sz w:val="20"/>
              </w:rPr>
              <w:t>—</w:t>
            </w:r>
          </w:p>
        </w:tc>
        <w:tc>
          <w:tcPr>
            <w:tcW w:w="1559" w:type="dxa"/>
          </w:tcPr>
          <w:p w:rsidR="00F35075" w:rsidRDefault="00F14C09">
            <w:pPr>
              <w:pStyle w:val="20"/>
              <w:spacing w:line="240" w:lineRule="auto"/>
              <w:ind w:firstLine="0"/>
              <w:jc w:val="center"/>
              <w:rPr>
                <w:sz w:val="20"/>
              </w:rPr>
            </w:pPr>
            <w:r>
              <w:rPr>
                <w:sz w:val="20"/>
              </w:rPr>
              <w:t>—</w:t>
            </w:r>
          </w:p>
        </w:tc>
        <w:tc>
          <w:tcPr>
            <w:tcW w:w="1383" w:type="dxa"/>
          </w:tcPr>
          <w:p w:rsidR="00F35075" w:rsidRDefault="00F14C09">
            <w:pPr>
              <w:pStyle w:val="20"/>
              <w:spacing w:line="240" w:lineRule="auto"/>
              <w:ind w:firstLine="0"/>
              <w:jc w:val="center"/>
              <w:rPr>
                <w:sz w:val="20"/>
              </w:rPr>
            </w:pPr>
            <w:r>
              <w:rPr>
                <w:sz w:val="20"/>
              </w:rPr>
              <w:t>—</w:t>
            </w:r>
          </w:p>
        </w:tc>
      </w:tr>
      <w:tr w:rsidR="00F35075">
        <w:tc>
          <w:tcPr>
            <w:tcW w:w="4361" w:type="dxa"/>
          </w:tcPr>
          <w:p w:rsidR="00F35075" w:rsidRDefault="00F14C09">
            <w:pPr>
              <w:pStyle w:val="20"/>
              <w:spacing w:line="240" w:lineRule="auto"/>
              <w:ind w:firstLine="0"/>
              <w:rPr>
                <w:sz w:val="20"/>
              </w:rPr>
            </w:pPr>
            <w:r>
              <w:rPr>
                <w:sz w:val="20"/>
              </w:rPr>
              <w:t>3. Объем производства предметов потребления</w:t>
            </w:r>
          </w:p>
        </w:tc>
        <w:tc>
          <w:tcPr>
            <w:tcW w:w="1701" w:type="dxa"/>
          </w:tcPr>
          <w:p w:rsidR="00F35075" w:rsidRDefault="00F14C09">
            <w:pPr>
              <w:pStyle w:val="20"/>
              <w:spacing w:line="240" w:lineRule="auto"/>
              <w:ind w:firstLine="0"/>
              <w:jc w:val="center"/>
              <w:rPr>
                <w:sz w:val="20"/>
              </w:rPr>
            </w:pPr>
            <w:r>
              <w:rPr>
                <w:sz w:val="20"/>
              </w:rPr>
              <w:t>488</w:t>
            </w:r>
          </w:p>
        </w:tc>
        <w:tc>
          <w:tcPr>
            <w:tcW w:w="1559" w:type="dxa"/>
          </w:tcPr>
          <w:p w:rsidR="00F35075" w:rsidRDefault="00F14C09">
            <w:pPr>
              <w:pStyle w:val="20"/>
              <w:spacing w:line="240" w:lineRule="auto"/>
              <w:ind w:firstLine="0"/>
              <w:jc w:val="center"/>
              <w:rPr>
                <w:sz w:val="20"/>
              </w:rPr>
            </w:pPr>
            <w:r>
              <w:rPr>
                <w:sz w:val="20"/>
              </w:rPr>
              <w:t>—</w:t>
            </w:r>
          </w:p>
        </w:tc>
        <w:tc>
          <w:tcPr>
            <w:tcW w:w="1383" w:type="dxa"/>
          </w:tcPr>
          <w:p w:rsidR="00F35075" w:rsidRDefault="00F14C09">
            <w:pPr>
              <w:pStyle w:val="20"/>
              <w:spacing w:line="240" w:lineRule="auto"/>
              <w:ind w:firstLine="0"/>
              <w:jc w:val="center"/>
              <w:rPr>
                <w:sz w:val="20"/>
              </w:rPr>
            </w:pPr>
            <w:r>
              <w:rPr>
                <w:sz w:val="20"/>
              </w:rPr>
              <w:t>-488</w:t>
            </w:r>
          </w:p>
        </w:tc>
      </w:tr>
    </w:tbl>
    <w:p w:rsidR="00F35075" w:rsidRDefault="00F35075">
      <w:pPr>
        <w:pStyle w:val="20"/>
        <w:ind w:firstLine="0"/>
      </w:pPr>
    </w:p>
    <w:p w:rsidR="00F35075" w:rsidRDefault="00F14C09">
      <w:pPr>
        <w:pStyle w:val="20"/>
        <w:ind w:firstLine="0"/>
      </w:pPr>
      <w:r>
        <w:tab/>
        <w:t>За анализируемый период объем производства в сопоставимых ценах возрос на 936,6 тыс. грн. или на 6,9%. При более детальном анализе целесообразно установить причины данного роста объемов производства и определить резервы увеличения выпуска продукции на перспективу.</w:t>
      </w:r>
    </w:p>
    <w:p w:rsidR="00F35075" w:rsidRDefault="00F14C09">
      <w:pPr>
        <w:pStyle w:val="20"/>
        <w:ind w:firstLine="0"/>
      </w:pPr>
      <w:r>
        <w:tab/>
        <w:t>Значительный рост объемов производства в действующих ценах обусловлен инфляционными процессами и ростом цен на алкогольную продукцию и этиловый спирт (в данной работе анализируется Нимировский спиртзавод). Следует обратить внимание на низкий объем работ промышленного характера (равный нулю), но принимая во внимание, что анализируется спиртзавод, то в общем такая ситуация вполне возможна. Тем ни менее, при возможности, следовало бы увеличить их объем, поскольку они могут приносить предприятию существенную прибыль.</w:t>
      </w:r>
    </w:p>
    <w:p w:rsidR="00F35075" w:rsidRDefault="00F14C09">
      <w:pPr>
        <w:pStyle w:val="20"/>
        <w:ind w:firstLine="0"/>
      </w:pPr>
      <w:r>
        <w:tab/>
        <w:t>При анализе трудовых ресурсов оценивают, во-первых, обеспеченность ими, и, во-вторых, использование и их влияние на изменение объемов производства.</w:t>
      </w:r>
    </w:p>
    <w:p w:rsidR="00F35075" w:rsidRDefault="00F14C09">
      <w:pPr>
        <w:pStyle w:val="20"/>
        <w:ind w:firstLine="0"/>
      </w:pPr>
      <w:r>
        <w:tab/>
        <w:t>Методика анализа:</w:t>
      </w:r>
    </w:p>
    <w:p w:rsidR="00F35075" w:rsidRDefault="00F14C09" w:rsidP="00F14C09">
      <w:pPr>
        <w:pStyle w:val="20"/>
        <w:numPr>
          <w:ilvl w:val="0"/>
          <w:numId w:val="28"/>
        </w:numPr>
      </w:pPr>
      <w:r>
        <w:t>Источники информации: 2-ПВ и Ф22.</w:t>
      </w:r>
    </w:p>
    <w:p w:rsidR="00F35075" w:rsidRDefault="00F14C09" w:rsidP="00F14C09">
      <w:pPr>
        <w:pStyle w:val="20"/>
        <w:numPr>
          <w:ilvl w:val="0"/>
          <w:numId w:val="28"/>
        </w:numPr>
      </w:pPr>
      <w:r>
        <w:t>Прием проведения анализа – прием разниц в уровнях показателей.</w:t>
      </w:r>
    </w:p>
    <w:p w:rsidR="00F35075" w:rsidRDefault="00F14C09" w:rsidP="00F14C09">
      <w:pPr>
        <w:pStyle w:val="20"/>
        <w:numPr>
          <w:ilvl w:val="0"/>
          <w:numId w:val="28"/>
        </w:numPr>
      </w:pPr>
      <w:r>
        <w:t>Показатели: среднесписочная численность рабочих; общее число отработанных человеко-дней; общее число отработанных человеко-часов; объем производства в сопоставимых ценах.</w:t>
      </w:r>
    </w:p>
    <w:p w:rsidR="00F35075" w:rsidRDefault="00F14C09" w:rsidP="00F14C09">
      <w:pPr>
        <w:pStyle w:val="20"/>
        <w:numPr>
          <w:ilvl w:val="0"/>
          <w:numId w:val="28"/>
        </w:numPr>
      </w:pPr>
      <w:r>
        <w:t>В резерв увеличения объемов производства принимают отрицательное влияние по факторам: изменение отработанных человеко-дней; изменение числа отработанных человеко-часов; изменение среднечасовой выработки одного рабочего.</w:t>
      </w:r>
    </w:p>
    <w:p w:rsidR="00F35075" w:rsidRDefault="00F14C09">
      <w:pPr>
        <w:pStyle w:val="20"/>
        <w:ind w:firstLine="0"/>
        <w:rPr>
          <w:i/>
        </w:rPr>
      </w:pPr>
      <w:r>
        <w:t xml:space="preserve">                                                                                                    </w:t>
      </w:r>
      <w:r>
        <w:rPr>
          <w:i/>
        </w:rPr>
        <w:t>Таблица №26.</w:t>
      </w:r>
    </w:p>
    <w:p w:rsidR="00F35075" w:rsidRDefault="00F14C09">
      <w:pPr>
        <w:pStyle w:val="20"/>
        <w:ind w:firstLine="0"/>
        <w:rPr>
          <w:i/>
        </w:rPr>
      </w:pPr>
      <w:r>
        <w:rPr>
          <w:i/>
        </w:rPr>
        <w:t xml:space="preserve">          Анализ влияния использования трудовых ресурсов на увеличение объемов</w:t>
      </w:r>
    </w:p>
    <w:p w:rsidR="00F35075" w:rsidRDefault="00F14C09">
      <w:pPr>
        <w:pStyle w:val="20"/>
        <w:ind w:firstLine="0"/>
      </w:pPr>
      <w:r>
        <w:rPr>
          <w:i/>
        </w:rPr>
        <w:t xml:space="preserve">                                                   производства.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126"/>
        <w:gridCol w:w="1418"/>
        <w:gridCol w:w="1134"/>
        <w:gridCol w:w="1134"/>
        <w:gridCol w:w="1237"/>
      </w:tblGrid>
      <w:tr w:rsidR="00F35075">
        <w:trPr>
          <w:cantSplit/>
        </w:trPr>
        <w:tc>
          <w:tcPr>
            <w:tcW w:w="1951" w:type="dxa"/>
            <w:vMerge w:val="restart"/>
          </w:tcPr>
          <w:p w:rsidR="00F35075" w:rsidRDefault="00F35075">
            <w:pPr>
              <w:pStyle w:val="20"/>
              <w:spacing w:line="240" w:lineRule="auto"/>
              <w:ind w:firstLine="0"/>
              <w:jc w:val="center"/>
              <w:rPr>
                <w:i/>
                <w:sz w:val="20"/>
              </w:rPr>
            </w:pPr>
          </w:p>
          <w:p w:rsidR="00F35075" w:rsidRDefault="00F14C09">
            <w:pPr>
              <w:pStyle w:val="20"/>
              <w:spacing w:line="240" w:lineRule="auto"/>
              <w:ind w:firstLine="0"/>
              <w:jc w:val="center"/>
              <w:rPr>
                <w:i/>
                <w:sz w:val="20"/>
              </w:rPr>
            </w:pPr>
            <w:r>
              <w:rPr>
                <w:i/>
                <w:sz w:val="20"/>
              </w:rPr>
              <w:t>Показатели</w:t>
            </w:r>
          </w:p>
        </w:tc>
        <w:tc>
          <w:tcPr>
            <w:tcW w:w="2126" w:type="dxa"/>
            <w:vMerge w:val="restart"/>
          </w:tcPr>
          <w:p w:rsidR="00F35075" w:rsidRDefault="00F35075">
            <w:pPr>
              <w:pStyle w:val="20"/>
              <w:spacing w:line="240" w:lineRule="auto"/>
              <w:ind w:firstLine="0"/>
              <w:jc w:val="center"/>
              <w:rPr>
                <w:i/>
                <w:sz w:val="20"/>
              </w:rPr>
            </w:pPr>
          </w:p>
          <w:p w:rsidR="00F35075" w:rsidRDefault="00F14C09">
            <w:pPr>
              <w:pStyle w:val="20"/>
              <w:spacing w:line="240" w:lineRule="auto"/>
              <w:ind w:firstLine="0"/>
              <w:jc w:val="center"/>
              <w:rPr>
                <w:i/>
                <w:sz w:val="20"/>
              </w:rPr>
            </w:pPr>
            <w:r>
              <w:rPr>
                <w:i/>
                <w:sz w:val="20"/>
              </w:rPr>
              <w:t>Факторы</w:t>
            </w:r>
          </w:p>
        </w:tc>
        <w:tc>
          <w:tcPr>
            <w:tcW w:w="1418" w:type="dxa"/>
            <w:vMerge w:val="restart"/>
          </w:tcPr>
          <w:p w:rsidR="00F35075" w:rsidRDefault="00F14C09">
            <w:pPr>
              <w:pStyle w:val="20"/>
              <w:spacing w:line="240" w:lineRule="auto"/>
              <w:ind w:firstLine="0"/>
              <w:jc w:val="center"/>
              <w:rPr>
                <w:i/>
                <w:sz w:val="20"/>
              </w:rPr>
            </w:pPr>
            <w:r>
              <w:rPr>
                <w:i/>
                <w:sz w:val="20"/>
              </w:rPr>
              <w:t>Отношение отчетного к предыдущему, в %</w:t>
            </w:r>
          </w:p>
        </w:tc>
        <w:tc>
          <w:tcPr>
            <w:tcW w:w="2268" w:type="dxa"/>
            <w:gridSpan w:val="2"/>
          </w:tcPr>
          <w:p w:rsidR="00F35075" w:rsidRDefault="00F14C09">
            <w:pPr>
              <w:pStyle w:val="20"/>
              <w:spacing w:line="240" w:lineRule="auto"/>
              <w:ind w:firstLine="0"/>
              <w:jc w:val="center"/>
              <w:rPr>
                <w:i/>
                <w:sz w:val="20"/>
              </w:rPr>
            </w:pPr>
            <w:r>
              <w:rPr>
                <w:i/>
                <w:sz w:val="20"/>
              </w:rPr>
              <w:t>Влияние</w:t>
            </w:r>
          </w:p>
        </w:tc>
        <w:tc>
          <w:tcPr>
            <w:tcW w:w="1237" w:type="dxa"/>
            <w:vMerge w:val="restart"/>
          </w:tcPr>
          <w:p w:rsidR="00F35075" w:rsidRDefault="00F35075">
            <w:pPr>
              <w:pStyle w:val="20"/>
              <w:spacing w:line="240" w:lineRule="auto"/>
              <w:ind w:firstLine="0"/>
              <w:jc w:val="center"/>
              <w:rPr>
                <w:i/>
                <w:sz w:val="20"/>
              </w:rPr>
            </w:pPr>
          </w:p>
          <w:p w:rsidR="00F35075" w:rsidRDefault="00F35075">
            <w:pPr>
              <w:pStyle w:val="20"/>
              <w:spacing w:line="240" w:lineRule="auto"/>
              <w:ind w:firstLine="0"/>
              <w:jc w:val="center"/>
              <w:rPr>
                <w:i/>
                <w:sz w:val="20"/>
              </w:rPr>
            </w:pPr>
          </w:p>
          <w:p w:rsidR="00F35075" w:rsidRDefault="00F14C09">
            <w:pPr>
              <w:pStyle w:val="20"/>
              <w:spacing w:line="240" w:lineRule="auto"/>
              <w:ind w:firstLine="0"/>
              <w:jc w:val="center"/>
              <w:rPr>
                <w:i/>
                <w:sz w:val="20"/>
              </w:rPr>
            </w:pPr>
            <w:r>
              <w:rPr>
                <w:i/>
                <w:sz w:val="20"/>
              </w:rPr>
              <w:t>Резерв</w:t>
            </w:r>
          </w:p>
        </w:tc>
      </w:tr>
      <w:tr w:rsidR="00F35075">
        <w:trPr>
          <w:cantSplit/>
        </w:trPr>
        <w:tc>
          <w:tcPr>
            <w:tcW w:w="1951" w:type="dxa"/>
            <w:vMerge/>
          </w:tcPr>
          <w:p w:rsidR="00F35075" w:rsidRDefault="00F35075">
            <w:pPr>
              <w:pStyle w:val="20"/>
              <w:spacing w:line="240" w:lineRule="auto"/>
              <w:ind w:firstLine="0"/>
              <w:rPr>
                <w:sz w:val="20"/>
              </w:rPr>
            </w:pPr>
          </w:p>
        </w:tc>
        <w:tc>
          <w:tcPr>
            <w:tcW w:w="2126" w:type="dxa"/>
            <w:vMerge/>
          </w:tcPr>
          <w:p w:rsidR="00F35075" w:rsidRDefault="00F35075">
            <w:pPr>
              <w:pStyle w:val="20"/>
              <w:spacing w:line="240" w:lineRule="auto"/>
              <w:ind w:firstLine="0"/>
              <w:rPr>
                <w:sz w:val="20"/>
              </w:rPr>
            </w:pPr>
          </w:p>
        </w:tc>
        <w:tc>
          <w:tcPr>
            <w:tcW w:w="1418" w:type="dxa"/>
            <w:vMerge/>
          </w:tcPr>
          <w:p w:rsidR="00F35075" w:rsidRDefault="00F35075">
            <w:pPr>
              <w:pStyle w:val="20"/>
              <w:spacing w:line="240" w:lineRule="auto"/>
              <w:ind w:firstLine="0"/>
              <w:rPr>
                <w:sz w:val="20"/>
              </w:rPr>
            </w:pPr>
          </w:p>
        </w:tc>
        <w:tc>
          <w:tcPr>
            <w:tcW w:w="1134" w:type="dxa"/>
          </w:tcPr>
          <w:p w:rsidR="00F35075" w:rsidRDefault="00F35075">
            <w:pPr>
              <w:pStyle w:val="20"/>
              <w:spacing w:line="240" w:lineRule="auto"/>
              <w:ind w:firstLine="0"/>
              <w:jc w:val="center"/>
              <w:rPr>
                <w:i/>
                <w:sz w:val="20"/>
              </w:rPr>
            </w:pPr>
          </w:p>
          <w:p w:rsidR="00F35075" w:rsidRDefault="00F14C09">
            <w:pPr>
              <w:pStyle w:val="20"/>
              <w:spacing w:line="240" w:lineRule="auto"/>
              <w:ind w:firstLine="0"/>
              <w:jc w:val="center"/>
              <w:rPr>
                <w:i/>
                <w:sz w:val="20"/>
              </w:rPr>
            </w:pPr>
            <w:r>
              <w:rPr>
                <w:i/>
                <w:sz w:val="20"/>
              </w:rPr>
              <w:t>В %</w:t>
            </w:r>
          </w:p>
        </w:tc>
        <w:tc>
          <w:tcPr>
            <w:tcW w:w="1134" w:type="dxa"/>
          </w:tcPr>
          <w:p w:rsidR="00F35075" w:rsidRDefault="00F14C09">
            <w:pPr>
              <w:pStyle w:val="20"/>
              <w:spacing w:line="240" w:lineRule="auto"/>
              <w:ind w:firstLine="0"/>
              <w:jc w:val="center"/>
              <w:rPr>
                <w:i/>
                <w:sz w:val="20"/>
              </w:rPr>
            </w:pPr>
            <w:r>
              <w:rPr>
                <w:i/>
                <w:sz w:val="20"/>
              </w:rPr>
              <w:t>В тыс. грн.</w:t>
            </w:r>
          </w:p>
        </w:tc>
        <w:tc>
          <w:tcPr>
            <w:tcW w:w="1237" w:type="dxa"/>
            <w:vMerge/>
          </w:tcPr>
          <w:p w:rsidR="00F35075" w:rsidRDefault="00F35075">
            <w:pPr>
              <w:pStyle w:val="20"/>
              <w:spacing w:line="240" w:lineRule="auto"/>
              <w:ind w:firstLine="0"/>
              <w:rPr>
                <w:sz w:val="20"/>
              </w:rPr>
            </w:pPr>
          </w:p>
        </w:tc>
      </w:tr>
      <w:tr w:rsidR="00F35075">
        <w:tc>
          <w:tcPr>
            <w:tcW w:w="1951" w:type="dxa"/>
          </w:tcPr>
          <w:p w:rsidR="00F35075" w:rsidRDefault="00F14C09">
            <w:pPr>
              <w:pStyle w:val="20"/>
              <w:spacing w:line="240" w:lineRule="auto"/>
              <w:ind w:firstLine="0"/>
              <w:rPr>
                <w:sz w:val="20"/>
              </w:rPr>
            </w:pPr>
            <w:r>
              <w:rPr>
                <w:sz w:val="20"/>
              </w:rPr>
              <w:t>Среднесписочная численность рабочих</w:t>
            </w:r>
          </w:p>
        </w:tc>
        <w:tc>
          <w:tcPr>
            <w:tcW w:w="2126" w:type="dxa"/>
          </w:tcPr>
          <w:p w:rsidR="00F35075" w:rsidRDefault="00F14C09">
            <w:pPr>
              <w:pStyle w:val="20"/>
              <w:spacing w:line="240" w:lineRule="auto"/>
              <w:ind w:firstLine="0"/>
              <w:rPr>
                <w:sz w:val="20"/>
              </w:rPr>
            </w:pPr>
            <w:r>
              <w:rPr>
                <w:sz w:val="20"/>
              </w:rPr>
              <w:t>Изменение среднесписочной численности рабочих</w:t>
            </w:r>
          </w:p>
        </w:tc>
        <w:tc>
          <w:tcPr>
            <w:tcW w:w="1418" w:type="dxa"/>
          </w:tcPr>
          <w:p w:rsidR="00F35075" w:rsidRDefault="00F35075">
            <w:pPr>
              <w:pStyle w:val="20"/>
              <w:spacing w:line="240" w:lineRule="auto"/>
              <w:ind w:firstLine="0"/>
              <w:jc w:val="center"/>
              <w:rPr>
                <w:sz w:val="20"/>
              </w:rPr>
            </w:pPr>
          </w:p>
          <w:p w:rsidR="00F35075" w:rsidRDefault="00F14C09">
            <w:pPr>
              <w:pStyle w:val="20"/>
              <w:spacing w:line="240" w:lineRule="auto"/>
              <w:ind w:firstLine="0"/>
              <w:jc w:val="center"/>
              <w:rPr>
                <w:sz w:val="20"/>
              </w:rPr>
            </w:pPr>
            <w:r>
              <w:rPr>
                <w:sz w:val="20"/>
              </w:rPr>
              <w:t>106,7</w:t>
            </w:r>
          </w:p>
        </w:tc>
        <w:tc>
          <w:tcPr>
            <w:tcW w:w="1134" w:type="dxa"/>
          </w:tcPr>
          <w:p w:rsidR="00F35075" w:rsidRDefault="00F35075">
            <w:pPr>
              <w:pStyle w:val="20"/>
              <w:spacing w:line="240" w:lineRule="auto"/>
              <w:ind w:firstLine="0"/>
              <w:jc w:val="center"/>
              <w:rPr>
                <w:sz w:val="20"/>
              </w:rPr>
            </w:pPr>
          </w:p>
          <w:p w:rsidR="00F35075" w:rsidRDefault="00F14C09">
            <w:pPr>
              <w:pStyle w:val="20"/>
              <w:spacing w:line="240" w:lineRule="auto"/>
              <w:ind w:firstLine="0"/>
              <w:jc w:val="center"/>
              <w:rPr>
                <w:sz w:val="20"/>
              </w:rPr>
            </w:pPr>
            <w:r>
              <w:rPr>
                <w:sz w:val="20"/>
              </w:rPr>
              <w:t>+6,7</w:t>
            </w:r>
          </w:p>
        </w:tc>
        <w:tc>
          <w:tcPr>
            <w:tcW w:w="1134" w:type="dxa"/>
          </w:tcPr>
          <w:p w:rsidR="00F35075" w:rsidRDefault="00F35075">
            <w:pPr>
              <w:pStyle w:val="20"/>
              <w:spacing w:line="240" w:lineRule="auto"/>
              <w:ind w:firstLine="0"/>
              <w:jc w:val="center"/>
              <w:rPr>
                <w:sz w:val="20"/>
              </w:rPr>
            </w:pPr>
          </w:p>
          <w:p w:rsidR="00F35075" w:rsidRDefault="00F14C09">
            <w:pPr>
              <w:pStyle w:val="20"/>
              <w:spacing w:line="240" w:lineRule="auto"/>
              <w:ind w:firstLine="0"/>
              <w:jc w:val="center"/>
              <w:rPr>
                <w:sz w:val="20"/>
              </w:rPr>
            </w:pPr>
            <w:r>
              <w:rPr>
                <w:sz w:val="20"/>
              </w:rPr>
              <w:t>+907,7</w:t>
            </w:r>
          </w:p>
        </w:tc>
        <w:tc>
          <w:tcPr>
            <w:tcW w:w="1237" w:type="dxa"/>
          </w:tcPr>
          <w:p w:rsidR="00F35075" w:rsidRDefault="00F35075">
            <w:pPr>
              <w:pStyle w:val="20"/>
              <w:spacing w:line="240" w:lineRule="auto"/>
              <w:ind w:firstLine="0"/>
              <w:jc w:val="center"/>
              <w:rPr>
                <w:sz w:val="20"/>
              </w:rPr>
            </w:pPr>
          </w:p>
          <w:p w:rsidR="00F35075" w:rsidRDefault="00F14C09">
            <w:pPr>
              <w:pStyle w:val="20"/>
              <w:spacing w:line="240" w:lineRule="auto"/>
              <w:ind w:firstLine="0"/>
              <w:jc w:val="center"/>
              <w:rPr>
                <w:sz w:val="20"/>
              </w:rPr>
            </w:pPr>
            <w:r>
              <w:rPr>
                <w:sz w:val="20"/>
              </w:rPr>
              <w:t>Х</w:t>
            </w:r>
          </w:p>
        </w:tc>
      </w:tr>
      <w:tr w:rsidR="00F35075">
        <w:tc>
          <w:tcPr>
            <w:tcW w:w="1951" w:type="dxa"/>
          </w:tcPr>
          <w:p w:rsidR="00F35075" w:rsidRDefault="00F14C09">
            <w:pPr>
              <w:pStyle w:val="20"/>
              <w:spacing w:line="240" w:lineRule="auto"/>
              <w:ind w:firstLine="0"/>
              <w:rPr>
                <w:sz w:val="20"/>
              </w:rPr>
            </w:pPr>
            <w:r>
              <w:rPr>
                <w:sz w:val="20"/>
              </w:rPr>
              <w:t>Число отработанных человеко-дней</w:t>
            </w:r>
          </w:p>
        </w:tc>
        <w:tc>
          <w:tcPr>
            <w:tcW w:w="2126" w:type="dxa"/>
          </w:tcPr>
          <w:p w:rsidR="00F35075" w:rsidRDefault="00F14C09">
            <w:pPr>
              <w:pStyle w:val="20"/>
              <w:spacing w:line="240" w:lineRule="auto"/>
              <w:ind w:firstLine="0"/>
              <w:rPr>
                <w:sz w:val="20"/>
              </w:rPr>
            </w:pPr>
            <w:r>
              <w:rPr>
                <w:sz w:val="20"/>
              </w:rPr>
              <w:t>Изменение числа отработанных человеко-дней</w:t>
            </w:r>
          </w:p>
        </w:tc>
        <w:tc>
          <w:tcPr>
            <w:tcW w:w="1418" w:type="dxa"/>
          </w:tcPr>
          <w:p w:rsidR="00F35075" w:rsidRDefault="00F35075">
            <w:pPr>
              <w:pStyle w:val="20"/>
              <w:spacing w:line="240" w:lineRule="auto"/>
              <w:ind w:firstLine="0"/>
              <w:jc w:val="center"/>
              <w:rPr>
                <w:sz w:val="20"/>
              </w:rPr>
            </w:pPr>
          </w:p>
          <w:p w:rsidR="00F35075" w:rsidRDefault="00F14C09">
            <w:pPr>
              <w:pStyle w:val="20"/>
              <w:spacing w:line="240" w:lineRule="auto"/>
              <w:ind w:firstLine="0"/>
              <w:jc w:val="center"/>
              <w:rPr>
                <w:sz w:val="20"/>
              </w:rPr>
            </w:pPr>
            <w:r>
              <w:rPr>
                <w:sz w:val="20"/>
              </w:rPr>
              <w:t>106,7</w:t>
            </w:r>
          </w:p>
        </w:tc>
        <w:tc>
          <w:tcPr>
            <w:tcW w:w="1134" w:type="dxa"/>
          </w:tcPr>
          <w:p w:rsidR="00F35075" w:rsidRDefault="00F35075">
            <w:pPr>
              <w:pStyle w:val="20"/>
              <w:spacing w:line="240" w:lineRule="auto"/>
              <w:ind w:firstLine="0"/>
              <w:jc w:val="center"/>
              <w:rPr>
                <w:sz w:val="20"/>
              </w:rPr>
            </w:pPr>
          </w:p>
          <w:p w:rsidR="00F35075" w:rsidRDefault="00F14C09">
            <w:pPr>
              <w:pStyle w:val="20"/>
              <w:spacing w:line="240" w:lineRule="auto"/>
              <w:ind w:firstLine="0"/>
              <w:jc w:val="center"/>
              <w:rPr>
                <w:sz w:val="20"/>
              </w:rPr>
            </w:pPr>
            <w:r>
              <w:rPr>
                <w:sz w:val="20"/>
              </w:rPr>
              <w:t>0</w:t>
            </w:r>
          </w:p>
        </w:tc>
        <w:tc>
          <w:tcPr>
            <w:tcW w:w="1134" w:type="dxa"/>
          </w:tcPr>
          <w:p w:rsidR="00F35075" w:rsidRDefault="00F35075">
            <w:pPr>
              <w:pStyle w:val="20"/>
              <w:spacing w:line="240" w:lineRule="auto"/>
              <w:ind w:firstLine="0"/>
              <w:jc w:val="center"/>
              <w:rPr>
                <w:sz w:val="20"/>
              </w:rPr>
            </w:pPr>
          </w:p>
          <w:p w:rsidR="00F35075" w:rsidRDefault="00F14C09">
            <w:pPr>
              <w:pStyle w:val="20"/>
              <w:spacing w:line="240" w:lineRule="auto"/>
              <w:ind w:firstLine="0"/>
              <w:jc w:val="center"/>
              <w:rPr>
                <w:sz w:val="20"/>
              </w:rPr>
            </w:pPr>
            <w:r>
              <w:rPr>
                <w:sz w:val="20"/>
              </w:rPr>
              <w:t>0</w:t>
            </w:r>
          </w:p>
        </w:tc>
        <w:tc>
          <w:tcPr>
            <w:tcW w:w="1237" w:type="dxa"/>
          </w:tcPr>
          <w:p w:rsidR="00F35075" w:rsidRDefault="00F35075">
            <w:pPr>
              <w:pStyle w:val="20"/>
              <w:spacing w:line="240" w:lineRule="auto"/>
              <w:ind w:firstLine="0"/>
              <w:jc w:val="center"/>
              <w:rPr>
                <w:sz w:val="20"/>
              </w:rPr>
            </w:pPr>
          </w:p>
          <w:p w:rsidR="00F35075" w:rsidRDefault="00F14C09">
            <w:pPr>
              <w:pStyle w:val="20"/>
              <w:spacing w:line="240" w:lineRule="auto"/>
              <w:ind w:firstLine="0"/>
              <w:jc w:val="center"/>
              <w:rPr>
                <w:sz w:val="20"/>
              </w:rPr>
            </w:pPr>
            <w:r>
              <w:rPr>
                <w:sz w:val="20"/>
              </w:rPr>
              <w:t>—</w:t>
            </w:r>
          </w:p>
        </w:tc>
      </w:tr>
      <w:tr w:rsidR="00F35075">
        <w:tc>
          <w:tcPr>
            <w:tcW w:w="1951" w:type="dxa"/>
          </w:tcPr>
          <w:p w:rsidR="00F35075" w:rsidRDefault="00F14C09">
            <w:pPr>
              <w:pStyle w:val="20"/>
              <w:spacing w:line="240" w:lineRule="auto"/>
              <w:ind w:firstLine="0"/>
              <w:rPr>
                <w:sz w:val="20"/>
              </w:rPr>
            </w:pPr>
            <w:r>
              <w:rPr>
                <w:sz w:val="20"/>
              </w:rPr>
              <w:t>Число отработанных человеко-часов</w:t>
            </w:r>
          </w:p>
        </w:tc>
        <w:tc>
          <w:tcPr>
            <w:tcW w:w="2126" w:type="dxa"/>
          </w:tcPr>
          <w:p w:rsidR="00F35075" w:rsidRDefault="00F14C09">
            <w:pPr>
              <w:pStyle w:val="20"/>
              <w:spacing w:line="240" w:lineRule="auto"/>
              <w:ind w:firstLine="0"/>
              <w:rPr>
                <w:sz w:val="20"/>
              </w:rPr>
            </w:pPr>
            <w:r>
              <w:rPr>
                <w:sz w:val="20"/>
              </w:rPr>
              <w:t>Изменение числа отработанных человеко-часов</w:t>
            </w:r>
          </w:p>
        </w:tc>
        <w:tc>
          <w:tcPr>
            <w:tcW w:w="1418" w:type="dxa"/>
          </w:tcPr>
          <w:p w:rsidR="00F35075" w:rsidRDefault="00F35075">
            <w:pPr>
              <w:pStyle w:val="20"/>
              <w:spacing w:line="240" w:lineRule="auto"/>
              <w:ind w:firstLine="0"/>
              <w:jc w:val="center"/>
              <w:rPr>
                <w:sz w:val="20"/>
              </w:rPr>
            </w:pPr>
          </w:p>
          <w:p w:rsidR="00F35075" w:rsidRDefault="00F14C09">
            <w:pPr>
              <w:pStyle w:val="20"/>
              <w:spacing w:line="240" w:lineRule="auto"/>
              <w:ind w:firstLine="0"/>
              <w:jc w:val="center"/>
              <w:rPr>
                <w:sz w:val="20"/>
              </w:rPr>
            </w:pPr>
            <w:r>
              <w:rPr>
                <w:sz w:val="20"/>
              </w:rPr>
              <w:t>148,1</w:t>
            </w:r>
          </w:p>
        </w:tc>
        <w:tc>
          <w:tcPr>
            <w:tcW w:w="1134" w:type="dxa"/>
          </w:tcPr>
          <w:p w:rsidR="00F35075" w:rsidRDefault="00F35075">
            <w:pPr>
              <w:pStyle w:val="20"/>
              <w:spacing w:line="240" w:lineRule="auto"/>
              <w:ind w:firstLine="0"/>
              <w:jc w:val="center"/>
              <w:rPr>
                <w:sz w:val="20"/>
              </w:rPr>
            </w:pPr>
          </w:p>
          <w:p w:rsidR="00F35075" w:rsidRDefault="00F14C09">
            <w:pPr>
              <w:pStyle w:val="20"/>
              <w:spacing w:line="240" w:lineRule="auto"/>
              <w:ind w:firstLine="0"/>
              <w:jc w:val="center"/>
              <w:rPr>
                <w:sz w:val="20"/>
              </w:rPr>
            </w:pPr>
            <w:r>
              <w:rPr>
                <w:sz w:val="20"/>
              </w:rPr>
              <w:t>+41,4</w:t>
            </w:r>
          </w:p>
          <w:p w:rsidR="00F35075" w:rsidRDefault="00F35075">
            <w:pPr>
              <w:pStyle w:val="20"/>
              <w:spacing w:line="240" w:lineRule="auto"/>
              <w:ind w:firstLine="0"/>
              <w:jc w:val="center"/>
              <w:rPr>
                <w:sz w:val="20"/>
              </w:rPr>
            </w:pPr>
          </w:p>
        </w:tc>
        <w:tc>
          <w:tcPr>
            <w:tcW w:w="1134" w:type="dxa"/>
          </w:tcPr>
          <w:p w:rsidR="00F35075" w:rsidRDefault="00F35075">
            <w:pPr>
              <w:pStyle w:val="20"/>
              <w:spacing w:line="240" w:lineRule="auto"/>
              <w:ind w:firstLine="0"/>
              <w:jc w:val="center"/>
              <w:rPr>
                <w:sz w:val="20"/>
              </w:rPr>
            </w:pPr>
          </w:p>
          <w:p w:rsidR="00F35075" w:rsidRDefault="00F14C09">
            <w:pPr>
              <w:pStyle w:val="20"/>
              <w:spacing w:line="240" w:lineRule="auto"/>
              <w:ind w:firstLine="0"/>
              <w:jc w:val="center"/>
              <w:rPr>
                <w:sz w:val="20"/>
              </w:rPr>
            </w:pPr>
            <w:r>
              <w:rPr>
                <w:sz w:val="20"/>
              </w:rPr>
              <w:t>+5608,9</w:t>
            </w:r>
          </w:p>
        </w:tc>
        <w:tc>
          <w:tcPr>
            <w:tcW w:w="1237" w:type="dxa"/>
          </w:tcPr>
          <w:p w:rsidR="00F35075" w:rsidRDefault="00F35075">
            <w:pPr>
              <w:pStyle w:val="20"/>
              <w:spacing w:line="240" w:lineRule="auto"/>
              <w:ind w:firstLine="0"/>
              <w:jc w:val="center"/>
              <w:rPr>
                <w:sz w:val="20"/>
              </w:rPr>
            </w:pPr>
          </w:p>
          <w:p w:rsidR="00F35075" w:rsidRDefault="00F14C09">
            <w:pPr>
              <w:pStyle w:val="20"/>
              <w:spacing w:line="240" w:lineRule="auto"/>
              <w:ind w:firstLine="0"/>
              <w:jc w:val="center"/>
              <w:rPr>
                <w:sz w:val="20"/>
              </w:rPr>
            </w:pPr>
            <w:r>
              <w:rPr>
                <w:sz w:val="20"/>
              </w:rPr>
              <w:t>—</w:t>
            </w:r>
          </w:p>
        </w:tc>
      </w:tr>
      <w:tr w:rsidR="00F35075">
        <w:tc>
          <w:tcPr>
            <w:tcW w:w="1951" w:type="dxa"/>
          </w:tcPr>
          <w:p w:rsidR="00F35075" w:rsidRDefault="00F14C09">
            <w:pPr>
              <w:pStyle w:val="20"/>
              <w:spacing w:line="240" w:lineRule="auto"/>
              <w:ind w:firstLine="0"/>
              <w:rPr>
                <w:sz w:val="20"/>
              </w:rPr>
            </w:pPr>
            <w:r>
              <w:rPr>
                <w:sz w:val="20"/>
              </w:rPr>
              <w:t>Объем производства в сопоставимых ценах</w:t>
            </w:r>
          </w:p>
        </w:tc>
        <w:tc>
          <w:tcPr>
            <w:tcW w:w="2126" w:type="dxa"/>
          </w:tcPr>
          <w:p w:rsidR="00F35075" w:rsidRDefault="00F14C09">
            <w:pPr>
              <w:pStyle w:val="20"/>
              <w:spacing w:line="240" w:lineRule="auto"/>
              <w:ind w:firstLine="0"/>
              <w:rPr>
                <w:sz w:val="20"/>
              </w:rPr>
            </w:pPr>
            <w:r>
              <w:rPr>
                <w:sz w:val="20"/>
              </w:rPr>
              <w:t>Среднечасовая выработка одного рабочего</w:t>
            </w:r>
          </w:p>
        </w:tc>
        <w:tc>
          <w:tcPr>
            <w:tcW w:w="1418" w:type="dxa"/>
          </w:tcPr>
          <w:p w:rsidR="00F35075" w:rsidRDefault="00F35075">
            <w:pPr>
              <w:pStyle w:val="20"/>
              <w:spacing w:line="240" w:lineRule="auto"/>
              <w:ind w:firstLine="0"/>
              <w:jc w:val="center"/>
              <w:rPr>
                <w:sz w:val="20"/>
              </w:rPr>
            </w:pPr>
          </w:p>
          <w:p w:rsidR="00F35075" w:rsidRDefault="00F14C09">
            <w:pPr>
              <w:pStyle w:val="20"/>
              <w:spacing w:line="240" w:lineRule="auto"/>
              <w:ind w:firstLine="0"/>
              <w:jc w:val="center"/>
              <w:rPr>
                <w:sz w:val="20"/>
              </w:rPr>
            </w:pPr>
            <w:r>
              <w:rPr>
                <w:sz w:val="20"/>
              </w:rPr>
              <w:t>106,9</w:t>
            </w:r>
          </w:p>
        </w:tc>
        <w:tc>
          <w:tcPr>
            <w:tcW w:w="1134" w:type="dxa"/>
          </w:tcPr>
          <w:p w:rsidR="00F35075" w:rsidRDefault="00F35075">
            <w:pPr>
              <w:pStyle w:val="20"/>
              <w:spacing w:line="240" w:lineRule="auto"/>
              <w:ind w:firstLine="0"/>
              <w:jc w:val="center"/>
              <w:rPr>
                <w:sz w:val="20"/>
              </w:rPr>
            </w:pPr>
          </w:p>
          <w:p w:rsidR="00F35075" w:rsidRDefault="00F14C09">
            <w:pPr>
              <w:pStyle w:val="20"/>
              <w:spacing w:line="240" w:lineRule="auto"/>
              <w:ind w:firstLine="0"/>
              <w:jc w:val="center"/>
              <w:rPr>
                <w:sz w:val="20"/>
              </w:rPr>
            </w:pPr>
            <w:r>
              <w:rPr>
                <w:sz w:val="20"/>
              </w:rPr>
              <w:t>-41,2</w:t>
            </w:r>
          </w:p>
          <w:p w:rsidR="00F35075" w:rsidRDefault="00F35075">
            <w:pPr>
              <w:pStyle w:val="20"/>
              <w:spacing w:line="240" w:lineRule="auto"/>
              <w:ind w:firstLine="0"/>
              <w:jc w:val="center"/>
              <w:rPr>
                <w:sz w:val="20"/>
              </w:rPr>
            </w:pPr>
          </w:p>
        </w:tc>
        <w:tc>
          <w:tcPr>
            <w:tcW w:w="1134" w:type="dxa"/>
          </w:tcPr>
          <w:p w:rsidR="00F35075" w:rsidRDefault="00F35075">
            <w:pPr>
              <w:pStyle w:val="20"/>
              <w:spacing w:line="240" w:lineRule="auto"/>
              <w:ind w:firstLine="0"/>
              <w:jc w:val="center"/>
              <w:rPr>
                <w:sz w:val="20"/>
              </w:rPr>
            </w:pPr>
          </w:p>
          <w:p w:rsidR="00F35075" w:rsidRDefault="00F14C09">
            <w:pPr>
              <w:pStyle w:val="20"/>
              <w:spacing w:line="240" w:lineRule="auto"/>
              <w:ind w:firstLine="0"/>
              <w:jc w:val="center"/>
              <w:rPr>
                <w:sz w:val="20"/>
              </w:rPr>
            </w:pPr>
            <w:r>
              <w:rPr>
                <w:sz w:val="20"/>
              </w:rPr>
              <w:t>-5581,8</w:t>
            </w:r>
          </w:p>
        </w:tc>
        <w:tc>
          <w:tcPr>
            <w:tcW w:w="1237" w:type="dxa"/>
          </w:tcPr>
          <w:p w:rsidR="00F35075" w:rsidRDefault="00F35075">
            <w:pPr>
              <w:pStyle w:val="20"/>
              <w:spacing w:line="240" w:lineRule="auto"/>
              <w:ind w:firstLine="0"/>
              <w:jc w:val="center"/>
              <w:rPr>
                <w:sz w:val="20"/>
              </w:rPr>
            </w:pPr>
          </w:p>
          <w:p w:rsidR="00F35075" w:rsidRDefault="00F14C09">
            <w:pPr>
              <w:pStyle w:val="20"/>
              <w:spacing w:line="240" w:lineRule="auto"/>
              <w:ind w:firstLine="0"/>
              <w:jc w:val="center"/>
              <w:rPr>
                <w:sz w:val="20"/>
              </w:rPr>
            </w:pPr>
            <w:r>
              <w:rPr>
                <w:sz w:val="20"/>
              </w:rPr>
              <w:t>5581,8</w:t>
            </w:r>
          </w:p>
        </w:tc>
      </w:tr>
      <w:tr w:rsidR="00F35075">
        <w:trPr>
          <w:cantSplit/>
        </w:trPr>
        <w:tc>
          <w:tcPr>
            <w:tcW w:w="4077" w:type="dxa"/>
            <w:gridSpan w:val="2"/>
          </w:tcPr>
          <w:p w:rsidR="00F35075" w:rsidRDefault="00F14C09">
            <w:pPr>
              <w:pStyle w:val="20"/>
              <w:spacing w:line="240" w:lineRule="auto"/>
              <w:ind w:firstLine="0"/>
              <w:rPr>
                <w:sz w:val="20"/>
              </w:rPr>
            </w:pPr>
            <w:r>
              <w:rPr>
                <w:sz w:val="20"/>
              </w:rPr>
              <w:t xml:space="preserve">Итого </w:t>
            </w:r>
          </w:p>
        </w:tc>
        <w:tc>
          <w:tcPr>
            <w:tcW w:w="1418" w:type="dxa"/>
          </w:tcPr>
          <w:p w:rsidR="00F35075" w:rsidRDefault="00F14C09">
            <w:pPr>
              <w:pStyle w:val="20"/>
              <w:spacing w:line="240" w:lineRule="auto"/>
              <w:ind w:firstLine="0"/>
              <w:jc w:val="center"/>
              <w:rPr>
                <w:sz w:val="20"/>
              </w:rPr>
            </w:pPr>
            <w:r>
              <w:rPr>
                <w:sz w:val="20"/>
              </w:rPr>
              <w:t>Х</w:t>
            </w:r>
          </w:p>
        </w:tc>
        <w:tc>
          <w:tcPr>
            <w:tcW w:w="1134" w:type="dxa"/>
          </w:tcPr>
          <w:p w:rsidR="00F35075" w:rsidRDefault="00F14C09">
            <w:pPr>
              <w:pStyle w:val="20"/>
              <w:spacing w:line="240" w:lineRule="auto"/>
              <w:ind w:firstLine="0"/>
              <w:jc w:val="center"/>
              <w:rPr>
                <w:sz w:val="20"/>
              </w:rPr>
            </w:pPr>
            <w:r>
              <w:rPr>
                <w:sz w:val="20"/>
              </w:rPr>
              <w:t>6,9</w:t>
            </w:r>
          </w:p>
        </w:tc>
        <w:tc>
          <w:tcPr>
            <w:tcW w:w="1134" w:type="dxa"/>
          </w:tcPr>
          <w:p w:rsidR="00F35075" w:rsidRDefault="00F14C09">
            <w:pPr>
              <w:pStyle w:val="20"/>
              <w:spacing w:line="240" w:lineRule="auto"/>
              <w:ind w:firstLine="0"/>
              <w:jc w:val="center"/>
              <w:rPr>
                <w:sz w:val="20"/>
              </w:rPr>
            </w:pPr>
            <w:r>
              <w:rPr>
                <w:sz w:val="20"/>
              </w:rPr>
              <w:t>Х</w:t>
            </w:r>
          </w:p>
        </w:tc>
        <w:tc>
          <w:tcPr>
            <w:tcW w:w="1237" w:type="dxa"/>
          </w:tcPr>
          <w:p w:rsidR="00F35075" w:rsidRDefault="00F14C09">
            <w:pPr>
              <w:pStyle w:val="20"/>
              <w:spacing w:line="240" w:lineRule="auto"/>
              <w:ind w:firstLine="0"/>
              <w:jc w:val="center"/>
              <w:rPr>
                <w:sz w:val="20"/>
              </w:rPr>
            </w:pPr>
            <w:r>
              <w:rPr>
                <w:sz w:val="20"/>
              </w:rPr>
              <w:t>5581,8</w:t>
            </w:r>
          </w:p>
        </w:tc>
      </w:tr>
    </w:tbl>
    <w:p w:rsidR="00F35075" w:rsidRDefault="00F14C09">
      <w:pPr>
        <w:pStyle w:val="20"/>
        <w:ind w:firstLine="0"/>
      </w:pPr>
      <w:r>
        <w:rPr>
          <w:i/>
          <w:sz w:val="20"/>
          <w:u w:val="single"/>
        </w:rPr>
        <w:t>Проверка:</w:t>
      </w:r>
      <w:r>
        <w:rPr>
          <w:i/>
          <w:sz w:val="20"/>
        </w:rPr>
        <w:t xml:space="preserve"> 106,9 – 100 = 6,9</w:t>
      </w:r>
    </w:p>
    <w:p w:rsidR="00F35075" w:rsidRDefault="00F14C09">
      <w:pPr>
        <w:pStyle w:val="20"/>
        <w:ind w:firstLine="0"/>
      </w:pPr>
      <w:r>
        <w:rPr>
          <w:i/>
          <w:sz w:val="20"/>
          <w:u w:val="single"/>
        </w:rPr>
        <w:t xml:space="preserve"> </w:t>
      </w:r>
      <w:r>
        <w:tab/>
        <w:t>При анализе установлено, что на анализируемом предприятии имеется резерв дополнительного выпуска продукции за счет увеличения среднечасовой выработки одного рабочего в размере 5581,8 тыс. грн.</w:t>
      </w:r>
    </w:p>
    <w:p w:rsidR="00F35075" w:rsidRDefault="00F14C09">
      <w:pPr>
        <w:pStyle w:val="20"/>
        <w:ind w:firstLine="0"/>
      </w:pPr>
      <w:r>
        <w:tab/>
        <w:t>При анализе средств труда оценивается обеспеченность ими по показателю фондовооруженность. В предыдущем периоде фондовооруженность равнялась   29133 грн./чел., а на конец отчетного периода она составляла 30280 грн./чел. Другими словами за год количество ОПФ приходящихся на одного рабочего возросло на 1147 грн.</w:t>
      </w:r>
    </w:p>
    <w:p w:rsidR="00F35075" w:rsidRDefault="00F14C09">
      <w:pPr>
        <w:pStyle w:val="20"/>
        <w:ind w:firstLine="0"/>
      </w:pPr>
      <w:r>
        <w:tab/>
        <w:t>При анализе использования основных производственных фондов и влияния их использования на выпуск продукции используется следующая методика.</w:t>
      </w:r>
    </w:p>
    <w:p w:rsidR="00F35075" w:rsidRDefault="00F14C09" w:rsidP="00F14C09">
      <w:pPr>
        <w:pStyle w:val="20"/>
        <w:numPr>
          <w:ilvl w:val="0"/>
          <w:numId w:val="29"/>
        </w:numPr>
      </w:pPr>
      <w:r>
        <w:t>Источники информации: 11-ОФ, Ф22.</w:t>
      </w:r>
    </w:p>
    <w:p w:rsidR="00F35075" w:rsidRDefault="00F14C09" w:rsidP="00F14C09">
      <w:pPr>
        <w:pStyle w:val="20"/>
        <w:numPr>
          <w:ilvl w:val="0"/>
          <w:numId w:val="29"/>
        </w:numPr>
      </w:pPr>
      <w:r>
        <w:t>Прием анализа – прием разниц в абсолютных показателях.</w:t>
      </w:r>
    </w:p>
    <w:p w:rsidR="00F35075" w:rsidRDefault="00F14C09" w:rsidP="00F14C09">
      <w:pPr>
        <w:pStyle w:val="20"/>
        <w:numPr>
          <w:ilvl w:val="0"/>
          <w:numId w:val="29"/>
        </w:numPr>
      </w:pPr>
      <w:r>
        <w:t>Показатели: объем производства в сравнимых ценах; среднегодовая стоимость ОПФ; удельный вес активной части в общей стоимости ОПФ; фондоотдача активной части.</w:t>
      </w:r>
    </w:p>
    <w:p w:rsidR="00F35075" w:rsidRDefault="00F14C09" w:rsidP="00F14C09">
      <w:pPr>
        <w:pStyle w:val="20"/>
        <w:numPr>
          <w:ilvl w:val="0"/>
          <w:numId w:val="29"/>
        </w:numPr>
      </w:pPr>
      <w:r>
        <w:t>В резерв принимается отрицательное влияние всех факторов.</w:t>
      </w:r>
    </w:p>
    <w:p w:rsidR="00F35075" w:rsidRDefault="00F14C09">
      <w:pPr>
        <w:pStyle w:val="20"/>
        <w:ind w:firstLine="0"/>
        <w:rPr>
          <w:i/>
        </w:rPr>
      </w:pPr>
      <w:r>
        <w:t xml:space="preserve">                                                                                                    </w:t>
      </w:r>
      <w:r>
        <w:rPr>
          <w:i/>
        </w:rPr>
        <w:t>Таблица №27.</w:t>
      </w:r>
    </w:p>
    <w:p w:rsidR="00F35075" w:rsidRDefault="00F14C09">
      <w:pPr>
        <w:pStyle w:val="20"/>
        <w:ind w:firstLine="0"/>
      </w:pPr>
      <w:r>
        <w:rPr>
          <w:i/>
        </w:rPr>
        <w:t xml:space="preserve">          Анализ влияния использования ОПФ на изменение объема производства.</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993"/>
        <w:gridCol w:w="992"/>
        <w:gridCol w:w="992"/>
        <w:gridCol w:w="992"/>
        <w:gridCol w:w="993"/>
        <w:gridCol w:w="850"/>
        <w:gridCol w:w="812"/>
      </w:tblGrid>
      <w:tr w:rsidR="00F35075">
        <w:trPr>
          <w:cantSplit/>
        </w:trPr>
        <w:tc>
          <w:tcPr>
            <w:tcW w:w="2376" w:type="dxa"/>
            <w:vMerge w:val="restart"/>
          </w:tcPr>
          <w:p w:rsidR="00F35075" w:rsidRDefault="00F35075">
            <w:pPr>
              <w:pStyle w:val="20"/>
              <w:spacing w:line="240" w:lineRule="auto"/>
              <w:ind w:firstLine="0"/>
              <w:jc w:val="center"/>
              <w:rPr>
                <w:sz w:val="20"/>
              </w:rPr>
            </w:pPr>
          </w:p>
          <w:p w:rsidR="00F35075" w:rsidRDefault="00F35075">
            <w:pPr>
              <w:pStyle w:val="20"/>
              <w:spacing w:line="240" w:lineRule="auto"/>
              <w:ind w:firstLine="0"/>
              <w:jc w:val="center"/>
              <w:rPr>
                <w:sz w:val="20"/>
              </w:rPr>
            </w:pPr>
          </w:p>
          <w:p w:rsidR="00F35075" w:rsidRDefault="00F14C09">
            <w:pPr>
              <w:pStyle w:val="20"/>
              <w:spacing w:line="240" w:lineRule="auto"/>
              <w:ind w:firstLine="0"/>
              <w:jc w:val="center"/>
              <w:rPr>
                <w:sz w:val="20"/>
              </w:rPr>
            </w:pPr>
            <w:r>
              <w:rPr>
                <w:sz w:val="20"/>
              </w:rPr>
              <w:t>Показатель</w:t>
            </w:r>
          </w:p>
        </w:tc>
        <w:tc>
          <w:tcPr>
            <w:tcW w:w="993" w:type="dxa"/>
            <w:vMerge w:val="restart"/>
          </w:tcPr>
          <w:p w:rsidR="00F35075" w:rsidRDefault="00F35075">
            <w:pPr>
              <w:pStyle w:val="20"/>
              <w:spacing w:line="240" w:lineRule="auto"/>
              <w:ind w:firstLine="0"/>
              <w:jc w:val="center"/>
              <w:rPr>
                <w:sz w:val="20"/>
              </w:rPr>
            </w:pPr>
          </w:p>
          <w:p w:rsidR="00F35075" w:rsidRDefault="00F35075">
            <w:pPr>
              <w:pStyle w:val="20"/>
              <w:spacing w:line="240" w:lineRule="auto"/>
              <w:ind w:firstLine="0"/>
              <w:jc w:val="center"/>
              <w:rPr>
                <w:sz w:val="20"/>
              </w:rPr>
            </w:pPr>
          </w:p>
          <w:p w:rsidR="00F35075" w:rsidRDefault="00F14C09">
            <w:pPr>
              <w:pStyle w:val="20"/>
              <w:spacing w:line="240" w:lineRule="auto"/>
              <w:ind w:firstLine="0"/>
              <w:jc w:val="center"/>
              <w:rPr>
                <w:sz w:val="20"/>
              </w:rPr>
            </w:pPr>
            <w:r>
              <w:rPr>
                <w:sz w:val="20"/>
              </w:rPr>
              <w:t>Предыдущий год</w:t>
            </w:r>
          </w:p>
        </w:tc>
        <w:tc>
          <w:tcPr>
            <w:tcW w:w="992" w:type="dxa"/>
            <w:vMerge w:val="restart"/>
          </w:tcPr>
          <w:p w:rsidR="00F35075" w:rsidRDefault="00F35075">
            <w:pPr>
              <w:pStyle w:val="20"/>
              <w:spacing w:line="240" w:lineRule="auto"/>
              <w:ind w:firstLine="0"/>
              <w:jc w:val="center"/>
              <w:rPr>
                <w:sz w:val="20"/>
              </w:rPr>
            </w:pPr>
          </w:p>
          <w:p w:rsidR="00F35075" w:rsidRDefault="00F35075">
            <w:pPr>
              <w:pStyle w:val="20"/>
              <w:spacing w:line="240" w:lineRule="auto"/>
              <w:ind w:firstLine="0"/>
              <w:jc w:val="center"/>
              <w:rPr>
                <w:sz w:val="20"/>
              </w:rPr>
            </w:pPr>
          </w:p>
          <w:p w:rsidR="00F35075" w:rsidRDefault="00F14C09">
            <w:pPr>
              <w:pStyle w:val="20"/>
              <w:spacing w:line="240" w:lineRule="auto"/>
              <w:ind w:firstLine="0"/>
              <w:jc w:val="center"/>
              <w:rPr>
                <w:sz w:val="20"/>
              </w:rPr>
            </w:pPr>
            <w:r>
              <w:rPr>
                <w:sz w:val="20"/>
              </w:rPr>
              <w:t>Отчетный год</w:t>
            </w:r>
          </w:p>
        </w:tc>
        <w:tc>
          <w:tcPr>
            <w:tcW w:w="3827" w:type="dxa"/>
            <w:gridSpan w:val="4"/>
          </w:tcPr>
          <w:p w:rsidR="00F35075" w:rsidRDefault="00F14C09">
            <w:pPr>
              <w:pStyle w:val="20"/>
              <w:spacing w:line="240" w:lineRule="auto"/>
              <w:ind w:firstLine="0"/>
              <w:jc w:val="center"/>
              <w:rPr>
                <w:sz w:val="20"/>
              </w:rPr>
            </w:pPr>
            <w:r>
              <w:rPr>
                <w:sz w:val="20"/>
              </w:rPr>
              <w:t>Изменение</w:t>
            </w:r>
          </w:p>
        </w:tc>
        <w:tc>
          <w:tcPr>
            <w:tcW w:w="812" w:type="dxa"/>
            <w:vMerge w:val="restart"/>
          </w:tcPr>
          <w:p w:rsidR="00F35075" w:rsidRDefault="00F35075">
            <w:pPr>
              <w:pStyle w:val="20"/>
              <w:spacing w:line="240" w:lineRule="auto"/>
              <w:ind w:firstLine="0"/>
              <w:jc w:val="center"/>
              <w:rPr>
                <w:sz w:val="20"/>
              </w:rPr>
            </w:pPr>
          </w:p>
          <w:p w:rsidR="00F35075" w:rsidRDefault="00F35075">
            <w:pPr>
              <w:pStyle w:val="20"/>
              <w:spacing w:line="240" w:lineRule="auto"/>
              <w:ind w:firstLine="0"/>
              <w:jc w:val="center"/>
              <w:rPr>
                <w:sz w:val="20"/>
              </w:rPr>
            </w:pPr>
          </w:p>
          <w:p w:rsidR="00F35075" w:rsidRDefault="00F14C09">
            <w:pPr>
              <w:pStyle w:val="20"/>
              <w:spacing w:line="240" w:lineRule="auto"/>
              <w:ind w:firstLine="0"/>
              <w:jc w:val="center"/>
              <w:rPr>
                <w:sz w:val="20"/>
              </w:rPr>
            </w:pPr>
            <w:r>
              <w:rPr>
                <w:sz w:val="20"/>
              </w:rPr>
              <w:t>Резерв</w:t>
            </w:r>
          </w:p>
        </w:tc>
      </w:tr>
      <w:tr w:rsidR="00F35075">
        <w:trPr>
          <w:cantSplit/>
        </w:trPr>
        <w:tc>
          <w:tcPr>
            <w:tcW w:w="2376" w:type="dxa"/>
            <w:vMerge/>
          </w:tcPr>
          <w:p w:rsidR="00F35075" w:rsidRDefault="00F35075">
            <w:pPr>
              <w:pStyle w:val="20"/>
              <w:spacing w:line="240" w:lineRule="auto"/>
              <w:ind w:firstLine="0"/>
              <w:rPr>
                <w:sz w:val="20"/>
              </w:rPr>
            </w:pPr>
          </w:p>
        </w:tc>
        <w:tc>
          <w:tcPr>
            <w:tcW w:w="993" w:type="dxa"/>
            <w:vMerge/>
          </w:tcPr>
          <w:p w:rsidR="00F35075" w:rsidRDefault="00F35075">
            <w:pPr>
              <w:pStyle w:val="20"/>
              <w:spacing w:line="240" w:lineRule="auto"/>
              <w:ind w:firstLine="0"/>
              <w:rPr>
                <w:sz w:val="20"/>
              </w:rPr>
            </w:pPr>
          </w:p>
        </w:tc>
        <w:tc>
          <w:tcPr>
            <w:tcW w:w="992" w:type="dxa"/>
            <w:vMerge/>
          </w:tcPr>
          <w:p w:rsidR="00F35075" w:rsidRDefault="00F35075">
            <w:pPr>
              <w:pStyle w:val="20"/>
              <w:spacing w:line="240" w:lineRule="auto"/>
              <w:ind w:firstLine="0"/>
              <w:rPr>
                <w:sz w:val="20"/>
              </w:rPr>
            </w:pPr>
          </w:p>
        </w:tc>
        <w:tc>
          <w:tcPr>
            <w:tcW w:w="992" w:type="dxa"/>
            <w:vMerge w:val="restart"/>
          </w:tcPr>
          <w:p w:rsidR="00F35075" w:rsidRDefault="00F35075">
            <w:pPr>
              <w:pStyle w:val="20"/>
              <w:spacing w:line="240" w:lineRule="auto"/>
              <w:ind w:firstLine="0"/>
              <w:jc w:val="center"/>
              <w:rPr>
                <w:sz w:val="20"/>
              </w:rPr>
            </w:pPr>
          </w:p>
          <w:p w:rsidR="00F35075" w:rsidRDefault="00F14C09">
            <w:pPr>
              <w:pStyle w:val="20"/>
              <w:spacing w:line="240" w:lineRule="auto"/>
              <w:ind w:firstLine="0"/>
              <w:jc w:val="center"/>
              <w:rPr>
                <w:sz w:val="20"/>
              </w:rPr>
            </w:pPr>
            <w:r>
              <w:rPr>
                <w:sz w:val="20"/>
              </w:rPr>
              <w:t>Всего</w:t>
            </w:r>
          </w:p>
        </w:tc>
        <w:tc>
          <w:tcPr>
            <w:tcW w:w="2835" w:type="dxa"/>
            <w:gridSpan w:val="3"/>
          </w:tcPr>
          <w:p w:rsidR="00F35075" w:rsidRDefault="00F14C09">
            <w:pPr>
              <w:pStyle w:val="20"/>
              <w:spacing w:line="240" w:lineRule="auto"/>
              <w:ind w:firstLine="0"/>
              <w:jc w:val="center"/>
              <w:rPr>
                <w:sz w:val="20"/>
              </w:rPr>
            </w:pPr>
            <w:r>
              <w:rPr>
                <w:sz w:val="20"/>
              </w:rPr>
              <w:t>В том числе</w:t>
            </w:r>
          </w:p>
        </w:tc>
        <w:tc>
          <w:tcPr>
            <w:tcW w:w="812" w:type="dxa"/>
            <w:vMerge/>
          </w:tcPr>
          <w:p w:rsidR="00F35075" w:rsidRDefault="00F35075">
            <w:pPr>
              <w:pStyle w:val="20"/>
              <w:spacing w:line="240" w:lineRule="auto"/>
              <w:ind w:firstLine="0"/>
              <w:jc w:val="center"/>
              <w:rPr>
                <w:sz w:val="20"/>
              </w:rPr>
            </w:pPr>
          </w:p>
        </w:tc>
      </w:tr>
      <w:tr w:rsidR="00F35075">
        <w:trPr>
          <w:cantSplit/>
        </w:trPr>
        <w:tc>
          <w:tcPr>
            <w:tcW w:w="2376" w:type="dxa"/>
            <w:vMerge/>
          </w:tcPr>
          <w:p w:rsidR="00F35075" w:rsidRDefault="00F35075">
            <w:pPr>
              <w:pStyle w:val="20"/>
              <w:spacing w:line="240" w:lineRule="auto"/>
              <w:ind w:firstLine="0"/>
              <w:rPr>
                <w:sz w:val="20"/>
              </w:rPr>
            </w:pPr>
          </w:p>
        </w:tc>
        <w:tc>
          <w:tcPr>
            <w:tcW w:w="993" w:type="dxa"/>
            <w:vMerge/>
          </w:tcPr>
          <w:p w:rsidR="00F35075" w:rsidRDefault="00F35075">
            <w:pPr>
              <w:pStyle w:val="20"/>
              <w:spacing w:line="240" w:lineRule="auto"/>
              <w:ind w:firstLine="0"/>
              <w:rPr>
                <w:sz w:val="20"/>
              </w:rPr>
            </w:pPr>
          </w:p>
        </w:tc>
        <w:tc>
          <w:tcPr>
            <w:tcW w:w="992" w:type="dxa"/>
            <w:vMerge/>
          </w:tcPr>
          <w:p w:rsidR="00F35075" w:rsidRDefault="00F35075">
            <w:pPr>
              <w:pStyle w:val="20"/>
              <w:spacing w:line="240" w:lineRule="auto"/>
              <w:ind w:firstLine="0"/>
              <w:rPr>
                <w:sz w:val="20"/>
              </w:rPr>
            </w:pPr>
          </w:p>
        </w:tc>
        <w:tc>
          <w:tcPr>
            <w:tcW w:w="992" w:type="dxa"/>
            <w:vMerge/>
          </w:tcPr>
          <w:p w:rsidR="00F35075" w:rsidRDefault="00F35075">
            <w:pPr>
              <w:pStyle w:val="20"/>
              <w:spacing w:line="240" w:lineRule="auto"/>
              <w:ind w:firstLine="0"/>
              <w:rPr>
                <w:sz w:val="20"/>
              </w:rPr>
            </w:pPr>
          </w:p>
        </w:tc>
        <w:tc>
          <w:tcPr>
            <w:tcW w:w="992" w:type="dxa"/>
          </w:tcPr>
          <w:p w:rsidR="00F35075" w:rsidRDefault="00F14C09">
            <w:pPr>
              <w:pStyle w:val="20"/>
              <w:spacing w:line="240" w:lineRule="auto"/>
              <w:ind w:firstLine="0"/>
              <w:jc w:val="center"/>
              <w:rPr>
                <w:sz w:val="20"/>
              </w:rPr>
            </w:pPr>
            <w:r>
              <w:rPr>
                <w:sz w:val="20"/>
              </w:rPr>
              <w:t>Среднегодовой стоимости ОПФ</w:t>
            </w:r>
          </w:p>
        </w:tc>
        <w:tc>
          <w:tcPr>
            <w:tcW w:w="993" w:type="dxa"/>
          </w:tcPr>
          <w:p w:rsidR="00F35075" w:rsidRDefault="00F14C09">
            <w:pPr>
              <w:pStyle w:val="20"/>
              <w:spacing w:line="240" w:lineRule="auto"/>
              <w:ind w:firstLine="0"/>
              <w:jc w:val="center"/>
              <w:rPr>
                <w:sz w:val="20"/>
              </w:rPr>
            </w:pPr>
            <w:r>
              <w:rPr>
                <w:sz w:val="20"/>
              </w:rPr>
              <w:t>Удельный вес активной части</w:t>
            </w:r>
          </w:p>
        </w:tc>
        <w:tc>
          <w:tcPr>
            <w:tcW w:w="850" w:type="dxa"/>
          </w:tcPr>
          <w:p w:rsidR="00F35075" w:rsidRDefault="00F14C09">
            <w:pPr>
              <w:pStyle w:val="20"/>
              <w:spacing w:line="240" w:lineRule="auto"/>
              <w:ind w:firstLine="0"/>
              <w:jc w:val="center"/>
              <w:rPr>
                <w:sz w:val="20"/>
              </w:rPr>
            </w:pPr>
            <w:r>
              <w:rPr>
                <w:sz w:val="20"/>
              </w:rPr>
              <w:t>Фондоотдача активной части</w:t>
            </w:r>
          </w:p>
        </w:tc>
        <w:tc>
          <w:tcPr>
            <w:tcW w:w="812" w:type="dxa"/>
            <w:vMerge/>
          </w:tcPr>
          <w:p w:rsidR="00F35075" w:rsidRDefault="00F35075">
            <w:pPr>
              <w:pStyle w:val="20"/>
              <w:spacing w:line="240" w:lineRule="auto"/>
              <w:ind w:firstLine="0"/>
              <w:rPr>
                <w:sz w:val="20"/>
              </w:rPr>
            </w:pPr>
          </w:p>
        </w:tc>
      </w:tr>
      <w:tr w:rsidR="00F35075">
        <w:tc>
          <w:tcPr>
            <w:tcW w:w="2376" w:type="dxa"/>
          </w:tcPr>
          <w:p w:rsidR="00F35075" w:rsidRDefault="00F14C09">
            <w:pPr>
              <w:pStyle w:val="20"/>
              <w:spacing w:line="240" w:lineRule="auto"/>
              <w:ind w:firstLine="0"/>
              <w:rPr>
                <w:sz w:val="20"/>
              </w:rPr>
            </w:pPr>
            <w:r>
              <w:rPr>
                <w:sz w:val="20"/>
              </w:rPr>
              <w:t>Объем производства в сопоставимых ценах</w:t>
            </w:r>
          </w:p>
        </w:tc>
        <w:tc>
          <w:tcPr>
            <w:tcW w:w="993" w:type="dxa"/>
          </w:tcPr>
          <w:p w:rsidR="00F35075" w:rsidRDefault="00F14C09">
            <w:pPr>
              <w:pStyle w:val="20"/>
              <w:spacing w:line="240" w:lineRule="auto"/>
              <w:ind w:firstLine="0"/>
              <w:jc w:val="center"/>
              <w:rPr>
                <w:sz w:val="20"/>
              </w:rPr>
            </w:pPr>
            <w:r>
              <w:rPr>
                <w:sz w:val="20"/>
              </w:rPr>
              <w:t>13548</w:t>
            </w:r>
          </w:p>
        </w:tc>
        <w:tc>
          <w:tcPr>
            <w:tcW w:w="992" w:type="dxa"/>
          </w:tcPr>
          <w:p w:rsidR="00F35075" w:rsidRDefault="00F14C09">
            <w:pPr>
              <w:pStyle w:val="20"/>
              <w:spacing w:line="240" w:lineRule="auto"/>
              <w:ind w:firstLine="0"/>
              <w:jc w:val="center"/>
              <w:rPr>
                <w:sz w:val="20"/>
              </w:rPr>
            </w:pPr>
            <w:r>
              <w:rPr>
                <w:sz w:val="20"/>
              </w:rPr>
              <w:t>14484,6</w:t>
            </w:r>
          </w:p>
        </w:tc>
        <w:tc>
          <w:tcPr>
            <w:tcW w:w="992" w:type="dxa"/>
          </w:tcPr>
          <w:p w:rsidR="00F35075" w:rsidRDefault="00F14C09">
            <w:pPr>
              <w:pStyle w:val="20"/>
              <w:spacing w:line="240" w:lineRule="auto"/>
              <w:ind w:firstLine="0"/>
              <w:jc w:val="center"/>
              <w:rPr>
                <w:sz w:val="20"/>
              </w:rPr>
            </w:pPr>
            <w:r>
              <w:rPr>
                <w:sz w:val="20"/>
              </w:rPr>
              <w:t>+936,6</w:t>
            </w:r>
          </w:p>
        </w:tc>
        <w:tc>
          <w:tcPr>
            <w:tcW w:w="992" w:type="dxa"/>
          </w:tcPr>
          <w:p w:rsidR="00F35075" w:rsidRDefault="00F14C09">
            <w:pPr>
              <w:pStyle w:val="20"/>
              <w:spacing w:line="240" w:lineRule="auto"/>
              <w:ind w:firstLine="0"/>
              <w:jc w:val="center"/>
              <w:rPr>
                <w:sz w:val="20"/>
              </w:rPr>
            </w:pPr>
            <w:r>
              <w:rPr>
                <w:sz w:val="20"/>
              </w:rPr>
              <w:t>Х</w:t>
            </w:r>
          </w:p>
        </w:tc>
        <w:tc>
          <w:tcPr>
            <w:tcW w:w="993" w:type="dxa"/>
          </w:tcPr>
          <w:p w:rsidR="00F35075" w:rsidRDefault="00F14C09">
            <w:pPr>
              <w:pStyle w:val="20"/>
              <w:spacing w:line="240" w:lineRule="auto"/>
              <w:ind w:firstLine="0"/>
              <w:jc w:val="center"/>
              <w:rPr>
                <w:sz w:val="20"/>
              </w:rPr>
            </w:pPr>
            <w:r>
              <w:rPr>
                <w:sz w:val="20"/>
              </w:rPr>
              <w:t>Х</w:t>
            </w:r>
          </w:p>
        </w:tc>
        <w:tc>
          <w:tcPr>
            <w:tcW w:w="850" w:type="dxa"/>
          </w:tcPr>
          <w:p w:rsidR="00F35075" w:rsidRDefault="00F14C09">
            <w:pPr>
              <w:pStyle w:val="20"/>
              <w:spacing w:line="240" w:lineRule="auto"/>
              <w:ind w:firstLine="0"/>
              <w:jc w:val="center"/>
              <w:rPr>
                <w:sz w:val="20"/>
              </w:rPr>
            </w:pPr>
            <w:r>
              <w:rPr>
                <w:sz w:val="20"/>
              </w:rPr>
              <w:t>Х</w:t>
            </w:r>
          </w:p>
        </w:tc>
        <w:tc>
          <w:tcPr>
            <w:tcW w:w="812" w:type="dxa"/>
          </w:tcPr>
          <w:p w:rsidR="00F35075" w:rsidRDefault="00F14C09">
            <w:pPr>
              <w:pStyle w:val="20"/>
              <w:spacing w:line="240" w:lineRule="auto"/>
              <w:ind w:firstLine="0"/>
              <w:jc w:val="center"/>
              <w:rPr>
                <w:sz w:val="20"/>
              </w:rPr>
            </w:pPr>
            <w:r>
              <w:rPr>
                <w:sz w:val="20"/>
              </w:rPr>
              <w:t>Х</w:t>
            </w:r>
          </w:p>
        </w:tc>
      </w:tr>
      <w:tr w:rsidR="00F35075">
        <w:tc>
          <w:tcPr>
            <w:tcW w:w="2376" w:type="dxa"/>
          </w:tcPr>
          <w:p w:rsidR="00F35075" w:rsidRDefault="00F14C09">
            <w:pPr>
              <w:pStyle w:val="20"/>
              <w:spacing w:line="240" w:lineRule="auto"/>
              <w:ind w:firstLine="0"/>
              <w:rPr>
                <w:sz w:val="20"/>
              </w:rPr>
            </w:pPr>
            <w:r>
              <w:rPr>
                <w:sz w:val="20"/>
              </w:rPr>
              <w:t>1. Среднегодовая стоимость ОПФ</w:t>
            </w:r>
          </w:p>
        </w:tc>
        <w:tc>
          <w:tcPr>
            <w:tcW w:w="993" w:type="dxa"/>
          </w:tcPr>
          <w:p w:rsidR="00F35075" w:rsidRDefault="00F14C09">
            <w:pPr>
              <w:pStyle w:val="20"/>
              <w:spacing w:line="240" w:lineRule="auto"/>
              <w:ind w:firstLine="0"/>
              <w:jc w:val="center"/>
              <w:rPr>
                <w:sz w:val="20"/>
              </w:rPr>
            </w:pPr>
            <w:r>
              <w:rPr>
                <w:sz w:val="20"/>
              </w:rPr>
              <w:t>4370</w:t>
            </w:r>
          </w:p>
        </w:tc>
        <w:tc>
          <w:tcPr>
            <w:tcW w:w="992" w:type="dxa"/>
          </w:tcPr>
          <w:p w:rsidR="00F35075" w:rsidRDefault="00F14C09">
            <w:pPr>
              <w:pStyle w:val="20"/>
              <w:spacing w:line="240" w:lineRule="auto"/>
              <w:ind w:firstLine="0"/>
              <w:jc w:val="center"/>
              <w:rPr>
                <w:sz w:val="20"/>
              </w:rPr>
            </w:pPr>
            <w:r>
              <w:rPr>
                <w:sz w:val="20"/>
              </w:rPr>
              <w:t>4845</w:t>
            </w:r>
          </w:p>
        </w:tc>
        <w:tc>
          <w:tcPr>
            <w:tcW w:w="992" w:type="dxa"/>
          </w:tcPr>
          <w:p w:rsidR="00F35075" w:rsidRDefault="00F14C09">
            <w:pPr>
              <w:pStyle w:val="20"/>
              <w:spacing w:line="240" w:lineRule="auto"/>
              <w:ind w:firstLine="0"/>
              <w:jc w:val="center"/>
              <w:rPr>
                <w:sz w:val="20"/>
              </w:rPr>
            </w:pPr>
            <w:r>
              <w:rPr>
                <w:sz w:val="20"/>
              </w:rPr>
              <w:t>+475</w:t>
            </w:r>
          </w:p>
        </w:tc>
        <w:tc>
          <w:tcPr>
            <w:tcW w:w="992" w:type="dxa"/>
          </w:tcPr>
          <w:p w:rsidR="00F35075" w:rsidRDefault="00F14C09">
            <w:pPr>
              <w:pStyle w:val="20"/>
              <w:spacing w:line="240" w:lineRule="auto"/>
              <w:ind w:firstLine="0"/>
              <w:jc w:val="center"/>
              <w:rPr>
                <w:sz w:val="20"/>
              </w:rPr>
            </w:pPr>
            <w:r>
              <w:rPr>
                <w:sz w:val="20"/>
              </w:rPr>
              <w:t>+1478,48</w:t>
            </w:r>
          </w:p>
        </w:tc>
        <w:tc>
          <w:tcPr>
            <w:tcW w:w="993" w:type="dxa"/>
          </w:tcPr>
          <w:p w:rsidR="00F35075" w:rsidRDefault="00F14C09">
            <w:pPr>
              <w:pStyle w:val="20"/>
              <w:spacing w:line="240" w:lineRule="auto"/>
              <w:ind w:firstLine="0"/>
              <w:jc w:val="center"/>
              <w:rPr>
                <w:sz w:val="20"/>
              </w:rPr>
            </w:pPr>
            <w:r>
              <w:rPr>
                <w:sz w:val="20"/>
              </w:rPr>
              <w:t>Х</w:t>
            </w:r>
          </w:p>
        </w:tc>
        <w:tc>
          <w:tcPr>
            <w:tcW w:w="850" w:type="dxa"/>
          </w:tcPr>
          <w:p w:rsidR="00F35075" w:rsidRDefault="00F14C09">
            <w:pPr>
              <w:pStyle w:val="20"/>
              <w:spacing w:line="240" w:lineRule="auto"/>
              <w:ind w:firstLine="0"/>
              <w:jc w:val="center"/>
              <w:rPr>
                <w:sz w:val="20"/>
              </w:rPr>
            </w:pPr>
            <w:r>
              <w:rPr>
                <w:sz w:val="20"/>
              </w:rPr>
              <w:t>Х</w:t>
            </w:r>
          </w:p>
        </w:tc>
        <w:tc>
          <w:tcPr>
            <w:tcW w:w="812" w:type="dxa"/>
          </w:tcPr>
          <w:p w:rsidR="00F35075" w:rsidRDefault="00F14C09">
            <w:pPr>
              <w:pStyle w:val="20"/>
              <w:spacing w:line="240" w:lineRule="auto"/>
              <w:ind w:firstLine="0"/>
              <w:jc w:val="center"/>
              <w:rPr>
                <w:sz w:val="20"/>
              </w:rPr>
            </w:pPr>
            <w:r>
              <w:rPr>
                <w:sz w:val="20"/>
              </w:rPr>
              <w:t>—</w:t>
            </w:r>
          </w:p>
        </w:tc>
      </w:tr>
      <w:tr w:rsidR="00F35075">
        <w:tc>
          <w:tcPr>
            <w:tcW w:w="2376" w:type="dxa"/>
          </w:tcPr>
          <w:p w:rsidR="00F35075" w:rsidRDefault="00F14C09">
            <w:pPr>
              <w:pStyle w:val="20"/>
              <w:spacing w:line="240" w:lineRule="auto"/>
              <w:ind w:firstLine="0"/>
              <w:rPr>
                <w:sz w:val="20"/>
              </w:rPr>
            </w:pPr>
            <w:r>
              <w:rPr>
                <w:sz w:val="20"/>
              </w:rPr>
              <w:t xml:space="preserve">  В т.ч. среднегодовая стоимость активной части</w:t>
            </w:r>
          </w:p>
        </w:tc>
        <w:tc>
          <w:tcPr>
            <w:tcW w:w="993" w:type="dxa"/>
          </w:tcPr>
          <w:p w:rsidR="00F35075" w:rsidRDefault="00F35075">
            <w:pPr>
              <w:pStyle w:val="20"/>
              <w:spacing w:line="240" w:lineRule="auto"/>
              <w:ind w:firstLine="0"/>
              <w:jc w:val="center"/>
              <w:rPr>
                <w:sz w:val="20"/>
              </w:rPr>
            </w:pPr>
          </w:p>
          <w:p w:rsidR="00F35075" w:rsidRDefault="00F14C09">
            <w:pPr>
              <w:pStyle w:val="20"/>
              <w:spacing w:line="240" w:lineRule="auto"/>
              <w:ind w:firstLine="0"/>
              <w:jc w:val="center"/>
              <w:rPr>
                <w:sz w:val="20"/>
              </w:rPr>
            </w:pPr>
            <w:r>
              <w:rPr>
                <w:sz w:val="20"/>
              </w:rPr>
              <w:t>1511</w:t>
            </w:r>
          </w:p>
        </w:tc>
        <w:tc>
          <w:tcPr>
            <w:tcW w:w="992" w:type="dxa"/>
          </w:tcPr>
          <w:p w:rsidR="00F35075" w:rsidRDefault="00F35075">
            <w:pPr>
              <w:pStyle w:val="20"/>
              <w:spacing w:line="240" w:lineRule="auto"/>
              <w:ind w:firstLine="0"/>
              <w:jc w:val="center"/>
              <w:rPr>
                <w:sz w:val="20"/>
              </w:rPr>
            </w:pPr>
          </w:p>
          <w:p w:rsidR="00F35075" w:rsidRDefault="00F14C09">
            <w:pPr>
              <w:pStyle w:val="20"/>
              <w:spacing w:line="240" w:lineRule="auto"/>
              <w:ind w:firstLine="0"/>
              <w:jc w:val="center"/>
              <w:rPr>
                <w:sz w:val="20"/>
              </w:rPr>
            </w:pPr>
            <w:r>
              <w:rPr>
                <w:sz w:val="20"/>
              </w:rPr>
              <w:t>1538</w:t>
            </w:r>
          </w:p>
        </w:tc>
        <w:tc>
          <w:tcPr>
            <w:tcW w:w="992" w:type="dxa"/>
          </w:tcPr>
          <w:p w:rsidR="00F35075" w:rsidRDefault="00F35075">
            <w:pPr>
              <w:pStyle w:val="20"/>
              <w:spacing w:line="240" w:lineRule="auto"/>
              <w:ind w:firstLine="0"/>
              <w:jc w:val="center"/>
              <w:rPr>
                <w:sz w:val="20"/>
              </w:rPr>
            </w:pPr>
          </w:p>
          <w:p w:rsidR="00F35075" w:rsidRDefault="00F14C09">
            <w:pPr>
              <w:pStyle w:val="20"/>
              <w:spacing w:line="240" w:lineRule="auto"/>
              <w:ind w:firstLine="0"/>
              <w:jc w:val="center"/>
              <w:rPr>
                <w:sz w:val="20"/>
              </w:rPr>
            </w:pPr>
            <w:r>
              <w:rPr>
                <w:sz w:val="20"/>
              </w:rPr>
              <w:t>+27</w:t>
            </w:r>
          </w:p>
        </w:tc>
        <w:tc>
          <w:tcPr>
            <w:tcW w:w="992" w:type="dxa"/>
          </w:tcPr>
          <w:p w:rsidR="00F35075" w:rsidRDefault="00F35075">
            <w:pPr>
              <w:pStyle w:val="20"/>
              <w:spacing w:line="240" w:lineRule="auto"/>
              <w:ind w:firstLine="0"/>
              <w:jc w:val="center"/>
              <w:rPr>
                <w:sz w:val="20"/>
              </w:rPr>
            </w:pPr>
          </w:p>
          <w:p w:rsidR="00F35075" w:rsidRDefault="00F14C09">
            <w:pPr>
              <w:pStyle w:val="20"/>
              <w:spacing w:line="240" w:lineRule="auto"/>
              <w:ind w:firstLine="0"/>
              <w:jc w:val="center"/>
              <w:rPr>
                <w:sz w:val="20"/>
              </w:rPr>
            </w:pPr>
            <w:r>
              <w:rPr>
                <w:sz w:val="20"/>
              </w:rPr>
              <w:t>+242,1</w:t>
            </w:r>
          </w:p>
        </w:tc>
        <w:tc>
          <w:tcPr>
            <w:tcW w:w="993" w:type="dxa"/>
          </w:tcPr>
          <w:p w:rsidR="00F35075" w:rsidRDefault="00F35075">
            <w:pPr>
              <w:pStyle w:val="20"/>
              <w:spacing w:line="240" w:lineRule="auto"/>
              <w:ind w:firstLine="0"/>
              <w:jc w:val="center"/>
              <w:rPr>
                <w:sz w:val="20"/>
              </w:rPr>
            </w:pPr>
          </w:p>
          <w:p w:rsidR="00F35075" w:rsidRDefault="00F14C09">
            <w:pPr>
              <w:pStyle w:val="20"/>
              <w:spacing w:line="240" w:lineRule="auto"/>
              <w:ind w:firstLine="0"/>
              <w:jc w:val="center"/>
              <w:rPr>
                <w:sz w:val="20"/>
              </w:rPr>
            </w:pPr>
            <w:r>
              <w:rPr>
                <w:sz w:val="20"/>
              </w:rPr>
              <w:t>Х</w:t>
            </w:r>
          </w:p>
        </w:tc>
        <w:tc>
          <w:tcPr>
            <w:tcW w:w="850" w:type="dxa"/>
          </w:tcPr>
          <w:p w:rsidR="00F35075" w:rsidRDefault="00F35075">
            <w:pPr>
              <w:pStyle w:val="20"/>
              <w:spacing w:line="240" w:lineRule="auto"/>
              <w:ind w:firstLine="0"/>
              <w:jc w:val="center"/>
              <w:rPr>
                <w:sz w:val="20"/>
              </w:rPr>
            </w:pPr>
          </w:p>
          <w:p w:rsidR="00F35075" w:rsidRDefault="00F14C09">
            <w:pPr>
              <w:pStyle w:val="20"/>
              <w:spacing w:line="240" w:lineRule="auto"/>
              <w:ind w:firstLine="0"/>
              <w:jc w:val="center"/>
              <w:rPr>
                <w:sz w:val="20"/>
              </w:rPr>
            </w:pPr>
            <w:r>
              <w:rPr>
                <w:sz w:val="20"/>
              </w:rPr>
              <w:t>Х</w:t>
            </w:r>
          </w:p>
        </w:tc>
        <w:tc>
          <w:tcPr>
            <w:tcW w:w="812" w:type="dxa"/>
          </w:tcPr>
          <w:p w:rsidR="00F35075" w:rsidRDefault="00F35075">
            <w:pPr>
              <w:pStyle w:val="20"/>
              <w:spacing w:line="240" w:lineRule="auto"/>
              <w:ind w:firstLine="0"/>
              <w:jc w:val="center"/>
              <w:rPr>
                <w:sz w:val="20"/>
              </w:rPr>
            </w:pPr>
          </w:p>
          <w:p w:rsidR="00F35075" w:rsidRDefault="00F14C09">
            <w:pPr>
              <w:pStyle w:val="20"/>
              <w:spacing w:line="240" w:lineRule="auto"/>
              <w:ind w:firstLine="0"/>
              <w:jc w:val="center"/>
              <w:rPr>
                <w:sz w:val="20"/>
              </w:rPr>
            </w:pPr>
            <w:r>
              <w:rPr>
                <w:sz w:val="20"/>
              </w:rPr>
              <w:t>—</w:t>
            </w:r>
          </w:p>
        </w:tc>
      </w:tr>
      <w:tr w:rsidR="00F35075">
        <w:tc>
          <w:tcPr>
            <w:tcW w:w="2376" w:type="dxa"/>
          </w:tcPr>
          <w:p w:rsidR="00F35075" w:rsidRDefault="00F14C09">
            <w:pPr>
              <w:pStyle w:val="20"/>
              <w:spacing w:line="240" w:lineRule="auto"/>
              <w:ind w:firstLine="0"/>
              <w:rPr>
                <w:sz w:val="20"/>
              </w:rPr>
            </w:pPr>
            <w:r>
              <w:rPr>
                <w:sz w:val="20"/>
              </w:rPr>
              <w:t>2. Удельный вес активной части, в %</w:t>
            </w:r>
          </w:p>
        </w:tc>
        <w:tc>
          <w:tcPr>
            <w:tcW w:w="993" w:type="dxa"/>
          </w:tcPr>
          <w:p w:rsidR="00F35075" w:rsidRDefault="00F14C09">
            <w:pPr>
              <w:pStyle w:val="20"/>
              <w:spacing w:line="240" w:lineRule="auto"/>
              <w:ind w:firstLine="0"/>
              <w:jc w:val="center"/>
              <w:rPr>
                <w:sz w:val="20"/>
              </w:rPr>
            </w:pPr>
            <w:r>
              <w:rPr>
                <w:sz w:val="20"/>
              </w:rPr>
              <w:t>34,577</w:t>
            </w:r>
          </w:p>
        </w:tc>
        <w:tc>
          <w:tcPr>
            <w:tcW w:w="992" w:type="dxa"/>
          </w:tcPr>
          <w:p w:rsidR="00F35075" w:rsidRDefault="00F14C09">
            <w:pPr>
              <w:pStyle w:val="20"/>
              <w:spacing w:line="240" w:lineRule="auto"/>
              <w:ind w:firstLine="0"/>
              <w:jc w:val="center"/>
              <w:rPr>
                <w:sz w:val="20"/>
              </w:rPr>
            </w:pPr>
            <w:r>
              <w:rPr>
                <w:sz w:val="20"/>
              </w:rPr>
              <w:t>31,744</w:t>
            </w:r>
          </w:p>
        </w:tc>
        <w:tc>
          <w:tcPr>
            <w:tcW w:w="992" w:type="dxa"/>
          </w:tcPr>
          <w:p w:rsidR="00F35075" w:rsidRDefault="00F14C09">
            <w:pPr>
              <w:pStyle w:val="20"/>
              <w:spacing w:line="240" w:lineRule="auto"/>
              <w:ind w:firstLine="0"/>
              <w:jc w:val="center"/>
              <w:rPr>
                <w:sz w:val="20"/>
              </w:rPr>
            </w:pPr>
            <w:r>
              <w:rPr>
                <w:sz w:val="20"/>
              </w:rPr>
              <w:t>-2,833</w:t>
            </w:r>
          </w:p>
        </w:tc>
        <w:tc>
          <w:tcPr>
            <w:tcW w:w="992" w:type="dxa"/>
          </w:tcPr>
          <w:p w:rsidR="00F35075" w:rsidRDefault="00F14C09">
            <w:pPr>
              <w:pStyle w:val="20"/>
              <w:spacing w:line="240" w:lineRule="auto"/>
              <w:ind w:firstLine="0"/>
              <w:jc w:val="center"/>
              <w:rPr>
                <w:sz w:val="20"/>
              </w:rPr>
            </w:pPr>
            <w:r>
              <w:rPr>
                <w:sz w:val="20"/>
              </w:rPr>
              <w:t>Х</w:t>
            </w:r>
          </w:p>
        </w:tc>
        <w:tc>
          <w:tcPr>
            <w:tcW w:w="993" w:type="dxa"/>
          </w:tcPr>
          <w:p w:rsidR="00F35075" w:rsidRDefault="00F14C09">
            <w:pPr>
              <w:pStyle w:val="20"/>
              <w:spacing w:line="240" w:lineRule="auto"/>
              <w:ind w:firstLine="0"/>
              <w:jc w:val="center"/>
              <w:rPr>
                <w:sz w:val="20"/>
              </w:rPr>
            </w:pPr>
            <w:r>
              <w:rPr>
                <w:sz w:val="20"/>
              </w:rPr>
              <w:t>-1230,69</w:t>
            </w:r>
          </w:p>
        </w:tc>
        <w:tc>
          <w:tcPr>
            <w:tcW w:w="850" w:type="dxa"/>
          </w:tcPr>
          <w:p w:rsidR="00F35075" w:rsidRDefault="00F14C09">
            <w:pPr>
              <w:pStyle w:val="20"/>
              <w:spacing w:line="240" w:lineRule="auto"/>
              <w:ind w:firstLine="0"/>
              <w:jc w:val="center"/>
              <w:rPr>
                <w:sz w:val="20"/>
              </w:rPr>
            </w:pPr>
            <w:r>
              <w:rPr>
                <w:sz w:val="20"/>
              </w:rPr>
              <w:t>Х</w:t>
            </w:r>
          </w:p>
        </w:tc>
        <w:tc>
          <w:tcPr>
            <w:tcW w:w="812" w:type="dxa"/>
          </w:tcPr>
          <w:p w:rsidR="00F35075" w:rsidRDefault="00F14C09">
            <w:pPr>
              <w:pStyle w:val="20"/>
              <w:spacing w:line="240" w:lineRule="auto"/>
              <w:ind w:firstLine="0"/>
              <w:jc w:val="center"/>
              <w:rPr>
                <w:sz w:val="20"/>
              </w:rPr>
            </w:pPr>
            <w:r>
              <w:rPr>
                <w:sz w:val="20"/>
              </w:rPr>
              <w:t>1230,7</w:t>
            </w:r>
          </w:p>
        </w:tc>
      </w:tr>
      <w:tr w:rsidR="00F35075">
        <w:tc>
          <w:tcPr>
            <w:tcW w:w="2376" w:type="dxa"/>
          </w:tcPr>
          <w:p w:rsidR="00F35075" w:rsidRDefault="00F14C09">
            <w:pPr>
              <w:pStyle w:val="20"/>
              <w:spacing w:line="240" w:lineRule="auto"/>
              <w:ind w:firstLine="0"/>
              <w:rPr>
                <w:sz w:val="20"/>
              </w:rPr>
            </w:pPr>
            <w:r>
              <w:rPr>
                <w:sz w:val="20"/>
              </w:rPr>
              <w:t>3. Фондоотдача активной части</w:t>
            </w:r>
          </w:p>
        </w:tc>
        <w:tc>
          <w:tcPr>
            <w:tcW w:w="993" w:type="dxa"/>
          </w:tcPr>
          <w:p w:rsidR="00F35075" w:rsidRDefault="00F14C09">
            <w:pPr>
              <w:pStyle w:val="20"/>
              <w:spacing w:line="240" w:lineRule="auto"/>
              <w:ind w:firstLine="0"/>
              <w:jc w:val="center"/>
              <w:rPr>
                <w:sz w:val="20"/>
              </w:rPr>
            </w:pPr>
            <w:r>
              <w:rPr>
                <w:sz w:val="20"/>
              </w:rPr>
              <w:t>8,9662</w:t>
            </w:r>
          </w:p>
        </w:tc>
        <w:tc>
          <w:tcPr>
            <w:tcW w:w="992" w:type="dxa"/>
          </w:tcPr>
          <w:p w:rsidR="00F35075" w:rsidRDefault="00F14C09">
            <w:pPr>
              <w:pStyle w:val="20"/>
              <w:spacing w:line="240" w:lineRule="auto"/>
              <w:ind w:firstLine="0"/>
              <w:jc w:val="center"/>
              <w:rPr>
                <w:sz w:val="20"/>
              </w:rPr>
            </w:pPr>
            <w:r>
              <w:rPr>
                <w:sz w:val="20"/>
              </w:rPr>
              <w:t>9,4178</w:t>
            </w:r>
          </w:p>
        </w:tc>
        <w:tc>
          <w:tcPr>
            <w:tcW w:w="992" w:type="dxa"/>
          </w:tcPr>
          <w:p w:rsidR="00F35075" w:rsidRDefault="00F14C09">
            <w:pPr>
              <w:pStyle w:val="20"/>
              <w:spacing w:line="240" w:lineRule="auto"/>
              <w:ind w:firstLine="0"/>
              <w:jc w:val="center"/>
              <w:rPr>
                <w:sz w:val="20"/>
              </w:rPr>
            </w:pPr>
            <w:r>
              <w:rPr>
                <w:sz w:val="20"/>
              </w:rPr>
              <w:t>+0,45</w:t>
            </w:r>
          </w:p>
        </w:tc>
        <w:tc>
          <w:tcPr>
            <w:tcW w:w="992" w:type="dxa"/>
          </w:tcPr>
          <w:p w:rsidR="00F35075" w:rsidRDefault="00F14C09">
            <w:pPr>
              <w:pStyle w:val="20"/>
              <w:spacing w:line="240" w:lineRule="auto"/>
              <w:ind w:firstLine="0"/>
              <w:jc w:val="center"/>
              <w:rPr>
                <w:sz w:val="20"/>
              </w:rPr>
            </w:pPr>
            <w:r>
              <w:rPr>
                <w:sz w:val="20"/>
              </w:rPr>
              <w:t>Х</w:t>
            </w:r>
          </w:p>
        </w:tc>
        <w:tc>
          <w:tcPr>
            <w:tcW w:w="993" w:type="dxa"/>
          </w:tcPr>
          <w:p w:rsidR="00F35075" w:rsidRDefault="00F14C09">
            <w:pPr>
              <w:pStyle w:val="20"/>
              <w:spacing w:line="240" w:lineRule="auto"/>
              <w:ind w:firstLine="0"/>
              <w:jc w:val="center"/>
              <w:rPr>
                <w:sz w:val="20"/>
              </w:rPr>
            </w:pPr>
            <w:r>
              <w:rPr>
                <w:sz w:val="20"/>
              </w:rPr>
              <w:t>Х</w:t>
            </w:r>
          </w:p>
        </w:tc>
        <w:tc>
          <w:tcPr>
            <w:tcW w:w="850" w:type="dxa"/>
          </w:tcPr>
          <w:p w:rsidR="00F35075" w:rsidRDefault="00F14C09">
            <w:pPr>
              <w:pStyle w:val="20"/>
              <w:spacing w:line="240" w:lineRule="auto"/>
              <w:ind w:firstLine="0"/>
              <w:jc w:val="center"/>
              <w:rPr>
                <w:sz w:val="20"/>
              </w:rPr>
            </w:pPr>
            <w:r>
              <w:rPr>
                <w:sz w:val="20"/>
              </w:rPr>
              <w:t>+691,1</w:t>
            </w:r>
          </w:p>
        </w:tc>
        <w:tc>
          <w:tcPr>
            <w:tcW w:w="812" w:type="dxa"/>
          </w:tcPr>
          <w:p w:rsidR="00F35075" w:rsidRDefault="00F14C09">
            <w:pPr>
              <w:pStyle w:val="20"/>
              <w:spacing w:line="240" w:lineRule="auto"/>
              <w:ind w:firstLine="0"/>
              <w:jc w:val="center"/>
              <w:rPr>
                <w:sz w:val="20"/>
              </w:rPr>
            </w:pPr>
            <w:r>
              <w:rPr>
                <w:sz w:val="20"/>
              </w:rPr>
              <w:t>—</w:t>
            </w:r>
          </w:p>
        </w:tc>
      </w:tr>
    </w:tbl>
    <w:p w:rsidR="00F35075" w:rsidRDefault="00F35075">
      <w:pPr>
        <w:pStyle w:val="20"/>
        <w:ind w:firstLine="0"/>
      </w:pPr>
    </w:p>
    <w:p w:rsidR="00F35075" w:rsidRDefault="00F14C09">
      <w:pPr>
        <w:pStyle w:val="20"/>
        <w:ind w:firstLine="720"/>
      </w:pPr>
      <w:r>
        <w:t>В результате анализа установлено, что в отчетном году по сравнению с базисным объем производства в сопоставимых ценах увеличился на 936,6 тыс. грн. В том числе за счет изменения среднегодовой стоимости ОПФ он увеличился на 1478,48тыс. грн. и за счет увеличения фондоотдачи активной части объем производства увеличился на 691,1 тыс. грн. Однако, уменьшение удельного веса активной части на 2,8% привело к снижения объема производства на 1230,69 тыс. грн. Следовательно, на данном предприятии имеется резерв выпуска продукции по фактору «изменение удельного веса активной части» в размере 1230,69 тыс. грн.</w:t>
      </w:r>
    </w:p>
    <w:p w:rsidR="00F35075" w:rsidRDefault="00F14C09">
      <w:pPr>
        <w:pStyle w:val="20"/>
        <w:ind w:firstLine="0"/>
      </w:pPr>
      <w:r>
        <w:tab/>
        <w:t>При анализе материальных ресурсов оценивают обеспеченность ими предприятия по каждому виду материальных ресурсов в натуральном выражении используя данные договоров поставок. Методика проведения анализа следующая:</w:t>
      </w:r>
    </w:p>
    <w:p w:rsidR="00F35075" w:rsidRDefault="00F14C09" w:rsidP="00F14C09">
      <w:pPr>
        <w:pStyle w:val="20"/>
        <w:numPr>
          <w:ilvl w:val="0"/>
          <w:numId w:val="30"/>
        </w:numPr>
      </w:pPr>
      <w:r>
        <w:t>Информационная база: 1-П, 5-С.</w:t>
      </w:r>
    </w:p>
    <w:p w:rsidR="00F35075" w:rsidRDefault="00F14C09" w:rsidP="00F14C09">
      <w:pPr>
        <w:pStyle w:val="20"/>
        <w:numPr>
          <w:ilvl w:val="0"/>
          <w:numId w:val="30"/>
        </w:numPr>
      </w:pPr>
      <w:r>
        <w:t>Прием разниц в абсолютных показателях.</w:t>
      </w:r>
    </w:p>
    <w:p w:rsidR="00F35075" w:rsidRDefault="00F14C09" w:rsidP="00F14C09">
      <w:pPr>
        <w:pStyle w:val="20"/>
        <w:numPr>
          <w:ilvl w:val="0"/>
          <w:numId w:val="30"/>
        </w:numPr>
      </w:pPr>
      <w:r>
        <w:t>Показатели: объем производства в действующих ценах; материальные затраты; материалоемкость.</w:t>
      </w:r>
    </w:p>
    <w:p w:rsidR="00F35075" w:rsidRDefault="00F14C09" w:rsidP="00F14C09">
      <w:pPr>
        <w:pStyle w:val="20"/>
        <w:numPr>
          <w:ilvl w:val="0"/>
          <w:numId w:val="30"/>
        </w:numPr>
      </w:pPr>
      <w:r>
        <w:t>В резерв принимается величина влияния по фактору «изменение материалоемкости» со знаком «+».</w:t>
      </w:r>
    </w:p>
    <w:p w:rsidR="00F35075" w:rsidRDefault="00F14C09">
      <w:pPr>
        <w:pStyle w:val="20"/>
        <w:ind w:firstLine="0"/>
        <w:rPr>
          <w:i/>
        </w:rPr>
      </w:pPr>
      <w:r>
        <w:t xml:space="preserve">                                                                                                         </w:t>
      </w:r>
      <w:r>
        <w:rPr>
          <w:i/>
        </w:rPr>
        <w:t>Таблица №28.</w:t>
      </w:r>
    </w:p>
    <w:p w:rsidR="00F35075" w:rsidRDefault="00F14C09">
      <w:pPr>
        <w:pStyle w:val="20"/>
        <w:ind w:firstLine="0"/>
        <w:rPr>
          <w:i/>
        </w:rPr>
      </w:pPr>
      <w:r>
        <w:rPr>
          <w:i/>
        </w:rPr>
        <w:t xml:space="preserve">          Анализ влияния использования материальных ресурсов на себестоимость </w:t>
      </w:r>
    </w:p>
    <w:p w:rsidR="00F35075" w:rsidRDefault="00F14C09">
      <w:pPr>
        <w:pStyle w:val="20"/>
        <w:ind w:firstLine="0"/>
      </w:pPr>
      <w:r>
        <w:rPr>
          <w:i/>
        </w:rPr>
        <w:t xml:space="preserve">                                             и</w:t>
      </w:r>
      <w:r>
        <w:t xml:space="preserve"> </w:t>
      </w:r>
      <w:r>
        <w:rPr>
          <w:i/>
        </w:rPr>
        <w:t>объем производства.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559"/>
        <w:gridCol w:w="1559"/>
        <w:gridCol w:w="1383"/>
      </w:tblGrid>
      <w:tr w:rsidR="00F35075">
        <w:tc>
          <w:tcPr>
            <w:tcW w:w="4503" w:type="dxa"/>
          </w:tcPr>
          <w:p w:rsidR="00F35075" w:rsidRDefault="00F14C09">
            <w:pPr>
              <w:pStyle w:val="20"/>
              <w:spacing w:line="240" w:lineRule="auto"/>
              <w:ind w:firstLine="0"/>
              <w:jc w:val="center"/>
              <w:rPr>
                <w:i/>
              </w:rPr>
            </w:pPr>
            <w:r>
              <w:rPr>
                <w:i/>
              </w:rPr>
              <w:t xml:space="preserve">Показатели </w:t>
            </w:r>
          </w:p>
        </w:tc>
        <w:tc>
          <w:tcPr>
            <w:tcW w:w="1559" w:type="dxa"/>
          </w:tcPr>
          <w:p w:rsidR="00F35075" w:rsidRDefault="00F14C09">
            <w:pPr>
              <w:pStyle w:val="20"/>
              <w:spacing w:line="240" w:lineRule="auto"/>
              <w:ind w:firstLine="0"/>
              <w:jc w:val="center"/>
              <w:rPr>
                <w:i/>
              </w:rPr>
            </w:pPr>
            <w:r>
              <w:rPr>
                <w:i/>
              </w:rPr>
              <w:t>Предыдущий год</w:t>
            </w:r>
          </w:p>
        </w:tc>
        <w:tc>
          <w:tcPr>
            <w:tcW w:w="1559" w:type="dxa"/>
          </w:tcPr>
          <w:p w:rsidR="00F35075" w:rsidRDefault="00F14C09">
            <w:pPr>
              <w:pStyle w:val="20"/>
              <w:spacing w:line="240" w:lineRule="auto"/>
              <w:ind w:firstLine="0"/>
              <w:jc w:val="center"/>
              <w:rPr>
                <w:i/>
              </w:rPr>
            </w:pPr>
            <w:r>
              <w:rPr>
                <w:i/>
              </w:rPr>
              <w:t>Отчетный год</w:t>
            </w:r>
          </w:p>
        </w:tc>
        <w:tc>
          <w:tcPr>
            <w:tcW w:w="1383" w:type="dxa"/>
          </w:tcPr>
          <w:p w:rsidR="00F35075" w:rsidRDefault="00F14C09">
            <w:pPr>
              <w:pStyle w:val="20"/>
              <w:spacing w:line="240" w:lineRule="auto"/>
              <w:ind w:firstLine="0"/>
              <w:jc w:val="center"/>
              <w:rPr>
                <w:i/>
              </w:rPr>
            </w:pPr>
            <w:r>
              <w:rPr>
                <w:i/>
              </w:rPr>
              <w:t>Изменение (+/-)</w:t>
            </w:r>
          </w:p>
        </w:tc>
      </w:tr>
      <w:tr w:rsidR="00F35075">
        <w:tc>
          <w:tcPr>
            <w:tcW w:w="4503" w:type="dxa"/>
          </w:tcPr>
          <w:p w:rsidR="00F35075" w:rsidRDefault="00F14C09">
            <w:pPr>
              <w:pStyle w:val="20"/>
              <w:spacing w:line="240" w:lineRule="auto"/>
              <w:ind w:firstLine="0"/>
            </w:pPr>
            <w:r>
              <w:t>1. Объем производства в действующих ценах (тыс. грн.)</w:t>
            </w:r>
          </w:p>
        </w:tc>
        <w:tc>
          <w:tcPr>
            <w:tcW w:w="1559" w:type="dxa"/>
          </w:tcPr>
          <w:p w:rsidR="00F35075" w:rsidRDefault="00F14C09">
            <w:pPr>
              <w:pStyle w:val="20"/>
              <w:spacing w:line="240" w:lineRule="auto"/>
              <w:ind w:firstLine="0"/>
              <w:jc w:val="center"/>
            </w:pPr>
            <w:r>
              <w:t>4880,2</w:t>
            </w:r>
          </w:p>
        </w:tc>
        <w:tc>
          <w:tcPr>
            <w:tcW w:w="1559" w:type="dxa"/>
          </w:tcPr>
          <w:p w:rsidR="00F35075" w:rsidRDefault="00F14C09">
            <w:pPr>
              <w:pStyle w:val="20"/>
              <w:spacing w:line="240" w:lineRule="auto"/>
              <w:ind w:firstLine="0"/>
              <w:jc w:val="center"/>
            </w:pPr>
            <w:r>
              <w:t>13231,8</w:t>
            </w:r>
          </w:p>
        </w:tc>
        <w:tc>
          <w:tcPr>
            <w:tcW w:w="1383" w:type="dxa"/>
          </w:tcPr>
          <w:p w:rsidR="00F35075" w:rsidRDefault="00F14C09">
            <w:pPr>
              <w:pStyle w:val="20"/>
              <w:spacing w:line="240" w:lineRule="auto"/>
              <w:ind w:firstLine="0"/>
              <w:jc w:val="center"/>
            </w:pPr>
            <w:r>
              <w:t>+8351,6</w:t>
            </w:r>
          </w:p>
        </w:tc>
      </w:tr>
      <w:tr w:rsidR="00F35075">
        <w:tc>
          <w:tcPr>
            <w:tcW w:w="4503" w:type="dxa"/>
          </w:tcPr>
          <w:p w:rsidR="00F35075" w:rsidRDefault="00F14C09">
            <w:pPr>
              <w:pStyle w:val="20"/>
              <w:spacing w:line="240" w:lineRule="auto"/>
              <w:ind w:firstLine="0"/>
            </w:pPr>
            <w:r>
              <w:t>2. Материальные затраты (тыс. грн.)</w:t>
            </w:r>
          </w:p>
        </w:tc>
        <w:tc>
          <w:tcPr>
            <w:tcW w:w="1559" w:type="dxa"/>
          </w:tcPr>
          <w:p w:rsidR="00F35075" w:rsidRDefault="00F14C09">
            <w:pPr>
              <w:pStyle w:val="20"/>
              <w:spacing w:line="240" w:lineRule="auto"/>
              <w:ind w:firstLine="0"/>
              <w:jc w:val="center"/>
            </w:pPr>
            <w:r>
              <w:t>1500</w:t>
            </w:r>
          </w:p>
        </w:tc>
        <w:tc>
          <w:tcPr>
            <w:tcW w:w="1559" w:type="dxa"/>
          </w:tcPr>
          <w:p w:rsidR="00F35075" w:rsidRDefault="00F14C09">
            <w:pPr>
              <w:pStyle w:val="20"/>
              <w:spacing w:line="240" w:lineRule="auto"/>
              <w:ind w:firstLine="0"/>
              <w:jc w:val="center"/>
            </w:pPr>
            <w:r>
              <w:t>4699,2</w:t>
            </w:r>
          </w:p>
        </w:tc>
        <w:tc>
          <w:tcPr>
            <w:tcW w:w="1383" w:type="dxa"/>
          </w:tcPr>
          <w:p w:rsidR="00F35075" w:rsidRDefault="00F14C09">
            <w:pPr>
              <w:pStyle w:val="20"/>
              <w:spacing w:line="240" w:lineRule="auto"/>
              <w:ind w:firstLine="0"/>
              <w:jc w:val="center"/>
            </w:pPr>
            <w:r>
              <w:t>+3199,2</w:t>
            </w:r>
          </w:p>
        </w:tc>
      </w:tr>
      <w:tr w:rsidR="00F35075">
        <w:tc>
          <w:tcPr>
            <w:tcW w:w="4503" w:type="dxa"/>
          </w:tcPr>
          <w:p w:rsidR="00F35075" w:rsidRDefault="00F14C09">
            <w:pPr>
              <w:pStyle w:val="20"/>
              <w:spacing w:line="240" w:lineRule="auto"/>
              <w:ind w:firstLine="0"/>
            </w:pPr>
            <w:r>
              <w:t>3. Материалоемкость (грн.)</w:t>
            </w:r>
          </w:p>
        </w:tc>
        <w:tc>
          <w:tcPr>
            <w:tcW w:w="1559" w:type="dxa"/>
          </w:tcPr>
          <w:p w:rsidR="00F35075" w:rsidRDefault="00F14C09">
            <w:pPr>
              <w:pStyle w:val="20"/>
              <w:spacing w:line="240" w:lineRule="auto"/>
              <w:ind w:firstLine="0"/>
              <w:jc w:val="center"/>
            </w:pPr>
            <w:r>
              <w:t>0,31</w:t>
            </w:r>
          </w:p>
        </w:tc>
        <w:tc>
          <w:tcPr>
            <w:tcW w:w="1559" w:type="dxa"/>
          </w:tcPr>
          <w:p w:rsidR="00F35075" w:rsidRDefault="00F14C09">
            <w:pPr>
              <w:pStyle w:val="20"/>
              <w:spacing w:line="240" w:lineRule="auto"/>
              <w:ind w:firstLine="0"/>
              <w:jc w:val="center"/>
            </w:pPr>
            <w:r>
              <w:t>0,36</w:t>
            </w:r>
          </w:p>
        </w:tc>
        <w:tc>
          <w:tcPr>
            <w:tcW w:w="1383" w:type="dxa"/>
          </w:tcPr>
          <w:p w:rsidR="00F35075" w:rsidRDefault="00F14C09">
            <w:pPr>
              <w:pStyle w:val="20"/>
              <w:spacing w:line="240" w:lineRule="auto"/>
              <w:ind w:firstLine="0"/>
              <w:jc w:val="center"/>
            </w:pPr>
            <w:r>
              <w:t>+0,05</w:t>
            </w:r>
          </w:p>
        </w:tc>
      </w:tr>
    </w:tbl>
    <w:p w:rsidR="00F35075" w:rsidRDefault="00F35075">
      <w:pPr>
        <w:pStyle w:val="20"/>
        <w:ind w:firstLine="0"/>
      </w:pPr>
    </w:p>
    <w:p w:rsidR="00F35075" w:rsidRDefault="00F14C09" w:rsidP="00F14C09">
      <w:pPr>
        <w:pStyle w:val="20"/>
        <w:numPr>
          <w:ilvl w:val="0"/>
          <w:numId w:val="31"/>
        </w:numPr>
      </w:pPr>
      <w:r>
        <w:t>Влияние изменения материалоемкости на себестоимость (в части материальных затрат): 0,05 х 13231,8 = +661,59 тыс. грн.</w:t>
      </w:r>
    </w:p>
    <w:p w:rsidR="00F35075" w:rsidRDefault="00F14C09" w:rsidP="00F14C09">
      <w:pPr>
        <w:pStyle w:val="20"/>
        <w:numPr>
          <w:ilvl w:val="0"/>
          <w:numId w:val="31"/>
        </w:numPr>
      </w:pPr>
      <w:r>
        <w:t>Влияние изменения материалоемкости на объем производства в действующих ценах: 661,59 х 0,31 = +205,1 тыс. грн.</w:t>
      </w:r>
    </w:p>
    <w:p w:rsidR="00F35075" w:rsidRDefault="00F14C09">
      <w:pPr>
        <w:pStyle w:val="20"/>
      </w:pPr>
      <w:r>
        <w:t xml:space="preserve">В результате анализа выявлен резерв увеличения производства за счет лучшего использования материальных ресурсов в сумме 205,1 тыс. грн. в действующих ценах. </w:t>
      </w:r>
    </w:p>
    <w:p w:rsidR="00F35075" w:rsidRDefault="00F14C09">
      <w:pPr>
        <w:pStyle w:val="20"/>
      </w:pPr>
      <w:r>
        <w:t>На основании результатов анализа использования производственных ресурсов определяется комплектный резерв увеличения выпуска продукции.</w:t>
      </w:r>
    </w:p>
    <w:p w:rsidR="00F35075" w:rsidRDefault="00F14C09">
      <w:pPr>
        <w:pStyle w:val="20"/>
      </w:pPr>
      <w:r>
        <w:t>Комплектный резерв – это минимальная из сопоставляемых сумм, т.к. именно в этом размере рост производства обеспечивается всеми видами ресурсов.</w:t>
      </w:r>
    </w:p>
    <w:p w:rsidR="00F35075" w:rsidRDefault="00F14C09">
      <w:pPr>
        <w:pStyle w:val="20"/>
        <w:rPr>
          <w:i/>
        </w:rPr>
      </w:pPr>
      <w:r>
        <w:t xml:space="preserve">                                                                                         </w:t>
      </w:r>
      <w:r>
        <w:rPr>
          <w:i/>
        </w:rPr>
        <w:t>Таблица №29</w:t>
      </w:r>
    </w:p>
    <w:p w:rsidR="00F35075" w:rsidRDefault="00F14C09">
      <w:pPr>
        <w:pStyle w:val="20"/>
      </w:pPr>
      <w:r>
        <w:rPr>
          <w:i/>
        </w:rPr>
        <w:t>Расчет комплектного резерва увеличения производства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559"/>
        <w:gridCol w:w="1524"/>
      </w:tblGrid>
      <w:tr w:rsidR="00F35075">
        <w:trPr>
          <w:cantSplit/>
        </w:trPr>
        <w:tc>
          <w:tcPr>
            <w:tcW w:w="5920" w:type="dxa"/>
            <w:vMerge w:val="restart"/>
          </w:tcPr>
          <w:p w:rsidR="00F35075" w:rsidRDefault="00F14C09">
            <w:pPr>
              <w:pStyle w:val="20"/>
              <w:spacing w:line="240" w:lineRule="auto"/>
              <w:ind w:firstLine="0"/>
              <w:jc w:val="center"/>
              <w:rPr>
                <w:i/>
                <w:sz w:val="20"/>
              </w:rPr>
            </w:pPr>
            <w:r>
              <w:rPr>
                <w:i/>
                <w:sz w:val="20"/>
              </w:rPr>
              <w:t>Наименование резервов</w:t>
            </w:r>
          </w:p>
        </w:tc>
        <w:tc>
          <w:tcPr>
            <w:tcW w:w="3083" w:type="dxa"/>
            <w:gridSpan w:val="2"/>
          </w:tcPr>
          <w:p w:rsidR="00F35075" w:rsidRDefault="00F14C09">
            <w:pPr>
              <w:pStyle w:val="20"/>
              <w:spacing w:line="240" w:lineRule="auto"/>
              <w:ind w:firstLine="0"/>
              <w:jc w:val="center"/>
              <w:rPr>
                <w:i/>
                <w:sz w:val="20"/>
              </w:rPr>
            </w:pPr>
            <w:r>
              <w:rPr>
                <w:i/>
                <w:sz w:val="20"/>
              </w:rPr>
              <w:t>Сумма, тыс. грн.</w:t>
            </w:r>
          </w:p>
        </w:tc>
      </w:tr>
      <w:tr w:rsidR="00F35075">
        <w:trPr>
          <w:cantSplit/>
        </w:trPr>
        <w:tc>
          <w:tcPr>
            <w:tcW w:w="5920" w:type="dxa"/>
            <w:vMerge/>
          </w:tcPr>
          <w:p w:rsidR="00F35075" w:rsidRDefault="00F35075">
            <w:pPr>
              <w:pStyle w:val="20"/>
              <w:spacing w:line="240" w:lineRule="auto"/>
              <w:ind w:firstLine="0"/>
              <w:rPr>
                <w:sz w:val="20"/>
              </w:rPr>
            </w:pPr>
          </w:p>
        </w:tc>
        <w:tc>
          <w:tcPr>
            <w:tcW w:w="1559" w:type="dxa"/>
          </w:tcPr>
          <w:p w:rsidR="00F35075" w:rsidRDefault="00F14C09">
            <w:pPr>
              <w:pStyle w:val="20"/>
              <w:spacing w:line="240" w:lineRule="auto"/>
              <w:ind w:firstLine="0"/>
              <w:jc w:val="center"/>
              <w:rPr>
                <w:i/>
                <w:sz w:val="20"/>
              </w:rPr>
            </w:pPr>
            <w:r>
              <w:rPr>
                <w:i/>
                <w:sz w:val="20"/>
              </w:rPr>
              <w:t xml:space="preserve">Сопоставимые </w:t>
            </w:r>
          </w:p>
        </w:tc>
        <w:tc>
          <w:tcPr>
            <w:tcW w:w="1524" w:type="dxa"/>
          </w:tcPr>
          <w:p w:rsidR="00F35075" w:rsidRDefault="00F14C09">
            <w:pPr>
              <w:pStyle w:val="20"/>
              <w:spacing w:line="240" w:lineRule="auto"/>
              <w:ind w:firstLine="0"/>
              <w:jc w:val="center"/>
              <w:rPr>
                <w:i/>
                <w:sz w:val="20"/>
              </w:rPr>
            </w:pPr>
            <w:r>
              <w:rPr>
                <w:i/>
                <w:sz w:val="20"/>
              </w:rPr>
              <w:t xml:space="preserve">Действующие </w:t>
            </w:r>
          </w:p>
        </w:tc>
      </w:tr>
      <w:tr w:rsidR="00F35075">
        <w:trPr>
          <w:cantSplit/>
        </w:trPr>
        <w:tc>
          <w:tcPr>
            <w:tcW w:w="9003" w:type="dxa"/>
            <w:gridSpan w:val="3"/>
          </w:tcPr>
          <w:p w:rsidR="00F35075" w:rsidRDefault="00F14C09">
            <w:pPr>
              <w:pStyle w:val="20"/>
              <w:spacing w:line="240" w:lineRule="auto"/>
              <w:ind w:firstLine="0"/>
              <w:rPr>
                <w:sz w:val="22"/>
              </w:rPr>
            </w:pPr>
            <w:r>
              <w:rPr>
                <w:sz w:val="22"/>
              </w:rPr>
              <w:t>1. Труд</w:t>
            </w:r>
          </w:p>
        </w:tc>
      </w:tr>
      <w:tr w:rsidR="00F35075">
        <w:tc>
          <w:tcPr>
            <w:tcW w:w="5920" w:type="dxa"/>
          </w:tcPr>
          <w:p w:rsidR="00F35075" w:rsidRDefault="00F14C09">
            <w:pPr>
              <w:pStyle w:val="20"/>
              <w:spacing w:line="240" w:lineRule="auto"/>
              <w:ind w:firstLine="0"/>
              <w:rPr>
                <w:sz w:val="22"/>
              </w:rPr>
            </w:pPr>
            <w:r>
              <w:rPr>
                <w:sz w:val="22"/>
              </w:rPr>
              <w:t xml:space="preserve">     Устранение целодневных простоев</w:t>
            </w:r>
          </w:p>
        </w:tc>
        <w:tc>
          <w:tcPr>
            <w:tcW w:w="1559" w:type="dxa"/>
          </w:tcPr>
          <w:p w:rsidR="00F35075" w:rsidRDefault="00F14C09">
            <w:pPr>
              <w:pStyle w:val="20"/>
              <w:spacing w:line="240" w:lineRule="auto"/>
              <w:ind w:firstLine="0"/>
              <w:jc w:val="center"/>
              <w:rPr>
                <w:sz w:val="22"/>
              </w:rPr>
            </w:pPr>
            <w:r>
              <w:rPr>
                <w:sz w:val="22"/>
              </w:rPr>
              <w:t>—</w:t>
            </w:r>
          </w:p>
        </w:tc>
        <w:tc>
          <w:tcPr>
            <w:tcW w:w="1524" w:type="dxa"/>
          </w:tcPr>
          <w:p w:rsidR="00F35075" w:rsidRDefault="00F35075">
            <w:pPr>
              <w:pStyle w:val="20"/>
              <w:spacing w:line="240" w:lineRule="auto"/>
              <w:ind w:firstLine="0"/>
              <w:jc w:val="center"/>
              <w:rPr>
                <w:sz w:val="22"/>
              </w:rPr>
            </w:pPr>
          </w:p>
        </w:tc>
      </w:tr>
      <w:tr w:rsidR="00F35075">
        <w:tc>
          <w:tcPr>
            <w:tcW w:w="5920" w:type="dxa"/>
          </w:tcPr>
          <w:p w:rsidR="00F35075" w:rsidRDefault="00F14C09">
            <w:pPr>
              <w:pStyle w:val="20"/>
              <w:spacing w:line="240" w:lineRule="auto"/>
              <w:ind w:firstLine="0"/>
              <w:rPr>
                <w:sz w:val="22"/>
              </w:rPr>
            </w:pPr>
            <w:r>
              <w:rPr>
                <w:sz w:val="22"/>
              </w:rPr>
              <w:t xml:space="preserve">     Устранение внутрисменных простоев</w:t>
            </w:r>
          </w:p>
        </w:tc>
        <w:tc>
          <w:tcPr>
            <w:tcW w:w="1559" w:type="dxa"/>
          </w:tcPr>
          <w:p w:rsidR="00F35075" w:rsidRDefault="00F14C09">
            <w:pPr>
              <w:pStyle w:val="20"/>
              <w:spacing w:line="240" w:lineRule="auto"/>
              <w:ind w:firstLine="0"/>
              <w:jc w:val="center"/>
              <w:rPr>
                <w:sz w:val="22"/>
              </w:rPr>
            </w:pPr>
            <w:r>
              <w:rPr>
                <w:sz w:val="22"/>
              </w:rPr>
              <w:t>—</w:t>
            </w:r>
          </w:p>
        </w:tc>
        <w:tc>
          <w:tcPr>
            <w:tcW w:w="1524" w:type="dxa"/>
          </w:tcPr>
          <w:p w:rsidR="00F35075" w:rsidRDefault="00F35075">
            <w:pPr>
              <w:pStyle w:val="20"/>
              <w:spacing w:line="240" w:lineRule="auto"/>
              <w:ind w:firstLine="0"/>
              <w:jc w:val="center"/>
              <w:rPr>
                <w:sz w:val="22"/>
              </w:rPr>
            </w:pPr>
          </w:p>
        </w:tc>
      </w:tr>
      <w:tr w:rsidR="00F35075">
        <w:tc>
          <w:tcPr>
            <w:tcW w:w="5920" w:type="dxa"/>
          </w:tcPr>
          <w:p w:rsidR="00F35075" w:rsidRDefault="00F14C09">
            <w:pPr>
              <w:pStyle w:val="20"/>
              <w:spacing w:line="240" w:lineRule="auto"/>
              <w:ind w:firstLine="0"/>
              <w:rPr>
                <w:sz w:val="22"/>
              </w:rPr>
            </w:pPr>
            <w:r>
              <w:rPr>
                <w:sz w:val="22"/>
              </w:rPr>
              <w:t xml:space="preserve">     Увеличение среднечасовой выработки одного рабочего</w:t>
            </w:r>
          </w:p>
        </w:tc>
        <w:tc>
          <w:tcPr>
            <w:tcW w:w="1559" w:type="dxa"/>
          </w:tcPr>
          <w:p w:rsidR="00F35075" w:rsidRDefault="00F14C09">
            <w:pPr>
              <w:pStyle w:val="20"/>
              <w:spacing w:line="240" w:lineRule="auto"/>
              <w:ind w:firstLine="0"/>
              <w:jc w:val="center"/>
              <w:rPr>
                <w:sz w:val="22"/>
              </w:rPr>
            </w:pPr>
            <w:r>
              <w:rPr>
                <w:sz w:val="22"/>
              </w:rPr>
              <w:t>5581,8</w:t>
            </w:r>
          </w:p>
        </w:tc>
        <w:tc>
          <w:tcPr>
            <w:tcW w:w="1524" w:type="dxa"/>
          </w:tcPr>
          <w:p w:rsidR="00F35075" w:rsidRDefault="00F35075">
            <w:pPr>
              <w:pStyle w:val="20"/>
              <w:spacing w:line="240" w:lineRule="auto"/>
              <w:ind w:firstLine="0"/>
              <w:jc w:val="center"/>
              <w:rPr>
                <w:sz w:val="22"/>
              </w:rPr>
            </w:pPr>
          </w:p>
        </w:tc>
      </w:tr>
      <w:tr w:rsidR="00F35075">
        <w:tc>
          <w:tcPr>
            <w:tcW w:w="5920" w:type="dxa"/>
          </w:tcPr>
          <w:p w:rsidR="00F35075" w:rsidRDefault="00F14C09">
            <w:pPr>
              <w:pStyle w:val="20"/>
              <w:spacing w:line="240" w:lineRule="auto"/>
              <w:ind w:firstLine="0"/>
              <w:rPr>
                <w:sz w:val="22"/>
              </w:rPr>
            </w:pPr>
            <w:r>
              <w:rPr>
                <w:sz w:val="22"/>
              </w:rPr>
              <w:t>Итого по первому фактору</w:t>
            </w:r>
          </w:p>
        </w:tc>
        <w:tc>
          <w:tcPr>
            <w:tcW w:w="1559" w:type="dxa"/>
          </w:tcPr>
          <w:p w:rsidR="00F35075" w:rsidRDefault="00F14C09">
            <w:pPr>
              <w:pStyle w:val="20"/>
              <w:spacing w:line="240" w:lineRule="auto"/>
              <w:ind w:firstLine="0"/>
              <w:jc w:val="center"/>
              <w:rPr>
                <w:sz w:val="22"/>
              </w:rPr>
            </w:pPr>
            <w:r>
              <w:rPr>
                <w:sz w:val="22"/>
              </w:rPr>
              <w:t>5581,8</w:t>
            </w:r>
          </w:p>
        </w:tc>
        <w:tc>
          <w:tcPr>
            <w:tcW w:w="1524" w:type="dxa"/>
          </w:tcPr>
          <w:p w:rsidR="00F35075" w:rsidRDefault="00F14C09">
            <w:pPr>
              <w:pStyle w:val="20"/>
              <w:spacing w:line="240" w:lineRule="auto"/>
              <w:ind w:firstLine="0"/>
              <w:jc w:val="center"/>
              <w:rPr>
                <w:sz w:val="22"/>
              </w:rPr>
            </w:pPr>
            <w:r>
              <w:rPr>
                <w:sz w:val="22"/>
              </w:rPr>
              <w:t>6110,3</w:t>
            </w:r>
          </w:p>
        </w:tc>
      </w:tr>
      <w:tr w:rsidR="00F35075">
        <w:trPr>
          <w:cantSplit/>
        </w:trPr>
        <w:tc>
          <w:tcPr>
            <w:tcW w:w="9003" w:type="dxa"/>
            <w:gridSpan w:val="3"/>
          </w:tcPr>
          <w:p w:rsidR="00F35075" w:rsidRDefault="00F14C09">
            <w:pPr>
              <w:pStyle w:val="20"/>
              <w:spacing w:line="240" w:lineRule="auto"/>
              <w:ind w:firstLine="0"/>
              <w:rPr>
                <w:sz w:val="22"/>
              </w:rPr>
            </w:pPr>
            <w:r>
              <w:rPr>
                <w:sz w:val="22"/>
              </w:rPr>
              <w:t>2. Средства труда</w:t>
            </w:r>
          </w:p>
        </w:tc>
      </w:tr>
      <w:tr w:rsidR="00F35075">
        <w:tc>
          <w:tcPr>
            <w:tcW w:w="5920" w:type="dxa"/>
          </w:tcPr>
          <w:p w:rsidR="00F35075" w:rsidRDefault="00F14C09">
            <w:pPr>
              <w:pStyle w:val="20"/>
              <w:spacing w:line="240" w:lineRule="auto"/>
              <w:ind w:firstLine="0"/>
              <w:rPr>
                <w:sz w:val="22"/>
              </w:rPr>
            </w:pPr>
            <w:r>
              <w:rPr>
                <w:sz w:val="22"/>
              </w:rPr>
              <w:t xml:space="preserve">     Увеличение среднегодовой стоимости ОПФ</w:t>
            </w:r>
          </w:p>
        </w:tc>
        <w:tc>
          <w:tcPr>
            <w:tcW w:w="1559" w:type="dxa"/>
          </w:tcPr>
          <w:p w:rsidR="00F35075" w:rsidRDefault="00F14C09">
            <w:pPr>
              <w:pStyle w:val="20"/>
              <w:spacing w:line="240" w:lineRule="auto"/>
              <w:ind w:firstLine="0"/>
              <w:jc w:val="center"/>
              <w:rPr>
                <w:sz w:val="22"/>
              </w:rPr>
            </w:pPr>
            <w:r>
              <w:rPr>
                <w:sz w:val="22"/>
              </w:rPr>
              <w:t>—</w:t>
            </w:r>
          </w:p>
        </w:tc>
        <w:tc>
          <w:tcPr>
            <w:tcW w:w="1524" w:type="dxa"/>
          </w:tcPr>
          <w:p w:rsidR="00F35075" w:rsidRDefault="00F35075">
            <w:pPr>
              <w:pStyle w:val="20"/>
              <w:spacing w:line="240" w:lineRule="auto"/>
              <w:ind w:firstLine="0"/>
              <w:jc w:val="center"/>
              <w:rPr>
                <w:sz w:val="22"/>
              </w:rPr>
            </w:pPr>
          </w:p>
        </w:tc>
      </w:tr>
      <w:tr w:rsidR="00F35075">
        <w:tc>
          <w:tcPr>
            <w:tcW w:w="5920" w:type="dxa"/>
          </w:tcPr>
          <w:p w:rsidR="00F35075" w:rsidRDefault="00F14C09">
            <w:pPr>
              <w:pStyle w:val="20"/>
              <w:spacing w:line="240" w:lineRule="auto"/>
              <w:ind w:firstLine="0"/>
              <w:rPr>
                <w:sz w:val="22"/>
              </w:rPr>
            </w:pPr>
            <w:r>
              <w:rPr>
                <w:sz w:val="22"/>
              </w:rPr>
              <w:t xml:space="preserve">     Увеличение удельного веса активной части ОПФ</w:t>
            </w:r>
          </w:p>
        </w:tc>
        <w:tc>
          <w:tcPr>
            <w:tcW w:w="1559" w:type="dxa"/>
          </w:tcPr>
          <w:p w:rsidR="00F35075" w:rsidRDefault="00F14C09">
            <w:pPr>
              <w:pStyle w:val="20"/>
              <w:spacing w:line="240" w:lineRule="auto"/>
              <w:ind w:firstLine="0"/>
              <w:jc w:val="center"/>
              <w:rPr>
                <w:sz w:val="22"/>
              </w:rPr>
            </w:pPr>
            <w:r>
              <w:rPr>
                <w:sz w:val="22"/>
              </w:rPr>
              <w:t>1230,69</w:t>
            </w:r>
          </w:p>
        </w:tc>
        <w:tc>
          <w:tcPr>
            <w:tcW w:w="1524" w:type="dxa"/>
          </w:tcPr>
          <w:p w:rsidR="00F35075" w:rsidRDefault="00F35075">
            <w:pPr>
              <w:pStyle w:val="20"/>
              <w:spacing w:line="240" w:lineRule="auto"/>
              <w:ind w:firstLine="0"/>
              <w:jc w:val="center"/>
              <w:rPr>
                <w:sz w:val="22"/>
              </w:rPr>
            </w:pPr>
          </w:p>
        </w:tc>
      </w:tr>
      <w:tr w:rsidR="00F35075">
        <w:tc>
          <w:tcPr>
            <w:tcW w:w="5920" w:type="dxa"/>
          </w:tcPr>
          <w:p w:rsidR="00F35075" w:rsidRDefault="00F14C09">
            <w:pPr>
              <w:pStyle w:val="20"/>
              <w:spacing w:line="240" w:lineRule="auto"/>
              <w:ind w:firstLine="0"/>
              <w:rPr>
                <w:sz w:val="22"/>
              </w:rPr>
            </w:pPr>
            <w:r>
              <w:rPr>
                <w:sz w:val="22"/>
              </w:rPr>
              <w:t xml:space="preserve">     Увеличение фондоотдачи активной части</w:t>
            </w:r>
          </w:p>
        </w:tc>
        <w:tc>
          <w:tcPr>
            <w:tcW w:w="1559" w:type="dxa"/>
          </w:tcPr>
          <w:p w:rsidR="00F35075" w:rsidRDefault="00F14C09">
            <w:pPr>
              <w:pStyle w:val="20"/>
              <w:spacing w:line="240" w:lineRule="auto"/>
              <w:ind w:firstLine="0"/>
              <w:jc w:val="center"/>
              <w:rPr>
                <w:sz w:val="22"/>
              </w:rPr>
            </w:pPr>
            <w:r>
              <w:rPr>
                <w:sz w:val="22"/>
              </w:rPr>
              <w:t>—</w:t>
            </w:r>
          </w:p>
        </w:tc>
        <w:tc>
          <w:tcPr>
            <w:tcW w:w="1524" w:type="dxa"/>
          </w:tcPr>
          <w:p w:rsidR="00F35075" w:rsidRDefault="00F35075">
            <w:pPr>
              <w:pStyle w:val="20"/>
              <w:spacing w:line="240" w:lineRule="auto"/>
              <w:ind w:firstLine="0"/>
              <w:jc w:val="center"/>
              <w:rPr>
                <w:sz w:val="22"/>
              </w:rPr>
            </w:pPr>
          </w:p>
        </w:tc>
      </w:tr>
      <w:tr w:rsidR="00F35075">
        <w:tc>
          <w:tcPr>
            <w:tcW w:w="5920" w:type="dxa"/>
          </w:tcPr>
          <w:p w:rsidR="00F35075" w:rsidRDefault="00F14C09">
            <w:pPr>
              <w:pStyle w:val="20"/>
              <w:spacing w:line="240" w:lineRule="auto"/>
              <w:ind w:firstLine="0"/>
              <w:rPr>
                <w:sz w:val="22"/>
              </w:rPr>
            </w:pPr>
            <w:r>
              <w:rPr>
                <w:sz w:val="22"/>
              </w:rPr>
              <w:t>Итого по второму фактору</w:t>
            </w:r>
          </w:p>
        </w:tc>
        <w:tc>
          <w:tcPr>
            <w:tcW w:w="1559" w:type="dxa"/>
          </w:tcPr>
          <w:p w:rsidR="00F35075" w:rsidRDefault="00F14C09">
            <w:pPr>
              <w:pStyle w:val="20"/>
              <w:spacing w:line="240" w:lineRule="auto"/>
              <w:ind w:firstLine="0"/>
              <w:jc w:val="center"/>
              <w:rPr>
                <w:sz w:val="22"/>
              </w:rPr>
            </w:pPr>
            <w:r>
              <w:rPr>
                <w:sz w:val="22"/>
              </w:rPr>
              <w:t>1230,69</w:t>
            </w:r>
          </w:p>
        </w:tc>
        <w:tc>
          <w:tcPr>
            <w:tcW w:w="1524" w:type="dxa"/>
          </w:tcPr>
          <w:p w:rsidR="00F35075" w:rsidRDefault="00F14C09">
            <w:pPr>
              <w:pStyle w:val="20"/>
              <w:spacing w:line="240" w:lineRule="auto"/>
              <w:ind w:firstLine="0"/>
              <w:jc w:val="center"/>
              <w:rPr>
                <w:sz w:val="22"/>
              </w:rPr>
            </w:pPr>
            <w:r>
              <w:rPr>
                <w:sz w:val="22"/>
              </w:rPr>
              <w:t>1347,6</w:t>
            </w:r>
          </w:p>
        </w:tc>
      </w:tr>
      <w:tr w:rsidR="00F35075">
        <w:tc>
          <w:tcPr>
            <w:tcW w:w="5920" w:type="dxa"/>
          </w:tcPr>
          <w:p w:rsidR="00F35075" w:rsidRDefault="00F14C09">
            <w:pPr>
              <w:pStyle w:val="20"/>
              <w:spacing w:line="240" w:lineRule="auto"/>
              <w:ind w:firstLine="0"/>
              <w:rPr>
                <w:sz w:val="22"/>
              </w:rPr>
            </w:pPr>
            <w:r>
              <w:rPr>
                <w:sz w:val="22"/>
              </w:rPr>
              <w:t xml:space="preserve">Итого </w:t>
            </w:r>
          </w:p>
        </w:tc>
        <w:tc>
          <w:tcPr>
            <w:tcW w:w="1559" w:type="dxa"/>
          </w:tcPr>
          <w:p w:rsidR="00F35075" w:rsidRDefault="00F14C09">
            <w:pPr>
              <w:pStyle w:val="20"/>
              <w:spacing w:line="240" w:lineRule="auto"/>
              <w:ind w:firstLine="0"/>
              <w:jc w:val="center"/>
              <w:rPr>
                <w:sz w:val="22"/>
              </w:rPr>
            </w:pPr>
            <w:r>
              <w:rPr>
                <w:sz w:val="22"/>
              </w:rPr>
              <w:t>6812,49</w:t>
            </w:r>
          </w:p>
        </w:tc>
        <w:tc>
          <w:tcPr>
            <w:tcW w:w="1524" w:type="dxa"/>
          </w:tcPr>
          <w:p w:rsidR="00F35075" w:rsidRDefault="00F14C09">
            <w:pPr>
              <w:pStyle w:val="20"/>
              <w:spacing w:line="240" w:lineRule="auto"/>
              <w:ind w:firstLine="0"/>
              <w:jc w:val="center"/>
              <w:rPr>
                <w:sz w:val="22"/>
              </w:rPr>
            </w:pPr>
            <w:r>
              <w:rPr>
                <w:sz w:val="22"/>
              </w:rPr>
              <w:t>7466,5</w:t>
            </w:r>
          </w:p>
        </w:tc>
      </w:tr>
      <w:tr w:rsidR="00F35075">
        <w:trPr>
          <w:cantSplit/>
        </w:trPr>
        <w:tc>
          <w:tcPr>
            <w:tcW w:w="9003" w:type="dxa"/>
            <w:gridSpan w:val="3"/>
          </w:tcPr>
          <w:p w:rsidR="00F35075" w:rsidRDefault="00F14C09">
            <w:pPr>
              <w:pStyle w:val="20"/>
              <w:spacing w:line="240" w:lineRule="auto"/>
              <w:ind w:firstLine="0"/>
              <w:rPr>
                <w:sz w:val="22"/>
              </w:rPr>
            </w:pPr>
            <w:r>
              <w:rPr>
                <w:sz w:val="22"/>
              </w:rPr>
              <w:t>3. Предметы труда</w:t>
            </w:r>
          </w:p>
        </w:tc>
      </w:tr>
      <w:tr w:rsidR="00F35075">
        <w:tc>
          <w:tcPr>
            <w:tcW w:w="5920" w:type="dxa"/>
          </w:tcPr>
          <w:p w:rsidR="00F35075" w:rsidRDefault="00F14C09">
            <w:pPr>
              <w:pStyle w:val="20"/>
              <w:spacing w:line="240" w:lineRule="auto"/>
              <w:ind w:firstLine="0"/>
              <w:rPr>
                <w:sz w:val="22"/>
              </w:rPr>
            </w:pPr>
            <w:r>
              <w:rPr>
                <w:sz w:val="22"/>
              </w:rPr>
              <w:t xml:space="preserve">     Снижение материалоемкости </w:t>
            </w:r>
          </w:p>
        </w:tc>
        <w:tc>
          <w:tcPr>
            <w:tcW w:w="1559" w:type="dxa"/>
          </w:tcPr>
          <w:p w:rsidR="00F35075" w:rsidRDefault="00F35075">
            <w:pPr>
              <w:pStyle w:val="20"/>
              <w:spacing w:line="240" w:lineRule="auto"/>
              <w:ind w:firstLine="0"/>
              <w:jc w:val="center"/>
              <w:rPr>
                <w:sz w:val="22"/>
              </w:rPr>
            </w:pPr>
          </w:p>
        </w:tc>
        <w:tc>
          <w:tcPr>
            <w:tcW w:w="1524" w:type="dxa"/>
          </w:tcPr>
          <w:p w:rsidR="00F35075" w:rsidRDefault="00F14C09">
            <w:pPr>
              <w:pStyle w:val="20"/>
              <w:spacing w:line="240" w:lineRule="auto"/>
              <w:ind w:firstLine="0"/>
              <w:jc w:val="center"/>
              <w:rPr>
                <w:sz w:val="22"/>
              </w:rPr>
            </w:pPr>
            <w:r>
              <w:rPr>
                <w:sz w:val="22"/>
              </w:rPr>
              <w:t>205,1</w:t>
            </w:r>
          </w:p>
        </w:tc>
      </w:tr>
    </w:tbl>
    <w:p w:rsidR="00F35075" w:rsidRDefault="00F35075">
      <w:pPr>
        <w:pStyle w:val="20"/>
        <w:ind w:firstLine="0"/>
      </w:pPr>
    </w:p>
    <w:p w:rsidR="00F35075" w:rsidRDefault="00F14C09">
      <w:pPr>
        <w:pStyle w:val="20"/>
        <w:ind w:firstLine="0"/>
      </w:pPr>
      <w:r>
        <w:tab/>
        <w:t>Комплектный резерв составил 205,1 тыс. грн., а максимальный резерв по группам ресурсов составил 7466,5 тыс. грн. Разница между максимальным и комплектным резервами – это резерв на перспективу, который может быть использован, если будут найдены дополнительные резервы по лимитирующим факторам. На данном предприятии он составляет 7261,4 тыс. грн.</w:t>
      </w:r>
    </w:p>
    <w:p w:rsidR="00F35075" w:rsidRDefault="00F14C09">
      <w:pPr>
        <w:pStyle w:val="20"/>
        <w:ind w:firstLine="0"/>
        <w:rPr>
          <w:i/>
        </w:rPr>
      </w:pPr>
      <w:r>
        <w:t xml:space="preserve">                                                                                                   </w:t>
      </w:r>
      <w:r>
        <w:rPr>
          <w:i/>
        </w:rPr>
        <w:t>Таблица №30</w:t>
      </w:r>
    </w:p>
    <w:p w:rsidR="00F35075" w:rsidRDefault="00F14C09">
      <w:pPr>
        <w:pStyle w:val="20"/>
        <w:ind w:firstLine="0"/>
      </w:pPr>
      <w:r>
        <w:rPr>
          <w:i/>
        </w:rPr>
        <w:t xml:space="preserve">                          Расчет резерва увеличения реализации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559"/>
        <w:gridCol w:w="1524"/>
      </w:tblGrid>
      <w:tr w:rsidR="00F35075">
        <w:trPr>
          <w:cantSplit/>
        </w:trPr>
        <w:tc>
          <w:tcPr>
            <w:tcW w:w="5920" w:type="dxa"/>
            <w:vMerge w:val="restart"/>
          </w:tcPr>
          <w:p w:rsidR="00F35075" w:rsidRDefault="00F14C09">
            <w:pPr>
              <w:pStyle w:val="20"/>
              <w:spacing w:line="240" w:lineRule="auto"/>
              <w:ind w:firstLine="0"/>
              <w:jc w:val="center"/>
              <w:rPr>
                <w:i/>
                <w:sz w:val="22"/>
              </w:rPr>
            </w:pPr>
            <w:r>
              <w:rPr>
                <w:i/>
                <w:sz w:val="22"/>
              </w:rPr>
              <w:t>Наименование резервов</w:t>
            </w:r>
          </w:p>
        </w:tc>
        <w:tc>
          <w:tcPr>
            <w:tcW w:w="3083" w:type="dxa"/>
            <w:gridSpan w:val="2"/>
          </w:tcPr>
          <w:p w:rsidR="00F35075" w:rsidRDefault="00F14C09">
            <w:pPr>
              <w:pStyle w:val="20"/>
              <w:spacing w:line="240" w:lineRule="auto"/>
              <w:ind w:firstLine="0"/>
              <w:jc w:val="center"/>
              <w:rPr>
                <w:i/>
                <w:sz w:val="22"/>
              </w:rPr>
            </w:pPr>
            <w:r>
              <w:rPr>
                <w:i/>
                <w:sz w:val="22"/>
              </w:rPr>
              <w:t>Сумма, тыс. грн.</w:t>
            </w:r>
          </w:p>
        </w:tc>
      </w:tr>
      <w:tr w:rsidR="00F35075">
        <w:trPr>
          <w:cantSplit/>
        </w:trPr>
        <w:tc>
          <w:tcPr>
            <w:tcW w:w="5920" w:type="dxa"/>
            <w:vMerge/>
          </w:tcPr>
          <w:p w:rsidR="00F35075" w:rsidRDefault="00F35075">
            <w:pPr>
              <w:pStyle w:val="20"/>
              <w:spacing w:line="240" w:lineRule="auto"/>
              <w:ind w:firstLine="0"/>
              <w:rPr>
                <w:sz w:val="22"/>
              </w:rPr>
            </w:pPr>
          </w:p>
        </w:tc>
        <w:tc>
          <w:tcPr>
            <w:tcW w:w="1559" w:type="dxa"/>
          </w:tcPr>
          <w:p w:rsidR="00F35075" w:rsidRDefault="00F14C09">
            <w:pPr>
              <w:pStyle w:val="20"/>
              <w:spacing w:line="240" w:lineRule="auto"/>
              <w:ind w:firstLine="0"/>
              <w:jc w:val="center"/>
              <w:rPr>
                <w:i/>
                <w:sz w:val="22"/>
              </w:rPr>
            </w:pPr>
            <w:r>
              <w:rPr>
                <w:i/>
                <w:sz w:val="22"/>
              </w:rPr>
              <w:t>В оптовых ценах</w:t>
            </w:r>
          </w:p>
        </w:tc>
        <w:tc>
          <w:tcPr>
            <w:tcW w:w="1524" w:type="dxa"/>
          </w:tcPr>
          <w:p w:rsidR="00F35075" w:rsidRDefault="00F14C09">
            <w:pPr>
              <w:pStyle w:val="20"/>
              <w:spacing w:line="240" w:lineRule="auto"/>
              <w:ind w:firstLine="0"/>
              <w:jc w:val="center"/>
              <w:rPr>
                <w:i/>
                <w:sz w:val="22"/>
              </w:rPr>
            </w:pPr>
            <w:r>
              <w:rPr>
                <w:i/>
                <w:sz w:val="22"/>
              </w:rPr>
              <w:t>По себестоимости.</w:t>
            </w:r>
          </w:p>
        </w:tc>
      </w:tr>
      <w:tr w:rsidR="00F35075">
        <w:trPr>
          <w:cantSplit/>
        </w:trPr>
        <w:tc>
          <w:tcPr>
            <w:tcW w:w="9003" w:type="dxa"/>
            <w:gridSpan w:val="3"/>
          </w:tcPr>
          <w:p w:rsidR="00F35075" w:rsidRDefault="00F14C09">
            <w:pPr>
              <w:pStyle w:val="20"/>
              <w:spacing w:line="240" w:lineRule="auto"/>
              <w:ind w:firstLine="0"/>
              <w:rPr>
                <w:sz w:val="22"/>
              </w:rPr>
            </w:pPr>
            <w:r>
              <w:rPr>
                <w:sz w:val="22"/>
              </w:rPr>
              <w:t>1. По объему производства продукции</w:t>
            </w:r>
          </w:p>
        </w:tc>
      </w:tr>
      <w:tr w:rsidR="00F35075">
        <w:tc>
          <w:tcPr>
            <w:tcW w:w="5920" w:type="dxa"/>
          </w:tcPr>
          <w:p w:rsidR="00F35075" w:rsidRDefault="00F14C09">
            <w:pPr>
              <w:pStyle w:val="20"/>
              <w:spacing w:line="240" w:lineRule="auto"/>
              <w:ind w:firstLine="0"/>
              <w:rPr>
                <w:sz w:val="22"/>
              </w:rPr>
            </w:pPr>
            <w:r>
              <w:rPr>
                <w:sz w:val="22"/>
              </w:rPr>
              <w:t xml:space="preserve">          - использование комплектного резерва </w:t>
            </w:r>
          </w:p>
        </w:tc>
        <w:tc>
          <w:tcPr>
            <w:tcW w:w="1559" w:type="dxa"/>
          </w:tcPr>
          <w:p w:rsidR="00F35075" w:rsidRDefault="00F14C09">
            <w:pPr>
              <w:pStyle w:val="20"/>
              <w:spacing w:line="240" w:lineRule="auto"/>
              <w:ind w:firstLine="0"/>
              <w:jc w:val="center"/>
              <w:rPr>
                <w:sz w:val="22"/>
              </w:rPr>
            </w:pPr>
            <w:r>
              <w:rPr>
                <w:sz w:val="22"/>
              </w:rPr>
              <w:t>205,1</w:t>
            </w:r>
          </w:p>
        </w:tc>
        <w:tc>
          <w:tcPr>
            <w:tcW w:w="1524" w:type="dxa"/>
          </w:tcPr>
          <w:p w:rsidR="00F35075" w:rsidRDefault="00F35075">
            <w:pPr>
              <w:pStyle w:val="20"/>
              <w:spacing w:line="240" w:lineRule="auto"/>
              <w:ind w:firstLine="0"/>
              <w:jc w:val="center"/>
              <w:rPr>
                <w:sz w:val="22"/>
              </w:rPr>
            </w:pPr>
          </w:p>
        </w:tc>
      </w:tr>
      <w:tr w:rsidR="00F35075">
        <w:trPr>
          <w:cantSplit/>
        </w:trPr>
        <w:tc>
          <w:tcPr>
            <w:tcW w:w="9003" w:type="dxa"/>
            <w:gridSpan w:val="3"/>
          </w:tcPr>
          <w:p w:rsidR="00F35075" w:rsidRDefault="00F14C09">
            <w:pPr>
              <w:pStyle w:val="20"/>
              <w:spacing w:line="240" w:lineRule="auto"/>
              <w:ind w:firstLine="0"/>
              <w:rPr>
                <w:sz w:val="22"/>
              </w:rPr>
            </w:pPr>
            <w:r>
              <w:rPr>
                <w:sz w:val="22"/>
              </w:rPr>
              <w:t>2. По остатку не реализованной продукции</w:t>
            </w:r>
          </w:p>
        </w:tc>
      </w:tr>
      <w:tr w:rsidR="00F35075">
        <w:tc>
          <w:tcPr>
            <w:tcW w:w="5920" w:type="dxa"/>
          </w:tcPr>
          <w:p w:rsidR="00F35075" w:rsidRDefault="00F14C09">
            <w:pPr>
              <w:pStyle w:val="20"/>
              <w:spacing w:line="240" w:lineRule="auto"/>
              <w:ind w:firstLine="0"/>
              <w:rPr>
                <w:sz w:val="22"/>
              </w:rPr>
            </w:pPr>
            <w:r>
              <w:rPr>
                <w:sz w:val="22"/>
              </w:rPr>
              <w:t xml:space="preserve">          - готовая продукция</w:t>
            </w:r>
          </w:p>
        </w:tc>
        <w:tc>
          <w:tcPr>
            <w:tcW w:w="1559" w:type="dxa"/>
          </w:tcPr>
          <w:p w:rsidR="00F35075" w:rsidRDefault="00F35075">
            <w:pPr>
              <w:pStyle w:val="20"/>
              <w:spacing w:line="240" w:lineRule="auto"/>
              <w:ind w:firstLine="0"/>
              <w:jc w:val="center"/>
              <w:rPr>
                <w:sz w:val="22"/>
              </w:rPr>
            </w:pPr>
          </w:p>
        </w:tc>
        <w:tc>
          <w:tcPr>
            <w:tcW w:w="1524" w:type="dxa"/>
          </w:tcPr>
          <w:p w:rsidR="00F35075" w:rsidRDefault="00F14C09">
            <w:pPr>
              <w:pStyle w:val="20"/>
              <w:spacing w:line="240" w:lineRule="auto"/>
              <w:ind w:firstLine="0"/>
              <w:jc w:val="center"/>
              <w:rPr>
                <w:sz w:val="22"/>
              </w:rPr>
            </w:pPr>
            <w:r>
              <w:rPr>
                <w:sz w:val="22"/>
              </w:rPr>
              <w:t>639,9</w:t>
            </w:r>
          </w:p>
        </w:tc>
      </w:tr>
      <w:tr w:rsidR="00F35075">
        <w:tc>
          <w:tcPr>
            <w:tcW w:w="5920" w:type="dxa"/>
          </w:tcPr>
          <w:p w:rsidR="00F35075" w:rsidRDefault="00F14C09">
            <w:pPr>
              <w:pStyle w:val="20"/>
              <w:spacing w:line="240" w:lineRule="auto"/>
              <w:ind w:firstLine="0"/>
              <w:rPr>
                <w:sz w:val="22"/>
              </w:rPr>
            </w:pPr>
            <w:r>
              <w:rPr>
                <w:sz w:val="22"/>
              </w:rPr>
              <w:t xml:space="preserve">          - товары отгруженные не оплаченные в срок </w:t>
            </w:r>
          </w:p>
        </w:tc>
        <w:tc>
          <w:tcPr>
            <w:tcW w:w="1559" w:type="dxa"/>
          </w:tcPr>
          <w:p w:rsidR="00F35075" w:rsidRDefault="00F35075">
            <w:pPr>
              <w:pStyle w:val="20"/>
              <w:spacing w:line="240" w:lineRule="auto"/>
              <w:ind w:firstLine="0"/>
              <w:jc w:val="center"/>
              <w:rPr>
                <w:sz w:val="22"/>
              </w:rPr>
            </w:pPr>
          </w:p>
        </w:tc>
        <w:tc>
          <w:tcPr>
            <w:tcW w:w="1524" w:type="dxa"/>
          </w:tcPr>
          <w:p w:rsidR="00F35075" w:rsidRDefault="00F14C09">
            <w:pPr>
              <w:pStyle w:val="20"/>
              <w:spacing w:line="240" w:lineRule="auto"/>
              <w:ind w:firstLine="0"/>
              <w:jc w:val="center"/>
              <w:rPr>
                <w:sz w:val="22"/>
              </w:rPr>
            </w:pPr>
            <w:r>
              <w:rPr>
                <w:sz w:val="22"/>
              </w:rPr>
              <w:t>—</w:t>
            </w:r>
          </w:p>
        </w:tc>
      </w:tr>
      <w:tr w:rsidR="00F35075">
        <w:tc>
          <w:tcPr>
            <w:tcW w:w="5920" w:type="dxa"/>
          </w:tcPr>
          <w:p w:rsidR="00F35075" w:rsidRDefault="00F14C09">
            <w:pPr>
              <w:pStyle w:val="20"/>
              <w:spacing w:line="240" w:lineRule="auto"/>
              <w:ind w:firstLine="0"/>
              <w:rPr>
                <w:sz w:val="22"/>
              </w:rPr>
            </w:pPr>
            <w:r>
              <w:rPr>
                <w:sz w:val="22"/>
              </w:rPr>
              <w:t>Итого по второму</w:t>
            </w:r>
          </w:p>
        </w:tc>
        <w:tc>
          <w:tcPr>
            <w:tcW w:w="1559" w:type="dxa"/>
          </w:tcPr>
          <w:p w:rsidR="00F35075" w:rsidRDefault="00F14C09">
            <w:pPr>
              <w:pStyle w:val="20"/>
              <w:spacing w:line="240" w:lineRule="auto"/>
              <w:ind w:firstLine="0"/>
              <w:jc w:val="center"/>
              <w:rPr>
                <w:sz w:val="22"/>
              </w:rPr>
            </w:pPr>
            <w:r>
              <w:rPr>
                <w:sz w:val="22"/>
              </w:rPr>
              <w:t>1347,6</w:t>
            </w:r>
          </w:p>
        </w:tc>
        <w:tc>
          <w:tcPr>
            <w:tcW w:w="1524" w:type="dxa"/>
          </w:tcPr>
          <w:p w:rsidR="00F35075" w:rsidRDefault="00F14C09">
            <w:pPr>
              <w:pStyle w:val="20"/>
              <w:spacing w:line="240" w:lineRule="auto"/>
              <w:ind w:firstLine="0"/>
              <w:jc w:val="center"/>
              <w:rPr>
                <w:sz w:val="22"/>
              </w:rPr>
            </w:pPr>
            <w:r>
              <w:rPr>
                <w:sz w:val="22"/>
              </w:rPr>
              <w:t>639,9</w:t>
            </w:r>
          </w:p>
        </w:tc>
      </w:tr>
      <w:tr w:rsidR="00F35075">
        <w:tc>
          <w:tcPr>
            <w:tcW w:w="5920" w:type="dxa"/>
          </w:tcPr>
          <w:p w:rsidR="00F35075" w:rsidRDefault="00F14C09">
            <w:pPr>
              <w:pStyle w:val="20"/>
              <w:spacing w:line="240" w:lineRule="auto"/>
              <w:ind w:firstLine="0"/>
              <w:rPr>
                <w:sz w:val="22"/>
              </w:rPr>
            </w:pPr>
            <w:r>
              <w:rPr>
                <w:sz w:val="22"/>
              </w:rPr>
              <w:t>Пересчет остатка в оптовые цены по коэффициенту</w:t>
            </w:r>
          </w:p>
        </w:tc>
        <w:tc>
          <w:tcPr>
            <w:tcW w:w="1559" w:type="dxa"/>
          </w:tcPr>
          <w:p w:rsidR="00F35075" w:rsidRDefault="00F14C09">
            <w:pPr>
              <w:pStyle w:val="20"/>
              <w:spacing w:line="240" w:lineRule="auto"/>
              <w:ind w:firstLine="0"/>
              <w:jc w:val="center"/>
              <w:rPr>
                <w:sz w:val="22"/>
              </w:rPr>
            </w:pPr>
            <w:r>
              <w:rPr>
                <w:sz w:val="22"/>
              </w:rPr>
              <w:t>205,1</w:t>
            </w:r>
          </w:p>
        </w:tc>
        <w:tc>
          <w:tcPr>
            <w:tcW w:w="1524" w:type="dxa"/>
          </w:tcPr>
          <w:p w:rsidR="00F35075" w:rsidRDefault="00F14C09">
            <w:pPr>
              <w:pStyle w:val="20"/>
              <w:spacing w:line="240" w:lineRule="auto"/>
              <w:ind w:firstLine="0"/>
              <w:jc w:val="center"/>
              <w:rPr>
                <w:sz w:val="22"/>
              </w:rPr>
            </w:pPr>
            <w:r>
              <w:rPr>
                <w:sz w:val="22"/>
              </w:rPr>
              <w:t>1347,6</w:t>
            </w:r>
          </w:p>
        </w:tc>
      </w:tr>
      <w:tr w:rsidR="00F35075">
        <w:trPr>
          <w:cantSplit/>
        </w:trPr>
        <w:tc>
          <w:tcPr>
            <w:tcW w:w="9003" w:type="dxa"/>
            <w:gridSpan w:val="3"/>
          </w:tcPr>
          <w:p w:rsidR="00F35075" w:rsidRDefault="00F14C09">
            <w:pPr>
              <w:pStyle w:val="20"/>
              <w:spacing w:line="240" w:lineRule="auto"/>
              <w:ind w:firstLine="0"/>
              <w:jc w:val="center"/>
              <w:rPr>
                <w:sz w:val="22"/>
              </w:rPr>
            </w:pPr>
            <w:r>
              <w:rPr>
                <w:sz w:val="22"/>
              </w:rPr>
              <w:t>Коэф= Объем пр-ва в действ. ценах / себестоимость = 13382,8 / 6205,4 = 2,157</w:t>
            </w:r>
          </w:p>
        </w:tc>
      </w:tr>
      <w:tr w:rsidR="00F35075">
        <w:trPr>
          <w:cantSplit/>
        </w:trPr>
        <w:tc>
          <w:tcPr>
            <w:tcW w:w="5920" w:type="dxa"/>
          </w:tcPr>
          <w:p w:rsidR="00F35075" w:rsidRDefault="00F14C09">
            <w:pPr>
              <w:pStyle w:val="20"/>
              <w:spacing w:line="240" w:lineRule="auto"/>
              <w:ind w:firstLine="0"/>
              <w:rPr>
                <w:sz w:val="22"/>
              </w:rPr>
            </w:pPr>
            <w:r>
              <w:rPr>
                <w:sz w:val="22"/>
              </w:rPr>
              <w:t>Итого резерв увеличения реализации продукции</w:t>
            </w:r>
          </w:p>
        </w:tc>
        <w:tc>
          <w:tcPr>
            <w:tcW w:w="3083" w:type="dxa"/>
            <w:gridSpan w:val="2"/>
          </w:tcPr>
          <w:p w:rsidR="00F35075" w:rsidRDefault="00F14C09">
            <w:pPr>
              <w:pStyle w:val="20"/>
              <w:spacing w:line="240" w:lineRule="auto"/>
              <w:ind w:firstLine="0"/>
              <w:jc w:val="center"/>
              <w:rPr>
                <w:sz w:val="22"/>
              </w:rPr>
            </w:pPr>
            <w:r>
              <w:rPr>
                <w:sz w:val="22"/>
              </w:rPr>
              <w:t>1347,6+205,1=1552,7</w:t>
            </w:r>
          </w:p>
        </w:tc>
      </w:tr>
    </w:tbl>
    <w:p w:rsidR="00F35075" w:rsidRDefault="00F35075">
      <w:pPr>
        <w:pStyle w:val="20"/>
        <w:ind w:firstLine="0"/>
      </w:pPr>
    </w:p>
    <w:p w:rsidR="00F35075" w:rsidRDefault="00F14C09">
      <w:pPr>
        <w:pStyle w:val="20"/>
        <w:ind w:firstLine="0"/>
      </w:pPr>
      <w:r>
        <w:tab/>
        <w:t>Из расчетов видно, что предприятие имеет возможность увеличить объем реализации на 1552,7 тыс. грн.</w:t>
      </w:r>
    </w:p>
    <w:p w:rsidR="00F35075" w:rsidRDefault="00F14C09">
      <w:pPr>
        <w:pStyle w:val="20"/>
        <w:ind w:firstLine="0"/>
      </w:pPr>
      <w:r>
        <w:tab/>
        <w:t>Общая оценка выполнения плана и динамики себестоимости продукции дается по показателям затрат на 1 коп. товарной продукции. Показатель определяется: Затраты на производство / Объем продукции в действующих ценах.</w:t>
      </w:r>
    </w:p>
    <w:p w:rsidR="00F35075" w:rsidRDefault="00F14C09">
      <w:pPr>
        <w:pStyle w:val="20"/>
        <w:ind w:firstLine="0"/>
      </w:pPr>
      <w:r>
        <w:tab/>
        <w:t xml:space="preserve">На анализируемом предприятии показатель затрат на 1 коп. товарной продукции  в предыдущем году равнялся 0,45 коп., а в отчетном году он равняется 0,46 коп. Таким образом величина затрат на 1 коп. товарной продукции увеличилась на 0,01 коп. Поскольку имеется рост данного показателя, то это оценивается отрицательно. </w:t>
      </w:r>
    </w:p>
    <w:p w:rsidR="00F35075" w:rsidRDefault="00F14C09">
      <w:pPr>
        <w:pStyle w:val="20"/>
        <w:ind w:firstLine="0"/>
      </w:pPr>
      <w:r>
        <w:tab/>
        <w:t>По экономическому содержанию затраты группируются по элементам затрат и по статьям затрат.</w:t>
      </w:r>
    </w:p>
    <w:p w:rsidR="00F35075" w:rsidRDefault="00F14C09">
      <w:pPr>
        <w:pStyle w:val="20"/>
        <w:ind w:firstLine="0"/>
      </w:pPr>
      <w:r>
        <w:tab/>
        <w:t xml:space="preserve">Группировка затрат по элементам позволяет проанализировать </w:t>
      </w:r>
      <w:r>
        <w:rPr>
          <w:u w:val="single"/>
        </w:rPr>
        <w:t>что</w:t>
      </w:r>
      <w:r>
        <w:t xml:space="preserve"> и </w:t>
      </w:r>
      <w:r>
        <w:rPr>
          <w:u w:val="single"/>
        </w:rPr>
        <w:t>какие</w:t>
      </w:r>
      <w:r>
        <w:t xml:space="preserve"> затраты на производство продукции имели место на предприятии:</w:t>
      </w:r>
    </w:p>
    <w:p w:rsidR="00F35075" w:rsidRDefault="00F14C09" w:rsidP="00F14C09">
      <w:pPr>
        <w:pStyle w:val="20"/>
        <w:numPr>
          <w:ilvl w:val="0"/>
          <w:numId w:val="32"/>
        </w:numPr>
      </w:pPr>
      <w:r>
        <w:t>Материальные затраты.</w:t>
      </w:r>
    </w:p>
    <w:p w:rsidR="00F35075" w:rsidRDefault="00F14C09" w:rsidP="00F14C09">
      <w:pPr>
        <w:pStyle w:val="20"/>
        <w:numPr>
          <w:ilvl w:val="0"/>
          <w:numId w:val="32"/>
        </w:numPr>
      </w:pPr>
      <w:r>
        <w:t>Амортизация.</w:t>
      </w:r>
    </w:p>
    <w:p w:rsidR="00F35075" w:rsidRDefault="00F14C09" w:rsidP="00F14C09">
      <w:pPr>
        <w:pStyle w:val="20"/>
        <w:numPr>
          <w:ilvl w:val="0"/>
          <w:numId w:val="32"/>
        </w:numPr>
      </w:pPr>
      <w:r>
        <w:t>Расходы на оплату труда.</w:t>
      </w:r>
    </w:p>
    <w:p w:rsidR="00F35075" w:rsidRDefault="00F14C09" w:rsidP="00F14C09">
      <w:pPr>
        <w:pStyle w:val="20"/>
        <w:numPr>
          <w:ilvl w:val="0"/>
          <w:numId w:val="32"/>
        </w:numPr>
      </w:pPr>
      <w:r>
        <w:t>Отчисления на социальные мероприятия.</w:t>
      </w:r>
    </w:p>
    <w:p w:rsidR="00F35075" w:rsidRDefault="00F14C09" w:rsidP="00F14C09">
      <w:pPr>
        <w:pStyle w:val="20"/>
        <w:numPr>
          <w:ilvl w:val="0"/>
          <w:numId w:val="32"/>
        </w:numPr>
      </w:pPr>
      <w:r>
        <w:t>Прочие расходы.</w:t>
      </w:r>
    </w:p>
    <w:p w:rsidR="00F35075" w:rsidRDefault="00F14C09">
      <w:pPr>
        <w:pStyle w:val="20"/>
      </w:pPr>
      <w:r>
        <w:t xml:space="preserve">Группировка затрат по статьям позволяет проанализировать </w:t>
      </w:r>
      <w:r>
        <w:rPr>
          <w:u w:val="single"/>
        </w:rPr>
        <w:t>направления</w:t>
      </w:r>
      <w:r>
        <w:t xml:space="preserve"> расходов и </w:t>
      </w:r>
      <w:r>
        <w:rPr>
          <w:u w:val="single"/>
        </w:rPr>
        <w:t>места</w:t>
      </w:r>
      <w:r>
        <w:t xml:space="preserve"> их осуществления (цеха, участки и т.д.).</w:t>
      </w:r>
    </w:p>
    <w:p w:rsidR="00F35075" w:rsidRDefault="00F14C09">
      <w:pPr>
        <w:pStyle w:val="20"/>
      </w:pPr>
      <w:r>
        <w:t>Методика анализа по элементам:</w:t>
      </w:r>
    </w:p>
    <w:p w:rsidR="00F35075" w:rsidRDefault="00F14C09" w:rsidP="00F14C09">
      <w:pPr>
        <w:pStyle w:val="20"/>
        <w:numPr>
          <w:ilvl w:val="0"/>
          <w:numId w:val="33"/>
        </w:numPr>
      </w:pPr>
      <w:r>
        <w:t>Информационная база – 5-С.</w:t>
      </w:r>
    </w:p>
    <w:p w:rsidR="00F35075" w:rsidRDefault="00F14C09" w:rsidP="00F14C09">
      <w:pPr>
        <w:pStyle w:val="20"/>
        <w:numPr>
          <w:ilvl w:val="0"/>
          <w:numId w:val="33"/>
        </w:numPr>
      </w:pPr>
      <w:r>
        <w:t>Прием разниц в абсолютных показателях.</w:t>
      </w:r>
    </w:p>
    <w:p w:rsidR="00F35075" w:rsidRDefault="00F14C09" w:rsidP="00F14C09">
      <w:pPr>
        <w:pStyle w:val="20"/>
        <w:numPr>
          <w:ilvl w:val="0"/>
          <w:numId w:val="33"/>
        </w:numPr>
      </w:pPr>
      <w:r>
        <w:t>Материальные затраты. Объем производства в действующих ценах. Материалоемкость.</w:t>
      </w:r>
    </w:p>
    <w:p w:rsidR="00F35075" w:rsidRDefault="00F14C09" w:rsidP="00F14C09">
      <w:pPr>
        <w:pStyle w:val="20"/>
        <w:numPr>
          <w:ilvl w:val="0"/>
          <w:numId w:val="33"/>
        </w:numPr>
      </w:pPr>
      <w:r>
        <w:t>В резерв принимается материалоемкость со знаком «+».</w:t>
      </w:r>
    </w:p>
    <w:p w:rsidR="00F35075" w:rsidRDefault="00F14C09">
      <w:pPr>
        <w:pStyle w:val="20"/>
      </w:pPr>
      <w:r>
        <w:t>(см. таблицу №28, резерв составляет 661,59 тыс. грн.)</w:t>
      </w:r>
    </w:p>
    <w:p w:rsidR="00F35075" w:rsidRDefault="00F14C09">
      <w:pPr>
        <w:pStyle w:val="20"/>
      </w:pPr>
      <w:r>
        <w:t>Методика анализа расходов на оплату труда:</w:t>
      </w:r>
    </w:p>
    <w:p w:rsidR="00F35075" w:rsidRDefault="00F14C09" w:rsidP="00F14C09">
      <w:pPr>
        <w:pStyle w:val="20"/>
        <w:numPr>
          <w:ilvl w:val="0"/>
          <w:numId w:val="34"/>
        </w:numPr>
      </w:pPr>
      <w:r>
        <w:t>Информационная база – 5-С, 2-ПВ (1-ПВ).</w:t>
      </w:r>
    </w:p>
    <w:p w:rsidR="00F35075" w:rsidRDefault="00F14C09" w:rsidP="00F14C09">
      <w:pPr>
        <w:pStyle w:val="20"/>
        <w:numPr>
          <w:ilvl w:val="0"/>
          <w:numId w:val="34"/>
        </w:numPr>
      </w:pPr>
      <w:r>
        <w:t>Прием разниц в абсолютных показателях.</w:t>
      </w:r>
    </w:p>
    <w:p w:rsidR="00F35075" w:rsidRDefault="00F14C09" w:rsidP="00F14C09">
      <w:pPr>
        <w:pStyle w:val="20"/>
        <w:numPr>
          <w:ilvl w:val="0"/>
          <w:numId w:val="34"/>
        </w:numPr>
      </w:pPr>
      <w:r>
        <w:t>Расходы на оплату труда. Объем производства в действующих ценах. Оплатоемкость.</w:t>
      </w:r>
    </w:p>
    <w:p w:rsidR="00F35075" w:rsidRDefault="00F14C09" w:rsidP="00F14C09">
      <w:pPr>
        <w:pStyle w:val="20"/>
        <w:numPr>
          <w:ilvl w:val="0"/>
          <w:numId w:val="34"/>
        </w:numPr>
      </w:pPr>
      <w:r>
        <w:t>В резерв принимается влияние оплатоемкости со знаком «+».</w:t>
      </w:r>
    </w:p>
    <w:p w:rsidR="00F35075" w:rsidRDefault="00F14C09">
      <w:pPr>
        <w:pStyle w:val="20"/>
      </w:pPr>
      <w:r>
        <w:rPr>
          <w:u w:val="single"/>
        </w:rPr>
        <w:t>Поправка</w:t>
      </w:r>
      <w:r>
        <w:t>: не все расходы относятся к резерву снижения себестоимости, а только те, которые являются нерациональными.</w:t>
      </w:r>
    </w:p>
    <w:p w:rsidR="00F35075" w:rsidRDefault="00F14C09">
      <w:pPr>
        <w:pStyle w:val="20"/>
        <w:ind w:firstLine="0"/>
        <w:rPr>
          <w:i/>
        </w:rPr>
      </w:pPr>
      <w:r>
        <w:rPr>
          <w:i/>
        </w:rPr>
        <w:t xml:space="preserve">                                                                                                   Таблица №31.</w:t>
      </w:r>
    </w:p>
    <w:p w:rsidR="00F35075" w:rsidRDefault="00F14C09">
      <w:pPr>
        <w:pStyle w:val="20"/>
        <w:ind w:firstLine="0"/>
        <w:rPr>
          <w:i/>
        </w:rPr>
      </w:pPr>
      <w:r>
        <w:rPr>
          <w:i/>
        </w:rPr>
        <w:t xml:space="preserve">                       Анализ динамики оплатоемкости продукции (тыс.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560"/>
        <w:gridCol w:w="1417"/>
        <w:gridCol w:w="1383"/>
      </w:tblGrid>
      <w:tr w:rsidR="00F35075">
        <w:tc>
          <w:tcPr>
            <w:tcW w:w="4644" w:type="dxa"/>
          </w:tcPr>
          <w:p w:rsidR="00F35075" w:rsidRDefault="00F14C09">
            <w:pPr>
              <w:pStyle w:val="20"/>
              <w:spacing w:line="240" w:lineRule="auto"/>
              <w:ind w:firstLine="0"/>
              <w:jc w:val="center"/>
              <w:rPr>
                <w:i/>
                <w:sz w:val="20"/>
              </w:rPr>
            </w:pPr>
            <w:r>
              <w:rPr>
                <w:i/>
                <w:sz w:val="20"/>
              </w:rPr>
              <w:t xml:space="preserve">Показатели </w:t>
            </w:r>
          </w:p>
        </w:tc>
        <w:tc>
          <w:tcPr>
            <w:tcW w:w="1560" w:type="dxa"/>
          </w:tcPr>
          <w:p w:rsidR="00F35075" w:rsidRDefault="00F14C09">
            <w:pPr>
              <w:pStyle w:val="20"/>
              <w:spacing w:line="240" w:lineRule="auto"/>
              <w:ind w:firstLine="0"/>
              <w:jc w:val="center"/>
              <w:rPr>
                <w:i/>
                <w:sz w:val="20"/>
              </w:rPr>
            </w:pPr>
            <w:r>
              <w:rPr>
                <w:i/>
                <w:sz w:val="20"/>
              </w:rPr>
              <w:t>Предыдущий год</w:t>
            </w:r>
          </w:p>
        </w:tc>
        <w:tc>
          <w:tcPr>
            <w:tcW w:w="1417" w:type="dxa"/>
          </w:tcPr>
          <w:p w:rsidR="00F35075" w:rsidRDefault="00F14C09">
            <w:pPr>
              <w:pStyle w:val="20"/>
              <w:spacing w:line="240" w:lineRule="auto"/>
              <w:ind w:firstLine="0"/>
              <w:jc w:val="center"/>
              <w:rPr>
                <w:i/>
                <w:sz w:val="20"/>
              </w:rPr>
            </w:pPr>
            <w:r>
              <w:rPr>
                <w:i/>
                <w:sz w:val="20"/>
              </w:rPr>
              <w:t>Отчетный год</w:t>
            </w:r>
          </w:p>
        </w:tc>
        <w:tc>
          <w:tcPr>
            <w:tcW w:w="1383" w:type="dxa"/>
          </w:tcPr>
          <w:p w:rsidR="00F35075" w:rsidRDefault="00F14C09">
            <w:pPr>
              <w:pStyle w:val="20"/>
              <w:spacing w:line="240" w:lineRule="auto"/>
              <w:ind w:firstLine="0"/>
              <w:jc w:val="center"/>
              <w:rPr>
                <w:i/>
                <w:sz w:val="20"/>
              </w:rPr>
            </w:pPr>
            <w:r>
              <w:rPr>
                <w:i/>
                <w:sz w:val="20"/>
              </w:rPr>
              <w:t>Изменение (+/-)</w:t>
            </w:r>
          </w:p>
        </w:tc>
      </w:tr>
      <w:tr w:rsidR="00F35075">
        <w:tc>
          <w:tcPr>
            <w:tcW w:w="4644" w:type="dxa"/>
          </w:tcPr>
          <w:p w:rsidR="00F35075" w:rsidRDefault="00F14C09">
            <w:pPr>
              <w:pStyle w:val="20"/>
              <w:spacing w:line="240" w:lineRule="auto"/>
              <w:ind w:firstLine="0"/>
              <w:rPr>
                <w:sz w:val="20"/>
              </w:rPr>
            </w:pPr>
            <w:r>
              <w:rPr>
                <w:sz w:val="20"/>
              </w:rPr>
              <w:t>1. Расходы на оплату труда</w:t>
            </w:r>
          </w:p>
        </w:tc>
        <w:tc>
          <w:tcPr>
            <w:tcW w:w="1560" w:type="dxa"/>
          </w:tcPr>
          <w:p w:rsidR="00F35075" w:rsidRDefault="00F14C09">
            <w:pPr>
              <w:pStyle w:val="20"/>
              <w:spacing w:line="240" w:lineRule="auto"/>
              <w:ind w:firstLine="0"/>
              <w:jc w:val="center"/>
              <w:rPr>
                <w:sz w:val="20"/>
              </w:rPr>
            </w:pPr>
            <w:r>
              <w:rPr>
                <w:sz w:val="20"/>
              </w:rPr>
              <w:t>208,45</w:t>
            </w:r>
          </w:p>
        </w:tc>
        <w:tc>
          <w:tcPr>
            <w:tcW w:w="1417" w:type="dxa"/>
          </w:tcPr>
          <w:p w:rsidR="00F35075" w:rsidRDefault="00F14C09">
            <w:pPr>
              <w:pStyle w:val="20"/>
              <w:spacing w:line="240" w:lineRule="auto"/>
              <w:ind w:firstLine="0"/>
              <w:jc w:val="center"/>
              <w:rPr>
                <w:sz w:val="20"/>
              </w:rPr>
            </w:pPr>
            <w:r>
              <w:rPr>
                <w:sz w:val="20"/>
              </w:rPr>
              <w:t>564,9</w:t>
            </w:r>
          </w:p>
        </w:tc>
        <w:tc>
          <w:tcPr>
            <w:tcW w:w="1383" w:type="dxa"/>
          </w:tcPr>
          <w:p w:rsidR="00F35075" w:rsidRDefault="00F14C09">
            <w:pPr>
              <w:pStyle w:val="20"/>
              <w:spacing w:line="240" w:lineRule="auto"/>
              <w:ind w:firstLine="0"/>
              <w:jc w:val="center"/>
              <w:rPr>
                <w:sz w:val="20"/>
              </w:rPr>
            </w:pPr>
            <w:r>
              <w:rPr>
                <w:sz w:val="20"/>
              </w:rPr>
              <w:t>Х</w:t>
            </w:r>
          </w:p>
        </w:tc>
      </w:tr>
      <w:tr w:rsidR="00F35075">
        <w:tc>
          <w:tcPr>
            <w:tcW w:w="4644" w:type="dxa"/>
          </w:tcPr>
          <w:p w:rsidR="00F35075" w:rsidRDefault="00F14C09">
            <w:pPr>
              <w:pStyle w:val="20"/>
              <w:spacing w:line="240" w:lineRule="auto"/>
              <w:ind w:firstLine="0"/>
              <w:rPr>
                <w:sz w:val="20"/>
              </w:rPr>
            </w:pPr>
            <w:r>
              <w:rPr>
                <w:sz w:val="20"/>
              </w:rPr>
              <w:t>2. Стоимость продукции в действующих ценах</w:t>
            </w:r>
          </w:p>
        </w:tc>
        <w:tc>
          <w:tcPr>
            <w:tcW w:w="1560" w:type="dxa"/>
          </w:tcPr>
          <w:p w:rsidR="00F35075" w:rsidRDefault="00F14C09">
            <w:pPr>
              <w:pStyle w:val="20"/>
              <w:spacing w:line="240" w:lineRule="auto"/>
              <w:ind w:firstLine="0"/>
              <w:jc w:val="center"/>
              <w:rPr>
                <w:sz w:val="20"/>
              </w:rPr>
            </w:pPr>
            <w:r>
              <w:rPr>
                <w:sz w:val="20"/>
              </w:rPr>
              <w:t>4880,2</w:t>
            </w:r>
          </w:p>
        </w:tc>
        <w:tc>
          <w:tcPr>
            <w:tcW w:w="1417" w:type="dxa"/>
          </w:tcPr>
          <w:p w:rsidR="00F35075" w:rsidRDefault="00F14C09">
            <w:pPr>
              <w:pStyle w:val="20"/>
              <w:spacing w:line="240" w:lineRule="auto"/>
              <w:ind w:firstLine="0"/>
              <w:jc w:val="center"/>
              <w:rPr>
                <w:sz w:val="20"/>
              </w:rPr>
            </w:pPr>
            <w:r>
              <w:rPr>
                <w:sz w:val="20"/>
              </w:rPr>
              <w:t>13231,8</w:t>
            </w:r>
          </w:p>
        </w:tc>
        <w:tc>
          <w:tcPr>
            <w:tcW w:w="1383" w:type="dxa"/>
          </w:tcPr>
          <w:p w:rsidR="00F35075" w:rsidRDefault="00F14C09">
            <w:pPr>
              <w:pStyle w:val="20"/>
              <w:spacing w:line="240" w:lineRule="auto"/>
              <w:ind w:firstLine="0"/>
              <w:jc w:val="center"/>
              <w:rPr>
                <w:sz w:val="20"/>
              </w:rPr>
            </w:pPr>
            <w:r>
              <w:rPr>
                <w:sz w:val="20"/>
              </w:rPr>
              <w:t>Х</w:t>
            </w:r>
          </w:p>
        </w:tc>
      </w:tr>
      <w:tr w:rsidR="00F35075">
        <w:tc>
          <w:tcPr>
            <w:tcW w:w="4644" w:type="dxa"/>
          </w:tcPr>
          <w:p w:rsidR="00F35075" w:rsidRDefault="00F14C09">
            <w:pPr>
              <w:pStyle w:val="20"/>
              <w:spacing w:line="240" w:lineRule="auto"/>
              <w:ind w:firstLine="0"/>
              <w:rPr>
                <w:sz w:val="20"/>
              </w:rPr>
            </w:pPr>
            <w:r>
              <w:rPr>
                <w:sz w:val="20"/>
              </w:rPr>
              <w:t>3. Оплатоемкость (в грн.)</w:t>
            </w:r>
          </w:p>
        </w:tc>
        <w:tc>
          <w:tcPr>
            <w:tcW w:w="1560" w:type="dxa"/>
          </w:tcPr>
          <w:p w:rsidR="00F35075" w:rsidRDefault="00F14C09">
            <w:pPr>
              <w:pStyle w:val="20"/>
              <w:spacing w:line="240" w:lineRule="auto"/>
              <w:ind w:firstLine="0"/>
              <w:jc w:val="center"/>
              <w:rPr>
                <w:sz w:val="20"/>
              </w:rPr>
            </w:pPr>
            <w:r>
              <w:rPr>
                <w:sz w:val="20"/>
              </w:rPr>
              <w:t>0,04271</w:t>
            </w:r>
          </w:p>
        </w:tc>
        <w:tc>
          <w:tcPr>
            <w:tcW w:w="1417" w:type="dxa"/>
          </w:tcPr>
          <w:p w:rsidR="00F35075" w:rsidRDefault="00F14C09">
            <w:pPr>
              <w:pStyle w:val="20"/>
              <w:spacing w:line="240" w:lineRule="auto"/>
              <w:ind w:firstLine="0"/>
              <w:jc w:val="center"/>
              <w:rPr>
                <w:sz w:val="20"/>
              </w:rPr>
            </w:pPr>
            <w:r>
              <w:rPr>
                <w:sz w:val="20"/>
              </w:rPr>
              <w:t>0,04269</w:t>
            </w:r>
          </w:p>
        </w:tc>
        <w:tc>
          <w:tcPr>
            <w:tcW w:w="1383" w:type="dxa"/>
          </w:tcPr>
          <w:p w:rsidR="00F35075" w:rsidRDefault="00F14C09">
            <w:pPr>
              <w:pStyle w:val="20"/>
              <w:spacing w:line="240" w:lineRule="auto"/>
              <w:ind w:firstLine="0"/>
              <w:jc w:val="center"/>
              <w:rPr>
                <w:sz w:val="20"/>
              </w:rPr>
            </w:pPr>
            <w:r>
              <w:rPr>
                <w:sz w:val="20"/>
              </w:rPr>
              <w:t>-0,00002</w:t>
            </w:r>
          </w:p>
        </w:tc>
      </w:tr>
    </w:tbl>
    <w:p w:rsidR="00F35075" w:rsidRDefault="00F35075">
      <w:pPr>
        <w:pStyle w:val="20"/>
        <w:ind w:firstLine="0"/>
      </w:pPr>
    </w:p>
    <w:p w:rsidR="00F35075" w:rsidRDefault="00F14C09">
      <w:pPr>
        <w:pStyle w:val="20"/>
        <w:ind w:firstLine="0"/>
      </w:pPr>
      <w:r>
        <w:tab/>
        <w:t>Расчет влияния изменения оплатоемкости на себестоимость продукции:</w:t>
      </w:r>
    </w:p>
    <w:p w:rsidR="00F35075" w:rsidRDefault="00F14C09">
      <w:pPr>
        <w:pStyle w:val="20"/>
        <w:ind w:firstLine="0"/>
      </w:pPr>
      <w:r>
        <w:t xml:space="preserve">       -0,00002 х 13231,8 = -0,264636 тыс. грн. = 246,636 грн.</w:t>
      </w:r>
    </w:p>
    <w:p w:rsidR="00F35075" w:rsidRDefault="00F14C09">
      <w:pPr>
        <w:pStyle w:val="20"/>
        <w:ind w:firstLine="0"/>
      </w:pPr>
      <w:r>
        <w:tab/>
        <w:t>На данном предприятии имеет место экономия по данному элементу затрат в размере 246,64 грн.</w:t>
      </w:r>
    </w:p>
    <w:p w:rsidR="00F35075" w:rsidRDefault="00F14C09">
      <w:pPr>
        <w:pStyle w:val="20"/>
        <w:ind w:firstLine="0"/>
      </w:pPr>
      <w:r>
        <w:tab/>
        <w:t>Общая сумма резерва снижения себестоимости продукции складывается из сумм неоправданного увеличения материальных затрат и расходов на оплату труда.</w:t>
      </w:r>
    </w:p>
    <w:p w:rsidR="00F35075" w:rsidRDefault="00F14C09">
      <w:pPr>
        <w:pStyle w:val="20"/>
        <w:ind w:firstLine="0"/>
        <w:rPr>
          <w:i/>
        </w:rPr>
      </w:pPr>
      <w:r>
        <w:t xml:space="preserve">                                                                                                 </w:t>
      </w:r>
      <w:r>
        <w:rPr>
          <w:i/>
        </w:rPr>
        <w:t>Таблица №32.</w:t>
      </w:r>
    </w:p>
    <w:p w:rsidR="00F35075" w:rsidRDefault="00F14C09">
      <w:pPr>
        <w:pStyle w:val="20"/>
        <w:ind w:firstLine="0"/>
      </w:pPr>
      <w:r>
        <w:rPr>
          <w:i/>
        </w:rPr>
        <w:t xml:space="preserve">                Сводный подсчет резервов снижения себестоимости продукции.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1808"/>
      </w:tblGrid>
      <w:tr w:rsidR="00F35075">
        <w:tc>
          <w:tcPr>
            <w:tcW w:w="7196" w:type="dxa"/>
          </w:tcPr>
          <w:p w:rsidR="00F35075" w:rsidRDefault="00F14C09">
            <w:pPr>
              <w:pStyle w:val="20"/>
              <w:spacing w:line="240" w:lineRule="auto"/>
              <w:ind w:firstLine="0"/>
              <w:jc w:val="center"/>
              <w:rPr>
                <w:i/>
              </w:rPr>
            </w:pPr>
            <w:r>
              <w:rPr>
                <w:i/>
              </w:rPr>
              <w:t>Наименование резерва</w:t>
            </w:r>
          </w:p>
        </w:tc>
        <w:tc>
          <w:tcPr>
            <w:tcW w:w="1808" w:type="dxa"/>
          </w:tcPr>
          <w:p w:rsidR="00F35075" w:rsidRDefault="00F14C09">
            <w:pPr>
              <w:pStyle w:val="20"/>
              <w:spacing w:line="240" w:lineRule="auto"/>
              <w:ind w:firstLine="0"/>
              <w:jc w:val="center"/>
              <w:rPr>
                <w:i/>
              </w:rPr>
            </w:pPr>
            <w:r>
              <w:rPr>
                <w:i/>
              </w:rPr>
              <w:t xml:space="preserve">Сумма </w:t>
            </w:r>
          </w:p>
        </w:tc>
      </w:tr>
      <w:tr w:rsidR="00F35075">
        <w:tc>
          <w:tcPr>
            <w:tcW w:w="7196" w:type="dxa"/>
          </w:tcPr>
          <w:p w:rsidR="00F35075" w:rsidRDefault="00F14C09">
            <w:pPr>
              <w:pStyle w:val="20"/>
              <w:spacing w:line="240" w:lineRule="auto"/>
              <w:ind w:firstLine="0"/>
            </w:pPr>
            <w:r>
              <w:t>1. Неоправданные материальные затраты</w:t>
            </w:r>
          </w:p>
        </w:tc>
        <w:tc>
          <w:tcPr>
            <w:tcW w:w="1808" w:type="dxa"/>
          </w:tcPr>
          <w:p w:rsidR="00F35075" w:rsidRDefault="00F14C09">
            <w:pPr>
              <w:pStyle w:val="20"/>
              <w:spacing w:line="240" w:lineRule="auto"/>
              <w:ind w:firstLine="0"/>
              <w:jc w:val="center"/>
            </w:pPr>
            <w:r>
              <w:t>661,59</w:t>
            </w:r>
          </w:p>
        </w:tc>
      </w:tr>
      <w:tr w:rsidR="00F35075">
        <w:tc>
          <w:tcPr>
            <w:tcW w:w="7196" w:type="dxa"/>
          </w:tcPr>
          <w:p w:rsidR="00F35075" w:rsidRDefault="00F14C09">
            <w:pPr>
              <w:pStyle w:val="20"/>
              <w:spacing w:line="240" w:lineRule="auto"/>
              <w:ind w:firstLine="0"/>
            </w:pPr>
            <w:r>
              <w:t>2. Неоправданные расходы на плату труда</w:t>
            </w:r>
          </w:p>
        </w:tc>
        <w:tc>
          <w:tcPr>
            <w:tcW w:w="1808" w:type="dxa"/>
          </w:tcPr>
          <w:p w:rsidR="00F35075" w:rsidRDefault="00F14C09">
            <w:pPr>
              <w:pStyle w:val="20"/>
              <w:spacing w:line="240" w:lineRule="auto"/>
              <w:ind w:firstLine="0"/>
              <w:jc w:val="center"/>
            </w:pPr>
            <w:r>
              <w:t>—</w:t>
            </w:r>
          </w:p>
        </w:tc>
      </w:tr>
      <w:tr w:rsidR="00F35075">
        <w:tc>
          <w:tcPr>
            <w:tcW w:w="7196" w:type="dxa"/>
          </w:tcPr>
          <w:p w:rsidR="00F35075" w:rsidRDefault="00F14C09">
            <w:pPr>
              <w:pStyle w:val="20"/>
              <w:spacing w:line="240" w:lineRule="auto"/>
              <w:ind w:firstLine="0"/>
            </w:pPr>
            <w:r>
              <w:t>Итого</w:t>
            </w:r>
          </w:p>
        </w:tc>
        <w:tc>
          <w:tcPr>
            <w:tcW w:w="1808" w:type="dxa"/>
          </w:tcPr>
          <w:p w:rsidR="00F35075" w:rsidRDefault="00F14C09">
            <w:pPr>
              <w:pStyle w:val="20"/>
              <w:spacing w:line="240" w:lineRule="auto"/>
              <w:ind w:firstLine="0"/>
              <w:jc w:val="center"/>
            </w:pPr>
            <w:r>
              <w:t>661,59</w:t>
            </w:r>
          </w:p>
        </w:tc>
      </w:tr>
    </w:tbl>
    <w:p w:rsidR="00F35075" w:rsidRDefault="00F35075">
      <w:pPr>
        <w:pStyle w:val="20"/>
        <w:ind w:firstLine="0"/>
      </w:pPr>
    </w:p>
    <w:p w:rsidR="00F35075" w:rsidRDefault="00F14C09">
      <w:pPr>
        <w:pStyle w:val="20"/>
        <w:ind w:firstLine="0"/>
      </w:pPr>
      <w:r>
        <w:tab/>
        <w:t>На данном предприятии имеется резерв снижения себестоимости продукции в сумме 661,59 тыс. грн.</w:t>
      </w:r>
    </w:p>
    <w:p w:rsidR="00F35075" w:rsidRDefault="00F14C09">
      <w:pPr>
        <w:pStyle w:val="20"/>
        <w:ind w:firstLine="0"/>
      </w:pPr>
      <w:r>
        <w:tab/>
        <w:t>Конечным финансовым результатом хозяйственной деятельности предприятия является прибыль (убыток).</w:t>
      </w:r>
    </w:p>
    <w:p w:rsidR="00F35075" w:rsidRDefault="00F14C09">
      <w:pPr>
        <w:pStyle w:val="20"/>
        <w:ind w:firstLine="0"/>
      </w:pPr>
      <w:r>
        <w:t xml:space="preserve">                        </w:t>
      </w:r>
      <w:r>
        <w:rPr>
          <w:i/>
        </w:rPr>
        <w:t>Схема формирования балансовой прибыли предприятия.</w:t>
      </w:r>
    </w:p>
    <w:p w:rsidR="00F35075" w:rsidRDefault="00C960B3">
      <w:pPr>
        <w:pStyle w:val="20"/>
        <w:ind w:firstLine="0"/>
      </w:pPr>
      <w:r>
        <w:rPr>
          <w:noProof/>
        </w:rPr>
        <w:pict>
          <v:line id="_x0000_s1028" style="position:absolute;z-index:251637248" from="131.2pt,14pt" to="131.2pt,42.8pt" o:allowincell="f"/>
        </w:pict>
      </w:r>
      <w:r>
        <w:rPr>
          <w:noProof/>
        </w:rPr>
        <w:pict>
          <v:line id="_x0000_s1030" style="position:absolute;flip:y;z-index:251639296" from="289.6pt,14pt" to="289.6pt,42.8pt" o:allowincell="f"/>
        </w:pict>
      </w:r>
      <w:r>
        <w:rPr>
          <w:noProof/>
        </w:rPr>
        <w:pict>
          <v:line id="_x0000_s1027" style="position:absolute;z-index:251636224" from="131.2pt,14pt" to="289.6pt,14pt" o:allowincell="f" strokeweight=".5pt">
            <w10:anchorlock/>
          </v:line>
        </w:pict>
      </w:r>
    </w:p>
    <w:p w:rsidR="00F35075" w:rsidRDefault="00F14C09">
      <w:pPr>
        <w:pStyle w:val="20"/>
        <w:ind w:firstLine="0"/>
      </w:pPr>
      <w:r>
        <w:t xml:space="preserve">                                            БАЛАНСОВАЯ ПРИБЫЛЬ</w:t>
      </w:r>
    </w:p>
    <w:p w:rsidR="00F35075" w:rsidRDefault="00C960B3">
      <w:pPr>
        <w:pStyle w:val="20"/>
        <w:ind w:firstLine="0"/>
      </w:pPr>
      <w:r>
        <w:rPr>
          <w:noProof/>
        </w:rPr>
        <w:pict>
          <v:line id="_x0000_s1052" style="position:absolute;z-index:251661824" from="383.2pt,14.8pt" to="383.2pt,36.4pt" o:allowincell="f">
            <v:stroke endarrow="open"/>
          </v:line>
        </w:pict>
      </w:r>
      <w:r>
        <w:rPr>
          <w:noProof/>
        </w:rPr>
        <w:pict>
          <v:line id="_x0000_s1051" style="position:absolute;z-index:251660800" from="282.4pt,14.8pt" to="282.4pt,36.4pt" o:allowincell="f">
            <v:stroke endarrow="open"/>
          </v:line>
        </w:pict>
      </w:r>
      <w:r>
        <w:rPr>
          <w:noProof/>
        </w:rPr>
        <w:pict>
          <v:line id="_x0000_s1050" style="position:absolute;z-index:251659776" from="167.2pt,14.8pt" to="167.2pt,36.4pt" o:allowincell="f">
            <v:stroke endarrow="open"/>
          </v:line>
        </w:pict>
      </w:r>
      <w:r>
        <w:rPr>
          <w:noProof/>
        </w:rPr>
        <w:pict>
          <v:line id="_x0000_s1049" style="position:absolute;z-index:251658752" from="52pt,14.8pt" to="52pt,36.4pt" o:allowincell="f">
            <v:stroke endarrow="open"/>
          </v:line>
        </w:pict>
      </w:r>
      <w:r>
        <w:rPr>
          <w:noProof/>
        </w:rPr>
        <w:pict>
          <v:line id="_x0000_s1048" style="position:absolute;z-index:251657728" from="52pt,14.8pt" to="383.2pt,14.8pt" o:allowincell="f"/>
        </w:pict>
      </w:r>
      <w:r>
        <w:rPr>
          <w:noProof/>
        </w:rPr>
        <w:pict>
          <v:line id="_x0000_s1047" style="position:absolute;z-index:251656704" from="210.4pt,.4pt" to="210.4pt,14.8pt" o:allowincell="f"/>
        </w:pict>
      </w:r>
      <w:r>
        <w:rPr>
          <w:noProof/>
        </w:rPr>
        <w:pict>
          <v:line id="_x0000_s1029" style="position:absolute;z-index:251638272" from="131.2pt,.4pt" to="289.6pt,.4pt" o:allowincell="f"/>
        </w:pict>
      </w:r>
    </w:p>
    <w:p w:rsidR="00F35075" w:rsidRDefault="00C960B3">
      <w:pPr>
        <w:pStyle w:val="20"/>
        <w:ind w:firstLine="0"/>
      </w:pPr>
      <w:r>
        <w:rPr>
          <w:noProof/>
        </w:rPr>
        <w:pict>
          <v:line id="_x0000_s1041" style="position:absolute;z-index:251650560" from="440.8pt,15.2pt" to="440.8pt,65.6pt" o:allowincell="f"/>
        </w:pict>
      </w:r>
      <w:r>
        <w:rPr>
          <w:noProof/>
        </w:rPr>
        <w:pict>
          <v:line id="_x0000_s1040" style="position:absolute;z-index:251649536" from="340pt,15.2pt" to="340pt,65.6pt" o:allowincell="f"/>
        </w:pict>
      </w:r>
      <w:r>
        <w:rPr>
          <w:noProof/>
        </w:rPr>
        <w:pict>
          <v:line id="_x0000_s1039" style="position:absolute;z-index:251648512" from="332.8pt,15.2pt" to="332.8pt,65.6pt" o:allowincell="f"/>
        </w:pict>
      </w:r>
      <w:r>
        <w:rPr>
          <w:noProof/>
        </w:rPr>
        <w:pict>
          <v:line id="_x0000_s1043" style="position:absolute;z-index:251652608" from="1.6pt,15.2pt" to="1.6pt,65.6pt" o:allowincell="f"/>
        </w:pict>
      </w:r>
      <w:r>
        <w:rPr>
          <w:noProof/>
        </w:rPr>
        <w:pict>
          <v:line id="_x0000_s1038" style="position:absolute;z-index:251647488" from="224.8pt,15.2pt" to="224.8pt,65.6pt" o:allowincell="f"/>
        </w:pict>
      </w:r>
      <w:r>
        <w:rPr>
          <w:noProof/>
        </w:rPr>
        <w:pict>
          <v:line id="_x0000_s1037" style="position:absolute;z-index:251646464" from="217.6pt,15.2pt" to="217.6pt,65.6pt" o:allowincell="f"/>
        </w:pict>
      </w:r>
      <w:r>
        <w:rPr>
          <w:noProof/>
        </w:rPr>
        <w:pict>
          <v:line id="_x0000_s1036" style="position:absolute;z-index:251645440" from="109.6pt,15.2pt" to="109.6pt,65.6pt" o:allowincell="f"/>
        </w:pict>
      </w:r>
      <w:r>
        <w:rPr>
          <w:noProof/>
        </w:rPr>
        <w:pict>
          <v:line id="_x0000_s1035" style="position:absolute;z-index:251644416" from="102.4pt,15.2pt" to="102.4pt,65.6pt" o:allowincell="f"/>
        </w:pict>
      </w:r>
      <w:r>
        <w:rPr>
          <w:noProof/>
        </w:rPr>
        <w:pict>
          <v:line id="_x0000_s1031" style="position:absolute;z-index:251640320" from="1.6pt,15.2pt" to="102.4pt,15.2pt" o:allowincell="f"/>
        </w:pict>
      </w:r>
      <w:r>
        <w:rPr>
          <w:noProof/>
        </w:rPr>
        <w:pict>
          <v:line id="_x0000_s1032" style="position:absolute;z-index:251641344" from="109.6pt,15.2pt" to="217.6pt,15.2pt" o:allowincell="f"/>
        </w:pict>
      </w:r>
      <w:r>
        <w:rPr>
          <w:noProof/>
        </w:rPr>
        <w:pict>
          <v:line id="_x0000_s1033" style="position:absolute;z-index:251642368" from="224.8pt,15.2pt" to="332.8pt,15.2pt" o:allowincell="f"/>
        </w:pict>
      </w:r>
      <w:r>
        <w:rPr>
          <w:noProof/>
        </w:rPr>
        <w:pict>
          <v:line id="_x0000_s1034" style="position:absolute;z-index:251643392" from="340pt,15.2pt" to="440.8pt,15.2pt" o:allowincell="f"/>
        </w:pict>
      </w:r>
    </w:p>
    <w:p w:rsidR="00F35075" w:rsidRDefault="00F14C09">
      <w:pPr>
        <w:pStyle w:val="20"/>
        <w:ind w:firstLine="0"/>
      </w:pPr>
      <w:r>
        <w:t xml:space="preserve">       Результат от        Результат от прочей   Вне реализационные       Вне реализа-</w:t>
      </w:r>
    </w:p>
    <w:p w:rsidR="00F35075" w:rsidRDefault="00F14C09">
      <w:pPr>
        <w:pStyle w:val="20"/>
        <w:ind w:firstLine="0"/>
      </w:pPr>
      <w:r>
        <w:t xml:space="preserve">        реализации                 реализации                   доходы                ционные расходы</w:t>
      </w:r>
    </w:p>
    <w:p w:rsidR="00F35075" w:rsidRDefault="00C960B3">
      <w:pPr>
        <w:pStyle w:val="20"/>
        <w:ind w:firstLine="0"/>
      </w:pPr>
      <w:r>
        <w:rPr>
          <w:noProof/>
        </w:rPr>
        <w:pict>
          <v:line id="_x0000_s1046" style="position:absolute;z-index:251655680" from="340pt,2pt" to="440.8pt,2pt" o:allowincell="f"/>
        </w:pict>
      </w:r>
      <w:r>
        <w:rPr>
          <w:noProof/>
        </w:rPr>
        <w:pict>
          <v:line id="_x0000_s1045" style="position:absolute;z-index:251654656" from="224.8pt,2pt" to="332.8pt,2pt" o:allowincell="f"/>
        </w:pict>
      </w:r>
      <w:r>
        <w:rPr>
          <w:noProof/>
        </w:rPr>
        <w:pict>
          <v:line id="_x0000_s1044" style="position:absolute;z-index:251653632" from="109.6pt,2pt" to="217.6pt,2pt" o:allowincell="f"/>
        </w:pict>
      </w:r>
      <w:r>
        <w:rPr>
          <w:noProof/>
        </w:rPr>
        <w:pict>
          <v:line id="_x0000_s1042" style="position:absolute;flip:x;z-index:251651584" from="1.6pt,2pt" to="102.4pt,2pt" o:allowincell="f"/>
        </w:pict>
      </w:r>
    </w:p>
    <w:p w:rsidR="00F35075" w:rsidRDefault="00F14C09">
      <w:pPr>
        <w:pStyle w:val="20"/>
        <w:spacing w:line="240" w:lineRule="auto"/>
        <w:ind w:firstLine="0"/>
      </w:pPr>
      <w:r>
        <w:t xml:space="preserve">      Ф2 стр. 050                 Ф2 стр. 060           Ф2 стр. 070 по графе     Ф2 стр. 070 по    </w:t>
      </w:r>
    </w:p>
    <w:p w:rsidR="00F35075" w:rsidRDefault="00F14C09">
      <w:pPr>
        <w:pStyle w:val="20"/>
        <w:spacing w:line="240" w:lineRule="auto"/>
        <w:ind w:firstLine="0"/>
      </w:pPr>
      <w:r>
        <w:t xml:space="preserve">                                             (сальдо)                      прибыль                 графе убыток  </w:t>
      </w:r>
    </w:p>
    <w:p w:rsidR="00F35075" w:rsidRDefault="00F35075">
      <w:pPr>
        <w:pStyle w:val="20"/>
        <w:ind w:firstLine="0"/>
      </w:pPr>
    </w:p>
    <w:p w:rsidR="00F35075" w:rsidRDefault="00F35075">
      <w:pPr>
        <w:pStyle w:val="20"/>
        <w:ind w:firstLine="0"/>
      </w:pPr>
    </w:p>
    <w:p w:rsidR="00F35075" w:rsidRDefault="00F14C09">
      <w:pPr>
        <w:pStyle w:val="20"/>
        <w:ind w:firstLine="0"/>
      </w:pPr>
      <w:r>
        <w:tab/>
        <w:t>Методика общей оценки балансовой прибыли:</w:t>
      </w:r>
    </w:p>
    <w:p w:rsidR="00F35075" w:rsidRDefault="00F14C09" w:rsidP="00F14C09">
      <w:pPr>
        <w:pStyle w:val="20"/>
        <w:numPr>
          <w:ilvl w:val="0"/>
          <w:numId w:val="35"/>
        </w:numPr>
      </w:pPr>
      <w:r>
        <w:t>Источники информации: Ф1, Ф2, Ф22, данные плана экономического и социального развития, финансовый план (план доходов и расходов), данные бухгалтерского учета по счету 80.</w:t>
      </w:r>
    </w:p>
    <w:p w:rsidR="00F35075" w:rsidRDefault="00F14C09" w:rsidP="00F14C09">
      <w:pPr>
        <w:pStyle w:val="20"/>
        <w:numPr>
          <w:ilvl w:val="0"/>
          <w:numId w:val="35"/>
        </w:numPr>
      </w:pPr>
      <w:r>
        <w:t>Прием сравнения.</w:t>
      </w:r>
    </w:p>
    <w:p w:rsidR="00F35075" w:rsidRDefault="00F14C09" w:rsidP="00F14C09">
      <w:pPr>
        <w:pStyle w:val="20"/>
        <w:numPr>
          <w:ilvl w:val="0"/>
          <w:numId w:val="35"/>
        </w:numPr>
      </w:pPr>
      <w:r>
        <w:t>Балансовая прибыль. Прибыль от реализации продукции. Прибыль от прочей реализации. Внереализационные доходы. Внереализационные расходы.</w:t>
      </w:r>
    </w:p>
    <w:p w:rsidR="00F35075" w:rsidRDefault="00F14C09" w:rsidP="00F14C09">
      <w:pPr>
        <w:pStyle w:val="20"/>
        <w:numPr>
          <w:ilvl w:val="0"/>
          <w:numId w:val="35"/>
        </w:numPr>
      </w:pPr>
      <w:r>
        <w:t>Вывод по динамике (изменение или темп роста) или выполнению плана.</w:t>
      </w:r>
    </w:p>
    <w:p w:rsidR="00F35075" w:rsidRDefault="00F14C09">
      <w:pPr>
        <w:pStyle w:val="20"/>
        <w:ind w:firstLine="0"/>
        <w:rPr>
          <w:i/>
        </w:rPr>
      </w:pPr>
      <w:r>
        <w:t xml:space="preserve">                                                                                                    </w:t>
      </w:r>
      <w:r>
        <w:rPr>
          <w:i/>
        </w:rPr>
        <w:t>Таблица №33.</w:t>
      </w:r>
    </w:p>
    <w:p w:rsidR="00F35075" w:rsidRDefault="00F14C09">
      <w:pPr>
        <w:pStyle w:val="20"/>
        <w:ind w:firstLine="0"/>
      </w:pPr>
      <w:r>
        <w:rPr>
          <w:i/>
        </w:rPr>
        <w:t xml:space="preserve">                             Общая оценка динамики балансовой прибыли.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992"/>
        <w:gridCol w:w="993"/>
        <w:gridCol w:w="992"/>
        <w:gridCol w:w="992"/>
        <w:gridCol w:w="992"/>
        <w:gridCol w:w="956"/>
      </w:tblGrid>
      <w:tr w:rsidR="00F35075">
        <w:trPr>
          <w:cantSplit/>
        </w:trPr>
        <w:tc>
          <w:tcPr>
            <w:tcW w:w="3085" w:type="dxa"/>
            <w:vMerge w:val="restart"/>
          </w:tcPr>
          <w:p w:rsidR="00F35075" w:rsidRDefault="00F14C09">
            <w:pPr>
              <w:pStyle w:val="20"/>
              <w:spacing w:line="240" w:lineRule="auto"/>
              <w:ind w:firstLine="0"/>
              <w:jc w:val="center"/>
              <w:rPr>
                <w:i/>
                <w:sz w:val="20"/>
              </w:rPr>
            </w:pPr>
            <w:r>
              <w:rPr>
                <w:i/>
                <w:sz w:val="20"/>
              </w:rPr>
              <w:t xml:space="preserve">Показатели </w:t>
            </w:r>
          </w:p>
        </w:tc>
        <w:tc>
          <w:tcPr>
            <w:tcW w:w="1985" w:type="dxa"/>
            <w:gridSpan w:val="2"/>
          </w:tcPr>
          <w:p w:rsidR="00F35075" w:rsidRDefault="00F14C09">
            <w:pPr>
              <w:pStyle w:val="20"/>
              <w:spacing w:line="240" w:lineRule="auto"/>
              <w:ind w:firstLine="0"/>
              <w:jc w:val="center"/>
              <w:rPr>
                <w:i/>
                <w:sz w:val="20"/>
              </w:rPr>
            </w:pPr>
            <w:r>
              <w:rPr>
                <w:i/>
                <w:sz w:val="20"/>
              </w:rPr>
              <w:t>Предыдущий год</w:t>
            </w:r>
          </w:p>
        </w:tc>
        <w:tc>
          <w:tcPr>
            <w:tcW w:w="1984" w:type="dxa"/>
            <w:gridSpan w:val="2"/>
          </w:tcPr>
          <w:p w:rsidR="00F35075" w:rsidRDefault="00F14C09">
            <w:pPr>
              <w:pStyle w:val="20"/>
              <w:spacing w:line="240" w:lineRule="auto"/>
              <w:ind w:firstLine="0"/>
              <w:jc w:val="center"/>
              <w:rPr>
                <w:i/>
                <w:sz w:val="20"/>
              </w:rPr>
            </w:pPr>
            <w:r>
              <w:rPr>
                <w:i/>
                <w:sz w:val="20"/>
              </w:rPr>
              <w:t>Отчетный год</w:t>
            </w:r>
          </w:p>
        </w:tc>
        <w:tc>
          <w:tcPr>
            <w:tcW w:w="992" w:type="dxa"/>
            <w:vMerge w:val="restart"/>
          </w:tcPr>
          <w:p w:rsidR="00F35075" w:rsidRDefault="00F14C09">
            <w:pPr>
              <w:pStyle w:val="20"/>
              <w:spacing w:line="240" w:lineRule="auto"/>
              <w:ind w:firstLine="0"/>
              <w:jc w:val="center"/>
              <w:rPr>
                <w:i/>
                <w:sz w:val="20"/>
              </w:rPr>
            </w:pPr>
            <w:r>
              <w:rPr>
                <w:i/>
                <w:sz w:val="20"/>
              </w:rPr>
              <w:t xml:space="preserve">Изменение </w:t>
            </w:r>
          </w:p>
        </w:tc>
        <w:tc>
          <w:tcPr>
            <w:tcW w:w="956" w:type="dxa"/>
            <w:vMerge w:val="restart"/>
          </w:tcPr>
          <w:p w:rsidR="00F35075" w:rsidRDefault="00F14C09">
            <w:pPr>
              <w:pStyle w:val="20"/>
              <w:spacing w:line="240" w:lineRule="auto"/>
              <w:ind w:firstLine="0"/>
              <w:jc w:val="center"/>
              <w:rPr>
                <w:i/>
                <w:sz w:val="20"/>
              </w:rPr>
            </w:pPr>
            <w:r>
              <w:rPr>
                <w:i/>
                <w:sz w:val="20"/>
              </w:rPr>
              <w:t>Темп роста</w:t>
            </w:r>
          </w:p>
        </w:tc>
      </w:tr>
      <w:tr w:rsidR="00F35075">
        <w:trPr>
          <w:cantSplit/>
        </w:trPr>
        <w:tc>
          <w:tcPr>
            <w:tcW w:w="3085" w:type="dxa"/>
            <w:vMerge/>
          </w:tcPr>
          <w:p w:rsidR="00F35075" w:rsidRDefault="00F35075">
            <w:pPr>
              <w:pStyle w:val="20"/>
              <w:spacing w:line="240" w:lineRule="auto"/>
              <w:ind w:firstLine="0"/>
              <w:rPr>
                <w:sz w:val="20"/>
              </w:rPr>
            </w:pPr>
          </w:p>
        </w:tc>
        <w:tc>
          <w:tcPr>
            <w:tcW w:w="992" w:type="dxa"/>
          </w:tcPr>
          <w:p w:rsidR="00F35075" w:rsidRDefault="00F14C09">
            <w:pPr>
              <w:pStyle w:val="20"/>
              <w:spacing w:line="240" w:lineRule="auto"/>
              <w:ind w:firstLine="0"/>
              <w:jc w:val="center"/>
              <w:rPr>
                <w:i/>
                <w:sz w:val="20"/>
              </w:rPr>
            </w:pPr>
            <w:r>
              <w:rPr>
                <w:i/>
                <w:sz w:val="20"/>
              </w:rPr>
              <w:t xml:space="preserve">Сумма </w:t>
            </w:r>
          </w:p>
        </w:tc>
        <w:tc>
          <w:tcPr>
            <w:tcW w:w="993" w:type="dxa"/>
          </w:tcPr>
          <w:p w:rsidR="00F35075" w:rsidRDefault="00F14C09">
            <w:pPr>
              <w:pStyle w:val="20"/>
              <w:spacing w:line="240" w:lineRule="auto"/>
              <w:ind w:firstLine="0"/>
              <w:jc w:val="center"/>
              <w:rPr>
                <w:i/>
                <w:sz w:val="20"/>
              </w:rPr>
            </w:pPr>
            <w:r>
              <w:rPr>
                <w:i/>
                <w:sz w:val="20"/>
              </w:rPr>
              <w:t>В % к БП</w:t>
            </w:r>
          </w:p>
        </w:tc>
        <w:tc>
          <w:tcPr>
            <w:tcW w:w="992" w:type="dxa"/>
          </w:tcPr>
          <w:p w:rsidR="00F35075" w:rsidRDefault="00F14C09">
            <w:pPr>
              <w:pStyle w:val="20"/>
              <w:spacing w:line="240" w:lineRule="auto"/>
              <w:ind w:firstLine="0"/>
              <w:jc w:val="center"/>
              <w:rPr>
                <w:i/>
                <w:sz w:val="20"/>
              </w:rPr>
            </w:pPr>
            <w:r>
              <w:rPr>
                <w:i/>
                <w:sz w:val="20"/>
              </w:rPr>
              <w:t xml:space="preserve">Сумма </w:t>
            </w:r>
          </w:p>
        </w:tc>
        <w:tc>
          <w:tcPr>
            <w:tcW w:w="992" w:type="dxa"/>
          </w:tcPr>
          <w:p w:rsidR="00F35075" w:rsidRDefault="00F14C09">
            <w:pPr>
              <w:pStyle w:val="20"/>
              <w:spacing w:line="240" w:lineRule="auto"/>
              <w:ind w:firstLine="0"/>
              <w:jc w:val="center"/>
              <w:rPr>
                <w:i/>
                <w:sz w:val="20"/>
              </w:rPr>
            </w:pPr>
            <w:r>
              <w:rPr>
                <w:i/>
                <w:sz w:val="20"/>
              </w:rPr>
              <w:t>В % к БП</w:t>
            </w:r>
          </w:p>
        </w:tc>
        <w:tc>
          <w:tcPr>
            <w:tcW w:w="992" w:type="dxa"/>
            <w:vMerge/>
          </w:tcPr>
          <w:p w:rsidR="00F35075" w:rsidRDefault="00F35075">
            <w:pPr>
              <w:pStyle w:val="20"/>
              <w:spacing w:line="240" w:lineRule="auto"/>
              <w:ind w:firstLine="0"/>
              <w:rPr>
                <w:sz w:val="20"/>
              </w:rPr>
            </w:pPr>
          </w:p>
        </w:tc>
        <w:tc>
          <w:tcPr>
            <w:tcW w:w="956" w:type="dxa"/>
            <w:vMerge/>
          </w:tcPr>
          <w:p w:rsidR="00F35075" w:rsidRDefault="00F35075">
            <w:pPr>
              <w:pStyle w:val="20"/>
              <w:spacing w:line="240" w:lineRule="auto"/>
              <w:ind w:firstLine="0"/>
              <w:rPr>
                <w:sz w:val="20"/>
              </w:rPr>
            </w:pPr>
          </w:p>
        </w:tc>
      </w:tr>
      <w:tr w:rsidR="00F35075">
        <w:tc>
          <w:tcPr>
            <w:tcW w:w="3085" w:type="dxa"/>
          </w:tcPr>
          <w:p w:rsidR="00F35075" w:rsidRDefault="00F14C09">
            <w:pPr>
              <w:pStyle w:val="20"/>
              <w:spacing w:line="240" w:lineRule="auto"/>
              <w:ind w:firstLine="0"/>
              <w:rPr>
                <w:sz w:val="20"/>
              </w:rPr>
            </w:pPr>
            <w:r>
              <w:rPr>
                <w:sz w:val="20"/>
              </w:rPr>
              <w:t>Балансовая прибыль, в т.ч.</w:t>
            </w:r>
          </w:p>
        </w:tc>
        <w:tc>
          <w:tcPr>
            <w:tcW w:w="992" w:type="dxa"/>
          </w:tcPr>
          <w:p w:rsidR="00F35075" w:rsidRDefault="00F14C09">
            <w:pPr>
              <w:pStyle w:val="20"/>
              <w:spacing w:line="240" w:lineRule="auto"/>
              <w:ind w:firstLine="0"/>
              <w:jc w:val="center"/>
              <w:rPr>
                <w:sz w:val="20"/>
              </w:rPr>
            </w:pPr>
            <w:r>
              <w:rPr>
                <w:sz w:val="20"/>
              </w:rPr>
              <w:t>2577,49</w:t>
            </w:r>
          </w:p>
        </w:tc>
        <w:tc>
          <w:tcPr>
            <w:tcW w:w="993" w:type="dxa"/>
          </w:tcPr>
          <w:p w:rsidR="00F35075" w:rsidRDefault="00F14C09">
            <w:pPr>
              <w:pStyle w:val="20"/>
              <w:spacing w:line="240" w:lineRule="auto"/>
              <w:ind w:firstLine="0"/>
              <w:jc w:val="center"/>
              <w:rPr>
                <w:sz w:val="20"/>
              </w:rPr>
            </w:pPr>
            <w:r>
              <w:rPr>
                <w:sz w:val="20"/>
              </w:rPr>
              <w:t>100</w:t>
            </w:r>
          </w:p>
        </w:tc>
        <w:tc>
          <w:tcPr>
            <w:tcW w:w="992" w:type="dxa"/>
          </w:tcPr>
          <w:p w:rsidR="00F35075" w:rsidRDefault="00F14C09">
            <w:pPr>
              <w:pStyle w:val="20"/>
              <w:spacing w:line="240" w:lineRule="auto"/>
              <w:ind w:firstLine="0"/>
              <w:jc w:val="center"/>
              <w:rPr>
                <w:sz w:val="20"/>
              </w:rPr>
            </w:pPr>
            <w:r>
              <w:rPr>
                <w:sz w:val="20"/>
              </w:rPr>
              <w:t>6984,6</w:t>
            </w:r>
          </w:p>
        </w:tc>
        <w:tc>
          <w:tcPr>
            <w:tcW w:w="992" w:type="dxa"/>
          </w:tcPr>
          <w:p w:rsidR="00F35075" w:rsidRDefault="00F14C09">
            <w:pPr>
              <w:pStyle w:val="20"/>
              <w:spacing w:line="240" w:lineRule="auto"/>
              <w:ind w:firstLine="0"/>
              <w:jc w:val="center"/>
              <w:rPr>
                <w:sz w:val="20"/>
              </w:rPr>
            </w:pPr>
            <w:r>
              <w:rPr>
                <w:sz w:val="20"/>
              </w:rPr>
              <w:t>100</w:t>
            </w:r>
          </w:p>
        </w:tc>
        <w:tc>
          <w:tcPr>
            <w:tcW w:w="992" w:type="dxa"/>
          </w:tcPr>
          <w:p w:rsidR="00F35075" w:rsidRDefault="00F14C09">
            <w:pPr>
              <w:pStyle w:val="20"/>
              <w:spacing w:line="240" w:lineRule="auto"/>
              <w:ind w:firstLine="0"/>
              <w:jc w:val="center"/>
              <w:rPr>
                <w:sz w:val="20"/>
              </w:rPr>
            </w:pPr>
            <w:r>
              <w:rPr>
                <w:sz w:val="20"/>
              </w:rPr>
              <w:t>+4407,11</w:t>
            </w:r>
          </w:p>
        </w:tc>
        <w:tc>
          <w:tcPr>
            <w:tcW w:w="956" w:type="dxa"/>
          </w:tcPr>
          <w:p w:rsidR="00F35075" w:rsidRDefault="00F14C09">
            <w:pPr>
              <w:pStyle w:val="20"/>
              <w:spacing w:line="240" w:lineRule="auto"/>
              <w:ind w:firstLine="0"/>
              <w:jc w:val="center"/>
              <w:rPr>
                <w:sz w:val="20"/>
              </w:rPr>
            </w:pPr>
            <w:r>
              <w:rPr>
                <w:sz w:val="20"/>
              </w:rPr>
              <w:t xml:space="preserve">2,71 раз </w:t>
            </w:r>
          </w:p>
        </w:tc>
      </w:tr>
      <w:tr w:rsidR="00F35075">
        <w:tc>
          <w:tcPr>
            <w:tcW w:w="3085" w:type="dxa"/>
          </w:tcPr>
          <w:p w:rsidR="00F35075" w:rsidRDefault="00F14C09">
            <w:pPr>
              <w:pStyle w:val="20"/>
              <w:spacing w:line="240" w:lineRule="auto"/>
              <w:ind w:firstLine="0"/>
              <w:rPr>
                <w:sz w:val="20"/>
              </w:rPr>
            </w:pPr>
            <w:r>
              <w:rPr>
                <w:sz w:val="20"/>
              </w:rPr>
              <w:t xml:space="preserve">  - прибыль от реализации продукции</w:t>
            </w:r>
          </w:p>
        </w:tc>
        <w:tc>
          <w:tcPr>
            <w:tcW w:w="992" w:type="dxa"/>
          </w:tcPr>
          <w:p w:rsidR="00F35075" w:rsidRDefault="00F14C09">
            <w:pPr>
              <w:pStyle w:val="20"/>
              <w:spacing w:line="240" w:lineRule="auto"/>
              <w:ind w:firstLine="0"/>
              <w:jc w:val="center"/>
              <w:rPr>
                <w:sz w:val="20"/>
              </w:rPr>
            </w:pPr>
            <w:r>
              <w:rPr>
                <w:sz w:val="20"/>
              </w:rPr>
              <w:t>2045,2</w:t>
            </w:r>
          </w:p>
        </w:tc>
        <w:tc>
          <w:tcPr>
            <w:tcW w:w="993" w:type="dxa"/>
          </w:tcPr>
          <w:p w:rsidR="00F35075" w:rsidRDefault="00F14C09">
            <w:pPr>
              <w:pStyle w:val="20"/>
              <w:spacing w:line="240" w:lineRule="auto"/>
              <w:ind w:firstLine="0"/>
              <w:jc w:val="center"/>
              <w:rPr>
                <w:sz w:val="20"/>
              </w:rPr>
            </w:pPr>
            <w:r>
              <w:rPr>
                <w:sz w:val="20"/>
              </w:rPr>
              <w:t>79,3</w:t>
            </w:r>
          </w:p>
        </w:tc>
        <w:tc>
          <w:tcPr>
            <w:tcW w:w="992" w:type="dxa"/>
          </w:tcPr>
          <w:p w:rsidR="00F35075" w:rsidRDefault="00F14C09">
            <w:pPr>
              <w:pStyle w:val="20"/>
              <w:spacing w:line="240" w:lineRule="auto"/>
              <w:ind w:firstLine="0"/>
              <w:jc w:val="center"/>
              <w:rPr>
                <w:sz w:val="20"/>
              </w:rPr>
            </w:pPr>
            <w:r>
              <w:rPr>
                <w:sz w:val="20"/>
              </w:rPr>
              <w:t>6502,5</w:t>
            </w:r>
          </w:p>
        </w:tc>
        <w:tc>
          <w:tcPr>
            <w:tcW w:w="992" w:type="dxa"/>
          </w:tcPr>
          <w:p w:rsidR="00F35075" w:rsidRDefault="00F14C09">
            <w:pPr>
              <w:pStyle w:val="20"/>
              <w:spacing w:line="240" w:lineRule="auto"/>
              <w:ind w:firstLine="0"/>
              <w:jc w:val="center"/>
              <w:rPr>
                <w:sz w:val="20"/>
              </w:rPr>
            </w:pPr>
            <w:r>
              <w:rPr>
                <w:sz w:val="20"/>
              </w:rPr>
              <w:t>93,1</w:t>
            </w:r>
          </w:p>
        </w:tc>
        <w:tc>
          <w:tcPr>
            <w:tcW w:w="992" w:type="dxa"/>
          </w:tcPr>
          <w:p w:rsidR="00F35075" w:rsidRDefault="00F14C09">
            <w:pPr>
              <w:pStyle w:val="20"/>
              <w:spacing w:line="240" w:lineRule="auto"/>
              <w:ind w:firstLine="0"/>
              <w:jc w:val="center"/>
              <w:rPr>
                <w:sz w:val="20"/>
              </w:rPr>
            </w:pPr>
            <w:r>
              <w:rPr>
                <w:sz w:val="20"/>
              </w:rPr>
              <w:t>+4457,3</w:t>
            </w:r>
          </w:p>
        </w:tc>
        <w:tc>
          <w:tcPr>
            <w:tcW w:w="956" w:type="dxa"/>
          </w:tcPr>
          <w:p w:rsidR="00F35075" w:rsidRDefault="00F14C09">
            <w:pPr>
              <w:pStyle w:val="20"/>
              <w:spacing w:line="240" w:lineRule="auto"/>
              <w:ind w:firstLine="0"/>
              <w:jc w:val="center"/>
              <w:rPr>
                <w:sz w:val="20"/>
              </w:rPr>
            </w:pPr>
            <w:r>
              <w:rPr>
                <w:sz w:val="20"/>
              </w:rPr>
              <w:t>3,2 раза</w:t>
            </w:r>
          </w:p>
        </w:tc>
      </w:tr>
      <w:tr w:rsidR="00F35075">
        <w:tc>
          <w:tcPr>
            <w:tcW w:w="3085" w:type="dxa"/>
          </w:tcPr>
          <w:p w:rsidR="00F35075" w:rsidRDefault="00F14C09">
            <w:pPr>
              <w:pStyle w:val="20"/>
              <w:spacing w:line="240" w:lineRule="auto"/>
              <w:ind w:firstLine="0"/>
              <w:rPr>
                <w:sz w:val="20"/>
              </w:rPr>
            </w:pPr>
            <w:r>
              <w:rPr>
                <w:sz w:val="20"/>
              </w:rPr>
              <w:t xml:space="preserve">  - прибыль от прочей реализации</w:t>
            </w:r>
          </w:p>
        </w:tc>
        <w:tc>
          <w:tcPr>
            <w:tcW w:w="992" w:type="dxa"/>
          </w:tcPr>
          <w:p w:rsidR="00F35075" w:rsidRDefault="00F14C09">
            <w:pPr>
              <w:pStyle w:val="20"/>
              <w:spacing w:line="240" w:lineRule="auto"/>
              <w:ind w:firstLine="0"/>
              <w:jc w:val="center"/>
              <w:rPr>
                <w:sz w:val="20"/>
              </w:rPr>
            </w:pPr>
            <w:r>
              <w:rPr>
                <w:sz w:val="20"/>
              </w:rPr>
              <w:t>98,6</w:t>
            </w:r>
          </w:p>
        </w:tc>
        <w:tc>
          <w:tcPr>
            <w:tcW w:w="993" w:type="dxa"/>
          </w:tcPr>
          <w:p w:rsidR="00F35075" w:rsidRDefault="00F14C09">
            <w:pPr>
              <w:pStyle w:val="20"/>
              <w:spacing w:line="240" w:lineRule="auto"/>
              <w:ind w:firstLine="0"/>
              <w:jc w:val="center"/>
              <w:rPr>
                <w:sz w:val="20"/>
              </w:rPr>
            </w:pPr>
            <w:r>
              <w:rPr>
                <w:sz w:val="20"/>
              </w:rPr>
              <w:t>0,038</w:t>
            </w:r>
          </w:p>
        </w:tc>
        <w:tc>
          <w:tcPr>
            <w:tcW w:w="992" w:type="dxa"/>
          </w:tcPr>
          <w:p w:rsidR="00F35075" w:rsidRDefault="00F14C09">
            <w:pPr>
              <w:pStyle w:val="20"/>
              <w:spacing w:line="240" w:lineRule="auto"/>
              <w:ind w:firstLine="0"/>
              <w:jc w:val="center"/>
              <w:rPr>
                <w:sz w:val="20"/>
              </w:rPr>
            </w:pPr>
            <w:r>
              <w:rPr>
                <w:sz w:val="20"/>
              </w:rPr>
              <w:t>17,1</w:t>
            </w:r>
          </w:p>
        </w:tc>
        <w:tc>
          <w:tcPr>
            <w:tcW w:w="992" w:type="dxa"/>
          </w:tcPr>
          <w:p w:rsidR="00F35075" w:rsidRDefault="00F14C09">
            <w:pPr>
              <w:pStyle w:val="20"/>
              <w:spacing w:line="240" w:lineRule="auto"/>
              <w:ind w:firstLine="0"/>
              <w:jc w:val="center"/>
              <w:rPr>
                <w:sz w:val="20"/>
              </w:rPr>
            </w:pPr>
            <w:r>
              <w:rPr>
                <w:sz w:val="20"/>
              </w:rPr>
              <w:t>0,002</w:t>
            </w:r>
          </w:p>
        </w:tc>
        <w:tc>
          <w:tcPr>
            <w:tcW w:w="992" w:type="dxa"/>
          </w:tcPr>
          <w:p w:rsidR="00F35075" w:rsidRDefault="00F14C09">
            <w:pPr>
              <w:pStyle w:val="20"/>
              <w:spacing w:line="240" w:lineRule="auto"/>
              <w:ind w:firstLine="0"/>
              <w:jc w:val="center"/>
              <w:rPr>
                <w:sz w:val="20"/>
              </w:rPr>
            </w:pPr>
            <w:r>
              <w:rPr>
                <w:sz w:val="20"/>
              </w:rPr>
              <w:t>-81,5</w:t>
            </w:r>
          </w:p>
        </w:tc>
        <w:tc>
          <w:tcPr>
            <w:tcW w:w="956" w:type="dxa"/>
          </w:tcPr>
          <w:p w:rsidR="00F35075" w:rsidRDefault="00F14C09">
            <w:pPr>
              <w:pStyle w:val="20"/>
              <w:spacing w:line="240" w:lineRule="auto"/>
              <w:ind w:firstLine="0"/>
              <w:jc w:val="center"/>
              <w:rPr>
                <w:sz w:val="20"/>
              </w:rPr>
            </w:pPr>
            <w:r>
              <w:rPr>
                <w:sz w:val="20"/>
              </w:rPr>
              <w:t>-5,8 раза</w:t>
            </w:r>
          </w:p>
        </w:tc>
      </w:tr>
      <w:tr w:rsidR="00F35075">
        <w:tc>
          <w:tcPr>
            <w:tcW w:w="3085" w:type="dxa"/>
          </w:tcPr>
          <w:p w:rsidR="00F35075" w:rsidRDefault="00F14C09">
            <w:pPr>
              <w:pStyle w:val="20"/>
              <w:spacing w:line="240" w:lineRule="auto"/>
              <w:ind w:firstLine="0"/>
              <w:rPr>
                <w:sz w:val="20"/>
              </w:rPr>
            </w:pPr>
            <w:r>
              <w:rPr>
                <w:sz w:val="20"/>
              </w:rPr>
              <w:t xml:space="preserve">  - внереализационные доходы</w:t>
            </w:r>
          </w:p>
        </w:tc>
        <w:tc>
          <w:tcPr>
            <w:tcW w:w="992" w:type="dxa"/>
          </w:tcPr>
          <w:p w:rsidR="00F35075" w:rsidRDefault="00F14C09">
            <w:pPr>
              <w:pStyle w:val="20"/>
              <w:spacing w:line="240" w:lineRule="auto"/>
              <w:ind w:firstLine="0"/>
              <w:jc w:val="center"/>
              <w:rPr>
                <w:sz w:val="20"/>
              </w:rPr>
            </w:pPr>
            <w:r>
              <w:rPr>
                <w:sz w:val="20"/>
              </w:rPr>
              <w:t xml:space="preserve">433,7                               </w:t>
            </w:r>
          </w:p>
        </w:tc>
        <w:tc>
          <w:tcPr>
            <w:tcW w:w="993" w:type="dxa"/>
          </w:tcPr>
          <w:p w:rsidR="00F35075" w:rsidRDefault="00F14C09">
            <w:pPr>
              <w:pStyle w:val="20"/>
              <w:spacing w:line="240" w:lineRule="auto"/>
              <w:ind w:firstLine="0"/>
              <w:jc w:val="center"/>
              <w:rPr>
                <w:sz w:val="20"/>
              </w:rPr>
            </w:pPr>
            <w:r>
              <w:rPr>
                <w:sz w:val="20"/>
              </w:rPr>
              <w:t>16,8</w:t>
            </w:r>
          </w:p>
        </w:tc>
        <w:tc>
          <w:tcPr>
            <w:tcW w:w="992" w:type="dxa"/>
          </w:tcPr>
          <w:p w:rsidR="00F35075" w:rsidRDefault="00F14C09">
            <w:pPr>
              <w:pStyle w:val="20"/>
              <w:spacing w:line="240" w:lineRule="auto"/>
              <w:ind w:firstLine="0"/>
              <w:jc w:val="center"/>
              <w:rPr>
                <w:sz w:val="20"/>
              </w:rPr>
            </w:pPr>
            <w:r>
              <w:rPr>
                <w:sz w:val="20"/>
              </w:rPr>
              <w:t>465,0</w:t>
            </w:r>
          </w:p>
        </w:tc>
        <w:tc>
          <w:tcPr>
            <w:tcW w:w="992" w:type="dxa"/>
          </w:tcPr>
          <w:p w:rsidR="00F35075" w:rsidRDefault="00F14C09">
            <w:pPr>
              <w:pStyle w:val="20"/>
              <w:spacing w:line="240" w:lineRule="auto"/>
              <w:ind w:firstLine="0"/>
              <w:jc w:val="center"/>
              <w:rPr>
                <w:sz w:val="20"/>
              </w:rPr>
            </w:pPr>
            <w:r>
              <w:rPr>
                <w:sz w:val="20"/>
              </w:rPr>
              <w:t>6,7</w:t>
            </w:r>
          </w:p>
        </w:tc>
        <w:tc>
          <w:tcPr>
            <w:tcW w:w="992" w:type="dxa"/>
          </w:tcPr>
          <w:p w:rsidR="00F35075" w:rsidRDefault="00F14C09">
            <w:pPr>
              <w:pStyle w:val="20"/>
              <w:spacing w:line="240" w:lineRule="auto"/>
              <w:ind w:firstLine="0"/>
              <w:jc w:val="center"/>
              <w:rPr>
                <w:sz w:val="20"/>
              </w:rPr>
            </w:pPr>
            <w:r>
              <w:rPr>
                <w:sz w:val="20"/>
              </w:rPr>
              <w:t>+31,3</w:t>
            </w:r>
          </w:p>
        </w:tc>
        <w:tc>
          <w:tcPr>
            <w:tcW w:w="956" w:type="dxa"/>
          </w:tcPr>
          <w:p w:rsidR="00F35075" w:rsidRDefault="00F14C09">
            <w:pPr>
              <w:pStyle w:val="20"/>
              <w:spacing w:line="240" w:lineRule="auto"/>
              <w:ind w:firstLine="0"/>
              <w:jc w:val="center"/>
              <w:rPr>
                <w:sz w:val="20"/>
              </w:rPr>
            </w:pPr>
            <w:r>
              <w:rPr>
                <w:sz w:val="20"/>
              </w:rPr>
              <w:t>107,2%</w:t>
            </w:r>
          </w:p>
        </w:tc>
      </w:tr>
      <w:tr w:rsidR="00F35075">
        <w:tc>
          <w:tcPr>
            <w:tcW w:w="3085" w:type="dxa"/>
          </w:tcPr>
          <w:p w:rsidR="00F35075" w:rsidRDefault="00F14C09">
            <w:pPr>
              <w:pStyle w:val="20"/>
              <w:spacing w:line="240" w:lineRule="auto"/>
              <w:ind w:firstLine="0"/>
              <w:rPr>
                <w:sz w:val="20"/>
              </w:rPr>
            </w:pPr>
            <w:r>
              <w:rPr>
                <w:sz w:val="20"/>
              </w:rPr>
              <w:t xml:space="preserve">  - внереализационные расходы</w:t>
            </w:r>
          </w:p>
        </w:tc>
        <w:tc>
          <w:tcPr>
            <w:tcW w:w="992" w:type="dxa"/>
          </w:tcPr>
          <w:p w:rsidR="00F35075" w:rsidRDefault="00F14C09">
            <w:pPr>
              <w:pStyle w:val="20"/>
              <w:spacing w:line="240" w:lineRule="auto"/>
              <w:ind w:firstLine="0"/>
              <w:jc w:val="center"/>
              <w:rPr>
                <w:sz w:val="20"/>
              </w:rPr>
            </w:pPr>
            <w:r>
              <w:rPr>
                <w:sz w:val="20"/>
              </w:rPr>
              <w:t>—</w:t>
            </w:r>
          </w:p>
        </w:tc>
        <w:tc>
          <w:tcPr>
            <w:tcW w:w="993" w:type="dxa"/>
          </w:tcPr>
          <w:p w:rsidR="00F35075" w:rsidRDefault="00F14C09">
            <w:pPr>
              <w:pStyle w:val="20"/>
              <w:spacing w:line="240" w:lineRule="auto"/>
              <w:ind w:firstLine="0"/>
              <w:jc w:val="center"/>
              <w:rPr>
                <w:sz w:val="20"/>
              </w:rPr>
            </w:pPr>
            <w:r>
              <w:rPr>
                <w:sz w:val="20"/>
              </w:rPr>
              <w:t>—</w:t>
            </w:r>
          </w:p>
        </w:tc>
        <w:tc>
          <w:tcPr>
            <w:tcW w:w="992" w:type="dxa"/>
          </w:tcPr>
          <w:p w:rsidR="00F35075" w:rsidRDefault="00F14C09">
            <w:pPr>
              <w:pStyle w:val="20"/>
              <w:spacing w:line="240" w:lineRule="auto"/>
              <w:ind w:firstLine="0"/>
              <w:jc w:val="center"/>
              <w:rPr>
                <w:sz w:val="20"/>
              </w:rPr>
            </w:pPr>
            <w:r>
              <w:rPr>
                <w:sz w:val="20"/>
              </w:rPr>
              <w:t>—</w:t>
            </w:r>
          </w:p>
        </w:tc>
        <w:tc>
          <w:tcPr>
            <w:tcW w:w="992" w:type="dxa"/>
          </w:tcPr>
          <w:p w:rsidR="00F35075" w:rsidRDefault="00F14C09">
            <w:pPr>
              <w:pStyle w:val="20"/>
              <w:spacing w:line="240" w:lineRule="auto"/>
              <w:ind w:firstLine="0"/>
              <w:jc w:val="center"/>
              <w:rPr>
                <w:sz w:val="20"/>
              </w:rPr>
            </w:pPr>
            <w:r>
              <w:rPr>
                <w:sz w:val="20"/>
              </w:rPr>
              <w:t>—</w:t>
            </w:r>
          </w:p>
        </w:tc>
        <w:tc>
          <w:tcPr>
            <w:tcW w:w="992" w:type="dxa"/>
          </w:tcPr>
          <w:p w:rsidR="00F35075" w:rsidRDefault="00F14C09">
            <w:pPr>
              <w:pStyle w:val="20"/>
              <w:spacing w:line="240" w:lineRule="auto"/>
              <w:ind w:firstLine="0"/>
              <w:jc w:val="center"/>
              <w:rPr>
                <w:sz w:val="20"/>
              </w:rPr>
            </w:pPr>
            <w:r>
              <w:rPr>
                <w:sz w:val="20"/>
              </w:rPr>
              <w:t>—</w:t>
            </w:r>
          </w:p>
        </w:tc>
        <w:tc>
          <w:tcPr>
            <w:tcW w:w="956" w:type="dxa"/>
          </w:tcPr>
          <w:p w:rsidR="00F35075" w:rsidRDefault="00F14C09">
            <w:pPr>
              <w:pStyle w:val="20"/>
              <w:spacing w:line="240" w:lineRule="auto"/>
              <w:ind w:firstLine="0"/>
              <w:jc w:val="center"/>
              <w:rPr>
                <w:sz w:val="20"/>
              </w:rPr>
            </w:pPr>
            <w:r>
              <w:rPr>
                <w:sz w:val="20"/>
              </w:rPr>
              <w:t>—</w:t>
            </w:r>
          </w:p>
        </w:tc>
      </w:tr>
    </w:tbl>
    <w:p w:rsidR="00F35075" w:rsidRDefault="00F35075">
      <w:pPr>
        <w:pStyle w:val="20"/>
        <w:ind w:firstLine="0"/>
      </w:pPr>
    </w:p>
    <w:p w:rsidR="00F35075" w:rsidRDefault="00F14C09">
      <w:pPr>
        <w:pStyle w:val="20"/>
        <w:ind w:firstLine="0"/>
      </w:pPr>
      <w:r>
        <w:tab/>
        <w:t>Как свидетельствуют результаты анализа, балансовая прибыль предприятия увеличилась на 4407,11 тыс. грн. (т.е. темп роста составил 271%) и составила за отчетный период 6984,6 тыс. грн. Наибольший удельный вес в балансовой прибыли отчетного года принадлежит прибыли от реализации продукции 93,1%, по сравнению с предыдущим годом этот показатель увеличился (в прошлом году он составлял 79,3%). Прибыль от прочей реализации сократилась по сравнению с предыдущим годам в 5,8 раза и на конец отчетного периода составила 17,1 тыс. грн. Тем ни менее, на обе даты удельный вес прибыли от прочей реализации составлял менее одного процента. Темп роста вне реализационных доходов составил 107,2%, что в абсолютном выражении составило 31,3 тыс. грн., однако, удельный вес данной статьи в структуре балансовой прибыли в отчетном году составляет всего 6,7%, что ниже, чем в предыдущем. Таким образом, можно сказать, что данное предприятие на более чем 90% формирует свою балансовую прибыль за счет прибыли от реализации продукции. Следовательно, структуру балансовой прибыли можно считать оптимальной.</w:t>
      </w:r>
    </w:p>
    <w:p w:rsidR="00F35075" w:rsidRDefault="00F14C09">
      <w:pPr>
        <w:pStyle w:val="20"/>
        <w:ind w:firstLine="0"/>
      </w:pPr>
      <w:r>
        <w:tab/>
        <w:t>Анализ составных частей балансовой прибыли.</w:t>
      </w:r>
    </w:p>
    <w:p w:rsidR="00F35075" w:rsidRDefault="00F14C09">
      <w:pPr>
        <w:pStyle w:val="20"/>
        <w:ind w:firstLine="0"/>
      </w:pPr>
      <w:r>
        <w:tab/>
        <w:t>Анализ прибыли от реализации продукции выполняется по методу прогнозного анализа.</w:t>
      </w:r>
    </w:p>
    <w:p w:rsidR="00F35075" w:rsidRDefault="00F14C09" w:rsidP="00F14C09">
      <w:pPr>
        <w:pStyle w:val="20"/>
        <w:numPr>
          <w:ilvl w:val="0"/>
          <w:numId w:val="36"/>
        </w:numPr>
      </w:pPr>
      <w:r>
        <w:rPr>
          <w:i/>
          <w:u w:val="single"/>
        </w:rPr>
        <w:t>Прогнозные затраты</w:t>
      </w:r>
      <w:r>
        <w:t xml:space="preserve"> делятся в зависимости от их изменения, от объема производства продукции на переменные и постоянные.</w:t>
      </w:r>
    </w:p>
    <w:p w:rsidR="00F35075" w:rsidRDefault="00F14C09" w:rsidP="00F14C09">
      <w:pPr>
        <w:pStyle w:val="20"/>
        <w:numPr>
          <w:ilvl w:val="0"/>
          <w:numId w:val="36"/>
        </w:numPr>
      </w:pPr>
      <w:r>
        <w:rPr>
          <w:i/>
          <w:u w:val="single"/>
        </w:rPr>
        <w:t>Объем производства (реализации)</w:t>
      </w:r>
      <w:r>
        <w:t xml:space="preserve"> принимается равным объему реализации, т.к. в условиях рынка вся производимая продукция должна находить сбыт (не должно быть остатка не реализованной продукции), необходимым условием чего являются качественные маркетинговые исследования.</w:t>
      </w:r>
    </w:p>
    <w:p w:rsidR="00F35075" w:rsidRDefault="00F14C09" w:rsidP="00F14C09">
      <w:pPr>
        <w:pStyle w:val="20"/>
        <w:numPr>
          <w:ilvl w:val="0"/>
          <w:numId w:val="36"/>
        </w:numPr>
      </w:pPr>
      <w:r>
        <w:rPr>
          <w:i/>
          <w:u w:val="single"/>
        </w:rPr>
        <w:t>Маржинальный доход</w:t>
      </w:r>
      <w:r>
        <w:t xml:space="preserve"> – разница между ценой реализации и удельными переменными затратами на единицу продукции.</w:t>
      </w:r>
    </w:p>
    <w:p w:rsidR="00F35075" w:rsidRDefault="00F14C09">
      <w:pPr>
        <w:pStyle w:val="20"/>
      </w:pPr>
      <w:r>
        <w:t>Цель анализа:</w:t>
      </w:r>
    </w:p>
    <w:p w:rsidR="00F35075" w:rsidRDefault="00F14C09" w:rsidP="00F14C09">
      <w:pPr>
        <w:pStyle w:val="20"/>
        <w:numPr>
          <w:ilvl w:val="0"/>
          <w:numId w:val="37"/>
        </w:numPr>
      </w:pPr>
      <w:r>
        <w:t>Установить, при каком объеме производства расходы покрываются выручкой, т.е. точку безубыточности производства.</w:t>
      </w:r>
    </w:p>
    <w:p w:rsidR="00F35075" w:rsidRDefault="00F14C09" w:rsidP="00F14C09">
      <w:pPr>
        <w:pStyle w:val="20"/>
        <w:numPr>
          <w:ilvl w:val="0"/>
          <w:numId w:val="37"/>
        </w:numPr>
      </w:pPr>
      <w:r>
        <w:t>Установить, при каком объеме производства можно получить планируемую сумму прибыли.</w:t>
      </w:r>
    </w:p>
    <w:p w:rsidR="00F35075" w:rsidRDefault="00F14C09" w:rsidP="00F14C09">
      <w:pPr>
        <w:pStyle w:val="20"/>
        <w:numPr>
          <w:ilvl w:val="0"/>
          <w:numId w:val="37"/>
        </w:numPr>
      </w:pPr>
      <w:r>
        <w:t>Определить оптимальное соотношение факторов влияющих на размер прибыли.</w:t>
      </w:r>
    </w:p>
    <w:p w:rsidR="00F35075" w:rsidRDefault="00F14C09">
      <w:pPr>
        <w:pStyle w:val="20"/>
      </w:pPr>
      <w:r>
        <w:t>Для наглядности воспользуемся графическим методом.</w:t>
      </w:r>
    </w:p>
    <w:p w:rsidR="00F35075" w:rsidRDefault="00F35075">
      <w:pPr>
        <w:pStyle w:val="20"/>
      </w:pPr>
    </w:p>
    <w:p w:rsidR="00F35075" w:rsidRDefault="00F14C09">
      <w:pPr>
        <w:pStyle w:val="20"/>
        <w:rPr>
          <w:i/>
        </w:rPr>
      </w:pPr>
      <w:r>
        <w:t xml:space="preserve">                                                                                     </w:t>
      </w:r>
      <w:r>
        <w:rPr>
          <w:i/>
        </w:rPr>
        <w:t>График №1.</w:t>
      </w:r>
    </w:p>
    <w:p w:rsidR="00F35075" w:rsidRDefault="00F14C09">
      <w:pPr>
        <w:pStyle w:val="20"/>
        <w:rPr>
          <w:i/>
        </w:rPr>
      </w:pPr>
      <w:r>
        <w:rPr>
          <w:i/>
        </w:rPr>
        <w:t xml:space="preserve">           Определение точки безубыточности производства.</w:t>
      </w:r>
    </w:p>
    <w:p w:rsidR="00F35075" w:rsidRDefault="00C960B3">
      <w:pPr>
        <w:pStyle w:val="20"/>
        <w:ind w:firstLine="0"/>
      </w:pPr>
      <w:r>
        <w:rPr>
          <w:noProof/>
        </w:rPr>
        <w:pict>
          <v:line id="_x0000_s1054" style="position:absolute;z-index:251662848" from="44.8pt,4.8pt" to="44.8pt,220.8pt" o:allowincell="f">
            <v:stroke startarrow="open"/>
          </v:line>
        </w:pict>
      </w:r>
      <w:r w:rsidR="00F14C09">
        <w:t xml:space="preserve">         З                                                                             С </w:t>
      </w:r>
    </w:p>
    <w:p w:rsidR="00F35075" w:rsidRDefault="00C960B3">
      <w:pPr>
        <w:pStyle w:val="20"/>
        <w:ind w:firstLine="0"/>
      </w:pPr>
      <w:r>
        <w:rPr>
          <w:noProof/>
        </w:rPr>
        <w:pict>
          <v:line id="_x0000_s1066" style="position:absolute;z-index:251668992" from="296.8pt,12.4pt" to="296.8pt,34pt" o:allowincell="f" strokeweight=".25pt">
            <v:stroke startarrow="open" endarrow="open"/>
          </v:line>
        </w:pict>
      </w:r>
      <w:r>
        <w:rPr>
          <w:noProof/>
        </w:rPr>
        <w:pict>
          <v:shape id="_x0000_s1062" style="position:absolute;margin-left:44.8pt;margin-top:5.2pt;width:252pt;height:194.4pt;z-index:251664896;mso-position-horizontal-relative:text;mso-position-vertical-relative:text" coordsize="5040,3888" o:allowincell="f" path="m,3888c552,3612,1104,3336,1584,2880,2064,2424,2496,1584,2880,1152,3264,720,3528,480,3888,288,4248,96,4224,120,5040,e" filled="f">
            <v:path arrowok="t"/>
          </v:shape>
        </w:pict>
      </w:r>
      <w:r w:rsidR="00F14C09">
        <w:t xml:space="preserve">                                                                                              Объем производства      </w:t>
      </w:r>
    </w:p>
    <w:p w:rsidR="00F35075" w:rsidRDefault="00C960B3">
      <w:pPr>
        <w:pStyle w:val="20"/>
        <w:ind w:firstLine="0"/>
      </w:pPr>
      <w:r>
        <w:rPr>
          <w:noProof/>
        </w:rPr>
        <w:pict>
          <v:shape id="_x0000_s1063" style="position:absolute;margin-left:44.8pt;margin-top:20.15pt;width:252pt;height:79.2pt;z-index:251665920;mso-position-horizontal-relative:text;mso-position-vertical-relative:text" coordsize="5040,1584" o:allowincell="f" path="m,1584c456,1440,912,1296,1440,1152,1968,1008,2664,888,3168,720,3672,552,4152,264,4464,144,4776,24,4320,120,5040,e" filled="f">
            <v:stroke dashstyle="1 1" endcap="round"/>
            <v:path arrowok="t"/>
          </v:shape>
        </w:pict>
      </w:r>
      <w:r w:rsidR="00F14C09">
        <w:t xml:space="preserve">                                                                                       </w:t>
      </w:r>
    </w:p>
    <w:p w:rsidR="00F35075" w:rsidRDefault="00C960B3">
      <w:pPr>
        <w:pStyle w:val="20"/>
        <w:ind w:firstLine="0"/>
      </w:pPr>
      <w:r>
        <w:rPr>
          <w:noProof/>
        </w:rPr>
        <w:pict>
          <v:line id="_x0000_s1067" style="position:absolute;z-index:251670016" from="296.8pt,6pt" to="296.8pt,70.8pt" o:allowincell="f" strokeweight=".25pt">
            <v:stroke startarrow="open" endarrow="open"/>
          </v:line>
        </w:pict>
      </w:r>
      <w:r w:rsidR="00F14C09">
        <w:t xml:space="preserve">                                                                                         В     Переменные затраты</w:t>
      </w:r>
    </w:p>
    <w:p w:rsidR="00F35075" w:rsidRDefault="00C960B3">
      <w:pPr>
        <w:pStyle w:val="20"/>
        <w:ind w:firstLine="0"/>
      </w:pPr>
      <w:r>
        <w:rPr>
          <w:noProof/>
        </w:rPr>
        <w:pict>
          <v:line id="_x0000_s1064" style="position:absolute;z-index:251666944" from="174.4pt,20.8pt" to="174.4pt,136pt" o:allowincell="f" strokeweight=".5pt">
            <v:stroke dashstyle="1 1" endcap="round"/>
          </v:line>
        </w:pict>
      </w:r>
    </w:p>
    <w:p w:rsidR="00F35075" w:rsidRDefault="00F14C09">
      <w:pPr>
        <w:pStyle w:val="20"/>
        <w:ind w:firstLine="0"/>
      </w:pPr>
      <w:r>
        <w:t xml:space="preserve">                                                         К </w:t>
      </w:r>
    </w:p>
    <w:p w:rsidR="00F35075" w:rsidRDefault="00C960B3">
      <w:pPr>
        <w:pStyle w:val="20"/>
        <w:ind w:firstLine="0"/>
      </w:pPr>
      <w:r>
        <w:rPr>
          <w:noProof/>
        </w:rPr>
        <w:pict>
          <v:line id="_x0000_s1065" style="position:absolute;z-index:251667968" from="44.8pt,14.4pt" to="304pt,14.4pt" o:allowincell="f" strokeweight=".5pt">
            <v:stroke dashstyle="1 1" endcap="round"/>
          </v:line>
        </w:pict>
      </w:r>
      <w:r w:rsidR="00F14C09">
        <w:t xml:space="preserve">          З</w:t>
      </w:r>
      <w:r w:rsidR="00F14C09">
        <w:rPr>
          <w:vertAlign w:val="superscript"/>
        </w:rPr>
        <w:t>1</w:t>
      </w:r>
      <w:r w:rsidR="00F14C09">
        <w:t xml:space="preserve">                                                                            А    Постоянные затраты   </w:t>
      </w:r>
    </w:p>
    <w:p w:rsidR="00F35075" w:rsidRDefault="00C960B3">
      <w:pPr>
        <w:pStyle w:val="20"/>
        <w:ind w:firstLine="0"/>
      </w:pPr>
      <w:r>
        <w:rPr>
          <w:noProof/>
        </w:rPr>
        <w:pict>
          <v:line id="_x0000_s1068" style="position:absolute;z-index:251671040" from="296.8pt,.4pt" to="296.8pt,65.2pt" o:allowincell="f" strokeweight=".25pt">
            <v:stroke startarrow="open" endarrow="open"/>
          </v:line>
        </w:pict>
      </w:r>
    </w:p>
    <w:p w:rsidR="00F35075" w:rsidRDefault="00F35075">
      <w:pPr>
        <w:pStyle w:val="20"/>
        <w:ind w:firstLine="0"/>
      </w:pPr>
    </w:p>
    <w:p w:rsidR="00F35075" w:rsidRDefault="00F35075">
      <w:pPr>
        <w:pStyle w:val="20"/>
        <w:ind w:firstLine="0"/>
      </w:pPr>
    </w:p>
    <w:p w:rsidR="00F35075" w:rsidRDefault="00C960B3">
      <w:pPr>
        <w:pStyle w:val="20"/>
        <w:ind w:firstLine="0"/>
      </w:pPr>
      <w:r>
        <w:rPr>
          <w:noProof/>
        </w:rPr>
        <w:pict>
          <v:line id="_x0000_s1069" style="position:absolute;z-index:251672064" from="296.8pt,8.8pt" to="296.8pt,8.8pt" o:allowincell="f"/>
        </w:pict>
      </w:r>
      <w:r>
        <w:rPr>
          <w:noProof/>
        </w:rPr>
        <w:pict>
          <v:line id="_x0000_s1055" style="position:absolute;z-index:251663872" from="44.8pt,8.8pt" to="354.4pt,8.8pt" o:allowincell="f">
            <v:stroke endarrow="open"/>
          </v:line>
        </w:pict>
      </w:r>
    </w:p>
    <w:p w:rsidR="00F35075" w:rsidRDefault="00F14C09">
      <w:pPr>
        <w:pStyle w:val="20"/>
        <w:ind w:firstLine="0"/>
        <w:rPr>
          <w:lang w:val="en-US"/>
        </w:rPr>
      </w:pPr>
      <w:r>
        <w:t xml:space="preserve">            О                                      </w:t>
      </w:r>
      <w:r>
        <w:rPr>
          <w:lang w:val="en-US"/>
        </w:rPr>
        <w:t>U</w:t>
      </w:r>
      <w:r>
        <w:rPr>
          <w:vertAlign w:val="superscript"/>
          <w:lang w:val="en-US"/>
        </w:rPr>
        <w:t>2</w:t>
      </w:r>
      <w:r>
        <w:rPr>
          <w:lang w:val="en-US"/>
        </w:rPr>
        <w:t xml:space="preserve">                                   U</w:t>
      </w:r>
      <w:r>
        <w:rPr>
          <w:vertAlign w:val="superscript"/>
          <w:lang w:val="en-US"/>
        </w:rPr>
        <w:t>1</w:t>
      </w:r>
      <w:r>
        <w:rPr>
          <w:lang w:val="en-US"/>
        </w:rPr>
        <w:t xml:space="preserve">            U</w:t>
      </w:r>
    </w:p>
    <w:p w:rsidR="00F35075" w:rsidRDefault="00F14C09">
      <w:pPr>
        <w:pStyle w:val="20"/>
        <w:ind w:firstLine="0"/>
      </w:pPr>
      <w:r>
        <w:rPr>
          <w:i/>
          <w:lang w:val="en-US"/>
        </w:rPr>
        <w:t xml:space="preserve">Где: </w:t>
      </w:r>
      <w:r>
        <w:rPr>
          <w:lang w:val="en-US"/>
        </w:rPr>
        <w:t>З – затраты; U</w:t>
      </w:r>
      <w:r>
        <w:t xml:space="preserve"> – объем производства продукции;</w:t>
      </w:r>
      <w:r>
        <w:rPr>
          <w:lang w:val="en-US"/>
        </w:rPr>
        <w:t xml:space="preserve"> ОЗ</w:t>
      </w:r>
      <w:r>
        <w:rPr>
          <w:vertAlign w:val="superscript"/>
          <w:lang w:val="en-US"/>
        </w:rPr>
        <w:t>1</w:t>
      </w:r>
      <w:r>
        <w:rPr>
          <w:lang w:val="en-US"/>
        </w:rPr>
        <w:t>ВU</w:t>
      </w:r>
      <w:r>
        <w:rPr>
          <w:vertAlign w:val="superscript"/>
          <w:lang w:val="en-US"/>
        </w:rPr>
        <w:t>1</w:t>
      </w:r>
      <w:r>
        <w:rPr>
          <w:lang w:val="en-US"/>
        </w:rPr>
        <w:t xml:space="preserve"> – </w:t>
      </w:r>
      <w:r>
        <w:t>себестоимость продукции; ОС</w:t>
      </w:r>
      <w:r>
        <w:rPr>
          <w:lang w:val="en-US"/>
        </w:rPr>
        <w:t>U</w:t>
      </w:r>
      <w:r>
        <w:rPr>
          <w:vertAlign w:val="superscript"/>
        </w:rPr>
        <w:t xml:space="preserve">1 </w:t>
      </w:r>
      <w:r>
        <w:t>– выручка от реализации; КВС – зона прибыли; ОЗ</w:t>
      </w:r>
      <w:r>
        <w:rPr>
          <w:vertAlign w:val="superscript"/>
        </w:rPr>
        <w:t>1</w:t>
      </w:r>
      <w:r>
        <w:t>К – зона убытков.</w:t>
      </w:r>
    </w:p>
    <w:p w:rsidR="00F35075" w:rsidRDefault="00F14C09">
      <w:pPr>
        <w:pStyle w:val="20"/>
        <w:ind w:firstLine="0"/>
      </w:pPr>
      <w:r>
        <w:tab/>
        <w:t>В точке К затраты на производство и сбыт продукции равны выручке от реализации, т.е. прибыль равна нулю.</w:t>
      </w:r>
    </w:p>
    <w:p w:rsidR="00F35075" w:rsidRDefault="00F14C09">
      <w:pPr>
        <w:pStyle w:val="20"/>
        <w:ind w:firstLine="0"/>
      </w:pPr>
      <w:r>
        <w:tab/>
        <w:t>Для того чтобы найти объем производства в точке К необходимо допустить, что</w:t>
      </w:r>
    </w:p>
    <w:p w:rsidR="00F35075" w:rsidRDefault="00F14C09">
      <w:pPr>
        <w:pStyle w:val="20"/>
        <w:ind w:firstLine="0"/>
        <w:rPr>
          <w:lang w:val="en-US"/>
        </w:rPr>
      </w:pPr>
      <w:r>
        <w:t xml:space="preserve">               З</w:t>
      </w:r>
      <w:r>
        <w:rPr>
          <w:vertAlign w:val="subscript"/>
        </w:rPr>
        <w:t>пост</w:t>
      </w:r>
      <w:r>
        <w:t xml:space="preserve"> + З</w:t>
      </w:r>
      <w:r>
        <w:rPr>
          <w:vertAlign w:val="subscript"/>
        </w:rPr>
        <w:t>пер</w:t>
      </w:r>
      <w:r>
        <w:t xml:space="preserve"> = </w:t>
      </w:r>
      <w:r>
        <w:rPr>
          <w:lang w:val="en-US"/>
        </w:rPr>
        <w:t>U</w:t>
      </w:r>
      <w:r>
        <w:rPr>
          <w:vertAlign w:val="superscript"/>
          <w:lang w:val="en-US"/>
        </w:rPr>
        <w:t>2</w:t>
      </w:r>
      <w:r>
        <w:rPr>
          <w:lang w:val="en-US"/>
        </w:rPr>
        <w:t xml:space="preserve"> </w:t>
      </w:r>
    </w:p>
    <w:p w:rsidR="00F35075" w:rsidRDefault="00F14C09">
      <w:pPr>
        <w:pStyle w:val="20"/>
        <w:ind w:firstLine="0"/>
      </w:pPr>
      <w:r>
        <w:rPr>
          <w:lang w:val="en-US"/>
        </w:rPr>
        <w:t xml:space="preserve">               </w:t>
      </w:r>
      <w:r>
        <w:t>П</w:t>
      </w:r>
      <w:r>
        <w:rPr>
          <w:vertAlign w:val="subscript"/>
        </w:rPr>
        <w:t>в т. К</w:t>
      </w:r>
      <w:r>
        <w:t xml:space="preserve"> = 0  </w:t>
      </w:r>
      <w:r>
        <w:sym w:font="Symbol" w:char="F0DE"/>
      </w:r>
      <w:r>
        <w:t xml:space="preserve"> </w:t>
      </w:r>
      <w:r>
        <w:rPr>
          <w:lang w:val="en-US"/>
        </w:rPr>
        <w:t>U</w:t>
      </w:r>
      <w:r>
        <w:rPr>
          <w:vertAlign w:val="superscript"/>
          <w:lang w:val="en-US"/>
        </w:rPr>
        <w:t>2</w:t>
      </w:r>
      <w:r>
        <w:rPr>
          <w:lang w:val="en-US"/>
        </w:rPr>
        <w:t xml:space="preserve"> – </w:t>
      </w:r>
      <w:r>
        <w:t>З</w:t>
      </w:r>
      <w:r>
        <w:rPr>
          <w:vertAlign w:val="subscript"/>
        </w:rPr>
        <w:t>пост</w:t>
      </w:r>
      <w:r>
        <w:t xml:space="preserve"> – З</w:t>
      </w:r>
      <w:r>
        <w:rPr>
          <w:vertAlign w:val="subscript"/>
        </w:rPr>
        <w:t>пер</w:t>
      </w:r>
      <w:r>
        <w:t xml:space="preserve"> = 0</w:t>
      </w:r>
    </w:p>
    <w:p w:rsidR="00F35075" w:rsidRDefault="00F14C09">
      <w:pPr>
        <w:pStyle w:val="20"/>
        <w:ind w:firstLine="0"/>
      </w:pPr>
      <w:r>
        <w:tab/>
        <w:t>Предположив, что объем производства (продаж) равен произведению объема производства в натуральном выражении на цену за единицу продукции, а переменные затраты равны себестоимости продукции (затраты удельные), получим</w:t>
      </w:r>
    </w:p>
    <w:p w:rsidR="00F35075" w:rsidRDefault="00F14C09">
      <w:pPr>
        <w:pStyle w:val="20"/>
        <w:ind w:firstLine="0"/>
      </w:pPr>
      <w:r>
        <w:t xml:space="preserve">                ОП х Ц – З</w:t>
      </w:r>
      <w:r>
        <w:rPr>
          <w:vertAlign w:val="subscript"/>
        </w:rPr>
        <w:t>пост</w:t>
      </w:r>
      <w:r>
        <w:t xml:space="preserve"> – ОП х З</w:t>
      </w:r>
      <w:r>
        <w:rPr>
          <w:vertAlign w:val="subscript"/>
        </w:rPr>
        <w:t>пер. уд.</w:t>
      </w:r>
      <w:r>
        <w:t xml:space="preserve"> = 0</w:t>
      </w:r>
    </w:p>
    <w:p w:rsidR="00F35075" w:rsidRDefault="00C960B3">
      <w:pPr>
        <w:pStyle w:val="20"/>
        <w:ind w:firstLine="0"/>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margin-left:138.4pt;margin-top:23.6pt;width:99pt;height:34pt;z-index:251673088" o:allowincell="f">
            <v:imagedata r:id="rId9" o:title=""/>
            <w10:wrap type="topAndBottom"/>
          </v:shape>
          <o:OLEObject Type="Embed" ProgID="Equation.3" ShapeID="_x0000_s1072" DrawAspect="Content" ObjectID="_1468594827" r:id="rId10"/>
        </w:object>
      </w:r>
      <w:r w:rsidR="00F14C09">
        <w:t>Решив данное уравнение относительно ОП получим:</w:t>
      </w:r>
    </w:p>
    <w:p w:rsidR="00F35075" w:rsidRDefault="00F14C09">
      <w:pPr>
        <w:pStyle w:val="20"/>
        <w:ind w:firstLine="0"/>
      </w:pPr>
      <w:r>
        <w:t>При этом (Ц – З</w:t>
      </w:r>
      <w:r>
        <w:rPr>
          <w:vertAlign w:val="subscript"/>
        </w:rPr>
        <w:t>пер. уд.</w:t>
      </w:r>
      <w:r>
        <w:t>) – маржинальный доход.</w:t>
      </w:r>
    </w:p>
    <w:p w:rsidR="00F35075" w:rsidRDefault="00C960B3">
      <w:pPr>
        <w:pStyle w:val="20"/>
        <w:ind w:firstLine="0"/>
      </w:pPr>
      <w:r>
        <w:rPr>
          <w:noProof/>
        </w:rPr>
        <w:object w:dxaOrig="1440" w:dyaOrig="1440">
          <v:shape id="_x0000_s1073" type="#_x0000_t75" style="position:absolute;margin-left:138.4pt;margin-top:45.6pt;width:99pt;height:34pt;z-index:251674112" o:allowincell="f">
            <v:imagedata r:id="rId11" o:title=""/>
            <w10:wrap type="topAndBottom"/>
          </v:shape>
          <o:OLEObject Type="Embed" ProgID="Equation.3" ShapeID="_x0000_s1073" DrawAspect="Content" ObjectID="_1468594828" r:id="rId12"/>
        </w:object>
      </w:r>
      <w:r w:rsidR="00F14C09">
        <w:tab/>
        <w:t>Если планируется получить некоторую сумму прибыли, то вышеприведенную формулу необходимо преобразовать следующим образом:</w:t>
      </w:r>
    </w:p>
    <w:p w:rsidR="00F35075" w:rsidRDefault="00F14C09">
      <w:pPr>
        <w:pStyle w:val="20"/>
        <w:ind w:firstLine="0"/>
      </w:pPr>
      <w:r>
        <w:t>Где П – это планируемая сумма прибыли.</w:t>
      </w:r>
    </w:p>
    <w:p w:rsidR="00F35075" w:rsidRDefault="00F14C09">
      <w:pPr>
        <w:pStyle w:val="20"/>
        <w:ind w:firstLine="0"/>
      </w:pPr>
      <w:r>
        <w:tab/>
        <w:t xml:space="preserve">Если рассмотреть последнее соотношение с точки зрения доходообразующих факторов (цены и переменных затрат), то видно, что объем производства в натуральном выражении зависит от их изменений. </w:t>
      </w:r>
    </w:p>
    <w:p w:rsidR="00F35075" w:rsidRDefault="00C960B3">
      <w:pPr>
        <w:pStyle w:val="20"/>
        <w:ind w:firstLine="0"/>
      </w:pPr>
      <w:r>
        <w:rPr>
          <w:noProof/>
        </w:rPr>
        <w:object w:dxaOrig="1440" w:dyaOrig="1440">
          <v:shape id="_x0000_s1074" type="#_x0000_t75" style="position:absolute;margin-left:44.8pt;margin-top:90pt;width:336pt;height:34pt;z-index:251675136" o:allowincell="f">
            <v:imagedata r:id="rId13" o:title=""/>
            <w10:wrap type="topAndBottom"/>
          </v:shape>
          <o:OLEObject Type="Embed" ProgID="Equation.3" ShapeID="_x0000_s1074" DrawAspect="Content" ObjectID="_1468594829" r:id="rId14"/>
        </w:object>
      </w:r>
      <w:r w:rsidR="00F14C09">
        <w:tab/>
        <w:t>Данной методикой можно воспользоваться, если предприятие производит один вид продукции, но на анализируемом предприятии таких видов 9. Поэтому необходимо модифицировать формулу, устанавливающую объем производства, следующим образом:</w:t>
      </w:r>
    </w:p>
    <w:p w:rsidR="00F35075" w:rsidRDefault="00F14C09">
      <w:pPr>
        <w:pStyle w:val="20"/>
        <w:ind w:firstLine="0"/>
      </w:pPr>
      <w:r>
        <w:t>Где, К</w:t>
      </w:r>
      <w:r>
        <w:rPr>
          <w:vertAlign w:val="superscript"/>
          <w:lang w:val="en-US"/>
        </w:rPr>
        <w:t>n</w:t>
      </w:r>
      <w:r>
        <w:t>/</w:t>
      </w:r>
      <w:r>
        <w:rPr>
          <w:vertAlign w:val="subscript"/>
        </w:rPr>
        <w:t>n-1</w:t>
      </w:r>
      <w:r>
        <w:t xml:space="preserve"> – коэффициент соответствия, устанавливающий пропорцию, в которой физический объем продаж продукции </w:t>
      </w:r>
      <w:r>
        <w:rPr>
          <w:lang w:val="en-US"/>
        </w:rPr>
        <w:t>n</w:t>
      </w:r>
      <w:r>
        <w:t xml:space="preserve">-го вида относится к физическому объему продаж продукции предыдущего вида (т.е. </w:t>
      </w:r>
      <w:r>
        <w:rPr>
          <w:lang w:val="en-US"/>
        </w:rPr>
        <w:t>n-1</w:t>
      </w:r>
      <w:r>
        <w:t xml:space="preserve"> вида).</w:t>
      </w:r>
    </w:p>
    <w:p w:rsidR="00F35075" w:rsidRDefault="00F14C09">
      <w:pPr>
        <w:pStyle w:val="20"/>
        <w:ind w:firstLine="0"/>
      </w:pPr>
      <w:r>
        <w:tab/>
        <w:t>Поскольку в имеющемся годовом отчете частично отсутствует необходимая информация для такого детального анализа, то проведение последнего становится невозможным. Однако, исходя из данных формы 1-П следует, что на данном предприятии основной удельный вес в структуре производимой продукции занимает производство этилового спирта (1583,2 тыс. грн. в действующих оптовых ценах) и производство ректификатного спирта (1552,7 тыс. грн. в действующих оптовых ценах). Доля остальной выпускаемой продукции незначительна.</w:t>
      </w:r>
    </w:p>
    <w:p w:rsidR="00F35075" w:rsidRDefault="00F14C09">
      <w:pPr>
        <w:pStyle w:val="20"/>
        <w:ind w:firstLine="0"/>
      </w:pPr>
      <w:r>
        <w:tab/>
        <w:t>Анализ прибыли от прочей реализации выполняется по данным текущего бухгалтерского учета и представляет определение затрат по реализации и прибыли, выявлении отклонений от планов (либо изменение при оценки динамики) и причин вызвавших эти отклонения. Поскольку в годовом отчете отсутствует информация о финансовых результатах в разрезе видов реализации, то при оценке ограничимся общей оценкой динамики по этой части балансовой прибыли и всю сумму по графе «изменения» (см. табл. №33) отнесем в резерв. В данном случае на предприятии имеется резерв в размере 81,5 тыс. грн.</w:t>
      </w:r>
    </w:p>
    <w:p w:rsidR="00F35075" w:rsidRDefault="00F14C09">
      <w:pPr>
        <w:pStyle w:val="20"/>
        <w:ind w:firstLine="0"/>
      </w:pPr>
      <w:r>
        <w:tab/>
        <w:t>Анализ вне реализационных результатов целесообразно проводить по каждому их виду в динамике за ряд отчетных периодов. Выявляют причины штрафов (вне реализационных убытков), которые часто являются результатом нарушения договорной дисциплины или результатом плохой постановки учета (например: прибыль (убытки) прошлых лет выявляются в отчетном году).</w:t>
      </w:r>
    </w:p>
    <w:p w:rsidR="00F35075" w:rsidRDefault="00F14C09">
      <w:pPr>
        <w:pStyle w:val="20"/>
        <w:ind w:firstLine="0"/>
      </w:pPr>
      <w:r>
        <w:tab/>
        <w:t>При анализе финансовых результатов от вне реализационной деятельности изучают доходы предприятия по ценным бумагам, штрафам, пеням и т.д. полученные. На данном предприятии эти доходы в отчетном году составили 465 тыс. грн., в т.ч. поступления от доходных активов – 453,9 тыс. грн. и доходы от штрафов, пеней и неустоек составили 11,9 тыс. грн. Рассмотреть данные значения в динамике невозможно, поскольку отсутствуют необходимые формы отчетности за предыдущие периоды.</w:t>
      </w:r>
    </w:p>
    <w:p w:rsidR="00F35075" w:rsidRDefault="00F14C09">
      <w:pPr>
        <w:pStyle w:val="20"/>
        <w:ind w:firstLine="0"/>
      </w:pPr>
      <w:r>
        <w:tab/>
        <w:t>При подсчете резервов роста балансовой прибыли предприятия определяют;</w:t>
      </w:r>
    </w:p>
    <w:p w:rsidR="00F35075" w:rsidRDefault="00F14C09" w:rsidP="00F14C09">
      <w:pPr>
        <w:pStyle w:val="20"/>
        <w:numPr>
          <w:ilvl w:val="0"/>
          <w:numId w:val="38"/>
        </w:numPr>
      </w:pPr>
      <w:r>
        <w:t>Возможность ее увеличения за счет роста объемов реализации продукции.</w:t>
      </w:r>
    </w:p>
    <w:p w:rsidR="00F35075" w:rsidRDefault="00F14C09" w:rsidP="00F14C09">
      <w:pPr>
        <w:pStyle w:val="20"/>
        <w:numPr>
          <w:ilvl w:val="0"/>
          <w:numId w:val="38"/>
        </w:numPr>
      </w:pPr>
      <w:r>
        <w:t>Возможность ее увеличения за счет снижения затрат на производство и реализацию продукции.</w:t>
      </w:r>
    </w:p>
    <w:p w:rsidR="00F35075" w:rsidRDefault="00F14C09" w:rsidP="00F14C09">
      <w:pPr>
        <w:pStyle w:val="20"/>
        <w:numPr>
          <w:ilvl w:val="0"/>
          <w:numId w:val="38"/>
        </w:numPr>
      </w:pPr>
      <w:r>
        <w:t>Величину сверх плановых убытков от прочей реализации.</w:t>
      </w:r>
    </w:p>
    <w:p w:rsidR="00F35075" w:rsidRDefault="00F14C09" w:rsidP="00F14C09">
      <w:pPr>
        <w:pStyle w:val="20"/>
        <w:numPr>
          <w:ilvl w:val="0"/>
          <w:numId w:val="38"/>
        </w:numPr>
      </w:pPr>
      <w:r>
        <w:t>Величину неоправданных расходов от вне реализационных операций.</w:t>
      </w:r>
    </w:p>
    <w:p w:rsidR="00F35075" w:rsidRDefault="00F14C09">
      <w:pPr>
        <w:pStyle w:val="20"/>
      </w:pPr>
      <w:r>
        <w:t xml:space="preserve"> </w:t>
      </w:r>
    </w:p>
    <w:p w:rsidR="00F35075" w:rsidRDefault="00F35075">
      <w:pPr>
        <w:pStyle w:val="20"/>
      </w:pPr>
    </w:p>
    <w:p w:rsidR="00F35075" w:rsidRDefault="00F14C09">
      <w:pPr>
        <w:pStyle w:val="20"/>
        <w:rPr>
          <w:i/>
        </w:rPr>
      </w:pPr>
      <w:r>
        <w:t xml:space="preserve">                                                                                    </w:t>
      </w:r>
      <w:r>
        <w:rPr>
          <w:i/>
        </w:rPr>
        <w:t>Таблица №34</w:t>
      </w:r>
    </w:p>
    <w:p w:rsidR="00F35075" w:rsidRDefault="00F14C09">
      <w:pPr>
        <w:pStyle w:val="20"/>
      </w:pPr>
      <w:r>
        <w:rPr>
          <w:i/>
        </w:rPr>
        <w:t xml:space="preserve">        Сводный подсчет резервов увеличения балансовой прибыли.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gridCol w:w="1525"/>
      </w:tblGrid>
      <w:tr w:rsidR="00F35075">
        <w:tc>
          <w:tcPr>
            <w:tcW w:w="7479" w:type="dxa"/>
          </w:tcPr>
          <w:p w:rsidR="00F35075" w:rsidRDefault="00F14C09">
            <w:pPr>
              <w:pStyle w:val="20"/>
              <w:spacing w:line="240" w:lineRule="auto"/>
              <w:ind w:firstLine="0"/>
              <w:jc w:val="center"/>
            </w:pPr>
            <w:r>
              <w:t>Наименование резерва</w:t>
            </w:r>
          </w:p>
        </w:tc>
        <w:tc>
          <w:tcPr>
            <w:tcW w:w="1525" w:type="dxa"/>
          </w:tcPr>
          <w:p w:rsidR="00F35075" w:rsidRDefault="00F14C09">
            <w:pPr>
              <w:pStyle w:val="20"/>
              <w:spacing w:line="240" w:lineRule="auto"/>
              <w:ind w:firstLine="0"/>
              <w:jc w:val="center"/>
            </w:pPr>
            <w:r>
              <w:t>Сумма</w:t>
            </w:r>
          </w:p>
        </w:tc>
      </w:tr>
      <w:tr w:rsidR="00F35075">
        <w:tc>
          <w:tcPr>
            <w:tcW w:w="7479" w:type="dxa"/>
          </w:tcPr>
          <w:p w:rsidR="00F35075" w:rsidRDefault="00F14C09">
            <w:pPr>
              <w:pStyle w:val="20"/>
              <w:spacing w:line="240" w:lineRule="auto"/>
              <w:ind w:firstLine="0"/>
            </w:pPr>
            <w:r>
              <w:t>1. Резерв увеличения объема реализации продукции</w:t>
            </w:r>
          </w:p>
        </w:tc>
        <w:tc>
          <w:tcPr>
            <w:tcW w:w="1525" w:type="dxa"/>
          </w:tcPr>
          <w:p w:rsidR="00F35075" w:rsidRDefault="00F14C09">
            <w:pPr>
              <w:pStyle w:val="20"/>
              <w:spacing w:line="240" w:lineRule="auto"/>
              <w:ind w:firstLine="0"/>
              <w:jc w:val="center"/>
            </w:pPr>
            <w:r>
              <w:t>886,7</w:t>
            </w:r>
          </w:p>
        </w:tc>
      </w:tr>
      <w:tr w:rsidR="00F35075">
        <w:tc>
          <w:tcPr>
            <w:tcW w:w="7479" w:type="dxa"/>
          </w:tcPr>
          <w:p w:rsidR="00F35075" w:rsidRDefault="00F14C09">
            <w:pPr>
              <w:pStyle w:val="20"/>
              <w:spacing w:line="240" w:lineRule="auto"/>
              <w:ind w:firstLine="0"/>
            </w:pPr>
            <w:r>
              <w:t>2. Резерв снижения себестоимости</w:t>
            </w:r>
          </w:p>
        </w:tc>
        <w:tc>
          <w:tcPr>
            <w:tcW w:w="1525" w:type="dxa"/>
          </w:tcPr>
          <w:p w:rsidR="00F35075" w:rsidRDefault="00F14C09">
            <w:pPr>
              <w:pStyle w:val="20"/>
              <w:spacing w:line="240" w:lineRule="auto"/>
              <w:ind w:firstLine="0"/>
              <w:jc w:val="center"/>
            </w:pPr>
            <w:r>
              <w:t>661,59</w:t>
            </w:r>
          </w:p>
        </w:tc>
      </w:tr>
      <w:tr w:rsidR="00F35075">
        <w:tc>
          <w:tcPr>
            <w:tcW w:w="7479" w:type="dxa"/>
          </w:tcPr>
          <w:p w:rsidR="00F35075" w:rsidRDefault="00F14C09">
            <w:pPr>
              <w:pStyle w:val="20"/>
              <w:spacing w:line="240" w:lineRule="auto"/>
              <w:ind w:firstLine="0"/>
            </w:pPr>
            <w:r>
              <w:t>3. Недопущение сверх плановых убытков от прочей реализации</w:t>
            </w:r>
          </w:p>
        </w:tc>
        <w:tc>
          <w:tcPr>
            <w:tcW w:w="1525" w:type="dxa"/>
          </w:tcPr>
          <w:p w:rsidR="00F35075" w:rsidRDefault="00F14C09">
            <w:pPr>
              <w:pStyle w:val="20"/>
              <w:spacing w:line="240" w:lineRule="auto"/>
              <w:ind w:firstLine="0"/>
              <w:jc w:val="center"/>
            </w:pPr>
            <w:r>
              <w:t>—</w:t>
            </w:r>
          </w:p>
        </w:tc>
      </w:tr>
      <w:tr w:rsidR="00F35075">
        <w:tc>
          <w:tcPr>
            <w:tcW w:w="7479" w:type="dxa"/>
          </w:tcPr>
          <w:p w:rsidR="00F35075" w:rsidRDefault="00F14C09">
            <w:pPr>
              <w:pStyle w:val="20"/>
              <w:spacing w:line="240" w:lineRule="auto"/>
              <w:ind w:firstLine="0"/>
            </w:pPr>
            <w:r>
              <w:t>4. Предотвращение неоправданных расходов от вне реализационных операций</w:t>
            </w:r>
          </w:p>
        </w:tc>
        <w:tc>
          <w:tcPr>
            <w:tcW w:w="1525" w:type="dxa"/>
          </w:tcPr>
          <w:p w:rsidR="00F35075" w:rsidRDefault="00F14C09">
            <w:pPr>
              <w:pStyle w:val="20"/>
              <w:spacing w:line="240" w:lineRule="auto"/>
              <w:ind w:firstLine="0"/>
              <w:jc w:val="center"/>
            </w:pPr>
            <w:r>
              <w:t>—</w:t>
            </w:r>
          </w:p>
        </w:tc>
      </w:tr>
      <w:tr w:rsidR="00F35075">
        <w:tc>
          <w:tcPr>
            <w:tcW w:w="7479" w:type="dxa"/>
          </w:tcPr>
          <w:p w:rsidR="00F35075" w:rsidRDefault="00F14C09">
            <w:pPr>
              <w:pStyle w:val="20"/>
              <w:spacing w:line="240" w:lineRule="auto"/>
              <w:ind w:firstLine="0"/>
            </w:pPr>
            <w:r>
              <w:t>Всего</w:t>
            </w:r>
          </w:p>
        </w:tc>
        <w:tc>
          <w:tcPr>
            <w:tcW w:w="1525" w:type="dxa"/>
          </w:tcPr>
          <w:p w:rsidR="00F35075" w:rsidRDefault="00F14C09">
            <w:pPr>
              <w:pStyle w:val="20"/>
              <w:spacing w:line="240" w:lineRule="auto"/>
              <w:ind w:firstLine="0"/>
              <w:jc w:val="center"/>
            </w:pPr>
            <w:r>
              <w:t>1548,29</w:t>
            </w:r>
          </w:p>
        </w:tc>
      </w:tr>
    </w:tbl>
    <w:p w:rsidR="00F35075" w:rsidRDefault="00F35075">
      <w:pPr>
        <w:pStyle w:val="20"/>
        <w:ind w:firstLine="0"/>
      </w:pPr>
    </w:p>
    <w:p w:rsidR="00F35075" w:rsidRDefault="00F14C09">
      <w:pPr>
        <w:pStyle w:val="20"/>
        <w:ind w:firstLine="0"/>
      </w:pPr>
      <w:r>
        <w:tab/>
        <w:t>В результате анализа установлено, что на данном предприятии имеется резерв увеличения балансовой прибыли в размере 1548,29 тыс. грн., при этом, подавляющая часть этой суммы складывается из резерва увеличения объема реализации продукции. Следовательно, данному предприятию следует пересмотреть свою политику в области сбыта продукции, а именно, попытаться уменьшить остатки нереализованной продукции на складе. Однако, данные расчеты проведены на конкретные две даты с интервалом в один год, поэтому, для более точного выяснения резерва необходимо произвести все эти расчеты на несколько промежуточных дат и проанализировать динамику данных показателей.</w:t>
      </w:r>
    </w:p>
    <w:p w:rsidR="00F35075" w:rsidRDefault="00F14C09">
      <w:pPr>
        <w:pStyle w:val="20"/>
        <w:ind w:firstLine="0"/>
      </w:pPr>
      <w:r>
        <w:tab/>
        <w:t>При анализе финансовых результатов деятельности предприятия целесообразно произвести анализ распределения прибыли. Прибыль образуется на предприятии в результате его производственной деятельности (по крайней мере, так должно быть, хотя имеются такие предприятия, которые имеют балансовую прибыль при убытках от основной деятельности), служит источником доходов государственного бюджета и источником покрытия определенного рода расходов самих предприятий.</w:t>
      </w:r>
    </w:p>
    <w:p w:rsidR="00F35075" w:rsidRDefault="00F14C09">
      <w:pPr>
        <w:pStyle w:val="20"/>
        <w:ind w:firstLine="0"/>
        <w:rPr>
          <w:i/>
        </w:rPr>
      </w:pPr>
      <w:r>
        <w:t xml:space="preserve">                       </w:t>
      </w:r>
      <w:r>
        <w:rPr>
          <w:i/>
        </w:rPr>
        <w:t>Схема распределения балансовой прибыли предприятия.</w:t>
      </w:r>
    </w:p>
    <w:p w:rsidR="00F35075" w:rsidRDefault="00F35075">
      <w:pPr>
        <w:pStyle w:val="20"/>
        <w:ind w:firstLine="0"/>
      </w:pPr>
    </w:p>
    <w:p w:rsidR="00F35075" w:rsidRDefault="00C960B3">
      <w:pPr>
        <w:pStyle w:val="20"/>
        <w:ind w:firstLine="0"/>
      </w:pPr>
      <w:r>
        <w:rPr>
          <w:noProof/>
        </w:rPr>
        <w:pict>
          <v:line id="_x0000_s1075" style="position:absolute;flip:x;z-index:251676160" from="102.4pt,13.6pt" to="188.8pt,42.4pt" o:allowincell="f" strokeweight=".25pt">
            <v:stroke endarrow="open"/>
          </v:line>
        </w:pict>
      </w:r>
      <w:r>
        <w:rPr>
          <w:noProof/>
        </w:rPr>
        <w:pict>
          <v:line id="_x0000_s1076" style="position:absolute;z-index:251677184" from="232pt,13.6pt" to="318.4pt,42.4pt" o:allowincell="f" strokeweight=".25pt">
            <v:stroke endarrow="open"/>
          </v:line>
        </w:pict>
      </w:r>
      <w:r w:rsidR="00F14C09">
        <w:t xml:space="preserve">                                          БАЛАНСОВАЯ ПРИБЫЛЬ</w:t>
      </w:r>
    </w:p>
    <w:p w:rsidR="00F35075" w:rsidRDefault="00F35075">
      <w:pPr>
        <w:pStyle w:val="20"/>
        <w:ind w:firstLine="0"/>
      </w:pPr>
    </w:p>
    <w:p w:rsidR="00F35075" w:rsidRDefault="00C960B3">
      <w:pPr>
        <w:pStyle w:val="20"/>
        <w:ind w:firstLine="0"/>
      </w:pPr>
      <w:r>
        <w:rPr>
          <w:noProof/>
        </w:rPr>
        <w:pict>
          <v:line id="_x0000_s1077" style="position:absolute;flip:x;z-index:251678208" from="203.2pt,14.4pt" to="296.8pt,43.2pt" o:allowincell="f" strokeweight=".25pt">
            <v:stroke endarrow="open"/>
          </v:line>
        </w:pict>
      </w:r>
      <w:r>
        <w:rPr>
          <w:noProof/>
        </w:rPr>
        <w:pict>
          <v:line id="_x0000_s1078" style="position:absolute;flip:x;z-index:251679232" from="296.8pt,14.4pt" to="318.4pt,36pt" o:allowincell="f" strokeweight=".25pt">
            <v:stroke endarrow="open"/>
          </v:line>
        </w:pict>
      </w:r>
      <w:r>
        <w:rPr>
          <w:noProof/>
        </w:rPr>
        <w:pict>
          <v:line id="_x0000_s1079" style="position:absolute;z-index:251680256" from="340pt,14.4pt" to="376pt,36pt" o:allowincell="f" strokeweight=".25pt">
            <v:stroke endarrow="open"/>
          </v:line>
        </w:pict>
      </w:r>
      <w:r w:rsidR="00F14C09">
        <w:t xml:space="preserve">               Платежи в бюджет                                          Чистая прибыль            </w:t>
      </w:r>
    </w:p>
    <w:p w:rsidR="00F35075" w:rsidRDefault="00F35075">
      <w:pPr>
        <w:pStyle w:val="20"/>
        <w:ind w:firstLine="0"/>
      </w:pPr>
    </w:p>
    <w:p w:rsidR="00F35075" w:rsidRDefault="00F14C09">
      <w:pPr>
        <w:pStyle w:val="20"/>
        <w:ind w:firstLine="0"/>
      </w:pPr>
      <w:r>
        <w:t xml:space="preserve">                                                       Резервный               Фонд                   Фонд           </w:t>
      </w:r>
    </w:p>
    <w:p w:rsidR="00F35075" w:rsidRDefault="00F14C09">
      <w:pPr>
        <w:pStyle w:val="20"/>
        <w:ind w:firstLine="0"/>
      </w:pPr>
      <w:r>
        <w:t xml:space="preserve">                                                           фонд               потребления        накопления</w:t>
      </w:r>
    </w:p>
    <w:p w:rsidR="00F35075" w:rsidRDefault="00F35075">
      <w:pPr>
        <w:pStyle w:val="20"/>
        <w:ind w:firstLine="0"/>
      </w:pPr>
    </w:p>
    <w:p w:rsidR="00F35075" w:rsidRDefault="00F35075">
      <w:pPr>
        <w:pStyle w:val="20"/>
        <w:ind w:firstLine="0"/>
      </w:pPr>
    </w:p>
    <w:p w:rsidR="00F35075" w:rsidRDefault="00F14C09">
      <w:pPr>
        <w:pStyle w:val="20"/>
        <w:ind w:firstLine="0"/>
      </w:pPr>
      <w:r>
        <w:tab/>
        <w:t>Методика анализа распределения прибыли.</w:t>
      </w:r>
    </w:p>
    <w:p w:rsidR="00F35075" w:rsidRDefault="00F14C09" w:rsidP="00F14C09">
      <w:pPr>
        <w:pStyle w:val="20"/>
        <w:numPr>
          <w:ilvl w:val="0"/>
          <w:numId w:val="39"/>
        </w:numPr>
      </w:pPr>
      <w:r>
        <w:t>Источники информации – Ф2 разделы 2 и 3, данные финансового плана.</w:t>
      </w:r>
    </w:p>
    <w:p w:rsidR="00F35075" w:rsidRDefault="00F14C09" w:rsidP="00F14C09">
      <w:pPr>
        <w:pStyle w:val="20"/>
        <w:numPr>
          <w:ilvl w:val="0"/>
          <w:numId w:val="39"/>
        </w:numPr>
      </w:pPr>
      <w:r>
        <w:t>Прием сравнения.</w:t>
      </w:r>
    </w:p>
    <w:p w:rsidR="00F35075" w:rsidRDefault="00F14C09" w:rsidP="00F14C09">
      <w:pPr>
        <w:pStyle w:val="20"/>
        <w:numPr>
          <w:ilvl w:val="0"/>
          <w:numId w:val="39"/>
        </w:numPr>
      </w:pPr>
      <w:r>
        <w:t>Показатели: балансовая прибыль; платежи в бюджет; чистая прибыль.</w:t>
      </w:r>
    </w:p>
    <w:p w:rsidR="00F35075" w:rsidRDefault="00F14C09" w:rsidP="00F14C09">
      <w:pPr>
        <w:pStyle w:val="20"/>
        <w:numPr>
          <w:ilvl w:val="0"/>
          <w:numId w:val="39"/>
        </w:numPr>
      </w:pPr>
      <w:r>
        <w:t>Вывод о соблюдении плановых соотношений.</w:t>
      </w:r>
    </w:p>
    <w:p w:rsidR="00F35075" w:rsidRDefault="00F14C09">
      <w:pPr>
        <w:pStyle w:val="20"/>
        <w:ind w:firstLine="0"/>
        <w:rPr>
          <w:i/>
        </w:rPr>
      </w:pPr>
      <w:r>
        <w:t xml:space="preserve">                                                                                                         </w:t>
      </w:r>
      <w:r>
        <w:rPr>
          <w:i/>
        </w:rPr>
        <w:t>Таблица №35</w:t>
      </w:r>
    </w:p>
    <w:p w:rsidR="00F35075" w:rsidRDefault="00F14C09">
      <w:pPr>
        <w:pStyle w:val="20"/>
        <w:ind w:firstLine="0"/>
      </w:pPr>
      <w:r>
        <w:rPr>
          <w:i/>
        </w:rPr>
        <w:t xml:space="preserve">     Оценка выполнения плана прибыли перечисленной в бюджет и чистой прибыли.</w:t>
      </w:r>
      <w: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992"/>
        <w:gridCol w:w="992"/>
        <w:gridCol w:w="992"/>
        <w:gridCol w:w="993"/>
        <w:gridCol w:w="1095"/>
      </w:tblGrid>
      <w:tr w:rsidR="00F35075">
        <w:trPr>
          <w:cantSplit/>
        </w:trPr>
        <w:tc>
          <w:tcPr>
            <w:tcW w:w="3936" w:type="dxa"/>
            <w:vMerge w:val="restart"/>
          </w:tcPr>
          <w:p w:rsidR="00F35075" w:rsidRDefault="00F14C09">
            <w:pPr>
              <w:pStyle w:val="20"/>
              <w:spacing w:line="240" w:lineRule="auto"/>
              <w:ind w:firstLine="0"/>
              <w:jc w:val="center"/>
              <w:rPr>
                <w:i/>
                <w:sz w:val="20"/>
              </w:rPr>
            </w:pPr>
            <w:r>
              <w:rPr>
                <w:i/>
                <w:sz w:val="20"/>
              </w:rPr>
              <w:t xml:space="preserve">Показатели </w:t>
            </w:r>
          </w:p>
        </w:tc>
        <w:tc>
          <w:tcPr>
            <w:tcW w:w="1984" w:type="dxa"/>
            <w:gridSpan w:val="2"/>
          </w:tcPr>
          <w:p w:rsidR="00F35075" w:rsidRDefault="00F14C09">
            <w:pPr>
              <w:pStyle w:val="20"/>
              <w:spacing w:line="240" w:lineRule="auto"/>
              <w:ind w:firstLine="0"/>
              <w:jc w:val="center"/>
              <w:rPr>
                <w:i/>
                <w:sz w:val="20"/>
              </w:rPr>
            </w:pPr>
            <w:r>
              <w:rPr>
                <w:i/>
                <w:sz w:val="20"/>
              </w:rPr>
              <w:t>По плану</w:t>
            </w:r>
          </w:p>
        </w:tc>
        <w:tc>
          <w:tcPr>
            <w:tcW w:w="1985" w:type="dxa"/>
            <w:gridSpan w:val="2"/>
          </w:tcPr>
          <w:p w:rsidR="00F35075" w:rsidRDefault="00F14C09">
            <w:pPr>
              <w:pStyle w:val="20"/>
              <w:spacing w:line="240" w:lineRule="auto"/>
              <w:ind w:firstLine="0"/>
              <w:jc w:val="center"/>
              <w:rPr>
                <w:i/>
                <w:sz w:val="20"/>
              </w:rPr>
            </w:pPr>
            <w:r>
              <w:rPr>
                <w:i/>
                <w:sz w:val="20"/>
              </w:rPr>
              <w:t>Фактически</w:t>
            </w:r>
          </w:p>
        </w:tc>
        <w:tc>
          <w:tcPr>
            <w:tcW w:w="1095" w:type="dxa"/>
            <w:vMerge w:val="restart"/>
          </w:tcPr>
          <w:p w:rsidR="00F35075" w:rsidRDefault="00F14C09">
            <w:pPr>
              <w:pStyle w:val="20"/>
              <w:spacing w:line="240" w:lineRule="auto"/>
              <w:ind w:firstLine="0"/>
              <w:jc w:val="center"/>
              <w:rPr>
                <w:i/>
                <w:sz w:val="20"/>
              </w:rPr>
            </w:pPr>
            <w:r>
              <w:rPr>
                <w:i/>
                <w:sz w:val="20"/>
              </w:rPr>
              <w:t xml:space="preserve">Отклонение </w:t>
            </w:r>
          </w:p>
        </w:tc>
      </w:tr>
      <w:tr w:rsidR="00F35075">
        <w:trPr>
          <w:cantSplit/>
        </w:trPr>
        <w:tc>
          <w:tcPr>
            <w:tcW w:w="3936" w:type="dxa"/>
            <w:vMerge/>
          </w:tcPr>
          <w:p w:rsidR="00F35075" w:rsidRDefault="00F35075">
            <w:pPr>
              <w:pStyle w:val="20"/>
              <w:spacing w:line="240" w:lineRule="auto"/>
              <w:ind w:firstLine="0"/>
              <w:rPr>
                <w:sz w:val="20"/>
              </w:rPr>
            </w:pPr>
          </w:p>
        </w:tc>
        <w:tc>
          <w:tcPr>
            <w:tcW w:w="992" w:type="dxa"/>
          </w:tcPr>
          <w:p w:rsidR="00F35075" w:rsidRDefault="00F14C09">
            <w:pPr>
              <w:pStyle w:val="20"/>
              <w:spacing w:line="240" w:lineRule="auto"/>
              <w:ind w:firstLine="0"/>
              <w:jc w:val="center"/>
              <w:rPr>
                <w:i/>
                <w:sz w:val="20"/>
              </w:rPr>
            </w:pPr>
            <w:r>
              <w:rPr>
                <w:i/>
                <w:sz w:val="20"/>
              </w:rPr>
              <w:t xml:space="preserve">Сумма </w:t>
            </w:r>
          </w:p>
        </w:tc>
        <w:tc>
          <w:tcPr>
            <w:tcW w:w="992" w:type="dxa"/>
          </w:tcPr>
          <w:p w:rsidR="00F35075" w:rsidRDefault="00F14C09">
            <w:pPr>
              <w:pStyle w:val="20"/>
              <w:spacing w:line="240" w:lineRule="auto"/>
              <w:ind w:firstLine="0"/>
              <w:jc w:val="center"/>
              <w:rPr>
                <w:i/>
                <w:sz w:val="20"/>
              </w:rPr>
            </w:pPr>
            <w:r>
              <w:rPr>
                <w:i/>
                <w:sz w:val="20"/>
              </w:rPr>
              <w:t>В % к БП</w:t>
            </w:r>
          </w:p>
        </w:tc>
        <w:tc>
          <w:tcPr>
            <w:tcW w:w="992" w:type="dxa"/>
          </w:tcPr>
          <w:p w:rsidR="00F35075" w:rsidRDefault="00F14C09">
            <w:pPr>
              <w:pStyle w:val="20"/>
              <w:spacing w:line="240" w:lineRule="auto"/>
              <w:ind w:firstLine="0"/>
              <w:jc w:val="center"/>
              <w:rPr>
                <w:i/>
                <w:sz w:val="20"/>
              </w:rPr>
            </w:pPr>
            <w:r>
              <w:rPr>
                <w:i/>
                <w:sz w:val="20"/>
              </w:rPr>
              <w:t xml:space="preserve">Сумма </w:t>
            </w:r>
          </w:p>
        </w:tc>
        <w:tc>
          <w:tcPr>
            <w:tcW w:w="993" w:type="dxa"/>
          </w:tcPr>
          <w:p w:rsidR="00F35075" w:rsidRDefault="00F14C09">
            <w:pPr>
              <w:pStyle w:val="20"/>
              <w:spacing w:line="240" w:lineRule="auto"/>
              <w:ind w:firstLine="0"/>
              <w:jc w:val="center"/>
              <w:rPr>
                <w:i/>
                <w:sz w:val="20"/>
              </w:rPr>
            </w:pPr>
            <w:r>
              <w:rPr>
                <w:i/>
                <w:sz w:val="20"/>
              </w:rPr>
              <w:t>В % к БП</w:t>
            </w:r>
          </w:p>
        </w:tc>
        <w:tc>
          <w:tcPr>
            <w:tcW w:w="1095" w:type="dxa"/>
            <w:vMerge/>
          </w:tcPr>
          <w:p w:rsidR="00F35075" w:rsidRDefault="00F35075">
            <w:pPr>
              <w:pStyle w:val="20"/>
              <w:spacing w:line="240" w:lineRule="auto"/>
              <w:ind w:firstLine="0"/>
              <w:rPr>
                <w:sz w:val="20"/>
              </w:rPr>
            </w:pPr>
          </w:p>
        </w:tc>
      </w:tr>
      <w:tr w:rsidR="00F35075">
        <w:tc>
          <w:tcPr>
            <w:tcW w:w="3936" w:type="dxa"/>
          </w:tcPr>
          <w:p w:rsidR="00F35075" w:rsidRDefault="00F14C09">
            <w:pPr>
              <w:pStyle w:val="20"/>
              <w:spacing w:line="240" w:lineRule="auto"/>
              <w:ind w:firstLine="0"/>
            </w:pPr>
            <w:r>
              <w:t>1. Балансовая прибыль</w:t>
            </w:r>
          </w:p>
        </w:tc>
        <w:tc>
          <w:tcPr>
            <w:tcW w:w="992" w:type="dxa"/>
          </w:tcPr>
          <w:p w:rsidR="00F35075" w:rsidRDefault="00F14C09">
            <w:pPr>
              <w:pStyle w:val="20"/>
              <w:spacing w:line="240" w:lineRule="auto"/>
              <w:ind w:firstLine="0"/>
              <w:jc w:val="center"/>
            </w:pPr>
            <w:r>
              <w:t>6971</w:t>
            </w:r>
          </w:p>
        </w:tc>
        <w:tc>
          <w:tcPr>
            <w:tcW w:w="992" w:type="dxa"/>
          </w:tcPr>
          <w:p w:rsidR="00F35075" w:rsidRDefault="00F14C09">
            <w:pPr>
              <w:pStyle w:val="20"/>
              <w:spacing w:line="240" w:lineRule="auto"/>
              <w:ind w:firstLine="0"/>
              <w:jc w:val="center"/>
            </w:pPr>
            <w:r>
              <w:t>100</w:t>
            </w:r>
          </w:p>
        </w:tc>
        <w:tc>
          <w:tcPr>
            <w:tcW w:w="992" w:type="dxa"/>
          </w:tcPr>
          <w:p w:rsidR="00F35075" w:rsidRDefault="00F14C09">
            <w:pPr>
              <w:pStyle w:val="20"/>
              <w:spacing w:line="240" w:lineRule="auto"/>
              <w:ind w:firstLine="0"/>
              <w:jc w:val="center"/>
            </w:pPr>
            <w:r>
              <w:t>6984,6</w:t>
            </w:r>
          </w:p>
        </w:tc>
        <w:tc>
          <w:tcPr>
            <w:tcW w:w="993" w:type="dxa"/>
          </w:tcPr>
          <w:p w:rsidR="00F35075" w:rsidRDefault="00F14C09">
            <w:pPr>
              <w:pStyle w:val="20"/>
              <w:spacing w:line="240" w:lineRule="auto"/>
              <w:ind w:firstLine="0"/>
              <w:jc w:val="center"/>
            </w:pPr>
            <w:r>
              <w:t>100</w:t>
            </w:r>
          </w:p>
        </w:tc>
        <w:tc>
          <w:tcPr>
            <w:tcW w:w="1095" w:type="dxa"/>
          </w:tcPr>
          <w:p w:rsidR="00F35075" w:rsidRDefault="00F14C09">
            <w:pPr>
              <w:pStyle w:val="20"/>
              <w:spacing w:line="240" w:lineRule="auto"/>
              <w:ind w:firstLine="0"/>
              <w:jc w:val="center"/>
            </w:pPr>
            <w:r>
              <w:t>+13,6</w:t>
            </w:r>
          </w:p>
        </w:tc>
      </w:tr>
      <w:tr w:rsidR="00F35075">
        <w:tc>
          <w:tcPr>
            <w:tcW w:w="3936" w:type="dxa"/>
          </w:tcPr>
          <w:p w:rsidR="00F35075" w:rsidRDefault="00F14C09">
            <w:pPr>
              <w:pStyle w:val="20"/>
              <w:spacing w:line="240" w:lineRule="auto"/>
              <w:ind w:firstLine="0"/>
            </w:pPr>
            <w:r>
              <w:t>2. Платежи в бюджет</w:t>
            </w:r>
          </w:p>
        </w:tc>
        <w:tc>
          <w:tcPr>
            <w:tcW w:w="992" w:type="dxa"/>
          </w:tcPr>
          <w:p w:rsidR="00F35075" w:rsidRDefault="00F14C09">
            <w:pPr>
              <w:pStyle w:val="20"/>
              <w:spacing w:line="240" w:lineRule="auto"/>
              <w:ind w:firstLine="0"/>
              <w:jc w:val="center"/>
            </w:pPr>
            <w:r>
              <w:t>1729,8</w:t>
            </w:r>
          </w:p>
        </w:tc>
        <w:tc>
          <w:tcPr>
            <w:tcW w:w="992" w:type="dxa"/>
          </w:tcPr>
          <w:p w:rsidR="00F35075" w:rsidRDefault="00F14C09">
            <w:pPr>
              <w:pStyle w:val="20"/>
              <w:spacing w:line="240" w:lineRule="auto"/>
              <w:ind w:firstLine="0"/>
              <w:jc w:val="center"/>
            </w:pPr>
            <w:r>
              <w:t>24,8</w:t>
            </w:r>
          </w:p>
        </w:tc>
        <w:tc>
          <w:tcPr>
            <w:tcW w:w="992" w:type="dxa"/>
          </w:tcPr>
          <w:p w:rsidR="00F35075" w:rsidRDefault="00F14C09">
            <w:pPr>
              <w:pStyle w:val="20"/>
              <w:spacing w:line="240" w:lineRule="auto"/>
              <w:ind w:firstLine="0"/>
              <w:jc w:val="center"/>
            </w:pPr>
            <w:r>
              <w:t>1732,5</w:t>
            </w:r>
          </w:p>
        </w:tc>
        <w:tc>
          <w:tcPr>
            <w:tcW w:w="993" w:type="dxa"/>
          </w:tcPr>
          <w:p w:rsidR="00F35075" w:rsidRDefault="00F14C09">
            <w:pPr>
              <w:pStyle w:val="20"/>
              <w:spacing w:line="240" w:lineRule="auto"/>
              <w:ind w:firstLine="0"/>
              <w:jc w:val="center"/>
            </w:pPr>
            <w:r>
              <w:t>24,8</w:t>
            </w:r>
          </w:p>
        </w:tc>
        <w:tc>
          <w:tcPr>
            <w:tcW w:w="1095" w:type="dxa"/>
          </w:tcPr>
          <w:p w:rsidR="00F35075" w:rsidRDefault="00F14C09">
            <w:pPr>
              <w:pStyle w:val="20"/>
              <w:spacing w:line="240" w:lineRule="auto"/>
              <w:ind w:firstLine="0"/>
              <w:jc w:val="center"/>
            </w:pPr>
            <w:r>
              <w:t>Х</w:t>
            </w:r>
          </w:p>
        </w:tc>
      </w:tr>
      <w:tr w:rsidR="00F35075">
        <w:tc>
          <w:tcPr>
            <w:tcW w:w="3936" w:type="dxa"/>
          </w:tcPr>
          <w:p w:rsidR="00F35075" w:rsidRDefault="00F14C09">
            <w:pPr>
              <w:pStyle w:val="20"/>
              <w:spacing w:line="240" w:lineRule="auto"/>
              <w:ind w:firstLine="0"/>
            </w:pPr>
            <w:r>
              <w:t>3. Чистая прибыль</w:t>
            </w:r>
          </w:p>
        </w:tc>
        <w:tc>
          <w:tcPr>
            <w:tcW w:w="992" w:type="dxa"/>
          </w:tcPr>
          <w:p w:rsidR="00F35075" w:rsidRDefault="00F14C09">
            <w:pPr>
              <w:pStyle w:val="20"/>
              <w:spacing w:line="240" w:lineRule="auto"/>
              <w:ind w:firstLine="0"/>
              <w:jc w:val="center"/>
            </w:pPr>
            <w:r>
              <w:t>5241,2</w:t>
            </w:r>
          </w:p>
        </w:tc>
        <w:tc>
          <w:tcPr>
            <w:tcW w:w="992" w:type="dxa"/>
          </w:tcPr>
          <w:p w:rsidR="00F35075" w:rsidRDefault="00F14C09">
            <w:pPr>
              <w:pStyle w:val="20"/>
              <w:spacing w:line="240" w:lineRule="auto"/>
              <w:ind w:firstLine="0"/>
              <w:jc w:val="center"/>
            </w:pPr>
            <w:r>
              <w:t>75,2</w:t>
            </w:r>
          </w:p>
        </w:tc>
        <w:tc>
          <w:tcPr>
            <w:tcW w:w="992" w:type="dxa"/>
          </w:tcPr>
          <w:p w:rsidR="00F35075" w:rsidRDefault="00F14C09">
            <w:pPr>
              <w:pStyle w:val="20"/>
              <w:spacing w:line="240" w:lineRule="auto"/>
              <w:ind w:firstLine="0"/>
              <w:jc w:val="center"/>
            </w:pPr>
            <w:r>
              <w:t>5252,1</w:t>
            </w:r>
          </w:p>
        </w:tc>
        <w:tc>
          <w:tcPr>
            <w:tcW w:w="993" w:type="dxa"/>
          </w:tcPr>
          <w:p w:rsidR="00F35075" w:rsidRDefault="00F14C09">
            <w:pPr>
              <w:pStyle w:val="20"/>
              <w:spacing w:line="240" w:lineRule="auto"/>
              <w:ind w:firstLine="0"/>
              <w:jc w:val="center"/>
            </w:pPr>
            <w:r>
              <w:t>75,2</w:t>
            </w:r>
          </w:p>
        </w:tc>
        <w:tc>
          <w:tcPr>
            <w:tcW w:w="1095" w:type="dxa"/>
          </w:tcPr>
          <w:p w:rsidR="00F35075" w:rsidRDefault="00F14C09">
            <w:pPr>
              <w:pStyle w:val="20"/>
              <w:spacing w:line="240" w:lineRule="auto"/>
              <w:ind w:firstLine="0"/>
              <w:jc w:val="center"/>
            </w:pPr>
            <w:r>
              <w:t>+10,9</w:t>
            </w:r>
          </w:p>
        </w:tc>
      </w:tr>
    </w:tbl>
    <w:p w:rsidR="00F35075" w:rsidRDefault="00F35075">
      <w:pPr>
        <w:pStyle w:val="20"/>
        <w:ind w:firstLine="0"/>
      </w:pPr>
    </w:p>
    <w:p w:rsidR="00F35075" w:rsidRDefault="00F14C09">
      <w:pPr>
        <w:pStyle w:val="20"/>
        <w:ind w:firstLine="0"/>
      </w:pPr>
      <w:r>
        <w:tab/>
        <w:t>Из приведенного выше расчета видно, что плановое соотношение между частями прибыли предприятием полностью соблюдается. В распоряжении предприятия остается 75,2% прибыли, что дает возможность при рациональном ее использовании осуществлять расширение, техническое перевооружение производства и финансирование социальных программ.</w:t>
      </w:r>
    </w:p>
    <w:p w:rsidR="00F35075" w:rsidRDefault="00F14C09">
      <w:pPr>
        <w:pStyle w:val="20"/>
        <w:ind w:firstLine="0"/>
        <w:rPr>
          <w:i/>
        </w:rPr>
      </w:pPr>
      <w:r>
        <w:t xml:space="preserve">                                                                                                           </w:t>
      </w:r>
      <w:r>
        <w:rPr>
          <w:i/>
        </w:rPr>
        <w:t>Таблица №36.</w:t>
      </w:r>
    </w:p>
    <w:p w:rsidR="00F35075" w:rsidRDefault="00F14C09">
      <w:pPr>
        <w:pStyle w:val="20"/>
        <w:ind w:firstLine="0"/>
      </w:pPr>
      <w:r>
        <w:rPr>
          <w:i/>
        </w:rPr>
        <w:t xml:space="preserve">                                           Анализ платежей в бюджет.</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276"/>
        <w:gridCol w:w="1276"/>
        <w:gridCol w:w="1241"/>
      </w:tblGrid>
      <w:tr w:rsidR="00F35075">
        <w:tc>
          <w:tcPr>
            <w:tcW w:w="5211" w:type="dxa"/>
          </w:tcPr>
          <w:p w:rsidR="00F35075" w:rsidRDefault="00F14C09">
            <w:pPr>
              <w:pStyle w:val="20"/>
              <w:spacing w:line="240" w:lineRule="auto"/>
              <w:ind w:firstLine="0"/>
              <w:jc w:val="center"/>
              <w:rPr>
                <w:i/>
                <w:sz w:val="20"/>
              </w:rPr>
            </w:pPr>
            <w:r>
              <w:rPr>
                <w:i/>
                <w:sz w:val="20"/>
              </w:rPr>
              <w:t>Наименование показателя</w:t>
            </w:r>
          </w:p>
        </w:tc>
        <w:tc>
          <w:tcPr>
            <w:tcW w:w="1276" w:type="dxa"/>
          </w:tcPr>
          <w:p w:rsidR="00F35075" w:rsidRDefault="00F14C09">
            <w:pPr>
              <w:pStyle w:val="20"/>
              <w:spacing w:line="240" w:lineRule="auto"/>
              <w:ind w:firstLine="0"/>
              <w:jc w:val="center"/>
              <w:rPr>
                <w:i/>
                <w:sz w:val="20"/>
              </w:rPr>
            </w:pPr>
            <w:r>
              <w:rPr>
                <w:i/>
                <w:sz w:val="20"/>
              </w:rPr>
              <w:t>Подлежит отчислению</w:t>
            </w:r>
          </w:p>
        </w:tc>
        <w:tc>
          <w:tcPr>
            <w:tcW w:w="1276" w:type="dxa"/>
          </w:tcPr>
          <w:p w:rsidR="00F35075" w:rsidRDefault="00F14C09">
            <w:pPr>
              <w:pStyle w:val="20"/>
              <w:spacing w:line="240" w:lineRule="auto"/>
              <w:ind w:firstLine="0"/>
              <w:jc w:val="center"/>
              <w:rPr>
                <w:i/>
                <w:sz w:val="20"/>
              </w:rPr>
            </w:pPr>
            <w:r>
              <w:rPr>
                <w:i/>
                <w:sz w:val="20"/>
              </w:rPr>
              <w:t xml:space="preserve">Фактически перечислено </w:t>
            </w:r>
          </w:p>
        </w:tc>
        <w:tc>
          <w:tcPr>
            <w:tcW w:w="1241" w:type="dxa"/>
          </w:tcPr>
          <w:p w:rsidR="00F35075" w:rsidRDefault="00F14C09">
            <w:pPr>
              <w:pStyle w:val="20"/>
              <w:spacing w:line="240" w:lineRule="auto"/>
              <w:ind w:firstLine="0"/>
              <w:jc w:val="center"/>
              <w:rPr>
                <w:i/>
                <w:sz w:val="20"/>
              </w:rPr>
            </w:pPr>
            <w:r>
              <w:rPr>
                <w:i/>
                <w:sz w:val="20"/>
              </w:rPr>
              <w:t>Отклонение, в тыс. грн.</w:t>
            </w:r>
          </w:p>
        </w:tc>
      </w:tr>
      <w:tr w:rsidR="00F35075">
        <w:tc>
          <w:tcPr>
            <w:tcW w:w="5211" w:type="dxa"/>
          </w:tcPr>
          <w:p w:rsidR="00F35075" w:rsidRDefault="00F14C09">
            <w:pPr>
              <w:pStyle w:val="20"/>
              <w:spacing w:line="240" w:lineRule="auto"/>
              <w:ind w:firstLine="0"/>
              <w:rPr>
                <w:sz w:val="20"/>
              </w:rPr>
            </w:pPr>
            <w:r>
              <w:rPr>
                <w:sz w:val="20"/>
              </w:rPr>
              <w:t>Акцизный сбор</w:t>
            </w:r>
          </w:p>
        </w:tc>
        <w:tc>
          <w:tcPr>
            <w:tcW w:w="1276" w:type="dxa"/>
          </w:tcPr>
          <w:p w:rsidR="00F35075" w:rsidRDefault="00F14C09">
            <w:pPr>
              <w:pStyle w:val="20"/>
              <w:spacing w:line="240" w:lineRule="auto"/>
              <w:ind w:firstLine="0"/>
              <w:jc w:val="center"/>
              <w:rPr>
                <w:sz w:val="20"/>
              </w:rPr>
            </w:pPr>
            <w:r>
              <w:rPr>
                <w:sz w:val="20"/>
              </w:rPr>
              <w:t>6,7</w:t>
            </w:r>
          </w:p>
        </w:tc>
        <w:tc>
          <w:tcPr>
            <w:tcW w:w="1276" w:type="dxa"/>
          </w:tcPr>
          <w:p w:rsidR="00F35075" w:rsidRDefault="00F14C09">
            <w:pPr>
              <w:pStyle w:val="20"/>
              <w:spacing w:line="240" w:lineRule="auto"/>
              <w:ind w:firstLine="0"/>
              <w:jc w:val="center"/>
              <w:rPr>
                <w:sz w:val="20"/>
              </w:rPr>
            </w:pPr>
            <w:r>
              <w:rPr>
                <w:sz w:val="20"/>
              </w:rPr>
              <w:t>0,5</w:t>
            </w:r>
          </w:p>
        </w:tc>
        <w:tc>
          <w:tcPr>
            <w:tcW w:w="1241" w:type="dxa"/>
          </w:tcPr>
          <w:p w:rsidR="00F35075" w:rsidRDefault="00F14C09">
            <w:pPr>
              <w:pStyle w:val="20"/>
              <w:spacing w:line="240" w:lineRule="auto"/>
              <w:ind w:firstLine="0"/>
              <w:jc w:val="center"/>
              <w:rPr>
                <w:sz w:val="20"/>
              </w:rPr>
            </w:pPr>
            <w:r>
              <w:rPr>
                <w:sz w:val="20"/>
              </w:rPr>
              <w:t>-6,2</w:t>
            </w:r>
          </w:p>
        </w:tc>
      </w:tr>
      <w:tr w:rsidR="00F35075">
        <w:tc>
          <w:tcPr>
            <w:tcW w:w="5211" w:type="dxa"/>
          </w:tcPr>
          <w:p w:rsidR="00F35075" w:rsidRDefault="00F14C09">
            <w:pPr>
              <w:pStyle w:val="20"/>
              <w:spacing w:line="240" w:lineRule="auto"/>
              <w:ind w:firstLine="0"/>
              <w:rPr>
                <w:sz w:val="20"/>
              </w:rPr>
            </w:pPr>
            <w:r>
              <w:rPr>
                <w:sz w:val="20"/>
              </w:rPr>
              <w:t>Плата за землю</w:t>
            </w:r>
          </w:p>
        </w:tc>
        <w:tc>
          <w:tcPr>
            <w:tcW w:w="1276" w:type="dxa"/>
          </w:tcPr>
          <w:p w:rsidR="00F35075" w:rsidRDefault="00F14C09">
            <w:pPr>
              <w:pStyle w:val="20"/>
              <w:spacing w:line="240" w:lineRule="auto"/>
              <w:ind w:firstLine="0"/>
              <w:jc w:val="center"/>
              <w:rPr>
                <w:sz w:val="20"/>
              </w:rPr>
            </w:pPr>
            <w:r>
              <w:rPr>
                <w:sz w:val="20"/>
              </w:rPr>
              <w:t>13,5</w:t>
            </w:r>
          </w:p>
        </w:tc>
        <w:tc>
          <w:tcPr>
            <w:tcW w:w="1276" w:type="dxa"/>
          </w:tcPr>
          <w:p w:rsidR="00F35075" w:rsidRDefault="00F14C09">
            <w:pPr>
              <w:pStyle w:val="20"/>
              <w:spacing w:line="240" w:lineRule="auto"/>
              <w:ind w:firstLine="0"/>
              <w:jc w:val="center"/>
              <w:rPr>
                <w:sz w:val="20"/>
              </w:rPr>
            </w:pPr>
            <w:r>
              <w:rPr>
                <w:sz w:val="20"/>
              </w:rPr>
              <w:t>13,5</w:t>
            </w:r>
          </w:p>
        </w:tc>
        <w:tc>
          <w:tcPr>
            <w:tcW w:w="1241" w:type="dxa"/>
          </w:tcPr>
          <w:p w:rsidR="00F35075" w:rsidRDefault="00F14C09">
            <w:pPr>
              <w:pStyle w:val="20"/>
              <w:spacing w:line="240" w:lineRule="auto"/>
              <w:ind w:firstLine="0"/>
              <w:jc w:val="center"/>
              <w:rPr>
                <w:sz w:val="20"/>
              </w:rPr>
            </w:pPr>
            <w:r>
              <w:rPr>
                <w:sz w:val="20"/>
              </w:rPr>
              <w:t>0</w:t>
            </w:r>
          </w:p>
        </w:tc>
      </w:tr>
      <w:tr w:rsidR="00F35075">
        <w:tc>
          <w:tcPr>
            <w:tcW w:w="5211" w:type="dxa"/>
          </w:tcPr>
          <w:p w:rsidR="00F35075" w:rsidRDefault="00F14C09">
            <w:pPr>
              <w:pStyle w:val="20"/>
              <w:spacing w:line="240" w:lineRule="auto"/>
              <w:ind w:firstLine="0"/>
              <w:rPr>
                <w:sz w:val="20"/>
              </w:rPr>
            </w:pPr>
            <w:r>
              <w:rPr>
                <w:sz w:val="20"/>
              </w:rPr>
              <w:t>Налог на прибыль</w:t>
            </w:r>
          </w:p>
        </w:tc>
        <w:tc>
          <w:tcPr>
            <w:tcW w:w="1276" w:type="dxa"/>
          </w:tcPr>
          <w:p w:rsidR="00F35075" w:rsidRDefault="00F14C09">
            <w:pPr>
              <w:pStyle w:val="20"/>
              <w:spacing w:line="240" w:lineRule="auto"/>
              <w:ind w:firstLine="0"/>
              <w:jc w:val="center"/>
              <w:rPr>
                <w:sz w:val="20"/>
              </w:rPr>
            </w:pPr>
            <w:r>
              <w:rPr>
                <w:sz w:val="20"/>
              </w:rPr>
              <w:t>1718,2</w:t>
            </w:r>
          </w:p>
        </w:tc>
        <w:tc>
          <w:tcPr>
            <w:tcW w:w="1276" w:type="dxa"/>
          </w:tcPr>
          <w:p w:rsidR="00F35075" w:rsidRDefault="00F14C09">
            <w:pPr>
              <w:pStyle w:val="20"/>
              <w:spacing w:line="240" w:lineRule="auto"/>
              <w:ind w:firstLine="0"/>
              <w:jc w:val="center"/>
              <w:rPr>
                <w:sz w:val="20"/>
              </w:rPr>
            </w:pPr>
            <w:r>
              <w:rPr>
                <w:sz w:val="20"/>
              </w:rPr>
              <w:t>1872</w:t>
            </w:r>
          </w:p>
        </w:tc>
        <w:tc>
          <w:tcPr>
            <w:tcW w:w="1241" w:type="dxa"/>
          </w:tcPr>
          <w:p w:rsidR="00F35075" w:rsidRDefault="00F14C09">
            <w:pPr>
              <w:pStyle w:val="20"/>
              <w:spacing w:line="240" w:lineRule="auto"/>
              <w:ind w:firstLine="0"/>
              <w:jc w:val="center"/>
              <w:rPr>
                <w:sz w:val="20"/>
              </w:rPr>
            </w:pPr>
            <w:r>
              <w:rPr>
                <w:sz w:val="20"/>
              </w:rPr>
              <w:t>+153,8</w:t>
            </w:r>
          </w:p>
        </w:tc>
      </w:tr>
      <w:tr w:rsidR="00F35075">
        <w:tc>
          <w:tcPr>
            <w:tcW w:w="5211" w:type="dxa"/>
          </w:tcPr>
          <w:p w:rsidR="00F35075" w:rsidRDefault="00F14C09">
            <w:pPr>
              <w:pStyle w:val="20"/>
              <w:spacing w:line="240" w:lineRule="auto"/>
              <w:ind w:firstLine="0"/>
              <w:rPr>
                <w:sz w:val="20"/>
              </w:rPr>
            </w:pPr>
            <w:r>
              <w:rPr>
                <w:sz w:val="20"/>
              </w:rPr>
              <w:t>Отчисления на геолого-разведывательные работы</w:t>
            </w:r>
          </w:p>
        </w:tc>
        <w:tc>
          <w:tcPr>
            <w:tcW w:w="1276" w:type="dxa"/>
          </w:tcPr>
          <w:p w:rsidR="00F35075" w:rsidRDefault="00F14C09">
            <w:pPr>
              <w:pStyle w:val="20"/>
              <w:spacing w:line="240" w:lineRule="auto"/>
              <w:ind w:firstLine="0"/>
              <w:jc w:val="center"/>
              <w:rPr>
                <w:sz w:val="20"/>
              </w:rPr>
            </w:pPr>
            <w:r>
              <w:rPr>
                <w:sz w:val="20"/>
              </w:rPr>
              <w:t>0,1</w:t>
            </w:r>
          </w:p>
        </w:tc>
        <w:tc>
          <w:tcPr>
            <w:tcW w:w="1276" w:type="dxa"/>
          </w:tcPr>
          <w:p w:rsidR="00F35075" w:rsidRDefault="00F14C09">
            <w:pPr>
              <w:pStyle w:val="20"/>
              <w:spacing w:line="240" w:lineRule="auto"/>
              <w:ind w:firstLine="0"/>
              <w:jc w:val="center"/>
              <w:rPr>
                <w:sz w:val="20"/>
              </w:rPr>
            </w:pPr>
            <w:r>
              <w:rPr>
                <w:sz w:val="20"/>
              </w:rPr>
              <w:t>0,2</w:t>
            </w:r>
          </w:p>
        </w:tc>
        <w:tc>
          <w:tcPr>
            <w:tcW w:w="1241" w:type="dxa"/>
          </w:tcPr>
          <w:p w:rsidR="00F35075" w:rsidRDefault="00F14C09">
            <w:pPr>
              <w:pStyle w:val="20"/>
              <w:spacing w:line="240" w:lineRule="auto"/>
              <w:ind w:firstLine="0"/>
              <w:jc w:val="center"/>
              <w:rPr>
                <w:sz w:val="20"/>
              </w:rPr>
            </w:pPr>
            <w:r>
              <w:rPr>
                <w:sz w:val="20"/>
              </w:rPr>
              <w:t>+0,1</w:t>
            </w:r>
          </w:p>
        </w:tc>
      </w:tr>
      <w:tr w:rsidR="00F35075">
        <w:tc>
          <w:tcPr>
            <w:tcW w:w="5211" w:type="dxa"/>
          </w:tcPr>
          <w:p w:rsidR="00F35075" w:rsidRDefault="00F14C09">
            <w:pPr>
              <w:pStyle w:val="20"/>
              <w:spacing w:line="240" w:lineRule="auto"/>
              <w:ind w:firstLine="0"/>
              <w:rPr>
                <w:sz w:val="20"/>
              </w:rPr>
            </w:pPr>
            <w:r>
              <w:rPr>
                <w:sz w:val="20"/>
              </w:rPr>
              <w:t>Плата за загрязнение окружающей среды</w:t>
            </w:r>
          </w:p>
        </w:tc>
        <w:tc>
          <w:tcPr>
            <w:tcW w:w="1276" w:type="dxa"/>
          </w:tcPr>
          <w:p w:rsidR="00F35075" w:rsidRDefault="00F14C09">
            <w:pPr>
              <w:pStyle w:val="20"/>
              <w:spacing w:line="240" w:lineRule="auto"/>
              <w:ind w:firstLine="0"/>
              <w:jc w:val="center"/>
              <w:rPr>
                <w:sz w:val="20"/>
              </w:rPr>
            </w:pPr>
            <w:r>
              <w:rPr>
                <w:sz w:val="20"/>
              </w:rPr>
              <w:t>1,1</w:t>
            </w:r>
          </w:p>
        </w:tc>
        <w:tc>
          <w:tcPr>
            <w:tcW w:w="1276" w:type="dxa"/>
          </w:tcPr>
          <w:p w:rsidR="00F35075" w:rsidRDefault="00F14C09">
            <w:pPr>
              <w:pStyle w:val="20"/>
              <w:spacing w:line="240" w:lineRule="auto"/>
              <w:ind w:firstLine="0"/>
              <w:jc w:val="center"/>
              <w:rPr>
                <w:sz w:val="20"/>
              </w:rPr>
            </w:pPr>
            <w:r>
              <w:rPr>
                <w:sz w:val="20"/>
              </w:rPr>
              <w:t>1,1</w:t>
            </w:r>
          </w:p>
        </w:tc>
        <w:tc>
          <w:tcPr>
            <w:tcW w:w="1241" w:type="dxa"/>
          </w:tcPr>
          <w:p w:rsidR="00F35075" w:rsidRDefault="00F14C09">
            <w:pPr>
              <w:pStyle w:val="20"/>
              <w:spacing w:line="240" w:lineRule="auto"/>
              <w:ind w:firstLine="0"/>
              <w:jc w:val="center"/>
              <w:rPr>
                <w:sz w:val="20"/>
              </w:rPr>
            </w:pPr>
            <w:r>
              <w:rPr>
                <w:sz w:val="20"/>
              </w:rPr>
              <w:t>0</w:t>
            </w:r>
          </w:p>
        </w:tc>
      </w:tr>
      <w:tr w:rsidR="00F35075">
        <w:tc>
          <w:tcPr>
            <w:tcW w:w="5211" w:type="dxa"/>
          </w:tcPr>
          <w:p w:rsidR="00F35075" w:rsidRDefault="00F14C09">
            <w:pPr>
              <w:pStyle w:val="20"/>
              <w:spacing w:line="240" w:lineRule="auto"/>
              <w:ind w:firstLine="0"/>
              <w:rPr>
                <w:sz w:val="20"/>
              </w:rPr>
            </w:pPr>
            <w:r>
              <w:rPr>
                <w:sz w:val="20"/>
              </w:rPr>
              <w:t>Плата за воду</w:t>
            </w:r>
          </w:p>
        </w:tc>
        <w:tc>
          <w:tcPr>
            <w:tcW w:w="1276" w:type="dxa"/>
          </w:tcPr>
          <w:p w:rsidR="00F35075" w:rsidRDefault="00F14C09">
            <w:pPr>
              <w:pStyle w:val="20"/>
              <w:spacing w:line="240" w:lineRule="auto"/>
              <w:ind w:firstLine="0"/>
              <w:jc w:val="center"/>
              <w:rPr>
                <w:sz w:val="20"/>
              </w:rPr>
            </w:pPr>
            <w:r>
              <w:rPr>
                <w:sz w:val="20"/>
              </w:rPr>
              <w:t>12,5</w:t>
            </w:r>
          </w:p>
        </w:tc>
        <w:tc>
          <w:tcPr>
            <w:tcW w:w="1276" w:type="dxa"/>
          </w:tcPr>
          <w:p w:rsidR="00F35075" w:rsidRDefault="00F14C09">
            <w:pPr>
              <w:pStyle w:val="20"/>
              <w:spacing w:line="240" w:lineRule="auto"/>
              <w:ind w:firstLine="0"/>
              <w:jc w:val="center"/>
              <w:rPr>
                <w:sz w:val="20"/>
              </w:rPr>
            </w:pPr>
            <w:r>
              <w:rPr>
                <w:sz w:val="20"/>
              </w:rPr>
              <w:t>13</w:t>
            </w:r>
          </w:p>
        </w:tc>
        <w:tc>
          <w:tcPr>
            <w:tcW w:w="1241" w:type="dxa"/>
          </w:tcPr>
          <w:p w:rsidR="00F35075" w:rsidRDefault="00F14C09">
            <w:pPr>
              <w:pStyle w:val="20"/>
              <w:spacing w:line="240" w:lineRule="auto"/>
              <w:ind w:firstLine="0"/>
              <w:jc w:val="center"/>
              <w:rPr>
                <w:sz w:val="20"/>
              </w:rPr>
            </w:pPr>
            <w:r>
              <w:rPr>
                <w:sz w:val="20"/>
              </w:rPr>
              <w:t>+0,5</w:t>
            </w:r>
          </w:p>
        </w:tc>
      </w:tr>
      <w:tr w:rsidR="00F35075">
        <w:tc>
          <w:tcPr>
            <w:tcW w:w="5211" w:type="dxa"/>
          </w:tcPr>
          <w:p w:rsidR="00F35075" w:rsidRDefault="00F14C09">
            <w:pPr>
              <w:pStyle w:val="20"/>
              <w:spacing w:line="240" w:lineRule="auto"/>
              <w:ind w:firstLine="0"/>
              <w:rPr>
                <w:sz w:val="20"/>
              </w:rPr>
            </w:pPr>
            <w:r>
              <w:rPr>
                <w:sz w:val="20"/>
              </w:rPr>
              <w:t>Фонд ликвидации последствий аварии на ЧАЭС</w:t>
            </w:r>
          </w:p>
        </w:tc>
        <w:tc>
          <w:tcPr>
            <w:tcW w:w="1276" w:type="dxa"/>
          </w:tcPr>
          <w:p w:rsidR="00F35075" w:rsidRDefault="00F14C09">
            <w:pPr>
              <w:pStyle w:val="20"/>
              <w:spacing w:line="240" w:lineRule="auto"/>
              <w:ind w:firstLine="0"/>
              <w:jc w:val="center"/>
              <w:rPr>
                <w:sz w:val="20"/>
              </w:rPr>
            </w:pPr>
            <w:r>
              <w:rPr>
                <w:sz w:val="20"/>
              </w:rPr>
              <w:t>78,7</w:t>
            </w:r>
          </w:p>
        </w:tc>
        <w:tc>
          <w:tcPr>
            <w:tcW w:w="1276" w:type="dxa"/>
          </w:tcPr>
          <w:p w:rsidR="00F35075" w:rsidRDefault="00F14C09">
            <w:pPr>
              <w:pStyle w:val="20"/>
              <w:spacing w:line="240" w:lineRule="auto"/>
              <w:ind w:firstLine="0"/>
              <w:jc w:val="center"/>
              <w:rPr>
                <w:sz w:val="20"/>
              </w:rPr>
            </w:pPr>
            <w:r>
              <w:rPr>
                <w:sz w:val="20"/>
              </w:rPr>
              <w:t>79,7</w:t>
            </w:r>
          </w:p>
        </w:tc>
        <w:tc>
          <w:tcPr>
            <w:tcW w:w="1241" w:type="dxa"/>
          </w:tcPr>
          <w:p w:rsidR="00F35075" w:rsidRDefault="00F14C09">
            <w:pPr>
              <w:pStyle w:val="20"/>
              <w:spacing w:line="240" w:lineRule="auto"/>
              <w:ind w:firstLine="0"/>
              <w:jc w:val="center"/>
              <w:rPr>
                <w:sz w:val="20"/>
              </w:rPr>
            </w:pPr>
            <w:r>
              <w:rPr>
                <w:sz w:val="20"/>
              </w:rPr>
              <w:t>+1</w:t>
            </w:r>
          </w:p>
        </w:tc>
      </w:tr>
      <w:tr w:rsidR="00F35075">
        <w:tc>
          <w:tcPr>
            <w:tcW w:w="5211" w:type="dxa"/>
          </w:tcPr>
          <w:p w:rsidR="00F35075" w:rsidRDefault="00F14C09">
            <w:pPr>
              <w:pStyle w:val="20"/>
              <w:spacing w:line="240" w:lineRule="auto"/>
              <w:ind w:firstLine="0"/>
              <w:rPr>
                <w:sz w:val="20"/>
              </w:rPr>
            </w:pPr>
            <w:r>
              <w:rPr>
                <w:sz w:val="20"/>
              </w:rPr>
              <w:t>Подоходный налог с граждан</w:t>
            </w:r>
          </w:p>
        </w:tc>
        <w:tc>
          <w:tcPr>
            <w:tcW w:w="1276" w:type="dxa"/>
          </w:tcPr>
          <w:p w:rsidR="00F35075" w:rsidRDefault="00F14C09">
            <w:pPr>
              <w:pStyle w:val="20"/>
              <w:spacing w:line="240" w:lineRule="auto"/>
              <w:ind w:firstLine="0"/>
              <w:jc w:val="center"/>
              <w:rPr>
                <w:sz w:val="20"/>
              </w:rPr>
            </w:pPr>
            <w:r>
              <w:rPr>
                <w:sz w:val="20"/>
              </w:rPr>
              <w:t>140,6</w:t>
            </w:r>
          </w:p>
        </w:tc>
        <w:tc>
          <w:tcPr>
            <w:tcW w:w="1276" w:type="dxa"/>
          </w:tcPr>
          <w:p w:rsidR="00F35075" w:rsidRDefault="00F14C09">
            <w:pPr>
              <w:pStyle w:val="20"/>
              <w:spacing w:line="240" w:lineRule="auto"/>
              <w:ind w:firstLine="0"/>
              <w:jc w:val="center"/>
              <w:rPr>
                <w:sz w:val="20"/>
              </w:rPr>
            </w:pPr>
            <w:r>
              <w:rPr>
                <w:sz w:val="20"/>
              </w:rPr>
              <w:t>137,2</w:t>
            </w:r>
          </w:p>
        </w:tc>
        <w:tc>
          <w:tcPr>
            <w:tcW w:w="1241" w:type="dxa"/>
          </w:tcPr>
          <w:p w:rsidR="00F35075" w:rsidRDefault="00F14C09">
            <w:pPr>
              <w:pStyle w:val="20"/>
              <w:spacing w:line="240" w:lineRule="auto"/>
              <w:ind w:firstLine="0"/>
              <w:jc w:val="center"/>
              <w:rPr>
                <w:sz w:val="20"/>
              </w:rPr>
            </w:pPr>
            <w:r>
              <w:rPr>
                <w:sz w:val="20"/>
              </w:rPr>
              <w:t>-3,4</w:t>
            </w:r>
          </w:p>
        </w:tc>
      </w:tr>
      <w:tr w:rsidR="00F35075">
        <w:tc>
          <w:tcPr>
            <w:tcW w:w="5211" w:type="dxa"/>
          </w:tcPr>
          <w:p w:rsidR="00F35075" w:rsidRDefault="00F14C09">
            <w:pPr>
              <w:pStyle w:val="20"/>
              <w:spacing w:line="240" w:lineRule="auto"/>
              <w:ind w:firstLine="0"/>
              <w:rPr>
                <w:sz w:val="20"/>
              </w:rPr>
            </w:pPr>
            <w:r>
              <w:rPr>
                <w:sz w:val="20"/>
              </w:rPr>
              <w:t>НДС</w:t>
            </w:r>
          </w:p>
        </w:tc>
        <w:tc>
          <w:tcPr>
            <w:tcW w:w="1276" w:type="dxa"/>
          </w:tcPr>
          <w:p w:rsidR="00F35075" w:rsidRDefault="00F14C09">
            <w:pPr>
              <w:pStyle w:val="20"/>
              <w:spacing w:line="240" w:lineRule="auto"/>
              <w:ind w:firstLine="0"/>
              <w:jc w:val="center"/>
              <w:rPr>
                <w:sz w:val="20"/>
              </w:rPr>
            </w:pPr>
            <w:r>
              <w:rPr>
                <w:sz w:val="20"/>
              </w:rPr>
              <w:t>-565,6</w:t>
            </w:r>
          </w:p>
        </w:tc>
        <w:tc>
          <w:tcPr>
            <w:tcW w:w="1276" w:type="dxa"/>
          </w:tcPr>
          <w:p w:rsidR="00F35075" w:rsidRDefault="00F14C09">
            <w:pPr>
              <w:pStyle w:val="20"/>
              <w:spacing w:line="240" w:lineRule="auto"/>
              <w:ind w:firstLine="0"/>
              <w:jc w:val="center"/>
              <w:rPr>
                <w:sz w:val="20"/>
              </w:rPr>
            </w:pPr>
            <w:r>
              <w:rPr>
                <w:sz w:val="20"/>
              </w:rPr>
              <w:t>30</w:t>
            </w:r>
          </w:p>
        </w:tc>
        <w:tc>
          <w:tcPr>
            <w:tcW w:w="1241" w:type="dxa"/>
          </w:tcPr>
          <w:p w:rsidR="00F35075" w:rsidRDefault="00F14C09">
            <w:pPr>
              <w:pStyle w:val="20"/>
              <w:spacing w:line="240" w:lineRule="auto"/>
              <w:ind w:firstLine="0"/>
              <w:jc w:val="center"/>
              <w:rPr>
                <w:sz w:val="20"/>
              </w:rPr>
            </w:pPr>
            <w:r>
              <w:rPr>
                <w:sz w:val="20"/>
              </w:rPr>
              <w:t>+595,6</w:t>
            </w:r>
          </w:p>
        </w:tc>
      </w:tr>
      <w:tr w:rsidR="00F35075">
        <w:tc>
          <w:tcPr>
            <w:tcW w:w="5211" w:type="dxa"/>
          </w:tcPr>
          <w:p w:rsidR="00F35075" w:rsidRDefault="00F14C09">
            <w:pPr>
              <w:pStyle w:val="20"/>
              <w:spacing w:line="240" w:lineRule="auto"/>
              <w:ind w:firstLine="0"/>
              <w:rPr>
                <w:sz w:val="20"/>
              </w:rPr>
            </w:pPr>
            <w:r>
              <w:rPr>
                <w:sz w:val="20"/>
              </w:rPr>
              <w:t>Налог с владельцев транспортных средств</w:t>
            </w:r>
          </w:p>
        </w:tc>
        <w:tc>
          <w:tcPr>
            <w:tcW w:w="1276" w:type="dxa"/>
          </w:tcPr>
          <w:p w:rsidR="00F35075" w:rsidRDefault="00F14C09">
            <w:pPr>
              <w:pStyle w:val="20"/>
              <w:spacing w:line="240" w:lineRule="auto"/>
              <w:ind w:firstLine="0"/>
              <w:jc w:val="center"/>
              <w:rPr>
                <w:sz w:val="20"/>
              </w:rPr>
            </w:pPr>
            <w:r>
              <w:rPr>
                <w:sz w:val="20"/>
              </w:rPr>
              <w:t>0,8</w:t>
            </w:r>
          </w:p>
        </w:tc>
        <w:tc>
          <w:tcPr>
            <w:tcW w:w="1276" w:type="dxa"/>
          </w:tcPr>
          <w:p w:rsidR="00F35075" w:rsidRDefault="00F14C09">
            <w:pPr>
              <w:pStyle w:val="20"/>
              <w:spacing w:line="240" w:lineRule="auto"/>
              <w:ind w:firstLine="0"/>
              <w:jc w:val="center"/>
              <w:rPr>
                <w:sz w:val="20"/>
              </w:rPr>
            </w:pPr>
            <w:r>
              <w:rPr>
                <w:sz w:val="20"/>
              </w:rPr>
              <w:t>0,8</w:t>
            </w:r>
          </w:p>
        </w:tc>
        <w:tc>
          <w:tcPr>
            <w:tcW w:w="1241" w:type="dxa"/>
          </w:tcPr>
          <w:p w:rsidR="00F35075" w:rsidRDefault="00F14C09">
            <w:pPr>
              <w:pStyle w:val="20"/>
              <w:spacing w:line="240" w:lineRule="auto"/>
              <w:ind w:firstLine="0"/>
              <w:jc w:val="center"/>
              <w:rPr>
                <w:sz w:val="20"/>
              </w:rPr>
            </w:pPr>
            <w:r>
              <w:rPr>
                <w:sz w:val="20"/>
              </w:rPr>
              <w:t>0</w:t>
            </w:r>
          </w:p>
        </w:tc>
      </w:tr>
      <w:tr w:rsidR="00F35075">
        <w:tc>
          <w:tcPr>
            <w:tcW w:w="5211" w:type="dxa"/>
          </w:tcPr>
          <w:p w:rsidR="00F35075" w:rsidRDefault="00F14C09">
            <w:pPr>
              <w:pStyle w:val="20"/>
              <w:spacing w:line="240" w:lineRule="auto"/>
              <w:ind w:firstLine="0"/>
              <w:rPr>
                <w:sz w:val="20"/>
              </w:rPr>
            </w:pPr>
            <w:r>
              <w:rPr>
                <w:sz w:val="20"/>
              </w:rPr>
              <w:t>Местные налоги и сборы</w:t>
            </w:r>
          </w:p>
        </w:tc>
        <w:tc>
          <w:tcPr>
            <w:tcW w:w="1276" w:type="dxa"/>
          </w:tcPr>
          <w:p w:rsidR="00F35075" w:rsidRDefault="00F14C09">
            <w:pPr>
              <w:pStyle w:val="20"/>
              <w:spacing w:line="240" w:lineRule="auto"/>
              <w:ind w:firstLine="0"/>
              <w:jc w:val="center"/>
              <w:rPr>
                <w:sz w:val="20"/>
              </w:rPr>
            </w:pPr>
            <w:r>
              <w:rPr>
                <w:sz w:val="20"/>
              </w:rPr>
              <w:t>4,7</w:t>
            </w:r>
          </w:p>
        </w:tc>
        <w:tc>
          <w:tcPr>
            <w:tcW w:w="1276" w:type="dxa"/>
          </w:tcPr>
          <w:p w:rsidR="00F35075" w:rsidRDefault="00F14C09">
            <w:pPr>
              <w:pStyle w:val="20"/>
              <w:spacing w:line="240" w:lineRule="auto"/>
              <w:ind w:firstLine="0"/>
              <w:jc w:val="center"/>
              <w:rPr>
                <w:sz w:val="20"/>
              </w:rPr>
            </w:pPr>
            <w:r>
              <w:rPr>
                <w:sz w:val="20"/>
              </w:rPr>
              <w:t>4,9</w:t>
            </w:r>
          </w:p>
        </w:tc>
        <w:tc>
          <w:tcPr>
            <w:tcW w:w="1241" w:type="dxa"/>
          </w:tcPr>
          <w:p w:rsidR="00F35075" w:rsidRDefault="00F14C09">
            <w:pPr>
              <w:pStyle w:val="20"/>
              <w:spacing w:line="240" w:lineRule="auto"/>
              <w:ind w:firstLine="0"/>
              <w:jc w:val="center"/>
              <w:rPr>
                <w:sz w:val="20"/>
              </w:rPr>
            </w:pPr>
            <w:r>
              <w:rPr>
                <w:sz w:val="20"/>
              </w:rPr>
              <w:t>+0,2</w:t>
            </w:r>
          </w:p>
        </w:tc>
      </w:tr>
      <w:tr w:rsidR="00F35075">
        <w:tc>
          <w:tcPr>
            <w:tcW w:w="5211" w:type="dxa"/>
          </w:tcPr>
          <w:p w:rsidR="00F35075" w:rsidRDefault="00F14C09">
            <w:pPr>
              <w:pStyle w:val="20"/>
              <w:spacing w:line="240" w:lineRule="auto"/>
              <w:ind w:firstLine="0"/>
              <w:rPr>
                <w:sz w:val="20"/>
              </w:rPr>
            </w:pPr>
            <w:r>
              <w:rPr>
                <w:sz w:val="20"/>
              </w:rPr>
              <w:t xml:space="preserve">Итого </w:t>
            </w:r>
          </w:p>
        </w:tc>
        <w:tc>
          <w:tcPr>
            <w:tcW w:w="1276" w:type="dxa"/>
          </w:tcPr>
          <w:p w:rsidR="00F35075" w:rsidRDefault="00F14C09">
            <w:pPr>
              <w:pStyle w:val="20"/>
              <w:spacing w:line="240" w:lineRule="auto"/>
              <w:ind w:firstLine="0"/>
              <w:jc w:val="center"/>
              <w:rPr>
                <w:sz w:val="20"/>
              </w:rPr>
            </w:pPr>
            <w:r>
              <w:rPr>
                <w:sz w:val="20"/>
              </w:rPr>
              <w:t>1411,3</w:t>
            </w:r>
          </w:p>
        </w:tc>
        <w:tc>
          <w:tcPr>
            <w:tcW w:w="1276" w:type="dxa"/>
          </w:tcPr>
          <w:p w:rsidR="00F35075" w:rsidRDefault="00F14C09">
            <w:pPr>
              <w:pStyle w:val="20"/>
              <w:spacing w:line="240" w:lineRule="auto"/>
              <w:ind w:firstLine="0"/>
              <w:jc w:val="center"/>
              <w:rPr>
                <w:sz w:val="20"/>
              </w:rPr>
            </w:pPr>
            <w:r>
              <w:rPr>
                <w:sz w:val="20"/>
              </w:rPr>
              <w:t>2152,9</w:t>
            </w:r>
          </w:p>
        </w:tc>
        <w:tc>
          <w:tcPr>
            <w:tcW w:w="1241" w:type="dxa"/>
          </w:tcPr>
          <w:p w:rsidR="00F35075" w:rsidRDefault="00F14C09">
            <w:pPr>
              <w:pStyle w:val="20"/>
              <w:spacing w:line="240" w:lineRule="auto"/>
              <w:ind w:firstLine="0"/>
              <w:jc w:val="center"/>
              <w:rPr>
                <w:sz w:val="20"/>
              </w:rPr>
            </w:pPr>
            <w:r>
              <w:rPr>
                <w:sz w:val="20"/>
              </w:rPr>
              <w:t>+741,6</w:t>
            </w:r>
          </w:p>
        </w:tc>
      </w:tr>
    </w:tbl>
    <w:p w:rsidR="00F35075" w:rsidRDefault="00F35075">
      <w:pPr>
        <w:pStyle w:val="20"/>
        <w:ind w:firstLine="0"/>
      </w:pPr>
    </w:p>
    <w:p w:rsidR="00F35075" w:rsidRDefault="00F14C09">
      <w:pPr>
        <w:pStyle w:val="20"/>
        <w:ind w:firstLine="0"/>
      </w:pPr>
      <w:r>
        <w:tab/>
        <w:t>Как видно из приведенной выше таблицы, данное предприятие практически по всем статьям переплачивает налоги и сборы, за исключением акцизного сбора и подоходного налога с граждан. Причем, переплаты по отдельным статьям (при этом, эти статьи являются ключевыми) составляют значительные суммы, в частности, переплата по НДС составляет 595,6 тыс. грн., а по налогу на прибыль – 153,8 тыс. грн.</w:t>
      </w:r>
    </w:p>
    <w:p w:rsidR="00F35075" w:rsidRDefault="00F14C09">
      <w:pPr>
        <w:pStyle w:val="20"/>
        <w:ind w:firstLine="0"/>
      </w:pPr>
      <w:r>
        <w:tab/>
        <w:t>Суммы недоплаченных налогов составляют очень незначительную сумму, при этом, эти статьи являются второстепенными, по этому, со стороны налоговой инспекции претензии будут не существенные.</w:t>
      </w:r>
    </w:p>
    <w:p w:rsidR="00F35075" w:rsidRDefault="00F14C09">
      <w:pPr>
        <w:pStyle w:val="20"/>
        <w:ind w:firstLine="0"/>
      </w:pPr>
      <w:r>
        <w:tab/>
        <w:t>Для оценки результативности использования имущества предприятия целесообразно рассчитать показатели рентабельности.</w:t>
      </w:r>
    </w:p>
    <w:p w:rsidR="00F35075" w:rsidRDefault="00F14C09">
      <w:pPr>
        <w:pStyle w:val="20"/>
        <w:ind w:firstLine="0"/>
      </w:pPr>
      <w:r>
        <w:tab/>
        <w:t>Рентабельность – это показатель эффективности единовременных и текущих затрат.</w:t>
      </w:r>
    </w:p>
    <w:p w:rsidR="00F35075" w:rsidRDefault="00F14C09">
      <w:pPr>
        <w:pStyle w:val="20"/>
        <w:ind w:firstLine="0"/>
      </w:pPr>
      <w:r>
        <w:tab/>
        <w:t>В общем виде рентабельность определяется отношением прибыли к единовременным или текущим затратам, благодаря которым получена эта прибыль.</w:t>
      </w:r>
    </w:p>
    <w:p w:rsidR="00F35075" w:rsidRDefault="00F14C09">
      <w:pPr>
        <w:pStyle w:val="20"/>
        <w:ind w:firstLine="0"/>
      </w:pPr>
      <w:r>
        <w:tab/>
      </w:r>
      <w:r>
        <w:rPr>
          <w:i/>
        </w:rPr>
        <w:t>Рентабельность производства</w:t>
      </w:r>
      <w:r>
        <w:t xml:space="preserve"> – показывает, на сколько результативно используется имущество предприятия, определяется как процентное отношение балансовой прибыли к среднегодовой стоимости ОПФ и суммы оборотных средств.</w:t>
      </w:r>
    </w:p>
    <w:p w:rsidR="00F35075" w:rsidRDefault="00F14C09">
      <w:pPr>
        <w:pStyle w:val="20"/>
        <w:ind w:firstLine="0"/>
      </w:pPr>
      <w:r>
        <w:tab/>
      </w:r>
      <w:r>
        <w:rPr>
          <w:i/>
        </w:rPr>
        <w:t>Рентабельность продукции</w:t>
      </w:r>
      <w:r>
        <w:t xml:space="preserve"> – показывает результативность текущих затрат, определяется как процентное соотношение прибыли от реализации продукции и себестоимости реализованной продукции. В литературе рентабельность реализованной продукции рассчитывается как отношение чистой прибыли к объему реализации. В этом случае коэффициент рентабельности показывает какую прибыль имеет предприятие с каждой гривны реализованной продукции. Тенденция к снижению данного показателя может служить сигналом к снижению конкурентоспособности данной продукции.</w:t>
      </w:r>
    </w:p>
    <w:p w:rsidR="00F35075" w:rsidRDefault="00F14C09">
      <w:pPr>
        <w:pStyle w:val="20"/>
        <w:ind w:firstLine="0"/>
        <w:rPr>
          <w:i/>
        </w:rPr>
      </w:pPr>
      <w:r>
        <w:rPr>
          <w:i/>
        </w:rPr>
        <w:t xml:space="preserve">                                                                                                           Таблица №37.</w:t>
      </w:r>
    </w:p>
    <w:p w:rsidR="00F35075" w:rsidRDefault="00F14C09">
      <w:pPr>
        <w:pStyle w:val="20"/>
        <w:ind w:firstLine="0"/>
      </w:pPr>
      <w:r>
        <w:rPr>
          <w:i/>
        </w:rPr>
        <w:t xml:space="preserve">                                  Расчет показателей рентабельности.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276"/>
        <w:gridCol w:w="1276"/>
        <w:gridCol w:w="1241"/>
      </w:tblGrid>
      <w:tr w:rsidR="00F35075">
        <w:tc>
          <w:tcPr>
            <w:tcW w:w="5211" w:type="dxa"/>
          </w:tcPr>
          <w:p w:rsidR="00F35075" w:rsidRDefault="00F14C09">
            <w:pPr>
              <w:pStyle w:val="20"/>
              <w:spacing w:line="240" w:lineRule="auto"/>
              <w:ind w:firstLine="0"/>
              <w:jc w:val="center"/>
              <w:rPr>
                <w:i/>
                <w:sz w:val="20"/>
              </w:rPr>
            </w:pPr>
            <w:r>
              <w:rPr>
                <w:i/>
                <w:sz w:val="20"/>
              </w:rPr>
              <w:t xml:space="preserve">Показатели </w:t>
            </w:r>
          </w:p>
        </w:tc>
        <w:tc>
          <w:tcPr>
            <w:tcW w:w="1276" w:type="dxa"/>
          </w:tcPr>
          <w:p w:rsidR="00F35075" w:rsidRDefault="00F14C09">
            <w:pPr>
              <w:pStyle w:val="20"/>
              <w:spacing w:line="240" w:lineRule="auto"/>
              <w:ind w:firstLine="0"/>
              <w:jc w:val="center"/>
              <w:rPr>
                <w:i/>
                <w:sz w:val="20"/>
              </w:rPr>
            </w:pPr>
            <w:r>
              <w:rPr>
                <w:i/>
                <w:sz w:val="20"/>
              </w:rPr>
              <w:t>Предыдущий год</w:t>
            </w:r>
          </w:p>
        </w:tc>
        <w:tc>
          <w:tcPr>
            <w:tcW w:w="1276" w:type="dxa"/>
          </w:tcPr>
          <w:p w:rsidR="00F35075" w:rsidRDefault="00F14C09">
            <w:pPr>
              <w:pStyle w:val="20"/>
              <w:spacing w:line="240" w:lineRule="auto"/>
              <w:ind w:firstLine="0"/>
              <w:jc w:val="center"/>
              <w:rPr>
                <w:i/>
                <w:sz w:val="20"/>
              </w:rPr>
            </w:pPr>
            <w:r>
              <w:rPr>
                <w:i/>
                <w:sz w:val="20"/>
              </w:rPr>
              <w:t>Отчетный год</w:t>
            </w:r>
          </w:p>
        </w:tc>
        <w:tc>
          <w:tcPr>
            <w:tcW w:w="1241" w:type="dxa"/>
          </w:tcPr>
          <w:p w:rsidR="00F35075" w:rsidRDefault="00F14C09">
            <w:pPr>
              <w:pStyle w:val="20"/>
              <w:spacing w:line="240" w:lineRule="auto"/>
              <w:ind w:firstLine="0"/>
              <w:jc w:val="center"/>
              <w:rPr>
                <w:i/>
                <w:sz w:val="20"/>
              </w:rPr>
            </w:pPr>
            <w:r>
              <w:rPr>
                <w:i/>
                <w:sz w:val="20"/>
              </w:rPr>
              <w:t xml:space="preserve">Изменение </w:t>
            </w:r>
          </w:p>
        </w:tc>
      </w:tr>
      <w:tr w:rsidR="00F35075">
        <w:tc>
          <w:tcPr>
            <w:tcW w:w="5211" w:type="dxa"/>
          </w:tcPr>
          <w:p w:rsidR="00F35075" w:rsidRDefault="00F14C09">
            <w:pPr>
              <w:pStyle w:val="20"/>
              <w:spacing w:line="240" w:lineRule="auto"/>
              <w:ind w:firstLine="0"/>
              <w:rPr>
                <w:sz w:val="20"/>
              </w:rPr>
            </w:pPr>
            <w:r>
              <w:rPr>
                <w:sz w:val="20"/>
              </w:rPr>
              <w:t>1. Балансовая прибыль, тыс. грн.</w:t>
            </w:r>
          </w:p>
        </w:tc>
        <w:tc>
          <w:tcPr>
            <w:tcW w:w="1276" w:type="dxa"/>
          </w:tcPr>
          <w:p w:rsidR="00F35075" w:rsidRDefault="00F14C09">
            <w:pPr>
              <w:pStyle w:val="20"/>
              <w:spacing w:line="240" w:lineRule="auto"/>
              <w:ind w:firstLine="0"/>
              <w:jc w:val="center"/>
              <w:rPr>
                <w:sz w:val="20"/>
              </w:rPr>
            </w:pPr>
            <w:r>
              <w:rPr>
                <w:sz w:val="20"/>
              </w:rPr>
              <w:t>2577,49</w:t>
            </w:r>
          </w:p>
        </w:tc>
        <w:tc>
          <w:tcPr>
            <w:tcW w:w="1276" w:type="dxa"/>
          </w:tcPr>
          <w:p w:rsidR="00F35075" w:rsidRDefault="00F14C09">
            <w:pPr>
              <w:pStyle w:val="20"/>
              <w:spacing w:line="240" w:lineRule="auto"/>
              <w:ind w:firstLine="0"/>
              <w:jc w:val="center"/>
              <w:rPr>
                <w:sz w:val="20"/>
              </w:rPr>
            </w:pPr>
            <w:r>
              <w:rPr>
                <w:sz w:val="20"/>
              </w:rPr>
              <w:t>6984,6</w:t>
            </w:r>
          </w:p>
        </w:tc>
        <w:tc>
          <w:tcPr>
            <w:tcW w:w="1241" w:type="dxa"/>
          </w:tcPr>
          <w:p w:rsidR="00F35075" w:rsidRDefault="00F14C09">
            <w:pPr>
              <w:pStyle w:val="20"/>
              <w:spacing w:line="240" w:lineRule="auto"/>
              <w:ind w:firstLine="0"/>
              <w:jc w:val="center"/>
              <w:rPr>
                <w:sz w:val="20"/>
              </w:rPr>
            </w:pPr>
            <w:r>
              <w:rPr>
                <w:sz w:val="20"/>
              </w:rPr>
              <w:t>Х</w:t>
            </w:r>
          </w:p>
        </w:tc>
      </w:tr>
      <w:tr w:rsidR="00F35075">
        <w:tc>
          <w:tcPr>
            <w:tcW w:w="5211" w:type="dxa"/>
          </w:tcPr>
          <w:p w:rsidR="00F35075" w:rsidRDefault="00F14C09">
            <w:pPr>
              <w:pStyle w:val="20"/>
              <w:spacing w:line="240" w:lineRule="auto"/>
              <w:ind w:firstLine="0"/>
              <w:rPr>
                <w:sz w:val="20"/>
              </w:rPr>
            </w:pPr>
            <w:r>
              <w:rPr>
                <w:sz w:val="20"/>
              </w:rPr>
              <w:t>2. Прибыль от реализации продукции, тыс. грн.</w:t>
            </w:r>
          </w:p>
        </w:tc>
        <w:tc>
          <w:tcPr>
            <w:tcW w:w="1276" w:type="dxa"/>
          </w:tcPr>
          <w:p w:rsidR="00F35075" w:rsidRDefault="00F14C09">
            <w:pPr>
              <w:pStyle w:val="20"/>
              <w:spacing w:line="240" w:lineRule="auto"/>
              <w:ind w:firstLine="0"/>
              <w:jc w:val="center"/>
              <w:rPr>
                <w:sz w:val="20"/>
              </w:rPr>
            </w:pPr>
            <w:r>
              <w:rPr>
                <w:sz w:val="20"/>
              </w:rPr>
              <w:t>2045,2</w:t>
            </w:r>
          </w:p>
        </w:tc>
        <w:tc>
          <w:tcPr>
            <w:tcW w:w="1276" w:type="dxa"/>
          </w:tcPr>
          <w:p w:rsidR="00F35075" w:rsidRDefault="00F14C09">
            <w:pPr>
              <w:pStyle w:val="20"/>
              <w:spacing w:line="240" w:lineRule="auto"/>
              <w:ind w:firstLine="0"/>
              <w:jc w:val="center"/>
              <w:rPr>
                <w:sz w:val="20"/>
              </w:rPr>
            </w:pPr>
            <w:r>
              <w:rPr>
                <w:sz w:val="20"/>
              </w:rPr>
              <w:t>6502,5</w:t>
            </w:r>
          </w:p>
        </w:tc>
        <w:tc>
          <w:tcPr>
            <w:tcW w:w="1241" w:type="dxa"/>
          </w:tcPr>
          <w:p w:rsidR="00F35075" w:rsidRDefault="00F14C09">
            <w:pPr>
              <w:pStyle w:val="20"/>
              <w:spacing w:line="240" w:lineRule="auto"/>
              <w:ind w:firstLine="0"/>
              <w:jc w:val="center"/>
              <w:rPr>
                <w:sz w:val="20"/>
              </w:rPr>
            </w:pPr>
            <w:r>
              <w:rPr>
                <w:sz w:val="20"/>
              </w:rPr>
              <w:t>Х</w:t>
            </w:r>
          </w:p>
        </w:tc>
      </w:tr>
      <w:tr w:rsidR="00F35075">
        <w:tc>
          <w:tcPr>
            <w:tcW w:w="5211" w:type="dxa"/>
          </w:tcPr>
          <w:p w:rsidR="00F35075" w:rsidRDefault="00F14C09">
            <w:pPr>
              <w:pStyle w:val="20"/>
              <w:spacing w:line="240" w:lineRule="auto"/>
              <w:ind w:firstLine="0"/>
              <w:rPr>
                <w:sz w:val="20"/>
              </w:rPr>
            </w:pPr>
            <w:r>
              <w:rPr>
                <w:sz w:val="20"/>
              </w:rPr>
              <w:t xml:space="preserve">3. Чистая прибыль, тыс. </w:t>
            </w:r>
          </w:p>
        </w:tc>
        <w:tc>
          <w:tcPr>
            <w:tcW w:w="1276" w:type="dxa"/>
          </w:tcPr>
          <w:p w:rsidR="00F35075" w:rsidRDefault="00F14C09">
            <w:pPr>
              <w:pStyle w:val="20"/>
              <w:spacing w:line="240" w:lineRule="auto"/>
              <w:ind w:firstLine="0"/>
              <w:jc w:val="center"/>
              <w:rPr>
                <w:sz w:val="20"/>
              </w:rPr>
            </w:pPr>
            <w:r>
              <w:rPr>
                <w:sz w:val="20"/>
              </w:rPr>
              <w:t>1935,5</w:t>
            </w:r>
          </w:p>
        </w:tc>
        <w:tc>
          <w:tcPr>
            <w:tcW w:w="1276" w:type="dxa"/>
          </w:tcPr>
          <w:p w:rsidR="00F35075" w:rsidRDefault="00F14C09">
            <w:pPr>
              <w:pStyle w:val="20"/>
              <w:spacing w:line="240" w:lineRule="auto"/>
              <w:ind w:firstLine="0"/>
              <w:jc w:val="center"/>
              <w:rPr>
                <w:sz w:val="20"/>
              </w:rPr>
            </w:pPr>
            <w:r>
              <w:rPr>
                <w:sz w:val="20"/>
              </w:rPr>
              <w:t>5252,1</w:t>
            </w:r>
          </w:p>
        </w:tc>
        <w:tc>
          <w:tcPr>
            <w:tcW w:w="1241" w:type="dxa"/>
          </w:tcPr>
          <w:p w:rsidR="00F35075" w:rsidRDefault="00F14C09">
            <w:pPr>
              <w:pStyle w:val="20"/>
              <w:spacing w:line="240" w:lineRule="auto"/>
              <w:ind w:firstLine="0"/>
              <w:jc w:val="center"/>
              <w:rPr>
                <w:sz w:val="20"/>
              </w:rPr>
            </w:pPr>
            <w:r>
              <w:rPr>
                <w:sz w:val="20"/>
              </w:rPr>
              <w:t>Х</w:t>
            </w:r>
          </w:p>
        </w:tc>
      </w:tr>
      <w:tr w:rsidR="00F35075">
        <w:tc>
          <w:tcPr>
            <w:tcW w:w="5211" w:type="dxa"/>
          </w:tcPr>
          <w:p w:rsidR="00F35075" w:rsidRDefault="00F14C09">
            <w:pPr>
              <w:pStyle w:val="20"/>
              <w:spacing w:line="240" w:lineRule="auto"/>
              <w:ind w:firstLine="0"/>
              <w:rPr>
                <w:sz w:val="20"/>
              </w:rPr>
            </w:pPr>
            <w:r>
              <w:rPr>
                <w:sz w:val="20"/>
              </w:rPr>
              <w:t>4. Объем реализации, тыс. грн.</w:t>
            </w:r>
          </w:p>
        </w:tc>
        <w:tc>
          <w:tcPr>
            <w:tcW w:w="1276" w:type="dxa"/>
          </w:tcPr>
          <w:p w:rsidR="00F35075" w:rsidRDefault="00F14C09">
            <w:pPr>
              <w:pStyle w:val="20"/>
              <w:spacing w:line="240" w:lineRule="auto"/>
              <w:ind w:firstLine="0"/>
              <w:jc w:val="center"/>
              <w:rPr>
                <w:sz w:val="20"/>
              </w:rPr>
            </w:pPr>
            <w:r>
              <w:rPr>
                <w:sz w:val="20"/>
              </w:rPr>
              <w:t>5535,1</w:t>
            </w:r>
          </w:p>
        </w:tc>
        <w:tc>
          <w:tcPr>
            <w:tcW w:w="1276" w:type="dxa"/>
          </w:tcPr>
          <w:p w:rsidR="00F35075" w:rsidRDefault="00F14C09">
            <w:pPr>
              <w:pStyle w:val="20"/>
              <w:spacing w:line="240" w:lineRule="auto"/>
              <w:ind w:firstLine="0"/>
              <w:jc w:val="center"/>
              <w:rPr>
                <w:sz w:val="20"/>
              </w:rPr>
            </w:pPr>
            <w:r>
              <w:rPr>
                <w:sz w:val="20"/>
              </w:rPr>
              <w:t>11623,7</w:t>
            </w:r>
          </w:p>
        </w:tc>
        <w:tc>
          <w:tcPr>
            <w:tcW w:w="1241" w:type="dxa"/>
          </w:tcPr>
          <w:p w:rsidR="00F35075" w:rsidRDefault="00F14C09">
            <w:pPr>
              <w:pStyle w:val="20"/>
              <w:spacing w:line="240" w:lineRule="auto"/>
              <w:ind w:firstLine="0"/>
              <w:jc w:val="center"/>
              <w:rPr>
                <w:sz w:val="20"/>
              </w:rPr>
            </w:pPr>
            <w:r>
              <w:rPr>
                <w:sz w:val="20"/>
              </w:rPr>
              <w:t>Х</w:t>
            </w:r>
          </w:p>
        </w:tc>
      </w:tr>
      <w:tr w:rsidR="00F35075">
        <w:tc>
          <w:tcPr>
            <w:tcW w:w="5211" w:type="dxa"/>
          </w:tcPr>
          <w:p w:rsidR="00F35075" w:rsidRDefault="00F14C09">
            <w:pPr>
              <w:pStyle w:val="20"/>
              <w:spacing w:line="240" w:lineRule="auto"/>
              <w:ind w:firstLine="0"/>
              <w:rPr>
                <w:sz w:val="20"/>
              </w:rPr>
            </w:pPr>
            <w:r>
              <w:rPr>
                <w:sz w:val="20"/>
              </w:rPr>
              <w:t>5. Затраты на производство реализованной продукции, тыс. грн.</w:t>
            </w:r>
          </w:p>
        </w:tc>
        <w:tc>
          <w:tcPr>
            <w:tcW w:w="1276" w:type="dxa"/>
          </w:tcPr>
          <w:p w:rsidR="00F35075" w:rsidRDefault="00F14C09">
            <w:pPr>
              <w:pStyle w:val="20"/>
              <w:spacing w:line="240" w:lineRule="auto"/>
              <w:ind w:firstLine="0"/>
              <w:jc w:val="center"/>
              <w:rPr>
                <w:sz w:val="20"/>
              </w:rPr>
            </w:pPr>
            <w:r>
              <w:rPr>
                <w:sz w:val="20"/>
              </w:rPr>
              <w:t>2218,2</w:t>
            </w:r>
          </w:p>
        </w:tc>
        <w:tc>
          <w:tcPr>
            <w:tcW w:w="1276" w:type="dxa"/>
          </w:tcPr>
          <w:p w:rsidR="00F35075" w:rsidRDefault="00F14C09">
            <w:pPr>
              <w:pStyle w:val="20"/>
              <w:spacing w:line="240" w:lineRule="auto"/>
              <w:ind w:firstLine="0"/>
              <w:jc w:val="center"/>
              <w:rPr>
                <w:sz w:val="20"/>
              </w:rPr>
            </w:pPr>
            <w:r>
              <w:rPr>
                <w:sz w:val="20"/>
              </w:rPr>
              <w:t>5121,2</w:t>
            </w:r>
          </w:p>
        </w:tc>
        <w:tc>
          <w:tcPr>
            <w:tcW w:w="1241" w:type="dxa"/>
          </w:tcPr>
          <w:p w:rsidR="00F35075" w:rsidRDefault="00F14C09">
            <w:pPr>
              <w:pStyle w:val="20"/>
              <w:spacing w:line="240" w:lineRule="auto"/>
              <w:ind w:firstLine="0"/>
              <w:jc w:val="center"/>
              <w:rPr>
                <w:sz w:val="20"/>
              </w:rPr>
            </w:pPr>
            <w:r>
              <w:rPr>
                <w:sz w:val="20"/>
              </w:rPr>
              <w:t>Х</w:t>
            </w:r>
          </w:p>
        </w:tc>
      </w:tr>
      <w:tr w:rsidR="00F35075">
        <w:tc>
          <w:tcPr>
            <w:tcW w:w="5211" w:type="dxa"/>
          </w:tcPr>
          <w:p w:rsidR="00F35075" w:rsidRDefault="00F14C09">
            <w:pPr>
              <w:pStyle w:val="20"/>
              <w:spacing w:line="240" w:lineRule="auto"/>
              <w:ind w:firstLine="0"/>
              <w:rPr>
                <w:sz w:val="20"/>
              </w:rPr>
            </w:pPr>
            <w:r>
              <w:rPr>
                <w:sz w:val="20"/>
              </w:rPr>
              <w:t>6. Среднегодовая стоимость ОПФ и оборотных средств, тыс. грн.</w:t>
            </w:r>
          </w:p>
        </w:tc>
        <w:tc>
          <w:tcPr>
            <w:tcW w:w="1276" w:type="dxa"/>
          </w:tcPr>
          <w:p w:rsidR="00F35075" w:rsidRDefault="00F14C09">
            <w:pPr>
              <w:pStyle w:val="20"/>
              <w:spacing w:line="240" w:lineRule="auto"/>
              <w:ind w:firstLine="0"/>
              <w:jc w:val="center"/>
              <w:rPr>
                <w:sz w:val="20"/>
              </w:rPr>
            </w:pPr>
            <w:r>
              <w:rPr>
                <w:sz w:val="20"/>
              </w:rPr>
              <w:t>2351,6</w:t>
            </w:r>
          </w:p>
        </w:tc>
        <w:tc>
          <w:tcPr>
            <w:tcW w:w="1276" w:type="dxa"/>
          </w:tcPr>
          <w:p w:rsidR="00F35075" w:rsidRDefault="00F14C09">
            <w:pPr>
              <w:pStyle w:val="20"/>
              <w:spacing w:line="240" w:lineRule="auto"/>
              <w:ind w:firstLine="0"/>
              <w:jc w:val="center"/>
              <w:rPr>
                <w:sz w:val="20"/>
              </w:rPr>
            </w:pPr>
            <w:r>
              <w:rPr>
                <w:sz w:val="20"/>
              </w:rPr>
              <w:t>3102,8</w:t>
            </w:r>
          </w:p>
        </w:tc>
        <w:tc>
          <w:tcPr>
            <w:tcW w:w="1241" w:type="dxa"/>
          </w:tcPr>
          <w:p w:rsidR="00F35075" w:rsidRDefault="00F14C09">
            <w:pPr>
              <w:pStyle w:val="20"/>
              <w:spacing w:line="240" w:lineRule="auto"/>
              <w:ind w:firstLine="0"/>
              <w:jc w:val="center"/>
              <w:rPr>
                <w:sz w:val="20"/>
              </w:rPr>
            </w:pPr>
            <w:r>
              <w:rPr>
                <w:sz w:val="20"/>
              </w:rPr>
              <w:t>Х</w:t>
            </w:r>
          </w:p>
        </w:tc>
      </w:tr>
      <w:tr w:rsidR="00F35075">
        <w:tc>
          <w:tcPr>
            <w:tcW w:w="5211" w:type="dxa"/>
          </w:tcPr>
          <w:p w:rsidR="00F35075" w:rsidRDefault="00F14C09">
            <w:pPr>
              <w:pStyle w:val="20"/>
              <w:spacing w:line="240" w:lineRule="auto"/>
              <w:ind w:firstLine="0"/>
              <w:rPr>
                <w:sz w:val="20"/>
              </w:rPr>
            </w:pPr>
            <w:r>
              <w:rPr>
                <w:sz w:val="20"/>
              </w:rPr>
              <w:t>7. Рентабельность производства, в %</w:t>
            </w:r>
          </w:p>
        </w:tc>
        <w:tc>
          <w:tcPr>
            <w:tcW w:w="1276" w:type="dxa"/>
          </w:tcPr>
          <w:p w:rsidR="00F35075" w:rsidRDefault="00F14C09">
            <w:pPr>
              <w:pStyle w:val="20"/>
              <w:spacing w:line="240" w:lineRule="auto"/>
              <w:ind w:firstLine="0"/>
              <w:jc w:val="center"/>
              <w:rPr>
                <w:sz w:val="20"/>
              </w:rPr>
            </w:pPr>
            <w:r>
              <w:rPr>
                <w:sz w:val="20"/>
              </w:rPr>
              <w:t>109,6</w:t>
            </w:r>
          </w:p>
        </w:tc>
        <w:tc>
          <w:tcPr>
            <w:tcW w:w="1276" w:type="dxa"/>
          </w:tcPr>
          <w:p w:rsidR="00F35075" w:rsidRDefault="00F14C09">
            <w:pPr>
              <w:pStyle w:val="20"/>
              <w:spacing w:line="240" w:lineRule="auto"/>
              <w:ind w:firstLine="0"/>
              <w:jc w:val="center"/>
              <w:rPr>
                <w:sz w:val="20"/>
              </w:rPr>
            </w:pPr>
            <w:r>
              <w:rPr>
                <w:sz w:val="20"/>
              </w:rPr>
              <w:t>225,1</w:t>
            </w:r>
          </w:p>
        </w:tc>
        <w:tc>
          <w:tcPr>
            <w:tcW w:w="1241" w:type="dxa"/>
          </w:tcPr>
          <w:p w:rsidR="00F35075" w:rsidRDefault="00F14C09">
            <w:pPr>
              <w:pStyle w:val="20"/>
              <w:spacing w:line="240" w:lineRule="auto"/>
              <w:ind w:firstLine="0"/>
              <w:jc w:val="center"/>
              <w:rPr>
                <w:sz w:val="20"/>
              </w:rPr>
            </w:pPr>
            <w:r>
              <w:rPr>
                <w:sz w:val="20"/>
              </w:rPr>
              <w:t>+115,5</w:t>
            </w:r>
          </w:p>
        </w:tc>
      </w:tr>
      <w:tr w:rsidR="00F35075">
        <w:trPr>
          <w:cantSplit/>
        </w:trPr>
        <w:tc>
          <w:tcPr>
            <w:tcW w:w="9004" w:type="dxa"/>
            <w:gridSpan w:val="4"/>
          </w:tcPr>
          <w:p w:rsidR="00F35075" w:rsidRDefault="00F14C09">
            <w:pPr>
              <w:pStyle w:val="20"/>
              <w:spacing w:line="240" w:lineRule="auto"/>
              <w:ind w:firstLine="0"/>
              <w:rPr>
                <w:sz w:val="20"/>
              </w:rPr>
            </w:pPr>
            <w:r>
              <w:rPr>
                <w:sz w:val="20"/>
              </w:rPr>
              <w:t>8. Рентабельность реализованной продукции, в %</w:t>
            </w:r>
          </w:p>
        </w:tc>
      </w:tr>
      <w:tr w:rsidR="00F35075">
        <w:tc>
          <w:tcPr>
            <w:tcW w:w="5211" w:type="dxa"/>
          </w:tcPr>
          <w:p w:rsidR="00F35075" w:rsidRDefault="00F14C09">
            <w:pPr>
              <w:pStyle w:val="20"/>
              <w:spacing w:line="240" w:lineRule="auto"/>
              <w:ind w:firstLine="0"/>
              <w:rPr>
                <w:sz w:val="20"/>
              </w:rPr>
            </w:pPr>
            <w:r>
              <w:rPr>
                <w:sz w:val="20"/>
              </w:rPr>
              <w:t xml:space="preserve">      - стр. 2 : стр. 5</w:t>
            </w:r>
          </w:p>
        </w:tc>
        <w:tc>
          <w:tcPr>
            <w:tcW w:w="1276" w:type="dxa"/>
          </w:tcPr>
          <w:p w:rsidR="00F35075" w:rsidRDefault="00F14C09">
            <w:pPr>
              <w:pStyle w:val="20"/>
              <w:spacing w:line="240" w:lineRule="auto"/>
              <w:ind w:firstLine="0"/>
              <w:jc w:val="center"/>
              <w:rPr>
                <w:sz w:val="20"/>
              </w:rPr>
            </w:pPr>
            <w:r>
              <w:rPr>
                <w:sz w:val="20"/>
              </w:rPr>
              <w:t>92,2</w:t>
            </w:r>
          </w:p>
        </w:tc>
        <w:tc>
          <w:tcPr>
            <w:tcW w:w="1276" w:type="dxa"/>
          </w:tcPr>
          <w:p w:rsidR="00F35075" w:rsidRDefault="00F14C09">
            <w:pPr>
              <w:pStyle w:val="20"/>
              <w:spacing w:line="240" w:lineRule="auto"/>
              <w:ind w:firstLine="0"/>
              <w:jc w:val="center"/>
              <w:rPr>
                <w:sz w:val="20"/>
              </w:rPr>
            </w:pPr>
            <w:r>
              <w:rPr>
                <w:sz w:val="20"/>
              </w:rPr>
              <w:t>126,9</w:t>
            </w:r>
          </w:p>
        </w:tc>
        <w:tc>
          <w:tcPr>
            <w:tcW w:w="1241" w:type="dxa"/>
          </w:tcPr>
          <w:p w:rsidR="00F35075" w:rsidRDefault="00F14C09">
            <w:pPr>
              <w:pStyle w:val="20"/>
              <w:spacing w:line="240" w:lineRule="auto"/>
              <w:ind w:firstLine="0"/>
              <w:jc w:val="center"/>
              <w:rPr>
                <w:sz w:val="20"/>
              </w:rPr>
            </w:pPr>
            <w:r>
              <w:rPr>
                <w:sz w:val="20"/>
              </w:rPr>
              <w:t>+34,7</w:t>
            </w:r>
          </w:p>
        </w:tc>
      </w:tr>
      <w:tr w:rsidR="00F35075">
        <w:tc>
          <w:tcPr>
            <w:tcW w:w="5211" w:type="dxa"/>
          </w:tcPr>
          <w:p w:rsidR="00F35075" w:rsidRDefault="00F14C09">
            <w:pPr>
              <w:pStyle w:val="20"/>
              <w:spacing w:line="240" w:lineRule="auto"/>
              <w:ind w:firstLine="0"/>
              <w:rPr>
                <w:sz w:val="20"/>
              </w:rPr>
            </w:pPr>
            <w:r>
              <w:rPr>
                <w:sz w:val="20"/>
              </w:rPr>
              <w:t xml:space="preserve">      - стр. 3 : стр. 4</w:t>
            </w:r>
          </w:p>
        </w:tc>
        <w:tc>
          <w:tcPr>
            <w:tcW w:w="1276" w:type="dxa"/>
          </w:tcPr>
          <w:p w:rsidR="00F35075" w:rsidRDefault="00F14C09">
            <w:pPr>
              <w:pStyle w:val="20"/>
              <w:spacing w:line="240" w:lineRule="auto"/>
              <w:ind w:firstLine="0"/>
              <w:jc w:val="center"/>
              <w:rPr>
                <w:sz w:val="20"/>
              </w:rPr>
            </w:pPr>
            <w:r>
              <w:rPr>
                <w:sz w:val="20"/>
              </w:rPr>
              <w:t>34,9</w:t>
            </w:r>
          </w:p>
        </w:tc>
        <w:tc>
          <w:tcPr>
            <w:tcW w:w="1276" w:type="dxa"/>
          </w:tcPr>
          <w:p w:rsidR="00F35075" w:rsidRDefault="00F14C09">
            <w:pPr>
              <w:pStyle w:val="20"/>
              <w:spacing w:line="240" w:lineRule="auto"/>
              <w:ind w:firstLine="0"/>
              <w:jc w:val="center"/>
              <w:rPr>
                <w:sz w:val="20"/>
              </w:rPr>
            </w:pPr>
            <w:r>
              <w:rPr>
                <w:sz w:val="20"/>
              </w:rPr>
              <w:t>45,2</w:t>
            </w:r>
          </w:p>
        </w:tc>
        <w:tc>
          <w:tcPr>
            <w:tcW w:w="1241" w:type="dxa"/>
          </w:tcPr>
          <w:p w:rsidR="00F35075" w:rsidRDefault="00F14C09">
            <w:pPr>
              <w:pStyle w:val="20"/>
              <w:spacing w:line="240" w:lineRule="auto"/>
              <w:ind w:firstLine="0"/>
              <w:jc w:val="center"/>
              <w:rPr>
                <w:sz w:val="20"/>
              </w:rPr>
            </w:pPr>
            <w:r>
              <w:rPr>
                <w:sz w:val="20"/>
              </w:rPr>
              <w:t>+10,3</w:t>
            </w:r>
          </w:p>
        </w:tc>
      </w:tr>
    </w:tbl>
    <w:p w:rsidR="00F35075" w:rsidRDefault="00F14C09">
      <w:pPr>
        <w:pStyle w:val="20"/>
        <w:ind w:firstLine="0"/>
      </w:pPr>
      <w:r>
        <w:rPr>
          <w:i/>
          <w:sz w:val="20"/>
        </w:rPr>
        <w:t>Примечание: данные за предыдущий год являются условными.</w:t>
      </w:r>
    </w:p>
    <w:p w:rsidR="00F35075" w:rsidRDefault="00F14C09">
      <w:pPr>
        <w:pStyle w:val="20"/>
        <w:ind w:firstLine="0"/>
      </w:pPr>
      <w:r>
        <w:tab/>
        <w:t>На анализируемом предприятии рассчитанные показатели рентабельности реализованной продукции имеют тенденцию к повышению, следовательно, можно сделать вывод о повышении конкурентоспособности данной продукции или о достаточно высоком спросе на продукцию данного предприятия (в подавляющей массе предприятие производит спирт этиловый и спирт ректификат этиловый). Показатель рентабельности производства достаточно высокий и имеет тенденцию к росту. Таким образом, вкладывать деньги в такое производство достаточно выгодно.</w:t>
      </w:r>
    </w:p>
    <w:p w:rsidR="00F35075" w:rsidRDefault="00F14C09">
      <w:pPr>
        <w:pStyle w:val="20"/>
        <w:ind w:firstLine="0"/>
      </w:pPr>
      <w:r>
        <w:tab/>
        <w:t>Для определения резервов повышения уровня рентабельности продукции необходимо сравнить рентабельность продукции, при условии использования резервов прибыли от реализации продукции и резервов снижения себестоимости, с фактическим уровнем рентабельности.</w:t>
      </w:r>
    </w:p>
    <w:p w:rsidR="00F35075" w:rsidRDefault="00F14C09">
      <w:pPr>
        <w:pStyle w:val="20"/>
        <w:ind w:firstLine="0"/>
      </w:pPr>
      <w:r>
        <w:t xml:space="preserve">      Рентабельность с резервом = (прибыль от реализации продукции + резерв от реализации) : (себестоимость – резерв снижения себестоимости) х 100</w:t>
      </w:r>
    </w:p>
    <w:p w:rsidR="00F35075" w:rsidRDefault="00F14C09">
      <w:pPr>
        <w:pStyle w:val="20"/>
        <w:ind w:firstLine="0"/>
      </w:pPr>
      <w:r>
        <w:t xml:space="preserve">      Рентабельность с резервом = (6502,5 + 886,7) : (5121,2 – 661,59) = 165,69%</w:t>
      </w:r>
    </w:p>
    <w:p w:rsidR="00F35075" w:rsidRDefault="00F14C09">
      <w:pPr>
        <w:pStyle w:val="20"/>
        <w:ind w:firstLine="0"/>
      </w:pPr>
      <w:r>
        <w:t xml:space="preserve">      Рентабельность фактическая = 126,9%</w:t>
      </w:r>
    </w:p>
    <w:p w:rsidR="00F35075" w:rsidRDefault="00F14C09">
      <w:pPr>
        <w:pStyle w:val="20"/>
        <w:ind w:firstLine="0"/>
      </w:pPr>
      <w:r>
        <w:t xml:space="preserve">      Резерв увеличения рентабельности = 165,69 – 126,9 = 38,79%п.</w:t>
      </w:r>
    </w:p>
    <w:p w:rsidR="00F35075" w:rsidRDefault="00F35075">
      <w:pPr>
        <w:pStyle w:val="20"/>
        <w:ind w:firstLine="0"/>
      </w:pPr>
    </w:p>
    <w:p w:rsidR="00F35075" w:rsidRDefault="00F14C09">
      <w:pPr>
        <w:pStyle w:val="2"/>
      </w:pPr>
      <w:r>
        <w:t xml:space="preserve">        </w:t>
      </w:r>
      <w:bookmarkStart w:id="12" w:name="_Toc405463349"/>
      <w:r>
        <w:t>Заключение об экономической состоятельности предприятия.</w:t>
      </w:r>
      <w:bookmarkEnd w:id="12"/>
    </w:p>
    <w:p w:rsidR="00F35075" w:rsidRDefault="00F35075"/>
    <w:p w:rsidR="00F35075" w:rsidRDefault="00F14C09">
      <w:pPr>
        <w:pStyle w:val="a5"/>
        <w:ind w:left="0"/>
      </w:pPr>
      <w:r>
        <w:tab/>
        <w:t>За анализируемый период объем производства на Нимировском спиртзаводе в сопоставимых ценах возрос на 936,6 тыс. грн. или на 6,9% и составил 14484,6 тысяч гривен. Анализ факторов влияющих на изменение объема производства показал, что на исследуемом предприятии имеется резерв увеличения выпуска продукции в размере 205,1 тыс. грн., а максимально возможный резерв увеличения выпуска продукции составляет 7261,4 тыс. грн. Предприятие имеет возможности для перспективного развития: резерв роста объемов реализации составляет 885,7 тыс. грн., резерв снижения себестоимости – 661,59 тыс. грн., резерв увеличения балансовой прибыли – 1548,29 тысячи гривен, и резерв рентабельности реализованной продукции – 54,5% пункта. Положение данного предприятия на протяжении года оставалось стабильным, об этом же свидетельствует и тот факт, что данное предприятие получило краткосрочный (-ные) кредиты в размере 1029 тыс. грн. Балансовая прибыль данного предприятия за отчетный год возросла в 2,71 раза и составила 6984,6 тыс. грн., против 2577,49 тыс. грн. в прошлом году, что на 4407,11 тыс. грн. больше. Такое увеличение прибыли отчасти связано с инфляционными процессами, тем ни менее, в анализируемом 1996 году уровень инфляции был не настолько значителен, чтобы являться основным фактором повлиявшим на рост балансовой прибыли. В целом, предприятие имеет возможности для укрепления стабильности своего положения, что подтверждается наличием перспективных резервов.</w:t>
      </w:r>
    </w:p>
    <w:p w:rsidR="00F35075" w:rsidRDefault="00F14C09">
      <w:pPr>
        <w:spacing w:line="360" w:lineRule="auto"/>
      </w:pPr>
      <w:r>
        <w:tab/>
        <w:t>Анализ финансовой устойчивости предприятия свидетельствует о том, что на начало и на конец анализируемого периода предприятие являлось независимым от внешних источников финансирования, хотя на конец года коэффициент независимости снизился на 11,6% пункта, что объясняется полученной ссудой (ссудами), тем ни менее, финансовая независимость предприятия достаточно высокая, следовательно, хотя потенциальная платежеспособность предприятия несколько ухудшилось, она все же остается достаточно высокой. Динамика коэффициента финансирования показывает так же об уменьшении покрытия заемных средств собственными (почти в 2 раза), тем ни менее, на конец периода на 1 грн. заемных средств приходилось приблизительно 1,654 грн. собственных. Коэффициент инвестирования соблюдается и на начало, и на конец периода, хотя имеется тенденция к снижению. Тем ни менее, можно сказать, что с этой точки зрения финансовая устойчивость предприятия обеспечена. Величина коэффициента маневренности и его динамика характеризует степень платежеспособности, как относительно высокую, поскольку достаточная часть собственных средств предприятия вложена в мобильные (ликвидные) активы. Износ основных средств (нематериальных активов у предприятия нет) незначительно превысил 50%, что свидетельствует о том, что данное предприятие с трудом получит долгосрочные кредиты под залог основных средств. Таким образом, можно сделать вывод о том, что финансовая устойчивость (потенциальная платежеспособность) предприятия несколько снизилась, но тем ни менее остается достаточно высокой. При этом следует иметь в виду, что анализ проводится по данным на две конкретные даты, без учета перспектив возможных изменений, поэтому целесообразно выполнить те же расчеты на ряд промежуточных дат, и проанализировать динамику.</w:t>
      </w:r>
    </w:p>
    <w:p w:rsidR="00F35075" w:rsidRDefault="00F14C09">
      <w:pPr>
        <w:spacing w:line="360" w:lineRule="auto"/>
      </w:pPr>
      <w:r>
        <w:tab/>
        <w:t>Анализ использования оборотных активов показал, что имело место ускорение оборачиваемости всех оборотных активов в 2,3 раза.</w:t>
      </w:r>
    </w:p>
    <w:p w:rsidR="00F35075" w:rsidRDefault="00F14C09">
      <w:pPr>
        <w:spacing w:line="360" w:lineRule="auto"/>
      </w:pPr>
      <w:r>
        <w:tab/>
        <w:t>Динамика показателей рентабельности финансовых ресурсов свидетельствует о том, что финансовые ресурсы используются достаточно эффективно.</w:t>
      </w:r>
    </w:p>
    <w:p w:rsidR="00F35075" w:rsidRDefault="00F14C09">
      <w:pPr>
        <w:spacing w:line="360" w:lineRule="auto"/>
      </w:pPr>
      <w:r>
        <w:tab/>
        <w:t>В целом, финансовое положение предприятия можно оценить, как достаточно стабильное.</w:t>
      </w:r>
    </w:p>
    <w:p w:rsidR="00F35075" w:rsidRDefault="00F35075">
      <w:pPr>
        <w:spacing w:line="360" w:lineRule="auto"/>
      </w:pPr>
    </w:p>
    <w:p w:rsidR="00F35075" w:rsidRDefault="00F14C09">
      <w:pPr>
        <w:pStyle w:val="2"/>
        <w:jc w:val="center"/>
      </w:pPr>
      <w:bookmarkStart w:id="13" w:name="_Toc405463350"/>
      <w:r>
        <w:t>Оценка возможности организации кредитных отношений между коммерческим банком и Нимировским спиртзаводом.</w:t>
      </w:r>
      <w:bookmarkEnd w:id="13"/>
    </w:p>
    <w:p w:rsidR="00F35075" w:rsidRDefault="00F35075"/>
    <w:p w:rsidR="00F35075" w:rsidRDefault="00F14C09">
      <w:pPr>
        <w:spacing w:line="360" w:lineRule="auto"/>
      </w:pPr>
      <w:r>
        <w:tab/>
        <w:t>Для оценки кредитоспособности ссудозаемщика коммерческие банки используют ряд показателей каждый из которых имеет свой критериальный уровень:</w:t>
      </w:r>
    </w:p>
    <w:p w:rsidR="00F35075" w:rsidRDefault="00F14C09" w:rsidP="00F14C09">
      <w:pPr>
        <w:pStyle w:val="a7"/>
        <w:numPr>
          <w:ilvl w:val="0"/>
          <w:numId w:val="23"/>
        </w:numPr>
        <w:tabs>
          <w:tab w:val="clear" w:pos="4153"/>
          <w:tab w:val="clear" w:pos="8306"/>
        </w:tabs>
        <w:spacing w:line="360" w:lineRule="auto"/>
      </w:pPr>
      <w:r>
        <w:t>по одним показателям ссудозаемщик может быть отнесен к первому классу;</w:t>
      </w:r>
    </w:p>
    <w:p w:rsidR="00F35075" w:rsidRDefault="00F14C09" w:rsidP="00F14C09">
      <w:pPr>
        <w:numPr>
          <w:ilvl w:val="0"/>
          <w:numId w:val="23"/>
        </w:numPr>
        <w:spacing w:line="360" w:lineRule="auto"/>
      </w:pPr>
      <w:r>
        <w:t>по другому – ко второму;</w:t>
      </w:r>
    </w:p>
    <w:p w:rsidR="00F35075" w:rsidRDefault="00F14C09" w:rsidP="00F14C09">
      <w:pPr>
        <w:numPr>
          <w:ilvl w:val="0"/>
          <w:numId w:val="23"/>
        </w:numPr>
        <w:spacing w:line="360" w:lineRule="auto"/>
      </w:pPr>
      <w:r>
        <w:t>по отдельным - к третьему.</w:t>
      </w:r>
    </w:p>
    <w:p w:rsidR="00F35075" w:rsidRDefault="00F14C09">
      <w:pPr>
        <w:pStyle w:val="20"/>
      </w:pPr>
      <w:r>
        <w:t>В этой связи возникает необходимость сведения разных значений отдельных показателей кредитоспособности к единому значению, т.е. исчислению рейтинга ссудозаемщика.</w:t>
      </w:r>
    </w:p>
    <w:p w:rsidR="00F35075" w:rsidRDefault="00F14C09">
      <w:pPr>
        <w:spacing w:line="360" w:lineRule="auto"/>
        <w:ind w:firstLine="709"/>
        <w:rPr>
          <w:i/>
        </w:rPr>
      </w:pPr>
      <w:r>
        <w:rPr>
          <w:i/>
        </w:rPr>
        <w:t xml:space="preserve">                                                                                              Таблица № 38.</w:t>
      </w:r>
    </w:p>
    <w:p w:rsidR="00F35075" w:rsidRDefault="00F14C09">
      <w:pPr>
        <w:spacing w:line="360" w:lineRule="auto"/>
        <w:ind w:firstLine="709"/>
      </w:pPr>
      <w:r>
        <w:rPr>
          <w:i/>
        </w:rPr>
        <w:t xml:space="preserve">                   Определение рейтинга ссудозаемщика.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1276"/>
        <w:gridCol w:w="1240"/>
      </w:tblGrid>
      <w:tr w:rsidR="00F35075">
        <w:tc>
          <w:tcPr>
            <w:tcW w:w="6487" w:type="dxa"/>
          </w:tcPr>
          <w:p w:rsidR="00F35075" w:rsidRDefault="00F14C09">
            <w:pPr>
              <w:pStyle w:val="3"/>
              <w:spacing w:line="240" w:lineRule="auto"/>
            </w:pPr>
            <w:r>
              <w:t xml:space="preserve">Показатели </w:t>
            </w:r>
          </w:p>
        </w:tc>
        <w:tc>
          <w:tcPr>
            <w:tcW w:w="1276" w:type="dxa"/>
          </w:tcPr>
          <w:p w:rsidR="00F35075" w:rsidRDefault="00F14C09">
            <w:pPr>
              <w:jc w:val="center"/>
              <w:rPr>
                <w:i/>
                <w:sz w:val="20"/>
              </w:rPr>
            </w:pPr>
            <w:r>
              <w:rPr>
                <w:i/>
                <w:sz w:val="20"/>
              </w:rPr>
              <w:t xml:space="preserve">Величина </w:t>
            </w:r>
          </w:p>
        </w:tc>
        <w:tc>
          <w:tcPr>
            <w:tcW w:w="1240" w:type="dxa"/>
          </w:tcPr>
          <w:p w:rsidR="00F35075" w:rsidRDefault="00F14C09">
            <w:pPr>
              <w:jc w:val="center"/>
              <w:rPr>
                <w:i/>
                <w:sz w:val="20"/>
              </w:rPr>
            </w:pPr>
            <w:r>
              <w:rPr>
                <w:i/>
                <w:sz w:val="20"/>
              </w:rPr>
              <w:t>Количество балов</w:t>
            </w:r>
          </w:p>
        </w:tc>
      </w:tr>
      <w:tr w:rsidR="00F35075">
        <w:tc>
          <w:tcPr>
            <w:tcW w:w="6487" w:type="dxa"/>
          </w:tcPr>
          <w:p w:rsidR="00F35075" w:rsidRDefault="00F14C09">
            <w:pPr>
              <w:rPr>
                <w:sz w:val="20"/>
              </w:rPr>
            </w:pPr>
            <w:r>
              <w:rPr>
                <w:sz w:val="20"/>
              </w:rPr>
              <w:t>1. Рентабельность производства</w:t>
            </w:r>
          </w:p>
        </w:tc>
        <w:tc>
          <w:tcPr>
            <w:tcW w:w="1276" w:type="dxa"/>
          </w:tcPr>
          <w:p w:rsidR="00F35075" w:rsidRDefault="00F14C09">
            <w:pPr>
              <w:pStyle w:val="a3"/>
              <w:jc w:val="center"/>
            </w:pPr>
            <w:r>
              <w:t>225,1</w:t>
            </w:r>
          </w:p>
        </w:tc>
        <w:tc>
          <w:tcPr>
            <w:tcW w:w="1240" w:type="dxa"/>
          </w:tcPr>
          <w:p w:rsidR="00F35075" w:rsidRDefault="00F14C09">
            <w:pPr>
              <w:jc w:val="center"/>
              <w:rPr>
                <w:sz w:val="20"/>
              </w:rPr>
            </w:pPr>
            <w:r>
              <w:rPr>
                <w:sz w:val="20"/>
              </w:rPr>
              <w:t>40</w:t>
            </w:r>
          </w:p>
        </w:tc>
      </w:tr>
      <w:tr w:rsidR="00F35075">
        <w:tc>
          <w:tcPr>
            <w:tcW w:w="6487" w:type="dxa"/>
          </w:tcPr>
          <w:p w:rsidR="00F35075" w:rsidRDefault="00F14C09">
            <w:pPr>
              <w:rPr>
                <w:sz w:val="20"/>
              </w:rPr>
            </w:pPr>
            <w:r>
              <w:rPr>
                <w:sz w:val="20"/>
              </w:rPr>
              <w:t>2. Темп прироста балансовой прибыли</w:t>
            </w:r>
          </w:p>
        </w:tc>
        <w:tc>
          <w:tcPr>
            <w:tcW w:w="1276" w:type="dxa"/>
          </w:tcPr>
          <w:p w:rsidR="00F35075" w:rsidRDefault="00F14C09">
            <w:pPr>
              <w:jc w:val="center"/>
              <w:rPr>
                <w:sz w:val="20"/>
              </w:rPr>
            </w:pPr>
            <w:r>
              <w:rPr>
                <w:sz w:val="20"/>
              </w:rPr>
              <w:t>+</w:t>
            </w:r>
          </w:p>
        </w:tc>
        <w:tc>
          <w:tcPr>
            <w:tcW w:w="1240" w:type="dxa"/>
          </w:tcPr>
          <w:p w:rsidR="00F35075" w:rsidRDefault="00F14C09">
            <w:pPr>
              <w:jc w:val="center"/>
              <w:rPr>
                <w:sz w:val="20"/>
              </w:rPr>
            </w:pPr>
            <w:r>
              <w:rPr>
                <w:sz w:val="20"/>
              </w:rPr>
              <w:t>50</w:t>
            </w:r>
          </w:p>
        </w:tc>
      </w:tr>
      <w:tr w:rsidR="00F35075">
        <w:tc>
          <w:tcPr>
            <w:tcW w:w="6487" w:type="dxa"/>
          </w:tcPr>
          <w:p w:rsidR="00F35075" w:rsidRDefault="00F14C09">
            <w:pPr>
              <w:rPr>
                <w:sz w:val="20"/>
              </w:rPr>
            </w:pPr>
            <w:r>
              <w:rPr>
                <w:sz w:val="20"/>
              </w:rPr>
              <w:t>3. Коэффициент независимости</w:t>
            </w:r>
          </w:p>
        </w:tc>
        <w:tc>
          <w:tcPr>
            <w:tcW w:w="1276" w:type="dxa"/>
          </w:tcPr>
          <w:p w:rsidR="00F35075" w:rsidRDefault="00F14C09">
            <w:pPr>
              <w:jc w:val="center"/>
              <w:rPr>
                <w:sz w:val="20"/>
              </w:rPr>
            </w:pPr>
            <w:r>
              <w:rPr>
                <w:sz w:val="20"/>
              </w:rPr>
              <w:t>84,1</w:t>
            </w:r>
          </w:p>
        </w:tc>
        <w:tc>
          <w:tcPr>
            <w:tcW w:w="1240" w:type="dxa"/>
          </w:tcPr>
          <w:p w:rsidR="00F35075" w:rsidRDefault="00F14C09">
            <w:pPr>
              <w:jc w:val="center"/>
              <w:rPr>
                <w:sz w:val="20"/>
              </w:rPr>
            </w:pPr>
            <w:r>
              <w:rPr>
                <w:sz w:val="20"/>
              </w:rPr>
              <w:t>50</w:t>
            </w:r>
          </w:p>
        </w:tc>
      </w:tr>
      <w:tr w:rsidR="00F35075">
        <w:tc>
          <w:tcPr>
            <w:tcW w:w="6487" w:type="dxa"/>
          </w:tcPr>
          <w:p w:rsidR="00F35075" w:rsidRDefault="00F14C09">
            <w:pPr>
              <w:rPr>
                <w:sz w:val="20"/>
              </w:rPr>
            </w:pPr>
            <w:r>
              <w:rPr>
                <w:sz w:val="20"/>
              </w:rPr>
              <w:t>4. Коэффициент общей ликвидности</w:t>
            </w:r>
          </w:p>
        </w:tc>
        <w:tc>
          <w:tcPr>
            <w:tcW w:w="1276" w:type="dxa"/>
          </w:tcPr>
          <w:p w:rsidR="00F35075" w:rsidRDefault="00F14C09">
            <w:pPr>
              <w:jc w:val="center"/>
              <w:rPr>
                <w:sz w:val="20"/>
              </w:rPr>
            </w:pPr>
            <w:r>
              <w:rPr>
                <w:sz w:val="20"/>
              </w:rPr>
              <w:t>4,2</w:t>
            </w:r>
          </w:p>
        </w:tc>
        <w:tc>
          <w:tcPr>
            <w:tcW w:w="1240" w:type="dxa"/>
          </w:tcPr>
          <w:p w:rsidR="00F35075" w:rsidRDefault="00F14C09">
            <w:pPr>
              <w:jc w:val="center"/>
              <w:rPr>
                <w:sz w:val="20"/>
              </w:rPr>
            </w:pPr>
            <w:r>
              <w:rPr>
                <w:sz w:val="20"/>
              </w:rPr>
              <w:t>60</w:t>
            </w:r>
          </w:p>
        </w:tc>
      </w:tr>
      <w:tr w:rsidR="00F35075">
        <w:tc>
          <w:tcPr>
            <w:tcW w:w="6487" w:type="dxa"/>
          </w:tcPr>
          <w:p w:rsidR="00F35075" w:rsidRDefault="00F14C09">
            <w:pPr>
              <w:rPr>
                <w:sz w:val="20"/>
              </w:rPr>
            </w:pPr>
            <w:r>
              <w:rPr>
                <w:sz w:val="20"/>
              </w:rPr>
              <w:t>5. Коэффициент финансовой устойчивости</w:t>
            </w:r>
          </w:p>
        </w:tc>
        <w:tc>
          <w:tcPr>
            <w:tcW w:w="1276" w:type="dxa"/>
          </w:tcPr>
          <w:p w:rsidR="00F35075" w:rsidRDefault="00F14C09">
            <w:pPr>
              <w:jc w:val="center"/>
              <w:rPr>
                <w:sz w:val="20"/>
              </w:rPr>
            </w:pPr>
            <w:r>
              <w:rPr>
                <w:sz w:val="20"/>
              </w:rPr>
              <w:t>84,1</w:t>
            </w:r>
          </w:p>
        </w:tc>
        <w:tc>
          <w:tcPr>
            <w:tcW w:w="1240" w:type="dxa"/>
          </w:tcPr>
          <w:p w:rsidR="00F35075" w:rsidRDefault="00F14C09">
            <w:pPr>
              <w:jc w:val="center"/>
              <w:rPr>
                <w:sz w:val="20"/>
              </w:rPr>
            </w:pPr>
            <w:r>
              <w:rPr>
                <w:sz w:val="20"/>
              </w:rPr>
              <w:t>50</w:t>
            </w:r>
          </w:p>
        </w:tc>
      </w:tr>
      <w:tr w:rsidR="00F35075">
        <w:tc>
          <w:tcPr>
            <w:tcW w:w="6487" w:type="dxa"/>
          </w:tcPr>
          <w:p w:rsidR="00F35075" w:rsidRDefault="00F14C09">
            <w:pPr>
              <w:rPr>
                <w:sz w:val="20"/>
              </w:rPr>
            </w:pPr>
            <w:r>
              <w:rPr>
                <w:sz w:val="20"/>
              </w:rPr>
              <w:t>6. Рентабельность имущества</w:t>
            </w:r>
          </w:p>
        </w:tc>
        <w:tc>
          <w:tcPr>
            <w:tcW w:w="1276" w:type="dxa"/>
          </w:tcPr>
          <w:p w:rsidR="00F35075" w:rsidRDefault="00F14C09">
            <w:pPr>
              <w:jc w:val="center"/>
              <w:rPr>
                <w:sz w:val="20"/>
              </w:rPr>
            </w:pPr>
            <w:r>
              <w:rPr>
                <w:sz w:val="20"/>
              </w:rPr>
              <w:t>121,9</w:t>
            </w:r>
          </w:p>
        </w:tc>
        <w:tc>
          <w:tcPr>
            <w:tcW w:w="1240" w:type="dxa"/>
          </w:tcPr>
          <w:p w:rsidR="00F35075" w:rsidRDefault="00F14C09">
            <w:pPr>
              <w:jc w:val="center"/>
              <w:rPr>
                <w:sz w:val="20"/>
              </w:rPr>
            </w:pPr>
            <w:r>
              <w:rPr>
                <w:sz w:val="20"/>
              </w:rPr>
              <w:t>20</w:t>
            </w:r>
          </w:p>
        </w:tc>
      </w:tr>
      <w:tr w:rsidR="00F35075">
        <w:tc>
          <w:tcPr>
            <w:tcW w:w="6487" w:type="dxa"/>
          </w:tcPr>
          <w:p w:rsidR="00F35075" w:rsidRDefault="00F14C09">
            <w:pPr>
              <w:rPr>
                <w:sz w:val="20"/>
              </w:rPr>
            </w:pPr>
            <w:r>
              <w:rPr>
                <w:sz w:val="20"/>
              </w:rPr>
              <w:t>7. Изменение оборачиваемости всех оборотных активов</w:t>
            </w:r>
          </w:p>
        </w:tc>
        <w:tc>
          <w:tcPr>
            <w:tcW w:w="1276" w:type="dxa"/>
          </w:tcPr>
          <w:p w:rsidR="00F35075" w:rsidRDefault="00F14C09">
            <w:pPr>
              <w:jc w:val="center"/>
              <w:rPr>
                <w:sz w:val="20"/>
              </w:rPr>
            </w:pPr>
            <w:r>
              <w:rPr>
                <w:sz w:val="20"/>
              </w:rPr>
              <w:t>+2,3 раза</w:t>
            </w:r>
          </w:p>
        </w:tc>
        <w:tc>
          <w:tcPr>
            <w:tcW w:w="1240" w:type="dxa"/>
          </w:tcPr>
          <w:p w:rsidR="00F35075" w:rsidRDefault="00F14C09">
            <w:pPr>
              <w:jc w:val="center"/>
              <w:rPr>
                <w:sz w:val="20"/>
              </w:rPr>
            </w:pPr>
            <w:r>
              <w:rPr>
                <w:sz w:val="20"/>
              </w:rPr>
              <w:t>20</w:t>
            </w:r>
          </w:p>
        </w:tc>
      </w:tr>
      <w:tr w:rsidR="00F35075">
        <w:tc>
          <w:tcPr>
            <w:tcW w:w="6487" w:type="dxa"/>
          </w:tcPr>
          <w:p w:rsidR="00F35075" w:rsidRDefault="00F14C09">
            <w:pPr>
              <w:rPr>
                <w:i/>
                <w:sz w:val="20"/>
              </w:rPr>
            </w:pPr>
            <w:r>
              <w:rPr>
                <w:i/>
                <w:sz w:val="20"/>
              </w:rPr>
              <w:t>ИТОГО</w:t>
            </w:r>
          </w:p>
        </w:tc>
        <w:tc>
          <w:tcPr>
            <w:tcW w:w="1276" w:type="dxa"/>
          </w:tcPr>
          <w:p w:rsidR="00F35075" w:rsidRDefault="00F14C09">
            <w:pPr>
              <w:jc w:val="center"/>
              <w:rPr>
                <w:sz w:val="20"/>
              </w:rPr>
            </w:pPr>
            <w:r>
              <w:rPr>
                <w:sz w:val="20"/>
              </w:rPr>
              <w:t>Х</w:t>
            </w:r>
          </w:p>
        </w:tc>
        <w:tc>
          <w:tcPr>
            <w:tcW w:w="1240" w:type="dxa"/>
          </w:tcPr>
          <w:p w:rsidR="00F35075" w:rsidRDefault="00F14C09">
            <w:pPr>
              <w:jc w:val="center"/>
              <w:rPr>
                <w:sz w:val="20"/>
              </w:rPr>
            </w:pPr>
            <w:r>
              <w:rPr>
                <w:sz w:val="20"/>
              </w:rPr>
              <w:t>290</w:t>
            </w:r>
          </w:p>
        </w:tc>
      </w:tr>
    </w:tbl>
    <w:p w:rsidR="00F35075" w:rsidRDefault="00F14C09">
      <w:pPr>
        <w:pStyle w:val="a7"/>
        <w:tabs>
          <w:tab w:val="clear" w:pos="4153"/>
          <w:tab w:val="clear" w:pos="8306"/>
        </w:tabs>
        <w:spacing w:line="360" w:lineRule="auto"/>
        <w:rPr>
          <w:i/>
          <w:sz w:val="20"/>
        </w:rPr>
      </w:pPr>
      <w:r>
        <w:rPr>
          <w:i/>
          <w:sz w:val="20"/>
        </w:rPr>
        <w:t>Примечание: классификация такова, что 300 баллов – это первый класс, 200 – второй, 100 – третий.</w:t>
      </w:r>
    </w:p>
    <w:p w:rsidR="00F35075" w:rsidRDefault="00F14C09">
      <w:pPr>
        <w:pStyle w:val="a5"/>
        <w:ind w:left="0"/>
      </w:pPr>
      <w:r>
        <w:tab/>
        <w:t>Из расчета видно, что данное предприятие относится ко второму классу ссудозаемщиков, хотя ему не хватило только 10 балов, чтобы перейти в первый класс и, как следствие, претендовать на льготное кредитование. Следовательно, коммерческий банк может спокойно организовывать работу с данным предприятием, в сфере кредитных отношений.</w:t>
      </w:r>
    </w:p>
    <w:p w:rsidR="00F35075" w:rsidRDefault="00F35075">
      <w:pPr>
        <w:pStyle w:val="a5"/>
        <w:ind w:left="0"/>
        <w:sectPr w:rsidR="00F35075">
          <w:footnotePr>
            <w:numRestart w:val="eachPage"/>
          </w:footnotePr>
          <w:pgSz w:w="11907" w:h="16840"/>
          <w:pgMar w:top="1440" w:right="851" w:bottom="1440" w:left="2268" w:header="720" w:footer="720" w:gutter="0"/>
          <w:cols w:space="720"/>
          <w:titlePg/>
        </w:sectPr>
      </w:pPr>
    </w:p>
    <w:p w:rsidR="00F35075" w:rsidRDefault="00F14C09">
      <w:pPr>
        <w:pStyle w:val="1"/>
      </w:pPr>
      <w:r>
        <w:t xml:space="preserve">                                </w:t>
      </w:r>
      <w:bookmarkStart w:id="14" w:name="_Toc405463351"/>
      <w:r>
        <w:t>Список литературы.</w:t>
      </w:r>
      <w:bookmarkEnd w:id="14"/>
    </w:p>
    <w:p w:rsidR="00F35075" w:rsidRDefault="00F14C09" w:rsidP="00F14C09">
      <w:pPr>
        <w:numPr>
          <w:ilvl w:val="0"/>
          <w:numId w:val="40"/>
        </w:numPr>
        <w:spacing w:line="360" w:lineRule="auto"/>
        <w:ind w:left="357" w:hanging="357"/>
      </w:pPr>
      <w:r>
        <w:t xml:space="preserve">Аудит: Практическое пособие. Под ред. А. Кузьминского. – К., «Учетинформ», 1996 </w:t>
      </w:r>
    </w:p>
    <w:p w:rsidR="00F35075" w:rsidRDefault="00F14C09" w:rsidP="00F14C09">
      <w:pPr>
        <w:numPr>
          <w:ilvl w:val="0"/>
          <w:numId w:val="40"/>
        </w:numPr>
        <w:spacing w:line="360" w:lineRule="auto"/>
        <w:ind w:left="357" w:hanging="357"/>
      </w:pPr>
      <w:r>
        <w:t>Банковское дело. Под ред. О.И. Лаврушина. – М., Банковский и биржевой научно-консультационный центр. 1992</w:t>
      </w:r>
    </w:p>
    <w:p w:rsidR="00F35075" w:rsidRDefault="00F14C09" w:rsidP="00F14C09">
      <w:pPr>
        <w:numPr>
          <w:ilvl w:val="0"/>
          <w:numId w:val="40"/>
        </w:numPr>
        <w:spacing w:line="360" w:lineRule="auto"/>
        <w:ind w:left="357" w:hanging="357"/>
      </w:pPr>
      <w:r>
        <w:t>Инструкция №10 «О порядке регулирования и анализе деятельности коммерческих банков». Утверждено постановлением Правления НБУ от 30.12.1996 года №343</w:t>
      </w:r>
    </w:p>
    <w:p w:rsidR="00F35075" w:rsidRDefault="00F14C09" w:rsidP="00F14C09">
      <w:pPr>
        <w:numPr>
          <w:ilvl w:val="0"/>
          <w:numId w:val="40"/>
        </w:numPr>
        <w:spacing w:line="360" w:lineRule="auto"/>
        <w:ind w:left="357" w:hanging="357"/>
      </w:pPr>
      <w:r>
        <w:t>Методика финансового анализа. Шеремет А.Д., Сайфулин Р.С. – М., ИНФРА-М, 1996</w:t>
      </w:r>
    </w:p>
    <w:p w:rsidR="00F35075" w:rsidRDefault="00F14C09" w:rsidP="00F14C09">
      <w:pPr>
        <w:numPr>
          <w:ilvl w:val="0"/>
          <w:numId w:val="40"/>
        </w:numPr>
        <w:spacing w:line="360" w:lineRule="auto"/>
        <w:ind w:left="357" w:hanging="357"/>
      </w:pPr>
      <w:r>
        <w:t>Методические указания для самостоятельной работы при изучении курса «Экономический анализ финансовой деятельности коммерческого банка». М.Р. Ковбасюк, М.В. Дерен. – Одесса, ОГЭУ, ротапринт, 1996</w:t>
      </w:r>
    </w:p>
    <w:p w:rsidR="00F35075" w:rsidRDefault="00F14C09" w:rsidP="00F14C09">
      <w:pPr>
        <w:numPr>
          <w:ilvl w:val="0"/>
          <w:numId w:val="40"/>
        </w:numPr>
        <w:spacing w:line="360" w:lineRule="auto"/>
        <w:ind w:left="357" w:hanging="357"/>
      </w:pPr>
      <w:r>
        <w:t>Учет и операционная техника в банках СССР. Под ред. В.С. Геращенко. – М, «Финансы и статистика», 1990</w:t>
      </w:r>
    </w:p>
    <w:p w:rsidR="00F35075" w:rsidRDefault="00F14C09" w:rsidP="00F14C09">
      <w:pPr>
        <w:numPr>
          <w:ilvl w:val="0"/>
          <w:numId w:val="40"/>
        </w:numPr>
        <w:spacing w:line="360" w:lineRule="auto"/>
        <w:ind w:left="357" w:hanging="357"/>
      </w:pPr>
      <w:r>
        <w:t>Финансы. Под ред. А.М. Ковалевой. – М, «Финансы и статистика», 1996</w:t>
      </w:r>
    </w:p>
    <w:p w:rsidR="00F35075" w:rsidRDefault="00F14C09" w:rsidP="00F14C09">
      <w:pPr>
        <w:numPr>
          <w:ilvl w:val="0"/>
          <w:numId w:val="40"/>
        </w:numPr>
        <w:spacing w:line="360" w:lineRule="auto"/>
        <w:ind w:left="357" w:hanging="357"/>
      </w:pPr>
      <w:r>
        <w:t>Экономический анализ и прогнозирование деятельности предприятий и организаций. З.Н. Соколовская, М.Р. Ковбасюк, М.В. Дерен. – Одесса, ОКФА, 1995</w:t>
      </w:r>
      <w:bookmarkStart w:id="15" w:name="_GoBack"/>
      <w:bookmarkEnd w:id="15"/>
    </w:p>
    <w:sectPr w:rsidR="00F35075">
      <w:footnotePr>
        <w:numRestart w:val="eachPage"/>
      </w:footnotePr>
      <w:pgSz w:w="11907" w:h="16840"/>
      <w:pgMar w:top="1440" w:right="851" w:bottom="1440" w:left="226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075" w:rsidRDefault="00F14C09">
      <w:r>
        <w:separator/>
      </w:r>
    </w:p>
  </w:endnote>
  <w:endnote w:type="continuationSeparator" w:id="0">
    <w:p w:rsidR="00F35075" w:rsidRDefault="00F14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075" w:rsidRDefault="00F14C0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76</w:t>
    </w:r>
    <w:r>
      <w:rPr>
        <w:rStyle w:val="a8"/>
      </w:rPr>
      <w:fldChar w:fldCharType="end"/>
    </w:r>
  </w:p>
  <w:p w:rsidR="00F35075" w:rsidRDefault="00F3507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075" w:rsidRDefault="00F14C0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9</w:t>
    </w:r>
    <w:r>
      <w:rPr>
        <w:rStyle w:val="a8"/>
      </w:rPr>
      <w:fldChar w:fldCharType="end"/>
    </w:r>
  </w:p>
  <w:p w:rsidR="00F35075" w:rsidRDefault="00F3507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075" w:rsidRDefault="00F14C09">
      <w:r>
        <w:separator/>
      </w:r>
    </w:p>
  </w:footnote>
  <w:footnote w:type="continuationSeparator" w:id="0">
    <w:p w:rsidR="00F35075" w:rsidRDefault="00F14C09">
      <w:r>
        <w:continuationSeparator/>
      </w:r>
    </w:p>
  </w:footnote>
  <w:footnote w:id="1">
    <w:p w:rsidR="00F35075" w:rsidRDefault="00F14C09">
      <w:pPr>
        <w:pStyle w:val="a3"/>
      </w:pPr>
      <w:r>
        <w:rPr>
          <w:rStyle w:val="a4"/>
        </w:rPr>
        <w:footnoteRef/>
      </w:r>
      <w:r>
        <w:t xml:space="preserve"> Инструкция №10 «О порядке регулирования и анализе деятельности коммерческих банков». Утверждено постановлением Правления НБУ от 30 декабря 1996 №343.</w:t>
      </w:r>
    </w:p>
  </w:footnote>
  <w:footnote w:id="2">
    <w:p w:rsidR="00F35075" w:rsidRDefault="00F14C09">
      <w:pPr>
        <w:pStyle w:val="a3"/>
      </w:pPr>
      <w:r>
        <w:rPr>
          <w:rStyle w:val="a4"/>
        </w:rPr>
        <w:footnoteRef/>
      </w:r>
      <w:r>
        <w:t xml:space="preserve"> Закон «О банках и банковской деятельности».</w:t>
      </w:r>
    </w:p>
  </w:footnote>
  <w:footnote w:id="3">
    <w:p w:rsidR="00F35075" w:rsidRDefault="00F14C09">
      <w:pPr>
        <w:pStyle w:val="a3"/>
      </w:pPr>
      <w:r>
        <w:rPr>
          <w:rStyle w:val="a4"/>
        </w:rPr>
        <w:footnoteRef/>
      </w:r>
      <w:r>
        <w:t xml:space="preserve"> Инструкция №10 «О порядке регулирования и анализе деятельности коммерческих банков». Утверждено постановлением Правления НБУ от 30.12.1996 года № 343. </w:t>
      </w:r>
    </w:p>
  </w:footnote>
  <w:footnote w:id="4">
    <w:p w:rsidR="00F35075" w:rsidRDefault="00F14C09">
      <w:pPr>
        <w:pStyle w:val="a3"/>
      </w:pPr>
      <w:r>
        <w:rPr>
          <w:rStyle w:val="a4"/>
        </w:rPr>
        <w:footnoteRef/>
      </w:r>
      <w:r>
        <w:t xml:space="preserve"> Инструкция № 10 «О порядке регулирования и анализе деятельности коммерческих банков». Утверждено постановлением Правления НБУ от 30.12.96г. №343, пункт 6.6, таблица №9.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6A5ABA"/>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65A5A27"/>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C292CFA"/>
    <w:multiLevelType w:val="singleLevel"/>
    <w:tmpl w:val="5D669412"/>
    <w:lvl w:ilvl="0">
      <w:start w:val="1"/>
      <w:numFmt w:val="bullet"/>
      <w:lvlText w:val=""/>
      <w:lvlJc w:val="left"/>
      <w:pPr>
        <w:tabs>
          <w:tab w:val="num" w:pos="360"/>
        </w:tabs>
        <w:ind w:left="360" w:hanging="360"/>
      </w:pPr>
      <w:rPr>
        <w:rFonts w:ascii="Symbol" w:hAnsi="Symbol" w:hint="default"/>
      </w:rPr>
    </w:lvl>
  </w:abstractNum>
  <w:abstractNum w:abstractNumId="4">
    <w:nsid w:val="0FA27DF2"/>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08A2C62"/>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14DF5D60"/>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4FA7A69"/>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17CC2286"/>
    <w:multiLevelType w:val="singleLevel"/>
    <w:tmpl w:val="2954D83E"/>
    <w:lvl w:ilvl="0">
      <w:numFmt w:val="bullet"/>
      <w:lvlText w:val="-"/>
      <w:lvlJc w:val="left"/>
      <w:pPr>
        <w:tabs>
          <w:tab w:val="num" w:pos="360"/>
        </w:tabs>
        <w:ind w:left="360" w:hanging="360"/>
      </w:pPr>
      <w:rPr>
        <w:rFonts w:hint="default"/>
      </w:rPr>
    </w:lvl>
  </w:abstractNum>
  <w:abstractNum w:abstractNumId="9">
    <w:nsid w:val="18645706"/>
    <w:multiLevelType w:val="singleLevel"/>
    <w:tmpl w:val="BB02D272"/>
    <w:lvl w:ilvl="0">
      <w:start w:val="1"/>
      <w:numFmt w:val="bullet"/>
      <w:lvlText w:val=""/>
      <w:lvlJc w:val="left"/>
      <w:pPr>
        <w:tabs>
          <w:tab w:val="num" w:pos="360"/>
        </w:tabs>
        <w:ind w:left="360" w:hanging="360"/>
      </w:pPr>
      <w:rPr>
        <w:rFonts w:ascii="Wingdings" w:hAnsi="Wingdings" w:hint="default"/>
      </w:rPr>
    </w:lvl>
  </w:abstractNum>
  <w:abstractNum w:abstractNumId="10">
    <w:nsid w:val="19131FC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36172B0"/>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268E42BB"/>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2BCE3294"/>
    <w:multiLevelType w:val="singleLevel"/>
    <w:tmpl w:val="3246352E"/>
    <w:lvl w:ilvl="0">
      <w:start w:val="1"/>
      <w:numFmt w:val="decimal"/>
      <w:lvlText w:val="%1."/>
      <w:legacy w:legacy="1" w:legacySpace="0" w:legacyIndent="283"/>
      <w:lvlJc w:val="left"/>
      <w:pPr>
        <w:ind w:left="283" w:hanging="283"/>
      </w:pPr>
    </w:lvl>
  </w:abstractNum>
  <w:abstractNum w:abstractNumId="14">
    <w:nsid w:val="2DA26E76"/>
    <w:multiLevelType w:val="singleLevel"/>
    <w:tmpl w:val="5D669412"/>
    <w:lvl w:ilvl="0">
      <w:start w:val="1"/>
      <w:numFmt w:val="bullet"/>
      <w:lvlText w:val=""/>
      <w:lvlJc w:val="left"/>
      <w:pPr>
        <w:tabs>
          <w:tab w:val="num" w:pos="360"/>
        </w:tabs>
        <w:ind w:left="360" w:hanging="360"/>
      </w:pPr>
      <w:rPr>
        <w:rFonts w:ascii="Symbol" w:hAnsi="Symbol" w:hint="default"/>
      </w:rPr>
    </w:lvl>
  </w:abstractNum>
  <w:abstractNum w:abstractNumId="15">
    <w:nsid w:val="2E860C47"/>
    <w:multiLevelType w:val="singleLevel"/>
    <w:tmpl w:val="8C6A41E0"/>
    <w:lvl w:ilvl="0">
      <w:start w:val="1"/>
      <w:numFmt w:val="bullet"/>
      <w:lvlText w:val=""/>
      <w:lvlJc w:val="left"/>
      <w:pPr>
        <w:tabs>
          <w:tab w:val="num" w:pos="360"/>
        </w:tabs>
        <w:ind w:left="360" w:hanging="360"/>
      </w:pPr>
      <w:rPr>
        <w:rFonts w:ascii="Symbol" w:hAnsi="Symbol" w:hint="default"/>
      </w:rPr>
    </w:lvl>
  </w:abstractNum>
  <w:abstractNum w:abstractNumId="16">
    <w:nsid w:val="2EB22B9C"/>
    <w:multiLevelType w:val="singleLevel"/>
    <w:tmpl w:val="0419000F"/>
    <w:lvl w:ilvl="0">
      <w:start w:val="1"/>
      <w:numFmt w:val="decimal"/>
      <w:lvlText w:val="%1."/>
      <w:lvlJc w:val="left"/>
      <w:pPr>
        <w:tabs>
          <w:tab w:val="num" w:pos="360"/>
        </w:tabs>
        <w:ind w:left="360" w:hanging="360"/>
      </w:pPr>
    </w:lvl>
  </w:abstractNum>
  <w:abstractNum w:abstractNumId="17">
    <w:nsid w:val="321A5B5E"/>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3DF92899"/>
    <w:multiLevelType w:val="singleLevel"/>
    <w:tmpl w:val="8C6A41E0"/>
    <w:lvl w:ilvl="0">
      <w:start w:val="1"/>
      <w:numFmt w:val="bullet"/>
      <w:lvlText w:val=""/>
      <w:lvlJc w:val="left"/>
      <w:pPr>
        <w:tabs>
          <w:tab w:val="num" w:pos="360"/>
        </w:tabs>
        <w:ind w:left="360" w:hanging="360"/>
      </w:pPr>
      <w:rPr>
        <w:rFonts w:ascii="Symbol" w:hAnsi="Symbol" w:hint="default"/>
      </w:rPr>
    </w:lvl>
  </w:abstractNum>
  <w:abstractNum w:abstractNumId="19">
    <w:nsid w:val="3EE064C7"/>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45BE425C"/>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468F0F7C"/>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46C82978"/>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4C6B6808"/>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4F1F15AF"/>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4FD27E2B"/>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50256638"/>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546E3B92"/>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549058C1"/>
    <w:multiLevelType w:val="singleLevel"/>
    <w:tmpl w:val="8C6A41E0"/>
    <w:lvl w:ilvl="0">
      <w:start w:val="1"/>
      <w:numFmt w:val="bullet"/>
      <w:lvlText w:val=""/>
      <w:lvlJc w:val="left"/>
      <w:pPr>
        <w:tabs>
          <w:tab w:val="num" w:pos="360"/>
        </w:tabs>
        <w:ind w:left="360" w:hanging="360"/>
      </w:pPr>
      <w:rPr>
        <w:rFonts w:ascii="Symbol" w:hAnsi="Symbol" w:hint="default"/>
      </w:rPr>
    </w:lvl>
  </w:abstractNum>
  <w:abstractNum w:abstractNumId="29">
    <w:nsid w:val="5D0B39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EE77D85"/>
    <w:multiLevelType w:val="singleLevel"/>
    <w:tmpl w:val="0419000F"/>
    <w:lvl w:ilvl="0">
      <w:start w:val="1"/>
      <w:numFmt w:val="decimal"/>
      <w:lvlText w:val="%1."/>
      <w:lvlJc w:val="left"/>
      <w:pPr>
        <w:tabs>
          <w:tab w:val="num" w:pos="360"/>
        </w:tabs>
        <w:ind w:left="360" w:hanging="360"/>
      </w:pPr>
      <w:rPr>
        <w:rFonts w:hint="default"/>
      </w:rPr>
    </w:lvl>
  </w:abstractNum>
  <w:abstractNum w:abstractNumId="31">
    <w:nsid w:val="688206F3"/>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6BF44EBD"/>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7227160F"/>
    <w:multiLevelType w:val="singleLevel"/>
    <w:tmpl w:val="0419000F"/>
    <w:lvl w:ilvl="0">
      <w:start w:val="1"/>
      <w:numFmt w:val="decimal"/>
      <w:lvlText w:val="%1."/>
      <w:lvlJc w:val="left"/>
      <w:pPr>
        <w:tabs>
          <w:tab w:val="num" w:pos="360"/>
        </w:tabs>
        <w:ind w:left="360" w:hanging="360"/>
      </w:pPr>
      <w:rPr>
        <w:rFonts w:hint="default"/>
      </w:rPr>
    </w:lvl>
  </w:abstractNum>
  <w:abstractNum w:abstractNumId="34">
    <w:nsid w:val="747C7B3A"/>
    <w:multiLevelType w:val="singleLevel"/>
    <w:tmpl w:val="233ACBAA"/>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13"/>
    <w:lvlOverride w:ilvl="0">
      <w:lvl w:ilvl="0">
        <w:start w:val="1"/>
        <w:numFmt w:val="decimal"/>
        <w:lvlText w:val="%1."/>
        <w:legacy w:legacy="1" w:legacySpace="0" w:legacyIndent="283"/>
        <w:lvlJc w:val="left"/>
        <w:pPr>
          <w:ind w:left="283" w:hanging="283"/>
        </w:pPr>
      </w:lvl>
    </w:lvlOverride>
  </w:num>
  <w:num w:numId="5">
    <w:abstractNumId w:val="13"/>
    <w:lvlOverride w:ilvl="0">
      <w:lvl w:ilvl="0">
        <w:start w:val="1"/>
        <w:numFmt w:val="decimal"/>
        <w:lvlText w:val="%1."/>
        <w:legacy w:legacy="1" w:legacySpace="0" w:legacyIndent="283"/>
        <w:lvlJc w:val="left"/>
        <w:pPr>
          <w:ind w:left="283" w:hanging="283"/>
        </w:pPr>
      </w:lvl>
    </w:lvlOverride>
  </w:num>
  <w:num w:numId="6">
    <w:abstractNumId w:val="13"/>
    <w:lvlOverride w:ilvl="0">
      <w:lvl w:ilvl="0">
        <w:start w:val="1"/>
        <w:numFmt w:val="decimal"/>
        <w:lvlText w:val="%1."/>
        <w:legacy w:legacy="1" w:legacySpace="0" w:legacyIndent="283"/>
        <w:lvlJc w:val="left"/>
        <w:pPr>
          <w:ind w:left="283" w:hanging="283"/>
        </w:pPr>
      </w:lvl>
    </w:lvlOverride>
  </w:num>
  <w:num w:numId="7">
    <w:abstractNumId w:val="13"/>
    <w:lvlOverride w:ilvl="0">
      <w:lvl w:ilvl="0">
        <w:start w:val="1"/>
        <w:numFmt w:val="decimal"/>
        <w:lvlText w:val="%1."/>
        <w:legacy w:legacy="1" w:legacySpace="0" w:legacyIndent="283"/>
        <w:lvlJc w:val="left"/>
        <w:pPr>
          <w:ind w:left="283" w:hanging="283"/>
        </w:pPr>
      </w:lvl>
    </w:lvlOverride>
  </w:num>
  <w:num w:numId="8">
    <w:abstractNumId w:val="16"/>
  </w:num>
  <w:num w:numId="9">
    <w:abstractNumId w:val="22"/>
  </w:num>
  <w:num w:numId="10">
    <w:abstractNumId w:val="34"/>
  </w:num>
  <w:num w:numId="11">
    <w:abstractNumId w:val="9"/>
  </w:num>
  <w:num w:numId="12">
    <w:abstractNumId w:val="3"/>
  </w:num>
  <w:num w:numId="13">
    <w:abstractNumId w:val="14"/>
  </w:num>
  <w:num w:numId="14">
    <w:abstractNumId w:val="28"/>
  </w:num>
  <w:num w:numId="15">
    <w:abstractNumId w:val="15"/>
  </w:num>
  <w:num w:numId="16">
    <w:abstractNumId w:val="18"/>
  </w:num>
  <w:num w:numId="17">
    <w:abstractNumId w:val="29"/>
  </w:num>
  <w:num w:numId="18">
    <w:abstractNumId w:val="10"/>
  </w:num>
  <w:num w:numId="19">
    <w:abstractNumId w:val="26"/>
  </w:num>
  <w:num w:numId="20">
    <w:abstractNumId w:val="30"/>
  </w:num>
  <w:num w:numId="21">
    <w:abstractNumId w:val="20"/>
  </w:num>
  <w:num w:numId="22">
    <w:abstractNumId w:val="6"/>
  </w:num>
  <w:num w:numId="23">
    <w:abstractNumId w:val="8"/>
  </w:num>
  <w:num w:numId="24">
    <w:abstractNumId w:val="5"/>
  </w:num>
  <w:num w:numId="25">
    <w:abstractNumId w:val="25"/>
  </w:num>
  <w:num w:numId="26">
    <w:abstractNumId w:val="4"/>
  </w:num>
  <w:num w:numId="27">
    <w:abstractNumId w:val="7"/>
  </w:num>
  <w:num w:numId="28">
    <w:abstractNumId w:val="32"/>
  </w:num>
  <w:num w:numId="29">
    <w:abstractNumId w:val="2"/>
  </w:num>
  <w:num w:numId="30">
    <w:abstractNumId w:val="21"/>
  </w:num>
  <w:num w:numId="31">
    <w:abstractNumId w:val="17"/>
  </w:num>
  <w:num w:numId="32">
    <w:abstractNumId w:val="33"/>
  </w:num>
  <w:num w:numId="33">
    <w:abstractNumId w:val="31"/>
  </w:num>
  <w:num w:numId="34">
    <w:abstractNumId w:val="23"/>
  </w:num>
  <w:num w:numId="35">
    <w:abstractNumId w:val="24"/>
  </w:num>
  <w:num w:numId="36">
    <w:abstractNumId w:val="12"/>
  </w:num>
  <w:num w:numId="37">
    <w:abstractNumId w:val="19"/>
  </w:num>
  <w:num w:numId="38">
    <w:abstractNumId w:val="27"/>
  </w:num>
  <w:num w:numId="39">
    <w:abstractNumId w:val="1"/>
  </w:num>
  <w:num w:numId="40">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activeWritingStyle w:appName="MSWord" w:lang="en-US" w:vendorID="8" w:dllVersion="513" w:checkStyle="1"/>
  <w:revisionView w:markup="0"/>
  <w:doNotTrackMoves/>
  <w:doNotTrackFormatting/>
  <w:defaultTabStop w:val="720"/>
  <w:autoHyphenation/>
  <w:hyphenationZone w:val="142"/>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Page"/>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4C09"/>
    <w:rsid w:val="00C960B3"/>
    <w:rsid w:val="00F14C09"/>
    <w:rsid w:val="00F35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0"/>
    <o:shapelayout v:ext="edit">
      <o:idmap v:ext="edit" data="1"/>
    </o:shapelayout>
  </w:shapeDefaults>
  <w:decimalSymbol w:val=","/>
  <w:listSeparator w:val=";"/>
  <w15:chartTrackingRefBased/>
  <w15:docId w15:val="{4B64B7E5-2D29-4AB2-A02E-02B7140F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spacing w:line="360" w:lineRule="auto"/>
      <w:jc w:val="center"/>
      <w:outlineLvl w:val="2"/>
    </w:pPr>
    <w:rPr>
      <w:i/>
      <w:sz w:val="20"/>
    </w:rPr>
  </w:style>
  <w:style w:type="paragraph" w:styleId="4">
    <w:name w:val="heading 4"/>
    <w:basedOn w:val="a"/>
    <w:next w:val="a"/>
    <w:qFormat/>
    <w:pPr>
      <w:keepNext/>
      <w:spacing w:line="360" w:lineRule="auto"/>
      <w:outlineLvl w:val="3"/>
    </w:pPr>
    <w:rPr>
      <w:i/>
    </w:rPr>
  </w:style>
  <w:style w:type="paragraph" w:styleId="5">
    <w:name w:val="heading 5"/>
    <w:basedOn w:val="a"/>
    <w:next w:val="a"/>
    <w:qFormat/>
    <w:pPr>
      <w:keepNext/>
      <w:spacing w:line="360" w:lineRule="auto"/>
      <w:ind w:left="720"/>
      <w:outlineLvl w:val="4"/>
    </w:pPr>
    <w:rPr>
      <w:i/>
    </w:rPr>
  </w:style>
  <w:style w:type="paragraph" w:styleId="6">
    <w:name w:val="heading 6"/>
    <w:basedOn w:val="a"/>
    <w:next w:val="a"/>
    <w:qFormat/>
    <w:pPr>
      <w:keepNext/>
      <w:jc w:val="center"/>
      <w:outlineLvl w:val="5"/>
    </w:pPr>
    <w:rPr>
      <w:i/>
    </w:rPr>
  </w:style>
  <w:style w:type="paragraph" w:styleId="7">
    <w:name w:val="heading 7"/>
    <w:basedOn w:val="a"/>
    <w:next w:val="a"/>
    <w:qFormat/>
    <w:pPr>
      <w:keepNext/>
      <w:outlineLvl w:val="6"/>
    </w:pPr>
    <w:rPr>
      <w:i/>
      <w:sz w:val="20"/>
    </w:rPr>
  </w:style>
  <w:style w:type="paragraph" w:styleId="8">
    <w:name w:val="heading 8"/>
    <w:basedOn w:val="a"/>
    <w:next w:val="a"/>
    <w:qFormat/>
    <w:pPr>
      <w:keepNext/>
      <w:outlineLvl w:val="7"/>
    </w:pPr>
    <w:rPr>
      <w:b/>
      <w:i/>
      <w:sz w:val="22"/>
    </w:rPr>
  </w:style>
  <w:style w:type="paragraph" w:styleId="9">
    <w:name w:val="heading 9"/>
    <w:basedOn w:val="a"/>
    <w:next w:val="a"/>
    <w:qFormat/>
    <w:pPr>
      <w:keepNext/>
      <w:jc w:val="center"/>
      <w:outlineLvl w:val="8"/>
    </w:pPr>
    <w:rPr>
      <w:b/>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character" w:styleId="a4">
    <w:name w:val="footnote reference"/>
    <w:basedOn w:val="a0"/>
    <w:semiHidden/>
    <w:rPr>
      <w:vertAlign w:val="superscript"/>
    </w:rPr>
  </w:style>
  <w:style w:type="paragraph" w:styleId="a5">
    <w:name w:val="Body Text Indent"/>
    <w:basedOn w:val="a"/>
    <w:semiHidden/>
    <w:pPr>
      <w:spacing w:line="360" w:lineRule="auto"/>
      <w:ind w:left="360"/>
    </w:pPr>
  </w:style>
  <w:style w:type="paragraph" w:styleId="20">
    <w:name w:val="Body Text Indent 2"/>
    <w:basedOn w:val="a"/>
    <w:semiHidden/>
    <w:pPr>
      <w:spacing w:line="360" w:lineRule="auto"/>
      <w:ind w:firstLine="709"/>
    </w:pPr>
  </w:style>
  <w:style w:type="paragraph" w:styleId="a6">
    <w:name w:val="Document Map"/>
    <w:basedOn w:val="a"/>
    <w:semiHidden/>
    <w:pPr>
      <w:shd w:val="clear" w:color="auto" w:fill="000080"/>
    </w:pPr>
    <w:rPr>
      <w:rFonts w:ascii="Tahoma" w:hAnsi="Tahoma"/>
    </w:rPr>
  </w:style>
  <w:style w:type="paragraph" w:styleId="30">
    <w:name w:val="Body Text Indent 3"/>
    <w:basedOn w:val="a"/>
    <w:semiHidden/>
    <w:pPr>
      <w:ind w:firstLine="720"/>
    </w:p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10">
    <w:name w:val="toc 1"/>
    <w:basedOn w:val="a"/>
    <w:next w:val="a"/>
    <w:autoRedefine/>
    <w:semiHidden/>
    <w:pPr>
      <w:spacing w:before="240" w:after="120"/>
    </w:pPr>
    <w:rPr>
      <w:b/>
      <w:sz w:val="20"/>
    </w:rPr>
  </w:style>
  <w:style w:type="paragraph" w:styleId="21">
    <w:name w:val="toc 2"/>
    <w:basedOn w:val="a"/>
    <w:next w:val="a"/>
    <w:autoRedefine/>
    <w:semiHidden/>
    <w:pPr>
      <w:spacing w:before="120"/>
      <w:ind w:left="240"/>
    </w:pPr>
    <w:rPr>
      <w:i/>
      <w:sz w:val="20"/>
    </w:rPr>
  </w:style>
  <w:style w:type="paragraph" w:styleId="31">
    <w:name w:val="toc 3"/>
    <w:basedOn w:val="a"/>
    <w:next w:val="a"/>
    <w:autoRedefine/>
    <w:semiHidden/>
    <w:pPr>
      <w:ind w:left="480"/>
    </w:pPr>
    <w:rPr>
      <w:sz w:val="20"/>
    </w:rPr>
  </w:style>
  <w:style w:type="paragraph" w:styleId="40">
    <w:name w:val="toc 4"/>
    <w:basedOn w:val="a"/>
    <w:next w:val="a"/>
    <w:autoRedefine/>
    <w:semiHidden/>
    <w:pPr>
      <w:ind w:left="720"/>
    </w:pPr>
    <w:rPr>
      <w:sz w:val="20"/>
    </w:rPr>
  </w:style>
  <w:style w:type="paragraph" w:styleId="50">
    <w:name w:val="toc 5"/>
    <w:basedOn w:val="a"/>
    <w:next w:val="a"/>
    <w:autoRedefine/>
    <w:semiHidden/>
    <w:pPr>
      <w:ind w:left="960"/>
    </w:pPr>
    <w:rPr>
      <w:sz w:val="20"/>
    </w:rPr>
  </w:style>
  <w:style w:type="paragraph" w:styleId="60">
    <w:name w:val="toc 6"/>
    <w:basedOn w:val="a"/>
    <w:next w:val="a"/>
    <w:autoRedefine/>
    <w:semiHidden/>
    <w:pPr>
      <w:ind w:left="1200"/>
    </w:pPr>
    <w:rPr>
      <w:sz w:val="20"/>
    </w:rPr>
  </w:style>
  <w:style w:type="paragraph" w:styleId="70">
    <w:name w:val="toc 7"/>
    <w:basedOn w:val="a"/>
    <w:next w:val="a"/>
    <w:autoRedefine/>
    <w:semiHidden/>
    <w:pPr>
      <w:ind w:left="1440"/>
    </w:pPr>
    <w:rPr>
      <w:sz w:val="20"/>
    </w:rPr>
  </w:style>
  <w:style w:type="paragraph" w:styleId="80">
    <w:name w:val="toc 8"/>
    <w:basedOn w:val="a"/>
    <w:next w:val="a"/>
    <w:autoRedefine/>
    <w:semiHidden/>
    <w:pPr>
      <w:ind w:left="1680"/>
    </w:pPr>
    <w:rPr>
      <w:sz w:val="20"/>
    </w:rPr>
  </w:style>
  <w:style w:type="paragraph" w:styleId="90">
    <w:name w:val="toc 9"/>
    <w:basedOn w:val="a"/>
    <w:next w:val="a"/>
    <w:autoRedefine/>
    <w:semiHidden/>
    <w:pPr>
      <w:ind w:left="1920"/>
    </w:pPr>
    <w:rPr>
      <w:sz w:val="20"/>
    </w:rPr>
  </w:style>
  <w:style w:type="paragraph" w:styleId="a9">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21216</Words>
  <Characters>120932</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Теоретические основы методики анализа в КБ</vt:lpstr>
    </vt:vector>
  </TitlesOfParts>
  <Company>ОГЭУ</Company>
  <LinksUpToDate>false</LinksUpToDate>
  <CharactersWithSpaces>141865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Теоретические основы методики анализа в КБ</dc:title>
  <dc:subject>АХД в КБ</dc:subject>
  <dc:creator>Sergey Starikov</dc:creator>
  <cp:keywords/>
  <dc:description>(с) Copyrights 1997 Sergey Starikov_x000d_
(c) 1997 электронная копия Sergey Starikov_x000d_
All rights reserved. </dc:description>
  <cp:lastModifiedBy>Irina</cp:lastModifiedBy>
  <cp:revision>2</cp:revision>
  <cp:lastPrinted>1997-11-30T16:52:00Z</cp:lastPrinted>
  <dcterms:created xsi:type="dcterms:W3CDTF">2014-08-03T15:14:00Z</dcterms:created>
  <dcterms:modified xsi:type="dcterms:W3CDTF">2014-08-03T15:14:00Z</dcterms:modified>
  <cp:category>43 КЭФ</cp:category>
</cp:coreProperties>
</file>