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6F5" w:rsidRPr="00D57668" w:rsidRDefault="00FE66F5" w:rsidP="00D57668">
      <w:pPr>
        <w:widowControl w:val="0"/>
        <w:spacing w:line="360" w:lineRule="auto"/>
        <w:ind w:firstLine="709"/>
        <w:jc w:val="center"/>
        <w:rPr>
          <w:bCs/>
          <w:sz w:val="28"/>
          <w:szCs w:val="32"/>
        </w:rPr>
      </w:pPr>
      <w:r w:rsidRPr="00D57668">
        <w:rPr>
          <w:bCs/>
          <w:sz w:val="28"/>
          <w:szCs w:val="32"/>
        </w:rPr>
        <w:t>Министерство образования Республики Татарстан</w:t>
      </w:r>
    </w:p>
    <w:p w:rsidR="00FE66F5" w:rsidRPr="00D57668" w:rsidRDefault="00FE66F5" w:rsidP="00D57668">
      <w:pPr>
        <w:widowControl w:val="0"/>
        <w:spacing w:line="360" w:lineRule="auto"/>
        <w:ind w:firstLine="709"/>
        <w:jc w:val="center"/>
        <w:rPr>
          <w:bCs/>
          <w:sz w:val="28"/>
          <w:szCs w:val="32"/>
        </w:rPr>
      </w:pPr>
      <w:r w:rsidRPr="00D57668">
        <w:rPr>
          <w:bCs/>
          <w:sz w:val="28"/>
          <w:szCs w:val="32"/>
        </w:rPr>
        <w:t>Общеобразовательная школа №15</w:t>
      </w:r>
    </w:p>
    <w:p w:rsidR="00FE66F5" w:rsidRPr="00D57668" w:rsidRDefault="00FE66F5" w:rsidP="00D57668">
      <w:pPr>
        <w:widowControl w:val="0"/>
        <w:spacing w:line="360" w:lineRule="auto"/>
        <w:ind w:firstLine="709"/>
        <w:jc w:val="center"/>
        <w:rPr>
          <w:sz w:val="28"/>
        </w:rPr>
      </w:pPr>
    </w:p>
    <w:p w:rsidR="00FE66F5" w:rsidRPr="00D57668" w:rsidRDefault="00FE66F5" w:rsidP="00D57668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FE66F5" w:rsidRPr="00D57668" w:rsidRDefault="00FE66F5" w:rsidP="00D57668">
      <w:pPr>
        <w:widowControl w:val="0"/>
        <w:spacing w:line="360" w:lineRule="auto"/>
        <w:ind w:firstLine="709"/>
        <w:jc w:val="center"/>
        <w:rPr>
          <w:sz w:val="28"/>
        </w:rPr>
      </w:pPr>
    </w:p>
    <w:p w:rsidR="00FE66F5" w:rsidRPr="00D57668" w:rsidRDefault="00FE66F5" w:rsidP="00D57668">
      <w:pPr>
        <w:widowControl w:val="0"/>
        <w:spacing w:line="360" w:lineRule="auto"/>
        <w:ind w:firstLine="709"/>
        <w:jc w:val="center"/>
        <w:rPr>
          <w:sz w:val="28"/>
        </w:rPr>
      </w:pPr>
    </w:p>
    <w:p w:rsidR="00FE66F5" w:rsidRPr="00D57668" w:rsidRDefault="00FE66F5" w:rsidP="00D57668">
      <w:pPr>
        <w:widowControl w:val="0"/>
        <w:spacing w:line="360" w:lineRule="auto"/>
        <w:ind w:firstLine="709"/>
        <w:jc w:val="center"/>
        <w:rPr>
          <w:sz w:val="28"/>
        </w:rPr>
      </w:pPr>
    </w:p>
    <w:p w:rsidR="00FE66F5" w:rsidRDefault="00FE66F5" w:rsidP="00D57668">
      <w:pPr>
        <w:widowControl w:val="0"/>
        <w:spacing w:line="360" w:lineRule="auto"/>
        <w:ind w:firstLine="709"/>
        <w:jc w:val="center"/>
        <w:rPr>
          <w:sz w:val="28"/>
        </w:rPr>
      </w:pPr>
    </w:p>
    <w:p w:rsidR="00D57668" w:rsidRPr="00D57668" w:rsidRDefault="00D57668" w:rsidP="00D57668">
      <w:pPr>
        <w:widowControl w:val="0"/>
        <w:spacing w:line="360" w:lineRule="auto"/>
        <w:ind w:firstLine="709"/>
        <w:jc w:val="center"/>
        <w:rPr>
          <w:sz w:val="28"/>
        </w:rPr>
      </w:pPr>
    </w:p>
    <w:p w:rsidR="00FE66F5" w:rsidRPr="00D57668" w:rsidRDefault="00FE66F5" w:rsidP="00D57668">
      <w:pPr>
        <w:widowControl w:val="0"/>
        <w:spacing w:line="360" w:lineRule="auto"/>
        <w:ind w:firstLine="709"/>
        <w:jc w:val="center"/>
        <w:rPr>
          <w:sz w:val="28"/>
        </w:rPr>
      </w:pPr>
    </w:p>
    <w:p w:rsidR="00FE66F5" w:rsidRPr="00D57668" w:rsidRDefault="00FE66F5" w:rsidP="00D57668">
      <w:pPr>
        <w:widowControl w:val="0"/>
        <w:spacing w:line="360" w:lineRule="auto"/>
        <w:ind w:firstLine="709"/>
        <w:jc w:val="center"/>
        <w:rPr>
          <w:sz w:val="28"/>
        </w:rPr>
      </w:pPr>
    </w:p>
    <w:p w:rsidR="00D57668" w:rsidRDefault="00D57668" w:rsidP="00D57668">
      <w:pPr>
        <w:pStyle w:val="a4"/>
        <w:widowControl w:val="0"/>
        <w:tabs>
          <w:tab w:val="left" w:pos="4800"/>
        </w:tabs>
        <w:spacing w:line="360" w:lineRule="auto"/>
        <w:ind w:firstLine="709"/>
        <w:rPr>
          <w:b w:val="0"/>
          <w:sz w:val="28"/>
          <w:szCs w:val="52"/>
        </w:rPr>
      </w:pPr>
    </w:p>
    <w:p w:rsidR="00D57668" w:rsidRDefault="00D57668" w:rsidP="00D57668">
      <w:pPr>
        <w:pStyle w:val="a4"/>
        <w:widowControl w:val="0"/>
        <w:tabs>
          <w:tab w:val="left" w:pos="4800"/>
        </w:tabs>
        <w:spacing w:line="360" w:lineRule="auto"/>
        <w:ind w:firstLine="709"/>
        <w:rPr>
          <w:b w:val="0"/>
          <w:sz w:val="28"/>
          <w:szCs w:val="52"/>
        </w:rPr>
      </w:pPr>
    </w:p>
    <w:p w:rsidR="00FE66F5" w:rsidRPr="00D57668" w:rsidRDefault="00FE66F5" w:rsidP="00D57668">
      <w:pPr>
        <w:pStyle w:val="a4"/>
        <w:widowControl w:val="0"/>
        <w:tabs>
          <w:tab w:val="left" w:pos="4800"/>
        </w:tabs>
        <w:spacing w:line="360" w:lineRule="auto"/>
        <w:ind w:firstLine="709"/>
        <w:rPr>
          <w:b w:val="0"/>
          <w:sz w:val="28"/>
          <w:szCs w:val="52"/>
        </w:rPr>
      </w:pPr>
      <w:r w:rsidRPr="00D57668">
        <w:rPr>
          <w:b w:val="0"/>
          <w:sz w:val="28"/>
          <w:szCs w:val="52"/>
        </w:rPr>
        <w:t>Любовная лирика Владимира Владимировича Маяковского</w:t>
      </w:r>
    </w:p>
    <w:p w:rsidR="00FE66F5" w:rsidRPr="00D57668" w:rsidRDefault="00FE66F5" w:rsidP="00D57668">
      <w:pPr>
        <w:widowControl w:val="0"/>
        <w:spacing w:line="360" w:lineRule="auto"/>
        <w:ind w:firstLine="709"/>
        <w:jc w:val="center"/>
        <w:rPr>
          <w:sz w:val="28"/>
          <w:szCs w:val="32"/>
        </w:rPr>
      </w:pPr>
      <w:r w:rsidRPr="00D57668">
        <w:rPr>
          <w:sz w:val="28"/>
          <w:szCs w:val="32"/>
        </w:rPr>
        <w:t>Реферат</w:t>
      </w:r>
    </w:p>
    <w:p w:rsidR="00FE66F5" w:rsidRPr="00D57668" w:rsidRDefault="00FE66F5" w:rsidP="00D57668">
      <w:pPr>
        <w:widowControl w:val="0"/>
        <w:spacing w:line="360" w:lineRule="auto"/>
        <w:ind w:firstLine="709"/>
        <w:jc w:val="both"/>
        <w:rPr>
          <w:sz w:val="28"/>
        </w:rPr>
      </w:pPr>
    </w:p>
    <w:p w:rsidR="00FE66F5" w:rsidRPr="00D57668" w:rsidRDefault="00FE66F5" w:rsidP="00D57668">
      <w:pPr>
        <w:widowControl w:val="0"/>
        <w:spacing w:line="360" w:lineRule="auto"/>
        <w:ind w:firstLine="709"/>
        <w:jc w:val="both"/>
        <w:rPr>
          <w:sz w:val="28"/>
        </w:rPr>
      </w:pPr>
    </w:p>
    <w:p w:rsidR="00FE66F5" w:rsidRPr="00D57668" w:rsidRDefault="00FE66F5" w:rsidP="00D57668">
      <w:pPr>
        <w:widowControl w:val="0"/>
        <w:tabs>
          <w:tab w:val="left" w:pos="5780"/>
          <w:tab w:val="left" w:pos="6620"/>
        </w:tabs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Выполнил:</w:t>
      </w:r>
    </w:p>
    <w:p w:rsidR="00FE66F5" w:rsidRPr="00D57668" w:rsidRDefault="00FE66F5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ученик 11А класса</w:t>
      </w:r>
    </w:p>
    <w:p w:rsidR="00FE66F5" w:rsidRPr="00D57668" w:rsidRDefault="00FE66F5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Маннапов Раис</w:t>
      </w:r>
    </w:p>
    <w:p w:rsidR="00FE66F5" w:rsidRPr="00D57668" w:rsidRDefault="00FE66F5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Проверила:</w:t>
      </w:r>
      <w:r w:rsidR="00D57668">
        <w:rPr>
          <w:sz w:val="28"/>
          <w:szCs w:val="28"/>
        </w:rPr>
        <w:t xml:space="preserve"> </w:t>
      </w:r>
      <w:r w:rsidR="006E5901" w:rsidRPr="00D57668">
        <w:rPr>
          <w:sz w:val="28"/>
          <w:szCs w:val="28"/>
        </w:rPr>
        <w:t xml:space="preserve">Ермолаева Л.А. </w:t>
      </w:r>
      <w:r w:rsidRPr="00D57668">
        <w:rPr>
          <w:sz w:val="28"/>
          <w:szCs w:val="28"/>
        </w:rPr>
        <w:tab/>
      </w:r>
      <w:r w:rsidR="00D57668">
        <w:rPr>
          <w:sz w:val="28"/>
          <w:szCs w:val="28"/>
        </w:rPr>
        <w:t xml:space="preserve"> </w:t>
      </w:r>
    </w:p>
    <w:p w:rsidR="00FE66F5" w:rsidRDefault="00FE66F5" w:rsidP="00D57668">
      <w:pPr>
        <w:widowControl w:val="0"/>
        <w:spacing w:line="360" w:lineRule="auto"/>
        <w:ind w:firstLine="709"/>
        <w:jc w:val="both"/>
        <w:rPr>
          <w:sz w:val="28"/>
        </w:rPr>
      </w:pPr>
    </w:p>
    <w:p w:rsidR="00D57668" w:rsidRDefault="00D57668" w:rsidP="00D57668">
      <w:pPr>
        <w:widowControl w:val="0"/>
        <w:spacing w:line="360" w:lineRule="auto"/>
        <w:ind w:firstLine="709"/>
        <w:jc w:val="both"/>
        <w:rPr>
          <w:sz w:val="28"/>
        </w:rPr>
      </w:pPr>
    </w:p>
    <w:p w:rsidR="00D57668" w:rsidRDefault="00D57668" w:rsidP="00D57668">
      <w:pPr>
        <w:widowControl w:val="0"/>
        <w:spacing w:line="360" w:lineRule="auto"/>
        <w:ind w:firstLine="709"/>
        <w:jc w:val="both"/>
        <w:rPr>
          <w:sz w:val="28"/>
        </w:rPr>
      </w:pPr>
    </w:p>
    <w:p w:rsidR="00D57668" w:rsidRDefault="00D57668" w:rsidP="00D57668">
      <w:pPr>
        <w:widowControl w:val="0"/>
        <w:spacing w:line="360" w:lineRule="auto"/>
        <w:ind w:firstLine="709"/>
        <w:jc w:val="both"/>
        <w:rPr>
          <w:sz w:val="28"/>
        </w:rPr>
      </w:pPr>
    </w:p>
    <w:p w:rsidR="00D57668" w:rsidRDefault="00D57668" w:rsidP="00D57668">
      <w:pPr>
        <w:widowControl w:val="0"/>
        <w:spacing w:line="360" w:lineRule="auto"/>
        <w:ind w:firstLine="709"/>
        <w:jc w:val="both"/>
        <w:rPr>
          <w:sz w:val="28"/>
        </w:rPr>
      </w:pPr>
    </w:p>
    <w:p w:rsidR="00D57668" w:rsidRDefault="00D57668" w:rsidP="00D57668">
      <w:pPr>
        <w:widowControl w:val="0"/>
        <w:spacing w:line="360" w:lineRule="auto"/>
        <w:ind w:firstLine="709"/>
        <w:jc w:val="both"/>
        <w:rPr>
          <w:sz w:val="28"/>
        </w:rPr>
      </w:pPr>
    </w:p>
    <w:p w:rsidR="00D57668" w:rsidRPr="00D57668" w:rsidRDefault="00D57668" w:rsidP="00D57668">
      <w:pPr>
        <w:widowControl w:val="0"/>
        <w:spacing w:line="360" w:lineRule="auto"/>
        <w:ind w:firstLine="709"/>
        <w:jc w:val="both"/>
        <w:rPr>
          <w:sz w:val="28"/>
        </w:rPr>
      </w:pPr>
    </w:p>
    <w:p w:rsidR="00FE66F5" w:rsidRPr="00D57668" w:rsidRDefault="00FE66F5" w:rsidP="00D57668">
      <w:pPr>
        <w:widowControl w:val="0"/>
        <w:spacing w:line="360" w:lineRule="auto"/>
        <w:ind w:firstLine="709"/>
        <w:jc w:val="both"/>
        <w:rPr>
          <w:sz w:val="28"/>
        </w:rPr>
      </w:pPr>
    </w:p>
    <w:p w:rsidR="00FE66F5" w:rsidRPr="00D57668" w:rsidRDefault="00FE66F5" w:rsidP="00D57668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D57668">
        <w:rPr>
          <w:sz w:val="28"/>
          <w:szCs w:val="28"/>
        </w:rPr>
        <w:t>Альметьевск 2009</w:t>
      </w:r>
    </w:p>
    <w:p w:rsidR="00E8346D" w:rsidRPr="00D57668" w:rsidRDefault="00FE66F5" w:rsidP="00D57668">
      <w:pPr>
        <w:widowControl w:val="0"/>
        <w:tabs>
          <w:tab w:val="left" w:pos="360"/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br w:type="page"/>
      </w:r>
      <w:bookmarkStart w:id="0" w:name="_Toc276765392"/>
      <w:bookmarkStart w:id="1" w:name="_Toc276765414"/>
      <w:r w:rsidR="00EF46E7" w:rsidRPr="00D57668">
        <w:rPr>
          <w:rStyle w:val="10"/>
          <w:rFonts w:ascii="Times New Roman" w:hAnsi="Times New Roman"/>
          <w:b w:val="0"/>
          <w:sz w:val="28"/>
        </w:rPr>
        <w:t>Содержание</w:t>
      </w:r>
      <w:bookmarkEnd w:id="0"/>
      <w:bookmarkEnd w:id="1"/>
      <w:r w:rsidR="00EF46E7" w:rsidRPr="00D57668">
        <w:rPr>
          <w:rStyle w:val="10"/>
          <w:rFonts w:ascii="Times New Roman" w:hAnsi="Times New Roman"/>
          <w:b w:val="0"/>
          <w:sz w:val="28"/>
        </w:rPr>
        <w:t xml:space="preserve"> </w:t>
      </w:r>
    </w:p>
    <w:p w:rsidR="00E8346D" w:rsidRDefault="00E8346D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57668" w:rsidRPr="00D57668" w:rsidRDefault="00D57668" w:rsidP="00D57668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D57668" w:rsidRPr="00D57668" w:rsidRDefault="00D57668" w:rsidP="00D57668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D57668" w:rsidRPr="00D57668" w:rsidRDefault="00D57668" w:rsidP="00D57668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«Долой вашу любовь» </w:t>
      </w:r>
      <w:r w:rsidRPr="00D57668">
        <w:rPr>
          <w:sz w:val="28"/>
          <w:szCs w:val="28"/>
        </w:rPr>
        <w:t>1912 – 1917</w:t>
      </w:r>
      <w:r w:rsidRPr="00D57668">
        <w:rPr>
          <w:sz w:val="28"/>
          <w:szCs w:val="28"/>
        </w:rPr>
        <w:tab/>
        <w:t>5</w:t>
      </w:r>
    </w:p>
    <w:p w:rsidR="00D57668" w:rsidRPr="00D57668" w:rsidRDefault="00D57668" w:rsidP="00D57668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«Люблю неизменно и верно!» 1917-1930</w:t>
      </w:r>
    </w:p>
    <w:p w:rsidR="00D57668" w:rsidRPr="00D57668" w:rsidRDefault="00D57668" w:rsidP="00D57668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Вывод</w:t>
      </w:r>
    </w:p>
    <w:p w:rsidR="00D57668" w:rsidRPr="00D57668" w:rsidRDefault="00D57668" w:rsidP="00D57668">
      <w:pPr>
        <w:widowControl w:val="0"/>
        <w:spacing w:line="360" w:lineRule="auto"/>
        <w:rPr>
          <w:sz w:val="28"/>
          <w:szCs w:val="28"/>
        </w:rPr>
      </w:pPr>
      <w:r w:rsidRPr="00D57668">
        <w:rPr>
          <w:sz w:val="28"/>
          <w:szCs w:val="28"/>
        </w:rPr>
        <w:t>С</w:t>
      </w:r>
      <w:r>
        <w:rPr>
          <w:sz w:val="28"/>
          <w:szCs w:val="28"/>
        </w:rPr>
        <w:t>писок используемой литературы</w:t>
      </w:r>
    </w:p>
    <w:p w:rsidR="00D57668" w:rsidRPr="00D57668" w:rsidRDefault="00D57668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FE66F5" w:rsidP="00D57668">
      <w:pPr>
        <w:widowControl w:val="0"/>
        <w:spacing w:line="360" w:lineRule="auto"/>
        <w:ind w:firstLine="709"/>
        <w:jc w:val="both"/>
        <w:rPr>
          <w:rStyle w:val="10"/>
          <w:rFonts w:ascii="Times New Roman" w:hAnsi="Times New Roman"/>
          <w:b w:val="0"/>
          <w:sz w:val="28"/>
        </w:rPr>
      </w:pPr>
      <w:r w:rsidRPr="00D57668">
        <w:rPr>
          <w:sz w:val="28"/>
          <w:szCs w:val="28"/>
        </w:rPr>
        <w:br w:type="page"/>
      </w:r>
      <w:bookmarkStart w:id="2" w:name="_Toc276765393"/>
      <w:bookmarkStart w:id="3" w:name="_Toc276765415"/>
      <w:r w:rsidR="00C431B2" w:rsidRPr="00D57668">
        <w:rPr>
          <w:rStyle w:val="10"/>
          <w:rFonts w:ascii="Times New Roman" w:hAnsi="Times New Roman"/>
          <w:b w:val="0"/>
          <w:sz w:val="28"/>
        </w:rPr>
        <w:t>Введение</w:t>
      </w:r>
      <w:bookmarkEnd w:id="2"/>
      <w:bookmarkEnd w:id="3"/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« Любовь – это жизнь, это главное. От нее разворачиваются и стихи, и дела и все прочее. Любовь – это сердце всего. Если оно прекратит работу, все остальное отмирает, делается лишним, ненужным. Но если сердце работает, оно не может не проявляться во всем»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(Из письма Маяковского к Л. Брик 5 февраля, </w:t>
      </w:r>
      <w:smartTag w:uri="urn:schemas-microsoft-com:office:smarttags" w:element="metricconverter">
        <w:smartTagPr>
          <w:attr w:name="ProductID" w:val="1923 г"/>
        </w:smartTagPr>
        <w:r w:rsidRPr="00D57668">
          <w:rPr>
            <w:sz w:val="28"/>
            <w:szCs w:val="28"/>
          </w:rPr>
          <w:t>1923 г</w:t>
        </w:r>
      </w:smartTag>
      <w:r w:rsidRPr="00D57668">
        <w:rPr>
          <w:sz w:val="28"/>
          <w:szCs w:val="28"/>
        </w:rPr>
        <w:t>.)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Говорить об актуальности этой темы вряд ли имеет смысл. Тема любви вечна. С течением времени меняются взгляды, становятся иными представления о том, какое место занимает любовь в человеческой жизни, но у человека – если использовать метафору Маяковского – не затухает «пожар сердца». Тема не стареет: сменяются поколения – в жизнь входят люди, для которых слова любви звучат впервые.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Задача моей работы, раскрыть смысл заключенный в эпиграфе, потому что</w:t>
      </w:r>
      <w:r w:rsidR="00D57668">
        <w:rPr>
          <w:sz w:val="28"/>
          <w:szCs w:val="28"/>
        </w:rPr>
        <w:t xml:space="preserve"> </w:t>
      </w:r>
      <w:r w:rsidRPr="00D57668">
        <w:rPr>
          <w:sz w:val="28"/>
          <w:szCs w:val="28"/>
        </w:rPr>
        <w:t>именно такое, любящее и потому отзывающееся на все в мире «сплошное сердце» открывается в лирике Маяковского, увидеть настоящего Маяковского - «живого, а не мумию». Для этого мне предстоит ответить на интригующие вопросы: кого и как любил этот человек и что ему принесло это чувство, почему «громада любовь» неотделима для него от «громады ненависти», разобраться, что скрывается</w:t>
      </w:r>
      <w:r w:rsidR="00D57668">
        <w:rPr>
          <w:sz w:val="28"/>
          <w:szCs w:val="28"/>
        </w:rPr>
        <w:t xml:space="preserve"> </w:t>
      </w:r>
      <w:r w:rsidRPr="00D57668">
        <w:rPr>
          <w:sz w:val="28"/>
          <w:szCs w:val="28"/>
        </w:rPr>
        <w:t xml:space="preserve">за его пафосом и театральной грубостью.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Я выбрала эту тему, потому что для Маяковского чувство, соединяющее двоих, не отграничивает их от мира. Чувство, заставляющее человека замыкаться в узеньком мирке ( «в квартирном маленьком мирке»), неотделимо для поэта от ненавистного ему старья, любящее сердце вмещает в себя весь мир. Утверждаемый поэтом высокий идеал любви осуществим лишь в светлом будущем, где человек будет свободен от еще сковывающих его сегодня пут прошлого, олицетворением которых является для Маяковского мещанство с его низменными интересами, безысходной пошлостью. И задача поэзии – ускорить путь в грядущее, дать возможность, преодолев «будничную чушь» ( «Любовь заменяете чаем? Любовь заменяете штопкой носков?»), вбежать «по строчке в изумительную жизнь».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Чувство, связывающее двоих, вызывает в стихах Маяковского ощущение трогательной нежности ко всему живому, ощущение родства со всем миром и даже – вселенной.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Стихи по глубоко «личным мотивам» и в этом случае становятся стихами о всеобщем счастье – на меньшее поэт не согласен: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Что толку –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тебе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одному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удалось бы?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Жду,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чтоб землей обезлюбленной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вместе,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чтоб всей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мировой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человечьей гущей.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Собственно любовная лирика занимает в поэзии Маяковского немного места, но в стихах, где речь совсем о другом, вновь и вновь возникает слово «любовь». Потому что поэт говорит о жизни, которая пуста и бессмысленна, если нет в ней места этому чувству.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</w:rPr>
      </w:pPr>
    </w:p>
    <w:p w:rsidR="00C431B2" w:rsidRPr="00D57668" w:rsidRDefault="00D57668" w:rsidP="00D57668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bookmarkStart w:id="4" w:name="_Toc276765394"/>
      <w:bookmarkStart w:id="5" w:name="_Toc276765416"/>
      <w:r>
        <w:rPr>
          <w:rFonts w:ascii="Times New Roman" w:hAnsi="Times New Roman"/>
          <w:b w:val="0"/>
          <w:sz w:val="28"/>
        </w:rPr>
        <w:br w:type="page"/>
      </w:r>
      <w:r w:rsidR="00C431B2" w:rsidRPr="00D57668">
        <w:rPr>
          <w:rFonts w:ascii="Times New Roman" w:hAnsi="Times New Roman"/>
          <w:b w:val="0"/>
          <w:sz w:val="28"/>
        </w:rPr>
        <w:t>«Долой вашу любовь»</w:t>
      </w:r>
      <w:bookmarkEnd w:id="4"/>
      <w:bookmarkEnd w:id="5"/>
      <w:r>
        <w:rPr>
          <w:rFonts w:ascii="Times New Roman" w:hAnsi="Times New Roman"/>
          <w:b w:val="0"/>
          <w:sz w:val="28"/>
        </w:rPr>
        <w:t xml:space="preserve"> </w:t>
      </w:r>
      <w:bookmarkStart w:id="6" w:name="_Toc534853677"/>
      <w:bookmarkStart w:id="7" w:name="_Toc248738001"/>
      <w:bookmarkStart w:id="8" w:name="_Toc276765395"/>
      <w:bookmarkStart w:id="9" w:name="_Toc276765417"/>
      <w:r w:rsidR="00C431B2" w:rsidRPr="00D57668">
        <w:rPr>
          <w:rFonts w:ascii="Times New Roman" w:hAnsi="Times New Roman"/>
          <w:b w:val="0"/>
          <w:sz w:val="28"/>
        </w:rPr>
        <w:t>1912 – 1917</w:t>
      </w:r>
      <w:bookmarkEnd w:id="6"/>
      <w:bookmarkEnd w:id="7"/>
      <w:bookmarkEnd w:id="8"/>
      <w:bookmarkEnd w:id="9"/>
      <w:r w:rsidR="00C431B2" w:rsidRPr="00D57668">
        <w:rPr>
          <w:rFonts w:ascii="Times New Roman" w:hAnsi="Times New Roman"/>
          <w:b w:val="0"/>
          <w:sz w:val="28"/>
        </w:rPr>
        <w:t xml:space="preserve"> </w:t>
      </w:r>
    </w:p>
    <w:p w:rsidR="00C431B2" w:rsidRPr="00D57668" w:rsidRDefault="00C431B2" w:rsidP="00D57668">
      <w:pPr>
        <w:widowControl w:val="0"/>
        <w:tabs>
          <w:tab w:val="left" w:pos="3240"/>
        </w:tabs>
        <w:spacing w:line="360" w:lineRule="auto"/>
        <w:ind w:firstLine="709"/>
        <w:jc w:val="both"/>
        <w:rPr>
          <w:sz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Творчество Маяковского можно условно разделить на два периода: дореволюционный(1912-1917) и послеоктябрьский(1917-1930). Любовная тема была одной из ведущих в дооктябрьском творчестве. Поставленная в «Облаке в штанах», ставшая центральной во «Флейте-позвоночнике», тема любви звучала и в поэме «Человек», и в стихотворение «Лиличка», и во многих ранних стихотворениях молодого поэта. Маяковский всегда тяготел к социальному осмыслению этой интимной темы. Изображение неразделенной любви, характерное для подавляющего большинства дореволюционных поэм и стихотворений, позволило поэту раскрыть трагедию человека в мире капитализма, где все – в том числе и любовь – подчинено денежному чистогану.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Мотивы боли и страдания, намеченные в произведениях Маяковского 1912-1913 годах, нашли воплощение и в поэме «Облако в штанах». Уже в первой части поэмы перед читателем возникает образ глубоко страдающего человека, раненого любовью.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Основная мысль этого произведения, </w:t>
      </w:r>
      <w:r w:rsidR="00D57668" w:rsidRPr="00D57668">
        <w:rPr>
          <w:sz w:val="28"/>
          <w:szCs w:val="28"/>
        </w:rPr>
        <w:t>впрочем,</w:t>
      </w:r>
      <w:r w:rsidRPr="00D57668">
        <w:rPr>
          <w:sz w:val="28"/>
          <w:szCs w:val="28"/>
        </w:rPr>
        <w:t xml:space="preserve"> как и других произведений дореволюционного творчества Маяковского («Флейта-позвоночник», «Человек»), заключается в страдании лирического героя от неразделенной любви, которое перерастает в крик протеста против мира (четыре крика четырех частей: «Долой вашу любовь», «Долой ваше искусство», «Долой ваш строй», «Долой вашу религию»), где деньги и богатство превыше всего. Иначе говоря, поэма ставит вопрос о борьбе с обществом, которое обрекает человека на страдания. При этом критикуются четыре важнейшие основы буржуазного общества – его мораль, искусство, строй, идеология. Четыре части поэмы органически связаны друг с другом, вытекают одна из другой. Трагедия неразделенной любви становится исходным «криком», порождающим протест против буржуазного мира в целом.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Важное значение поэмы заключается уже в том, что здесь сделана попытка раскрыть социальную подоплеку трагедии: Мария (её прототипом являлась Мария Денисова – возлюбленная Маяковского) ушла к другому, так как в этом обществе действует страшная формула «деньги – любовь – страсть», согласно которой любовь зависит от власти капитала. Правда, до конца социальная природа любовного конфликта не раскрыта. Это будет сделано в последующих произведениях Маяковского. В «Облаке…» звучит лишь намек на то, почему Мария ушла от лирического героя. Но важно подчеркнуть, что уже здесь намечается тенденция, определившая характер дальнейшего развития любовной темы в дооктябрьском творчестве.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Ошеломляющим в поэме было все: от названия до последней строчки. Первоначально она называлась «Тринадцатый апостол».</w:t>
      </w:r>
      <w:r w:rsidR="00D57668">
        <w:rPr>
          <w:sz w:val="28"/>
          <w:szCs w:val="28"/>
        </w:rPr>
        <w:t xml:space="preserve"> </w:t>
      </w:r>
      <w:r w:rsidRPr="00D57668">
        <w:rPr>
          <w:sz w:val="28"/>
          <w:szCs w:val="28"/>
        </w:rPr>
        <w:t xml:space="preserve">По Евангелию, у Христа было двенадцать учеников – апостолов, проповедников веры. Маяковский объявляет себя тринадцатым апостолом, возвещающим миру новую правду, пересматривающую сложившиеся представления о добре и зле. Когда цензоры прочитали поэму, они заявили авторы: «Что вы, на каторгу захотели?» Маяковскому пришлось сменить название на «Облако в штанах».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Не смотря на то, что прототипом героини явилась Мария Денисова, «Облако в штанах» Маяковский посвятил Лиле Брик, с которой познакомился в</w:t>
      </w:r>
      <w:r w:rsidR="00D57668">
        <w:rPr>
          <w:sz w:val="28"/>
          <w:szCs w:val="28"/>
        </w:rPr>
        <w:t xml:space="preserve"> </w:t>
      </w:r>
      <w:r w:rsidRPr="00D57668">
        <w:rPr>
          <w:sz w:val="28"/>
          <w:szCs w:val="28"/>
        </w:rPr>
        <w:t xml:space="preserve">1915 году и сразу влюбился. С этого момента Лиля Юрьевна Брик стала единственной музой и адресатом любовной лирики мастера.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Поэмы Маяковского 1910-х (</w:t>
      </w:r>
      <w:r w:rsidRPr="00D57668">
        <w:rPr>
          <w:iCs/>
          <w:sz w:val="28"/>
          <w:szCs w:val="28"/>
        </w:rPr>
        <w:t>Флейта-позвоночник</w:t>
      </w:r>
      <w:r w:rsidRPr="00D57668">
        <w:rPr>
          <w:sz w:val="28"/>
          <w:szCs w:val="28"/>
        </w:rPr>
        <w:t xml:space="preserve"> (1915), </w:t>
      </w:r>
      <w:r w:rsidRPr="00D57668">
        <w:rPr>
          <w:iCs/>
          <w:sz w:val="28"/>
          <w:szCs w:val="28"/>
        </w:rPr>
        <w:t>Человек</w:t>
      </w:r>
      <w:r w:rsidRPr="00D57668">
        <w:rPr>
          <w:sz w:val="28"/>
          <w:szCs w:val="28"/>
        </w:rPr>
        <w:t xml:space="preserve"> (1916–1917)), отталкиваясь от ситуации, реально присутствовавшей в жизни автора, продолжают работу по созданию «мифа Маяковского». К нему добавляется новый аспект – безнадежная любовь к женщине, наделенной именем и узнаваемыми чертами внешности Л. Брик.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В 1915 году Маяковский вновь протестует против бездушного мира и протест его выливается в мечту о чистой любви в поэме «Флейта-позвоночник».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В лирическом герое «</w:t>
      </w:r>
      <w:r w:rsidRPr="00D57668">
        <w:rPr>
          <w:iCs/>
          <w:sz w:val="28"/>
          <w:szCs w:val="28"/>
        </w:rPr>
        <w:t>Флейты-позвоночника»</w:t>
      </w:r>
      <w:r w:rsidRPr="00D57668">
        <w:rPr>
          <w:sz w:val="28"/>
          <w:szCs w:val="28"/>
        </w:rPr>
        <w:t xml:space="preserve"> нет противоречивости героя «</w:t>
      </w:r>
      <w:r w:rsidRPr="00D57668">
        <w:rPr>
          <w:iCs/>
          <w:sz w:val="28"/>
          <w:szCs w:val="28"/>
        </w:rPr>
        <w:t>Облака в штанах»</w:t>
      </w:r>
      <w:r w:rsidRPr="00D57668">
        <w:rPr>
          <w:sz w:val="28"/>
          <w:szCs w:val="28"/>
        </w:rPr>
        <w:t>, он, любящий, но отвергнутый, – только страдающая сторона. Он, хотя и называет Бога «Всевышним инквизитором», обращается к нему не с угрозами, а лишь с просьбой прекратить невыносимые страдания: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Только –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слышишь! –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убери проклятую ту,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которую сделал моей любимою!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Мысль о калечащей силе денег в капиталистическом обществе, прозвучавшая в «Облаке в штанах», становится ведущей и в поэме «Флейта-позвоночник»: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Знаю,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каждый за женщину платит.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Ничего,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если пока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тебя вместо шика парижских платьев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одену в дым табака.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О том, что и потом поэт не нашел в любви счастья, говорят другие произведения Маяковского 1916 — 1917 годов.</w:t>
      </w:r>
      <w:r w:rsidR="00D57668">
        <w:rPr>
          <w:sz w:val="28"/>
          <w:szCs w:val="28"/>
        </w:rPr>
        <w:t xml:space="preserve">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В 1916 году Маяковский посвящает Лиле Брик стихотворение «Лиличка», призванное «вместо письма» передать «горечь обиженных жалоб». Неразделенная любовь лирического героя висит на его возлюбленной «тяжкой гирей». И снова возникает, поднятая в «Флейте-позвоночнике», тема ревности:</w:t>
      </w:r>
    </w:p>
    <w:p w:rsidR="00C431B2" w:rsidRPr="00D57668" w:rsidRDefault="00D57668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431B2" w:rsidRPr="00D57668">
        <w:rPr>
          <w:sz w:val="28"/>
          <w:szCs w:val="28"/>
        </w:rPr>
        <w:t>Кроме любви твоей,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мне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нету солнца,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а я не знаю, где ты и с кем.</w:t>
      </w:r>
    </w:p>
    <w:p w:rsidR="00C431B2" w:rsidRPr="00D57668" w:rsidRDefault="00D57668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31B2" w:rsidRPr="00D57668">
        <w:rPr>
          <w:sz w:val="28"/>
          <w:szCs w:val="28"/>
        </w:rPr>
        <w:t>«Лиличка!»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А я вместо этого до утра раннего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в ужасе, что тебя любить увели,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метался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и крики в строчки выгранивал,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уже наполовину сумасшедший ювелир.</w:t>
      </w:r>
    </w:p>
    <w:p w:rsidR="00C431B2" w:rsidRPr="00D57668" w:rsidRDefault="00D57668" w:rsidP="00D57668">
      <w:pPr>
        <w:widowControl w:val="0"/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31B2" w:rsidRPr="00D57668">
        <w:rPr>
          <w:sz w:val="28"/>
          <w:szCs w:val="28"/>
        </w:rPr>
        <w:t>«Флейта-позвоночник»</w:t>
      </w:r>
    </w:p>
    <w:p w:rsidR="00C431B2" w:rsidRPr="00D57668" w:rsidRDefault="00C431B2" w:rsidP="00D57668">
      <w:pPr>
        <w:widowControl w:val="0"/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В поэме "Человек" написанной в 1917 году, звучащей гимном человеку-творцу, любовь предстает в образах, выражающих лишь страдание: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Гремят на мне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наручники,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любви тысячелетия … &lt;…&gt;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И только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боль моя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острей –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стою,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огнем обвит,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на несгорающем костре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немыслимой любви.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Повествование в поэме «</w:t>
      </w:r>
      <w:r w:rsidRPr="00D57668">
        <w:rPr>
          <w:iCs/>
          <w:sz w:val="28"/>
          <w:szCs w:val="28"/>
        </w:rPr>
        <w:t>Человек»</w:t>
      </w:r>
      <w:r w:rsidRPr="00D57668">
        <w:rPr>
          <w:sz w:val="28"/>
          <w:szCs w:val="28"/>
        </w:rPr>
        <w:t xml:space="preserve"> строится по модели Евангелия (</w:t>
      </w:r>
      <w:r w:rsidRPr="00D57668">
        <w:rPr>
          <w:iCs/>
          <w:sz w:val="28"/>
          <w:szCs w:val="28"/>
        </w:rPr>
        <w:t>Рождество</w:t>
      </w:r>
      <w:r w:rsidRPr="00D57668">
        <w:rPr>
          <w:sz w:val="28"/>
          <w:szCs w:val="28"/>
        </w:rPr>
        <w:t xml:space="preserve">, </w:t>
      </w:r>
      <w:r w:rsidRPr="00D57668">
        <w:rPr>
          <w:iCs/>
          <w:sz w:val="28"/>
          <w:szCs w:val="28"/>
        </w:rPr>
        <w:t>Жизнь</w:t>
      </w:r>
      <w:r w:rsidRPr="00D57668">
        <w:rPr>
          <w:sz w:val="28"/>
          <w:szCs w:val="28"/>
        </w:rPr>
        <w:t xml:space="preserve">, </w:t>
      </w:r>
      <w:r w:rsidRPr="00D57668">
        <w:rPr>
          <w:iCs/>
          <w:sz w:val="28"/>
          <w:szCs w:val="28"/>
        </w:rPr>
        <w:t>Страсти</w:t>
      </w:r>
      <w:r w:rsidRPr="00D57668">
        <w:rPr>
          <w:sz w:val="28"/>
          <w:szCs w:val="28"/>
        </w:rPr>
        <w:t xml:space="preserve">, </w:t>
      </w:r>
      <w:r w:rsidRPr="00D57668">
        <w:rPr>
          <w:iCs/>
          <w:sz w:val="28"/>
          <w:szCs w:val="28"/>
        </w:rPr>
        <w:t xml:space="preserve">Вознесение </w:t>
      </w:r>
      <w:r w:rsidRPr="00D57668">
        <w:rPr>
          <w:sz w:val="28"/>
          <w:szCs w:val="28"/>
        </w:rPr>
        <w:t>и т.д.), но на место Иисуса ставится лирический герой, которым является сам Владимир Маяковский.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В поэме «Человек» Маяковский переходит к прославлению обычного человека, в день рождения которого «никаких не горело знаков», а не апостола как в «Облаке…» Поэт утверждает поистине безграничные потенциальные возможности человека. Да, говорит Маяковский, человек от рождения прекрасен, он весь «сплошная невидаль», каждое его движение – «огромное, необъяснимое чудо», прекрасны его дивные руки, великолепен «драгоценнейший ум», превосходен «величественный комок» - сердце, весь человек – «необыкновенное чудо двадцатого века». Но жестокие, бесчеловечные законы капитализма безжалостно калечат это «чудо», превращая его в раба капитала. А для истинной любви нет места в этом уродливом мире.</w:t>
      </w:r>
    </w:p>
    <w:p w:rsidR="00D57668" w:rsidRDefault="00D57668" w:rsidP="00D57668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bookmarkStart w:id="10" w:name="_Toc276765396"/>
      <w:bookmarkStart w:id="11" w:name="_Toc276765418"/>
    </w:p>
    <w:p w:rsidR="00825A2F" w:rsidRPr="00D57668" w:rsidRDefault="00825A2F" w:rsidP="00D57668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 w:rsidRPr="00D57668">
        <w:rPr>
          <w:rFonts w:ascii="Times New Roman" w:hAnsi="Times New Roman"/>
          <w:b w:val="0"/>
          <w:sz w:val="28"/>
        </w:rPr>
        <w:t>«Люблю неизменно и верно!»</w:t>
      </w:r>
      <w:bookmarkEnd w:id="10"/>
      <w:bookmarkEnd w:id="11"/>
      <w:r w:rsidR="00D57668">
        <w:rPr>
          <w:rFonts w:ascii="Times New Roman" w:hAnsi="Times New Roman"/>
          <w:b w:val="0"/>
          <w:sz w:val="28"/>
        </w:rPr>
        <w:t xml:space="preserve"> </w:t>
      </w:r>
      <w:bookmarkStart w:id="12" w:name="_Toc534853679"/>
      <w:bookmarkStart w:id="13" w:name="_Toc248738003"/>
      <w:bookmarkStart w:id="14" w:name="_Toc276765397"/>
      <w:bookmarkStart w:id="15" w:name="_Toc276765419"/>
      <w:r w:rsidRPr="00D57668">
        <w:rPr>
          <w:rFonts w:ascii="Times New Roman" w:hAnsi="Times New Roman"/>
          <w:b w:val="0"/>
          <w:sz w:val="28"/>
        </w:rPr>
        <w:t>1917-1930</w:t>
      </w:r>
      <w:bookmarkEnd w:id="12"/>
      <w:bookmarkEnd w:id="13"/>
      <w:bookmarkEnd w:id="14"/>
      <w:bookmarkEnd w:id="15"/>
    </w:p>
    <w:p w:rsidR="00C431B2" w:rsidRPr="002B60E0" w:rsidRDefault="00D57668" w:rsidP="00D57668">
      <w:pPr>
        <w:widowControl w:val="0"/>
        <w:spacing w:line="360" w:lineRule="auto"/>
        <w:ind w:firstLine="709"/>
        <w:jc w:val="both"/>
        <w:rPr>
          <w:color w:val="FFFFFF"/>
          <w:sz w:val="28"/>
        </w:rPr>
      </w:pPr>
      <w:r w:rsidRPr="002B60E0">
        <w:rPr>
          <w:color w:val="FFFFFF"/>
          <w:sz w:val="28"/>
        </w:rPr>
        <w:t>маяковский лирический герой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Великая Октябрьская социалистическая революция, раскрепостив человека, создала условия для торжества любви, любви как счастья, как радости. Именно эта мысль нашла особенно яркое выражение в поэме «Люблю» (</w:t>
      </w:r>
      <w:smartTag w:uri="urn:schemas-microsoft-com:office:smarttags" w:element="metricconverter">
        <w:smartTagPr>
          <w:attr w:name="ProductID" w:val="1922 г"/>
        </w:smartTagPr>
        <w:r w:rsidRPr="00D57668">
          <w:rPr>
            <w:sz w:val="28"/>
            <w:szCs w:val="28"/>
          </w:rPr>
          <w:t>1922 г</w:t>
        </w:r>
      </w:smartTag>
      <w:r w:rsidRPr="00D57668">
        <w:rPr>
          <w:sz w:val="28"/>
          <w:szCs w:val="28"/>
        </w:rPr>
        <w:t>.). В то время, когда развертывается полемика: может ли и должен ли современный писатель обращаться к интимным переживаниям, к теме любви,</w:t>
      </w:r>
      <w:r w:rsidR="00D57668">
        <w:rPr>
          <w:sz w:val="28"/>
          <w:szCs w:val="28"/>
        </w:rPr>
        <w:t xml:space="preserve"> </w:t>
      </w:r>
      <w:r w:rsidRPr="00D57668">
        <w:rPr>
          <w:sz w:val="28"/>
          <w:szCs w:val="28"/>
        </w:rPr>
        <w:t xml:space="preserve">Маяковский посвящает Лиле Брик эту поэму.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Это произведение о человеческой любви во всех её проявлениях, о любви в самом широком смысле этого слова, это песнь о том, как зарождалась, расцветала и обрела свои зрелые формы человеческая любовь. Этим определена и композиция поэмы. Нельзя не обратить внимания на то, в какой последовательности расположены главки: «Мальчишкой», «Юношей», «Мой университет», «Взрослое» и т.д. Перед нами человеческий характер в развитии, вернее в становлении любовного чувства.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Уже в первой главке «Мальчишкой» в лирическом герое поэмы зарождается способность любить. Но любовь здесь выступает как способность воспринимать, чувствовать мир, природу – и солнце, и реки, и «стоверстые скалы». Так Маяковский уже в начале поэмы предельно расширяет тему: сфера любви так же безгранична, как безгранична область человеческих чувств.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Такое понимание природы любви характерно и для последующих главок, отражающих своеобразную «эволюцию сердца» героя, превращение мальчишеского «сердечка» в «сплошное сердце», когда</w:t>
      </w:r>
    </w:p>
    <w:p w:rsidR="00D57668" w:rsidRDefault="00D57668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Комок сердечный разросся громадой: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громада любовь,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громада ненависть.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«Громада любовь» - так определил Маяковский отношение своего героя ко всему прекрасному в жизни, чему открыто его сердце, что в него «входит страстями». Но этот же «сердечный комок» включает в себя и «громаду ненависть» ко всему отвратительному в жизни. Утверждая право человека ненавидеть во имя любви, Маяковский по ходу эволюции своего лирического героя показывает, как его чувства становятся социально осмысленными. Этому способствует постижение героем сущности социальных отношений в буржуазном мире – и бездомная жизнь в капиталистическом городе, научившая его с детства «жирных ненавидеть», и раннее знакомство с глазком 103-й камеры Бутырской тюрьмы, и многие другие «университеты» жизни.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Примечательно, что из одиннадцати главок поэмы «Люблю» семь посвящены чувству человеческой любви в самом широком смысле этого слова (любовь как способность вбирать, впитывать в себя окружающий мир), и лишь с восьмой главки («Ты») в поэму входит «традиционная» тема любви к «ней».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В противоположность «кучерявым лирикам», в поэме Маяковского любовь к женщине выступает как одно из проявлений способности человеческого сердца чувствовать, активно воспринимать жизнь во всех её проявлениях.</w:t>
      </w:r>
    </w:p>
    <w:p w:rsidR="00C431B2" w:rsidRPr="00D57668" w:rsidRDefault="00D57668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31B2" w:rsidRPr="00D57668">
        <w:rPr>
          <w:sz w:val="28"/>
          <w:szCs w:val="28"/>
        </w:rPr>
        <w:t xml:space="preserve">«Люблю» заканчивается своеобразной клятвой верности и постоянству в любви: </w:t>
      </w:r>
    </w:p>
    <w:p w:rsidR="00D57668" w:rsidRDefault="00D57668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Не смоют любовь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ни ссоры,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ни версты.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Продумана,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выверена,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проверена.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Подъемля торжественно стих строкоперстый,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клянусь</w:t>
      </w:r>
      <w:r w:rsidR="00D57668">
        <w:rPr>
          <w:sz w:val="28"/>
          <w:szCs w:val="28"/>
        </w:rPr>
        <w:t xml:space="preserve"> </w:t>
      </w:r>
      <w:r w:rsidRPr="00D57668">
        <w:rPr>
          <w:sz w:val="28"/>
          <w:szCs w:val="28"/>
        </w:rPr>
        <w:t>-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люблю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неизменно и верно.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Лирический герой во весь голос заявляет о том, как он любит. И любовь его была близка и понятна новому человеку, строителю социалистического общества своим активным восприятием жизни, цельностью, глубиной и постоянством чувства, неиссякаемым оптимизмом, которым пронизана вся поэма – от первой до последней строки.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Более сложно и противоречиво решение любовной темы в поэме «Про это», написанной в следующем, 1923 году. Сложность этого произведения во многом объясняется тем, что это поэма-трагедия. Образ лирического героя раскрыт здесь в предельно драматизированной ситуации, в трагическом конфликте.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Осенью </w:t>
      </w:r>
      <w:smartTag w:uri="urn:schemas-microsoft-com:office:smarttags" w:element="metricconverter">
        <w:smartTagPr>
          <w:attr w:name="ProductID" w:val="1922 г"/>
        </w:smartTagPr>
        <w:r w:rsidRPr="00D57668">
          <w:rPr>
            <w:sz w:val="28"/>
            <w:szCs w:val="28"/>
          </w:rPr>
          <w:t>1922 г</w:t>
        </w:r>
      </w:smartTag>
      <w:r w:rsidRPr="00D57668">
        <w:rPr>
          <w:sz w:val="28"/>
          <w:szCs w:val="28"/>
        </w:rPr>
        <w:t>. отношения между Маяковским и Л.Ю. выдержали кризис, в следствии которого они приняли решение прожить два месяца врозь. Лиля и Маяковский должны были пересмотреть свое отношение к быту, к любви и ревности, к инерции повседневной жизни, к "чаепитию" и т.д. Маяковский старался это сделать; тем не менее месяцы самоиспытания не привели к большим изменениям в их жизни, да и Маяковскому это было не важно - лишь бы они были вместе и впредь. 28 февраля в три часа дня истек для Маяковского "срок заключения", они встретились с Лилей</w:t>
      </w:r>
      <w:r w:rsidR="00D57668">
        <w:rPr>
          <w:sz w:val="28"/>
          <w:szCs w:val="28"/>
        </w:rPr>
        <w:t xml:space="preserve"> </w:t>
      </w:r>
      <w:r w:rsidRPr="00D57668">
        <w:rPr>
          <w:sz w:val="28"/>
          <w:szCs w:val="28"/>
        </w:rPr>
        <w:t>на вокзале, чтобы поехать на несколько дней вместе в Петроград. Войдя в купе, Маяковский прочитал ей только что законченную поэму "Про это" и заплакал …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«По личным мотивам об общем быте» - так он характеризовал свою поэму о любви. Это определение подходит ко всем его стихотворениям о любви. Характерный и своеобразный лиризм Маяковского проявился в том, что любая поэтическая тема, если увлекала его, была для него личной. Деление на лирику гражданскую и интимную для него не существовало, - эти отдельные ранее жанры слились в его стихах в неразделимый сплав. Если политическая тема становится в стихах Маяковского личной, то одновременно с этим о самом интимном человеческом чувстве он рассказывает как поэт-гражданин. Не случайно идея единства личного и общественного столь ярко декларируется в заключительных строках поэмы, где поэт выражает своё заветнейшее желание:</w:t>
      </w:r>
    </w:p>
    <w:p w:rsidR="00D57668" w:rsidRDefault="00D57668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Чтоб жить</w:t>
      </w:r>
    </w:p>
    <w:p w:rsidR="00C431B2" w:rsidRPr="00D57668" w:rsidRDefault="00D57668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31B2" w:rsidRPr="00D57668">
        <w:rPr>
          <w:sz w:val="28"/>
          <w:szCs w:val="28"/>
        </w:rPr>
        <w:t>не в жертву дома дырам.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Чтоб мог</w:t>
      </w:r>
    </w:p>
    <w:p w:rsidR="00C431B2" w:rsidRPr="00D57668" w:rsidRDefault="00D57668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31B2" w:rsidRPr="00D57668">
        <w:rPr>
          <w:sz w:val="28"/>
          <w:szCs w:val="28"/>
        </w:rPr>
        <w:t xml:space="preserve">в родне </w:t>
      </w:r>
    </w:p>
    <w:p w:rsidR="00C431B2" w:rsidRPr="00D57668" w:rsidRDefault="00D57668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31B2" w:rsidRPr="00D57668">
        <w:rPr>
          <w:sz w:val="28"/>
          <w:szCs w:val="28"/>
        </w:rPr>
        <w:t>отныне</w:t>
      </w:r>
    </w:p>
    <w:p w:rsidR="00C431B2" w:rsidRPr="00D57668" w:rsidRDefault="00D57668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31B2" w:rsidRPr="00D57668">
        <w:rPr>
          <w:sz w:val="28"/>
          <w:szCs w:val="28"/>
        </w:rPr>
        <w:t>стать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отец</w:t>
      </w:r>
    </w:p>
    <w:p w:rsidR="00C431B2" w:rsidRPr="00D57668" w:rsidRDefault="00D57668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31B2" w:rsidRPr="00D57668">
        <w:rPr>
          <w:sz w:val="28"/>
          <w:szCs w:val="28"/>
        </w:rPr>
        <w:t>по крайней мере миром,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землей по крайней мере – мать.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Странную исповедальную поэму написал Маяковский. Казалось бы, она действительно "про это", а вчитаешься - все-таки больше про другое. Недаром ее тема впрямую не названа. "Про что, про это?" - спрашивает автор и слово "любовь", подсказанное рифмой, зачем-то заменяет многоточием. Источник поэмы – угроза разрыва с любимой, угроза почти убийственная: «Теперь я чувствую, что меня совсем отодрали от жизни, что больше ничего и никогда не будет», - восклицал автор в письме времен создания «Про это». Все гиперболы, антитезы, градации подчинены здесь одному – выражению необыкновенного накала чувств. Но если отбросить всю научную фантастику, все картины аллегорических превращений, как всегда, искусно и многословно реализующие каждый речевой оборот, то останется несколько ярких и крепких моментов, где выражены те же основные мотивы, что и в дооктябрьских стихах и поэмах: обида, ревность и ненависть.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Повседневное окружение его любимой: вороны-гости, друзья-соперники - вот главное препятствие на пути его любви. Это и названо всеми нехорошими словами, принятыми в то время к употреблению. Любовь к «ней» в условиях «будней тины» была для поэта неприемлимой. И самое страшное, корень трагедии - в том, что ведь и сама любимая - неотъемлемая часть всего этого, и если он ни в чем ее не обвиняет, то только оттого, что любит. Трагична, безысходна любовь Маяковского, неустранимо препятствие на ее пути, по крайней мере в этой, сегодняшней жизни. Но поэме Маяковского в 1923-м году необходим оптимистический выход, без него она состояться не может. И Маяковский такой выход находит, убивая себя и воскресшая в будущем, в далеком и замечательном тридцатом веке, веке коммунизма, который изображается как время торжества истинной любви, когда осуществится мечта поэта – «чтоб всей вселенной шла любовь». И обращаясь к людям будущего, поэт восклицает:</w:t>
      </w:r>
      <w:r w:rsidR="00D57668">
        <w:rPr>
          <w:sz w:val="28"/>
          <w:szCs w:val="28"/>
        </w:rPr>
        <w:t xml:space="preserve">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Ваш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тридцатый век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обгонит стаи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сердце раздиравших мелочей.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Нынче недолюбленное </w:t>
      </w:r>
    </w:p>
    <w:p w:rsidR="00C431B2" w:rsidRPr="00D57668" w:rsidRDefault="00D57668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31B2" w:rsidRPr="00D57668">
        <w:rPr>
          <w:sz w:val="28"/>
          <w:szCs w:val="28"/>
        </w:rPr>
        <w:t>наверстаем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звездностью бесчисленных ночей.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Понимание Маяковским природы любви в последний период его творческого пути находит наиболее яркое выражение в двух поэтических «письмах» - «Письме товарищу Кострову из Парижа о сущности любви» и «Письмо Татьяне Яковлевой». Созданы стихотворения осенью 1928 года во время пребывания Маяковского в Париже, они навеяны сильным и глубоким чувством к Татьяне Яковлевой. Маяковский познакомился с ней в Париже, куда она приехала в 1925 году из Советской России по вызову своего дяди, художника. Но (и это так характерно для Маяковского) его «Письмо товарищу Кострову…» - не просто о любви, оно о сущности любви.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Обжигающей силы чувство вызывает настоятельную потребность разобраться в себе, по-новому взглянуть на мир. Именно по-новому: для Маяковского любовь – чувство, перестраивающее человека, буквально созидающее его, многократно увеличивающее его силы.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Как это чаще всего бывает у поэта, о самом серьезном говорится с долей иронии: </w:t>
      </w:r>
    </w:p>
    <w:p w:rsidR="00D57668" w:rsidRDefault="00D57668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Я ж умен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и</w:t>
      </w:r>
      <w:r w:rsidR="00D57668">
        <w:rPr>
          <w:sz w:val="28"/>
          <w:szCs w:val="28"/>
        </w:rPr>
        <w:t xml:space="preserve"> </w:t>
      </w:r>
      <w:r w:rsidRPr="00D57668">
        <w:rPr>
          <w:sz w:val="28"/>
          <w:szCs w:val="28"/>
        </w:rPr>
        <w:t>голосист,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заговариваю зубы –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только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слушать согласись.</w:t>
      </w:r>
    </w:p>
    <w:p w:rsidR="00D57668" w:rsidRDefault="00D57668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Но стихотворение разворачивается – и все ощутимее становится пафос стиха, стремящегося добраться до сути человеческой жизни, объяснить, что позволяет опять о опять запускать в работу «сердца выстывший мотор». Здесь проявляется не ослепляющая человека страсть, а земное, радостное чувство, наполняющее творческой силой. И по мере того как разворачивается эта мысль исчезают стены зала, в котором начат разговор: сюда врывается шум улицы, звездное небо раскидывается над головами влюбленных.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Говоря о сущности любви, поэт избегает в своем разговоре отвлеченности. Назван по имени адресат «Письма…», в текст введена та, которая вызвала эту бурю в сердце, к которой обращен поэтический монолог. И в самом стихотворении рассыпано множество деталей, подробностей, не позволяющих стиху унестись в туманные выси: любовь, которая вызвала к жизни эти строки, - «человеческая, простая», да и поэтический «экстаз» проявляется в самой что ни на есть будничной обстановке: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Подымает площадь шум,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экипажи движутся,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я хожу,</w:t>
      </w:r>
    </w:p>
    <w:p w:rsidR="00C431B2" w:rsidRPr="00D57668" w:rsidRDefault="00D57668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31B2" w:rsidRPr="00D57668">
        <w:rPr>
          <w:sz w:val="28"/>
          <w:szCs w:val="28"/>
        </w:rPr>
        <w:t>стишки пишу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в записную книжицу.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Мчат </w:t>
      </w:r>
    </w:p>
    <w:p w:rsidR="00C431B2" w:rsidRPr="00D57668" w:rsidRDefault="00D57668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31B2" w:rsidRPr="00D57668">
        <w:rPr>
          <w:sz w:val="28"/>
          <w:szCs w:val="28"/>
        </w:rPr>
        <w:t xml:space="preserve">авто </w:t>
      </w:r>
    </w:p>
    <w:p w:rsidR="00C431B2" w:rsidRPr="00D57668" w:rsidRDefault="00D57668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31B2" w:rsidRPr="00D57668">
        <w:rPr>
          <w:sz w:val="28"/>
          <w:szCs w:val="28"/>
        </w:rPr>
        <w:t>по улице,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а не свалят наземь.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Понимают </w:t>
      </w:r>
    </w:p>
    <w:p w:rsidR="00C431B2" w:rsidRPr="00D57668" w:rsidRDefault="00D57668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31B2" w:rsidRPr="00D57668">
        <w:rPr>
          <w:sz w:val="28"/>
          <w:szCs w:val="28"/>
        </w:rPr>
        <w:t>умницы: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человек – </w:t>
      </w:r>
    </w:p>
    <w:p w:rsidR="00C431B2" w:rsidRPr="00D57668" w:rsidRDefault="00D57668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31B2" w:rsidRPr="00D57668">
        <w:rPr>
          <w:sz w:val="28"/>
          <w:szCs w:val="28"/>
        </w:rPr>
        <w:t xml:space="preserve">в экстазе.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Простое, земное чувство противопоставляется той «прохожей паре чувств», что названа «дрянью»: поэт говорит о том, что возвышает человека, о стихии («Ураган, огонь, вода подступают в ропоте»), обладающей живительной силой. И опять-таки, как это свойственно способствуют буквально материализации понятий, отвлеченных уже по самой природе своей. Произнесенное здесь имя великого Коперника дает представление о масштабах, единственно достойных чувства, о котором идет речь. И вместе с тем – представление о силе, которой оно одаривает человека, реализуется в образе радостно-возвышенном:</w:t>
      </w:r>
    </w:p>
    <w:p w:rsidR="00D57668" w:rsidRDefault="00D57668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Любить –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это значит: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в глубь двора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вбежать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и до ночи грачьей,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блестя топором,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рубить дрова,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силой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своей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играючи.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Поэт нигде не снижает пафоса стихов о том, что позволяет человеческому сердцу работать, но искусно приглушает его. Прежде всего – с помощью иронии: </w:t>
      </w:r>
    </w:p>
    <w:p w:rsidR="00D57668" w:rsidRDefault="00D57668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Сомн видений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и идей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полон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до крышки.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Тут бы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и у медведей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выросли бы крылышки.</w:t>
      </w:r>
    </w:p>
    <w:p w:rsidR="00D57668" w:rsidRDefault="00D57668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В стихах о сущности любви раскрывается сущность поэтического творчества, как понимал его Маяковский. И это естественно, так как поэтом делает человека свободное от какой бы то ни было корысти чувство, вызывающее к жизни слова трепетно нежные. Но они же, давая возможность «двум влюбленным на звезды смотреть из ихней беседки сиреневой», обладают силой, способной «подымать, и вести, и влечь, которые глазом ослабли».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Примечателен тот факт, что «Письмо товарищу Кострову из Парижа о сущности любви» адресовано лицу официальному – редактору «Комсомольской правды» А.С Мартыновскому. Разговор с любимой о любви словно бы обретает общественный характер. И другим он быть не может, в особенности если вспомнить то, что для обращения к красавице, «в меха и бусы оправленной», возникает слово «товарищ» и</w:t>
      </w:r>
      <w:r w:rsidR="00D57668">
        <w:rPr>
          <w:sz w:val="28"/>
          <w:szCs w:val="28"/>
        </w:rPr>
        <w:t xml:space="preserve"> </w:t>
      </w:r>
      <w:r w:rsidRPr="00D57668">
        <w:rPr>
          <w:sz w:val="28"/>
          <w:szCs w:val="28"/>
        </w:rPr>
        <w:t xml:space="preserve">обращенные к ней слова: «Вы к Москве порвали нить». Смысл их раскрывается в «Письме Татьяне Яковлевой». Но и в первом из двух писем звучит нотка горечи, что любимая – на другом берегу.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В адресованном Татьяне Яковлевой и не предназначавшемся для печати стихотворении та же, что и в «Письме товарищу Кострову…», тема предстает с иной, драматической стороны. Трудно – да и нужно ли сейчас – разбираться в том, почему взаимная, судя по свидетельствам современников, любовь не смогла принести счастья.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Вновь и вновь, в каждом стихотворении, мы убеждаемся в том, что любовная лирика оказывается у Маяковского подлинно гражданской:</w:t>
      </w:r>
    </w:p>
    <w:p w:rsidR="00D57668" w:rsidRDefault="00D57668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В поцелуе рук ли,</w:t>
      </w:r>
      <w:r w:rsidR="009A4205" w:rsidRPr="00D57668">
        <w:rPr>
          <w:sz w:val="28"/>
          <w:szCs w:val="28"/>
        </w:rPr>
        <w:t xml:space="preserve"> </w:t>
      </w:r>
      <w:r w:rsidRPr="00D57668">
        <w:rPr>
          <w:sz w:val="28"/>
          <w:szCs w:val="28"/>
        </w:rPr>
        <w:t>губ ли,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в дрожи тела близких мне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красный</w:t>
      </w:r>
      <w:r w:rsidR="009A4205" w:rsidRPr="00D57668">
        <w:rPr>
          <w:sz w:val="28"/>
          <w:szCs w:val="28"/>
        </w:rPr>
        <w:t xml:space="preserve"> </w:t>
      </w:r>
      <w:r w:rsidRPr="00D57668">
        <w:rPr>
          <w:sz w:val="28"/>
          <w:szCs w:val="28"/>
        </w:rPr>
        <w:t>цвет</w:t>
      </w:r>
      <w:r w:rsidR="009A4205" w:rsidRPr="00D57668">
        <w:rPr>
          <w:sz w:val="28"/>
          <w:szCs w:val="28"/>
        </w:rPr>
        <w:t xml:space="preserve"> </w:t>
      </w:r>
      <w:r w:rsidRPr="00D57668">
        <w:rPr>
          <w:sz w:val="28"/>
          <w:szCs w:val="28"/>
        </w:rPr>
        <w:t>моих республик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тоже</w:t>
      </w:r>
      <w:r w:rsidR="009A4205" w:rsidRPr="00D57668">
        <w:rPr>
          <w:sz w:val="28"/>
          <w:szCs w:val="28"/>
        </w:rPr>
        <w:t xml:space="preserve"> </w:t>
      </w:r>
      <w:r w:rsidRPr="00D57668">
        <w:rPr>
          <w:sz w:val="28"/>
          <w:szCs w:val="28"/>
        </w:rPr>
        <w:t>должен</w:t>
      </w:r>
      <w:r w:rsidR="009A4205" w:rsidRPr="00D57668">
        <w:rPr>
          <w:sz w:val="28"/>
          <w:szCs w:val="28"/>
        </w:rPr>
        <w:t xml:space="preserve"> </w:t>
      </w:r>
      <w:r w:rsidRPr="00D57668">
        <w:rPr>
          <w:sz w:val="28"/>
          <w:szCs w:val="28"/>
        </w:rPr>
        <w:t xml:space="preserve">пламенеть.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И в адресованном лишь любимой женщине «Письме…» «Я» неотделимо от «Мы», судьба и счастье любящих – от судеб «ста мильонов».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Оба «Письма …» и тогда же начатое, но так и не законченное второе, лирическое, вступление в поэму о пятилетке поражают сдержанностью тона, напряженностью, которая не выплескивается, но уходит в глубь стиха, - все это свидетельствует о глубине и цельности чувства. А стало быть, цельности характера, в котором это чувство находит воплощение. </w:t>
      </w:r>
    </w:p>
    <w:p w:rsidR="00C431B2" w:rsidRPr="00D57668" w:rsidRDefault="00D57668" w:rsidP="00D57668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bookmarkStart w:id="16" w:name="_Toc276765398"/>
      <w:bookmarkStart w:id="17" w:name="_Toc276765420"/>
      <w:r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br w:type="page"/>
      </w:r>
      <w:r w:rsidR="00C431B2" w:rsidRPr="00D57668">
        <w:rPr>
          <w:rFonts w:ascii="Times New Roman" w:hAnsi="Times New Roman"/>
          <w:b w:val="0"/>
          <w:sz w:val="28"/>
        </w:rPr>
        <w:t>Вывод</w:t>
      </w:r>
      <w:bookmarkEnd w:id="16"/>
      <w:bookmarkEnd w:id="17"/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Грубость формы стихов и грубость поведения Маяковского были не только средством эпатажа, стремлением привлечь к себе внимание, но и самозащитой, как знаменитая «желтая кофта», «которой душа от осмотров укутана». Под маской уличного хулигана скрывалась нежная, любящая душа поэта. Невозможно не почувствовать трагическую красоту бьющих по сердцу стихотворений: «Лиличка!», «Письмо товарищу Кострову о сущности любви», поэм: «Флейта-позвоночник», «Человек» и др. В них отразилось мироощущение поэта, жаждущего любви, сочувствия, понимания, но обреченного на одиночество в этом «обезлюбленном» мире. Маяковский склонен гиперболизировать</w:t>
      </w:r>
      <w:r w:rsidR="00D57668">
        <w:rPr>
          <w:sz w:val="28"/>
          <w:szCs w:val="28"/>
        </w:rPr>
        <w:t xml:space="preserve"> </w:t>
      </w:r>
      <w:r w:rsidRPr="00D57668">
        <w:rPr>
          <w:sz w:val="28"/>
          <w:szCs w:val="28"/>
        </w:rPr>
        <w:t>свои чувства, его поэзия находится под током высокого напряжения чувств. Любовь поэта безмерна, безгранична, это «пожар сердца», прекрасная болезнь: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Мама!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Ваш сын прекрасно болен!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У него пожар сердца…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Любовная лирика Маяковского неразрывно связана с личными переживаниями. Но нельзя отрицать, что вся его поэзия является подлинно гражданской, что не может не сказаться и на любовной лирике: «В поцелуе рук ли, губ ли, в дрожи тела близких мне красный цвет моих республик тоже пламенеть». Если политическая тема становится в стихах Маяковского личной, то одновременно с этим о самом интимном человеческом чувстве – о любви – он рассказывает как поэт-гражданин. «По личным мотивам об общем быте» - так он охарактеризовал свою поэму о любви «Про это». Это определение подходит ко всем его стихотворениям о любви.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В стихах Маяковского все чувства напряжены до предела, ему не свойственны стихотворения спокойно-описательного характера. Стих Маяковского может быть более или менее выразительным, но никогда – вялым. Лирический – это, по Маяковскому, значит действенный, активный, рассчитанный не только на сочувствие, но прежде всего на соучастие читателя. Его страстный, кипучий темперамент отражается в его произведениях: «громада – любовь, громада – ненависть». «Ему – агитатору, горлану-главарю» - мало рассказать просто о любви, ему важно убедить читателя, достучаться до его сердца. Сила лирики в ее заряженности большим чувством, большой идеей. Прав Маяковский: «Описанию, отображению действительности в поэзии нет самостоятельного места». Поэт не рассказывает, не сообщает – он убеждает, доказывает.</w:t>
      </w:r>
    </w:p>
    <w:p w:rsid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Я считаю, тема любви – центральная в творчестве Маяковского, несмотря на немногочисленность произведений ей посвященных. </w:t>
      </w:r>
    </w:p>
    <w:p w:rsidR="00D57668" w:rsidRDefault="00D57668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Не смоют любовь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Ни ссоры,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Ни версты &lt;…&gt;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 xml:space="preserve">Люблю </w:t>
      </w:r>
    </w:p>
    <w:p w:rsidR="00C431B2" w:rsidRPr="00D57668" w:rsidRDefault="00C431B2" w:rsidP="00D576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неизменно и верно!</w:t>
      </w:r>
    </w:p>
    <w:p w:rsidR="00EF46E7" w:rsidRPr="00D57668" w:rsidRDefault="00825A2F" w:rsidP="00D57668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 w:rsidRPr="00D57668">
        <w:rPr>
          <w:rFonts w:ascii="Times New Roman" w:hAnsi="Times New Roman"/>
          <w:b w:val="0"/>
          <w:sz w:val="28"/>
          <w:szCs w:val="28"/>
        </w:rPr>
        <w:br w:type="page"/>
      </w:r>
      <w:r w:rsidR="00D57668">
        <w:rPr>
          <w:rFonts w:ascii="Times New Roman" w:hAnsi="Times New Roman"/>
          <w:b w:val="0"/>
          <w:sz w:val="28"/>
          <w:szCs w:val="28"/>
        </w:rPr>
        <w:t xml:space="preserve"> </w:t>
      </w:r>
      <w:bookmarkStart w:id="18" w:name="_Toc276765399"/>
      <w:bookmarkStart w:id="19" w:name="_Toc276765421"/>
      <w:r w:rsidR="00EF46E7" w:rsidRPr="00D57668">
        <w:rPr>
          <w:rFonts w:ascii="Times New Roman" w:hAnsi="Times New Roman"/>
          <w:b w:val="0"/>
          <w:sz w:val="28"/>
          <w:szCs w:val="28"/>
        </w:rPr>
        <w:t>Список используемой литературы</w:t>
      </w:r>
      <w:bookmarkEnd w:id="18"/>
      <w:bookmarkEnd w:id="19"/>
      <w:r w:rsidR="00EF46E7" w:rsidRPr="00D57668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EF46E7" w:rsidRPr="00D57668" w:rsidRDefault="00EF46E7" w:rsidP="00D57668">
      <w:pPr>
        <w:widowControl w:val="0"/>
        <w:tabs>
          <w:tab w:val="left" w:pos="34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F46E7" w:rsidRPr="00D57668" w:rsidRDefault="00EF46E7" w:rsidP="00D57668">
      <w:pPr>
        <w:widowControl w:val="0"/>
        <w:numPr>
          <w:ilvl w:val="0"/>
          <w:numId w:val="2"/>
        </w:numPr>
        <w:tabs>
          <w:tab w:val="left" w:pos="34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«Владимир Маяковский» ЛЕНИЗДАТ, 1971г.</w:t>
      </w:r>
    </w:p>
    <w:p w:rsidR="00EF46E7" w:rsidRPr="00D57668" w:rsidRDefault="00EF46E7" w:rsidP="00D57668">
      <w:pPr>
        <w:widowControl w:val="0"/>
        <w:numPr>
          <w:ilvl w:val="0"/>
          <w:numId w:val="2"/>
        </w:numPr>
        <w:tabs>
          <w:tab w:val="left" w:pos="34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«Маяковский – лирик» А.С.Карпов, Москва, Просвещение, 1988г.</w:t>
      </w:r>
    </w:p>
    <w:p w:rsidR="00EF46E7" w:rsidRPr="00D57668" w:rsidRDefault="00EF46E7" w:rsidP="00D57668">
      <w:pPr>
        <w:widowControl w:val="0"/>
        <w:numPr>
          <w:ilvl w:val="0"/>
          <w:numId w:val="2"/>
        </w:numPr>
        <w:tabs>
          <w:tab w:val="left" w:pos="34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«Маяковский. Жизнь и творчество» В.Перцов, Москва, 1976г.</w:t>
      </w:r>
    </w:p>
    <w:p w:rsidR="00EF46E7" w:rsidRPr="00D57668" w:rsidRDefault="00EF46E7" w:rsidP="00D57668">
      <w:pPr>
        <w:widowControl w:val="0"/>
        <w:numPr>
          <w:ilvl w:val="0"/>
          <w:numId w:val="2"/>
        </w:numPr>
        <w:tabs>
          <w:tab w:val="left" w:pos="34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«Изучение творчества Владимира Маяковского» П. К. Сербин, «Молодая гвардия», 1978г.</w:t>
      </w:r>
    </w:p>
    <w:p w:rsidR="00EF46E7" w:rsidRDefault="00EF46E7" w:rsidP="00D57668">
      <w:pPr>
        <w:widowControl w:val="0"/>
        <w:numPr>
          <w:ilvl w:val="0"/>
          <w:numId w:val="2"/>
        </w:numPr>
        <w:tabs>
          <w:tab w:val="left" w:pos="34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57668">
        <w:rPr>
          <w:sz w:val="28"/>
          <w:szCs w:val="28"/>
        </w:rPr>
        <w:t>«Любовь - это сердце всего» Б. Янгфельдт</w:t>
      </w:r>
    </w:p>
    <w:p w:rsidR="00D57668" w:rsidRPr="002B60E0" w:rsidRDefault="00D57668" w:rsidP="00D57668">
      <w:pPr>
        <w:widowControl w:val="0"/>
        <w:tabs>
          <w:tab w:val="left" w:pos="3420"/>
        </w:tabs>
        <w:spacing w:line="360" w:lineRule="auto"/>
        <w:jc w:val="both"/>
        <w:rPr>
          <w:color w:val="FFFFFF"/>
          <w:sz w:val="28"/>
          <w:szCs w:val="28"/>
        </w:rPr>
      </w:pPr>
      <w:bookmarkStart w:id="20" w:name="_GoBack"/>
      <w:bookmarkEnd w:id="20"/>
    </w:p>
    <w:sectPr w:rsidR="00D57668" w:rsidRPr="002B60E0" w:rsidSect="00D57668">
      <w:headerReference w:type="default" r:id="rId8"/>
      <w:footerReference w:type="even" r:id="rId9"/>
      <w:headerReference w:type="first" r:id="rId10"/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0E0" w:rsidRDefault="002B60E0">
      <w:r>
        <w:separator/>
      </w:r>
    </w:p>
  </w:endnote>
  <w:endnote w:type="continuationSeparator" w:id="0">
    <w:p w:rsidR="002B60E0" w:rsidRDefault="002B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6E7" w:rsidRDefault="00EF46E7" w:rsidP="00E8346D">
    <w:pPr>
      <w:pStyle w:val="a5"/>
      <w:framePr w:wrap="around" w:vAnchor="text" w:hAnchor="margin" w:xAlign="center" w:y="1"/>
      <w:rPr>
        <w:rStyle w:val="a7"/>
      </w:rPr>
    </w:pPr>
  </w:p>
  <w:p w:rsidR="00EF46E7" w:rsidRDefault="00EF46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0E0" w:rsidRDefault="002B60E0">
      <w:r>
        <w:separator/>
      </w:r>
    </w:p>
  </w:footnote>
  <w:footnote w:type="continuationSeparator" w:id="0">
    <w:p w:rsidR="002B60E0" w:rsidRDefault="002B6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668" w:rsidRPr="00D57668" w:rsidRDefault="00D57668" w:rsidP="00D57668">
    <w:pPr>
      <w:pStyle w:val="aa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668" w:rsidRPr="00D57668" w:rsidRDefault="00D57668" w:rsidP="00D57668">
    <w:pPr>
      <w:pStyle w:val="aa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F4DE9"/>
    <w:multiLevelType w:val="hybridMultilevel"/>
    <w:tmpl w:val="752C8002"/>
    <w:lvl w:ilvl="0" w:tplc="1F52DE9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1B2"/>
    <w:rsid w:val="002878C2"/>
    <w:rsid w:val="002B60E0"/>
    <w:rsid w:val="004A6866"/>
    <w:rsid w:val="004B683B"/>
    <w:rsid w:val="00500D14"/>
    <w:rsid w:val="006E5901"/>
    <w:rsid w:val="007357C0"/>
    <w:rsid w:val="00825A2F"/>
    <w:rsid w:val="00834D52"/>
    <w:rsid w:val="009A4205"/>
    <w:rsid w:val="00BD65D4"/>
    <w:rsid w:val="00C431B2"/>
    <w:rsid w:val="00D36705"/>
    <w:rsid w:val="00D57668"/>
    <w:rsid w:val="00E8346D"/>
    <w:rsid w:val="00EF46E7"/>
    <w:rsid w:val="00FA013C"/>
    <w:rsid w:val="00FE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E284139-1EF5-4C44-87EF-D3F6A708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1B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4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EF46E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3">
    <w:name w:val="Название Знак"/>
    <w:link w:val="a4"/>
    <w:locked/>
    <w:rsid w:val="00FE66F5"/>
    <w:rPr>
      <w:rFonts w:cs="Times New Roman"/>
      <w:b/>
      <w:sz w:val="36"/>
      <w:lang w:val="x-none" w:eastAsia="ru-RU" w:bidi="ar-SA"/>
    </w:rPr>
  </w:style>
  <w:style w:type="paragraph" w:styleId="a4">
    <w:name w:val="Title"/>
    <w:basedOn w:val="a"/>
    <w:link w:val="a3"/>
    <w:uiPriority w:val="10"/>
    <w:qFormat/>
    <w:rsid w:val="00FE66F5"/>
    <w:pPr>
      <w:jc w:val="center"/>
    </w:pPr>
    <w:rPr>
      <w:b/>
      <w:sz w:val="36"/>
      <w:szCs w:val="20"/>
    </w:rPr>
  </w:style>
  <w:style w:type="character" w:customStyle="1" w:styleId="11">
    <w:name w:val="Название Знак1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footer"/>
    <w:basedOn w:val="a"/>
    <w:link w:val="a6"/>
    <w:uiPriority w:val="99"/>
    <w:rsid w:val="00EF46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EF46E7"/>
    <w:rPr>
      <w:rFonts w:cs="Times New Roman"/>
    </w:rPr>
  </w:style>
  <w:style w:type="paragraph" w:styleId="12">
    <w:name w:val="toc 1"/>
    <w:basedOn w:val="a"/>
    <w:next w:val="a"/>
    <w:autoRedefine/>
    <w:uiPriority w:val="39"/>
    <w:rsid w:val="00E8346D"/>
  </w:style>
  <w:style w:type="character" w:styleId="a8">
    <w:name w:val="Hyperlink"/>
    <w:uiPriority w:val="99"/>
    <w:rsid w:val="00E8346D"/>
    <w:rPr>
      <w:rFonts w:cs="Times New Roman"/>
      <w:color w:val="0000FF"/>
      <w:u w:val="single"/>
    </w:rPr>
  </w:style>
  <w:style w:type="paragraph" w:styleId="a9">
    <w:name w:val="TOC Heading"/>
    <w:basedOn w:val="1"/>
    <w:next w:val="a"/>
    <w:uiPriority w:val="39"/>
    <w:semiHidden/>
    <w:unhideWhenUsed/>
    <w:qFormat/>
    <w:rsid w:val="00500D14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aa">
    <w:name w:val="header"/>
    <w:basedOn w:val="a"/>
    <w:link w:val="ab"/>
    <w:uiPriority w:val="99"/>
    <w:rsid w:val="00D576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D5766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78111-09A3-4217-B9DC-87D19575C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3564</Words>
  <Characters>20320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TatTeleCom</Company>
  <LinksUpToDate>false</LinksUpToDate>
  <CharactersWithSpaces>23837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Гость</dc:creator>
  <cp:keywords/>
  <dc:description/>
  <cp:lastModifiedBy>admin</cp:lastModifiedBy>
  <cp:revision>2</cp:revision>
  <dcterms:created xsi:type="dcterms:W3CDTF">2014-03-23T22:10:00Z</dcterms:created>
  <dcterms:modified xsi:type="dcterms:W3CDTF">2014-03-23T22:10:00Z</dcterms:modified>
</cp:coreProperties>
</file>