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2C1" w:rsidRPr="008F2D3B" w:rsidRDefault="009632C1" w:rsidP="00BE791B">
      <w:pPr>
        <w:spacing w:line="360" w:lineRule="auto"/>
        <w:ind w:firstLine="709"/>
        <w:jc w:val="both"/>
        <w:rPr>
          <w:bCs/>
          <w:noProof/>
          <w:color w:val="000000"/>
          <w:sz w:val="28"/>
        </w:rPr>
      </w:pPr>
      <w:r w:rsidRPr="008F2D3B">
        <w:rPr>
          <w:bCs/>
          <w:noProof/>
          <w:color w:val="000000"/>
          <w:sz w:val="28"/>
          <w:szCs w:val="28"/>
        </w:rPr>
        <w:t>Содержание</w:t>
      </w:r>
    </w:p>
    <w:p w:rsidR="005C0B2B" w:rsidRPr="008F2D3B" w:rsidRDefault="005C0B2B" w:rsidP="00BE791B">
      <w:pPr>
        <w:tabs>
          <w:tab w:val="left" w:leader="dot" w:pos="9221"/>
        </w:tabs>
        <w:spacing w:line="360" w:lineRule="auto"/>
        <w:ind w:firstLine="709"/>
        <w:jc w:val="both"/>
        <w:rPr>
          <w:noProof/>
          <w:color w:val="000000"/>
          <w:sz w:val="28"/>
          <w:szCs w:val="28"/>
        </w:rPr>
      </w:pPr>
    </w:p>
    <w:p w:rsidR="009632C1" w:rsidRPr="008F2D3B" w:rsidRDefault="009632C1" w:rsidP="00BE791B">
      <w:pPr>
        <w:tabs>
          <w:tab w:val="left" w:leader="dot" w:pos="9221"/>
        </w:tabs>
        <w:spacing w:line="360" w:lineRule="auto"/>
        <w:jc w:val="both"/>
        <w:rPr>
          <w:noProof/>
          <w:color w:val="000000"/>
          <w:sz w:val="28"/>
        </w:rPr>
      </w:pPr>
      <w:r w:rsidRPr="008F2D3B">
        <w:rPr>
          <w:noProof/>
          <w:color w:val="000000"/>
          <w:sz w:val="28"/>
          <w:szCs w:val="28"/>
        </w:rPr>
        <w:t>Введение</w:t>
      </w:r>
    </w:p>
    <w:p w:rsidR="009632C1" w:rsidRPr="008F2D3B" w:rsidRDefault="009632C1" w:rsidP="00BE791B">
      <w:pPr>
        <w:tabs>
          <w:tab w:val="left" w:leader="dot" w:pos="9125"/>
        </w:tabs>
        <w:spacing w:line="360" w:lineRule="auto"/>
        <w:jc w:val="both"/>
        <w:rPr>
          <w:noProof/>
          <w:color w:val="000000"/>
          <w:sz w:val="28"/>
        </w:rPr>
      </w:pPr>
      <w:r w:rsidRPr="008F2D3B">
        <w:rPr>
          <w:noProof/>
          <w:color w:val="000000"/>
          <w:sz w:val="28"/>
          <w:szCs w:val="28"/>
        </w:rPr>
        <w:t>1. Теоретико-методологические основы инвестиционной</w:t>
      </w:r>
      <w:r w:rsidR="00934AB2" w:rsidRPr="008F2D3B">
        <w:rPr>
          <w:noProof/>
          <w:color w:val="000000"/>
          <w:sz w:val="28"/>
          <w:szCs w:val="28"/>
        </w:rPr>
        <w:t xml:space="preserve"> </w:t>
      </w:r>
      <w:r w:rsidRPr="008F2D3B">
        <w:rPr>
          <w:noProof/>
          <w:color w:val="000000"/>
          <w:sz w:val="28"/>
          <w:szCs w:val="28"/>
        </w:rPr>
        <w:t>деятельности</w:t>
      </w:r>
    </w:p>
    <w:p w:rsidR="009632C1" w:rsidRPr="008F2D3B" w:rsidRDefault="009632C1" w:rsidP="00BE791B">
      <w:pPr>
        <w:tabs>
          <w:tab w:val="left" w:leader="dot" w:pos="9115"/>
        </w:tabs>
        <w:spacing w:line="360" w:lineRule="auto"/>
        <w:jc w:val="both"/>
        <w:rPr>
          <w:noProof/>
          <w:color w:val="000000"/>
          <w:sz w:val="28"/>
        </w:rPr>
      </w:pPr>
      <w:r w:rsidRPr="008F2D3B">
        <w:rPr>
          <w:iCs/>
          <w:noProof/>
          <w:color w:val="000000"/>
          <w:sz w:val="28"/>
          <w:szCs w:val="28"/>
        </w:rPr>
        <w:t>1.1</w:t>
      </w:r>
      <w:r w:rsidR="005C0B2B" w:rsidRPr="008F2D3B">
        <w:rPr>
          <w:iCs/>
          <w:noProof/>
          <w:color w:val="000000"/>
          <w:sz w:val="28"/>
          <w:szCs w:val="28"/>
        </w:rPr>
        <w:t xml:space="preserve"> </w:t>
      </w:r>
      <w:r w:rsidRPr="008F2D3B">
        <w:rPr>
          <w:iCs/>
          <w:noProof/>
          <w:color w:val="000000"/>
          <w:sz w:val="28"/>
          <w:szCs w:val="28"/>
        </w:rPr>
        <w:t>Сущность, задачи и содержание инвестиционной деятельности</w:t>
      </w:r>
    </w:p>
    <w:p w:rsidR="009632C1" w:rsidRPr="008F2D3B" w:rsidRDefault="009632C1" w:rsidP="00BE791B">
      <w:pPr>
        <w:numPr>
          <w:ilvl w:val="0"/>
          <w:numId w:val="1"/>
        </w:numPr>
        <w:tabs>
          <w:tab w:val="left" w:pos="523"/>
          <w:tab w:val="left" w:leader="dot" w:pos="9106"/>
        </w:tabs>
        <w:spacing w:line="360" w:lineRule="auto"/>
        <w:jc w:val="both"/>
        <w:rPr>
          <w:iCs/>
          <w:noProof/>
          <w:color w:val="000000"/>
          <w:sz w:val="28"/>
          <w:szCs w:val="28"/>
        </w:rPr>
      </w:pPr>
      <w:r w:rsidRPr="008F2D3B">
        <w:rPr>
          <w:iCs/>
          <w:noProof/>
          <w:color w:val="000000"/>
          <w:sz w:val="28"/>
          <w:szCs w:val="28"/>
        </w:rPr>
        <w:t>Типы инвестиций и их классификация</w:t>
      </w:r>
    </w:p>
    <w:p w:rsidR="009632C1" w:rsidRPr="008F2D3B" w:rsidRDefault="009632C1" w:rsidP="00BE791B">
      <w:pPr>
        <w:numPr>
          <w:ilvl w:val="0"/>
          <w:numId w:val="1"/>
        </w:numPr>
        <w:tabs>
          <w:tab w:val="left" w:pos="523"/>
          <w:tab w:val="left" w:leader="dot" w:pos="9067"/>
        </w:tabs>
        <w:spacing w:line="360" w:lineRule="auto"/>
        <w:jc w:val="both"/>
        <w:rPr>
          <w:iCs/>
          <w:noProof/>
          <w:color w:val="000000"/>
          <w:sz w:val="28"/>
          <w:szCs w:val="28"/>
        </w:rPr>
      </w:pPr>
      <w:r w:rsidRPr="008F2D3B">
        <w:rPr>
          <w:iCs/>
          <w:noProof/>
          <w:color w:val="000000"/>
          <w:sz w:val="28"/>
          <w:szCs w:val="28"/>
        </w:rPr>
        <w:t>Экономические основы, формы и состав инвестиций</w:t>
      </w:r>
    </w:p>
    <w:p w:rsidR="009632C1" w:rsidRPr="008F2D3B" w:rsidRDefault="009632C1" w:rsidP="00BE791B">
      <w:pPr>
        <w:numPr>
          <w:ilvl w:val="0"/>
          <w:numId w:val="1"/>
        </w:numPr>
        <w:tabs>
          <w:tab w:val="left" w:pos="523"/>
          <w:tab w:val="left" w:leader="dot" w:pos="9053"/>
        </w:tabs>
        <w:spacing w:line="360" w:lineRule="auto"/>
        <w:jc w:val="both"/>
        <w:rPr>
          <w:iCs/>
          <w:noProof/>
          <w:color w:val="000000"/>
          <w:sz w:val="28"/>
          <w:szCs w:val="28"/>
        </w:rPr>
      </w:pPr>
      <w:r w:rsidRPr="008F2D3B">
        <w:rPr>
          <w:iCs/>
          <w:noProof/>
          <w:color w:val="000000"/>
          <w:sz w:val="28"/>
          <w:szCs w:val="28"/>
        </w:rPr>
        <w:t>Основные концепции инвестиционной деятельности</w:t>
      </w:r>
    </w:p>
    <w:p w:rsidR="009632C1" w:rsidRPr="008F2D3B" w:rsidRDefault="009632C1" w:rsidP="00BE791B">
      <w:pPr>
        <w:numPr>
          <w:ilvl w:val="0"/>
          <w:numId w:val="1"/>
        </w:numPr>
        <w:tabs>
          <w:tab w:val="left" w:pos="523"/>
          <w:tab w:val="left" w:leader="dot" w:pos="9106"/>
        </w:tabs>
        <w:spacing w:line="360" w:lineRule="auto"/>
        <w:jc w:val="both"/>
        <w:rPr>
          <w:iCs/>
          <w:noProof/>
          <w:color w:val="000000"/>
          <w:sz w:val="28"/>
          <w:szCs w:val="28"/>
        </w:rPr>
      </w:pPr>
      <w:r w:rsidRPr="008F2D3B">
        <w:rPr>
          <w:iCs/>
          <w:noProof/>
          <w:color w:val="000000"/>
          <w:sz w:val="28"/>
          <w:szCs w:val="28"/>
        </w:rPr>
        <w:t>Инвестиционный проект и инвестиционная программа</w:t>
      </w:r>
    </w:p>
    <w:p w:rsidR="009632C1" w:rsidRPr="008F2D3B" w:rsidRDefault="009632C1" w:rsidP="00BE791B">
      <w:pPr>
        <w:tabs>
          <w:tab w:val="left" w:pos="350"/>
          <w:tab w:val="left" w:leader="dot" w:pos="9101"/>
        </w:tabs>
        <w:spacing w:line="360" w:lineRule="auto"/>
        <w:jc w:val="both"/>
        <w:rPr>
          <w:noProof/>
          <w:color w:val="000000"/>
          <w:sz w:val="28"/>
        </w:rPr>
      </w:pPr>
      <w:r w:rsidRPr="008F2D3B">
        <w:rPr>
          <w:noProof/>
          <w:color w:val="000000"/>
          <w:sz w:val="28"/>
          <w:szCs w:val="28"/>
        </w:rPr>
        <w:t>2.</w:t>
      </w:r>
      <w:r w:rsidR="003E320F" w:rsidRPr="008F2D3B">
        <w:rPr>
          <w:noProof/>
          <w:color w:val="000000"/>
          <w:sz w:val="28"/>
          <w:szCs w:val="28"/>
        </w:rPr>
        <w:t xml:space="preserve"> </w:t>
      </w:r>
      <w:r w:rsidRPr="008F2D3B">
        <w:rPr>
          <w:noProof/>
          <w:color w:val="000000"/>
          <w:sz w:val="28"/>
          <w:szCs w:val="28"/>
        </w:rPr>
        <w:t>Исследование и анализ структурно-инвестиционных процессов в экономике Республики Дагестан</w:t>
      </w:r>
    </w:p>
    <w:p w:rsidR="009632C1" w:rsidRPr="008F2D3B" w:rsidRDefault="009632C1" w:rsidP="00BE791B">
      <w:pPr>
        <w:spacing w:line="360" w:lineRule="auto"/>
        <w:jc w:val="both"/>
        <w:rPr>
          <w:noProof/>
          <w:color w:val="000000"/>
          <w:sz w:val="28"/>
        </w:rPr>
      </w:pPr>
      <w:r w:rsidRPr="008F2D3B">
        <w:rPr>
          <w:iCs/>
          <w:noProof/>
          <w:color w:val="000000"/>
          <w:sz w:val="28"/>
          <w:szCs w:val="28"/>
        </w:rPr>
        <w:t>2.1 Анализ динамики и структуры инвестиционной деятельности</w:t>
      </w:r>
      <w:r w:rsidR="00934AB2" w:rsidRPr="008F2D3B">
        <w:rPr>
          <w:iCs/>
          <w:noProof/>
          <w:color w:val="000000"/>
          <w:sz w:val="28"/>
          <w:szCs w:val="28"/>
        </w:rPr>
        <w:t xml:space="preserve"> </w:t>
      </w:r>
      <w:r w:rsidR="005C0B2B" w:rsidRPr="008F2D3B">
        <w:rPr>
          <w:iCs/>
          <w:noProof/>
          <w:color w:val="000000"/>
          <w:sz w:val="28"/>
          <w:szCs w:val="28"/>
        </w:rPr>
        <w:t>Республики Дагестан</w:t>
      </w:r>
    </w:p>
    <w:p w:rsidR="009632C1" w:rsidRPr="008F2D3B" w:rsidRDefault="009632C1" w:rsidP="00BE791B">
      <w:pPr>
        <w:spacing w:line="360" w:lineRule="auto"/>
        <w:jc w:val="both"/>
        <w:rPr>
          <w:noProof/>
          <w:color w:val="000000"/>
          <w:sz w:val="28"/>
        </w:rPr>
      </w:pPr>
      <w:r w:rsidRPr="008F2D3B">
        <w:rPr>
          <w:iCs/>
          <w:noProof/>
          <w:color w:val="000000"/>
          <w:sz w:val="28"/>
          <w:szCs w:val="28"/>
        </w:rPr>
        <w:t>2.2 Топливно-энергетический комплекс Республики Дагестан и проблемы</w:t>
      </w:r>
      <w:r w:rsidR="00934AB2" w:rsidRPr="008F2D3B">
        <w:rPr>
          <w:iCs/>
          <w:noProof/>
          <w:color w:val="000000"/>
          <w:sz w:val="28"/>
          <w:szCs w:val="28"/>
        </w:rPr>
        <w:t xml:space="preserve"> </w:t>
      </w:r>
      <w:r w:rsidRPr="008F2D3B">
        <w:rPr>
          <w:iCs/>
          <w:noProof/>
          <w:color w:val="000000"/>
          <w:sz w:val="28"/>
          <w:szCs w:val="28"/>
        </w:rPr>
        <w:t>его развития на современном этапе</w:t>
      </w:r>
    </w:p>
    <w:p w:rsidR="009632C1" w:rsidRPr="008F2D3B" w:rsidRDefault="009632C1" w:rsidP="00BE791B">
      <w:pPr>
        <w:tabs>
          <w:tab w:val="left" w:leader="dot" w:pos="9091"/>
        </w:tabs>
        <w:spacing w:line="360" w:lineRule="auto"/>
        <w:jc w:val="both"/>
        <w:rPr>
          <w:noProof/>
          <w:color w:val="000000"/>
          <w:sz w:val="28"/>
        </w:rPr>
      </w:pPr>
      <w:r w:rsidRPr="008F2D3B">
        <w:rPr>
          <w:iCs/>
          <w:noProof/>
          <w:color w:val="000000"/>
          <w:sz w:val="28"/>
          <w:szCs w:val="28"/>
        </w:rPr>
        <w:t>2.3 Приоритеты инвестиционной политики в развитии ТЭК Республики</w:t>
      </w:r>
      <w:r w:rsidR="003E320F" w:rsidRPr="008F2D3B">
        <w:rPr>
          <w:iCs/>
          <w:noProof/>
          <w:color w:val="000000"/>
          <w:sz w:val="28"/>
          <w:szCs w:val="28"/>
        </w:rPr>
        <w:t xml:space="preserve"> </w:t>
      </w:r>
      <w:r w:rsidRPr="008F2D3B">
        <w:rPr>
          <w:iCs/>
          <w:noProof/>
          <w:color w:val="000000"/>
          <w:sz w:val="28"/>
          <w:szCs w:val="28"/>
        </w:rPr>
        <w:t>Дагестан</w:t>
      </w:r>
    </w:p>
    <w:p w:rsidR="009632C1" w:rsidRPr="008F2D3B" w:rsidRDefault="009632C1" w:rsidP="00BE791B">
      <w:pPr>
        <w:tabs>
          <w:tab w:val="left" w:pos="427"/>
          <w:tab w:val="left" w:leader="dot" w:pos="9038"/>
        </w:tabs>
        <w:spacing w:line="360" w:lineRule="auto"/>
        <w:jc w:val="both"/>
        <w:rPr>
          <w:noProof/>
          <w:color w:val="000000"/>
          <w:sz w:val="28"/>
        </w:rPr>
      </w:pPr>
      <w:r w:rsidRPr="008F2D3B">
        <w:rPr>
          <w:noProof/>
          <w:color w:val="000000"/>
          <w:sz w:val="28"/>
          <w:szCs w:val="28"/>
        </w:rPr>
        <w:t>3.</w:t>
      </w:r>
      <w:r w:rsidR="003E320F" w:rsidRPr="008F2D3B">
        <w:rPr>
          <w:noProof/>
          <w:color w:val="000000"/>
          <w:sz w:val="28"/>
          <w:szCs w:val="28"/>
        </w:rPr>
        <w:t xml:space="preserve"> </w:t>
      </w:r>
      <w:r w:rsidR="00934AB2" w:rsidRPr="008F2D3B">
        <w:rPr>
          <w:noProof/>
          <w:color w:val="000000"/>
          <w:sz w:val="28"/>
          <w:szCs w:val="28"/>
        </w:rPr>
        <w:t xml:space="preserve">Предложения по </w:t>
      </w:r>
      <w:r w:rsidRPr="008F2D3B">
        <w:rPr>
          <w:noProof/>
          <w:color w:val="000000"/>
          <w:sz w:val="28"/>
          <w:szCs w:val="28"/>
        </w:rPr>
        <w:t>совершенств</w:t>
      </w:r>
      <w:r w:rsidR="00934AB2" w:rsidRPr="008F2D3B">
        <w:rPr>
          <w:noProof/>
          <w:color w:val="000000"/>
          <w:sz w:val="28"/>
          <w:szCs w:val="28"/>
        </w:rPr>
        <w:t xml:space="preserve">ованию управления </w:t>
      </w:r>
      <w:r w:rsidRPr="008F2D3B">
        <w:rPr>
          <w:noProof/>
          <w:color w:val="000000"/>
          <w:sz w:val="28"/>
          <w:szCs w:val="28"/>
        </w:rPr>
        <w:t>инвестиционной</w:t>
      </w:r>
      <w:r w:rsidR="00934AB2" w:rsidRPr="008F2D3B">
        <w:rPr>
          <w:noProof/>
          <w:color w:val="000000"/>
          <w:sz w:val="28"/>
          <w:szCs w:val="28"/>
        </w:rPr>
        <w:t xml:space="preserve"> </w:t>
      </w:r>
      <w:r w:rsidRPr="008F2D3B">
        <w:rPr>
          <w:noProof/>
          <w:color w:val="000000"/>
          <w:sz w:val="28"/>
          <w:szCs w:val="28"/>
        </w:rPr>
        <w:t>деятельностью</w:t>
      </w:r>
    </w:p>
    <w:p w:rsidR="009632C1" w:rsidRPr="008F2D3B" w:rsidRDefault="009632C1" w:rsidP="00BE791B">
      <w:pPr>
        <w:numPr>
          <w:ilvl w:val="0"/>
          <w:numId w:val="2"/>
        </w:numPr>
        <w:tabs>
          <w:tab w:val="left" w:pos="514"/>
          <w:tab w:val="left" w:leader="dot" w:pos="9058"/>
        </w:tabs>
        <w:spacing w:line="360" w:lineRule="auto"/>
        <w:jc w:val="both"/>
        <w:rPr>
          <w:iCs/>
          <w:noProof/>
          <w:color w:val="000000"/>
          <w:sz w:val="28"/>
          <w:szCs w:val="28"/>
        </w:rPr>
      </w:pPr>
      <w:r w:rsidRPr="008F2D3B">
        <w:rPr>
          <w:iCs/>
          <w:noProof/>
          <w:color w:val="000000"/>
          <w:sz w:val="28"/>
          <w:szCs w:val="28"/>
        </w:rPr>
        <w:t>Государственное регулирование инвестиционной деятельности в условиях рыночных преобразований</w:t>
      </w:r>
    </w:p>
    <w:p w:rsidR="009632C1" w:rsidRPr="008F2D3B" w:rsidRDefault="009632C1" w:rsidP="00BE791B">
      <w:pPr>
        <w:numPr>
          <w:ilvl w:val="0"/>
          <w:numId w:val="2"/>
        </w:numPr>
        <w:tabs>
          <w:tab w:val="left" w:pos="514"/>
          <w:tab w:val="left" w:leader="dot" w:pos="9058"/>
        </w:tabs>
        <w:spacing w:line="360" w:lineRule="auto"/>
        <w:jc w:val="both"/>
        <w:rPr>
          <w:iCs/>
          <w:noProof/>
          <w:color w:val="000000"/>
          <w:sz w:val="28"/>
          <w:szCs w:val="28"/>
        </w:rPr>
      </w:pPr>
      <w:r w:rsidRPr="008F2D3B">
        <w:rPr>
          <w:iCs/>
          <w:noProof/>
          <w:color w:val="000000"/>
          <w:sz w:val="28"/>
          <w:szCs w:val="28"/>
        </w:rPr>
        <w:t>Программа развития инвестиционной деятельности в ТЭК</w:t>
      </w:r>
    </w:p>
    <w:p w:rsidR="009632C1" w:rsidRPr="008F2D3B" w:rsidRDefault="009632C1" w:rsidP="00BE791B">
      <w:pPr>
        <w:numPr>
          <w:ilvl w:val="0"/>
          <w:numId w:val="2"/>
        </w:numPr>
        <w:tabs>
          <w:tab w:val="left" w:pos="514"/>
          <w:tab w:val="left" w:leader="dot" w:pos="9086"/>
        </w:tabs>
        <w:spacing w:line="360" w:lineRule="auto"/>
        <w:jc w:val="both"/>
        <w:rPr>
          <w:iCs/>
          <w:noProof/>
          <w:color w:val="000000"/>
          <w:sz w:val="28"/>
          <w:szCs w:val="28"/>
        </w:rPr>
      </w:pPr>
      <w:r w:rsidRPr="008F2D3B">
        <w:rPr>
          <w:iCs/>
          <w:noProof/>
          <w:color w:val="000000"/>
          <w:sz w:val="28"/>
          <w:szCs w:val="28"/>
        </w:rPr>
        <w:t>Проект привлечения инвестиций в ТЭК Республики Дагестан и стратегия реформирования гидроэнергетического комплекса</w:t>
      </w:r>
    </w:p>
    <w:p w:rsidR="009632C1" w:rsidRPr="008F2D3B" w:rsidRDefault="009632C1" w:rsidP="00BE791B">
      <w:pPr>
        <w:numPr>
          <w:ilvl w:val="0"/>
          <w:numId w:val="2"/>
        </w:numPr>
        <w:tabs>
          <w:tab w:val="left" w:pos="514"/>
        </w:tabs>
        <w:spacing w:line="360" w:lineRule="auto"/>
        <w:jc w:val="both"/>
        <w:rPr>
          <w:noProof/>
          <w:color w:val="000000"/>
          <w:sz w:val="28"/>
        </w:rPr>
      </w:pPr>
      <w:r w:rsidRPr="008F2D3B">
        <w:rPr>
          <w:iCs/>
          <w:noProof/>
          <w:color w:val="000000"/>
          <w:sz w:val="28"/>
          <w:szCs w:val="28"/>
        </w:rPr>
        <w:t>Общие направления улучшения инвестиционного климата</w:t>
      </w:r>
      <w:r w:rsidR="003E320F" w:rsidRPr="008F2D3B">
        <w:rPr>
          <w:iCs/>
          <w:noProof/>
          <w:color w:val="000000"/>
          <w:sz w:val="28"/>
          <w:szCs w:val="28"/>
        </w:rPr>
        <w:t xml:space="preserve"> </w:t>
      </w:r>
      <w:r w:rsidRPr="008F2D3B">
        <w:rPr>
          <w:iCs/>
          <w:noProof/>
          <w:color w:val="000000"/>
          <w:sz w:val="28"/>
          <w:szCs w:val="28"/>
        </w:rPr>
        <w:t>в Республики Дагестан</w:t>
      </w:r>
    </w:p>
    <w:p w:rsidR="009632C1" w:rsidRPr="008F2D3B" w:rsidRDefault="009632C1" w:rsidP="00BE791B">
      <w:pPr>
        <w:tabs>
          <w:tab w:val="left" w:leader="dot" w:pos="8962"/>
        </w:tabs>
        <w:spacing w:line="360" w:lineRule="auto"/>
        <w:jc w:val="both"/>
        <w:rPr>
          <w:noProof/>
          <w:color w:val="000000"/>
          <w:sz w:val="28"/>
        </w:rPr>
      </w:pPr>
      <w:r w:rsidRPr="008F2D3B">
        <w:rPr>
          <w:noProof/>
          <w:color w:val="000000"/>
          <w:sz w:val="28"/>
          <w:szCs w:val="28"/>
        </w:rPr>
        <w:t>Заключение</w:t>
      </w:r>
    </w:p>
    <w:p w:rsidR="009632C1" w:rsidRPr="008F2D3B" w:rsidRDefault="009632C1" w:rsidP="00BE791B">
      <w:pPr>
        <w:tabs>
          <w:tab w:val="left" w:leader="dot" w:pos="8986"/>
        </w:tabs>
        <w:spacing w:line="360" w:lineRule="auto"/>
        <w:jc w:val="both"/>
        <w:rPr>
          <w:noProof/>
          <w:color w:val="000000"/>
          <w:sz w:val="28"/>
        </w:rPr>
      </w:pPr>
      <w:r w:rsidRPr="008F2D3B">
        <w:rPr>
          <w:noProof/>
          <w:color w:val="000000"/>
          <w:sz w:val="28"/>
          <w:szCs w:val="28"/>
        </w:rPr>
        <w:t>Литература</w:t>
      </w:r>
    </w:p>
    <w:p w:rsidR="009632C1" w:rsidRPr="008F2D3B" w:rsidRDefault="009632C1" w:rsidP="00BE791B">
      <w:pPr>
        <w:tabs>
          <w:tab w:val="left" w:leader="dot" w:pos="8966"/>
        </w:tabs>
        <w:spacing w:line="360" w:lineRule="auto"/>
        <w:jc w:val="both"/>
        <w:rPr>
          <w:noProof/>
          <w:color w:val="000000"/>
          <w:sz w:val="28"/>
        </w:rPr>
      </w:pPr>
      <w:r w:rsidRPr="008F2D3B">
        <w:rPr>
          <w:noProof/>
          <w:color w:val="000000"/>
          <w:sz w:val="28"/>
          <w:szCs w:val="28"/>
        </w:rPr>
        <w:t>Приложения</w:t>
      </w:r>
    </w:p>
    <w:p w:rsidR="009632C1" w:rsidRPr="008F2D3B" w:rsidRDefault="005C0B2B" w:rsidP="00BE791B">
      <w:pPr>
        <w:spacing w:line="360" w:lineRule="auto"/>
        <w:ind w:firstLine="709"/>
        <w:jc w:val="both"/>
        <w:rPr>
          <w:noProof/>
          <w:color w:val="000000"/>
          <w:sz w:val="28"/>
        </w:rPr>
      </w:pPr>
      <w:r w:rsidRPr="008F2D3B">
        <w:rPr>
          <w:noProof/>
          <w:color w:val="000000"/>
          <w:sz w:val="28"/>
        </w:rPr>
        <w:br w:type="page"/>
      </w:r>
      <w:r w:rsidR="009632C1" w:rsidRPr="008F2D3B">
        <w:rPr>
          <w:bCs/>
          <w:noProof/>
          <w:color w:val="000000"/>
          <w:sz w:val="28"/>
          <w:szCs w:val="28"/>
        </w:rPr>
        <w:t>Введение</w:t>
      </w:r>
    </w:p>
    <w:p w:rsidR="005C0B2B" w:rsidRPr="008F2D3B" w:rsidRDefault="005C0B2B" w:rsidP="00BE791B">
      <w:pPr>
        <w:spacing w:line="360" w:lineRule="auto"/>
        <w:ind w:firstLine="709"/>
        <w:jc w:val="both"/>
        <w:rPr>
          <w:noProof/>
          <w:color w:val="000000"/>
          <w:sz w:val="28"/>
          <w:szCs w:val="28"/>
        </w:rPr>
      </w:pP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Эффективность всех сфер экономики и производственно-хозяйственная дельность любого предприятия, в той или иной степени связана с осуществлением инвестиционных вложений в создание новых и улучшение действующих фондов и производств, в материальные и нематериальные активы -</w:t>
      </w:r>
      <w:r w:rsidR="009D6B1A" w:rsidRPr="008F2D3B">
        <w:rPr>
          <w:noProof/>
          <w:color w:val="000000"/>
          <w:sz w:val="28"/>
          <w:szCs w:val="28"/>
        </w:rPr>
        <w:t xml:space="preserve"> </w:t>
      </w:r>
      <w:r w:rsidRPr="008F2D3B">
        <w:rPr>
          <w:noProof/>
          <w:color w:val="000000"/>
          <w:sz w:val="28"/>
          <w:szCs w:val="28"/>
        </w:rPr>
        <w:t>т.е. в развитие.</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Переход к рыночной системе хозяйствования приводит к существенному расширению инвестиционной деятельности, формированию и развитию не только рынков товаров и услуг, но и рынков капитала, который представляет собой определенную совокупность различных финансовых рынков.</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Основная особенность финансовых рынков состоит в том, что на них владельцы капитала предлагают денежные средства и предъявляют спрос на будущие доходы. Другие участники этого рынка, испытывающие потребность в капитале, для финансирования своих проектов, предъявляют спрос на него и предлагают в обмен выплаты в будущем. Особое положение среди них занимают различные негосударственные инвесторы, которые вкладывают собственный или заемный капитал в развитие производственной сферы, способствуя тем самым расширению производства, увеличению объемов выпускаемой продукции, повышению конкурентоспособности продукции и т.д.</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Инвестиционная деятельность, таким образом, представляет собой вложение инвестиций и осуществление практических действий для получения прибыли. Управление инвестиционной деятельностью позволяет достичь наиболее высоких показателей реализации инвестиционных проектов при минимуме затрат и издержек, то есть добиться конечных результатов более рациональными и наиболее эффективными путями и средствами.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Необходимость эффективного управления инвестиционной деятельностью неоспорима еще и потому, что, для улучшения всей производственно-хозяйственной деятельности предприятия важно вести постоянную работу по контролю распределения и вложения средств, в виде инвестиций, в</w:t>
      </w:r>
      <w:r w:rsidR="008B667E" w:rsidRPr="008F2D3B">
        <w:rPr>
          <w:noProof/>
          <w:color w:val="000000"/>
          <w:sz w:val="28"/>
          <w:szCs w:val="28"/>
        </w:rPr>
        <w:t xml:space="preserve"> </w:t>
      </w:r>
      <w:r w:rsidRPr="008F2D3B">
        <w:rPr>
          <w:noProof/>
          <w:color w:val="000000"/>
          <w:sz w:val="28"/>
          <w:szCs w:val="28"/>
        </w:rPr>
        <w:t>различные инвестиционные проекты. Своевременно решая задачи по вопросам обновления и развития производственного потенциала, обеспечения финансовой устойчивости и платежеспособности; обеспечения максимальной отдачи инвестиционных вложений - предприятие имеет возможность повысить эффективность своей хозяйственной деятельности.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Актуальность изучения вопросов инвестирования очевидна, так как в современной ситуации, когда предприятия находятся в условиях конкуренции и недостаточности финансовых средств, а надеяться, как раньше, на государство уже не приходится, руководители вынуждены самостоятельно изыскивать возможности для финансирования собственных инвестиционных решений.</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Слабая теоретическая разработанность и высокая актуальность проблем, связанных с эффективностью инвестиционной деятельности, как в целом в Дагестанском регионе, так и менеджменте предприятий, послужила основанием выбора темы дипломного проекта, его цели и направлений, постановки задач и определения методов дипломного проектирования.</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 xml:space="preserve">Настоящая дипломный проект ставит перед собой цель разработки мероприятий и предложений по стимулированию и улучшению </w:t>
      </w:r>
      <w:r w:rsidR="008B667E" w:rsidRPr="008F2D3B">
        <w:rPr>
          <w:noProof/>
          <w:color w:val="000000"/>
          <w:sz w:val="28"/>
          <w:szCs w:val="28"/>
        </w:rPr>
        <w:t>инвестиционной</w:t>
      </w:r>
      <w:r w:rsidRPr="008F2D3B">
        <w:rPr>
          <w:noProof/>
          <w:color w:val="000000"/>
          <w:sz w:val="28"/>
          <w:szCs w:val="28"/>
        </w:rPr>
        <w:t xml:space="preserve"> деятельности на уровне региона и предприятия с помощью собственных исследований, опыта зарубежных стран с учетом специфики и особенностей Дагестана.</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Исходя из цели в проекте поставлены и решены следующие задачи: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-рассмотрены теоретические аспекты инвестиционной деятельности;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-проведен анализ структурно-инвестиционных процессов в экономике республики;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-отражены финансово-экономические аспекты деятельности предпринимательства</w:t>
      </w:r>
      <w:r w:rsidR="005C0B2B" w:rsidRPr="008F2D3B">
        <w:rPr>
          <w:noProof/>
          <w:color w:val="000000"/>
          <w:sz w:val="28"/>
          <w:szCs w:val="28"/>
        </w:rPr>
        <w:t xml:space="preserve"> </w:t>
      </w:r>
      <w:r w:rsidRPr="008F2D3B">
        <w:rPr>
          <w:noProof/>
          <w:color w:val="000000"/>
          <w:sz w:val="28"/>
          <w:szCs w:val="28"/>
        </w:rPr>
        <w:t>и промышленности Республики Дагестан республики (ТЭК);</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-определены возможные пути повышения эффективности использования источников инвестиций;</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-даны предложения по совершенствованию инвестиционной деятельности в Республики Дагестан РД:</w:t>
      </w:r>
    </w:p>
    <w:p w:rsidR="009632C1" w:rsidRPr="008F2D3B" w:rsidRDefault="009632C1" w:rsidP="00BE791B">
      <w:pPr>
        <w:tabs>
          <w:tab w:val="left" w:pos="1037"/>
        </w:tabs>
        <w:spacing w:line="360" w:lineRule="auto"/>
        <w:ind w:firstLine="709"/>
        <w:jc w:val="both"/>
        <w:rPr>
          <w:noProof/>
          <w:color w:val="000000"/>
          <w:sz w:val="28"/>
        </w:rPr>
      </w:pPr>
      <w:r w:rsidRPr="008F2D3B">
        <w:rPr>
          <w:noProof/>
          <w:color w:val="000000"/>
          <w:sz w:val="28"/>
          <w:szCs w:val="28"/>
        </w:rPr>
        <w:t>-</w:t>
      </w:r>
      <w:r w:rsidRPr="008F2D3B">
        <w:rPr>
          <w:noProof/>
          <w:color w:val="000000"/>
          <w:sz w:val="28"/>
          <w:szCs w:val="28"/>
        </w:rPr>
        <w:tab/>
        <w:t>процессов госрегулирования инвестиционной деятельности;</w:t>
      </w:r>
    </w:p>
    <w:p w:rsidR="008B667E" w:rsidRPr="008F2D3B" w:rsidRDefault="009632C1" w:rsidP="00BE791B">
      <w:pPr>
        <w:tabs>
          <w:tab w:val="left" w:pos="1037"/>
        </w:tabs>
        <w:spacing w:line="360" w:lineRule="auto"/>
        <w:ind w:firstLine="709"/>
        <w:jc w:val="both"/>
        <w:rPr>
          <w:noProof/>
          <w:color w:val="000000"/>
          <w:sz w:val="28"/>
          <w:szCs w:val="28"/>
        </w:rPr>
      </w:pPr>
      <w:r w:rsidRPr="008F2D3B">
        <w:rPr>
          <w:noProof/>
          <w:color w:val="000000"/>
          <w:sz w:val="28"/>
          <w:szCs w:val="28"/>
        </w:rPr>
        <w:t>-</w:t>
      </w:r>
      <w:r w:rsidRPr="008F2D3B">
        <w:rPr>
          <w:noProof/>
          <w:color w:val="000000"/>
          <w:sz w:val="28"/>
          <w:szCs w:val="28"/>
        </w:rPr>
        <w:tab/>
        <w:t>направления улучшения инвестиционного климата в регионе;</w:t>
      </w:r>
    </w:p>
    <w:p w:rsidR="009632C1" w:rsidRPr="008F2D3B" w:rsidRDefault="009632C1" w:rsidP="00BE791B">
      <w:pPr>
        <w:tabs>
          <w:tab w:val="left" w:pos="1037"/>
        </w:tabs>
        <w:spacing w:line="360" w:lineRule="auto"/>
        <w:ind w:firstLine="709"/>
        <w:jc w:val="both"/>
        <w:rPr>
          <w:noProof/>
          <w:color w:val="000000"/>
          <w:sz w:val="28"/>
        </w:rPr>
      </w:pPr>
      <w:r w:rsidRPr="008F2D3B">
        <w:rPr>
          <w:noProof/>
          <w:color w:val="000000"/>
          <w:sz w:val="28"/>
          <w:szCs w:val="28"/>
        </w:rPr>
        <w:t>- программа развития инвестиционной деятельности в ТЭК;</w:t>
      </w:r>
    </w:p>
    <w:p w:rsidR="009632C1" w:rsidRPr="008F2D3B" w:rsidRDefault="009632C1" w:rsidP="00BE791B">
      <w:pPr>
        <w:tabs>
          <w:tab w:val="left" w:pos="1037"/>
        </w:tabs>
        <w:spacing w:line="360" w:lineRule="auto"/>
        <w:ind w:firstLine="709"/>
        <w:jc w:val="both"/>
        <w:rPr>
          <w:noProof/>
          <w:color w:val="000000"/>
          <w:sz w:val="28"/>
        </w:rPr>
      </w:pPr>
      <w:r w:rsidRPr="008F2D3B">
        <w:rPr>
          <w:noProof/>
          <w:color w:val="000000"/>
          <w:sz w:val="28"/>
          <w:szCs w:val="28"/>
        </w:rPr>
        <w:t>-</w:t>
      </w:r>
      <w:r w:rsidRPr="008F2D3B">
        <w:rPr>
          <w:noProof/>
          <w:color w:val="000000"/>
          <w:sz w:val="28"/>
          <w:szCs w:val="28"/>
        </w:rPr>
        <w:tab/>
        <w:t>проект привлечения инвестиций в ТЭК РД;</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 стратегия реформирования гидроэнергетического комплекса республики</w:t>
      </w:r>
      <w:r w:rsidR="008B667E" w:rsidRPr="008F2D3B">
        <w:rPr>
          <w:noProof/>
          <w:color w:val="000000"/>
          <w:sz w:val="28"/>
          <w:szCs w:val="28"/>
        </w:rPr>
        <w:t>.</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Объектом исследования выступают организации и предприятия Республики Дагестан.</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Предметом исследования являются теория, методология и практика инвестиционной деятельности в Республики Дагестан РД; технологии и механизмы использования инвестиционных проектов в системах менеджмента, а так же совокупность организационно-экономических отношений, факторов и условий, складывающиеся в инвестиционных процессах организаций.</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Теоретической и методологической основой дипломного проекта послужили разработки и труды отечественных и зарубежных ученых по проблемам инвестиций, экономики национального и регионального хозяйства, планирования и управления, человеческого капитала, а также материалы и рекомендации научных конференций и семинаров, посвященных указанной проблематике. В ходе работы были использованы положения экономической теории, теории финансов, теории организации, управления проектами, инноваций, выбора стратегии. В работе использовались научные знания таких дисциплин как менеджмент, финансовый менеджмент, управление инвестициями, проектами, маркетинг, социология, статистический и анализ.</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В дипломном проекте использовались следующие методы исследования: логического, анализа и синтеза, сравнительного сопоставления, экстраполяции, экспертных оценок, графические интерпретации и сценарии.</w:t>
      </w:r>
    </w:p>
    <w:p w:rsidR="008B667E" w:rsidRPr="008F2D3B" w:rsidRDefault="009632C1" w:rsidP="00BE791B">
      <w:pPr>
        <w:spacing w:line="360" w:lineRule="auto"/>
        <w:ind w:firstLine="709"/>
        <w:jc w:val="both"/>
        <w:rPr>
          <w:noProof/>
          <w:color w:val="000000"/>
          <w:sz w:val="28"/>
          <w:szCs w:val="28"/>
        </w:rPr>
      </w:pPr>
      <w:r w:rsidRPr="008F2D3B">
        <w:rPr>
          <w:noProof/>
          <w:color w:val="000000"/>
          <w:sz w:val="28"/>
          <w:szCs w:val="28"/>
        </w:rPr>
        <w:t>Информационную базу составляют официальные статистические данные Росстата и органов государственной статистики, плановая и бухгалтерская отчетная документация и внутренняя отчетность предприятий.</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Теоретическая значимость исследования состоит в развитии теоретической и методологической базы управления инвестиционными процессами в Республики Дагестан РД. Положения и результаты дипломного проекта существенно развивают систему инвестиционных средств и методов, обеспечивающих устойчивое и эффективное развитие предприятий.</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Практическую значимость работы определяют положения и результаты, которые могут быть использованы:</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-в работе госучреждений при составлении стратегий и программ экономического развития РД;</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-в практике менеджмента предприятий и организаций, производственных комплексов и отраслей;</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в маркетинговой, организационной, учебно-методической и консалтинговой деятельности при выборе рекомендаций, направленных на совершенствование систем управления инвестициями предприятий.</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Дипломный проект состоит из введения, трех глав, заключения, библиографического списка, включающего 28 наименований. Работа изложена на 116 страницах, содержит 10 таблиц и 10 рисунков.</w:t>
      </w:r>
    </w:p>
    <w:p w:rsidR="005C0B2B" w:rsidRPr="008F2D3B" w:rsidRDefault="005C0B2B" w:rsidP="00BE791B">
      <w:pPr>
        <w:spacing w:line="360" w:lineRule="auto"/>
        <w:ind w:firstLine="709"/>
        <w:jc w:val="both"/>
        <w:rPr>
          <w:noProof/>
          <w:color w:val="000000"/>
          <w:sz w:val="28"/>
        </w:rPr>
      </w:pPr>
    </w:p>
    <w:p w:rsidR="009632C1" w:rsidRPr="008F2D3B" w:rsidRDefault="005C0B2B" w:rsidP="00BE791B">
      <w:pPr>
        <w:spacing w:line="360" w:lineRule="auto"/>
        <w:ind w:firstLine="709"/>
        <w:jc w:val="both"/>
        <w:rPr>
          <w:noProof/>
          <w:color w:val="000000"/>
          <w:sz w:val="28"/>
        </w:rPr>
      </w:pPr>
      <w:r w:rsidRPr="008F2D3B">
        <w:rPr>
          <w:noProof/>
          <w:color w:val="000000"/>
          <w:sz w:val="28"/>
        </w:rPr>
        <w:br w:type="page"/>
      </w:r>
      <w:r w:rsidR="009632C1" w:rsidRPr="008F2D3B">
        <w:rPr>
          <w:bCs/>
          <w:noProof/>
          <w:color w:val="000000"/>
          <w:sz w:val="28"/>
          <w:szCs w:val="28"/>
        </w:rPr>
        <w:t>1. Теоретико-методологические основы инвестиционной</w:t>
      </w:r>
      <w:r w:rsidR="008B667E" w:rsidRPr="008F2D3B">
        <w:rPr>
          <w:bCs/>
          <w:noProof/>
          <w:color w:val="000000"/>
          <w:sz w:val="28"/>
          <w:szCs w:val="28"/>
        </w:rPr>
        <w:t xml:space="preserve"> </w:t>
      </w:r>
      <w:r w:rsidR="009632C1" w:rsidRPr="008F2D3B">
        <w:rPr>
          <w:bCs/>
          <w:noProof/>
          <w:color w:val="000000"/>
          <w:sz w:val="28"/>
          <w:szCs w:val="28"/>
        </w:rPr>
        <w:t>деятельности</w:t>
      </w:r>
    </w:p>
    <w:p w:rsidR="005C0B2B" w:rsidRPr="008F2D3B" w:rsidRDefault="005C0B2B" w:rsidP="00BE791B">
      <w:pPr>
        <w:spacing w:line="360" w:lineRule="auto"/>
        <w:ind w:firstLine="709"/>
        <w:jc w:val="both"/>
        <w:rPr>
          <w:iCs/>
          <w:noProof/>
          <w:color w:val="000000"/>
          <w:sz w:val="28"/>
          <w:szCs w:val="28"/>
        </w:rPr>
      </w:pPr>
    </w:p>
    <w:p w:rsidR="009632C1" w:rsidRPr="008F2D3B" w:rsidRDefault="009632C1" w:rsidP="00BE791B">
      <w:pPr>
        <w:spacing w:line="360" w:lineRule="auto"/>
        <w:ind w:firstLine="709"/>
        <w:jc w:val="both"/>
        <w:rPr>
          <w:noProof/>
          <w:color w:val="000000"/>
          <w:sz w:val="28"/>
        </w:rPr>
      </w:pPr>
      <w:r w:rsidRPr="008F2D3B">
        <w:rPr>
          <w:iCs/>
          <w:noProof/>
          <w:color w:val="000000"/>
          <w:sz w:val="28"/>
          <w:szCs w:val="28"/>
        </w:rPr>
        <w:t>1.1 Сущность, задачи и содержание инвестиционной деятельности</w:t>
      </w:r>
    </w:p>
    <w:p w:rsidR="005C0B2B" w:rsidRPr="008F2D3B" w:rsidRDefault="005C0B2B" w:rsidP="00BE791B">
      <w:pPr>
        <w:spacing w:line="360" w:lineRule="auto"/>
        <w:ind w:firstLine="709"/>
        <w:jc w:val="both"/>
        <w:rPr>
          <w:noProof/>
          <w:color w:val="000000"/>
          <w:sz w:val="28"/>
          <w:szCs w:val="28"/>
        </w:rPr>
      </w:pP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Инвестиционная деятельность представляет собой совокупность мер экономического и организационного характера, осуществляемых всеми участниками инвестиционного процесса при реализации инвестиционных проектов. Естественно, что эта деятельность должна быть направлена на достижение наиболее высоких показателей реализации инвестиционных проектов при минимизации осуществляемых при этом затрат и издержек</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Инвестиционная деятельность может рассматриваться не только относительно инвестиционных проектов, но и относительно субъектов хозяйствования - предприятий, организаций, инвестиционных компаний и т.д. В идеале инвестиционная деятельность должна обеспечивать разработку и реализацию наиболее эффективной инвестиционной стратегии.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Осуществляя инвестиционные вложения, инвесторы решают ряд принимаемых задач.</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Обеспечение роста производственного и экономического потенциала</w:t>
      </w:r>
      <w:r w:rsidR="005C0B2B" w:rsidRPr="008F2D3B">
        <w:rPr>
          <w:noProof/>
          <w:color w:val="000000"/>
          <w:sz w:val="28"/>
          <w:szCs w:val="28"/>
        </w:rPr>
        <w:t xml:space="preserve"> </w:t>
      </w:r>
      <w:r w:rsidRPr="008F2D3B">
        <w:rPr>
          <w:noProof/>
          <w:color w:val="000000"/>
          <w:sz w:val="28"/>
          <w:szCs w:val="28"/>
        </w:rPr>
        <w:t>предприятия в результате эффективной инвестиционной деятельности.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Максимизация финансовой отдачи от инвестиционных вложений</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Оптимизация инвестиционных вложений.</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Минимизация риска при осуществлении проектов.</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Обеспечение финансовой устойчивости и платежеспособности фирмы,</w:t>
      </w:r>
      <w:r w:rsidR="005C0B2B" w:rsidRPr="008F2D3B">
        <w:rPr>
          <w:noProof/>
          <w:color w:val="000000"/>
          <w:sz w:val="28"/>
          <w:szCs w:val="28"/>
        </w:rPr>
        <w:t xml:space="preserve"> </w:t>
      </w:r>
      <w:r w:rsidRPr="008F2D3B">
        <w:rPr>
          <w:noProof/>
          <w:color w:val="000000"/>
          <w:sz w:val="28"/>
          <w:szCs w:val="28"/>
        </w:rPr>
        <w:t>компании в процессе осуществления инвестиционной деятельности.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Изыскание путей ускорения реализации инвестиционных проектов и</w:t>
      </w:r>
      <w:r w:rsidR="005C0B2B" w:rsidRPr="008F2D3B">
        <w:rPr>
          <w:noProof/>
          <w:color w:val="000000"/>
          <w:sz w:val="28"/>
          <w:szCs w:val="28"/>
        </w:rPr>
        <w:t xml:space="preserve"> </w:t>
      </w:r>
      <w:r w:rsidRPr="008F2D3B">
        <w:rPr>
          <w:noProof/>
          <w:color w:val="000000"/>
          <w:sz w:val="28"/>
          <w:szCs w:val="28"/>
        </w:rPr>
        <w:t>программ.</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Можно выделить и другие задачи, такие как повышение качества возводимых зданий и сооружений; оптимальное размещение создаваемых предприятий, производств, с целью сокращения транспортных и других затрат в сфере сбыта и реализации намечаемой к производству продукции, повышение уровня конкурентоспособности предприятий и фирм, производимой ими продукции и услуг и т.д. Это очень важные задачи, однако, они являются все-таки подчиненными по отношению к вышеперечисленным основным задачам.</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Все задачи независимо от того какого они характера, будь то общие или частные, тесно взаимосвязаны. Например, решение задачи снижения риска инвестиций непосредственно связано с решением задач обеспечения финансовой устойчивости и платежеспособности инвестора, обеспечения максимальной отдачи инвестиционных вложений. В связи с этим при разработке стратегии инвестиционной деятельности и ее осуществления на всех уровнях управления и хозяйствования необходимо в комплексе рассматривать все вышеуказанные задачи и находить пути их решения. Решение этих задач при осуществлении инвестиционных вложений реализуется посредством подготовки и принятия соответствующих решений в системе инвестиционной деятельности, к основным функциям которого относятся планирование, организация, мотивация, контроль, координация деятельности.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Осуществление принятой инвестиционной политики и стратегии фирмы предполагает выбор наиболее эффективных инвестиционных проектов и последующую организацию управления ими.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Инвестиционная компания, вкладывающая свои средства в реализацию любых инвестиционных проектов и программ, сначала изучает все предложения на инвестиционном рынке. Затем отбирает для изучения те из них, которые соответствуют выработанной ею инвестиционной политике, проводит тщательную экспертизу каждого отобранного проекта по критериям экономической эффективности и другим параметрам и формирует на их основе свой текущий и перспективный инвестиционные портфели. Он представляет собой перечень и характеристики инвестиционных проектов, связанных как с реальными инвестициями, так и с приобретением различных ценных бумаг, хотя результатом вложений предприятия в реализацию производственных инвестиционных проектов в конечном итоге будет получение и владение акциями создаваемых и модернизируемых предприятий.</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Производственное предприятие, как правило, не отбирает инвестиционные проекты, а разрабатывает инвестиционные проекты и мероприятия по развитию и модернизации производства, обеспечивающие требуемый уровень эффективности инвестиций и отвечающие общей экономической и производственной стратегии. В результате производственные фирмы формируют свои инвестиционные планы.</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Организация управления реализацией конкретных проектов в части реальных инвестиций состоит в осуществлении проектирования и возведения новых, реконструкции, модернизации или перевооружения действующих мощностей, в выводе их на проектные параметры по мощности, производительности.</w:t>
      </w:r>
    </w:p>
    <w:p w:rsidR="005C0B2B" w:rsidRPr="008F2D3B" w:rsidRDefault="005C0B2B" w:rsidP="00BE791B">
      <w:pPr>
        <w:spacing w:line="360" w:lineRule="auto"/>
        <w:ind w:firstLine="709"/>
        <w:jc w:val="both"/>
        <w:rPr>
          <w:iCs/>
          <w:noProof/>
          <w:color w:val="000000"/>
          <w:sz w:val="28"/>
          <w:szCs w:val="28"/>
        </w:rPr>
      </w:pPr>
    </w:p>
    <w:p w:rsidR="009632C1" w:rsidRPr="008F2D3B" w:rsidRDefault="009632C1" w:rsidP="00BE791B">
      <w:pPr>
        <w:spacing w:line="360" w:lineRule="auto"/>
        <w:ind w:firstLine="709"/>
        <w:jc w:val="both"/>
        <w:rPr>
          <w:noProof/>
          <w:color w:val="000000"/>
          <w:sz w:val="28"/>
        </w:rPr>
      </w:pPr>
      <w:r w:rsidRPr="008F2D3B">
        <w:rPr>
          <w:iCs/>
          <w:noProof/>
          <w:color w:val="000000"/>
          <w:sz w:val="28"/>
          <w:szCs w:val="28"/>
        </w:rPr>
        <w:t>1.2 Типы инвестиций и их классификация</w:t>
      </w:r>
    </w:p>
    <w:p w:rsidR="005C0B2B" w:rsidRPr="008F2D3B" w:rsidRDefault="005C0B2B" w:rsidP="00BE791B">
      <w:pPr>
        <w:spacing w:line="360" w:lineRule="auto"/>
        <w:ind w:firstLine="709"/>
        <w:jc w:val="both"/>
        <w:rPr>
          <w:noProof/>
          <w:color w:val="000000"/>
          <w:sz w:val="28"/>
          <w:szCs w:val="28"/>
        </w:rPr>
      </w:pP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Одной из важнейших сфер деятельности любой фирмы являются инвестиционные операции, т.е. операции, которые будут обеспечивать получение фирмой выгод в течение периода превышающего один год. В коммерческой практике принято различать следующие типы таких инвестиций:</w:t>
      </w:r>
    </w:p>
    <w:p w:rsidR="009632C1" w:rsidRPr="008F2D3B" w:rsidRDefault="009632C1" w:rsidP="00BE791B">
      <w:pPr>
        <w:numPr>
          <w:ilvl w:val="0"/>
          <w:numId w:val="3"/>
        </w:numPr>
        <w:tabs>
          <w:tab w:val="left" w:pos="874"/>
        </w:tabs>
        <w:spacing w:line="360" w:lineRule="auto"/>
        <w:ind w:firstLine="709"/>
        <w:jc w:val="both"/>
        <w:rPr>
          <w:noProof/>
          <w:color w:val="000000"/>
          <w:sz w:val="28"/>
          <w:szCs w:val="28"/>
        </w:rPr>
      </w:pPr>
      <w:r w:rsidRPr="008F2D3B">
        <w:rPr>
          <w:noProof/>
          <w:color w:val="000000"/>
          <w:sz w:val="28"/>
          <w:szCs w:val="28"/>
        </w:rPr>
        <w:t>инвестиции в физические активы,</w:t>
      </w:r>
    </w:p>
    <w:p w:rsidR="009632C1" w:rsidRPr="008F2D3B" w:rsidRDefault="009632C1" w:rsidP="00BE791B">
      <w:pPr>
        <w:numPr>
          <w:ilvl w:val="0"/>
          <w:numId w:val="3"/>
        </w:numPr>
        <w:tabs>
          <w:tab w:val="left" w:pos="874"/>
        </w:tabs>
        <w:spacing w:line="360" w:lineRule="auto"/>
        <w:ind w:firstLine="709"/>
        <w:jc w:val="both"/>
        <w:rPr>
          <w:noProof/>
          <w:color w:val="000000"/>
          <w:sz w:val="28"/>
          <w:szCs w:val="28"/>
        </w:rPr>
      </w:pPr>
      <w:r w:rsidRPr="008F2D3B">
        <w:rPr>
          <w:noProof/>
          <w:color w:val="000000"/>
          <w:sz w:val="28"/>
          <w:szCs w:val="28"/>
        </w:rPr>
        <w:t>инвестиции в денежные активы,</w:t>
      </w:r>
    </w:p>
    <w:p w:rsidR="009632C1" w:rsidRPr="008F2D3B" w:rsidRDefault="009632C1" w:rsidP="00BE791B">
      <w:pPr>
        <w:numPr>
          <w:ilvl w:val="0"/>
          <w:numId w:val="3"/>
        </w:numPr>
        <w:tabs>
          <w:tab w:val="left" w:pos="874"/>
        </w:tabs>
        <w:spacing w:line="360" w:lineRule="auto"/>
        <w:ind w:firstLine="709"/>
        <w:jc w:val="both"/>
        <w:rPr>
          <w:noProof/>
          <w:color w:val="000000"/>
          <w:sz w:val="28"/>
          <w:szCs w:val="28"/>
        </w:rPr>
      </w:pPr>
      <w:r w:rsidRPr="008F2D3B">
        <w:rPr>
          <w:noProof/>
          <w:color w:val="000000"/>
          <w:sz w:val="28"/>
          <w:szCs w:val="28"/>
        </w:rPr>
        <w:t>инвестиции в нематериальные активы.</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Под физическими активами, при этом имеются в виду производственные здания и сооружения, а также любые виды машин и оборудования со сроком службы более одного года.</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Под денежными активами понимаются права на получение денежных сумм от других физических и юридических лиц. Например: депозиты в банке, облигации, акции и т.д.</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 xml:space="preserve">Под нематериальными (незримыми) понимаются ценности, приобретенные фирмой в результате проведения программ переобучения, или повышения квалификации персонала разработки торговых знаков приобретения </w:t>
      </w:r>
      <w:r w:rsidR="008B667E" w:rsidRPr="008F2D3B">
        <w:rPr>
          <w:noProof/>
          <w:color w:val="000000"/>
          <w:sz w:val="28"/>
          <w:szCs w:val="28"/>
        </w:rPr>
        <w:t>лицензий и т.</w:t>
      </w:r>
      <w:r w:rsidRPr="008F2D3B">
        <w:rPr>
          <w:noProof/>
          <w:color w:val="000000"/>
          <w:sz w:val="28"/>
          <w:szCs w:val="28"/>
        </w:rPr>
        <w:t>д.</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Инвестиции в ценные бумаги называю портфельными инвестициями, а инвестиции в физические активы чаще именуют инвестициями в реальные активы. Оба типа инвестиции имеют большое значение для сокращения жизнеспособности фирмы и ее развития.</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Подготовка и анализ инвестиции в реальные активы существенно зависят от того, какого рода эти инвестиции, т.е. какую из стоящих перед фирмой задач необходимо решить с их помощью. Разновидности инвестиции можно свети в следующие основные группы:</w:t>
      </w:r>
    </w:p>
    <w:p w:rsidR="009632C1" w:rsidRPr="008F2D3B" w:rsidRDefault="009632C1" w:rsidP="00BE791B">
      <w:pPr>
        <w:tabs>
          <w:tab w:val="left" w:pos="883"/>
        </w:tabs>
        <w:spacing w:line="360" w:lineRule="auto"/>
        <w:ind w:firstLine="709"/>
        <w:jc w:val="both"/>
        <w:rPr>
          <w:noProof/>
          <w:color w:val="000000"/>
          <w:sz w:val="28"/>
        </w:rPr>
      </w:pPr>
      <w:r w:rsidRPr="008F2D3B">
        <w:rPr>
          <w:noProof/>
          <w:color w:val="000000"/>
          <w:sz w:val="28"/>
          <w:szCs w:val="28"/>
        </w:rPr>
        <w:t>-</w:t>
      </w:r>
      <w:r w:rsidRPr="008F2D3B">
        <w:rPr>
          <w:noProof/>
          <w:color w:val="000000"/>
          <w:sz w:val="28"/>
          <w:szCs w:val="28"/>
        </w:rPr>
        <w:tab/>
        <w:t>инвестиции в повышении эффективности;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их целью является прежде всего создание условий для снижения затрат фирмы за счет замены перемещения производственных мощностей в регионы с более выгодными условиями производства;</w:t>
      </w:r>
    </w:p>
    <w:p w:rsidR="009632C1" w:rsidRPr="008F2D3B" w:rsidRDefault="009632C1" w:rsidP="00BE791B">
      <w:pPr>
        <w:tabs>
          <w:tab w:val="left" w:pos="883"/>
        </w:tabs>
        <w:spacing w:line="360" w:lineRule="auto"/>
        <w:ind w:firstLine="709"/>
        <w:jc w:val="both"/>
        <w:rPr>
          <w:noProof/>
          <w:color w:val="000000"/>
          <w:sz w:val="28"/>
        </w:rPr>
      </w:pPr>
      <w:r w:rsidRPr="008F2D3B">
        <w:rPr>
          <w:noProof/>
          <w:color w:val="000000"/>
          <w:sz w:val="28"/>
          <w:szCs w:val="28"/>
        </w:rPr>
        <w:t>-</w:t>
      </w:r>
      <w:r w:rsidRPr="008F2D3B">
        <w:rPr>
          <w:noProof/>
          <w:color w:val="000000"/>
          <w:sz w:val="28"/>
          <w:szCs w:val="28"/>
        </w:rPr>
        <w:tab/>
        <w:t>инвестиции в расширение производства;</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задачей такого инвестирования является расширение возможностей выпуска товаров для ранее сформировав</w:t>
      </w:r>
      <w:r w:rsidR="008B667E" w:rsidRPr="008F2D3B">
        <w:rPr>
          <w:noProof/>
          <w:color w:val="000000"/>
          <w:sz w:val="28"/>
          <w:szCs w:val="28"/>
        </w:rPr>
        <w:t>шихся рынков в рамках уже суще</w:t>
      </w:r>
      <w:r w:rsidRPr="008F2D3B">
        <w:rPr>
          <w:noProof/>
          <w:color w:val="000000"/>
          <w:sz w:val="28"/>
          <w:szCs w:val="28"/>
        </w:rPr>
        <w:t>ствующих производств;</w:t>
      </w:r>
    </w:p>
    <w:p w:rsidR="009632C1" w:rsidRPr="008F2D3B" w:rsidRDefault="009632C1" w:rsidP="00BE791B">
      <w:pPr>
        <w:tabs>
          <w:tab w:val="left" w:pos="883"/>
        </w:tabs>
        <w:spacing w:line="360" w:lineRule="auto"/>
        <w:ind w:firstLine="709"/>
        <w:jc w:val="both"/>
        <w:rPr>
          <w:noProof/>
          <w:color w:val="000000"/>
          <w:sz w:val="28"/>
        </w:rPr>
      </w:pPr>
      <w:r w:rsidRPr="008F2D3B">
        <w:rPr>
          <w:noProof/>
          <w:color w:val="000000"/>
          <w:sz w:val="28"/>
          <w:szCs w:val="28"/>
        </w:rPr>
        <w:t>-</w:t>
      </w:r>
      <w:r w:rsidRPr="008F2D3B">
        <w:rPr>
          <w:noProof/>
          <w:color w:val="000000"/>
          <w:sz w:val="28"/>
          <w:szCs w:val="28"/>
        </w:rPr>
        <w:tab/>
        <w:t>инвестиции в создании новых производств;</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такие инвестиции обеспечат создание совершенно новых предприятий, которые будут выпускать ранее не изготавливавшиеся фирмой товары, либо позволят фирме предпринять попытку выхода с ранее уже выпускавшимися товарами на новые для нее рынки;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 xml:space="preserve">-инвестиции ради удовлетворения </w:t>
      </w:r>
      <w:r w:rsidR="00242CD8" w:rsidRPr="008F2D3B">
        <w:rPr>
          <w:noProof/>
          <w:color w:val="000000"/>
          <w:sz w:val="28"/>
          <w:szCs w:val="28"/>
        </w:rPr>
        <w:t>требований государственных орга</w:t>
      </w:r>
      <w:r w:rsidRPr="008F2D3B">
        <w:rPr>
          <w:noProof/>
          <w:color w:val="000000"/>
          <w:sz w:val="28"/>
          <w:szCs w:val="28"/>
        </w:rPr>
        <w:t>нов управления;</w:t>
      </w:r>
    </w:p>
    <w:p w:rsidR="008B667E" w:rsidRPr="008F2D3B" w:rsidRDefault="009632C1" w:rsidP="00BE791B">
      <w:pPr>
        <w:spacing w:line="360" w:lineRule="auto"/>
        <w:ind w:firstLine="709"/>
        <w:jc w:val="both"/>
        <w:rPr>
          <w:noProof/>
          <w:color w:val="000000"/>
          <w:sz w:val="28"/>
          <w:szCs w:val="28"/>
        </w:rPr>
      </w:pPr>
      <w:r w:rsidRPr="008F2D3B">
        <w:rPr>
          <w:noProof/>
          <w:color w:val="000000"/>
          <w:sz w:val="28"/>
          <w:szCs w:val="28"/>
        </w:rPr>
        <w:t>эти инвестиции направлены на совершенствование и улучшение деятельности государственных органов и институтов управления и формируются в основном за счет средств федерального бюджета.</w:t>
      </w:r>
    </w:p>
    <w:p w:rsidR="008B667E" w:rsidRPr="008F2D3B" w:rsidRDefault="008B667E" w:rsidP="00BE791B">
      <w:pPr>
        <w:spacing w:line="360" w:lineRule="auto"/>
        <w:ind w:firstLine="709"/>
        <w:jc w:val="both"/>
        <w:rPr>
          <w:noProof/>
          <w:color w:val="000000"/>
          <w:sz w:val="28"/>
          <w:szCs w:val="28"/>
        </w:rPr>
      </w:pPr>
    </w:p>
    <w:p w:rsidR="009632C1" w:rsidRPr="008F2D3B" w:rsidRDefault="009632C1" w:rsidP="00BE791B">
      <w:pPr>
        <w:spacing w:line="360" w:lineRule="auto"/>
        <w:ind w:firstLine="709"/>
        <w:jc w:val="both"/>
        <w:rPr>
          <w:noProof/>
          <w:color w:val="000000"/>
          <w:sz w:val="28"/>
        </w:rPr>
      </w:pPr>
      <w:r w:rsidRPr="008F2D3B">
        <w:rPr>
          <w:iCs/>
          <w:noProof/>
          <w:color w:val="000000"/>
          <w:sz w:val="28"/>
          <w:szCs w:val="28"/>
        </w:rPr>
        <w:t>1.3 Экономические основы, формы и состав инвестиции</w:t>
      </w:r>
    </w:p>
    <w:p w:rsidR="005C0B2B" w:rsidRPr="008F2D3B" w:rsidRDefault="005C0B2B" w:rsidP="00BE791B">
      <w:pPr>
        <w:spacing w:line="360" w:lineRule="auto"/>
        <w:ind w:firstLine="709"/>
        <w:jc w:val="both"/>
        <w:rPr>
          <w:noProof/>
          <w:color w:val="000000"/>
          <w:sz w:val="28"/>
          <w:szCs w:val="28"/>
        </w:rPr>
      </w:pP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Экономическим побудительным мотивом и качественным признаком инвестирования средств является получение дохода, прибыли на них. К инвестициям относятся только те вложения, которые преследуют своей целью получение прибыли, увеличение объема и массы капиталов.</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В практике производственной и финансово-хозяйственной деятельности принято различать следующие типы инвестиций:</w:t>
      </w:r>
    </w:p>
    <w:p w:rsidR="009632C1" w:rsidRPr="008F2D3B" w:rsidRDefault="009632C1" w:rsidP="00BE791B">
      <w:pPr>
        <w:numPr>
          <w:ilvl w:val="0"/>
          <w:numId w:val="4"/>
        </w:numPr>
        <w:tabs>
          <w:tab w:val="left" w:pos="898"/>
        </w:tabs>
        <w:spacing w:line="360" w:lineRule="auto"/>
        <w:ind w:firstLine="709"/>
        <w:jc w:val="both"/>
        <w:rPr>
          <w:noProof/>
          <w:color w:val="000000"/>
          <w:sz w:val="28"/>
          <w:szCs w:val="28"/>
        </w:rPr>
      </w:pPr>
      <w:r w:rsidRPr="008F2D3B">
        <w:rPr>
          <w:noProof/>
          <w:color w:val="000000"/>
          <w:sz w:val="28"/>
          <w:szCs w:val="28"/>
        </w:rPr>
        <w:t>реальные (капиталообразующие) инвестиции;</w:t>
      </w:r>
    </w:p>
    <w:p w:rsidR="009632C1" w:rsidRPr="008F2D3B" w:rsidRDefault="009632C1" w:rsidP="00BE791B">
      <w:pPr>
        <w:numPr>
          <w:ilvl w:val="0"/>
          <w:numId w:val="4"/>
        </w:numPr>
        <w:tabs>
          <w:tab w:val="left" w:pos="898"/>
        </w:tabs>
        <w:spacing w:line="360" w:lineRule="auto"/>
        <w:ind w:firstLine="709"/>
        <w:jc w:val="both"/>
        <w:rPr>
          <w:noProof/>
          <w:color w:val="000000"/>
          <w:sz w:val="28"/>
          <w:szCs w:val="28"/>
        </w:rPr>
      </w:pPr>
      <w:r w:rsidRPr="008F2D3B">
        <w:rPr>
          <w:noProof/>
          <w:color w:val="000000"/>
          <w:sz w:val="28"/>
          <w:szCs w:val="28"/>
        </w:rPr>
        <w:t>портфельные инвестиции;</w:t>
      </w:r>
    </w:p>
    <w:p w:rsidR="009632C1" w:rsidRPr="008F2D3B" w:rsidRDefault="009632C1" w:rsidP="00BE791B">
      <w:pPr>
        <w:numPr>
          <w:ilvl w:val="0"/>
          <w:numId w:val="4"/>
        </w:numPr>
        <w:tabs>
          <w:tab w:val="left" w:pos="898"/>
        </w:tabs>
        <w:spacing w:line="360" w:lineRule="auto"/>
        <w:ind w:firstLine="709"/>
        <w:jc w:val="both"/>
        <w:rPr>
          <w:noProof/>
          <w:color w:val="000000"/>
          <w:sz w:val="28"/>
          <w:szCs w:val="28"/>
        </w:rPr>
      </w:pPr>
      <w:r w:rsidRPr="008F2D3B">
        <w:rPr>
          <w:noProof/>
          <w:color w:val="000000"/>
          <w:sz w:val="28"/>
          <w:szCs w:val="28"/>
        </w:rPr>
        <w:t>инвестиции в нематериальные активы.</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u w:val="single"/>
        </w:rPr>
        <w:t>Реальные инвестиции</w:t>
      </w:r>
      <w:r w:rsidRPr="008F2D3B">
        <w:rPr>
          <w:noProof/>
          <w:color w:val="000000"/>
          <w:sz w:val="28"/>
          <w:szCs w:val="28"/>
        </w:rPr>
        <w:t xml:space="preserve"> - это вложения в</w:t>
      </w:r>
      <w:r w:rsidR="00242CD8" w:rsidRPr="008F2D3B">
        <w:rPr>
          <w:noProof/>
          <w:color w:val="000000"/>
          <w:sz w:val="28"/>
          <w:szCs w:val="28"/>
        </w:rPr>
        <w:t xml:space="preserve"> реальные активы, то есть в соз</w:t>
      </w:r>
      <w:r w:rsidRPr="008F2D3B">
        <w:rPr>
          <w:noProof/>
          <w:color w:val="000000"/>
          <w:sz w:val="28"/>
          <w:szCs w:val="28"/>
        </w:rPr>
        <w:t>дание новых, реконструкцию или технологическое перевооружение существующих предприятий, производств</w:t>
      </w:r>
      <w:r w:rsidR="003E320F" w:rsidRPr="008F2D3B">
        <w:rPr>
          <w:noProof/>
          <w:color w:val="000000"/>
          <w:sz w:val="28"/>
          <w:szCs w:val="28"/>
        </w:rPr>
        <w:t>, технологических линий, различ</w:t>
      </w:r>
      <w:r w:rsidR="00242CD8" w:rsidRPr="008F2D3B">
        <w:rPr>
          <w:noProof/>
          <w:color w:val="000000"/>
          <w:sz w:val="28"/>
          <w:szCs w:val="28"/>
        </w:rPr>
        <w:t>ных объ</w:t>
      </w:r>
      <w:r w:rsidRPr="008F2D3B">
        <w:rPr>
          <w:noProof/>
          <w:color w:val="000000"/>
          <w:sz w:val="28"/>
          <w:szCs w:val="28"/>
        </w:rPr>
        <w:t>ектов производственного и социально-бытового обслуживания с целью качественного и количественного роста основных фондов производственного назначения как непременного условия прироста доходности и рентабельности предприятий фирм и национальной экономики в целом, повышение уровня социального обеспечения и обслуживания населения.</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u w:val="single"/>
        </w:rPr>
        <w:t>Портфельные инвестиции</w:t>
      </w:r>
      <w:r w:rsidRPr="008F2D3B">
        <w:rPr>
          <w:noProof/>
          <w:color w:val="000000"/>
          <w:sz w:val="28"/>
          <w:szCs w:val="28"/>
        </w:rPr>
        <w:t xml:space="preserve"> - это вложения в покупку акций и ценных бумаг государства, предприятий, банков</w:t>
      </w:r>
      <w:r w:rsidR="00242CD8" w:rsidRPr="008F2D3B">
        <w:rPr>
          <w:noProof/>
          <w:color w:val="000000"/>
          <w:sz w:val="28"/>
          <w:szCs w:val="28"/>
        </w:rPr>
        <w:t>, инвестиционных фондов, страхо</w:t>
      </w:r>
      <w:r w:rsidRPr="008F2D3B">
        <w:rPr>
          <w:noProof/>
          <w:color w:val="000000"/>
          <w:sz w:val="28"/>
          <w:szCs w:val="28"/>
        </w:rPr>
        <w:t>вых и других финансовых компаний. В этом случае инвесторы увеличивают свой не производственный, а финансовый капитал, получая дивиденды -</w:t>
      </w:r>
      <w:r w:rsidR="008B667E" w:rsidRPr="008F2D3B">
        <w:rPr>
          <w:noProof/>
          <w:color w:val="000000"/>
          <w:sz w:val="28"/>
          <w:szCs w:val="28"/>
        </w:rPr>
        <w:t xml:space="preserve"> </w:t>
      </w:r>
      <w:r w:rsidRPr="008F2D3B">
        <w:rPr>
          <w:noProof/>
          <w:color w:val="000000"/>
          <w:sz w:val="28"/>
          <w:szCs w:val="28"/>
        </w:rPr>
        <w:t>доход на ценные бумаги.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u w:val="single"/>
        </w:rPr>
        <w:t>К инвестициям в нематериальные активы</w:t>
      </w:r>
      <w:r w:rsidRPr="008F2D3B">
        <w:rPr>
          <w:noProof/>
          <w:color w:val="000000"/>
          <w:sz w:val="28"/>
          <w:szCs w:val="28"/>
        </w:rPr>
        <w:t xml:space="preserve"> относятся вложения, направляемые на приобретение имущественных прав и прав владения земельными участками, угодьями, другим имуществом, лицензий на передачу прав промышленной собственности, секретов производства, патентов на изобретения; свидетельств на новые техно</w:t>
      </w:r>
      <w:r w:rsidR="00242CD8" w:rsidRPr="008F2D3B">
        <w:rPr>
          <w:noProof/>
          <w:color w:val="000000"/>
          <w:sz w:val="28"/>
          <w:szCs w:val="28"/>
        </w:rPr>
        <w:t>логии, полезные модели и промыш</w:t>
      </w:r>
      <w:r w:rsidRPr="008F2D3B">
        <w:rPr>
          <w:noProof/>
          <w:color w:val="000000"/>
          <w:sz w:val="28"/>
          <w:szCs w:val="28"/>
        </w:rPr>
        <w:t>ленные образцы; товарных знаков, фирменных наименований, сертификатов</w:t>
      </w:r>
      <w:r w:rsidR="008B667E" w:rsidRPr="008F2D3B">
        <w:rPr>
          <w:noProof/>
          <w:color w:val="000000"/>
          <w:sz w:val="28"/>
          <w:szCs w:val="28"/>
        </w:rPr>
        <w:t xml:space="preserve"> </w:t>
      </w:r>
      <w:r w:rsidRPr="008F2D3B">
        <w:rPr>
          <w:noProof/>
          <w:color w:val="000000"/>
          <w:sz w:val="28"/>
          <w:szCs w:val="28"/>
        </w:rPr>
        <w:t>на продукцию и технологию производства и т.д.</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Изложенное деление инвестиций называется делением относительно объектов инвестирования.</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С позиций хозяйствующих субъектов</w:t>
      </w:r>
      <w:r w:rsidR="00242CD8" w:rsidRPr="008F2D3B">
        <w:rPr>
          <w:noProof/>
          <w:color w:val="000000"/>
          <w:sz w:val="28"/>
          <w:szCs w:val="28"/>
        </w:rPr>
        <w:t>, целей и направленности их дей</w:t>
      </w:r>
      <w:r w:rsidRPr="008F2D3B">
        <w:rPr>
          <w:noProof/>
          <w:color w:val="000000"/>
          <w:sz w:val="28"/>
          <w:szCs w:val="28"/>
        </w:rPr>
        <w:t>ствий реальные инвестиции могут быть разделены на три группы:</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u w:val="single"/>
        </w:rPr>
        <w:t>Начальные инвестиции</w:t>
      </w:r>
      <w:r w:rsidRPr="008F2D3B">
        <w:rPr>
          <w:noProof/>
          <w:color w:val="000000"/>
          <w:sz w:val="28"/>
          <w:szCs w:val="28"/>
        </w:rPr>
        <w:t xml:space="preserve"> - это инвестиции на основание предприятия, фирмы, объекта обслуживания и т.д. Вкладываемые инвесторами средства при этом используются на строительство или покупку зданий, сооружений, приобретение и монтаж оборудования, создание необходимых материальных запасов, образование оборотных средств.</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u w:val="single"/>
        </w:rPr>
        <w:t>Экстенсивные инвестиции</w:t>
      </w:r>
      <w:r w:rsidRPr="008F2D3B">
        <w:rPr>
          <w:noProof/>
          <w:color w:val="000000"/>
          <w:sz w:val="28"/>
          <w:szCs w:val="28"/>
        </w:rPr>
        <w:t xml:space="preserve"> - инвестиции, направляемые на расширение существующих предприятий, организаций, прирост их производственного потенциала в том числе предполагающий расширение сферы деятельности.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u w:val="single"/>
        </w:rPr>
        <w:t>Реинвестиции</w:t>
      </w:r>
      <w:r w:rsidRPr="008F2D3B">
        <w:rPr>
          <w:noProof/>
          <w:color w:val="000000"/>
          <w:sz w:val="28"/>
          <w:szCs w:val="28"/>
        </w:rPr>
        <w:t xml:space="preserve"> - инвестиции, связанные с процессом воспроизводства основных фондов на существующих предприятиях. Указанные предприятия, имеющиеся у них свободные средства, состоящие из амортизационных отчислении и прибыли, направляют на развитие производства по следующим направлениям:</w:t>
      </w:r>
    </w:p>
    <w:p w:rsidR="009632C1" w:rsidRPr="008F2D3B" w:rsidRDefault="009632C1" w:rsidP="00BE791B">
      <w:pPr>
        <w:numPr>
          <w:ilvl w:val="0"/>
          <w:numId w:val="5"/>
        </w:numPr>
        <w:tabs>
          <w:tab w:val="left" w:pos="182"/>
        </w:tabs>
        <w:spacing w:line="360" w:lineRule="auto"/>
        <w:ind w:firstLine="709"/>
        <w:jc w:val="both"/>
        <w:rPr>
          <w:noProof/>
          <w:color w:val="000000"/>
          <w:sz w:val="28"/>
          <w:szCs w:val="28"/>
        </w:rPr>
      </w:pPr>
      <w:r w:rsidRPr="008F2D3B">
        <w:rPr>
          <w:noProof/>
          <w:color w:val="000000"/>
          <w:sz w:val="28"/>
          <w:szCs w:val="28"/>
        </w:rPr>
        <w:t>на замену физически изношенного или морально устар</w:t>
      </w:r>
      <w:r w:rsidR="008B667E" w:rsidRPr="008F2D3B">
        <w:rPr>
          <w:noProof/>
          <w:color w:val="000000"/>
          <w:sz w:val="28"/>
          <w:szCs w:val="28"/>
        </w:rPr>
        <w:t xml:space="preserve">евшего </w:t>
      </w:r>
      <w:r w:rsidRPr="008F2D3B">
        <w:rPr>
          <w:noProof/>
          <w:color w:val="000000"/>
          <w:sz w:val="28"/>
          <w:szCs w:val="28"/>
        </w:rPr>
        <w:t>оборудования, устаревших технологических процессов новыми;</w:t>
      </w:r>
    </w:p>
    <w:p w:rsidR="009632C1" w:rsidRPr="008F2D3B" w:rsidRDefault="009632C1" w:rsidP="00BE791B">
      <w:pPr>
        <w:numPr>
          <w:ilvl w:val="0"/>
          <w:numId w:val="5"/>
        </w:numPr>
        <w:tabs>
          <w:tab w:val="left" w:pos="182"/>
        </w:tabs>
        <w:spacing w:line="360" w:lineRule="auto"/>
        <w:ind w:firstLine="709"/>
        <w:jc w:val="both"/>
        <w:rPr>
          <w:noProof/>
          <w:color w:val="000000"/>
          <w:sz w:val="28"/>
          <w:szCs w:val="28"/>
        </w:rPr>
      </w:pPr>
      <w:r w:rsidRPr="008F2D3B">
        <w:rPr>
          <w:noProof/>
          <w:color w:val="000000"/>
          <w:sz w:val="28"/>
          <w:szCs w:val="28"/>
        </w:rPr>
        <w:t>на повышение эффективности производства;</w:t>
      </w:r>
    </w:p>
    <w:p w:rsidR="009632C1" w:rsidRPr="008F2D3B" w:rsidRDefault="009632C1" w:rsidP="00BE791B">
      <w:pPr>
        <w:numPr>
          <w:ilvl w:val="0"/>
          <w:numId w:val="5"/>
        </w:numPr>
        <w:tabs>
          <w:tab w:val="left" w:pos="182"/>
        </w:tabs>
        <w:spacing w:line="360" w:lineRule="auto"/>
        <w:ind w:firstLine="709"/>
        <w:jc w:val="both"/>
        <w:rPr>
          <w:noProof/>
          <w:color w:val="000000"/>
          <w:sz w:val="28"/>
          <w:szCs w:val="28"/>
        </w:rPr>
      </w:pPr>
      <w:r w:rsidRPr="008F2D3B">
        <w:rPr>
          <w:noProof/>
          <w:color w:val="000000"/>
          <w:sz w:val="28"/>
          <w:szCs w:val="28"/>
        </w:rPr>
        <w:t>на изменение структуры выпускаемой продукции, оказываемых услуг;</w:t>
      </w:r>
    </w:p>
    <w:p w:rsidR="009632C1" w:rsidRPr="008F2D3B" w:rsidRDefault="009632C1" w:rsidP="00BE791B">
      <w:pPr>
        <w:numPr>
          <w:ilvl w:val="0"/>
          <w:numId w:val="5"/>
        </w:numPr>
        <w:tabs>
          <w:tab w:val="left" w:pos="182"/>
        </w:tabs>
        <w:spacing w:line="360" w:lineRule="auto"/>
        <w:ind w:firstLine="709"/>
        <w:jc w:val="both"/>
        <w:rPr>
          <w:noProof/>
          <w:color w:val="000000"/>
          <w:sz w:val="28"/>
          <w:szCs w:val="28"/>
        </w:rPr>
      </w:pPr>
      <w:r w:rsidRPr="008F2D3B">
        <w:rPr>
          <w:noProof/>
          <w:color w:val="000000"/>
          <w:sz w:val="28"/>
          <w:szCs w:val="28"/>
        </w:rPr>
        <w:t>на диверсификацию производства;</w:t>
      </w:r>
    </w:p>
    <w:p w:rsidR="009632C1" w:rsidRPr="008F2D3B" w:rsidRDefault="009632C1" w:rsidP="00BE791B">
      <w:pPr>
        <w:numPr>
          <w:ilvl w:val="0"/>
          <w:numId w:val="5"/>
        </w:numPr>
        <w:tabs>
          <w:tab w:val="left" w:pos="182"/>
        </w:tabs>
        <w:spacing w:line="360" w:lineRule="auto"/>
        <w:ind w:firstLine="709"/>
        <w:jc w:val="both"/>
        <w:rPr>
          <w:noProof/>
          <w:color w:val="000000"/>
          <w:sz w:val="28"/>
          <w:szCs w:val="28"/>
        </w:rPr>
      </w:pPr>
      <w:r w:rsidRPr="008F2D3B">
        <w:rPr>
          <w:noProof/>
          <w:color w:val="000000"/>
          <w:sz w:val="28"/>
          <w:szCs w:val="28"/>
        </w:rPr>
        <w:t>на обеспечение выживания предприятий.</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В зависимости от того, насколько инвестиции обеспечивают количественный и качественный рост производственного капитала и производственного потенциала предприятий, они могут быть определены как пассивные и активные.</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u w:val="single"/>
        </w:rPr>
        <w:t>Пассивные инвестиции</w:t>
      </w:r>
      <w:r w:rsidRPr="008F2D3B">
        <w:rPr>
          <w:noProof/>
          <w:color w:val="000000"/>
          <w:sz w:val="28"/>
          <w:szCs w:val="28"/>
        </w:rPr>
        <w:t xml:space="preserve"> обеспечивают в лучшем случае сохранение показателей хозяйствования, рентабельности производственного капитала на</w:t>
      </w:r>
      <w:r w:rsidR="008B667E" w:rsidRPr="008F2D3B">
        <w:rPr>
          <w:noProof/>
          <w:color w:val="000000"/>
          <w:sz w:val="28"/>
          <w:szCs w:val="28"/>
        </w:rPr>
        <w:t xml:space="preserve"> </w:t>
      </w:r>
      <w:r w:rsidRPr="008F2D3B">
        <w:rPr>
          <w:noProof/>
          <w:color w:val="000000"/>
          <w:sz w:val="28"/>
          <w:szCs w:val="28"/>
        </w:rPr>
        <w:t>достигнутом уровне, то есть выживаемость предприятий, организаций.</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u w:val="single"/>
        </w:rPr>
        <w:t>Активные инвестиции</w:t>
      </w:r>
      <w:r w:rsidRPr="008F2D3B">
        <w:rPr>
          <w:noProof/>
          <w:color w:val="000000"/>
          <w:sz w:val="28"/>
          <w:szCs w:val="28"/>
        </w:rPr>
        <w:t xml:space="preserve"> связаны с повышением конкурентоспособности предприятий, фирм и организаций и их продукции, услуг; ростом доходности, эффективности производственно-хозяйственной деятельности за счет внедрения новой техники, технологии, выпуска новой эффективной продукции, формированием новых сегментов на рынке товаров и услуг. К активным инвестициям следует относить и средства, вкладываемые в научно-исследовательские и опытно-конструкторские работы по созданию и разработке новых высокоэффективных товаров, технологий, поскольку они направлены не только на выживание предприятий, а и на обеспечение их устойчивого положения на рынках товаров и услуг в будущем.</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По характеру участия владельцев средств, вкладываемых в реализацию инвестиционных проектов, инвестиции могут быть:</w:t>
      </w:r>
    </w:p>
    <w:p w:rsidR="009632C1" w:rsidRPr="008F2D3B" w:rsidRDefault="009632C1" w:rsidP="00BE791B">
      <w:pPr>
        <w:numPr>
          <w:ilvl w:val="0"/>
          <w:numId w:val="6"/>
        </w:numPr>
        <w:tabs>
          <w:tab w:val="left" w:pos="883"/>
        </w:tabs>
        <w:spacing w:line="360" w:lineRule="auto"/>
        <w:ind w:firstLine="709"/>
        <w:jc w:val="both"/>
        <w:rPr>
          <w:noProof/>
          <w:color w:val="000000"/>
          <w:sz w:val="28"/>
          <w:szCs w:val="28"/>
        </w:rPr>
      </w:pPr>
      <w:r w:rsidRPr="008F2D3B">
        <w:rPr>
          <w:noProof/>
          <w:color w:val="000000"/>
          <w:sz w:val="28"/>
          <w:szCs w:val="28"/>
        </w:rPr>
        <w:t>прямыми;</w:t>
      </w:r>
    </w:p>
    <w:p w:rsidR="009632C1" w:rsidRPr="008F2D3B" w:rsidRDefault="009632C1" w:rsidP="00BE791B">
      <w:pPr>
        <w:numPr>
          <w:ilvl w:val="0"/>
          <w:numId w:val="6"/>
        </w:numPr>
        <w:tabs>
          <w:tab w:val="left" w:pos="883"/>
        </w:tabs>
        <w:spacing w:line="360" w:lineRule="auto"/>
        <w:ind w:firstLine="709"/>
        <w:jc w:val="both"/>
        <w:rPr>
          <w:noProof/>
          <w:color w:val="000000"/>
          <w:sz w:val="28"/>
          <w:szCs w:val="28"/>
        </w:rPr>
      </w:pPr>
      <w:r w:rsidRPr="008F2D3B">
        <w:rPr>
          <w:noProof/>
          <w:color w:val="000000"/>
          <w:sz w:val="28"/>
          <w:szCs w:val="28"/>
        </w:rPr>
        <w:t>косвенными.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u w:val="single"/>
        </w:rPr>
        <w:t>К прямым инвестициям</w:t>
      </w:r>
      <w:r w:rsidRPr="008F2D3B">
        <w:rPr>
          <w:noProof/>
          <w:color w:val="000000"/>
          <w:sz w:val="28"/>
          <w:szCs w:val="28"/>
        </w:rPr>
        <w:t xml:space="preserve"> относятся непосредственные вложения финансовых средств и других капиталов инвесторами - участниками реализации инвестиционных проектов.</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u w:val="single"/>
        </w:rPr>
        <w:t>К косвенным инвестициям</w:t>
      </w:r>
      <w:r w:rsidRPr="008F2D3B">
        <w:rPr>
          <w:noProof/>
          <w:color w:val="000000"/>
          <w:sz w:val="28"/>
          <w:szCs w:val="28"/>
        </w:rPr>
        <w:t xml:space="preserve"> относятся привлекаемые свободные средства граждан, предприятий, организаций путем выпуска и продажи акций, гарантийных сертификатов, других ценных бумаг.</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В зависимости от продолжительности периода инвестирования различают долгосрочные и краткосрочные инвестиции.</w:t>
      </w:r>
    </w:p>
    <w:p w:rsidR="008B667E" w:rsidRPr="008F2D3B" w:rsidRDefault="009632C1" w:rsidP="00BE791B">
      <w:pPr>
        <w:spacing w:line="360" w:lineRule="auto"/>
        <w:ind w:firstLine="709"/>
        <w:jc w:val="both"/>
        <w:rPr>
          <w:noProof/>
          <w:color w:val="000000"/>
          <w:sz w:val="28"/>
          <w:szCs w:val="28"/>
        </w:rPr>
      </w:pPr>
      <w:r w:rsidRPr="008F2D3B">
        <w:rPr>
          <w:noProof/>
          <w:color w:val="000000"/>
          <w:sz w:val="28"/>
          <w:szCs w:val="28"/>
        </w:rPr>
        <w:t xml:space="preserve">Под </w:t>
      </w:r>
      <w:r w:rsidRPr="008F2D3B">
        <w:rPr>
          <w:noProof/>
          <w:color w:val="000000"/>
          <w:sz w:val="28"/>
          <w:szCs w:val="28"/>
          <w:u w:val="single"/>
        </w:rPr>
        <w:t>краткосрочными инвестициями</w:t>
      </w:r>
      <w:r w:rsidRPr="008F2D3B">
        <w:rPr>
          <w:noProof/>
          <w:color w:val="000000"/>
          <w:sz w:val="28"/>
          <w:szCs w:val="28"/>
        </w:rPr>
        <w:t xml:space="preserve"> принято понимать вложения средств на срок до одного года. Это вложения инвестиционных компаний в создание небольших быстроокупаемых коммерческих проектов, связанных с закупкой - реализацией партий товаров, с организацией шоу-проектов. К краткосрочным инвестициям относятся также депозитные вклады, покупка краткосрочных сберегательных сертификатов, быстрореализуемых ценных бумаг.</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u w:val="single"/>
        </w:rPr>
        <w:t>Долгосрочные инвестиции</w:t>
      </w:r>
      <w:r w:rsidRPr="008F2D3B">
        <w:rPr>
          <w:noProof/>
          <w:color w:val="000000"/>
          <w:sz w:val="28"/>
          <w:szCs w:val="28"/>
        </w:rPr>
        <w:t xml:space="preserve"> связаны с реализацией крупных и долговременных инвестиционных проектов, предполагающих возведение новых зданий и сооружений или их реконструкцию. Если для инвестора важен срок осуществления инвестиционного проекта и срок окупаемости вкладываемых средств, то для кредитодателя достаточно срока возврата выдаваемого кредита.</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В зависимости от формы собственности инвестиции делятся на:</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u w:val="single"/>
        </w:rPr>
        <w:t>Государственные инвестиции</w:t>
      </w:r>
      <w:r w:rsidRPr="008F2D3B">
        <w:rPr>
          <w:noProof/>
          <w:color w:val="000000"/>
          <w:sz w:val="28"/>
          <w:szCs w:val="28"/>
        </w:rPr>
        <w:t xml:space="preserve"> - к ним относят вложения финансовых средств из федерального бюджета, внебюджетных фондов, заемных средств в </w:t>
      </w:r>
      <w:r w:rsidR="008B667E" w:rsidRPr="008F2D3B">
        <w:rPr>
          <w:noProof/>
          <w:color w:val="000000"/>
          <w:sz w:val="28"/>
          <w:szCs w:val="28"/>
        </w:rPr>
        <w:t>созданий, и развитии</w:t>
      </w:r>
      <w:r w:rsidRPr="008F2D3B">
        <w:rPr>
          <w:noProof/>
          <w:color w:val="000000"/>
          <w:sz w:val="28"/>
          <w:szCs w:val="28"/>
        </w:rPr>
        <w:t xml:space="preserve"> предприятий и организаций государственного сектора экономики; вложения из бюджетов территориальных и местных органов управления на создание, развитие и поддержание предприятий и организаций, относящихся к муниципальной собственности и собственности территорий -</w:t>
      </w:r>
      <w:r w:rsidR="003E320F" w:rsidRPr="008F2D3B">
        <w:rPr>
          <w:noProof/>
          <w:color w:val="000000"/>
          <w:sz w:val="28"/>
          <w:szCs w:val="28"/>
        </w:rPr>
        <w:t xml:space="preserve"> </w:t>
      </w:r>
      <w:r w:rsidRPr="008F2D3B">
        <w:rPr>
          <w:noProof/>
          <w:color w:val="000000"/>
          <w:sz w:val="28"/>
          <w:szCs w:val="28"/>
        </w:rPr>
        <w:t>субъектов Федерации; вложения государственных унитарных предприятий и учреждений за счет собственных и заемных средств.</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u w:val="single"/>
        </w:rPr>
        <w:t>Частные инвестиции</w:t>
      </w:r>
      <w:r w:rsidRPr="008F2D3B">
        <w:rPr>
          <w:noProof/>
          <w:color w:val="000000"/>
          <w:sz w:val="28"/>
          <w:szCs w:val="28"/>
        </w:rPr>
        <w:t xml:space="preserve"> включают в себя вложения средств, осуществляемые негосударственными предприятиями и организациями, а также вложения физических лиц.</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u w:val="single"/>
        </w:rPr>
        <w:t>Иностранные инвестиции</w:t>
      </w:r>
      <w:r w:rsidRPr="008F2D3B">
        <w:rPr>
          <w:noProof/>
          <w:color w:val="000000"/>
          <w:sz w:val="28"/>
          <w:szCs w:val="28"/>
        </w:rPr>
        <w:t xml:space="preserve"> - есть вложения средств осуществляемые иностранными компаниями или физическими лицами, а также иностранными государствами в лице уполномоченных на то органов управления и международными организациями.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u w:val="single"/>
        </w:rPr>
        <w:t>Совместные инвестиции</w:t>
      </w:r>
      <w:r w:rsidRPr="008F2D3B">
        <w:rPr>
          <w:noProof/>
          <w:color w:val="000000"/>
          <w:sz w:val="28"/>
          <w:szCs w:val="28"/>
        </w:rPr>
        <w:t xml:space="preserve"> представляют собой совместные вложения государства и негосударственных юридических и физических лиц или отечественных и зарубежных инвесторов.</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Вложения средств и реализация инвестиционных проектов инвесторами может осуществляться внутри территориальных границ страны или за ее рубежом. Соответственно этому инвестиции делятся на зарубежные и внутренние.</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Субъектами инвестиционной деятельности в России являются инвесторы, осуществляющие вложение собственных, заемных и привлеченных средств в форме инвестиции и обеспечивающие их целевое использование. Они классифицируются по следующим признакам:</w:t>
      </w:r>
    </w:p>
    <w:p w:rsidR="009632C1" w:rsidRPr="008F2D3B" w:rsidRDefault="009632C1" w:rsidP="00BE791B">
      <w:pPr>
        <w:numPr>
          <w:ilvl w:val="0"/>
          <w:numId w:val="7"/>
        </w:numPr>
        <w:tabs>
          <w:tab w:val="left" w:pos="1032"/>
        </w:tabs>
        <w:spacing w:line="360" w:lineRule="auto"/>
        <w:ind w:firstLine="709"/>
        <w:jc w:val="both"/>
        <w:rPr>
          <w:noProof/>
          <w:color w:val="000000"/>
          <w:sz w:val="28"/>
          <w:szCs w:val="28"/>
        </w:rPr>
      </w:pPr>
      <w:r w:rsidRPr="008F2D3B">
        <w:rPr>
          <w:noProof/>
          <w:color w:val="000000"/>
          <w:sz w:val="28"/>
          <w:szCs w:val="28"/>
          <w:u w:val="single"/>
        </w:rPr>
        <w:t>По направлениям основной эксплуатационной деятельности</w:t>
      </w:r>
      <w:r w:rsidRPr="008F2D3B">
        <w:rPr>
          <w:noProof/>
          <w:color w:val="000000"/>
          <w:sz w:val="28"/>
          <w:szCs w:val="28"/>
        </w:rPr>
        <w:t xml:space="preserve"> выделяют индивидуальные и институциональные инвесторы. В роли первых выступают физические лица, а вторых - юридические лица.</w:t>
      </w:r>
    </w:p>
    <w:p w:rsidR="009632C1" w:rsidRPr="008F2D3B" w:rsidRDefault="009632C1" w:rsidP="00BE791B">
      <w:pPr>
        <w:numPr>
          <w:ilvl w:val="0"/>
          <w:numId w:val="7"/>
        </w:numPr>
        <w:tabs>
          <w:tab w:val="left" w:pos="1032"/>
        </w:tabs>
        <w:spacing w:line="360" w:lineRule="auto"/>
        <w:ind w:firstLine="709"/>
        <w:jc w:val="both"/>
        <w:rPr>
          <w:noProof/>
          <w:color w:val="000000"/>
          <w:sz w:val="28"/>
          <w:szCs w:val="28"/>
        </w:rPr>
      </w:pPr>
      <w:r w:rsidRPr="008F2D3B">
        <w:rPr>
          <w:noProof/>
          <w:color w:val="000000"/>
          <w:sz w:val="28"/>
          <w:szCs w:val="28"/>
          <w:u w:val="single"/>
        </w:rPr>
        <w:t>По целям инвестирования</w:t>
      </w:r>
      <w:r w:rsidRPr="008F2D3B">
        <w:rPr>
          <w:noProof/>
          <w:color w:val="000000"/>
          <w:sz w:val="28"/>
          <w:szCs w:val="28"/>
        </w:rPr>
        <w:t xml:space="preserve"> выделяют стратегических и портфельных инвесторов. Первые из них ставят цель приобрести контрольный пакет акций компании или большую долю в ее уставном капитале для осуществления реального управления фирмой. Они также осуществляют стратегию слияния и поглощения других компаний. Портфельные инвесторы вкладывают свой капитал в различные финансовые инструменты с целью получения высокого текущего дохода или прироста капитала в будущем.</w:t>
      </w:r>
    </w:p>
    <w:p w:rsidR="009632C1" w:rsidRPr="008F2D3B" w:rsidRDefault="009632C1" w:rsidP="00BE791B">
      <w:pPr>
        <w:tabs>
          <w:tab w:val="left" w:pos="1142"/>
        </w:tabs>
        <w:spacing w:line="360" w:lineRule="auto"/>
        <w:ind w:firstLine="709"/>
        <w:jc w:val="both"/>
        <w:rPr>
          <w:noProof/>
          <w:color w:val="000000"/>
          <w:sz w:val="28"/>
        </w:rPr>
      </w:pPr>
      <w:r w:rsidRPr="008F2D3B">
        <w:rPr>
          <w:noProof/>
          <w:color w:val="000000"/>
          <w:sz w:val="28"/>
          <w:szCs w:val="28"/>
        </w:rPr>
        <w:t>3.</w:t>
      </w:r>
      <w:r w:rsidRPr="008F2D3B">
        <w:rPr>
          <w:noProof/>
          <w:color w:val="000000"/>
          <w:sz w:val="28"/>
          <w:szCs w:val="28"/>
        </w:rPr>
        <w:tab/>
      </w:r>
      <w:r w:rsidRPr="008F2D3B">
        <w:rPr>
          <w:noProof/>
          <w:color w:val="000000"/>
          <w:sz w:val="28"/>
          <w:szCs w:val="28"/>
          <w:u w:val="single"/>
        </w:rPr>
        <w:t>По принадлежности к резидентам</w:t>
      </w:r>
      <w:r w:rsidRPr="008F2D3B">
        <w:rPr>
          <w:noProof/>
          <w:color w:val="000000"/>
          <w:sz w:val="28"/>
          <w:szCs w:val="28"/>
        </w:rPr>
        <w:t xml:space="preserve"> выделяют отечественных и иностранных инвесторов. В роли последних могут выступать иностранные физические и юридические лица, госуда</w:t>
      </w:r>
      <w:r w:rsidR="008B667E" w:rsidRPr="008F2D3B">
        <w:rPr>
          <w:noProof/>
          <w:color w:val="000000"/>
          <w:sz w:val="28"/>
          <w:szCs w:val="28"/>
        </w:rPr>
        <w:t>рства и международные финансово</w:t>
      </w:r>
      <w:r w:rsidRPr="008F2D3B">
        <w:rPr>
          <w:noProof/>
          <w:color w:val="000000"/>
          <w:sz w:val="28"/>
          <w:szCs w:val="28"/>
        </w:rPr>
        <w:t>-кредитные организации.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Объектами инвестиционной деятельности являются вновь создаваемые и модернизируемые производственные и непроизводственные основные фонды и оборотные средства во всех отраслях и сферах экономики.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Другими объектами инвестирования для владельцев средств являются ценные бумаги, целевые денежные вклады, а также объектами могут быть готовая научно-техническая продукция и ее разработки, имущественные права и права владения земельными участками, угодьями; права на промышленную интеллектуальную собственность; торговые марки и сертификаты.</w:t>
      </w:r>
    </w:p>
    <w:p w:rsidR="008B667E" w:rsidRPr="008F2D3B" w:rsidRDefault="009632C1" w:rsidP="00BE791B">
      <w:pPr>
        <w:spacing w:line="360" w:lineRule="auto"/>
        <w:ind w:firstLine="709"/>
        <w:jc w:val="both"/>
        <w:rPr>
          <w:noProof/>
          <w:color w:val="000000"/>
          <w:sz w:val="28"/>
          <w:szCs w:val="28"/>
        </w:rPr>
      </w:pPr>
      <w:r w:rsidRPr="008F2D3B">
        <w:rPr>
          <w:noProof/>
          <w:color w:val="000000"/>
          <w:sz w:val="28"/>
          <w:szCs w:val="28"/>
        </w:rPr>
        <w:t>Особо, как объект инвестиционной деятельности необходимо выделить обеспечение экологической безопасности. Законодательством РФ запрещается инвестирование в объекты, создание и использование которых не отвечает требованиям экологических, санитарно-гигиенических, противопожарных и других норм обеспечения безопасной жизнедеятельности людей.</w:t>
      </w:r>
    </w:p>
    <w:p w:rsidR="008B667E" w:rsidRPr="008F2D3B" w:rsidRDefault="008B667E" w:rsidP="00BE791B">
      <w:pPr>
        <w:spacing w:line="360" w:lineRule="auto"/>
        <w:ind w:firstLine="709"/>
        <w:jc w:val="both"/>
        <w:rPr>
          <w:noProof/>
          <w:color w:val="000000"/>
          <w:sz w:val="28"/>
          <w:szCs w:val="28"/>
        </w:rPr>
      </w:pPr>
    </w:p>
    <w:p w:rsidR="009632C1" w:rsidRPr="008F2D3B" w:rsidRDefault="009632C1" w:rsidP="00BE791B">
      <w:pPr>
        <w:spacing w:line="360" w:lineRule="auto"/>
        <w:ind w:firstLine="709"/>
        <w:jc w:val="both"/>
        <w:rPr>
          <w:noProof/>
          <w:color w:val="000000"/>
          <w:sz w:val="28"/>
        </w:rPr>
      </w:pPr>
      <w:r w:rsidRPr="008F2D3B">
        <w:rPr>
          <w:iCs/>
          <w:noProof/>
          <w:color w:val="000000"/>
          <w:sz w:val="28"/>
          <w:szCs w:val="28"/>
        </w:rPr>
        <w:t>1.4 Основные концепции инвестиционной деятельности</w:t>
      </w:r>
    </w:p>
    <w:p w:rsidR="005C0B2B" w:rsidRPr="008F2D3B" w:rsidRDefault="005C0B2B" w:rsidP="00BE791B">
      <w:pPr>
        <w:spacing w:line="360" w:lineRule="auto"/>
        <w:ind w:firstLine="709"/>
        <w:jc w:val="both"/>
        <w:rPr>
          <w:noProof/>
          <w:color w:val="000000"/>
          <w:sz w:val="28"/>
          <w:szCs w:val="28"/>
        </w:rPr>
      </w:pP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Знакомясь с методами анализа инвестиционных проектов, мы должны осознавать, что такая инвестиционная деятельность является лишь элементом более общего раздела прикладных экономических знаний, называемого обычно инвестиционным планированием, или разработкой бюджетов планируемых инвестиций, что в свою очередь, является лишь частью финансового менеджмента.</w:t>
      </w:r>
    </w:p>
    <w:p w:rsidR="009632C1" w:rsidRPr="008F2D3B" w:rsidRDefault="009632C1" w:rsidP="00BE791B">
      <w:pPr>
        <w:spacing w:line="360" w:lineRule="auto"/>
        <w:ind w:firstLine="709"/>
        <w:jc w:val="both"/>
        <w:rPr>
          <w:noProof/>
          <w:color w:val="000000"/>
          <w:sz w:val="28"/>
          <w:szCs w:val="28"/>
        </w:rPr>
      </w:pPr>
      <w:r w:rsidRPr="008F2D3B">
        <w:rPr>
          <w:noProof/>
          <w:color w:val="000000"/>
          <w:sz w:val="28"/>
          <w:szCs w:val="28"/>
        </w:rPr>
        <w:t>Отсюда проистекает общность подходов инвестиционного анализа и других разделов финансового менеджмента - все они рассматривают в качестве своей главной цели увеличение ценности фирмы.</w:t>
      </w:r>
    </w:p>
    <w:p w:rsidR="004D0F43" w:rsidRPr="008F2D3B" w:rsidRDefault="004D0F43" w:rsidP="00BE791B">
      <w:pPr>
        <w:spacing w:line="360" w:lineRule="auto"/>
        <w:ind w:firstLine="709"/>
        <w:jc w:val="both"/>
        <w:rPr>
          <w:noProof/>
          <w:color w:val="000000"/>
          <w:sz w:val="28"/>
          <w:szCs w:val="28"/>
        </w:rPr>
      </w:pPr>
    </w:p>
    <w:p w:rsidR="001F612E" w:rsidRPr="008F2D3B" w:rsidRDefault="00EA4729" w:rsidP="00BE791B">
      <w:pPr>
        <w:spacing w:line="360" w:lineRule="auto"/>
        <w:ind w:firstLine="709"/>
        <w:jc w:val="both"/>
        <w:rPr>
          <w:noProof/>
          <w:color w:val="000000"/>
          <w:sz w:val="28"/>
        </w:rPr>
      </w:pPr>
      <w:r>
        <w:rPr>
          <w:noProof/>
        </w:rPr>
        <w:pict>
          <v:line id="_x0000_s1026" style="position:absolute;left:0;text-align:left;z-index:251656704" from="145.2pt,14.85pt" to="145.2pt,50.85pt">
            <v:stroke endarrow="block"/>
          </v:line>
        </w:pict>
      </w:r>
      <w:r w:rsidR="001F612E" w:rsidRPr="008F2D3B">
        <w:rPr>
          <w:noProof/>
          <w:color w:val="000000"/>
          <w:sz w:val="28"/>
          <w:szCs w:val="28"/>
        </w:rPr>
        <w:t>Экономические основы управления фирмы</w:t>
      </w:r>
    </w:p>
    <w:p w:rsidR="005C0B2B" w:rsidRPr="008F2D3B" w:rsidRDefault="005C0B2B" w:rsidP="00BE791B">
      <w:pPr>
        <w:spacing w:line="360" w:lineRule="auto"/>
        <w:ind w:firstLine="709"/>
        <w:jc w:val="both"/>
        <w:rPr>
          <w:noProof/>
          <w:color w:val="000000"/>
          <w:sz w:val="28"/>
          <w:szCs w:val="28"/>
        </w:rPr>
      </w:pPr>
    </w:p>
    <w:p w:rsidR="001F612E" w:rsidRPr="008F2D3B" w:rsidRDefault="00EA4729" w:rsidP="00BE791B">
      <w:pPr>
        <w:spacing w:line="360" w:lineRule="auto"/>
        <w:ind w:firstLine="709"/>
        <w:jc w:val="both"/>
        <w:rPr>
          <w:noProof/>
          <w:color w:val="000000"/>
          <w:sz w:val="28"/>
          <w:szCs w:val="28"/>
        </w:rPr>
      </w:pPr>
      <w:r>
        <w:rPr>
          <w:noProof/>
        </w:rPr>
        <w:pict>
          <v:line id="_x0000_s1027" style="position:absolute;left:0;text-align:left;z-index:251657728" from="145.2pt,17.1pt" to="145.2pt,47.1pt">
            <v:stroke endarrow="block"/>
          </v:line>
        </w:pict>
      </w:r>
      <w:r w:rsidR="001F612E" w:rsidRPr="008F2D3B">
        <w:rPr>
          <w:noProof/>
          <w:color w:val="000000"/>
          <w:sz w:val="28"/>
          <w:szCs w:val="28"/>
        </w:rPr>
        <w:t xml:space="preserve">Финансовый менеджмент </w:t>
      </w:r>
    </w:p>
    <w:p w:rsidR="005C0B2B" w:rsidRPr="008F2D3B" w:rsidRDefault="005C0B2B" w:rsidP="00BE791B">
      <w:pPr>
        <w:spacing w:line="360" w:lineRule="auto"/>
        <w:ind w:firstLine="709"/>
        <w:jc w:val="both"/>
        <w:rPr>
          <w:noProof/>
          <w:color w:val="000000"/>
          <w:sz w:val="28"/>
          <w:szCs w:val="28"/>
        </w:rPr>
      </w:pPr>
    </w:p>
    <w:p w:rsidR="005C0B2B" w:rsidRPr="008F2D3B" w:rsidRDefault="00EA4729" w:rsidP="00BE791B">
      <w:pPr>
        <w:spacing w:line="360" w:lineRule="auto"/>
        <w:ind w:firstLine="709"/>
        <w:jc w:val="both"/>
        <w:rPr>
          <w:noProof/>
          <w:color w:val="000000"/>
          <w:sz w:val="28"/>
          <w:szCs w:val="28"/>
        </w:rPr>
      </w:pPr>
      <w:r>
        <w:rPr>
          <w:noProof/>
        </w:rPr>
        <w:pict>
          <v:line id="_x0000_s1028" style="position:absolute;left:0;text-align:left;z-index:251658752" from="145.2pt,13.85pt" to="145.2pt,49.85pt">
            <v:stroke endarrow="block"/>
          </v:line>
        </w:pict>
      </w:r>
      <w:r w:rsidR="001F612E" w:rsidRPr="008F2D3B">
        <w:rPr>
          <w:noProof/>
          <w:color w:val="000000"/>
          <w:sz w:val="28"/>
          <w:szCs w:val="28"/>
        </w:rPr>
        <w:t>Управление долгосрочными инвестициями</w:t>
      </w:r>
      <w:r w:rsidR="005C0B2B" w:rsidRPr="008F2D3B">
        <w:rPr>
          <w:noProof/>
          <w:color w:val="000000"/>
          <w:sz w:val="28"/>
          <w:szCs w:val="28"/>
        </w:rPr>
        <w:t xml:space="preserve"> </w:t>
      </w:r>
    </w:p>
    <w:p w:rsidR="005C0B2B" w:rsidRPr="008F2D3B" w:rsidRDefault="005C0B2B" w:rsidP="00BE791B">
      <w:pPr>
        <w:spacing w:line="360" w:lineRule="auto"/>
        <w:ind w:firstLine="709"/>
        <w:jc w:val="both"/>
        <w:rPr>
          <w:noProof/>
          <w:color w:val="000000"/>
          <w:sz w:val="28"/>
          <w:szCs w:val="28"/>
        </w:rPr>
      </w:pPr>
    </w:p>
    <w:p w:rsidR="001F612E" w:rsidRPr="008F2D3B" w:rsidRDefault="001F612E" w:rsidP="00BE791B">
      <w:pPr>
        <w:spacing w:line="360" w:lineRule="auto"/>
        <w:ind w:firstLine="709"/>
        <w:jc w:val="both"/>
        <w:rPr>
          <w:noProof/>
          <w:color w:val="000000"/>
          <w:sz w:val="28"/>
          <w:szCs w:val="28"/>
        </w:rPr>
      </w:pPr>
      <w:r w:rsidRPr="008F2D3B">
        <w:rPr>
          <w:noProof/>
          <w:color w:val="000000"/>
          <w:sz w:val="28"/>
          <w:szCs w:val="28"/>
        </w:rPr>
        <w:t xml:space="preserve">Инвестиционная деятельность </w:t>
      </w:r>
    </w:p>
    <w:p w:rsidR="009632C1" w:rsidRPr="008F2D3B" w:rsidRDefault="009632C1" w:rsidP="00BE791B">
      <w:pPr>
        <w:spacing w:line="360" w:lineRule="auto"/>
        <w:ind w:firstLine="709"/>
        <w:jc w:val="both"/>
        <w:rPr>
          <w:noProof/>
          <w:color w:val="000000"/>
          <w:sz w:val="28"/>
        </w:rPr>
      </w:pPr>
      <w:r w:rsidRPr="008F2D3B">
        <w:rPr>
          <w:bCs/>
          <w:noProof/>
          <w:color w:val="000000"/>
          <w:sz w:val="28"/>
          <w:szCs w:val="28"/>
        </w:rPr>
        <w:t xml:space="preserve">Рис. 1.4.1 </w:t>
      </w:r>
      <w:r w:rsidRPr="008F2D3B">
        <w:rPr>
          <w:noProof/>
          <w:color w:val="000000"/>
          <w:sz w:val="28"/>
          <w:szCs w:val="28"/>
        </w:rPr>
        <w:t xml:space="preserve">- </w:t>
      </w:r>
      <w:r w:rsidRPr="008F2D3B">
        <w:rPr>
          <w:bCs/>
          <w:noProof/>
          <w:color w:val="000000"/>
          <w:sz w:val="28"/>
          <w:szCs w:val="28"/>
        </w:rPr>
        <w:t>Место инвестиционной деятельности в системе прикладных экономических систем</w:t>
      </w:r>
    </w:p>
    <w:p w:rsidR="005C0B2B" w:rsidRPr="008F2D3B" w:rsidRDefault="005C0B2B" w:rsidP="00BE791B">
      <w:pPr>
        <w:tabs>
          <w:tab w:val="left" w:pos="1142"/>
        </w:tabs>
        <w:spacing w:line="360" w:lineRule="auto"/>
        <w:ind w:firstLine="709"/>
        <w:jc w:val="both"/>
        <w:rPr>
          <w:noProof/>
          <w:color w:val="000000"/>
          <w:sz w:val="28"/>
          <w:szCs w:val="28"/>
        </w:rPr>
      </w:pPr>
    </w:p>
    <w:p w:rsidR="008B667E" w:rsidRPr="008F2D3B" w:rsidRDefault="009632C1" w:rsidP="00BE791B">
      <w:pPr>
        <w:tabs>
          <w:tab w:val="left" w:pos="1142"/>
        </w:tabs>
        <w:spacing w:line="360" w:lineRule="auto"/>
        <w:ind w:firstLine="709"/>
        <w:jc w:val="both"/>
        <w:rPr>
          <w:noProof/>
          <w:color w:val="000000"/>
          <w:sz w:val="28"/>
          <w:szCs w:val="28"/>
        </w:rPr>
      </w:pPr>
      <w:r w:rsidRPr="008F2D3B">
        <w:rPr>
          <w:noProof/>
          <w:color w:val="000000"/>
          <w:sz w:val="28"/>
          <w:szCs w:val="28"/>
        </w:rPr>
        <w:t>Ценность фирмы и ее увеличение - естественная и логичная цель любого разумного менеджера, причем эта цель куда более универсальна, чем увеличение прибыли, которая нередко рассматривается как главная задача частной фирмы. Однако все эти типы коммерческой политики обретают смысл, если мы исходим из гипотезы увеличения ценности фирмы как наиболее универсальном мотиве поведения менеджеров фирмы.</w:t>
      </w:r>
    </w:p>
    <w:p w:rsidR="009632C1" w:rsidRPr="008F2D3B" w:rsidRDefault="009632C1" w:rsidP="00BE791B">
      <w:pPr>
        <w:tabs>
          <w:tab w:val="left" w:pos="1142"/>
        </w:tabs>
        <w:spacing w:line="360" w:lineRule="auto"/>
        <w:ind w:firstLine="709"/>
        <w:jc w:val="both"/>
        <w:rPr>
          <w:noProof/>
          <w:color w:val="000000"/>
          <w:sz w:val="28"/>
        </w:rPr>
      </w:pPr>
      <w:r w:rsidRPr="008F2D3B">
        <w:rPr>
          <w:noProof/>
          <w:color w:val="000000"/>
          <w:sz w:val="28"/>
          <w:szCs w:val="28"/>
        </w:rPr>
        <w:t>Денежные оттоки фирмы связаны с тем, что она:</w:t>
      </w:r>
    </w:p>
    <w:p w:rsidR="009632C1" w:rsidRPr="008F2D3B" w:rsidRDefault="009632C1" w:rsidP="00BE791B">
      <w:pPr>
        <w:tabs>
          <w:tab w:val="left" w:pos="283"/>
        </w:tabs>
        <w:spacing w:line="360" w:lineRule="auto"/>
        <w:ind w:firstLine="709"/>
        <w:jc w:val="both"/>
        <w:rPr>
          <w:noProof/>
          <w:color w:val="000000"/>
          <w:sz w:val="28"/>
        </w:rPr>
      </w:pPr>
      <w:r w:rsidRPr="008F2D3B">
        <w:rPr>
          <w:noProof/>
          <w:color w:val="000000"/>
          <w:sz w:val="28"/>
          <w:szCs w:val="28"/>
        </w:rPr>
        <w:t>-</w:t>
      </w:r>
      <w:r w:rsidRPr="008F2D3B">
        <w:rPr>
          <w:noProof/>
          <w:color w:val="000000"/>
          <w:sz w:val="28"/>
          <w:szCs w:val="28"/>
        </w:rPr>
        <w:tab/>
        <w:t>приобретает сырье и материалы для осуществления своей деятельности;</w:t>
      </w:r>
    </w:p>
    <w:p w:rsidR="009632C1" w:rsidRPr="008F2D3B" w:rsidRDefault="009632C1" w:rsidP="00BE791B">
      <w:pPr>
        <w:numPr>
          <w:ilvl w:val="0"/>
          <w:numId w:val="8"/>
        </w:numPr>
        <w:tabs>
          <w:tab w:val="left" w:pos="269"/>
        </w:tabs>
        <w:spacing w:line="360" w:lineRule="auto"/>
        <w:ind w:firstLine="709"/>
        <w:jc w:val="both"/>
        <w:rPr>
          <w:noProof/>
          <w:color w:val="000000"/>
          <w:sz w:val="28"/>
          <w:szCs w:val="28"/>
        </w:rPr>
      </w:pPr>
      <w:r w:rsidRPr="008F2D3B">
        <w:rPr>
          <w:noProof/>
          <w:color w:val="000000"/>
          <w:sz w:val="28"/>
          <w:szCs w:val="28"/>
        </w:rPr>
        <w:t>выплата заработной платы и жалования своим работникам;</w:t>
      </w:r>
    </w:p>
    <w:p w:rsidR="009632C1" w:rsidRPr="008F2D3B" w:rsidRDefault="009632C1" w:rsidP="00BE791B">
      <w:pPr>
        <w:numPr>
          <w:ilvl w:val="0"/>
          <w:numId w:val="8"/>
        </w:numPr>
        <w:tabs>
          <w:tab w:val="left" w:pos="269"/>
        </w:tabs>
        <w:spacing w:line="360" w:lineRule="auto"/>
        <w:ind w:firstLine="709"/>
        <w:jc w:val="both"/>
        <w:rPr>
          <w:noProof/>
          <w:color w:val="000000"/>
          <w:sz w:val="28"/>
          <w:szCs w:val="28"/>
        </w:rPr>
      </w:pPr>
      <w:r w:rsidRPr="008F2D3B">
        <w:rPr>
          <w:noProof/>
          <w:color w:val="000000"/>
          <w:sz w:val="28"/>
          <w:szCs w:val="28"/>
        </w:rPr>
        <w:t>поддерживает в работоспособном состоянии свой основной капитал и о</w:t>
      </w:r>
      <w:r w:rsidR="008B667E" w:rsidRPr="008F2D3B">
        <w:rPr>
          <w:noProof/>
          <w:color w:val="000000"/>
          <w:sz w:val="28"/>
          <w:szCs w:val="28"/>
        </w:rPr>
        <w:t>су</w:t>
      </w:r>
      <w:r w:rsidRPr="008F2D3B">
        <w:rPr>
          <w:noProof/>
          <w:color w:val="000000"/>
          <w:sz w:val="28"/>
          <w:szCs w:val="28"/>
        </w:rPr>
        <w:t>ществляет новые инвестиции;</w:t>
      </w:r>
    </w:p>
    <w:p w:rsidR="009632C1" w:rsidRPr="008F2D3B" w:rsidRDefault="009632C1" w:rsidP="00BE791B">
      <w:pPr>
        <w:numPr>
          <w:ilvl w:val="0"/>
          <w:numId w:val="8"/>
        </w:numPr>
        <w:tabs>
          <w:tab w:val="left" w:pos="269"/>
        </w:tabs>
        <w:spacing w:line="360" w:lineRule="auto"/>
        <w:ind w:firstLine="709"/>
        <w:jc w:val="both"/>
        <w:rPr>
          <w:noProof/>
          <w:color w:val="000000"/>
          <w:sz w:val="28"/>
          <w:szCs w:val="28"/>
        </w:rPr>
      </w:pPr>
      <w:r w:rsidRPr="008F2D3B">
        <w:rPr>
          <w:noProof/>
          <w:color w:val="000000"/>
          <w:sz w:val="28"/>
          <w:szCs w:val="28"/>
        </w:rPr>
        <w:t>выплачивает дивиденды и проценты по взятым кредитам.</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Ценность фирмы (ЦФ) можно представить себе как своеобразный пирог, состоящий из двух «ломтей»: РССК и РСО. Первый из них, РССК - представляет с собой рыночную стоимость собственного капитала фирмы; а второй, РСО - это рыночная стоимость обязательств фирмы.</w:t>
      </w:r>
    </w:p>
    <w:p w:rsidR="005C0B2B" w:rsidRPr="008F2D3B" w:rsidRDefault="005C0B2B" w:rsidP="00BE791B">
      <w:pPr>
        <w:spacing w:line="360" w:lineRule="auto"/>
        <w:ind w:firstLine="709"/>
        <w:jc w:val="both"/>
        <w:rPr>
          <w:bCs/>
          <w:noProof/>
          <w:color w:val="000000"/>
          <w:sz w:val="28"/>
          <w:szCs w:val="28"/>
        </w:rPr>
      </w:pPr>
    </w:p>
    <w:p w:rsidR="009632C1" w:rsidRPr="008F2D3B" w:rsidRDefault="009632C1" w:rsidP="00BE791B">
      <w:pPr>
        <w:spacing w:line="360" w:lineRule="auto"/>
        <w:ind w:firstLine="709"/>
        <w:jc w:val="both"/>
        <w:rPr>
          <w:noProof/>
          <w:color w:val="000000"/>
          <w:sz w:val="28"/>
        </w:rPr>
      </w:pPr>
      <w:r w:rsidRPr="008F2D3B">
        <w:rPr>
          <w:bCs/>
          <w:noProof/>
          <w:color w:val="000000"/>
          <w:sz w:val="28"/>
          <w:szCs w:val="28"/>
        </w:rPr>
        <w:t>ЦФ=РССК+РСО</w:t>
      </w:r>
    </w:p>
    <w:p w:rsidR="005C0B2B" w:rsidRPr="008F2D3B" w:rsidRDefault="005C0B2B" w:rsidP="00BE791B">
      <w:pPr>
        <w:spacing w:line="360" w:lineRule="auto"/>
        <w:ind w:firstLine="709"/>
        <w:jc w:val="both"/>
        <w:rPr>
          <w:noProof/>
          <w:color w:val="000000"/>
          <w:sz w:val="28"/>
          <w:szCs w:val="28"/>
        </w:rPr>
      </w:pP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Логичным становится в этой связи вопрос, что же определяет размеры этого «пирога» и каким образом можно увеличить ценность фирмы. На общий взгляд позволяет выделить две основные группы факторов: инвестиции всех типов, т.е. в реальные активы и портфельные; прочие факторы, в том числе финансовый и производственный менеджмент.</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Очевидно, что ценность фирмы реально определяется не тем, на сколько велик ее капитал. Одно из новых пока только освоенных в России понятий современного финансового менеджмента - это понятие о денежных поступлениях появившись недавно в переводных изданиях, этот термин, по вине не очень квалифицированных переводчиков стал причиной немалой путаницы - его стали переводить как «потоки наличных» или «наличные средства».</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Чтобы лучше выяснить природу категории «денежные поступления», отметим, что мы не случайно предпочли именно такой перевод термина «Cash flow»</w:t>
      </w:r>
      <w:r w:rsidR="005C0B2B" w:rsidRPr="008F2D3B">
        <w:rPr>
          <w:noProof/>
          <w:color w:val="000000"/>
          <w:sz w:val="28"/>
          <w:szCs w:val="28"/>
        </w:rPr>
        <w:t>,</w:t>
      </w:r>
      <w:r w:rsidRPr="008F2D3B">
        <w:rPr>
          <w:noProof/>
          <w:color w:val="000000"/>
          <w:sz w:val="28"/>
          <w:szCs w:val="28"/>
        </w:rPr>
        <w:t xml:space="preserve"> а не напрашивающийся вариант «денежный поток». Дело в том, что термин «поток» не несет в себе указания о его направленности, т.е. поступают ли эти средства в фирму или наоборот, уходят из нее. Об этом тем более важно упомянуть, что современный финансовый менеджмент широко использует также категории «денежный приток» и «денежный отток», несущие достаточно точные указания на направления движения описываемых ими денежных потоков:</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в первом случае, очевидно, что речь идет о средствах, полученных фирмой, а во втором - о ее расходах. Чтобы выяснить это было легче, посмотрим на рис. 1.4.2. Денежные притоки фирмы связаны с тем, что она:</w:t>
      </w:r>
    </w:p>
    <w:p w:rsidR="008B667E" w:rsidRPr="008F2D3B" w:rsidRDefault="009632C1" w:rsidP="00BE791B">
      <w:pPr>
        <w:spacing w:line="360" w:lineRule="auto"/>
        <w:ind w:firstLine="709"/>
        <w:jc w:val="both"/>
        <w:rPr>
          <w:noProof/>
          <w:color w:val="000000"/>
          <w:sz w:val="28"/>
          <w:szCs w:val="28"/>
        </w:rPr>
      </w:pPr>
      <w:r w:rsidRPr="008F2D3B">
        <w:rPr>
          <w:noProof/>
          <w:color w:val="000000"/>
          <w:sz w:val="28"/>
          <w:szCs w:val="28"/>
        </w:rPr>
        <w:t>1) продает свои товары за наличные, а также получает от дебиторов платежи</w:t>
      </w:r>
      <w:r w:rsidR="008B667E" w:rsidRPr="008F2D3B">
        <w:rPr>
          <w:noProof/>
          <w:color w:val="000000"/>
          <w:sz w:val="28"/>
          <w:szCs w:val="28"/>
        </w:rPr>
        <w:t xml:space="preserve"> по товарам, проданным в кредит.</w:t>
      </w:r>
    </w:p>
    <w:p w:rsidR="003E320F" w:rsidRPr="008F2D3B" w:rsidRDefault="003E320F" w:rsidP="00BE791B">
      <w:pPr>
        <w:spacing w:line="360" w:lineRule="auto"/>
        <w:ind w:firstLine="709"/>
        <w:jc w:val="both"/>
        <w:rPr>
          <w:iCs/>
          <w:noProof/>
          <w:color w:val="000000"/>
          <w:sz w:val="28"/>
          <w:szCs w:val="28"/>
        </w:rPr>
      </w:pPr>
    </w:p>
    <w:p w:rsidR="009632C1" w:rsidRPr="008F2D3B" w:rsidRDefault="009632C1" w:rsidP="00BE791B">
      <w:pPr>
        <w:spacing w:line="360" w:lineRule="auto"/>
        <w:ind w:firstLine="709"/>
        <w:jc w:val="both"/>
        <w:rPr>
          <w:noProof/>
          <w:color w:val="000000"/>
          <w:sz w:val="28"/>
        </w:rPr>
      </w:pPr>
      <w:r w:rsidRPr="008F2D3B">
        <w:rPr>
          <w:iCs/>
          <w:noProof/>
          <w:color w:val="000000"/>
          <w:sz w:val="28"/>
          <w:szCs w:val="28"/>
        </w:rPr>
        <w:t>1.5 Инвестиционный проект и инвестиционная программа</w:t>
      </w:r>
    </w:p>
    <w:p w:rsidR="005C0B2B" w:rsidRPr="008F2D3B" w:rsidRDefault="005C0B2B" w:rsidP="00BE791B">
      <w:pPr>
        <w:spacing w:line="360" w:lineRule="auto"/>
        <w:ind w:firstLine="709"/>
        <w:jc w:val="both"/>
        <w:rPr>
          <w:noProof/>
          <w:color w:val="000000"/>
          <w:sz w:val="28"/>
          <w:szCs w:val="28"/>
        </w:rPr>
      </w:pP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Совокупность соединенных воедино намерений и планов практических действий по осуществлению инвестиционных вложений и обеспечению заданных конкретно финансово - экономических, производственных и социальных результатов представляет собой инвестиционный проект.</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В зависимости от направлений вложений инвестиций и целей их реализации инвестиционные проекты классифицируют как:</w:t>
      </w:r>
    </w:p>
    <w:p w:rsidR="009632C1" w:rsidRPr="008F2D3B" w:rsidRDefault="009632C1" w:rsidP="00BE791B">
      <w:pPr>
        <w:numPr>
          <w:ilvl w:val="0"/>
          <w:numId w:val="9"/>
        </w:numPr>
        <w:tabs>
          <w:tab w:val="left" w:pos="1224"/>
        </w:tabs>
        <w:spacing w:line="360" w:lineRule="auto"/>
        <w:ind w:firstLine="709"/>
        <w:jc w:val="both"/>
        <w:rPr>
          <w:noProof/>
          <w:color w:val="000000"/>
          <w:sz w:val="28"/>
          <w:szCs w:val="28"/>
        </w:rPr>
      </w:pPr>
      <w:r w:rsidRPr="008F2D3B">
        <w:rPr>
          <w:noProof/>
          <w:color w:val="000000"/>
          <w:sz w:val="28"/>
          <w:szCs w:val="28"/>
        </w:rPr>
        <w:t>производственные;</w:t>
      </w:r>
    </w:p>
    <w:p w:rsidR="009632C1" w:rsidRPr="008F2D3B" w:rsidRDefault="009632C1" w:rsidP="00BE791B">
      <w:pPr>
        <w:numPr>
          <w:ilvl w:val="0"/>
          <w:numId w:val="9"/>
        </w:numPr>
        <w:tabs>
          <w:tab w:val="left" w:pos="1224"/>
        </w:tabs>
        <w:spacing w:line="360" w:lineRule="auto"/>
        <w:ind w:firstLine="709"/>
        <w:jc w:val="both"/>
        <w:rPr>
          <w:noProof/>
          <w:color w:val="000000"/>
          <w:sz w:val="28"/>
          <w:szCs w:val="28"/>
        </w:rPr>
      </w:pPr>
      <w:r w:rsidRPr="008F2D3B">
        <w:rPr>
          <w:noProof/>
          <w:color w:val="000000"/>
          <w:sz w:val="28"/>
          <w:szCs w:val="28"/>
        </w:rPr>
        <w:t>научно-технические,</w:t>
      </w:r>
    </w:p>
    <w:p w:rsidR="009632C1" w:rsidRPr="008F2D3B" w:rsidRDefault="009632C1" w:rsidP="00BE791B">
      <w:pPr>
        <w:numPr>
          <w:ilvl w:val="0"/>
          <w:numId w:val="9"/>
        </w:numPr>
        <w:tabs>
          <w:tab w:val="left" w:pos="1224"/>
        </w:tabs>
        <w:spacing w:line="360" w:lineRule="auto"/>
        <w:ind w:firstLine="709"/>
        <w:jc w:val="both"/>
        <w:rPr>
          <w:noProof/>
          <w:color w:val="000000"/>
          <w:sz w:val="28"/>
          <w:szCs w:val="28"/>
        </w:rPr>
      </w:pPr>
      <w:r w:rsidRPr="008F2D3B">
        <w:rPr>
          <w:noProof/>
          <w:color w:val="000000"/>
          <w:sz w:val="28"/>
          <w:szCs w:val="28"/>
        </w:rPr>
        <w:t>коммерческие;</w:t>
      </w:r>
    </w:p>
    <w:p w:rsidR="009632C1" w:rsidRPr="008F2D3B" w:rsidRDefault="009632C1" w:rsidP="00BE791B">
      <w:pPr>
        <w:numPr>
          <w:ilvl w:val="0"/>
          <w:numId w:val="9"/>
        </w:numPr>
        <w:tabs>
          <w:tab w:val="left" w:pos="1224"/>
        </w:tabs>
        <w:spacing w:line="360" w:lineRule="auto"/>
        <w:ind w:firstLine="709"/>
        <w:jc w:val="both"/>
        <w:rPr>
          <w:noProof/>
          <w:color w:val="000000"/>
          <w:sz w:val="28"/>
          <w:szCs w:val="28"/>
        </w:rPr>
      </w:pPr>
      <w:r w:rsidRPr="008F2D3B">
        <w:rPr>
          <w:noProof/>
          <w:color w:val="000000"/>
          <w:sz w:val="28"/>
          <w:szCs w:val="28"/>
        </w:rPr>
        <w:t>финансовые;</w:t>
      </w:r>
    </w:p>
    <w:p w:rsidR="009632C1" w:rsidRPr="008F2D3B" w:rsidRDefault="009632C1" w:rsidP="00BE791B">
      <w:pPr>
        <w:numPr>
          <w:ilvl w:val="0"/>
          <w:numId w:val="9"/>
        </w:numPr>
        <w:tabs>
          <w:tab w:val="left" w:pos="1224"/>
        </w:tabs>
        <w:spacing w:line="360" w:lineRule="auto"/>
        <w:ind w:firstLine="709"/>
        <w:jc w:val="both"/>
        <w:rPr>
          <w:noProof/>
          <w:color w:val="000000"/>
          <w:sz w:val="28"/>
          <w:szCs w:val="28"/>
        </w:rPr>
      </w:pPr>
      <w:r w:rsidRPr="008F2D3B">
        <w:rPr>
          <w:noProof/>
          <w:color w:val="000000"/>
          <w:sz w:val="28"/>
          <w:szCs w:val="28"/>
        </w:rPr>
        <w:t>экологические;</w:t>
      </w:r>
    </w:p>
    <w:p w:rsidR="009632C1" w:rsidRPr="008F2D3B" w:rsidRDefault="009632C1" w:rsidP="00BE791B">
      <w:pPr>
        <w:numPr>
          <w:ilvl w:val="0"/>
          <w:numId w:val="9"/>
        </w:numPr>
        <w:tabs>
          <w:tab w:val="left" w:pos="1224"/>
        </w:tabs>
        <w:spacing w:line="360" w:lineRule="auto"/>
        <w:ind w:firstLine="709"/>
        <w:jc w:val="both"/>
        <w:rPr>
          <w:noProof/>
          <w:color w:val="000000"/>
          <w:sz w:val="28"/>
          <w:szCs w:val="28"/>
        </w:rPr>
      </w:pPr>
      <w:r w:rsidRPr="008F2D3B">
        <w:rPr>
          <w:noProof/>
          <w:color w:val="000000"/>
          <w:sz w:val="28"/>
          <w:szCs w:val="28"/>
        </w:rPr>
        <w:t>социально-экономические.</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u w:val="single"/>
        </w:rPr>
        <w:t>Производственные инвестиционные проекты</w:t>
      </w:r>
      <w:r w:rsidRPr="008F2D3B">
        <w:rPr>
          <w:noProof/>
          <w:color w:val="000000"/>
          <w:sz w:val="28"/>
          <w:szCs w:val="28"/>
        </w:rPr>
        <w:t xml:space="preserve"> предполагают вложение средств в создание новых, а также расширение, модернизацию или реконструкцию действующих основных фондов и производственных мощностей для различных сфер экономики.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u w:val="single"/>
        </w:rPr>
        <w:t>Научно-технические инвестиционные проекты</w:t>
      </w:r>
      <w:r w:rsidRPr="008F2D3B">
        <w:rPr>
          <w:noProof/>
          <w:color w:val="000000"/>
          <w:sz w:val="28"/>
          <w:szCs w:val="28"/>
        </w:rPr>
        <w:t xml:space="preserve"> направлены на разработку и создание новой высокоэффективной продукции с новыми свойствами, новых высокоэффективных машин, аппаратов, оборудования, технологий и технологических процессов. Разработка и реализация научно-технических и производственных проектов часто тесно связаны между собой. Производственные проекты могут быть продолжением научно-технических, их осуществление может совмещаться по времени или выполняться последовательно.</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 xml:space="preserve">Суть </w:t>
      </w:r>
      <w:r w:rsidRPr="008F2D3B">
        <w:rPr>
          <w:noProof/>
          <w:color w:val="000000"/>
          <w:sz w:val="28"/>
          <w:szCs w:val="28"/>
          <w:u w:val="single"/>
        </w:rPr>
        <w:t>коммерческих инвестиционных проектов</w:t>
      </w:r>
      <w:r w:rsidRPr="008F2D3B">
        <w:rPr>
          <w:noProof/>
          <w:color w:val="000000"/>
          <w:sz w:val="28"/>
          <w:szCs w:val="28"/>
        </w:rPr>
        <w:t xml:space="preserve"> составляет получение прибыли на осуществляемые инвестиционные вложения в результате закупки, продажи и перепродажи какой-либо продукции, товаров, услуг Эффект от </w:t>
      </w:r>
      <w:r w:rsidR="002747F8" w:rsidRPr="008F2D3B">
        <w:rPr>
          <w:noProof/>
          <w:color w:val="000000"/>
          <w:sz w:val="28"/>
          <w:szCs w:val="28"/>
        </w:rPr>
        <w:t xml:space="preserve">реализации </w:t>
      </w:r>
      <w:r w:rsidRPr="008F2D3B">
        <w:rPr>
          <w:noProof/>
          <w:color w:val="000000"/>
          <w:sz w:val="28"/>
          <w:szCs w:val="28"/>
        </w:rPr>
        <w:t>коммерч</w:t>
      </w:r>
      <w:r w:rsidR="002747F8" w:rsidRPr="008F2D3B">
        <w:rPr>
          <w:noProof/>
          <w:color w:val="000000"/>
          <w:sz w:val="28"/>
          <w:szCs w:val="28"/>
        </w:rPr>
        <w:t>еских инвестиционных проектов</w:t>
      </w:r>
      <w:r w:rsidRPr="008F2D3B">
        <w:rPr>
          <w:noProof/>
          <w:color w:val="000000"/>
          <w:sz w:val="28"/>
          <w:szCs w:val="28"/>
        </w:rPr>
        <w:t xml:space="preserve"> может стать капиталообразующим, если полученный доход, прибыль является источником финансового обеспечения производственных или научно-технических инвестиционных проектов.</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u w:val="single"/>
        </w:rPr>
        <w:t>Финансовые инвестиционные проекты</w:t>
      </w:r>
      <w:r w:rsidRPr="008F2D3B">
        <w:rPr>
          <w:noProof/>
          <w:color w:val="000000"/>
          <w:sz w:val="28"/>
          <w:szCs w:val="28"/>
        </w:rPr>
        <w:t xml:space="preserve"> связаны:</w:t>
      </w:r>
    </w:p>
    <w:p w:rsidR="009632C1" w:rsidRPr="008F2D3B" w:rsidRDefault="009632C1" w:rsidP="00BE791B">
      <w:pPr>
        <w:tabs>
          <w:tab w:val="left" w:pos="1094"/>
        </w:tabs>
        <w:spacing w:line="360" w:lineRule="auto"/>
        <w:ind w:firstLine="709"/>
        <w:jc w:val="both"/>
        <w:rPr>
          <w:noProof/>
          <w:color w:val="000000"/>
          <w:sz w:val="28"/>
        </w:rPr>
      </w:pPr>
      <w:r w:rsidRPr="008F2D3B">
        <w:rPr>
          <w:noProof/>
          <w:color w:val="000000"/>
          <w:sz w:val="28"/>
          <w:szCs w:val="28"/>
        </w:rPr>
        <w:t>1)</w:t>
      </w:r>
      <w:r w:rsidRPr="008F2D3B">
        <w:rPr>
          <w:noProof/>
          <w:color w:val="000000"/>
          <w:sz w:val="28"/>
          <w:szCs w:val="28"/>
        </w:rPr>
        <w:tab/>
        <w:t>с приобретением и формированием портфеля ценных бумаг и их</w:t>
      </w:r>
      <w:r w:rsidR="005C0B2B" w:rsidRPr="008F2D3B">
        <w:rPr>
          <w:noProof/>
          <w:color w:val="000000"/>
          <w:sz w:val="28"/>
          <w:szCs w:val="28"/>
        </w:rPr>
        <w:t xml:space="preserve"> </w:t>
      </w:r>
      <w:r w:rsidRPr="008F2D3B">
        <w:rPr>
          <w:noProof/>
          <w:color w:val="000000"/>
          <w:sz w:val="28"/>
          <w:szCs w:val="28"/>
        </w:rPr>
        <w:t>реализацией;</w:t>
      </w:r>
    </w:p>
    <w:p w:rsidR="009632C1" w:rsidRPr="008F2D3B" w:rsidRDefault="009632C1" w:rsidP="00BE791B">
      <w:pPr>
        <w:numPr>
          <w:ilvl w:val="0"/>
          <w:numId w:val="10"/>
        </w:numPr>
        <w:tabs>
          <w:tab w:val="left" w:pos="1027"/>
        </w:tabs>
        <w:spacing w:line="360" w:lineRule="auto"/>
        <w:ind w:firstLine="709"/>
        <w:jc w:val="both"/>
        <w:rPr>
          <w:noProof/>
          <w:color w:val="000000"/>
          <w:sz w:val="28"/>
          <w:szCs w:val="28"/>
        </w:rPr>
      </w:pPr>
      <w:r w:rsidRPr="008F2D3B">
        <w:rPr>
          <w:noProof/>
          <w:color w:val="000000"/>
          <w:sz w:val="28"/>
          <w:szCs w:val="28"/>
        </w:rPr>
        <w:t>с покупкой и реализацией долговых финансовых обязательств;</w:t>
      </w:r>
    </w:p>
    <w:p w:rsidR="009632C1" w:rsidRPr="008F2D3B" w:rsidRDefault="009632C1" w:rsidP="00BE791B">
      <w:pPr>
        <w:numPr>
          <w:ilvl w:val="0"/>
          <w:numId w:val="10"/>
        </w:numPr>
        <w:tabs>
          <w:tab w:val="left" w:pos="1027"/>
        </w:tabs>
        <w:spacing w:line="360" w:lineRule="auto"/>
        <w:ind w:firstLine="709"/>
        <w:jc w:val="both"/>
        <w:rPr>
          <w:noProof/>
          <w:color w:val="000000"/>
          <w:sz w:val="28"/>
          <w:szCs w:val="28"/>
        </w:rPr>
      </w:pPr>
      <w:r w:rsidRPr="008F2D3B">
        <w:rPr>
          <w:noProof/>
          <w:color w:val="000000"/>
          <w:sz w:val="28"/>
          <w:szCs w:val="28"/>
        </w:rPr>
        <w:t>выпуском и реализацией ценных бумаг.</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В первом случае инвестор-покупатель и держатель ценных бумаг получает на них дивиденды и увеличивает свой финансовый капитал. Источником этого увеличения капитала является осуществление производствен-ных инвестиционных проектов.</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Во втором случае инвестор-покупатель и реализатор долговых обязательств также увеличивает свой финансовый капитал. При этом прироста общего капитала в экономике не происходит, а имеет место перераспределения его в сфере финансового обращения.</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В третьем случае реализация финансового инвестиционного проекта и является его составной частью. Здесь инвестор решает задачу финансового обеспечения производственного проекта.</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u w:val="single"/>
        </w:rPr>
        <w:t>К экологическим инвестиционным проектам</w:t>
      </w:r>
      <w:r w:rsidRPr="008F2D3B">
        <w:rPr>
          <w:noProof/>
          <w:color w:val="000000"/>
          <w:sz w:val="28"/>
          <w:szCs w:val="28"/>
        </w:rPr>
        <w:t xml:space="preserve"> относятся проекты создания природоохранных объектов или улучшения параметров действующих производств по вредным выбросам в атмосферу и воздействиям на природу.</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 xml:space="preserve">Результаты реализации </w:t>
      </w:r>
      <w:r w:rsidRPr="008F2D3B">
        <w:rPr>
          <w:noProof/>
          <w:color w:val="000000"/>
          <w:sz w:val="28"/>
          <w:szCs w:val="28"/>
          <w:u w:val="single"/>
        </w:rPr>
        <w:t>социально-экономических инвестиционные проектов</w:t>
      </w:r>
      <w:r w:rsidRPr="008F2D3B">
        <w:rPr>
          <w:noProof/>
          <w:color w:val="000000"/>
          <w:sz w:val="28"/>
          <w:szCs w:val="28"/>
        </w:rPr>
        <w:t xml:space="preserve"> - это качественное улучшение состояния здравоохранения, образования, культуры в стране и регионах.</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Под инвестиционной программой понимается совокупность инвестиционных проектов и предложений определенной целевой направленности.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В период приватизации предприятий разрабатывались инвестиционные программы в составе планов приватизации для представления на инвестиционные конкурсы. Долгосрочные и среднесрочные программы предприятий по инвестиционному обеспечению программ их производственного, экономического и социального развития также могут быть отнесены к категории инвестиционных программ.</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Реализация инвестиционных проектов, связанных с созданием новых или реконструкцией, техническим перевооружением действующих предприятий или производств, требует осуществления ряда мер по приобретению, аренде, отводу и подготовке земельных участков под застройку; проведению инженерных изысканий; разработке проектной документации на строительство или реконструкцию зданий и сооружений; приобретению технологического оборудования; проведению пусконаладочных работ; обеспечению создаваемого предприятия необходимыми кадрами, сырьем, комплектующими изделиями организации сбыта намеченной к производству продукции. Осуществление указанных мер во взаимосвязи по времени и организационно-технологическим соображениям есть инвестиционный процесс.</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Создание и реализация инвестиционного проекта включает в себя следующие этапы:</w:t>
      </w:r>
    </w:p>
    <w:p w:rsidR="009632C1" w:rsidRPr="008F2D3B" w:rsidRDefault="002747F8" w:rsidP="00BE791B">
      <w:pPr>
        <w:numPr>
          <w:ilvl w:val="0"/>
          <w:numId w:val="11"/>
        </w:numPr>
        <w:tabs>
          <w:tab w:val="left" w:pos="1070"/>
        </w:tabs>
        <w:spacing w:line="360" w:lineRule="auto"/>
        <w:ind w:firstLine="709"/>
        <w:jc w:val="both"/>
        <w:rPr>
          <w:noProof/>
          <w:color w:val="000000"/>
          <w:sz w:val="28"/>
          <w:szCs w:val="28"/>
        </w:rPr>
      </w:pPr>
      <w:r w:rsidRPr="008F2D3B">
        <w:rPr>
          <w:noProof/>
          <w:color w:val="000000"/>
          <w:sz w:val="28"/>
          <w:szCs w:val="28"/>
        </w:rPr>
        <w:t xml:space="preserve">формирование </w:t>
      </w:r>
      <w:r w:rsidR="009632C1" w:rsidRPr="008F2D3B">
        <w:rPr>
          <w:noProof/>
          <w:color w:val="000000"/>
          <w:sz w:val="28"/>
          <w:szCs w:val="28"/>
        </w:rPr>
        <w:t>инвестиционного замысла;</w:t>
      </w:r>
    </w:p>
    <w:p w:rsidR="009632C1" w:rsidRPr="008F2D3B" w:rsidRDefault="009632C1" w:rsidP="00BE791B">
      <w:pPr>
        <w:numPr>
          <w:ilvl w:val="0"/>
          <w:numId w:val="11"/>
        </w:numPr>
        <w:tabs>
          <w:tab w:val="left" w:pos="1070"/>
        </w:tabs>
        <w:spacing w:line="360" w:lineRule="auto"/>
        <w:ind w:firstLine="709"/>
        <w:jc w:val="both"/>
        <w:rPr>
          <w:noProof/>
          <w:color w:val="000000"/>
          <w:sz w:val="28"/>
          <w:szCs w:val="28"/>
        </w:rPr>
      </w:pPr>
      <w:r w:rsidRPr="008F2D3B">
        <w:rPr>
          <w:noProof/>
          <w:color w:val="000000"/>
          <w:sz w:val="28"/>
          <w:szCs w:val="28"/>
        </w:rPr>
        <w:t>исследование и оценка инвестиционных возможностей;</w:t>
      </w:r>
    </w:p>
    <w:p w:rsidR="009632C1" w:rsidRPr="008F2D3B" w:rsidRDefault="009632C1" w:rsidP="00BE791B">
      <w:pPr>
        <w:numPr>
          <w:ilvl w:val="0"/>
          <w:numId w:val="11"/>
        </w:numPr>
        <w:tabs>
          <w:tab w:val="left" w:pos="1070"/>
        </w:tabs>
        <w:spacing w:line="360" w:lineRule="auto"/>
        <w:ind w:firstLine="709"/>
        <w:jc w:val="both"/>
        <w:rPr>
          <w:noProof/>
          <w:color w:val="000000"/>
          <w:sz w:val="28"/>
          <w:szCs w:val="28"/>
        </w:rPr>
      </w:pPr>
      <w:r w:rsidRPr="008F2D3B">
        <w:rPr>
          <w:noProof/>
          <w:color w:val="000000"/>
          <w:sz w:val="28"/>
          <w:szCs w:val="28"/>
        </w:rPr>
        <w:t>технико-экономическое обоснование (ТЭО) проекта;</w:t>
      </w:r>
    </w:p>
    <w:p w:rsidR="009632C1" w:rsidRPr="008F2D3B" w:rsidRDefault="009632C1" w:rsidP="00BE791B">
      <w:pPr>
        <w:numPr>
          <w:ilvl w:val="0"/>
          <w:numId w:val="11"/>
        </w:numPr>
        <w:tabs>
          <w:tab w:val="left" w:pos="1070"/>
        </w:tabs>
        <w:spacing w:line="360" w:lineRule="auto"/>
        <w:ind w:firstLine="709"/>
        <w:jc w:val="both"/>
        <w:rPr>
          <w:noProof/>
          <w:color w:val="000000"/>
          <w:sz w:val="28"/>
          <w:szCs w:val="28"/>
        </w:rPr>
      </w:pPr>
      <w:r w:rsidRPr="008F2D3B">
        <w:rPr>
          <w:noProof/>
          <w:color w:val="000000"/>
          <w:sz w:val="28"/>
          <w:szCs w:val="28"/>
        </w:rPr>
        <w:t>приобретение или аренда и отвод земельного участка;</w:t>
      </w:r>
    </w:p>
    <w:p w:rsidR="009632C1" w:rsidRPr="008F2D3B" w:rsidRDefault="009632C1" w:rsidP="00BE791B">
      <w:pPr>
        <w:numPr>
          <w:ilvl w:val="0"/>
          <w:numId w:val="11"/>
        </w:numPr>
        <w:tabs>
          <w:tab w:val="left" w:pos="1070"/>
        </w:tabs>
        <w:spacing w:line="360" w:lineRule="auto"/>
        <w:ind w:firstLine="709"/>
        <w:jc w:val="both"/>
        <w:rPr>
          <w:noProof/>
          <w:color w:val="000000"/>
          <w:sz w:val="28"/>
          <w:szCs w:val="28"/>
        </w:rPr>
      </w:pPr>
      <w:r w:rsidRPr="008F2D3B">
        <w:rPr>
          <w:noProof/>
          <w:color w:val="000000"/>
          <w:sz w:val="28"/>
          <w:szCs w:val="28"/>
        </w:rPr>
        <w:t>подготовка контрактной документации;</w:t>
      </w:r>
    </w:p>
    <w:p w:rsidR="009632C1" w:rsidRPr="008F2D3B" w:rsidRDefault="009632C1" w:rsidP="00BE791B">
      <w:pPr>
        <w:numPr>
          <w:ilvl w:val="0"/>
          <w:numId w:val="11"/>
        </w:numPr>
        <w:tabs>
          <w:tab w:val="left" w:pos="1070"/>
        </w:tabs>
        <w:spacing w:line="360" w:lineRule="auto"/>
        <w:ind w:firstLine="709"/>
        <w:jc w:val="both"/>
        <w:rPr>
          <w:noProof/>
          <w:color w:val="000000"/>
          <w:sz w:val="28"/>
          <w:szCs w:val="28"/>
        </w:rPr>
      </w:pPr>
      <w:r w:rsidRPr="008F2D3B">
        <w:rPr>
          <w:noProof/>
          <w:color w:val="000000"/>
          <w:sz w:val="28"/>
          <w:szCs w:val="28"/>
        </w:rPr>
        <w:t>подготовка проектной документации;</w:t>
      </w:r>
    </w:p>
    <w:p w:rsidR="009632C1" w:rsidRPr="008F2D3B" w:rsidRDefault="009632C1" w:rsidP="00BE791B">
      <w:pPr>
        <w:numPr>
          <w:ilvl w:val="0"/>
          <w:numId w:val="12"/>
        </w:numPr>
        <w:tabs>
          <w:tab w:val="left" w:pos="1070"/>
        </w:tabs>
        <w:spacing w:line="360" w:lineRule="auto"/>
        <w:ind w:firstLine="709"/>
        <w:jc w:val="both"/>
        <w:rPr>
          <w:noProof/>
          <w:color w:val="000000"/>
          <w:sz w:val="28"/>
          <w:szCs w:val="28"/>
        </w:rPr>
      </w:pPr>
      <w:r w:rsidRPr="008F2D3B">
        <w:rPr>
          <w:noProof/>
          <w:color w:val="000000"/>
          <w:sz w:val="28"/>
          <w:szCs w:val="28"/>
        </w:rPr>
        <w:t>осуществление строительно-мон</w:t>
      </w:r>
      <w:r w:rsidR="002747F8" w:rsidRPr="008F2D3B">
        <w:rPr>
          <w:noProof/>
          <w:color w:val="000000"/>
          <w:sz w:val="28"/>
          <w:szCs w:val="28"/>
        </w:rPr>
        <w:t>тажных работ, включая пусконала</w:t>
      </w:r>
      <w:r w:rsidRPr="008F2D3B">
        <w:rPr>
          <w:noProof/>
          <w:color w:val="000000"/>
          <w:sz w:val="28"/>
          <w:szCs w:val="28"/>
        </w:rPr>
        <w:t>дочные;</w:t>
      </w:r>
    </w:p>
    <w:p w:rsidR="009632C1" w:rsidRPr="008F2D3B" w:rsidRDefault="009632C1" w:rsidP="00BE791B">
      <w:pPr>
        <w:numPr>
          <w:ilvl w:val="0"/>
          <w:numId w:val="12"/>
        </w:numPr>
        <w:tabs>
          <w:tab w:val="left" w:pos="1070"/>
        </w:tabs>
        <w:spacing w:line="360" w:lineRule="auto"/>
        <w:ind w:firstLine="709"/>
        <w:jc w:val="both"/>
        <w:rPr>
          <w:noProof/>
          <w:color w:val="000000"/>
          <w:sz w:val="28"/>
          <w:szCs w:val="28"/>
        </w:rPr>
      </w:pPr>
      <w:r w:rsidRPr="008F2D3B">
        <w:rPr>
          <w:noProof/>
          <w:color w:val="000000"/>
          <w:sz w:val="28"/>
          <w:szCs w:val="28"/>
        </w:rPr>
        <w:t>эксплуатация объекта и мониторинг технико-экономических показателей.</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u w:val="single"/>
        </w:rPr>
        <w:t>Формирование инвестиционного замысла</w:t>
      </w:r>
      <w:r w:rsidRPr="008F2D3B">
        <w:rPr>
          <w:noProof/>
          <w:color w:val="000000"/>
          <w:sz w:val="28"/>
          <w:szCs w:val="28"/>
        </w:rPr>
        <w:t xml:space="preserve"> предусматривает следующее:</w:t>
      </w:r>
    </w:p>
    <w:p w:rsidR="009632C1" w:rsidRPr="008F2D3B" w:rsidRDefault="009632C1" w:rsidP="00BE791B">
      <w:pPr>
        <w:tabs>
          <w:tab w:val="left" w:pos="888"/>
        </w:tabs>
        <w:spacing w:line="360" w:lineRule="auto"/>
        <w:ind w:firstLine="709"/>
        <w:jc w:val="both"/>
        <w:rPr>
          <w:noProof/>
          <w:color w:val="000000"/>
          <w:sz w:val="28"/>
        </w:rPr>
      </w:pPr>
      <w:r w:rsidRPr="008F2D3B">
        <w:rPr>
          <w:noProof/>
          <w:color w:val="000000"/>
          <w:sz w:val="28"/>
          <w:szCs w:val="28"/>
        </w:rPr>
        <w:t>-</w:t>
      </w:r>
      <w:r w:rsidRPr="008F2D3B">
        <w:rPr>
          <w:noProof/>
          <w:color w:val="000000"/>
          <w:sz w:val="28"/>
          <w:szCs w:val="28"/>
        </w:rPr>
        <w:tab/>
        <w:t>рождение и предварительное обоснование замысла;</w:t>
      </w:r>
    </w:p>
    <w:p w:rsidR="009632C1" w:rsidRPr="008F2D3B" w:rsidRDefault="009632C1" w:rsidP="00BE791B">
      <w:pPr>
        <w:tabs>
          <w:tab w:val="left" w:pos="984"/>
        </w:tabs>
        <w:spacing w:line="360" w:lineRule="auto"/>
        <w:ind w:firstLine="709"/>
        <w:jc w:val="both"/>
        <w:rPr>
          <w:noProof/>
          <w:color w:val="000000"/>
          <w:sz w:val="28"/>
        </w:rPr>
      </w:pPr>
      <w:r w:rsidRPr="008F2D3B">
        <w:rPr>
          <w:noProof/>
          <w:color w:val="000000"/>
          <w:sz w:val="28"/>
          <w:szCs w:val="28"/>
        </w:rPr>
        <w:t>-</w:t>
      </w:r>
      <w:r w:rsidRPr="008F2D3B">
        <w:rPr>
          <w:noProof/>
          <w:color w:val="000000"/>
          <w:sz w:val="28"/>
          <w:szCs w:val="28"/>
        </w:rPr>
        <w:tab/>
        <w:t>инновационный, патентный и экологический анализ технического</w:t>
      </w:r>
      <w:r w:rsidR="002747F8" w:rsidRPr="008F2D3B">
        <w:rPr>
          <w:noProof/>
          <w:color w:val="000000"/>
          <w:sz w:val="28"/>
          <w:szCs w:val="28"/>
        </w:rPr>
        <w:t xml:space="preserve"> </w:t>
      </w:r>
      <w:r w:rsidRPr="008F2D3B">
        <w:rPr>
          <w:noProof/>
          <w:color w:val="000000"/>
          <w:sz w:val="28"/>
          <w:szCs w:val="28"/>
        </w:rPr>
        <w:t>решения, предусмотренного намечаемым проектом;</w:t>
      </w:r>
    </w:p>
    <w:p w:rsidR="009632C1" w:rsidRPr="008F2D3B" w:rsidRDefault="009632C1" w:rsidP="00BE791B">
      <w:pPr>
        <w:numPr>
          <w:ilvl w:val="0"/>
          <w:numId w:val="13"/>
        </w:numPr>
        <w:tabs>
          <w:tab w:val="left" w:pos="902"/>
        </w:tabs>
        <w:spacing w:line="360" w:lineRule="auto"/>
        <w:ind w:firstLine="709"/>
        <w:jc w:val="both"/>
        <w:rPr>
          <w:noProof/>
          <w:color w:val="000000"/>
          <w:sz w:val="28"/>
          <w:szCs w:val="28"/>
        </w:rPr>
      </w:pPr>
      <w:r w:rsidRPr="008F2D3B">
        <w:rPr>
          <w:noProof/>
          <w:color w:val="000000"/>
          <w:sz w:val="28"/>
          <w:szCs w:val="28"/>
        </w:rPr>
        <w:t>проверку необходимости выполнения сертификационных требований;</w:t>
      </w:r>
    </w:p>
    <w:p w:rsidR="009632C1" w:rsidRPr="008F2D3B" w:rsidRDefault="009632C1" w:rsidP="00BE791B">
      <w:pPr>
        <w:numPr>
          <w:ilvl w:val="0"/>
          <w:numId w:val="13"/>
        </w:numPr>
        <w:tabs>
          <w:tab w:val="left" w:pos="902"/>
        </w:tabs>
        <w:spacing w:line="360" w:lineRule="auto"/>
        <w:ind w:firstLine="709"/>
        <w:jc w:val="both"/>
        <w:rPr>
          <w:noProof/>
          <w:color w:val="000000"/>
          <w:sz w:val="28"/>
          <w:szCs w:val="28"/>
        </w:rPr>
      </w:pPr>
      <w:r w:rsidRPr="008F2D3B">
        <w:rPr>
          <w:noProof/>
          <w:color w:val="000000"/>
          <w:sz w:val="28"/>
          <w:szCs w:val="28"/>
        </w:rPr>
        <w:t>предварительное согласование инвестиционного замысла с федеральными, региональными, муниципальными и отраслевыми органами управления;</w:t>
      </w:r>
    </w:p>
    <w:p w:rsidR="009632C1" w:rsidRPr="008F2D3B" w:rsidRDefault="009632C1" w:rsidP="00BE791B">
      <w:pPr>
        <w:tabs>
          <w:tab w:val="left" w:pos="1080"/>
        </w:tabs>
        <w:spacing w:line="360" w:lineRule="auto"/>
        <w:ind w:firstLine="709"/>
        <w:jc w:val="both"/>
        <w:rPr>
          <w:noProof/>
          <w:color w:val="000000"/>
          <w:sz w:val="28"/>
        </w:rPr>
      </w:pPr>
      <w:r w:rsidRPr="008F2D3B">
        <w:rPr>
          <w:noProof/>
          <w:color w:val="000000"/>
          <w:sz w:val="28"/>
          <w:szCs w:val="28"/>
        </w:rPr>
        <w:t>-</w:t>
      </w:r>
      <w:r w:rsidRPr="008F2D3B">
        <w:rPr>
          <w:noProof/>
          <w:color w:val="000000"/>
          <w:sz w:val="28"/>
          <w:szCs w:val="28"/>
        </w:rPr>
        <w:tab/>
        <w:t>подготовку информационного меморандума.</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u w:val="single"/>
        </w:rPr>
        <w:t xml:space="preserve">Предпроектное исследование и оценка инвестиционных возможностей </w:t>
      </w:r>
      <w:r w:rsidRPr="008F2D3B">
        <w:rPr>
          <w:noProof/>
          <w:color w:val="000000"/>
          <w:sz w:val="28"/>
          <w:szCs w:val="28"/>
        </w:rPr>
        <w:t>состоит из:</w:t>
      </w:r>
    </w:p>
    <w:p w:rsidR="009632C1" w:rsidRPr="008F2D3B" w:rsidRDefault="009632C1" w:rsidP="00BE791B">
      <w:pPr>
        <w:numPr>
          <w:ilvl w:val="0"/>
          <w:numId w:val="3"/>
        </w:numPr>
        <w:tabs>
          <w:tab w:val="left" w:pos="874"/>
        </w:tabs>
        <w:spacing w:line="360" w:lineRule="auto"/>
        <w:ind w:firstLine="709"/>
        <w:jc w:val="both"/>
        <w:rPr>
          <w:noProof/>
          <w:color w:val="000000"/>
          <w:sz w:val="28"/>
          <w:szCs w:val="28"/>
        </w:rPr>
      </w:pPr>
      <w:r w:rsidRPr="008F2D3B">
        <w:rPr>
          <w:noProof/>
          <w:color w:val="000000"/>
          <w:sz w:val="28"/>
          <w:szCs w:val="28"/>
        </w:rPr>
        <w:t>оценки уровня базисных, текущих и прогнозных цен на продукцию,</w:t>
      </w:r>
    </w:p>
    <w:p w:rsidR="009632C1" w:rsidRPr="008F2D3B" w:rsidRDefault="009632C1" w:rsidP="00BE791B">
      <w:pPr>
        <w:numPr>
          <w:ilvl w:val="0"/>
          <w:numId w:val="3"/>
        </w:numPr>
        <w:tabs>
          <w:tab w:val="left" w:pos="874"/>
        </w:tabs>
        <w:spacing w:line="360" w:lineRule="auto"/>
        <w:ind w:firstLine="709"/>
        <w:jc w:val="both"/>
        <w:rPr>
          <w:noProof/>
          <w:color w:val="000000"/>
          <w:sz w:val="28"/>
          <w:szCs w:val="28"/>
        </w:rPr>
      </w:pPr>
      <w:r w:rsidRPr="008F2D3B">
        <w:rPr>
          <w:noProof/>
          <w:color w:val="000000"/>
          <w:sz w:val="28"/>
          <w:szCs w:val="28"/>
        </w:rPr>
        <w:t>подготовки предложений по организационно-правовой форме реализации проекта и состава участников;</w:t>
      </w:r>
    </w:p>
    <w:p w:rsidR="009632C1" w:rsidRPr="008F2D3B" w:rsidRDefault="009632C1" w:rsidP="00BE791B">
      <w:pPr>
        <w:numPr>
          <w:ilvl w:val="0"/>
          <w:numId w:val="3"/>
        </w:numPr>
        <w:tabs>
          <w:tab w:val="left" w:pos="874"/>
        </w:tabs>
        <w:spacing w:line="360" w:lineRule="auto"/>
        <w:ind w:firstLine="709"/>
        <w:jc w:val="both"/>
        <w:rPr>
          <w:noProof/>
          <w:color w:val="000000"/>
          <w:sz w:val="28"/>
          <w:szCs w:val="28"/>
        </w:rPr>
      </w:pPr>
      <w:r w:rsidRPr="008F2D3B">
        <w:rPr>
          <w:noProof/>
          <w:color w:val="000000"/>
          <w:sz w:val="28"/>
          <w:szCs w:val="28"/>
        </w:rPr>
        <w:t>оценки предполагаемого объема инвестиций по укрупненным показателям и предварительной оценки их коммерческой эффективности;</w:t>
      </w:r>
    </w:p>
    <w:p w:rsidR="009632C1" w:rsidRPr="008F2D3B" w:rsidRDefault="009632C1" w:rsidP="00BE791B">
      <w:pPr>
        <w:numPr>
          <w:ilvl w:val="0"/>
          <w:numId w:val="3"/>
        </w:numPr>
        <w:tabs>
          <w:tab w:val="left" w:pos="874"/>
        </w:tabs>
        <w:spacing w:line="360" w:lineRule="auto"/>
        <w:ind w:firstLine="709"/>
        <w:jc w:val="both"/>
        <w:rPr>
          <w:noProof/>
          <w:color w:val="000000"/>
          <w:sz w:val="28"/>
          <w:szCs w:val="28"/>
        </w:rPr>
      </w:pPr>
      <w:r w:rsidRPr="008F2D3B">
        <w:rPr>
          <w:noProof/>
          <w:color w:val="000000"/>
          <w:sz w:val="28"/>
          <w:szCs w:val="28"/>
        </w:rPr>
        <w:t>подготовки исходно-разрешительной документации;</w:t>
      </w:r>
    </w:p>
    <w:p w:rsidR="009632C1" w:rsidRPr="008F2D3B" w:rsidRDefault="009632C1" w:rsidP="00BE791B">
      <w:pPr>
        <w:numPr>
          <w:ilvl w:val="0"/>
          <w:numId w:val="3"/>
        </w:numPr>
        <w:tabs>
          <w:tab w:val="left" w:pos="874"/>
        </w:tabs>
        <w:spacing w:line="360" w:lineRule="auto"/>
        <w:ind w:firstLine="709"/>
        <w:jc w:val="both"/>
        <w:rPr>
          <w:noProof/>
          <w:color w:val="000000"/>
          <w:sz w:val="28"/>
          <w:szCs w:val="28"/>
        </w:rPr>
      </w:pPr>
      <w:r w:rsidRPr="008F2D3B">
        <w:rPr>
          <w:noProof/>
          <w:color w:val="000000"/>
          <w:sz w:val="28"/>
          <w:szCs w:val="28"/>
        </w:rPr>
        <w:t>подготовки предварительных оценок по разделам ТЭО проекта, в частности оценки эффективности проекта;</w:t>
      </w:r>
    </w:p>
    <w:p w:rsidR="009632C1" w:rsidRPr="008F2D3B" w:rsidRDefault="009632C1" w:rsidP="00BE791B">
      <w:pPr>
        <w:numPr>
          <w:ilvl w:val="0"/>
          <w:numId w:val="13"/>
        </w:numPr>
        <w:tabs>
          <w:tab w:val="left" w:pos="883"/>
        </w:tabs>
        <w:spacing w:line="360" w:lineRule="auto"/>
        <w:ind w:firstLine="709"/>
        <w:jc w:val="both"/>
        <w:rPr>
          <w:noProof/>
          <w:color w:val="000000"/>
          <w:sz w:val="28"/>
          <w:szCs w:val="28"/>
        </w:rPr>
      </w:pPr>
      <w:r w:rsidRPr="008F2D3B">
        <w:rPr>
          <w:noProof/>
          <w:color w:val="000000"/>
          <w:sz w:val="28"/>
          <w:szCs w:val="28"/>
        </w:rPr>
        <w:t>утверждения результатов обоснования инвестиционных возможностей;</w:t>
      </w:r>
    </w:p>
    <w:p w:rsidR="009632C1" w:rsidRPr="008F2D3B" w:rsidRDefault="009632C1" w:rsidP="00BE791B">
      <w:pPr>
        <w:numPr>
          <w:ilvl w:val="0"/>
          <w:numId w:val="13"/>
        </w:numPr>
        <w:tabs>
          <w:tab w:val="left" w:pos="883"/>
        </w:tabs>
        <w:spacing w:line="360" w:lineRule="auto"/>
        <w:ind w:firstLine="709"/>
        <w:jc w:val="both"/>
        <w:rPr>
          <w:noProof/>
          <w:color w:val="000000"/>
          <w:sz w:val="28"/>
          <w:szCs w:val="28"/>
        </w:rPr>
      </w:pPr>
      <w:r w:rsidRPr="008F2D3B">
        <w:rPr>
          <w:noProof/>
          <w:color w:val="000000"/>
          <w:sz w:val="28"/>
          <w:szCs w:val="28"/>
        </w:rPr>
        <w:t>подготовки контрактной документации на проектно-изыскательские работы;</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-подготовки инвестиционного предложения для потенциального инвестора.</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u w:val="single"/>
        </w:rPr>
        <w:t>Технико-экономическое обоснование (ТЭО)</w:t>
      </w:r>
      <w:r w:rsidRPr="008F2D3B">
        <w:rPr>
          <w:noProof/>
          <w:color w:val="000000"/>
          <w:sz w:val="28"/>
          <w:szCs w:val="28"/>
        </w:rPr>
        <w:t xml:space="preserve"> проекта включает:</w:t>
      </w:r>
    </w:p>
    <w:p w:rsidR="009632C1" w:rsidRPr="008F2D3B" w:rsidRDefault="009632C1" w:rsidP="00BE791B">
      <w:pPr>
        <w:numPr>
          <w:ilvl w:val="0"/>
          <w:numId w:val="13"/>
        </w:numPr>
        <w:tabs>
          <w:tab w:val="left" w:pos="883"/>
        </w:tabs>
        <w:spacing w:line="360" w:lineRule="auto"/>
        <w:ind w:firstLine="709"/>
        <w:jc w:val="both"/>
        <w:rPr>
          <w:noProof/>
          <w:color w:val="000000"/>
          <w:sz w:val="28"/>
          <w:szCs w:val="28"/>
        </w:rPr>
      </w:pPr>
      <w:r w:rsidRPr="008F2D3B">
        <w:rPr>
          <w:noProof/>
          <w:color w:val="000000"/>
          <w:sz w:val="28"/>
          <w:szCs w:val="28"/>
        </w:rPr>
        <w:t>проведение полномасштабного маркетингового исследования;</w:t>
      </w:r>
    </w:p>
    <w:p w:rsidR="009632C1" w:rsidRPr="008F2D3B" w:rsidRDefault="009632C1" w:rsidP="00BE791B">
      <w:pPr>
        <w:numPr>
          <w:ilvl w:val="0"/>
          <w:numId w:val="13"/>
        </w:numPr>
        <w:tabs>
          <w:tab w:val="left" w:pos="883"/>
        </w:tabs>
        <w:spacing w:line="360" w:lineRule="auto"/>
        <w:ind w:firstLine="709"/>
        <w:jc w:val="both"/>
        <w:rPr>
          <w:noProof/>
          <w:color w:val="000000"/>
          <w:sz w:val="28"/>
          <w:szCs w:val="28"/>
        </w:rPr>
      </w:pPr>
      <w:r w:rsidRPr="008F2D3B">
        <w:rPr>
          <w:noProof/>
          <w:color w:val="000000"/>
          <w:sz w:val="28"/>
          <w:szCs w:val="28"/>
        </w:rPr>
        <w:t>разработку программы выпуска продукции;</w:t>
      </w:r>
    </w:p>
    <w:p w:rsidR="009632C1" w:rsidRPr="008F2D3B" w:rsidRDefault="009632C1" w:rsidP="00BE791B">
      <w:pPr>
        <w:numPr>
          <w:ilvl w:val="0"/>
          <w:numId w:val="13"/>
        </w:numPr>
        <w:tabs>
          <w:tab w:val="left" w:pos="883"/>
        </w:tabs>
        <w:spacing w:line="360" w:lineRule="auto"/>
        <w:ind w:firstLine="709"/>
        <w:jc w:val="both"/>
        <w:rPr>
          <w:noProof/>
          <w:color w:val="000000"/>
          <w:sz w:val="28"/>
          <w:szCs w:val="28"/>
        </w:rPr>
      </w:pPr>
      <w:r w:rsidRPr="008F2D3B">
        <w:rPr>
          <w:noProof/>
          <w:color w:val="000000"/>
          <w:sz w:val="28"/>
          <w:szCs w:val="28"/>
        </w:rPr>
        <w:t>подготовку пояснительной записки, включающей в себя данные предварительного обоснования инвестиционных возможностей;</w:t>
      </w:r>
    </w:p>
    <w:p w:rsidR="009632C1" w:rsidRPr="008F2D3B" w:rsidRDefault="009632C1" w:rsidP="00BE791B">
      <w:pPr>
        <w:numPr>
          <w:ilvl w:val="0"/>
          <w:numId w:val="13"/>
        </w:numPr>
        <w:tabs>
          <w:tab w:val="left" w:pos="883"/>
        </w:tabs>
        <w:spacing w:line="360" w:lineRule="auto"/>
        <w:ind w:firstLine="709"/>
        <w:jc w:val="both"/>
        <w:rPr>
          <w:noProof/>
          <w:color w:val="000000"/>
          <w:sz w:val="28"/>
          <w:szCs w:val="28"/>
        </w:rPr>
      </w:pPr>
      <w:r w:rsidRPr="008F2D3B">
        <w:rPr>
          <w:noProof/>
          <w:color w:val="000000"/>
          <w:sz w:val="28"/>
          <w:szCs w:val="28"/>
        </w:rPr>
        <w:t>подготовку исходно-разрешительной документации;</w:t>
      </w:r>
    </w:p>
    <w:p w:rsidR="009632C1" w:rsidRPr="008F2D3B" w:rsidRDefault="009632C1" w:rsidP="00BE791B">
      <w:pPr>
        <w:numPr>
          <w:ilvl w:val="0"/>
          <w:numId w:val="13"/>
        </w:numPr>
        <w:tabs>
          <w:tab w:val="left" w:pos="883"/>
        </w:tabs>
        <w:spacing w:line="360" w:lineRule="auto"/>
        <w:ind w:firstLine="709"/>
        <w:jc w:val="both"/>
        <w:rPr>
          <w:noProof/>
          <w:color w:val="000000"/>
          <w:sz w:val="28"/>
          <w:szCs w:val="28"/>
        </w:rPr>
      </w:pPr>
      <w:r w:rsidRPr="008F2D3B">
        <w:rPr>
          <w:noProof/>
          <w:color w:val="000000"/>
          <w:sz w:val="28"/>
          <w:szCs w:val="28"/>
        </w:rPr>
        <w:t>разработку технических решений;</w:t>
      </w:r>
    </w:p>
    <w:p w:rsidR="002747F8" w:rsidRPr="008F2D3B" w:rsidRDefault="009632C1" w:rsidP="00BE791B">
      <w:pPr>
        <w:numPr>
          <w:ilvl w:val="0"/>
          <w:numId w:val="13"/>
        </w:numPr>
        <w:tabs>
          <w:tab w:val="left" w:pos="883"/>
        </w:tabs>
        <w:spacing w:line="360" w:lineRule="auto"/>
        <w:ind w:firstLine="709"/>
        <w:jc w:val="both"/>
        <w:rPr>
          <w:noProof/>
          <w:color w:val="000000"/>
          <w:sz w:val="28"/>
          <w:szCs w:val="28"/>
        </w:rPr>
      </w:pPr>
      <w:r w:rsidRPr="008F2D3B">
        <w:rPr>
          <w:noProof/>
          <w:color w:val="000000"/>
          <w:sz w:val="28"/>
          <w:szCs w:val="28"/>
        </w:rPr>
        <w:t>решения по инженерному обеспечению производства;</w:t>
      </w:r>
    </w:p>
    <w:p w:rsidR="009632C1" w:rsidRPr="008F2D3B" w:rsidRDefault="009632C1" w:rsidP="00BE791B">
      <w:pPr>
        <w:numPr>
          <w:ilvl w:val="0"/>
          <w:numId w:val="13"/>
        </w:numPr>
        <w:tabs>
          <w:tab w:val="left" w:pos="883"/>
        </w:tabs>
        <w:spacing w:line="360" w:lineRule="auto"/>
        <w:ind w:firstLine="709"/>
        <w:jc w:val="both"/>
        <w:rPr>
          <w:noProof/>
          <w:color w:val="000000"/>
          <w:sz w:val="28"/>
          <w:szCs w:val="28"/>
        </w:rPr>
      </w:pPr>
      <w:r w:rsidRPr="008F2D3B">
        <w:rPr>
          <w:noProof/>
          <w:color w:val="000000"/>
          <w:sz w:val="28"/>
          <w:szCs w:val="28"/>
        </w:rPr>
        <w:t>мероприятия по охране окружающей природной среды и гражданской обороны;</w:t>
      </w:r>
    </w:p>
    <w:p w:rsidR="009632C1" w:rsidRPr="008F2D3B" w:rsidRDefault="009632C1" w:rsidP="00BE791B">
      <w:pPr>
        <w:numPr>
          <w:ilvl w:val="0"/>
          <w:numId w:val="14"/>
        </w:numPr>
        <w:tabs>
          <w:tab w:val="left" w:pos="854"/>
        </w:tabs>
        <w:spacing w:line="360" w:lineRule="auto"/>
        <w:ind w:firstLine="709"/>
        <w:jc w:val="both"/>
        <w:rPr>
          <w:noProof/>
          <w:color w:val="000000"/>
          <w:sz w:val="28"/>
          <w:szCs w:val="28"/>
        </w:rPr>
      </w:pPr>
      <w:r w:rsidRPr="008F2D3B">
        <w:rPr>
          <w:noProof/>
          <w:color w:val="000000"/>
          <w:sz w:val="28"/>
          <w:szCs w:val="28"/>
        </w:rPr>
        <w:t>описание организации строительства;</w:t>
      </w:r>
    </w:p>
    <w:p w:rsidR="009632C1" w:rsidRPr="008F2D3B" w:rsidRDefault="009632C1" w:rsidP="00BE791B">
      <w:pPr>
        <w:numPr>
          <w:ilvl w:val="0"/>
          <w:numId w:val="14"/>
        </w:numPr>
        <w:tabs>
          <w:tab w:val="left" w:pos="854"/>
        </w:tabs>
        <w:spacing w:line="360" w:lineRule="auto"/>
        <w:ind w:firstLine="709"/>
        <w:jc w:val="both"/>
        <w:rPr>
          <w:noProof/>
          <w:color w:val="000000"/>
          <w:sz w:val="28"/>
          <w:szCs w:val="28"/>
        </w:rPr>
      </w:pPr>
      <w:r w:rsidRPr="008F2D3B">
        <w:rPr>
          <w:noProof/>
          <w:color w:val="000000"/>
          <w:sz w:val="28"/>
          <w:szCs w:val="28"/>
        </w:rPr>
        <w:t>данные о необходимом жилищном строительстве;</w:t>
      </w:r>
    </w:p>
    <w:p w:rsidR="009632C1" w:rsidRPr="008F2D3B" w:rsidRDefault="009632C1" w:rsidP="00BE791B">
      <w:pPr>
        <w:numPr>
          <w:ilvl w:val="0"/>
          <w:numId w:val="14"/>
        </w:numPr>
        <w:tabs>
          <w:tab w:val="left" w:pos="854"/>
        </w:tabs>
        <w:spacing w:line="360" w:lineRule="auto"/>
        <w:ind w:firstLine="709"/>
        <w:jc w:val="both"/>
        <w:rPr>
          <w:noProof/>
          <w:color w:val="000000"/>
          <w:sz w:val="28"/>
          <w:szCs w:val="28"/>
        </w:rPr>
      </w:pPr>
      <w:r w:rsidRPr="008F2D3B">
        <w:rPr>
          <w:noProof/>
          <w:color w:val="000000"/>
          <w:sz w:val="28"/>
          <w:szCs w:val="28"/>
        </w:rPr>
        <w:t>описание системы управления предприятием;</w:t>
      </w:r>
    </w:p>
    <w:p w:rsidR="009632C1" w:rsidRPr="008F2D3B" w:rsidRDefault="009632C1" w:rsidP="00BE791B">
      <w:pPr>
        <w:numPr>
          <w:ilvl w:val="0"/>
          <w:numId w:val="14"/>
        </w:numPr>
        <w:tabs>
          <w:tab w:val="left" w:pos="854"/>
        </w:tabs>
        <w:spacing w:line="360" w:lineRule="auto"/>
        <w:ind w:firstLine="709"/>
        <w:jc w:val="both"/>
        <w:rPr>
          <w:noProof/>
          <w:color w:val="000000"/>
          <w:sz w:val="28"/>
          <w:szCs w:val="28"/>
        </w:rPr>
      </w:pPr>
      <w:r w:rsidRPr="008F2D3B">
        <w:rPr>
          <w:noProof/>
          <w:color w:val="000000"/>
          <w:sz w:val="28"/>
          <w:szCs w:val="28"/>
        </w:rPr>
        <w:t>сметно-финансовую документацию;</w:t>
      </w:r>
    </w:p>
    <w:p w:rsidR="009632C1" w:rsidRPr="008F2D3B" w:rsidRDefault="009632C1" w:rsidP="00BE791B">
      <w:pPr>
        <w:numPr>
          <w:ilvl w:val="0"/>
          <w:numId w:val="14"/>
        </w:numPr>
        <w:tabs>
          <w:tab w:val="left" w:pos="854"/>
        </w:tabs>
        <w:spacing w:line="360" w:lineRule="auto"/>
        <w:ind w:firstLine="709"/>
        <w:jc w:val="both"/>
        <w:rPr>
          <w:noProof/>
          <w:color w:val="000000"/>
          <w:sz w:val="28"/>
          <w:szCs w:val="28"/>
        </w:rPr>
      </w:pPr>
      <w:r w:rsidRPr="008F2D3B">
        <w:rPr>
          <w:noProof/>
          <w:color w:val="000000"/>
          <w:sz w:val="28"/>
          <w:szCs w:val="28"/>
        </w:rPr>
        <w:t>оценку рисков, связанных с осуществлением проекта;</w:t>
      </w:r>
    </w:p>
    <w:p w:rsidR="009632C1" w:rsidRPr="008F2D3B" w:rsidRDefault="009632C1" w:rsidP="00BE791B">
      <w:pPr>
        <w:numPr>
          <w:ilvl w:val="0"/>
          <w:numId w:val="14"/>
        </w:numPr>
        <w:tabs>
          <w:tab w:val="left" w:pos="854"/>
        </w:tabs>
        <w:spacing w:line="360" w:lineRule="auto"/>
        <w:ind w:firstLine="709"/>
        <w:jc w:val="both"/>
        <w:rPr>
          <w:noProof/>
          <w:color w:val="000000"/>
          <w:sz w:val="28"/>
          <w:szCs w:val="28"/>
        </w:rPr>
      </w:pPr>
      <w:r w:rsidRPr="008F2D3B">
        <w:rPr>
          <w:noProof/>
          <w:color w:val="000000"/>
          <w:sz w:val="28"/>
          <w:szCs w:val="28"/>
        </w:rPr>
        <w:t>планирование сроков осуществления проекта;</w:t>
      </w:r>
    </w:p>
    <w:p w:rsidR="009632C1" w:rsidRPr="008F2D3B" w:rsidRDefault="009632C1" w:rsidP="00BE791B">
      <w:pPr>
        <w:tabs>
          <w:tab w:val="left" w:pos="922"/>
        </w:tabs>
        <w:spacing w:line="360" w:lineRule="auto"/>
        <w:ind w:firstLine="709"/>
        <w:jc w:val="both"/>
        <w:rPr>
          <w:noProof/>
          <w:color w:val="000000"/>
          <w:sz w:val="28"/>
        </w:rPr>
      </w:pPr>
      <w:r w:rsidRPr="008F2D3B">
        <w:rPr>
          <w:noProof/>
          <w:color w:val="000000"/>
          <w:sz w:val="28"/>
          <w:szCs w:val="28"/>
        </w:rPr>
        <w:t>-</w:t>
      </w:r>
      <w:r w:rsidRPr="008F2D3B">
        <w:rPr>
          <w:noProof/>
          <w:color w:val="000000"/>
          <w:sz w:val="28"/>
          <w:szCs w:val="28"/>
        </w:rPr>
        <w:tab/>
        <w:t>анализ бюджетной или экономической эффективности проекта (при</w:t>
      </w:r>
      <w:r w:rsidR="005C0B2B" w:rsidRPr="008F2D3B">
        <w:rPr>
          <w:noProof/>
          <w:color w:val="000000"/>
          <w:sz w:val="28"/>
          <w:szCs w:val="28"/>
        </w:rPr>
        <w:t xml:space="preserve"> </w:t>
      </w:r>
      <w:r w:rsidRPr="008F2D3B">
        <w:rPr>
          <w:noProof/>
          <w:color w:val="000000"/>
          <w:sz w:val="28"/>
          <w:szCs w:val="28"/>
        </w:rPr>
        <w:t>использовании бюджетных инвестиций);</w:t>
      </w:r>
    </w:p>
    <w:p w:rsidR="002747F8" w:rsidRPr="008F2D3B" w:rsidRDefault="009632C1" w:rsidP="00BE791B">
      <w:pPr>
        <w:tabs>
          <w:tab w:val="left" w:pos="1070"/>
        </w:tabs>
        <w:spacing w:line="360" w:lineRule="auto"/>
        <w:ind w:firstLine="709"/>
        <w:jc w:val="both"/>
        <w:rPr>
          <w:noProof/>
          <w:color w:val="000000"/>
          <w:sz w:val="28"/>
          <w:szCs w:val="28"/>
        </w:rPr>
      </w:pPr>
      <w:r w:rsidRPr="008F2D3B">
        <w:rPr>
          <w:noProof/>
          <w:color w:val="000000"/>
          <w:sz w:val="28"/>
          <w:szCs w:val="28"/>
        </w:rPr>
        <w:t>-</w:t>
      </w:r>
      <w:r w:rsidRPr="008F2D3B">
        <w:rPr>
          <w:noProof/>
          <w:color w:val="000000"/>
          <w:sz w:val="28"/>
          <w:szCs w:val="28"/>
        </w:rPr>
        <w:tab/>
        <w:t>перечень условий прекращения реализации проекта.</w:t>
      </w:r>
    </w:p>
    <w:p w:rsidR="009632C1" w:rsidRPr="008F2D3B" w:rsidRDefault="009632C1" w:rsidP="00BE791B">
      <w:pPr>
        <w:tabs>
          <w:tab w:val="left" w:pos="1070"/>
        </w:tabs>
        <w:spacing w:line="360" w:lineRule="auto"/>
        <w:ind w:firstLine="709"/>
        <w:jc w:val="both"/>
        <w:rPr>
          <w:noProof/>
          <w:color w:val="000000"/>
          <w:sz w:val="28"/>
        </w:rPr>
      </w:pPr>
      <w:r w:rsidRPr="008F2D3B">
        <w:rPr>
          <w:noProof/>
          <w:color w:val="000000"/>
          <w:sz w:val="28"/>
          <w:szCs w:val="28"/>
        </w:rPr>
        <w:t>Подготовленное ТЭО проходит вневедомственную экологическую и</w:t>
      </w:r>
      <w:r w:rsidR="005C0B2B" w:rsidRPr="008F2D3B">
        <w:rPr>
          <w:noProof/>
          <w:color w:val="000000"/>
          <w:sz w:val="28"/>
          <w:szCs w:val="28"/>
        </w:rPr>
        <w:t xml:space="preserve"> </w:t>
      </w:r>
      <w:r w:rsidRPr="008F2D3B">
        <w:rPr>
          <w:noProof/>
          <w:color w:val="000000"/>
          <w:sz w:val="28"/>
          <w:szCs w:val="28"/>
        </w:rPr>
        <w:t>другие виды экспертиз. На основании ТЭО и его экспертизы принимаются решения о вложении средств в инвестиционный проект, о возможности его реализации.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u w:val="single"/>
        </w:rPr>
        <w:t>Подготовка контрактной документации</w:t>
      </w:r>
      <w:r w:rsidRPr="008F2D3B">
        <w:rPr>
          <w:noProof/>
          <w:color w:val="000000"/>
          <w:sz w:val="28"/>
          <w:szCs w:val="28"/>
        </w:rPr>
        <w:t xml:space="preserve"> включает:</w:t>
      </w:r>
    </w:p>
    <w:p w:rsidR="009632C1" w:rsidRPr="008F2D3B" w:rsidRDefault="009632C1" w:rsidP="00BE791B">
      <w:pPr>
        <w:numPr>
          <w:ilvl w:val="0"/>
          <w:numId w:val="15"/>
        </w:numPr>
        <w:tabs>
          <w:tab w:val="left" w:pos="878"/>
        </w:tabs>
        <w:spacing w:line="360" w:lineRule="auto"/>
        <w:ind w:firstLine="709"/>
        <w:jc w:val="both"/>
        <w:rPr>
          <w:noProof/>
          <w:color w:val="000000"/>
          <w:sz w:val="28"/>
          <w:szCs w:val="28"/>
        </w:rPr>
      </w:pPr>
      <w:r w:rsidRPr="008F2D3B">
        <w:rPr>
          <w:noProof/>
          <w:color w:val="000000"/>
          <w:sz w:val="28"/>
          <w:szCs w:val="28"/>
        </w:rPr>
        <w:t>подготовку тендерных торгов и подготовку контрактных соглашений по их результатам;</w:t>
      </w:r>
    </w:p>
    <w:p w:rsidR="009632C1" w:rsidRPr="008F2D3B" w:rsidRDefault="009632C1" w:rsidP="00BE791B">
      <w:pPr>
        <w:numPr>
          <w:ilvl w:val="0"/>
          <w:numId w:val="6"/>
        </w:numPr>
        <w:tabs>
          <w:tab w:val="left" w:pos="878"/>
        </w:tabs>
        <w:spacing w:line="360" w:lineRule="auto"/>
        <w:ind w:firstLine="709"/>
        <w:jc w:val="both"/>
        <w:rPr>
          <w:noProof/>
          <w:color w:val="000000"/>
          <w:sz w:val="28"/>
          <w:szCs w:val="28"/>
        </w:rPr>
      </w:pPr>
      <w:r w:rsidRPr="008F2D3B">
        <w:rPr>
          <w:noProof/>
          <w:color w:val="000000"/>
          <w:sz w:val="28"/>
          <w:szCs w:val="28"/>
        </w:rPr>
        <w:t>проведение переговоров с потенциальными инвесторами;</w:t>
      </w:r>
    </w:p>
    <w:p w:rsidR="009632C1" w:rsidRPr="008F2D3B" w:rsidRDefault="009632C1" w:rsidP="00BE791B">
      <w:pPr>
        <w:numPr>
          <w:ilvl w:val="0"/>
          <w:numId w:val="15"/>
        </w:numPr>
        <w:tabs>
          <w:tab w:val="left" w:pos="878"/>
        </w:tabs>
        <w:spacing w:line="360" w:lineRule="auto"/>
        <w:ind w:firstLine="709"/>
        <w:jc w:val="both"/>
        <w:rPr>
          <w:noProof/>
          <w:color w:val="000000"/>
          <w:sz w:val="28"/>
          <w:szCs w:val="28"/>
        </w:rPr>
      </w:pPr>
      <w:r w:rsidRPr="008F2D3B">
        <w:rPr>
          <w:noProof/>
          <w:color w:val="000000"/>
          <w:sz w:val="28"/>
          <w:szCs w:val="28"/>
        </w:rPr>
        <w:t>тендерные торги на дальнейшее проектирование объекта и разработку технической документации.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u w:val="single"/>
        </w:rPr>
        <w:t>Подготовка проектной документации</w:t>
      </w:r>
      <w:r w:rsidRPr="008F2D3B">
        <w:rPr>
          <w:noProof/>
          <w:color w:val="000000"/>
          <w:sz w:val="28"/>
          <w:szCs w:val="28"/>
        </w:rPr>
        <w:t xml:space="preserve"> включает.</w:t>
      </w:r>
    </w:p>
    <w:p w:rsidR="009632C1" w:rsidRPr="008F2D3B" w:rsidRDefault="009632C1" w:rsidP="00BE791B">
      <w:pPr>
        <w:numPr>
          <w:ilvl w:val="0"/>
          <w:numId w:val="15"/>
        </w:numPr>
        <w:tabs>
          <w:tab w:val="left" w:pos="878"/>
        </w:tabs>
        <w:spacing w:line="360" w:lineRule="auto"/>
        <w:ind w:firstLine="709"/>
        <w:jc w:val="both"/>
        <w:rPr>
          <w:noProof/>
          <w:color w:val="000000"/>
          <w:sz w:val="28"/>
          <w:szCs w:val="28"/>
        </w:rPr>
      </w:pPr>
      <w:r w:rsidRPr="008F2D3B">
        <w:rPr>
          <w:noProof/>
          <w:color w:val="000000"/>
          <w:sz w:val="28"/>
          <w:szCs w:val="28"/>
        </w:rPr>
        <w:t>подготовку проектно-сметной документации на стадии рабочих чертежей;</w:t>
      </w:r>
    </w:p>
    <w:p w:rsidR="009632C1" w:rsidRPr="008F2D3B" w:rsidRDefault="009632C1" w:rsidP="00BE791B">
      <w:pPr>
        <w:numPr>
          <w:ilvl w:val="0"/>
          <w:numId w:val="15"/>
        </w:numPr>
        <w:tabs>
          <w:tab w:val="left" w:pos="878"/>
        </w:tabs>
        <w:spacing w:line="360" w:lineRule="auto"/>
        <w:ind w:firstLine="709"/>
        <w:jc w:val="both"/>
        <w:rPr>
          <w:noProof/>
          <w:color w:val="000000"/>
          <w:sz w:val="28"/>
          <w:szCs w:val="28"/>
        </w:rPr>
      </w:pPr>
      <w:r w:rsidRPr="008F2D3B">
        <w:rPr>
          <w:noProof/>
          <w:color w:val="000000"/>
          <w:sz w:val="28"/>
          <w:szCs w:val="28"/>
        </w:rPr>
        <w:t>определение</w:t>
      </w:r>
      <w:r w:rsidR="005C0B2B" w:rsidRPr="008F2D3B">
        <w:rPr>
          <w:noProof/>
          <w:color w:val="000000"/>
          <w:sz w:val="28"/>
          <w:szCs w:val="28"/>
        </w:rPr>
        <w:t xml:space="preserve"> </w:t>
      </w:r>
      <w:r w:rsidRPr="008F2D3B">
        <w:rPr>
          <w:noProof/>
          <w:color w:val="000000"/>
          <w:sz w:val="28"/>
          <w:szCs w:val="28"/>
        </w:rPr>
        <w:t>изготовителей</w:t>
      </w:r>
      <w:r w:rsidR="005C0B2B" w:rsidRPr="008F2D3B">
        <w:rPr>
          <w:noProof/>
          <w:color w:val="000000"/>
          <w:sz w:val="28"/>
          <w:szCs w:val="28"/>
        </w:rPr>
        <w:t xml:space="preserve"> </w:t>
      </w:r>
      <w:r w:rsidRPr="008F2D3B">
        <w:rPr>
          <w:noProof/>
          <w:color w:val="000000"/>
          <w:sz w:val="28"/>
          <w:szCs w:val="28"/>
        </w:rPr>
        <w:t>и</w:t>
      </w:r>
      <w:r w:rsidR="005C0B2B" w:rsidRPr="008F2D3B">
        <w:rPr>
          <w:noProof/>
          <w:color w:val="000000"/>
          <w:sz w:val="28"/>
          <w:szCs w:val="28"/>
        </w:rPr>
        <w:t xml:space="preserve"> </w:t>
      </w:r>
      <w:r w:rsidRPr="008F2D3B">
        <w:rPr>
          <w:noProof/>
          <w:color w:val="000000"/>
          <w:sz w:val="28"/>
          <w:szCs w:val="28"/>
        </w:rPr>
        <w:t>поставщиков нестандартного технологического оборудования.</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u w:val="single"/>
        </w:rPr>
        <w:t xml:space="preserve">Этап осуществления производства строительных и монтажных работ </w:t>
      </w:r>
      <w:r w:rsidRPr="008F2D3B">
        <w:rPr>
          <w:noProof/>
          <w:color w:val="000000"/>
          <w:sz w:val="28"/>
          <w:szCs w:val="28"/>
        </w:rPr>
        <w:t>помимо непосредственного их выполнения включает:</w:t>
      </w:r>
    </w:p>
    <w:p w:rsidR="009632C1" w:rsidRPr="008F2D3B" w:rsidRDefault="009632C1" w:rsidP="00BE791B">
      <w:pPr>
        <w:numPr>
          <w:ilvl w:val="0"/>
          <w:numId w:val="6"/>
        </w:numPr>
        <w:tabs>
          <w:tab w:val="left" w:pos="878"/>
        </w:tabs>
        <w:spacing w:line="360" w:lineRule="auto"/>
        <w:ind w:firstLine="709"/>
        <w:jc w:val="both"/>
        <w:rPr>
          <w:noProof/>
          <w:color w:val="000000"/>
          <w:sz w:val="28"/>
          <w:szCs w:val="28"/>
        </w:rPr>
      </w:pPr>
      <w:r w:rsidRPr="008F2D3B">
        <w:rPr>
          <w:noProof/>
          <w:color w:val="000000"/>
          <w:sz w:val="28"/>
          <w:szCs w:val="28"/>
        </w:rPr>
        <w:t>наладку оборудования,</w:t>
      </w:r>
    </w:p>
    <w:p w:rsidR="009632C1" w:rsidRPr="008F2D3B" w:rsidRDefault="009632C1" w:rsidP="00BE791B">
      <w:pPr>
        <w:numPr>
          <w:ilvl w:val="0"/>
          <w:numId w:val="6"/>
        </w:numPr>
        <w:tabs>
          <w:tab w:val="left" w:pos="878"/>
        </w:tabs>
        <w:spacing w:line="360" w:lineRule="auto"/>
        <w:ind w:firstLine="709"/>
        <w:jc w:val="both"/>
        <w:rPr>
          <w:noProof/>
          <w:color w:val="000000"/>
          <w:sz w:val="28"/>
        </w:rPr>
      </w:pPr>
      <w:r w:rsidRPr="008F2D3B">
        <w:rPr>
          <w:noProof/>
          <w:color w:val="000000"/>
          <w:sz w:val="28"/>
          <w:szCs w:val="28"/>
        </w:rPr>
        <w:t>обучение персонала;</w:t>
      </w:r>
    </w:p>
    <w:p w:rsidR="009632C1" w:rsidRPr="008F2D3B" w:rsidRDefault="009632C1" w:rsidP="00BE791B">
      <w:pPr>
        <w:numPr>
          <w:ilvl w:val="0"/>
          <w:numId w:val="13"/>
        </w:numPr>
        <w:tabs>
          <w:tab w:val="left" w:pos="878"/>
        </w:tabs>
        <w:spacing w:line="360" w:lineRule="auto"/>
        <w:ind w:firstLine="709"/>
        <w:jc w:val="both"/>
        <w:rPr>
          <w:noProof/>
          <w:color w:val="000000"/>
          <w:sz w:val="28"/>
          <w:szCs w:val="28"/>
        </w:rPr>
      </w:pPr>
      <w:r w:rsidRPr="008F2D3B">
        <w:rPr>
          <w:noProof/>
          <w:color w:val="000000"/>
          <w:sz w:val="28"/>
          <w:szCs w:val="28"/>
        </w:rPr>
        <w:t>подготовку контрактов на поставку продукции,</w:t>
      </w:r>
    </w:p>
    <w:p w:rsidR="009632C1" w:rsidRPr="008F2D3B" w:rsidRDefault="009632C1" w:rsidP="00BE791B">
      <w:pPr>
        <w:numPr>
          <w:ilvl w:val="0"/>
          <w:numId w:val="13"/>
        </w:numPr>
        <w:tabs>
          <w:tab w:val="left" w:pos="878"/>
        </w:tabs>
        <w:spacing w:line="360" w:lineRule="auto"/>
        <w:ind w:firstLine="709"/>
        <w:jc w:val="both"/>
        <w:rPr>
          <w:noProof/>
          <w:color w:val="000000"/>
          <w:sz w:val="28"/>
          <w:szCs w:val="28"/>
        </w:rPr>
      </w:pPr>
      <w:r w:rsidRPr="008F2D3B">
        <w:rPr>
          <w:noProof/>
          <w:color w:val="000000"/>
          <w:sz w:val="28"/>
          <w:szCs w:val="28"/>
        </w:rPr>
        <w:t>выпуск экспериментальной, пробной партии продукции.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u w:val="single"/>
        </w:rPr>
        <w:t>На этапе эксплуатации объекта и мониторинга экономических показателей</w:t>
      </w:r>
      <w:r w:rsidRPr="008F2D3B">
        <w:rPr>
          <w:noProof/>
          <w:color w:val="000000"/>
          <w:sz w:val="28"/>
          <w:szCs w:val="28"/>
        </w:rPr>
        <w:t xml:space="preserve"> проводятся:</w:t>
      </w:r>
    </w:p>
    <w:p w:rsidR="009632C1" w:rsidRPr="008F2D3B" w:rsidRDefault="009632C1" w:rsidP="00BE791B">
      <w:pPr>
        <w:numPr>
          <w:ilvl w:val="0"/>
          <w:numId w:val="13"/>
        </w:numPr>
        <w:tabs>
          <w:tab w:val="left" w:pos="878"/>
        </w:tabs>
        <w:spacing w:line="360" w:lineRule="auto"/>
        <w:ind w:firstLine="709"/>
        <w:jc w:val="both"/>
        <w:rPr>
          <w:noProof/>
          <w:color w:val="000000"/>
          <w:sz w:val="28"/>
          <w:szCs w:val="28"/>
        </w:rPr>
      </w:pPr>
      <w:r w:rsidRPr="008F2D3B">
        <w:rPr>
          <w:noProof/>
          <w:color w:val="000000"/>
          <w:sz w:val="28"/>
          <w:szCs w:val="28"/>
        </w:rPr>
        <w:t>сертификация продукции;</w:t>
      </w:r>
    </w:p>
    <w:p w:rsidR="009632C1" w:rsidRPr="008F2D3B" w:rsidRDefault="009632C1" w:rsidP="00BE791B">
      <w:pPr>
        <w:numPr>
          <w:ilvl w:val="0"/>
          <w:numId w:val="13"/>
        </w:numPr>
        <w:tabs>
          <w:tab w:val="left" w:pos="878"/>
        </w:tabs>
        <w:spacing w:line="360" w:lineRule="auto"/>
        <w:ind w:firstLine="709"/>
        <w:jc w:val="both"/>
        <w:rPr>
          <w:noProof/>
          <w:color w:val="000000"/>
          <w:sz w:val="28"/>
          <w:szCs w:val="28"/>
        </w:rPr>
      </w:pPr>
      <w:r w:rsidRPr="008F2D3B">
        <w:rPr>
          <w:noProof/>
          <w:color w:val="000000"/>
          <w:sz w:val="28"/>
          <w:szCs w:val="28"/>
        </w:rPr>
        <w:t>организация дилерской сети;</w:t>
      </w:r>
    </w:p>
    <w:p w:rsidR="009632C1" w:rsidRPr="008F2D3B" w:rsidRDefault="009632C1" w:rsidP="00BE791B">
      <w:pPr>
        <w:numPr>
          <w:ilvl w:val="0"/>
          <w:numId w:val="13"/>
        </w:numPr>
        <w:tabs>
          <w:tab w:val="left" w:pos="878"/>
        </w:tabs>
        <w:spacing w:line="360" w:lineRule="auto"/>
        <w:ind w:firstLine="709"/>
        <w:jc w:val="both"/>
        <w:rPr>
          <w:noProof/>
          <w:color w:val="000000"/>
          <w:sz w:val="28"/>
          <w:szCs w:val="28"/>
        </w:rPr>
      </w:pPr>
      <w:r w:rsidRPr="008F2D3B">
        <w:rPr>
          <w:noProof/>
          <w:color w:val="000000"/>
          <w:sz w:val="28"/>
          <w:szCs w:val="28"/>
        </w:rPr>
        <w:t>создание центров сервисного обслуживания и ремонта;</w:t>
      </w:r>
    </w:p>
    <w:p w:rsidR="009632C1" w:rsidRPr="008F2D3B" w:rsidRDefault="009632C1" w:rsidP="00BE791B">
      <w:pPr>
        <w:numPr>
          <w:ilvl w:val="0"/>
          <w:numId w:val="13"/>
        </w:numPr>
        <w:tabs>
          <w:tab w:val="left" w:pos="878"/>
        </w:tabs>
        <w:spacing w:line="360" w:lineRule="auto"/>
        <w:ind w:firstLine="709"/>
        <w:jc w:val="both"/>
        <w:rPr>
          <w:noProof/>
          <w:color w:val="000000"/>
          <w:sz w:val="28"/>
          <w:szCs w:val="28"/>
        </w:rPr>
      </w:pPr>
      <w:r w:rsidRPr="008F2D3B">
        <w:rPr>
          <w:noProof/>
          <w:color w:val="000000"/>
          <w:sz w:val="28"/>
          <w:szCs w:val="28"/>
        </w:rPr>
        <w:t>текущий мониторинг экономических показателей функционирования созданного предприятия.</w:t>
      </w:r>
    </w:p>
    <w:p w:rsidR="009632C1" w:rsidRPr="008F2D3B" w:rsidRDefault="005C0B2B" w:rsidP="00BE791B">
      <w:pPr>
        <w:spacing w:line="360" w:lineRule="auto"/>
        <w:ind w:firstLine="709"/>
        <w:jc w:val="both"/>
        <w:rPr>
          <w:bCs/>
          <w:noProof/>
          <w:color w:val="000000"/>
          <w:sz w:val="28"/>
        </w:rPr>
      </w:pPr>
      <w:r w:rsidRPr="008F2D3B">
        <w:rPr>
          <w:noProof/>
          <w:color w:val="000000"/>
          <w:sz w:val="28"/>
          <w:szCs w:val="28"/>
        </w:rPr>
        <w:br w:type="page"/>
      </w:r>
      <w:r w:rsidR="009632C1" w:rsidRPr="008F2D3B">
        <w:rPr>
          <w:bCs/>
          <w:noProof/>
          <w:color w:val="000000"/>
          <w:sz w:val="28"/>
          <w:szCs w:val="32"/>
        </w:rPr>
        <w:t>2. Исследование и анализ структурно-инвестиционных процессов в экономике Республики Дагестан</w:t>
      </w:r>
    </w:p>
    <w:p w:rsidR="005C0B2B" w:rsidRPr="008F2D3B" w:rsidRDefault="005C0B2B" w:rsidP="00BE791B">
      <w:pPr>
        <w:spacing w:line="360" w:lineRule="auto"/>
        <w:ind w:firstLine="709"/>
        <w:jc w:val="both"/>
        <w:rPr>
          <w:iCs/>
          <w:noProof/>
          <w:color w:val="000000"/>
          <w:sz w:val="28"/>
          <w:szCs w:val="28"/>
        </w:rPr>
      </w:pPr>
    </w:p>
    <w:p w:rsidR="009632C1" w:rsidRPr="008F2D3B" w:rsidRDefault="009632C1" w:rsidP="00BE791B">
      <w:pPr>
        <w:spacing w:line="360" w:lineRule="auto"/>
        <w:ind w:firstLine="709"/>
        <w:jc w:val="both"/>
        <w:rPr>
          <w:noProof/>
          <w:color w:val="000000"/>
          <w:sz w:val="28"/>
        </w:rPr>
      </w:pPr>
      <w:r w:rsidRPr="008F2D3B">
        <w:rPr>
          <w:iCs/>
          <w:noProof/>
          <w:color w:val="000000"/>
          <w:sz w:val="28"/>
          <w:szCs w:val="28"/>
        </w:rPr>
        <w:t>2.1 Анализ динамики и структуры инвестиционной деятельности</w:t>
      </w:r>
      <w:r w:rsidR="002747F8" w:rsidRPr="008F2D3B">
        <w:rPr>
          <w:iCs/>
          <w:noProof/>
          <w:color w:val="000000"/>
          <w:sz w:val="28"/>
          <w:szCs w:val="28"/>
        </w:rPr>
        <w:t xml:space="preserve"> </w:t>
      </w:r>
      <w:r w:rsidRPr="008F2D3B">
        <w:rPr>
          <w:iCs/>
          <w:noProof/>
          <w:color w:val="000000"/>
          <w:sz w:val="28"/>
          <w:szCs w:val="28"/>
        </w:rPr>
        <w:t>РД</w:t>
      </w:r>
    </w:p>
    <w:p w:rsidR="005C0B2B" w:rsidRPr="008F2D3B" w:rsidRDefault="005C0B2B" w:rsidP="00BE791B">
      <w:pPr>
        <w:spacing w:line="360" w:lineRule="auto"/>
        <w:ind w:firstLine="709"/>
        <w:jc w:val="both"/>
        <w:rPr>
          <w:noProof/>
          <w:color w:val="000000"/>
          <w:sz w:val="28"/>
          <w:szCs w:val="28"/>
        </w:rPr>
      </w:pP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Республика Дагестан по уровню социально-экономического развития занимала в дореформенный период и занимает сейчас одно из последних мест в России.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Депрессивное состояние экономики изначально предопределено недостаточным развитием производительных сил и ошибки в политике проведения рыночных реформ лишь усугубили отсталость, но не явились ее причиной. Одна из главных причин консервации отсталости - замедленные процессы индустриализации, обусловленные достаточно инертной к преобразованиям структурой производства, определяющей низкие возможности и темпы адаптации к рыночной среде.</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Нерациональная структура производства не дает возможностей для накопления финансовых и материальных ресурсов для быстрой переориентации производства. На эти недостатки накладываются и усугубляют их ряд факторов общероссийского характера: разрыв хозяйственных связей, издержки либерализации цен, неэффективная налоговая и бюджетная политика, взаимные неплатежи.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Между тем, в условиях системного кризиса усиливается потребность в прогрессивных структурных преобразованиях и обостряется проблема их ресурсного обеспечения. Наблюдается существенный разрыв между необходимыми для осуществления структурных сдвигов инвестициями и возможностями инвестиционной сферы.</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 xml:space="preserve">За последние годы наблюдается снижение инвестиционной активности всеми основными группами инвесторов: сокращение доли централизованных государственных вложений, направляемых на финансирование народного хозяйства; низкий инвестиционный </w:t>
      </w:r>
      <w:r w:rsidR="003E320F" w:rsidRPr="008F2D3B">
        <w:rPr>
          <w:noProof/>
          <w:color w:val="000000"/>
          <w:sz w:val="28"/>
          <w:szCs w:val="28"/>
        </w:rPr>
        <w:t>потенциал,</w:t>
      </w:r>
      <w:r w:rsidRPr="008F2D3B">
        <w:rPr>
          <w:noProof/>
          <w:color w:val="000000"/>
          <w:sz w:val="28"/>
          <w:szCs w:val="28"/>
        </w:rPr>
        <w:t xml:space="preserve"> как новых собственников, так и государственных предприятий и населения, отсутствие условий для долгосрочного кредитования и высокие риски для иностранных партнеров.</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Наибольший спад инвестиций произошел в отраслях, определяющих возможности структурных преобразований и тесно связанных с инвестиционным процессом - машиностроении и металлообработке, промышленности и строительных материалов, промышленности, перерабатывающей сельскохозяйственную продукцию, туризм.</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Проблемой является не только сужение источников накоплений, но и отсутствие мотиваций для их трансформации в производственные инвестиции. В создавшейся экономико-политической ситуации инвесторам выгоднее направлять свои средства на скупку ценных бумаг, "прокручивание" в банках, вывод и размещение за границей, чем вкладывать их в реальное производство.</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В условиях, сложившихся как неблагоприятные для роста частных и иностранных инвестиций, низкого уровня сбережений населения, крупным источником остаются государственные средства.</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Соотношение элементов механизма государственного воздействия зависит от уровня развития рыночных отношений: чем больше развиты рыночные отношения, тем меньше воздействие государства как непосредственного предпринимателя и инвестора и тем больше как регулятора поведения экономических субъектов.</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В экономической литературе существует точка зрения, что между ростом государственного предпринимательства и темпами экономического роста существует обратная зависимость.</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На этой основе делается заключение, что для обеспечения начала экономического роста есть практически единственное средство - сокращение государственных расходов, снижение государственного потребления, сужение сферы деятельности государства. Однако, бюджетный дефицит это следствие, а не причина низких темпов экономического развития. Представляется,</w:t>
      </w:r>
      <w:r w:rsidR="002747F8" w:rsidRPr="008F2D3B">
        <w:rPr>
          <w:noProof/>
          <w:color w:val="000000"/>
          <w:sz w:val="28"/>
          <w:szCs w:val="28"/>
        </w:rPr>
        <w:t xml:space="preserve"> </w:t>
      </w:r>
      <w:r w:rsidRPr="008F2D3B">
        <w:rPr>
          <w:noProof/>
          <w:color w:val="000000"/>
          <w:sz w:val="28"/>
          <w:szCs w:val="28"/>
        </w:rPr>
        <w:t>что не бюджетный дефицит вызывает углубление спада производства, а, напротив, спад производства не обеспечивает достаточную доходную часть бюджета из-за сокращения налоговых и других поступлений, вызывая дефицит.</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Попытки же в условиях кризиса в большинстве отраслей народного хозяйства ограничить государственное финансирование, сокращение расходной части бюджета приводит к ухудшению инвестиционного климата и его ос</w:t>
      </w:r>
      <w:r w:rsidR="002747F8" w:rsidRPr="008F2D3B">
        <w:rPr>
          <w:noProof/>
          <w:color w:val="000000"/>
          <w:sz w:val="28"/>
          <w:szCs w:val="28"/>
        </w:rPr>
        <w:t>новного показателя - социально</w:t>
      </w:r>
      <w:r w:rsidRPr="008F2D3B">
        <w:rPr>
          <w:noProof/>
          <w:color w:val="000000"/>
          <w:sz w:val="28"/>
          <w:szCs w:val="28"/>
        </w:rPr>
        <w:t>-экономического положения населения, что обязательно сказывается на платежеспособном спросе и может стать лимитирующим фактором для роста производства. Лишение рынка такого крупного инвестора как государство (особенно для депрессивных регионов) в условиях слабости инвестиционных мотиваций у частных инвесторов и низкими возможностями к сбережениям у большей части населения, может надолго инвестиционно обескровить экономику.</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«Уход» государства из инвестиционной сферы в сочетании с низкими инвестиционными возможностями негосударственных источников явились основными причинами инвестиционного кризиса, без преодоления которого невозможны структурные преобразования.</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Основным инструментом экономической политики государства является государственный бюджет, разработка которого служит задаче поддержания рыночного равновесия и стимулирования развития отдельных сфер и отраслей экономики посредством согласования государственных расходов и доходов.</w:t>
      </w:r>
    </w:p>
    <w:p w:rsidR="002747F8" w:rsidRPr="008F2D3B" w:rsidRDefault="009632C1" w:rsidP="00BE791B">
      <w:pPr>
        <w:spacing w:line="360" w:lineRule="auto"/>
        <w:ind w:firstLine="709"/>
        <w:jc w:val="both"/>
        <w:rPr>
          <w:noProof/>
          <w:color w:val="000000"/>
          <w:sz w:val="28"/>
          <w:szCs w:val="28"/>
        </w:rPr>
      </w:pPr>
      <w:r w:rsidRPr="008F2D3B">
        <w:rPr>
          <w:noProof/>
          <w:color w:val="000000"/>
          <w:sz w:val="28"/>
          <w:szCs w:val="28"/>
        </w:rPr>
        <w:t>Роль бюджетных средств, как источника инвестиций очень велика в регионах, характеризующихся слабой рыночной реакцией на проводимые экономические преобразования и значительным ухудшением социально-экономического положения по многим важнейшим параметрам. Выход из состояния депрессивности возможен лишь при значительной поддержке со стороны федерального бюджета и изменения порядка формирования доходной базы местных бюджетов.</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Однако, бюджетная политика последних лет была направлена в соответствии с курсом либерализации экономики на сокращение государственного участия в управлении народным хозяйством с тем, чтобы перенести связанные с этим затраты на сами предприятия. Это, в свою очередь, не подкреплялось активизацией рыночных источников инвестиций.</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Сейчас можно с уверенностью сказать, что принятые методы приватизации явились фактором снижения побудительных мотивов к инвестированию. Предназначенное к приватизации имущество стало мощным конкурентом на рынке инвестиционного спроса и поглотило значительную часть сбережений.</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Средства же, полученные от продажи имущества не превратились в инвестиции, а попав в бюджеты всех уровней власти, пошли на текущее потребление.</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Приватизация сама по себе не стимулировала новые инвестиции в основные фонды или существенную реорганизацию производства.</w:t>
      </w:r>
    </w:p>
    <w:p w:rsidR="006B1EC5" w:rsidRPr="008F2D3B" w:rsidRDefault="006B1EC5" w:rsidP="00BE791B">
      <w:pPr>
        <w:spacing w:line="360" w:lineRule="auto"/>
        <w:ind w:firstLine="709"/>
        <w:jc w:val="both"/>
        <w:rPr>
          <w:bCs/>
          <w:noProof/>
          <w:color w:val="000000"/>
          <w:sz w:val="28"/>
          <w:szCs w:val="28"/>
        </w:rPr>
      </w:pPr>
    </w:p>
    <w:p w:rsidR="009632C1" w:rsidRPr="008F2D3B" w:rsidRDefault="006B1EC5" w:rsidP="00BE791B">
      <w:pPr>
        <w:spacing w:line="360" w:lineRule="auto"/>
        <w:ind w:firstLine="709"/>
        <w:jc w:val="both"/>
        <w:rPr>
          <w:noProof/>
          <w:color w:val="000000"/>
          <w:sz w:val="28"/>
        </w:rPr>
      </w:pPr>
      <w:r w:rsidRPr="008F2D3B">
        <w:rPr>
          <w:bCs/>
          <w:noProof/>
          <w:color w:val="000000"/>
          <w:sz w:val="28"/>
          <w:szCs w:val="28"/>
        </w:rPr>
        <w:t>Таблица 2.1.</w:t>
      </w:r>
      <w:r w:rsidR="009632C1" w:rsidRPr="008F2D3B">
        <w:rPr>
          <w:bCs/>
          <w:noProof/>
          <w:color w:val="000000"/>
          <w:sz w:val="28"/>
          <w:szCs w:val="28"/>
        </w:rPr>
        <w:t>1</w:t>
      </w:r>
    </w:p>
    <w:p w:rsidR="009632C1" w:rsidRPr="008F2D3B" w:rsidRDefault="009632C1" w:rsidP="00BE791B">
      <w:pPr>
        <w:spacing w:line="360" w:lineRule="auto"/>
        <w:ind w:firstLine="709"/>
        <w:jc w:val="both"/>
        <w:rPr>
          <w:noProof/>
          <w:color w:val="000000"/>
          <w:sz w:val="28"/>
        </w:rPr>
      </w:pPr>
      <w:r w:rsidRPr="008F2D3B">
        <w:rPr>
          <w:bCs/>
          <w:noProof/>
          <w:color w:val="000000"/>
          <w:sz w:val="28"/>
          <w:szCs w:val="28"/>
        </w:rPr>
        <w:t xml:space="preserve">Ввод основных фондов предприятиями и организациями всех форм собственности (в </w:t>
      </w:r>
      <w:r w:rsidRPr="008F2D3B">
        <w:rPr>
          <w:noProof/>
          <w:color w:val="000000"/>
          <w:sz w:val="28"/>
          <w:szCs w:val="28"/>
        </w:rPr>
        <w:t xml:space="preserve">% </w:t>
      </w:r>
      <w:r w:rsidRPr="008F2D3B">
        <w:rPr>
          <w:bCs/>
          <w:noProof/>
          <w:color w:val="000000"/>
          <w:sz w:val="28"/>
          <w:szCs w:val="28"/>
        </w:rPr>
        <w:t>к итогу)"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160"/>
        <w:gridCol w:w="1293"/>
        <w:gridCol w:w="1452"/>
        <w:gridCol w:w="1314"/>
        <w:gridCol w:w="1308"/>
        <w:gridCol w:w="1047"/>
      </w:tblGrid>
      <w:tr w:rsidR="006B1EC5" w:rsidRPr="008C3436" w:rsidTr="008C3436">
        <w:trPr>
          <w:trHeight w:val="23"/>
        </w:trPr>
        <w:tc>
          <w:tcPr>
            <w:tcW w:w="1650" w:type="pct"/>
            <w:shd w:val="clear" w:color="auto" w:fill="auto"/>
          </w:tcPr>
          <w:p w:rsidR="009632C1" w:rsidRPr="008C3436" w:rsidRDefault="009632C1" w:rsidP="008C3436">
            <w:pPr>
              <w:spacing w:line="360" w:lineRule="auto"/>
              <w:jc w:val="both"/>
              <w:rPr>
                <w:noProof/>
                <w:color w:val="000000"/>
                <w:szCs w:val="24"/>
              </w:rPr>
            </w:pPr>
          </w:p>
        </w:tc>
        <w:tc>
          <w:tcPr>
            <w:tcW w:w="675" w:type="pct"/>
            <w:shd w:val="clear" w:color="auto" w:fill="auto"/>
          </w:tcPr>
          <w:p w:rsidR="009632C1" w:rsidRPr="008C3436" w:rsidRDefault="001F612E" w:rsidP="008C3436">
            <w:pPr>
              <w:spacing w:line="360" w:lineRule="auto"/>
              <w:jc w:val="both"/>
              <w:rPr>
                <w:noProof/>
                <w:color w:val="000000"/>
                <w:szCs w:val="24"/>
              </w:rPr>
            </w:pPr>
            <w:r w:rsidRPr="008C3436">
              <w:rPr>
                <w:noProof/>
                <w:color w:val="000000"/>
                <w:szCs w:val="24"/>
              </w:rPr>
              <w:t>2006</w:t>
            </w:r>
          </w:p>
        </w:tc>
        <w:tc>
          <w:tcPr>
            <w:tcW w:w="758" w:type="pct"/>
            <w:shd w:val="clear" w:color="auto" w:fill="auto"/>
          </w:tcPr>
          <w:p w:rsidR="009632C1" w:rsidRPr="008C3436" w:rsidRDefault="001F612E" w:rsidP="008C3436">
            <w:pPr>
              <w:spacing w:line="360" w:lineRule="auto"/>
              <w:jc w:val="both"/>
              <w:rPr>
                <w:noProof/>
                <w:color w:val="000000"/>
                <w:szCs w:val="24"/>
              </w:rPr>
            </w:pPr>
            <w:r w:rsidRPr="008C3436">
              <w:rPr>
                <w:noProof/>
                <w:color w:val="000000"/>
                <w:szCs w:val="24"/>
              </w:rPr>
              <w:t>2007</w:t>
            </w:r>
          </w:p>
        </w:tc>
        <w:tc>
          <w:tcPr>
            <w:tcW w:w="686" w:type="pct"/>
            <w:shd w:val="clear" w:color="auto" w:fill="auto"/>
          </w:tcPr>
          <w:p w:rsidR="009632C1" w:rsidRPr="008C3436" w:rsidRDefault="001F612E" w:rsidP="008C3436">
            <w:pPr>
              <w:spacing w:line="360" w:lineRule="auto"/>
              <w:jc w:val="both"/>
              <w:rPr>
                <w:noProof/>
                <w:color w:val="000000"/>
                <w:szCs w:val="24"/>
              </w:rPr>
            </w:pPr>
            <w:r w:rsidRPr="008C3436">
              <w:rPr>
                <w:noProof/>
                <w:color w:val="000000"/>
                <w:szCs w:val="24"/>
              </w:rPr>
              <w:t>2008</w:t>
            </w:r>
          </w:p>
        </w:tc>
        <w:tc>
          <w:tcPr>
            <w:tcW w:w="683" w:type="pct"/>
            <w:shd w:val="clear" w:color="auto" w:fill="auto"/>
          </w:tcPr>
          <w:p w:rsidR="009632C1" w:rsidRPr="008C3436" w:rsidRDefault="001F612E" w:rsidP="008C3436">
            <w:pPr>
              <w:spacing w:line="360" w:lineRule="auto"/>
              <w:jc w:val="both"/>
              <w:rPr>
                <w:noProof/>
                <w:color w:val="000000"/>
                <w:szCs w:val="24"/>
              </w:rPr>
            </w:pPr>
            <w:r w:rsidRPr="008C3436">
              <w:rPr>
                <w:noProof/>
                <w:color w:val="000000"/>
                <w:szCs w:val="24"/>
              </w:rPr>
              <w:t>2009</w:t>
            </w:r>
          </w:p>
        </w:tc>
        <w:tc>
          <w:tcPr>
            <w:tcW w:w="547" w:type="pct"/>
            <w:shd w:val="clear" w:color="auto" w:fill="auto"/>
          </w:tcPr>
          <w:p w:rsidR="009632C1" w:rsidRPr="008C3436" w:rsidRDefault="001F612E" w:rsidP="008C3436">
            <w:pPr>
              <w:spacing w:line="360" w:lineRule="auto"/>
              <w:jc w:val="both"/>
              <w:rPr>
                <w:noProof/>
                <w:color w:val="000000"/>
                <w:szCs w:val="24"/>
              </w:rPr>
            </w:pPr>
            <w:r w:rsidRPr="008C3436">
              <w:rPr>
                <w:noProof/>
                <w:color w:val="000000"/>
                <w:szCs w:val="24"/>
              </w:rPr>
              <w:t>2010</w:t>
            </w:r>
          </w:p>
        </w:tc>
      </w:tr>
      <w:tr w:rsidR="006B1EC5" w:rsidRPr="008C3436" w:rsidTr="008C3436">
        <w:trPr>
          <w:trHeight w:val="23"/>
        </w:trPr>
        <w:tc>
          <w:tcPr>
            <w:tcW w:w="1650"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Ввод основных фондов,</w:t>
            </w:r>
          </w:p>
        </w:tc>
        <w:tc>
          <w:tcPr>
            <w:tcW w:w="675" w:type="pct"/>
            <w:shd w:val="clear" w:color="auto" w:fill="auto"/>
          </w:tcPr>
          <w:p w:rsidR="009632C1" w:rsidRPr="008C3436" w:rsidRDefault="009632C1" w:rsidP="008C3436">
            <w:pPr>
              <w:spacing w:line="360" w:lineRule="auto"/>
              <w:jc w:val="both"/>
              <w:rPr>
                <w:noProof/>
                <w:color w:val="000000"/>
                <w:szCs w:val="24"/>
              </w:rPr>
            </w:pPr>
          </w:p>
        </w:tc>
        <w:tc>
          <w:tcPr>
            <w:tcW w:w="758" w:type="pct"/>
            <w:shd w:val="clear" w:color="auto" w:fill="auto"/>
          </w:tcPr>
          <w:p w:rsidR="009632C1" w:rsidRPr="008C3436" w:rsidRDefault="009632C1" w:rsidP="008C3436">
            <w:pPr>
              <w:spacing w:line="360" w:lineRule="auto"/>
              <w:jc w:val="both"/>
              <w:rPr>
                <w:noProof/>
                <w:color w:val="000000"/>
                <w:szCs w:val="24"/>
              </w:rPr>
            </w:pPr>
          </w:p>
        </w:tc>
        <w:tc>
          <w:tcPr>
            <w:tcW w:w="686" w:type="pct"/>
            <w:shd w:val="clear" w:color="auto" w:fill="auto"/>
          </w:tcPr>
          <w:p w:rsidR="009632C1" w:rsidRPr="008C3436" w:rsidRDefault="009632C1" w:rsidP="008C3436">
            <w:pPr>
              <w:spacing w:line="360" w:lineRule="auto"/>
              <w:jc w:val="both"/>
              <w:rPr>
                <w:noProof/>
                <w:color w:val="000000"/>
                <w:szCs w:val="24"/>
              </w:rPr>
            </w:pPr>
          </w:p>
        </w:tc>
        <w:tc>
          <w:tcPr>
            <w:tcW w:w="683" w:type="pct"/>
            <w:shd w:val="clear" w:color="auto" w:fill="auto"/>
          </w:tcPr>
          <w:p w:rsidR="009632C1" w:rsidRPr="008C3436" w:rsidRDefault="009632C1" w:rsidP="008C3436">
            <w:pPr>
              <w:spacing w:line="360" w:lineRule="auto"/>
              <w:jc w:val="both"/>
              <w:rPr>
                <w:noProof/>
                <w:color w:val="000000"/>
                <w:szCs w:val="24"/>
              </w:rPr>
            </w:pPr>
          </w:p>
        </w:tc>
        <w:tc>
          <w:tcPr>
            <w:tcW w:w="547" w:type="pct"/>
            <w:shd w:val="clear" w:color="auto" w:fill="auto"/>
          </w:tcPr>
          <w:p w:rsidR="009632C1" w:rsidRPr="008C3436" w:rsidRDefault="009632C1" w:rsidP="008C3436">
            <w:pPr>
              <w:spacing w:line="360" w:lineRule="auto"/>
              <w:jc w:val="both"/>
              <w:rPr>
                <w:noProof/>
                <w:color w:val="000000"/>
                <w:szCs w:val="24"/>
              </w:rPr>
            </w:pPr>
          </w:p>
        </w:tc>
      </w:tr>
      <w:tr w:rsidR="006B1EC5" w:rsidRPr="008C3436" w:rsidTr="008C3436">
        <w:trPr>
          <w:trHeight w:val="23"/>
        </w:trPr>
        <w:tc>
          <w:tcPr>
            <w:tcW w:w="1650"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в том числе по формам</w:t>
            </w:r>
          </w:p>
        </w:tc>
        <w:tc>
          <w:tcPr>
            <w:tcW w:w="675" w:type="pct"/>
            <w:shd w:val="clear" w:color="auto" w:fill="auto"/>
          </w:tcPr>
          <w:p w:rsidR="009632C1" w:rsidRPr="008C3436" w:rsidRDefault="009632C1" w:rsidP="008C3436">
            <w:pPr>
              <w:spacing w:line="360" w:lineRule="auto"/>
              <w:jc w:val="both"/>
              <w:rPr>
                <w:noProof/>
                <w:color w:val="000000"/>
                <w:szCs w:val="24"/>
              </w:rPr>
            </w:pPr>
          </w:p>
        </w:tc>
        <w:tc>
          <w:tcPr>
            <w:tcW w:w="758" w:type="pct"/>
            <w:shd w:val="clear" w:color="auto" w:fill="auto"/>
          </w:tcPr>
          <w:p w:rsidR="009632C1" w:rsidRPr="008C3436" w:rsidRDefault="009632C1" w:rsidP="008C3436">
            <w:pPr>
              <w:spacing w:line="360" w:lineRule="auto"/>
              <w:jc w:val="both"/>
              <w:rPr>
                <w:noProof/>
                <w:color w:val="000000"/>
                <w:szCs w:val="24"/>
              </w:rPr>
            </w:pPr>
          </w:p>
        </w:tc>
        <w:tc>
          <w:tcPr>
            <w:tcW w:w="686" w:type="pct"/>
            <w:shd w:val="clear" w:color="auto" w:fill="auto"/>
          </w:tcPr>
          <w:p w:rsidR="009632C1" w:rsidRPr="008C3436" w:rsidRDefault="009632C1" w:rsidP="008C3436">
            <w:pPr>
              <w:spacing w:line="360" w:lineRule="auto"/>
              <w:jc w:val="both"/>
              <w:rPr>
                <w:noProof/>
                <w:color w:val="000000"/>
                <w:szCs w:val="24"/>
              </w:rPr>
            </w:pPr>
          </w:p>
        </w:tc>
        <w:tc>
          <w:tcPr>
            <w:tcW w:w="683" w:type="pct"/>
            <w:shd w:val="clear" w:color="auto" w:fill="auto"/>
          </w:tcPr>
          <w:p w:rsidR="009632C1" w:rsidRPr="008C3436" w:rsidRDefault="009632C1" w:rsidP="008C3436">
            <w:pPr>
              <w:spacing w:line="360" w:lineRule="auto"/>
              <w:jc w:val="both"/>
              <w:rPr>
                <w:noProof/>
                <w:color w:val="000000"/>
                <w:szCs w:val="24"/>
              </w:rPr>
            </w:pPr>
          </w:p>
        </w:tc>
        <w:tc>
          <w:tcPr>
            <w:tcW w:w="547" w:type="pct"/>
            <w:shd w:val="clear" w:color="auto" w:fill="auto"/>
          </w:tcPr>
          <w:p w:rsidR="009632C1" w:rsidRPr="008C3436" w:rsidRDefault="009632C1" w:rsidP="008C3436">
            <w:pPr>
              <w:spacing w:line="360" w:lineRule="auto"/>
              <w:jc w:val="both"/>
              <w:rPr>
                <w:noProof/>
                <w:color w:val="000000"/>
                <w:szCs w:val="24"/>
              </w:rPr>
            </w:pPr>
          </w:p>
        </w:tc>
      </w:tr>
      <w:tr w:rsidR="006B1EC5" w:rsidRPr="008C3436" w:rsidTr="008C3436">
        <w:trPr>
          <w:trHeight w:val="23"/>
        </w:trPr>
        <w:tc>
          <w:tcPr>
            <w:tcW w:w="1650"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собственности:</w:t>
            </w:r>
            <w:r w:rsidR="005C0B2B" w:rsidRPr="008C3436">
              <w:rPr>
                <w:noProof/>
                <w:color w:val="000000"/>
                <w:szCs w:val="24"/>
              </w:rPr>
              <w:t xml:space="preserve"> </w:t>
            </w:r>
            <w:r w:rsidRPr="008C3436">
              <w:rPr>
                <w:noProof/>
                <w:color w:val="000000"/>
                <w:szCs w:val="24"/>
              </w:rPr>
              <w:t>госу-</w:t>
            </w:r>
          </w:p>
        </w:tc>
        <w:tc>
          <w:tcPr>
            <w:tcW w:w="675"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100</w:t>
            </w:r>
          </w:p>
        </w:tc>
        <w:tc>
          <w:tcPr>
            <w:tcW w:w="758"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100</w:t>
            </w:r>
          </w:p>
        </w:tc>
        <w:tc>
          <w:tcPr>
            <w:tcW w:w="686"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100</w:t>
            </w:r>
          </w:p>
        </w:tc>
        <w:tc>
          <w:tcPr>
            <w:tcW w:w="683"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100</w:t>
            </w:r>
          </w:p>
        </w:tc>
        <w:tc>
          <w:tcPr>
            <w:tcW w:w="547"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100</w:t>
            </w:r>
          </w:p>
        </w:tc>
      </w:tr>
      <w:tr w:rsidR="006B1EC5" w:rsidRPr="008C3436" w:rsidTr="008C3436">
        <w:trPr>
          <w:trHeight w:val="23"/>
        </w:trPr>
        <w:tc>
          <w:tcPr>
            <w:tcW w:w="1650"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дарственная</w:t>
            </w:r>
          </w:p>
        </w:tc>
        <w:tc>
          <w:tcPr>
            <w:tcW w:w="675"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45,7</w:t>
            </w:r>
          </w:p>
        </w:tc>
        <w:tc>
          <w:tcPr>
            <w:tcW w:w="758"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61,0</w:t>
            </w:r>
          </w:p>
        </w:tc>
        <w:tc>
          <w:tcPr>
            <w:tcW w:w="686"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41,7</w:t>
            </w:r>
          </w:p>
        </w:tc>
        <w:tc>
          <w:tcPr>
            <w:tcW w:w="683"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61,7</w:t>
            </w:r>
          </w:p>
        </w:tc>
        <w:tc>
          <w:tcPr>
            <w:tcW w:w="547"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60,0</w:t>
            </w:r>
          </w:p>
        </w:tc>
      </w:tr>
      <w:tr w:rsidR="006B1EC5" w:rsidRPr="008C3436" w:rsidTr="008C3436">
        <w:trPr>
          <w:trHeight w:val="23"/>
        </w:trPr>
        <w:tc>
          <w:tcPr>
            <w:tcW w:w="1650"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частная</w:t>
            </w:r>
          </w:p>
        </w:tc>
        <w:tc>
          <w:tcPr>
            <w:tcW w:w="675"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53,5</w:t>
            </w:r>
          </w:p>
        </w:tc>
        <w:tc>
          <w:tcPr>
            <w:tcW w:w="758"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34,6</w:t>
            </w:r>
          </w:p>
        </w:tc>
        <w:tc>
          <w:tcPr>
            <w:tcW w:w="686"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53,3</w:t>
            </w:r>
          </w:p>
        </w:tc>
        <w:tc>
          <w:tcPr>
            <w:tcW w:w="683"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30,3</w:t>
            </w:r>
          </w:p>
        </w:tc>
        <w:tc>
          <w:tcPr>
            <w:tcW w:w="547"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13,2</w:t>
            </w:r>
          </w:p>
        </w:tc>
      </w:tr>
      <w:tr w:rsidR="006B1EC5" w:rsidRPr="008C3436" w:rsidTr="008C3436">
        <w:trPr>
          <w:trHeight w:val="23"/>
        </w:trPr>
        <w:tc>
          <w:tcPr>
            <w:tcW w:w="1650"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смешанная</w:t>
            </w:r>
          </w:p>
        </w:tc>
        <w:tc>
          <w:tcPr>
            <w:tcW w:w="675"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0,8</w:t>
            </w:r>
          </w:p>
        </w:tc>
        <w:tc>
          <w:tcPr>
            <w:tcW w:w="758"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4,4</w:t>
            </w:r>
          </w:p>
        </w:tc>
        <w:tc>
          <w:tcPr>
            <w:tcW w:w="686"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5,0</w:t>
            </w:r>
          </w:p>
        </w:tc>
        <w:tc>
          <w:tcPr>
            <w:tcW w:w="683"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8,0</w:t>
            </w:r>
          </w:p>
        </w:tc>
        <w:tc>
          <w:tcPr>
            <w:tcW w:w="547"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26,8</w:t>
            </w:r>
          </w:p>
        </w:tc>
      </w:tr>
    </w:tbl>
    <w:p w:rsidR="002747F8" w:rsidRPr="008F2D3B" w:rsidRDefault="009632C1" w:rsidP="00BE791B">
      <w:pPr>
        <w:spacing w:line="360" w:lineRule="auto"/>
        <w:ind w:firstLine="709"/>
        <w:jc w:val="both"/>
        <w:rPr>
          <w:noProof/>
          <w:color w:val="000000"/>
          <w:sz w:val="28"/>
        </w:rPr>
      </w:pPr>
      <w:r w:rsidRPr="008F2D3B">
        <w:rPr>
          <w:noProof/>
          <w:color w:val="000000"/>
          <w:sz w:val="28"/>
        </w:rPr>
        <w:t>По данным Комитета Республики Дагестан по госстатистике.</w:t>
      </w:r>
    </w:p>
    <w:p w:rsidR="006B1EC5" w:rsidRPr="008F2D3B" w:rsidRDefault="006B1EC5" w:rsidP="00BE791B">
      <w:pPr>
        <w:spacing w:line="360" w:lineRule="auto"/>
        <w:ind w:firstLine="709"/>
        <w:jc w:val="both"/>
        <w:rPr>
          <w:noProof/>
          <w:color w:val="000000"/>
          <w:sz w:val="28"/>
          <w:szCs w:val="28"/>
        </w:rPr>
      </w:pP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Модель российской приватизации - по сути дела механический переход права собственности и контроля на предприятиях от государства к директорскому корпусу. Определяющими мотивами деятельности новых управляющих, получивших все права, но без ответственности собственника стали:</w:t>
      </w:r>
    </w:p>
    <w:p w:rsidR="009632C1" w:rsidRPr="008F2D3B" w:rsidRDefault="009632C1" w:rsidP="00BE791B">
      <w:pPr>
        <w:numPr>
          <w:ilvl w:val="0"/>
          <w:numId w:val="6"/>
        </w:numPr>
        <w:tabs>
          <w:tab w:val="left" w:pos="878"/>
        </w:tabs>
        <w:spacing w:line="360" w:lineRule="auto"/>
        <w:ind w:firstLine="709"/>
        <w:jc w:val="both"/>
        <w:rPr>
          <w:noProof/>
          <w:color w:val="000000"/>
          <w:sz w:val="28"/>
          <w:szCs w:val="28"/>
        </w:rPr>
      </w:pPr>
      <w:r w:rsidRPr="008F2D3B">
        <w:rPr>
          <w:noProof/>
          <w:color w:val="000000"/>
          <w:sz w:val="28"/>
          <w:szCs w:val="28"/>
        </w:rPr>
        <w:t>стремление завладеть как можно большим объемом государственной собственности и стать реальными собственниками;</w:t>
      </w:r>
    </w:p>
    <w:p w:rsidR="009632C1" w:rsidRPr="008F2D3B" w:rsidRDefault="009632C1" w:rsidP="00BE791B">
      <w:pPr>
        <w:numPr>
          <w:ilvl w:val="0"/>
          <w:numId w:val="6"/>
        </w:numPr>
        <w:tabs>
          <w:tab w:val="left" w:pos="878"/>
        </w:tabs>
        <w:spacing w:line="360" w:lineRule="auto"/>
        <w:ind w:firstLine="709"/>
        <w:jc w:val="both"/>
        <w:rPr>
          <w:noProof/>
          <w:color w:val="000000"/>
          <w:sz w:val="28"/>
          <w:szCs w:val="28"/>
        </w:rPr>
      </w:pPr>
      <w:r w:rsidRPr="008F2D3B">
        <w:rPr>
          <w:noProof/>
          <w:color w:val="000000"/>
          <w:sz w:val="28"/>
          <w:szCs w:val="28"/>
        </w:rPr>
        <w:t>скупка и концентрация акций трудового коллектива (путем принуждения к продаже, предоставлением возможности обменять акции на потребительские товары и т.п.);</w:t>
      </w:r>
    </w:p>
    <w:p w:rsidR="009632C1" w:rsidRPr="008F2D3B" w:rsidRDefault="009632C1" w:rsidP="00BE791B">
      <w:pPr>
        <w:numPr>
          <w:ilvl w:val="0"/>
          <w:numId w:val="6"/>
        </w:numPr>
        <w:tabs>
          <w:tab w:val="left" w:pos="878"/>
        </w:tabs>
        <w:spacing w:line="360" w:lineRule="auto"/>
        <w:ind w:firstLine="709"/>
        <w:jc w:val="both"/>
        <w:rPr>
          <w:noProof/>
          <w:color w:val="000000"/>
          <w:sz w:val="28"/>
          <w:szCs w:val="28"/>
        </w:rPr>
      </w:pPr>
      <w:r w:rsidRPr="008F2D3B">
        <w:rPr>
          <w:noProof/>
          <w:color w:val="000000"/>
          <w:sz w:val="28"/>
          <w:szCs w:val="28"/>
        </w:rPr>
        <w:t>создание посреднических предприятий, куда направляются капиталы и доходы основного;</w:t>
      </w:r>
    </w:p>
    <w:p w:rsidR="009632C1" w:rsidRPr="008F2D3B" w:rsidRDefault="009632C1" w:rsidP="00BE791B">
      <w:pPr>
        <w:numPr>
          <w:ilvl w:val="0"/>
          <w:numId w:val="6"/>
        </w:numPr>
        <w:tabs>
          <w:tab w:val="left" w:pos="878"/>
        </w:tabs>
        <w:spacing w:line="360" w:lineRule="auto"/>
        <w:ind w:firstLine="709"/>
        <w:jc w:val="both"/>
        <w:rPr>
          <w:noProof/>
          <w:color w:val="000000"/>
          <w:sz w:val="28"/>
          <w:szCs w:val="28"/>
        </w:rPr>
      </w:pPr>
      <w:r w:rsidRPr="008F2D3B">
        <w:rPr>
          <w:noProof/>
          <w:color w:val="000000"/>
          <w:sz w:val="28"/>
          <w:szCs w:val="28"/>
        </w:rPr>
        <w:t>стремление удержать акции в рамках предприятия и не привлекать инвесторов со стороны, чтобы не делиться властью и собственностью;</w:t>
      </w:r>
    </w:p>
    <w:p w:rsidR="009632C1" w:rsidRPr="008F2D3B" w:rsidRDefault="009632C1" w:rsidP="00BE791B">
      <w:pPr>
        <w:numPr>
          <w:ilvl w:val="0"/>
          <w:numId w:val="6"/>
        </w:numPr>
        <w:tabs>
          <w:tab w:val="left" w:pos="878"/>
        </w:tabs>
        <w:spacing w:line="360" w:lineRule="auto"/>
        <w:ind w:firstLine="709"/>
        <w:jc w:val="both"/>
        <w:rPr>
          <w:noProof/>
          <w:color w:val="000000"/>
          <w:sz w:val="28"/>
          <w:szCs w:val="28"/>
        </w:rPr>
      </w:pPr>
      <w:r w:rsidRPr="008F2D3B">
        <w:rPr>
          <w:noProof/>
          <w:color w:val="000000"/>
          <w:sz w:val="28"/>
          <w:szCs w:val="28"/>
        </w:rPr>
        <w:t>перепродажа полученного имущества с личной выгодой.</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Расчет на то, что приватизация государственных предприятий приведет к возникновению нового собственника, рачительного хозяина, заинтересованного в эффективной работе теперь уже своего предприятия не оправдался.</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 xml:space="preserve">Структура инвестиционных вложений по формам собственности характеризуется наибольшим объемом (68,4%, </w:t>
      </w:r>
      <w:r w:rsidR="001F612E" w:rsidRPr="008F2D3B">
        <w:rPr>
          <w:noProof/>
          <w:color w:val="000000"/>
          <w:sz w:val="28"/>
          <w:szCs w:val="28"/>
        </w:rPr>
        <w:t>2010</w:t>
      </w:r>
      <w:r w:rsidRPr="008F2D3B">
        <w:rPr>
          <w:noProof/>
          <w:color w:val="000000"/>
          <w:sz w:val="28"/>
          <w:szCs w:val="28"/>
        </w:rPr>
        <w:t>г.) освоенных инвестиций, направленных на предприятия и организации государственной собственности, невысокой долей инвестирования смешанных и частных предприятий (соответственно 21,2 и 10,1%) и крайне неудовлетворительным положением по смешанным предприятиям с иностранным участием (0,3 %).</w:t>
      </w:r>
    </w:p>
    <w:p w:rsidR="009632C1" w:rsidRPr="008F2D3B" w:rsidRDefault="009632C1" w:rsidP="00BE791B">
      <w:pPr>
        <w:spacing w:line="360" w:lineRule="auto"/>
        <w:ind w:firstLine="709"/>
        <w:jc w:val="both"/>
        <w:rPr>
          <w:noProof/>
          <w:color w:val="000000"/>
          <w:sz w:val="28"/>
          <w:szCs w:val="28"/>
        </w:rPr>
      </w:pPr>
      <w:r w:rsidRPr="008F2D3B">
        <w:rPr>
          <w:noProof/>
          <w:color w:val="000000"/>
          <w:sz w:val="28"/>
          <w:szCs w:val="28"/>
        </w:rPr>
        <w:t>Что касается источников финансирования инвестиций, то можно отметить, что инвестиционной деятельности за последние годы наблюдается тенденция роста удельного веса бюджетных источников финансирования (как федерального, так и республиканского) и уменьшение доли собственных средств государственных и негосударственных предприятий и организаций.</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 xml:space="preserve">При этом очень важно подчеркнуть, что в целом происходит снижение инвестиционных вливаний. Общий объем инвестиций в основной капитал за </w:t>
      </w:r>
      <w:r w:rsidR="001F612E" w:rsidRPr="008F2D3B">
        <w:rPr>
          <w:noProof/>
          <w:color w:val="000000"/>
          <w:sz w:val="28"/>
          <w:szCs w:val="28"/>
        </w:rPr>
        <w:t>2010</w:t>
      </w:r>
      <w:r w:rsidRPr="008F2D3B">
        <w:rPr>
          <w:noProof/>
          <w:color w:val="000000"/>
          <w:sz w:val="28"/>
          <w:szCs w:val="28"/>
        </w:rPr>
        <w:t xml:space="preserve"> год сократился против уровня предыдущего года на 13,8% с 2112 млн.руб. до 1820 млн.руб.</w:t>
      </w:r>
    </w:p>
    <w:p w:rsidR="009632C1" w:rsidRPr="008F2D3B" w:rsidRDefault="006B1EC5" w:rsidP="00BE791B">
      <w:pPr>
        <w:spacing w:line="360" w:lineRule="auto"/>
        <w:ind w:firstLine="709"/>
        <w:jc w:val="both"/>
        <w:rPr>
          <w:noProof/>
          <w:color w:val="000000"/>
          <w:sz w:val="28"/>
        </w:rPr>
      </w:pPr>
      <w:r w:rsidRPr="008F2D3B">
        <w:rPr>
          <w:noProof/>
          <w:color w:val="000000"/>
          <w:sz w:val="28"/>
          <w:szCs w:val="28"/>
        </w:rPr>
        <w:br w:type="page"/>
      </w:r>
      <w:r w:rsidR="009632C1" w:rsidRPr="008F2D3B">
        <w:rPr>
          <w:noProof/>
          <w:color w:val="000000"/>
          <w:sz w:val="28"/>
          <w:szCs w:val="28"/>
        </w:rPr>
        <w:t>Таблица 2.1.2 Источники финансирования инвестиций (в % к итогу)*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565"/>
        <w:gridCol w:w="4073"/>
        <w:gridCol w:w="764"/>
        <w:gridCol w:w="825"/>
        <w:gridCol w:w="835"/>
        <w:gridCol w:w="835"/>
        <w:gridCol w:w="821"/>
        <w:gridCol w:w="856"/>
      </w:tblGrid>
      <w:tr w:rsidR="006B1EC5" w:rsidRPr="008C3436" w:rsidTr="008C3436">
        <w:trPr>
          <w:trHeight w:val="23"/>
        </w:trPr>
        <w:tc>
          <w:tcPr>
            <w:tcW w:w="295"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w:t>
            </w:r>
          </w:p>
        </w:tc>
        <w:tc>
          <w:tcPr>
            <w:tcW w:w="2127"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Источники финансирования</w:t>
            </w:r>
          </w:p>
        </w:tc>
        <w:tc>
          <w:tcPr>
            <w:tcW w:w="399" w:type="pct"/>
            <w:shd w:val="clear" w:color="auto" w:fill="auto"/>
          </w:tcPr>
          <w:p w:rsidR="009632C1" w:rsidRPr="008C3436" w:rsidRDefault="001F612E" w:rsidP="008C3436">
            <w:pPr>
              <w:spacing w:line="360" w:lineRule="auto"/>
              <w:jc w:val="both"/>
              <w:rPr>
                <w:noProof/>
                <w:color w:val="000000"/>
                <w:szCs w:val="24"/>
              </w:rPr>
            </w:pPr>
            <w:r w:rsidRPr="008C3436">
              <w:rPr>
                <w:noProof/>
                <w:color w:val="000000"/>
                <w:szCs w:val="24"/>
              </w:rPr>
              <w:t>2005</w:t>
            </w:r>
          </w:p>
        </w:tc>
        <w:tc>
          <w:tcPr>
            <w:tcW w:w="431" w:type="pct"/>
            <w:shd w:val="clear" w:color="auto" w:fill="auto"/>
          </w:tcPr>
          <w:p w:rsidR="009632C1" w:rsidRPr="008C3436" w:rsidRDefault="001F612E" w:rsidP="008C3436">
            <w:pPr>
              <w:spacing w:line="360" w:lineRule="auto"/>
              <w:jc w:val="both"/>
              <w:rPr>
                <w:noProof/>
                <w:color w:val="000000"/>
                <w:szCs w:val="24"/>
              </w:rPr>
            </w:pPr>
            <w:r w:rsidRPr="008C3436">
              <w:rPr>
                <w:noProof/>
                <w:color w:val="000000"/>
                <w:szCs w:val="24"/>
              </w:rPr>
              <w:t>2006</w:t>
            </w:r>
          </w:p>
        </w:tc>
        <w:tc>
          <w:tcPr>
            <w:tcW w:w="436" w:type="pct"/>
            <w:shd w:val="clear" w:color="auto" w:fill="auto"/>
          </w:tcPr>
          <w:p w:rsidR="009632C1" w:rsidRPr="008C3436" w:rsidRDefault="001F612E" w:rsidP="008C3436">
            <w:pPr>
              <w:spacing w:line="360" w:lineRule="auto"/>
              <w:jc w:val="both"/>
              <w:rPr>
                <w:noProof/>
                <w:color w:val="000000"/>
                <w:szCs w:val="24"/>
              </w:rPr>
            </w:pPr>
            <w:r w:rsidRPr="008C3436">
              <w:rPr>
                <w:noProof/>
                <w:color w:val="000000"/>
                <w:szCs w:val="24"/>
              </w:rPr>
              <w:t>2007</w:t>
            </w:r>
          </w:p>
        </w:tc>
        <w:tc>
          <w:tcPr>
            <w:tcW w:w="436" w:type="pct"/>
            <w:shd w:val="clear" w:color="auto" w:fill="auto"/>
          </w:tcPr>
          <w:p w:rsidR="009632C1" w:rsidRPr="008C3436" w:rsidRDefault="001F612E" w:rsidP="008C3436">
            <w:pPr>
              <w:spacing w:line="360" w:lineRule="auto"/>
              <w:jc w:val="both"/>
              <w:rPr>
                <w:noProof/>
                <w:color w:val="000000"/>
                <w:szCs w:val="24"/>
              </w:rPr>
            </w:pPr>
            <w:r w:rsidRPr="008C3436">
              <w:rPr>
                <w:noProof/>
                <w:color w:val="000000"/>
                <w:szCs w:val="24"/>
              </w:rPr>
              <w:t>2008</w:t>
            </w:r>
          </w:p>
        </w:tc>
        <w:tc>
          <w:tcPr>
            <w:tcW w:w="429" w:type="pct"/>
            <w:shd w:val="clear" w:color="auto" w:fill="auto"/>
          </w:tcPr>
          <w:p w:rsidR="009632C1" w:rsidRPr="008C3436" w:rsidRDefault="001F612E" w:rsidP="008C3436">
            <w:pPr>
              <w:spacing w:line="360" w:lineRule="auto"/>
              <w:jc w:val="both"/>
              <w:rPr>
                <w:noProof/>
                <w:color w:val="000000"/>
                <w:szCs w:val="24"/>
              </w:rPr>
            </w:pPr>
            <w:r w:rsidRPr="008C3436">
              <w:rPr>
                <w:noProof/>
                <w:color w:val="000000"/>
                <w:szCs w:val="24"/>
              </w:rPr>
              <w:t>2009</w:t>
            </w:r>
          </w:p>
        </w:tc>
        <w:tc>
          <w:tcPr>
            <w:tcW w:w="448" w:type="pct"/>
            <w:shd w:val="clear" w:color="auto" w:fill="auto"/>
          </w:tcPr>
          <w:p w:rsidR="009632C1" w:rsidRPr="008C3436" w:rsidRDefault="001F612E" w:rsidP="008C3436">
            <w:pPr>
              <w:spacing w:line="360" w:lineRule="auto"/>
              <w:jc w:val="both"/>
              <w:rPr>
                <w:noProof/>
                <w:color w:val="000000"/>
                <w:szCs w:val="24"/>
              </w:rPr>
            </w:pPr>
            <w:r w:rsidRPr="008C3436">
              <w:rPr>
                <w:noProof/>
                <w:color w:val="000000"/>
                <w:szCs w:val="24"/>
              </w:rPr>
              <w:t>2010</w:t>
            </w:r>
          </w:p>
        </w:tc>
      </w:tr>
      <w:tr w:rsidR="006B1EC5" w:rsidRPr="008C3436" w:rsidTr="008C3436">
        <w:trPr>
          <w:trHeight w:val="23"/>
        </w:trPr>
        <w:tc>
          <w:tcPr>
            <w:tcW w:w="295"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1.</w:t>
            </w:r>
          </w:p>
        </w:tc>
        <w:tc>
          <w:tcPr>
            <w:tcW w:w="2127"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Всего</w:t>
            </w:r>
            <w:r w:rsidR="005C0B2B" w:rsidRPr="008C3436">
              <w:rPr>
                <w:noProof/>
                <w:color w:val="000000"/>
                <w:szCs w:val="24"/>
              </w:rPr>
              <w:t xml:space="preserve"> </w:t>
            </w:r>
            <w:r w:rsidRPr="008C3436">
              <w:rPr>
                <w:noProof/>
                <w:color w:val="000000"/>
                <w:szCs w:val="24"/>
              </w:rPr>
              <w:t>инвестиций</w:t>
            </w:r>
            <w:r w:rsidR="005C0B2B" w:rsidRPr="008C3436">
              <w:rPr>
                <w:noProof/>
                <w:color w:val="000000"/>
                <w:szCs w:val="24"/>
              </w:rPr>
              <w:t xml:space="preserve"> </w:t>
            </w:r>
            <w:r w:rsidRPr="008C3436">
              <w:rPr>
                <w:noProof/>
                <w:color w:val="000000"/>
                <w:szCs w:val="24"/>
              </w:rPr>
              <w:t>в</w:t>
            </w:r>
            <w:r w:rsidR="005C0B2B" w:rsidRPr="008C3436">
              <w:rPr>
                <w:noProof/>
                <w:color w:val="000000"/>
                <w:szCs w:val="24"/>
              </w:rPr>
              <w:t xml:space="preserve"> </w:t>
            </w:r>
            <w:r w:rsidRPr="008C3436">
              <w:rPr>
                <w:noProof/>
                <w:color w:val="000000"/>
                <w:szCs w:val="24"/>
              </w:rPr>
              <w:t>основной капитал в т.ч. финансируемые за счет:</w:t>
            </w:r>
          </w:p>
        </w:tc>
        <w:tc>
          <w:tcPr>
            <w:tcW w:w="399"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100</w:t>
            </w:r>
          </w:p>
        </w:tc>
        <w:tc>
          <w:tcPr>
            <w:tcW w:w="431"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100</w:t>
            </w:r>
          </w:p>
        </w:tc>
        <w:tc>
          <w:tcPr>
            <w:tcW w:w="436"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100</w:t>
            </w:r>
          </w:p>
        </w:tc>
        <w:tc>
          <w:tcPr>
            <w:tcW w:w="436"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100</w:t>
            </w:r>
          </w:p>
        </w:tc>
        <w:tc>
          <w:tcPr>
            <w:tcW w:w="429"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100</w:t>
            </w:r>
          </w:p>
        </w:tc>
        <w:tc>
          <w:tcPr>
            <w:tcW w:w="448"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100</w:t>
            </w:r>
          </w:p>
        </w:tc>
      </w:tr>
      <w:tr w:rsidR="006B1EC5" w:rsidRPr="008C3436" w:rsidTr="008C3436">
        <w:trPr>
          <w:trHeight w:val="23"/>
        </w:trPr>
        <w:tc>
          <w:tcPr>
            <w:tcW w:w="295"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2.</w:t>
            </w:r>
          </w:p>
        </w:tc>
        <w:tc>
          <w:tcPr>
            <w:tcW w:w="2127"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Средств федерального бюджета.</w:t>
            </w:r>
          </w:p>
        </w:tc>
        <w:tc>
          <w:tcPr>
            <w:tcW w:w="399"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32,1</w:t>
            </w:r>
          </w:p>
        </w:tc>
        <w:tc>
          <w:tcPr>
            <w:tcW w:w="431"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16,1</w:t>
            </w:r>
          </w:p>
        </w:tc>
        <w:tc>
          <w:tcPr>
            <w:tcW w:w="436"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22,8</w:t>
            </w:r>
          </w:p>
        </w:tc>
        <w:tc>
          <w:tcPr>
            <w:tcW w:w="436"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14,4</w:t>
            </w:r>
          </w:p>
        </w:tc>
        <w:tc>
          <w:tcPr>
            <w:tcW w:w="429"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28,4</w:t>
            </w:r>
          </w:p>
        </w:tc>
        <w:tc>
          <w:tcPr>
            <w:tcW w:w="448"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30,3</w:t>
            </w:r>
          </w:p>
        </w:tc>
      </w:tr>
      <w:tr w:rsidR="006B1EC5" w:rsidRPr="008C3436" w:rsidTr="008C3436">
        <w:trPr>
          <w:trHeight w:val="23"/>
        </w:trPr>
        <w:tc>
          <w:tcPr>
            <w:tcW w:w="295"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3.</w:t>
            </w:r>
          </w:p>
        </w:tc>
        <w:tc>
          <w:tcPr>
            <w:tcW w:w="2127"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Средства</w:t>
            </w:r>
            <w:r w:rsidR="005C0B2B" w:rsidRPr="008C3436">
              <w:rPr>
                <w:noProof/>
                <w:color w:val="000000"/>
                <w:szCs w:val="24"/>
              </w:rPr>
              <w:t xml:space="preserve"> </w:t>
            </w:r>
            <w:r w:rsidRPr="008C3436">
              <w:rPr>
                <w:noProof/>
                <w:color w:val="000000"/>
                <w:szCs w:val="24"/>
              </w:rPr>
              <w:t>фонда</w:t>
            </w:r>
            <w:r w:rsidR="005C0B2B" w:rsidRPr="008C3436">
              <w:rPr>
                <w:noProof/>
                <w:color w:val="000000"/>
                <w:szCs w:val="24"/>
              </w:rPr>
              <w:t xml:space="preserve"> </w:t>
            </w:r>
            <w:r w:rsidRPr="008C3436">
              <w:rPr>
                <w:noProof/>
                <w:color w:val="000000"/>
                <w:szCs w:val="24"/>
              </w:rPr>
              <w:t>финансовой поддержки</w:t>
            </w:r>
            <w:r w:rsidR="005C0B2B" w:rsidRPr="008C3436">
              <w:rPr>
                <w:noProof/>
                <w:color w:val="000000"/>
                <w:szCs w:val="24"/>
              </w:rPr>
              <w:t xml:space="preserve"> </w:t>
            </w:r>
            <w:r w:rsidRPr="008C3436">
              <w:rPr>
                <w:noProof/>
                <w:color w:val="000000"/>
                <w:szCs w:val="24"/>
              </w:rPr>
              <w:t>приоритетных</w:t>
            </w:r>
            <w:r w:rsidR="005C0B2B" w:rsidRPr="008C3436">
              <w:rPr>
                <w:noProof/>
                <w:color w:val="000000"/>
                <w:szCs w:val="24"/>
              </w:rPr>
              <w:t xml:space="preserve"> </w:t>
            </w:r>
            <w:r w:rsidRPr="008C3436">
              <w:rPr>
                <w:noProof/>
                <w:color w:val="000000"/>
                <w:szCs w:val="24"/>
              </w:rPr>
              <w:t>отраслей.</w:t>
            </w:r>
          </w:p>
        </w:tc>
        <w:tc>
          <w:tcPr>
            <w:tcW w:w="399"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16,3</w:t>
            </w:r>
          </w:p>
        </w:tc>
        <w:tc>
          <w:tcPr>
            <w:tcW w:w="431"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9,6</w:t>
            </w:r>
          </w:p>
        </w:tc>
        <w:tc>
          <w:tcPr>
            <w:tcW w:w="436"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8Д</w:t>
            </w:r>
          </w:p>
        </w:tc>
        <w:tc>
          <w:tcPr>
            <w:tcW w:w="436"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4,2</w:t>
            </w:r>
          </w:p>
        </w:tc>
        <w:tc>
          <w:tcPr>
            <w:tcW w:w="429"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11,2</w:t>
            </w:r>
          </w:p>
        </w:tc>
        <w:tc>
          <w:tcPr>
            <w:tcW w:w="448"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11,5</w:t>
            </w:r>
          </w:p>
        </w:tc>
      </w:tr>
      <w:tr w:rsidR="006B1EC5" w:rsidRPr="008C3436" w:rsidTr="008C3436">
        <w:trPr>
          <w:trHeight w:val="23"/>
        </w:trPr>
        <w:tc>
          <w:tcPr>
            <w:tcW w:w="295"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4.</w:t>
            </w:r>
          </w:p>
        </w:tc>
        <w:tc>
          <w:tcPr>
            <w:tcW w:w="2127"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Государственные внебюджетные инвестиционные фонды.</w:t>
            </w:r>
          </w:p>
        </w:tc>
        <w:tc>
          <w:tcPr>
            <w:tcW w:w="399"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22,2</w:t>
            </w:r>
          </w:p>
        </w:tc>
        <w:tc>
          <w:tcPr>
            <w:tcW w:w="431"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29,7</w:t>
            </w:r>
          </w:p>
        </w:tc>
        <w:tc>
          <w:tcPr>
            <w:tcW w:w="436"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27,5</w:t>
            </w:r>
          </w:p>
        </w:tc>
        <w:tc>
          <w:tcPr>
            <w:tcW w:w="436"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12,9</w:t>
            </w:r>
          </w:p>
        </w:tc>
        <w:tc>
          <w:tcPr>
            <w:tcW w:w="429"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10,0</w:t>
            </w:r>
          </w:p>
        </w:tc>
        <w:tc>
          <w:tcPr>
            <w:tcW w:w="448"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8,3</w:t>
            </w:r>
          </w:p>
        </w:tc>
      </w:tr>
      <w:tr w:rsidR="006B1EC5" w:rsidRPr="008C3436" w:rsidTr="008C3436">
        <w:trPr>
          <w:trHeight w:val="23"/>
        </w:trPr>
        <w:tc>
          <w:tcPr>
            <w:tcW w:w="295"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5.</w:t>
            </w:r>
          </w:p>
        </w:tc>
        <w:tc>
          <w:tcPr>
            <w:tcW w:w="2127"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Итого</w:t>
            </w:r>
            <w:r w:rsidR="005C0B2B" w:rsidRPr="008C3436">
              <w:rPr>
                <w:noProof/>
                <w:color w:val="000000"/>
                <w:szCs w:val="24"/>
              </w:rPr>
              <w:t xml:space="preserve"> </w:t>
            </w:r>
            <w:r w:rsidRPr="008C3436">
              <w:rPr>
                <w:noProof/>
                <w:color w:val="000000"/>
                <w:szCs w:val="24"/>
              </w:rPr>
              <w:t>нереспубликанские</w:t>
            </w:r>
            <w:r w:rsidR="005C0B2B" w:rsidRPr="008C3436">
              <w:rPr>
                <w:noProof/>
                <w:color w:val="000000"/>
                <w:szCs w:val="24"/>
              </w:rPr>
              <w:t xml:space="preserve"> </w:t>
            </w:r>
            <w:r w:rsidRPr="008C3436">
              <w:rPr>
                <w:noProof/>
                <w:color w:val="000000"/>
                <w:szCs w:val="24"/>
              </w:rPr>
              <w:t>цен-</w:t>
            </w:r>
          </w:p>
        </w:tc>
        <w:tc>
          <w:tcPr>
            <w:tcW w:w="399" w:type="pct"/>
            <w:shd w:val="clear" w:color="auto" w:fill="auto"/>
          </w:tcPr>
          <w:p w:rsidR="009632C1" w:rsidRPr="008C3436" w:rsidRDefault="009632C1" w:rsidP="008C3436">
            <w:pPr>
              <w:spacing w:line="360" w:lineRule="auto"/>
              <w:jc w:val="both"/>
              <w:rPr>
                <w:noProof/>
                <w:color w:val="000000"/>
                <w:szCs w:val="24"/>
              </w:rPr>
            </w:pPr>
          </w:p>
        </w:tc>
        <w:tc>
          <w:tcPr>
            <w:tcW w:w="431" w:type="pct"/>
            <w:shd w:val="clear" w:color="auto" w:fill="auto"/>
          </w:tcPr>
          <w:p w:rsidR="009632C1" w:rsidRPr="008C3436" w:rsidRDefault="009632C1" w:rsidP="008C3436">
            <w:pPr>
              <w:spacing w:line="360" w:lineRule="auto"/>
              <w:jc w:val="both"/>
              <w:rPr>
                <w:noProof/>
                <w:color w:val="000000"/>
                <w:szCs w:val="24"/>
              </w:rPr>
            </w:pPr>
          </w:p>
        </w:tc>
        <w:tc>
          <w:tcPr>
            <w:tcW w:w="436" w:type="pct"/>
            <w:shd w:val="clear" w:color="auto" w:fill="auto"/>
          </w:tcPr>
          <w:p w:rsidR="009632C1" w:rsidRPr="008C3436" w:rsidRDefault="009632C1" w:rsidP="008C3436">
            <w:pPr>
              <w:spacing w:line="360" w:lineRule="auto"/>
              <w:jc w:val="both"/>
              <w:rPr>
                <w:noProof/>
                <w:color w:val="000000"/>
                <w:szCs w:val="24"/>
              </w:rPr>
            </w:pPr>
          </w:p>
        </w:tc>
        <w:tc>
          <w:tcPr>
            <w:tcW w:w="436" w:type="pct"/>
            <w:shd w:val="clear" w:color="auto" w:fill="auto"/>
          </w:tcPr>
          <w:p w:rsidR="009632C1" w:rsidRPr="008C3436" w:rsidRDefault="009632C1" w:rsidP="008C3436">
            <w:pPr>
              <w:spacing w:line="360" w:lineRule="auto"/>
              <w:jc w:val="both"/>
              <w:rPr>
                <w:noProof/>
                <w:color w:val="000000"/>
                <w:szCs w:val="24"/>
              </w:rPr>
            </w:pPr>
          </w:p>
        </w:tc>
        <w:tc>
          <w:tcPr>
            <w:tcW w:w="429" w:type="pct"/>
            <w:shd w:val="clear" w:color="auto" w:fill="auto"/>
          </w:tcPr>
          <w:p w:rsidR="009632C1" w:rsidRPr="008C3436" w:rsidRDefault="009632C1" w:rsidP="008C3436">
            <w:pPr>
              <w:spacing w:line="360" w:lineRule="auto"/>
              <w:jc w:val="both"/>
              <w:rPr>
                <w:noProof/>
                <w:color w:val="000000"/>
                <w:szCs w:val="24"/>
              </w:rPr>
            </w:pPr>
          </w:p>
        </w:tc>
        <w:tc>
          <w:tcPr>
            <w:tcW w:w="448" w:type="pct"/>
            <w:shd w:val="clear" w:color="auto" w:fill="auto"/>
          </w:tcPr>
          <w:p w:rsidR="009632C1" w:rsidRPr="008C3436" w:rsidRDefault="009632C1" w:rsidP="008C3436">
            <w:pPr>
              <w:spacing w:line="360" w:lineRule="auto"/>
              <w:jc w:val="both"/>
              <w:rPr>
                <w:noProof/>
                <w:color w:val="000000"/>
                <w:szCs w:val="24"/>
              </w:rPr>
            </w:pPr>
          </w:p>
        </w:tc>
      </w:tr>
      <w:tr w:rsidR="006B1EC5" w:rsidRPr="008C3436" w:rsidTr="008C3436">
        <w:trPr>
          <w:trHeight w:val="23"/>
        </w:trPr>
        <w:tc>
          <w:tcPr>
            <w:tcW w:w="295" w:type="pct"/>
            <w:shd w:val="clear" w:color="auto" w:fill="auto"/>
          </w:tcPr>
          <w:p w:rsidR="009632C1" w:rsidRPr="008C3436" w:rsidRDefault="009632C1" w:rsidP="008C3436">
            <w:pPr>
              <w:spacing w:line="360" w:lineRule="auto"/>
              <w:jc w:val="both"/>
              <w:rPr>
                <w:noProof/>
                <w:color w:val="000000"/>
                <w:szCs w:val="24"/>
              </w:rPr>
            </w:pPr>
          </w:p>
        </w:tc>
        <w:tc>
          <w:tcPr>
            <w:tcW w:w="2127"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трализованные</w:t>
            </w:r>
            <w:r w:rsidR="005C0B2B" w:rsidRPr="008C3436">
              <w:rPr>
                <w:noProof/>
                <w:color w:val="000000"/>
                <w:szCs w:val="24"/>
              </w:rPr>
              <w:t xml:space="preserve"> </w:t>
            </w:r>
            <w:r w:rsidRPr="008C3436">
              <w:rPr>
                <w:noProof/>
                <w:color w:val="000000"/>
                <w:szCs w:val="24"/>
              </w:rPr>
              <w:t>источники</w:t>
            </w:r>
          </w:p>
        </w:tc>
        <w:tc>
          <w:tcPr>
            <w:tcW w:w="399"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70,6</w:t>
            </w:r>
          </w:p>
        </w:tc>
        <w:tc>
          <w:tcPr>
            <w:tcW w:w="431"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55,4</w:t>
            </w:r>
          </w:p>
        </w:tc>
        <w:tc>
          <w:tcPr>
            <w:tcW w:w="436"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58,4</w:t>
            </w:r>
          </w:p>
        </w:tc>
        <w:tc>
          <w:tcPr>
            <w:tcW w:w="436"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31,5</w:t>
            </w:r>
          </w:p>
        </w:tc>
        <w:tc>
          <w:tcPr>
            <w:tcW w:w="429"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49,6</w:t>
            </w:r>
          </w:p>
        </w:tc>
        <w:tc>
          <w:tcPr>
            <w:tcW w:w="448"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50,1</w:t>
            </w:r>
          </w:p>
        </w:tc>
      </w:tr>
      <w:tr w:rsidR="006B1EC5" w:rsidRPr="008C3436" w:rsidTr="008C3436">
        <w:trPr>
          <w:trHeight w:val="23"/>
        </w:trPr>
        <w:tc>
          <w:tcPr>
            <w:tcW w:w="295" w:type="pct"/>
            <w:shd w:val="clear" w:color="auto" w:fill="auto"/>
          </w:tcPr>
          <w:p w:rsidR="009632C1" w:rsidRPr="008C3436" w:rsidRDefault="009632C1" w:rsidP="008C3436">
            <w:pPr>
              <w:spacing w:line="360" w:lineRule="auto"/>
              <w:jc w:val="both"/>
              <w:rPr>
                <w:noProof/>
                <w:color w:val="000000"/>
                <w:szCs w:val="24"/>
              </w:rPr>
            </w:pPr>
          </w:p>
        </w:tc>
        <w:tc>
          <w:tcPr>
            <w:tcW w:w="2127"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(2+3+4)</w:t>
            </w:r>
          </w:p>
        </w:tc>
        <w:tc>
          <w:tcPr>
            <w:tcW w:w="399" w:type="pct"/>
            <w:shd w:val="clear" w:color="auto" w:fill="auto"/>
          </w:tcPr>
          <w:p w:rsidR="009632C1" w:rsidRPr="008C3436" w:rsidRDefault="009632C1" w:rsidP="008C3436">
            <w:pPr>
              <w:spacing w:line="360" w:lineRule="auto"/>
              <w:jc w:val="both"/>
              <w:rPr>
                <w:noProof/>
                <w:color w:val="000000"/>
                <w:szCs w:val="24"/>
              </w:rPr>
            </w:pPr>
          </w:p>
        </w:tc>
        <w:tc>
          <w:tcPr>
            <w:tcW w:w="431" w:type="pct"/>
            <w:shd w:val="clear" w:color="auto" w:fill="auto"/>
          </w:tcPr>
          <w:p w:rsidR="009632C1" w:rsidRPr="008C3436" w:rsidRDefault="009632C1" w:rsidP="008C3436">
            <w:pPr>
              <w:spacing w:line="360" w:lineRule="auto"/>
              <w:jc w:val="both"/>
              <w:rPr>
                <w:noProof/>
                <w:color w:val="000000"/>
                <w:szCs w:val="24"/>
              </w:rPr>
            </w:pPr>
          </w:p>
        </w:tc>
        <w:tc>
          <w:tcPr>
            <w:tcW w:w="436" w:type="pct"/>
            <w:shd w:val="clear" w:color="auto" w:fill="auto"/>
          </w:tcPr>
          <w:p w:rsidR="009632C1" w:rsidRPr="008C3436" w:rsidRDefault="009632C1" w:rsidP="008C3436">
            <w:pPr>
              <w:spacing w:line="360" w:lineRule="auto"/>
              <w:jc w:val="both"/>
              <w:rPr>
                <w:noProof/>
                <w:color w:val="000000"/>
                <w:szCs w:val="24"/>
              </w:rPr>
            </w:pPr>
          </w:p>
        </w:tc>
        <w:tc>
          <w:tcPr>
            <w:tcW w:w="436" w:type="pct"/>
            <w:shd w:val="clear" w:color="auto" w:fill="auto"/>
          </w:tcPr>
          <w:p w:rsidR="009632C1" w:rsidRPr="008C3436" w:rsidRDefault="009632C1" w:rsidP="008C3436">
            <w:pPr>
              <w:spacing w:line="360" w:lineRule="auto"/>
              <w:jc w:val="both"/>
              <w:rPr>
                <w:noProof/>
                <w:color w:val="000000"/>
                <w:szCs w:val="24"/>
              </w:rPr>
            </w:pPr>
          </w:p>
        </w:tc>
        <w:tc>
          <w:tcPr>
            <w:tcW w:w="429" w:type="pct"/>
            <w:shd w:val="clear" w:color="auto" w:fill="auto"/>
          </w:tcPr>
          <w:p w:rsidR="009632C1" w:rsidRPr="008C3436" w:rsidRDefault="009632C1" w:rsidP="008C3436">
            <w:pPr>
              <w:spacing w:line="360" w:lineRule="auto"/>
              <w:jc w:val="both"/>
              <w:rPr>
                <w:noProof/>
                <w:color w:val="000000"/>
                <w:szCs w:val="24"/>
              </w:rPr>
            </w:pPr>
          </w:p>
        </w:tc>
        <w:tc>
          <w:tcPr>
            <w:tcW w:w="448" w:type="pct"/>
            <w:shd w:val="clear" w:color="auto" w:fill="auto"/>
          </w:tcPr>
          <w:p w:rsidR="009632C1" w:rsidRPr="008C3436" w:rsidRDefault="009632C1" w:rsidP="008C3436">
            <w:pPr>
              <w:spacing w:line="360" w:lineRule="auto"/>
              <w:jc w:val="both"/>
              <w:rPr>
                <w:noProof/>
                <w:color w:val="000000"/>
                <w:szCs w:val="24"/>
              </w:rPr>
            </w:pPr>
          </w:p>
        </w:tc>
      </w:tr>
      <w:tr w:rsidR="006B1EC5" w:rsidRPr="008C3436" w:rsidTr="008C3436">
        <w:trPr>
          <w:trHeight w:val="23"/>
        </w:trPr>
        <w:tc>
          <w:tcPr>
            <w:tcW w:w="295"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6.</w:t>
            </w:r>
          </w:p>
        </w:tc>
        <w:tc>
          <w:tcPr>
            <w:tcW w:w="2127"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Средства бюджета республики</w:t>
            </w:r>
          </w:p>
        </w:tc>
        <w:tc>
          <w:tcPr>
            <w:tcW w:w="399"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13,8</w:t>
            </w:r>
          </w:p>
        </w:tc>
        <w:tc>
          <w:tcPr>
            <w:tcW w:w="431"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11,0</w:t>
            </w:r>
          </w:p>
        </w:tc>
        <w:tc>
          <w:tcPr>
            <w:tcW w:w="436"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8,2</w:t>
            </w:r>
          </w:p>
        </w:tc>
        <w:tc>
          <w:tcPr>
            <w:tcW w:w="436"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2,7</w:t>
            </w:r>
          </w:p>
        </w:tc>
        <w:tc>
          <w:tcPr>
            <w:tcW w:w="429"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8,5</w:t>
            </w:r>
          </w:p>
        </w:tc>
        <w:tc>
          <w:tcPr>
            <w:tcW w:w="448"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8,3</w:t>
            </w:r>
          </w:p>
        </w:tc>
      </w:tr>
      <w:tr w:rsidR="006B1EC5" w:rsidRPr="008C3436" w:rsidTr="008C3436">
        <w:trPr>
          <w:trHeight w:val="23"/>
        </w:trPr>
        <w:tc>
          <w:tcPr>
            <w:tcW w:w="295"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7.</w:t>
            </w:r>
          </w:p>
        </w:tc>
        <w:tc>
          <w:tcPr>
            <w:tcW w:w="2127"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Итого</w:t>
            </w:r>
            <w:r w:rsidR="005C0B2B" w:rsidRPr="008C3436">
              <w:rPr>
                <w:noProof/>
                <w:color w:val="000000"/>
                <w:szCs w:val="24"/>
              </w:rPr>
              <w:t xml:space="preserve"> </w:t>
            </w:r>
            <w:r w:rsidRPr="008C3436">
              <w:rPr>
                <w:noProof/>
                <w:color w:val="000000"/>
                <w:szCs w:val="24"/>
              </w:rPr>
              <w:t>бюджетные</w:t>
            </w:r>
            <w:r w:rsidR="005C0B2B" w:rsidRPr="008C3436">
              <w:rPr>
                <w:noProof/>
                <w:color w:val="000000"/>
                <w:szCs w:val="24"/>
              </w:rPr>
              <w:t xml:space="preserve"> </w:t>
            </w:r>
            <w:r w:rsidRPr="008C3436">
              <w:rPr>
                <w:noProof/>
                <w:color w:val="000000"/>
                <w:szCs w:val="24"/>
              </w:rPr>
              <w:t>источники</w:t>
            </w:r>
          </w:p>
          <w:p w:rsidR="009632C1" w:rsidRPr="008C3436" w:rsidRDefault="009632C1" w:rsidP="008C3436">
            <w:pPr>
              <w:spacing w:line="360" w:lineRule="auto"/>
              <w:jc w:val="both"/>
              <w:rPr>
                <w:noProof/>
                <w:color w:val="000000"/>
                <w:szCs w:val="24"/>
              </w:rPr>
            </w:pPr>
            <w:r w:rsidRPr="008C3436">
              <w:rPr>
                <w:noProof/>
                <w:color w:val="000000"/>
                <w:szCs w:val="24"/>
              </w:rPr>
              <w:t>(2+3+6)</w:t>
            </w:r>
          </w:p>
        </w:tc>
        <w:tc>
          <w:tcPr>
            <w:tcW w:w="399"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62,2</w:t>
            </w:r>
          </w:p>
        </w:tc>
        <w:tc>
          <w:tcPr>
            <w:tcW w:w="431"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36,7</w:t>
            </w:r>
          </w:p>
        </w:tc>
        <w:tc>
          <w:tcPr>
            <w:tcW w:w="436"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39,1</w:t>
            </w:r>
          </w:p>
        </w:tc>
        <w:tc>
          <w:tcPr>
            <w:tcW w:w="436"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21,3</w:t>
            </w:r>
          </w:p>
        </w:tc>
        <w:tc>
          <w:tcPr>
            <w:tcW w:w="429"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48,1</w:t>
            </w:r>
          </w:p>
        </w:tc>
        <w:tc>
          <w:tcPr>
            <w:tcW w:w="448"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50,1</w:t>
            </w:r>
          </w:p>
        </w:tc>
      </w:tr>
      <w:tr w:rsidR="006B1EC5" w:rsidRPr="008C3436" w:rsidTr="008C3436">
        <w:trPr>
          <w:trHeight w:val="23"/>
        </w:trPr>
        <w:tc>
          <w:tcPr>
            <w:tcW w:w="295"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8.</w:t>
            </w:r>
          </w:p>
        </w:tc>
        <w:tc>
          <w:tcPr>
            <w:tcW w:w="2127"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Собственные средства государственных и</w:t>
            </w:r>
            <w:r w:rsidR="005C0B2B" w:rsidRPr="008C3436">
              <w:rPr>
                <w:noProof/>
                <w:color w:val="000000"/>
                <w:szCs w:val="24"/>
              </w:rPr>
              <w:t xml:space="preserve"> </w:t>
            </w:r>
            <w:r w:rsidRPr="008C3436">
              <w:rPr>
                <w:noProof/>
                <w:color w:val="000000"/>
                <w:szCs w:val="24"/>
              </w:rPr>
              <w:t>негосударственных предприятий и организаций Привлеченные и заемные сред-</w:t>
            </w:r>
          </w:p>
        </w:tc>
        <w:tc>
          <w:tcPr>
            <w:tcW w:w="399"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15,6</w:t>
            </w:r>
          </w:p>
        </w:tc>
        <w:tc>
          <w:tcPr>
            <w:tcW w:w="431"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33,6</w:t>
            </w:r>
          </w:p>
        </w:tc>
        <w:tc>
          <w:tcPr>
            <w:tcW w:w="436"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33,4</w:t>
            </w:r>
          </w:p>
        </w:tc>
        <w:tc>
          <w:tcPr>
            <w:tcW w:w="436"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49,4</w:t>
            </w:r>
          </w:p>
        </w:tc>
        <w:tc>
          <w:tcPr>
            <w:tcW w:w="429"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41,1</w:t>
            </w:r>
          </w:p>
        </w:tc>
        <w:tc>
          <w:tcPr>
            <w:tcW w:w="448"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41,6</w:t>
            </w:r>
          </w:p>
        </w:tc>
      </w:tr>
      <w:tr w:rsidR="006B1EC5" w:rsidRPr="008C3436" w:rsidTr="008C3436">
        <w:trPr>
          <w:trHeight w:val="23"/>
        </w:trPr>
        <w:tc>
          <w:tcPr>
            <w:tcW w:w="295"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9.</w:t>
            </w:r>
          </w:p>
        </w:tc>
        <w:tc>
          <w:tcPr>
            <w:tcW w:w="2127"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ства</w:t>
            </w:r>
          </w:p>
        </w:tc>
        <w:tc>
          <w:tcPr>
            <w:tcW w:w="399"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84,6</w:t>
            </w:r>
          </w:p>
        </w:tc>
        <w:tc>
          <w:tcPr>
            <w:tcW w:w="431"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66,4</w:t>
            </w:r>
          </w:p>
        </w:tc>
        <w:tc>
          <w:tcPr>
            <w:tcW w:w="436"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66,6</w:t>
            </w:r>
          </w:p>
        </w:tc>
        <w:tc>
          <w:tcPr>
            <w:tcW w:w="436"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50,6</w:t>
            </w:r>
          </w:p>
        </w:tc>
        <w:tc>
          <w:tcPr>
            <w:tcW w:w="429"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58,9</w:t>
            </w:r>
          </w:p>
        </w:tc>
        <w:tc>
          <w:tcPr>
            <w:tcW w:w="448" w:type="pct"/>
            <w:shd w:val="clear" w:color="auto" w:fill="auto"/>
          </w:tcPr>
          <w:p w:rsidR="009632C1" w:rsidRPr="008C3436" w:rsidRDefault="009632C1" w:rsidP="008C3436">
            <w:pPr>
              <w:spacing w:line="360" w:lineRule="auto"/>
              <w:jc w:val="both"/>
              <w:rPr>
                <w:noProof/>
                <w:color w:val="000000"/>
                <w:szCs w:val="24"/>
              </w:rPr>
            </w:pPr>
            <w:r w:rsidRPr="008C3436">
              <w:rPr>
                <w:noProof/>
                <w:color w:val="000000"/>
                <w:szCs w:val="24"/>
              </w:rPr>
              <w:t>58,4</w:t>
            </w:r>
          </w:p>
        </w:tc>
      </w:tr>
    </w:tbl>
    <w:p w:rsidR="006B1EC5" w:rsidRPr="008F2D3B" w:rsidRDefault="006B1EC5" w:rsidP="00BE791B">
      <w:pPr>
        <w:spacing w:line="360" w:lineRule="auto"/>
        <w:ind w:firstLine="709"/>
        <w:jc w:val="both"/>
        <w:rPr>
          <w:bCs/>
          <w:noProof/>
          <w:color w:val="000000"/>
          <w:sz w:val="28"/>
          <w:szCs w:val="28"/>
        </w:rPr>
      </w:pPr>
    </w:p>
    <w:p w:rsidR="009632C1" w:rsidRPr="008F2D3B" w:rsidRDefault="009632C1" w:rsidP="00BE791B">
      <w:pPr>
        <w:spacing w:line="360" w:lineRule="auto"/>
        <w:ind w:firstLine="709"/>
        <w:jc w:val="both"/>
        <w:rPr>
          <w:noProof/>
          <w:color w:val="000000"/>
          <w:sz w:val="28"/>
        </w:rPr>
      </w:pPr>
      <w:r w:rsidRPr="008F2D3B">
        <w:rPr>
          <w:bCs/>
          <w:noProof/>
          <w:color w:val="000000"/>
          <w:sz w:val="28"/>
          <w:szCs w:val="28"/>
        </w:rPr>
        <w:t>Таблица 2.1. 3</w:t>
      </w:r>
    </w:p>
    <w:p w:rsidR="009632C1" w:rsidRPr="008F2D3B" w:rsidRDefault="009632C1" w:rsidP="00BE791B">
      <w:pPr>
        <w:spacing w:line="360" w:lineRule="auto"/>
        <w:ind w:firstLine="709"/>
        <w:jc w:val="both"/>
        <w:rPr>
          <w:noProof/>
          <w:color w:val="000000"/>
          <w:sz w:val="28"/>
        </w:rPr>
      </w:pPr>
      <w:r w:rsidRPr="008F2D3B">
        <w:rPr>
          <w:bCs/>
          <w:noProof/>
          <w:color w:val="000000"/>
          <w:sz w:val="28"/>
          <w:szCs w:val="28"/>
        </w:rPr>
        <w:t xml:space="preserve">Изменение в инвестиционной деятельности в РД за </w:t>
      </w:r>
      <w:r w:rsidR="00186043" w:rsidRPr="008F2D3B">
        <w:rPr>
          <w:bCs/>
          <w:noProof/>
          <w:color w:val="000000"/>
          <w:sz w:val="28"/>
          <w:szCs w:val="28"/>
        </w:rPr>
        <w:t>2002</w:t>
      </w:r>
      <w:r w:rsidRPr="008F2D3B">
        <w:rPr>
          <w:bCs/>
          <w:noProof/>
          <w:color w:val="000000"/>
          <w:sz w:val="28"/>
          <w:szCs w:val="28"/>
        </w:rPr>
        <w:t>-</w:t>
      </w:r>
      <w:r w:rsidR="001F612E" w:rsidRPr="008F2D3B">
        <w:rPr>
          <w:bCs/>
          <w:noProof/>
          <w:color w:val="000000"/>
          <w:sz w:val="28"/>
          <w:szCs w:val="28"/>
        </w:rPr>
        <w:t>2010</w:t>
      </w:r>
      <w:r w:rsidRPr="008F2D3B">
        <w:rPr>
          <w:bCs/>
          <w:noProof/>
          <w:color w:val="000000"/>
          <w:sz w:val="28"/>
          <w:szCs w:val="28"/>
        </w:rPr>
        <w:t xml:space="preserve"> г.</w:t>
      </w:r>
    </w:p>
    <w:p w:rsidR="009632C1" w:rsidRPr="008F2D3B" w:rsidRDefault="009632C1" w:rsidP="00BE791B">
      <w:pPr>
        <w:spacing w:line="360" w:lineRule="auto"/>
        <w:ind w:firstLine="709"/>
        <w:jc w:val="both"/>
        <w:rPr>
          <w:noProof/>
          <w:color w:val="000000"/>
          <w:sz w:val="28"/>
        </w:rPr>
      </w:pPr>
      <w:r w:rsidRPr="008F2D3B">
        <w:rPr>
          <w:bCs/>
          <w:noProof/>
          <w:color w:val="000000"/>
          <w:sz w:val="28"/>
          <w:szCs w:val="28"/>
        </w:rPr>
        <w:t>(в % к предыдущему году)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394"/>
        <w:gridCol w:w="705"/>
        <w:gridCol w:w="705"/>
        <w:gridCol w:w="724"/>
        <w:gridCol w:w="844"/>
        <w:gridCol w:w="848"/>
        <w:gridCol w:w="848"/>
        <w:gridCol w:w="835"/>
        <w:gridCol w:w="844"/>
        <w:gridCol w:w="827"/>
      </w:tblGrid>
      <w:tr w:rsidR="006B1EC5" w:rsidRPr="008C3436" w:rsidTr="008C3436">
        <w:trPr>
          <w:trHeight w:val="23"/>
        </w:trPr>
        <w:tc>
          <w:tcPr>
            <w:tcW w:w="1250" w:type="pct"/>
            <w:shd w:val="clear" w:color="auto" w:fill="auto"/>
          </w:tcPr>
          <w:p w:rsidR="009632C1" w:rsidRPr="008C3436" w:rsidRDefault="009632C1" w:rsidP="008C3436">
            <w:pPr>
              <w:spacing w:line="360" w:lineRule="auto"/>
              <w:jc w:val="both"/>
              <w:rPr>
                <w:noProof/>
                <w:color w:val="000000"/>
              </w:rPr>
            </w:pPr>
          </w:p>
        </w:tc>
        <w:tc>
          <w:tcPr>
            <w:tcW w:w="368" w:type="pct"/>
            <w:shd w:val="clear" w:color="auto" w:fill="auto"/>
          </w:tcPr>
          <w:p w:rsidR="009632C1" w:rsidRPr="008C3436" w:rsidRDefault="00186043" w:rsidP="008C3436">
            <w:pPr>
              <w:spacing w:line="360" w:lineRule="auto"/>
              <w:jc w:val="both"/>
              <w:rPr>
                <w:noProof/>
                <w:color w:val="000000"/>
              </w:rPr>
            </w:pPr>
            <w:r w:rsidRPr="008C3436">
              <w:rPr>
                <w:noProof/>
                <w:color w:val="000000"/>
                <w:szCs w:val="28"/>
              </w:rPr>
              <w:t>2002</w:t>
            </w:r>
          </w:p>
        </w:tc>
        <w:tc>
          <w:tcPr>
            <w:tcW w:w="368" w:type="pct"/>
            <w:shd w:val="clear" w:color="auto" w:fill="auto"/>
          </w:tcPr>
          <w:p w:rsidR="009632C1" w:rsidRPr="008C3436" w:rsidRDefault="00186043" w:rsidP="008C3436">
            <w:pPr>
              <w:spacing w:line="360" w:lineRule="auto"/>
              <w:jc w:val="both"/>
              <w:rPr>
                <w:noProof/>
                <w:color w:val="000000"/>
              </w:rPr>
            </w:pPr>
            <w:r w:rsidRPr="008C3436">
              <w:rPr>
                <w:noProof/>
                <w:color w:val="000000"/>
                <w:szCs w:val="28"/>
              </w:rPr>
              <w:t>2003</w:t>
            </w:r>
          </w:p>
        </w:tc>
        <w:tc>
          <w:tcPr>
            <w:tcW w:w="378" w:type="pct"/>
            <w:shd w:val="clear" w:color="auto" w:fill="auto"/>
          </w:tcPr>
          <w:p w:rsidR="009632C1" w:rsidRPr="008C3436" w:rsidRDefault="00186043" w:rsidP="008C3436">
            <w:pPr>
              <w:spacing w:line="360" w:lineRule="auto"/>
              <w:jc w:val="both"/>
              <w:rPr>
                <w:noProof/>
                <w:color w:val="000000"/>
              </w:rPr>
            </w:pPr>
            <w:r w:rsidRPr="008C3436">
              <w:rPr>
                <w:noProof/>
                <w:color w:val="000000"/>
                <w:szCs w:val="28"/>
              </w:rPr>
              <w:t>2004</w:t>
            </w:r>
          </w:p>
        </w:tc>
        <w:tc>
          <w:tcPr>
            <w:tcW w:w="441" w:type="pct"/>
            <w:shd w:val="clear" w:color="auto" w:fill="auto"/>
          </w:tcPr>
          <w:p w:rsidR="009632C1" w:rsidRPr="008C3436" w:rsidRDefault="001F612E" w:rsidP="008C3436">
            <w:pPr>
              <w:spacing w:line="360" w:lineRule="auto"/>
              <w:jc w:val="both"/>
              <w:rPr>
                <w:noProof/>
                <w:color w:val="000000"/>
              </w:rPr>
            </w:pPr>
            <w:r w:rsidRPr="008C3436">
              <w:rPr>
                <w:noProof/>
                <w:color w:val="000000"/>
                <w:szCs w:val="28"/>
              </w:rPr>
              <w:t>2005</w:t>
            </w:r>
          </w:p>
        </w:tc>
        <w:tc>
          <w:tcPr>
            <w:tcW w:w="443" w:type="pct"/>
            <w:shd w:val="clear" w:color="auto" w:fill="auto"/>
          </w:tcPr>
          <w:p w:rsidR="009632C1" w:rsidRPr="008C3436" w:rsidRDefault="001F612E" w:rsidP="008C3436">
            <w:pPr>
              <w:spacing w:line="360" w:lineRule="auto"/>
              <w:jc w:val="both"/>
              <w:rPr>
                <w:noProof/>
                <w:color w:val="000000"/>
              </w:rPr>
            </w:pPr>
            <w:r w:rsidRPr="008C3436">
              <w:rPr>
                <w:noProof/>
                <w:color w:val="000000"/>
                <w:szCs w:val="28"/>
              </w:rPr>
              <w:t>2006</w:t>
            </w:r>
          </w:p>
        </w:tc>
        <w:tc>
          <w:tcPr>
            <w:tcW w:w="443" w:type="pct"/>
            <w:shd w:val="clear" w:color="auto" w:fill="auto"/>
          </w:tcPr>
          <w:p w:rsidR="009632C1" w:rsidRPr="008C3436" w:rsidRDefault="001F612E" w:rsidP="008C3436">
            <w:pPr>
              <w:spacing w:line="360" w:lineRule="auto"/>
              <w:jc w:val="both"/>
              <w:rPr>
                <w:noProof/>
                <w:color w:val="000000"/>
              </w:rPr>
            </w:pPr>
            <w:r w:rsidRPr="008C3436">
              <w:rPr>
                <w:noProof/>
                <w:color w:val="000000"/>
                <w:szCs w:val="28"/>
              </w:rPr>
              <w:t>2007</w:t>
            </w:r>
          </w:p>
        </w:tc>
        <w:tc>
          <w:tcPr>
            <w:tcW w:w="436" w:type="pct"/>
            <w:shd w:val="clear" w:color="auto" w:fill="auto"/>
          </w:tcPr>
          <w:p w:rsidR="009632C1" w:rsidRPr="008C3436" w:rsidRDefault="001F612E" w:rsidP="008C3436">
            <w:pPr>
              <w:spacing w:line="360" w:lineRule="auto"/>
              <w:jc w:val="both"/>
              <w:rPr>
                <w:noProof/>
                <w:color w:val="000000"/>
              </w:rPr>
            </w:pPr>
            <w:r w:rsidRPr="008C3436">
              <w:rPr>
                <w:noProof/>
                <w:color w:val="000000"/>
                <w:szCs w:val="28"/>
              </w:rPr>
              <w:t>2008</w:t>
            </w:r>
          </w:p>
        </w:tc>
        <w:tc>
          <w:tcPr>
            <w:tcW w:w="441" w:type="pct"/>
            <w:shd w:val="clear" w:color="auto" w:fill="auto"/>
          </w:tcPr>
          <w:p w:rsidR="009632C1" w:rsidRPr="008C3436" w:rsidRDefault="001F612E" w:rsidP="008C3436">
            <w:pPr>
              <w:spacing w:line="360" w:lineRule="auto"/>
              <w:jc w:val="both"/>
              <w:rPr>
                <w:noProof/>
                <w:color w:val="000000"/>
              </w:rPr>
            </w:pPr>
            <w:r w:rsidRPr="008C3436">
              <w:rPr>
                <w:noProof/>
                <w:color w:val="000000"/>
                <w:szCs w:val="28"/>
              </w:rPr>
              <w:t>2009</w:t>
            </w:r>
          </w:p>
        </w:tc>
        <w:tc>
          <w:tcPr>
            <w:tcW w:w="433" w:type="pct"/>
            <w:shd w:val="clear" w:color="auto" w:fill="auto"/>
          </w:tcPr>
          <w:p w:rsidR="009632C1" w:rsidRPr="008C3436" w:rsidRDefault="001F612E" w:rsidP="008C3436">
            <w:pPr>
              <w:spacing w:line="360" w:lineRule="auto"/>
              <w:jc w:val="both"/>
              <w:rPr>
                <w:noProof/>
                <w:color w:val="000000"/>
              </w:rPr>
            </w:pPr>
            <w:r w:rsidRPr="008C3436">
              <w:rPr>
                <w:noProof/>
                <w:color w:val="000000"/>
                <w:szCs w:val="28"/>
              </w:rPr>
              <w:t>2010</w:t>
            </w:r>
          </w:p>
        </w:tc>
      </w:tr>
      <w:tr w:rsidR="006B1EC5" w:rsidRPr="008C3436" w:rsidTr="008C3436">
        <w:trPr>
          <w:trHeight w:val="23"/>
        </w:trPr>
        <w:tc>
          <w:tcPr>
            <w:tcW w:w="1250" w:type="pct"/>
            <w:shd w:val="clear" w:color="auto" w:fill="auto"/>
          </w:tcPr>
          <w:p w:rsidR="009632C1" w:rsidRPr="008C3436" w:rsidRDefault="009632C1" w:rsidP="008C3436">
            <w:pPr>
              <w:spacing w:line="360" w:lineRule="auto"/>
              <w:jc w:val="both"/>
              <w:rPr>
                <w:noProof/>
                <w:color w:val="000000"/>
              </w:rPr>
            </w:pPr>
            <w:r w:rsidRPr="008C3436">
              <w:rPr>
                <w:noProof/>
                <w:color w:val="000000"/>
                <w:szCs w:val="28"/>
              </w:rPr>
              <w:t>Инвестиции в</w:t>
            </w:r>
          </w:p>
        </w:tc>
        <w:tc>
          <w:tcPr>
            <w:tcW w:w="36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8"/>
              </w:rPr>
              <w:t>158</w:t>
            </w:r>
          </w:p>
        </w:tc>
        <w:tc>
          <w:tcPr>
            <w:tcW w:w="36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8"/>
              </w:rPr>
              <w:t>80,4</w:t>
            </w:r>
          </w:p>
        </w:tc>
        <w:tc>
          <w:tcPr>
            <w:tcW w:w="37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8"/>
              </w:rPr>
              <w:t>94,1</w:t>
            </w:r>
          </w:p>
        </w:tc>
        <w:tc>
          <w:tcPr>
            <w:tcW w:w="441" w:type="pct"/>
            <w:shd w:val="clear" w:color="auto" w:fill="auto"/>
          </w:tcPr>
          <w:p w:rsidR="009632C1" w:rsidRPr="008C3436" w:rsidRDefault="009632C1" w:rsidP="008C3436">
            <w:pPr>
              <w:spacing w:line="360" w:lineRule="auto"/>
              <w:jc w:val="both"/>
              <w:rPr>
                <w:noProof/>
                <w:color w:val="000000"/>
              </w:rPr>
            </w:pPr>
            <w:r w:rsidRPr="008C3436">
              <w:rPr>
                <w:noProof/>
                <w:color w:val="000000"/>
                <w:szCs w:val="28"/>
              </w:rPr>
              <w:t>71,3</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8"/>
              </w:rPr>
              <w:t>85,3</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8"/>
              </w:rPr>
              <w:t>73</w:t>
            </w:r>
          </w:p>
        </w:tc>
        <w:tc>
          <w:tcPr>
            <w:tcW w:w="436" w:type="pct"/>
            <w:shd w:val="clear" w:color="auto" w:fill="auto"/>
          </w:tcPr>
          <w:p w:rsidR="009632C1" w:rsidRPr="008C3436" w:rsidRDefault="009632C1" w:rsidP="008C3436">
            <w:pPr>
              <w:spacing w:line="360" w:lineRule="auto"/>
              <w:jc w:val="both"/>
              <w:rPr>
                <w:noProof/>
                <w:color w:val="000000"/>
              </w:rPr>
            </w:pPr>
            <w:r w:rsidRPr="008C3436">
              <w:rPr>
                <w:noProof/>
                <w:color w:val="000000"/>
                <w:szCs w:val="28"/>
              </w:rPr>
              <w:t>94,4</w:t>
            </w:r>
          </w:p>
        </w:tc>
        <w:tc>
          <w:tcPr>
            <w:tcW w:w="441" w:type="pct"/>
            <w:shd w:val="clear" w:color="auto" w:fill="auto"/>
          </w:tcPr>
          <w:p w:rsidR="009632C1" w:rsidRPr="008C3436" w:rsidRDefault="009632C1" w:rsidP="008C3436">
            <w:pPr>
              <w:spacing w:line="360" w:lineRule="auto"/>
              <w:jc w:val="both"/>
              <w:rPr>
                <w:noProof/>
                <w:color w:val="000000"/>
              </w:rPr>
            </w:pPr>
            <w:r w:rsidRPr="008C3436">
              <w:rPr>
                <w:noProof/>
                <w:color w:val="000000"/>
                <w:szCs w:val="28"/>
              </w:rPr>
              <w:t>57,8</w:t>
            </w:r>
          </w:p>
        </w:tc>
        <w:tc>
          <w:tcPr>
            <w:tcW w:w="43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8"/>
              </w:rPr>
              <w:t>86,2</w:t>
            </w:r>
          </w:p>
        </w:tc>
      </w:tr>
      <w:tr w:rsidR="006B1EC5" w:rsidRPr="008C3436" w:rsidTr="008C3436">
        <w:trPr>
          <w:trHeight w:val="23"/>
        </w:trPr>
        <w:tc>
          <w:tcPr>
            <w:tcW w:w="1250" w:type="pct"/>
            <w:shd w:val="clear" w:color="auto" w:fill="auto"/>
          </w:tcPr>
          <w:p w:rsidR="009632C1" w:rsidRPr="008C3436" w:rsidRDefault="009632C1" w:rsidP="008C3436">
            <w:pPr>
              <w:spacing w:line="360" w:lineRule="auto"/>
              <w:jc w:val="both"/>
              <w:rPr>
                <w:noProof/>
                <w:color w:val="000000"/>
              </w:rPr>
            </w:pPr>
            <w:r w:rsidRPr="008C3436">
              <w:rPr>
                <w:noProof/>
                <w:color w:val="000000"/>
                <w:szCs w:val="28"/>
              </w:rPr>
              <w:t>основной ка-</w:t>
            </w:r>
          </w:p>
        </w:tc>
        <w:tc>
          <w:tcPr>
            <w:tcW w:w="368" w:type="pct"/>
            <w:shd w:val="clear" w:color="auto" w:fill="auto"/>
          </w:tcPr>
          <w:p w:rsidR="009632C1" w:rsidRPr="008C3436" w:rsidRDefault="009632C1" w:rsidP="008C3436">
            <w:pPr>
              <w:spacing w:line="360" w:lineRule="auto"/>
              <w:jc w:val="both"/>
              <w:rPr>
                <w:noProof/>
                <w:color w:val="000000"/>
              </w:rPr>
            </w:pPr>
          </w:p>
        </w:tc>
        <w:tc>
          <w:tcPr>
            <w:tcW w:w="368" w:type="pct"/>
            <w:shd w:val="clear" w:color="auto" w:fill="auto"/>
          </w:tcPr>
          <w:p w:rsidR="009632C1" w:rsidRPr="008C3436" w:rsidRDefault="009632C1" w:rsidP="008C3436">
            <w:pPr>
              <w:spacing w:line="360" w:lineRule="auto"/>
              <w:jc w:val="both"/>
              <w:rPr>
                <w:noProof/>
                <w:color w:val="000000"/>
              </w:rPr>
            </w:pPr>
          </w:p>
        </w:tc>
        <w:tc>
          <w:tcPr>
            <w:tcW w:w="378" w:type="pct"/>
            <w:shd w:val="clear" w:color="auto" w:fill="auto"/>
          </w:tcPr>
          <w:p w:rsidR="009632C1" w:rsidRPr="008C3436" w:rsidRDefault="009632C1" w:rsidP="008C3436">
            <w:pPr>
              <w:spacing w:line="360" w:lineRule="auto"/>
              <w:jc w:val="both"/>
              <w:rPr>
                <w:noProof/>
                <w:color w:val="000000"/>
              </w:rPr>
            </w:pPr>
          </w:p>
        </w:tc>
        <w:tc>
          <w:tcPr>
            <w:tcW w:w="441" w:type="pct"/>
            <w:shd w:val="clear" w:color="auto" w:fill="auto"/>
          </w:tcPr>
          <w:p w:rsidR="009632C1" w:rsidRPr="008C3436" w:rsidRDefault="009632C1" w:rsidP="008C3436">
            <w:pPr>
              <w:spacing w:line="360" w:lineRule="auto"/>
              <w:jc w:val="both"/>
              <w:rPr>
                <w:noProof/>
                <w:color w:val="000000"/>
              </w:rPr>
            </w:pPr>
          </w:p>
        </w:tc>
        <w:tc>
          <w:tcPr>
            <w:tcW w:w="443" w:type="pct"/>
            <w:shd w:val="clear" w:color="auto" w:fill="auto"/>
          </w:tcPr>
          <w:p w:rsidR="009632C1" w:rsidRPr="008C3436" w:rsidRDefault="009632C1" w:rsidP="008C3436">
            <w:pPr>
              <w:spacing w:line="360" w:lineRule="auto"/>
              <w:jc w:val="both"/>
              <w:rPr>
                <w:noProof/>
                <w:color w:val="000000"/>
              </w:rPr>
            </w:pPr>
          </w:p>
        </w:tc>
        <w:tc>
          <w:tcPr>
            <w:tcW w:w="443" w:type="pct"/>
            <w:shd w:val="clear" w:color="auto" w:fill="auto"/>
          </w:tcPr>
          <w:p w:rsidR="009632C1" w:rsidRPr="008C3436" w:rsidRDefault="009632C1" w:rsidP="008C3436">
            <w:pPr>
              <w:spacing w:line="360" w:lineRule="auto"/>
              <w:jc w:val="both"/>
              <w:rPr>
                <w:noProof/>
                <w:color w:val="000000"/>
              </w:rPr>
            </w:pPr>
          </w:p>
        </w:tc>
        <w:tc>
          <w:tcPr>
            <w:tcW w:w="436" w:type="pct"/>
            <w:shd w:val="clear" w:color="auto" w:fill="auto"/>
          </w:tcPr>
          <w:p w:rsidR="009632C1" w:rsidRPr="008C3436" w:rsidRDefault="009632C1" w:rsidP="008C3436">
            <w:pPr>
              <w:spacing w:line="360" w:lineRule="auto"/>
              <w:jc w:val="both"/>
              <w:rPr>
                <w:noProof/>
                <w:color w:val="000000"/>
              </w:rPr>
            </w:pPr>
          </w:p>
        </w:tc>
        <w:tc>
          <w:tcPr>
            <w:tcW w:w="441" w:type="pct"/>
            <w:shd w:val="clear" w:color="auto" w:fill="auto"/>
          </w:tcPr>
          <w:p w:rsidR="009632C1" w:rsidRPr="008C3436" w:rsidRDefault="009632C1" w:rsidP="008C3436">
            <w:pPr>
              <w:spacing w:line="360" w:lineRule="auto"/>
              <w:jc w:val="both"/>
              <w:rPr>
                <w:noProof/>
                <w:color w:val="000000"/>
              </w:rPr>
            </w:pPr>
          </w:p>
        </w:tc>
        <w:tc>
          <w:tcPr>
            <w:tcW w:w="433" w:type="pct"/>
            <w:shd w:val="clear" w:color="auto" w:fill="auto"/>
          </w:tcPr>
          <w:p w:rsidR="009632C1" w:rsidRPr="008C3436" w:rsidRDefault="009632C1" w:rsidP="008C3436">
            <w:pPr>
              <w:spacing w:line="360" w:lineRule="auto"/>
              <w:jc w:val="both"/>
              <w:rPr>
                <w:noProof/>
                <w:color w:val="000000"/>
              </w:rPr>
            </w:pPr>
          </w:p>
        </w:tc>
      </w:tr>
      <w:tr w:rsidR="006B1EC5" w:rsidRPr="008C3436" w:rsidTr="008C3436">
        <w:trPr>
          <w:trHeight w:val="23"/>
        </w:trPr>
        <w:tc>
          <w:tcPr>
            <w:tcW w:w="1250" w:type="pct"/>
            <w:shd w:val="clear" w:color="auto" w:fill="auto"/>
          </w:tcPr>
          <w:p w:rsidR="009632C1" w:rsidRPr="008C3436" w:rsidRDefault="009632C1" w:rsidP="008C3436">
            <w:pPr>
              <w:spacing w:line="360" w:lineRule="auto"/>
              <w:jc w:val="both"/>
              <w:rPr>
                <w:noProof/>
                <w:color w:val="000000"/>
              </w:rPr>
            </w:pPr>
            <w:r w:rsidRPr="008C3436">
              <w:rPr>
                <w:noProof/>
                <w:color w:val="000000"/>
                <w:szCs w:val="28"/>
              </w:rPr>
              <w:t>питал,</w:t>
            </w:r>
          </w:p>
        </w:tc>
        <w:tc>
          <w:tcPr>
            <w:tcW w:w="368" w:type="pct"/>
            <w:shd w:val="clear" w:color="auto" w:fill="auto"/>
          </w:tcPr>
          <w:p w:rsidR="009632C1" w:rsidRPr="008C3436" w:rsidRDefault="009632C1" w:rsidP="008C3436">
            <w:pPr>
              <w:spacing w:line="360" w:lineRule="auto"/>
              <w:jc w:val="both"/>
              <w:rPr>
                <w:noProof/>
                <w:color w:val="000000"/>
              </w:rPr>
            </w:pPr>
          </w:p>
        </w:tc>
        <w:tc>
          <w:tcPr>
            <w:tcW w:w="368" w:type="pct"/>
            <w:shd w:val="clear" w:color="auto" w:fill="auto"/>
          </w:tcPr>
          <w:p w:rsidR="009632C1" w:rsidRPr="008C3436" w:rsidRDefault="009632C1" w:rsidP="008C3436">
            <w:pPr>
              <w:spacing w:line="360" w:lineRule="auto"/>
              <w:jc w:val="both"/>
              <w:rPr>
                <w:noProof/>
                <w:color w:val="000000"/>
              </w:rPr>
            </w:pPr>
          </w:p>
        </w:tc>
        <w:tc>
          <w:tcPr>
            <w:tcW w:w="378" w:type="pct"/>
            <w:shd w:val="clear" w:color="auto" w:fill="auto"/>
          </w:tcPr>
          <w:p w:rsidR="009632C1" w:rsidRPr="008C3436" w:rsidRDefault="009632C1" w:rsidP="008C3436">
            <w:pPr>
              <w:spacing w:line="360" w:lineRule="auto"/>
              <w:jc w:val="both"/>
              <w:rPr>
                <w:noProof/>
                <w:color w:val="000000"/>
              </w:rPr>
            </w:pPr>
          </w:p>
        </w:tc>
        <w:tc>
          <w:tcPr>
            <w:tcW w:w="441" w:type="pct"/>
            <w:shd w:val="clear" w:color="auto" w:fill="auto"/>
          </w:tcPr>
          <w:p w:rsidR="009632C1" w:rsidRPr="008C3436" w:rsidRDefault="009632C1" w:rsidP="008C3436">
            <w:pPr>
              <w:spacing w:line="360" w:lineRule="auto"/>
              <w:jc w:val="both"/>
              <w:rPr>
                <w:noProof/>
                <w:color w:val="000000"/>
              </w:rPr>
            </w:pPr>
          </w:p>
        </w:tc>
        <w:tc>
          <w:tcPr>
            <w:tcW w:w="443" w:type="pct"/>
            <w:shd w:val="clear" w:color="auto" w:fill="auto"/>
          </w:tcPr>
          <w:p w:rsidR="009632C1" w:rsidRPr="008C3436" w:rsidRDefault="009632C1" w:rsidP="008C3436">
            <w:pPr>
              <w:spacing w:line="360" w:lineRule="auto"/>
              <w:jc w:val="both"/>
              <w:rPr>
                <w:noProof/>
                <w:color w:val="000000"/>
              </w:rPr>
            </w:pPr>
          </w:p>
        </w:tc>
        <w:tc>
          <w:tcPr>
            <w:tcW w:w="443" w:type="pct"/>
            <w:shd w:val="clear" w:color="auto" w:fill="auto"/>
          </w:tcPr>
          <w:p w:rsidR="009632C1" w:rsidRPr="008C3436" w:rsidRDefault="009632C1" w:rsidP="008C3436">
            <w:pPr>
              <w:spacing w:line="360" w:lineRule="auto"/>
              <w:jc w:val="both"/>
              <w:rPr>
                <w:noProof/>
                <w:color w:val="000000"/>
              </w:rPr>
            </w:pPr>
          </w:p>
        </w:tc>
        <w:tc>
          <w:tcPr>
            <w:tcW w:w="436" w:type="pct"/>
            <w:shd w:val="clear" w:color="auto" w:fill="auto"/>
          </w:tcPr>
          <w:p w:rsidR="009632C1" w:rsidRPr="008C3436" w:rsidRDefault="009632C1" w:rsidP="008C3436">
            <w:pPr>
              <w:spacing w:line="360" w:lineRule="auto"/>
              <w:jc w:val="both"/>
              <w:rPr>
                <w:noProof/>
                <w:color w:val="000000"/>
              </w:rPr>
            </w:pPr>
          </w:p>
        </w:tc>
        <w:tc>
          <w:tcPr>
            <w:tcW w:w="441" w:type="pct"/>
            <w:shd w:val="clear" w:color="auto" w:fill="auto"/>
          </w:tcPr>
          <w:p w:rsidR="009632C1" w:rsidRPr="008C3436" w:rsidRDefault="009632C1" w:rsidP="008C3436">
            <w:pPr>
              <w:spacing w:line="360" w:lineRule="auto"/>
              <w:jc w:val="both"/>
              <w:rPr>
                <w:noProof/>
                <w:color w:val="000000"/>
              </w:rPr>
            </w:pPr>
          </w:p>
        </w:tc>
        <w:tc>
          <w:tcPr>
            <w:tcW w:w="433" w:type="pct"/>
            <w:shd w:val="clear" w:color="auto" w:fill="auto"/>
          </w:tcPr>
          <w:p w:rsidR="009632C1" w:rsidRPr="008C3436" w:rsidRDefault="009632C1" w:rsidP="008C3436">
            <w:pPr>
              <w:spacing w:line="360" w:lineRule="auto"/>
              <w:jc w:val="both"/>
              <w:rPr>
                <w:noProof/>
                <w:color w:val="000000"/>
              </w:rPr>
            </w:pPr>
          </w:p>
        </w:tc>
      </w:tr>
      <w:tr w:rsidR="006B1EC5" w:rsidRPr="008C3436" w:rsidTr="008C3436">
        <w:trPr>
          <w:trHeight w:val="23"/>
        </w:trPr>
        <w:tc>
          <w:tcPr>
            <w:tcW w:w="1250" w:type="pct"/>
            <w:shd w:val="clear" w:color="auto" w:fill="auto"/>
          </w:tcPr>
          <w:p w:rsidR="009632C1" w:rsidRPr="008C3436" w:rsidRDefault="009632C1" w:rsidP="008C3436">
            <w:pPr>
              <w:spacing w:line="360" w:lineRule="auto"/>
              <w:jc w:val="both"/>
              <w:rPr>
                <w:noProof/>
                <w:color w:val="000000"/>
              </w:rPr>
            </w:pPr>
            <w:r w:rsidRPr="008C3436">
              <w:rPr>
                <w:noProof/>
                <w:color w:val="000000"/>
                <w:szCs w:val="28"/>
              </w:rPr>
              <w:t>в том числе:</w:t>
            </w:r>
          </w:p>
        </w:tc>
        <w:tc>
          <w:tcPr>
            <w:tcW w:w="368" w:type="pct"/>
            <w:shd w:val="clear" w:color="auto" w:fill="auto"/>
          </w:tcPr>
          <w:p w:rsidR="009632C1" w:rsidRPr="008C3436" w:rsidRDefault="009632C1" w:rsidP="008C3436">
            <w:pPr>
              <w:spacing w:line="360" w:lineRule="auto"/>
              <w:jc w:val="both"/>
              <w:rPr>
                <w:noProof/>
                <w:color w:val="000000"/>
              </w:rPr>
            </w:pPr>
          </w:p>
        </w:tc>
        <w:tc>
          <w:tcPr>
            <w:tcW w:w="368" w:type="pct"/>
            <w:shd w:val="clear" w:color="auto" w:fill="auto"/>
          </w:tcPr>
          <w:p w:rsidR="009632C1" w:rsidRPr="008C3436" w:rsidRDefault="009632C1" w:rsidP="008C3436">
            <w:pPr>
              <w:spacing w:line="360" w:lineRule="auto"/>
              <w:jc w:val="both"/>
              <w:rPr>
                <w:noProof/>
                <w:color w:val="000000"/>
              </w:rPr>
            </w:pPr>
          </w:p>
        </w:tc>
        <w:tc>
          <w:tcPr>
            <w:tcW w:w="378" w:type="pct"/>
            <w:shd w:val="clear" w:color="auto" w:fill="auto"/>
          </w:tcPr>
          <w:p w:rsidR="009632C1" w:rsidRPr="008C3436" w:rsidRDefault="009632C1" w:rsidP="008C3436">
            <w:pPr>
              <w:spacing w:line="360" w:lineRule="auto"/>
              <w:jc w:val="both"/>
              <w:rPr>
                <w:noProof/>
                <w:color w:val="000000"/>
              </w:rPr>
            </w:pPr>
          </w:p>
        </w:tc>
        <w:tc>
          <w:tcPr>
            <w:tcW w:w="441" w:type="pct"/>
            <w:shd w:val="clear" w:color="auto" w:fill="auto"/>
          </w:tcPr>
          <w:p w:rsidR="009632C1" w:rsidRPr="008C3436" w:rsidRDefault="009632C1" w:rsidP="008C3436">
            <w:pPr>
              <w:spacing w:line="360" w:lineRule="auto"/>
              <w:jc w:val="both"/>
              <w:rPr>
                <w:noProof/>
                <w:color w:val="000000"/>
              </w:rPr>
            </w:pPr>
          </w:p>
        </w:tc>
        <w:tc>
          <w:tcPr>
            <w:tcW w:w="443" w:type="pct"/>
            <w:shd w:val="clear" w:color="auto" w:fill="auto"/>
          </w:tcPr>
          <w:p w:rsidR="009632C1" w:rsidRPr="008C3436" w:rsidRDefault="009632C1" w:rsidP="008C3436">
            <w:pPr>
              <w:spacing w:line="360" w:lineRule="auto"/>
              <w:jc w:val="both"/>
              <w:rPr>
                <w:noProof/>
                <w:color w:val="000000"/>
              </w:rPr>
            </w:pPr>
          </w:p>
        </w:tc>
        <w:tc>
          <w:tcPr>
            <w:tcW w:w="443" w:type="pct"/>
            <w:shd w:val="clear" w:color="auto" w:fill="auto"/>
          </w:tcPr>
          <w:p w:rsidR="009632C1" w:rsidRPr="008C3436" w:rsidRDefault="009632C1" w:rsidP="008C3436">
            <w:pPr>
              <w:spacing w:line="360" w:lineRule="auto"/>
              <w:jc w:val="both"/>
              <w:rPr>
                <w:noProof/>
                <w:color w:val="000000"/>
              </w:rPr>
            </w:pPr>
          </w:p>
        </w:tc>
        <w:tc>
          <w:tcPr>
            <w:tcW w:w="436" w:type="pct"/>
            <w:shd w:val="clear" w:color="auto" w:fill="auto"/>
          </w:tcPr>
          <w:p w:rsidR="009632C1" w:rsidRPr="008C3436" w:rsidRDefault="009632C1" w:rsidP="008C3436">
            <w:pPr>
              <w:spacing w:line="360" w:lineRule="auto"/>
              <w:jc w:val="both"/>
              <w:rPr>
                <w:noProof/>
                <w:color w:val="000000"/>
              </w:rPr>
            </w:pPr>
          </w:p>
        </w:tc>
        <w:tc>
          <w:tcPr>
            <w:tcW w:w="441" w:type="pct"/>
            <w:shd w:val="clear" w:color="auto" w:fill="auto"/>
          </w:tcPr>
          <w:p w:rsidR="009632C1" w:rsidRPr="008C3436" w:rsidRDefault="009632C1" w:rsidP="008C3436">
            <w:pPr>
              <w:spacing w:line="360" w:lineRule="auto"/>
              <w:jc w:val="both"/>
              <w:rPr>
                <w:noProof/>
                <w:color w:val="000000"/>
              </w:rPr>
            </w:pPr>
          </w:p>
        </w:tc>
        <w:tc>
          <w:tcPr>
            <w:tcW w:w="433" w:type="pct"/>
            <w:shd w:val="clear" w:color="auto" w:fill="auto"/>
          </w:tcPr>
          <w:p w:rsidR="009632C1" w:rsidRPr="008C3436" w:rsidRDefault="009632C1" w:rsidP="008C3436">
            <w:pPr>
              <w:spacing w:line="360" w:lineRule="auto"/>
              <w:jc w:val="both"/>
              <w:rPr>
                <w:noProof/>
                <w:color w:val="000000"/>
              </w:rPr>
            </w:pPr>
          </w:p>
        </w:tc>
      </w:tr>
      <w:tr w:rsidR="006B1EC5" w:rsidRPr="008C3436" w:rsidTr="008C3436">
        <w:trPr>
          <w:trHeight w:val="23"/>
        </w:trPr>
        <w:tc>
          <w:tcPr>
            <w:tcW w:w="1250" w:type="pct"/>
            <w:shd w:val="clear" w:color="auto" w:fill="auto"/>
          </w:tcPr>
          <w:p w:rsidR="009632C1" w:rsidRPr="008C3436" w:rsidRDefault="009632C1" w:rsidP="008C3436">
            <w:pPr>
              <w:spacing w:line="360" w:lineRule="auto"/>
              <w:jc w:val="both"/>
              <w:rPr>
                <w:noProof/>
                <w:color w:val="000000"/>
              </w:rPr>
            </w:pPr>
            <w:r w:rsidRPr="008C3436">
              <w:rPr>
                <w:noProof/>
                <w:color w:val="000000"/>
                <w:szCs w:val="28"/>
              </w:rPr>
              <w:t>по объектам</w:t>
            </w:r>
          </w:p>
        </w:tc>
        <w:tc>
          <w:tcPr>
            <w:tcW w:w="36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8"/>
              </w:rPr>
              <w:t>150,6</w:t>
            </w:r>
          </w:p>
        </w:tc>
        <w:tc>
          <w:tcPr>
            <w:tcW w:w="36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8"/>
              </w:rPr>
              <w:t>85,7</w:t>
            </w:r>
          </w:p>
        </w:tc>
        <w:tc>
          <w:tcPr>
            <w:tcW w:w="37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8"/>
              </w:rPr>
              <w:t>75,3</w:t>
            </w:r>
          </w:p>
        </w:tc>
        <w:tc>
          <w:tcPr>
            <w:tcW w:w="441" w:type="pct"/>
            <w:shd w:val="clear" w:color="auto" w:fill="auto"/>
          </w:tcPr>
          <w:p w:rsidR="009632C1" w:rsidRPr="008C3436" w:rsidRDefault="009632C1" w:rsidP="008C3436">
            <w:pPr>
              <w:spacing w:line="360" w:lineRule="auto"/>
              <w:jc w:val="both"/>
              <w:rPr>
                <w:noProof/>
                <w:color w:val="000000"/>
              </w:rPr>
            </w:pPr>
            <w:r w:rsidRPr="008C3436">
              <w:rPr>
                <w:noProof/>
                <w:color w:val="000000"/>
                <w:szCs w:val="28"/>
              </w:rPr>
              <w:t>73,7</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8"/>
              </w:rPr>
              <w:t>89,4</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8"/>
              </w:rPr>
              <w:t>76</w:t>
            </w:r>
          </w:p>
        </w:tc>
        <w:tc>
          <w:tcPr>
            <w:tcW w:w="436" w:type="pct"/>
            <w:shd w:val="clear" w:color="auto" w:fill="auto"/>
          </w:tcPr>
          <w:p w:rsidR="009632C1" w:rsidRPr="008C3436" w:rsidRDefault="009632C1" w:rsidP="008C3436">
            <w:pPr>
              <w:spacing w:line="360" w:lineRule="auto"/>
              <w:jc w:val="both"/>
              <w:rPr>
                <w:noProof/>
                <w:color w:val="000000"/>
              </w:rPr>
            </w:pPr>
            <w:r w:rsidRPr="008C3436">
              <w:rPr>
                <w:noProof/>
                <w:color w:val="000000"/>
                <w:szCs w:val="28"/>
              </w:rPr>
              <w:t>104,2</w:t>
            </w:r>
          </w:p>
        </w:tc>
        <w:tc>
          <w:tcPr>
            <w:tcW w:w="441" w:type="pct"/>
            <w:shd w:val="clear" w:color="auto" w:fill="auto"/>
          </w:tcPr>
          <w:p w:rsidR="009632C1" w:rsidRPr="008C3436" w:rsidRDefault="009632C1" w:rsidP="008C3436">
            <w:pPr>
              <w:spacing w:line="360" w:lineRule="auto"/>
              <w:jc w:val="both"/>
              <w:rPr>
                <w:noProof/>
                <w:color w:val="000000"/>
              </w:rPr>
            </w:pPr>
            <w:r w:rsidRPr="008C3436">
              <w:rPr>
                <w:noProof/>
                <w:color w:val="000000"/>
                <w:szCs w:val="28"/>
              </w:rPr>
              <w:t>46,2</w:t>
            </w:r>
          </w:p>
        </w:tc>
        <w:tc>
          <w:tcPr>
            <w:tcW w:w="43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8"/>
              </w:rPr>
              <w:t>78,2</w:t>
            </w:r>
          </w:p>
        </w:tc>
      </w:tr>
      <w:tr w:rsidR="006B1EC5" w:rsidRPr="008C3436" w:rsidTr="008C3436">
        <w:trPr>
          <w:trHeight w:val="23"/>
        </w:trPr>
        <w:tc>
          <w:tcPr>
            <w:tcW w:w="1250" w:type="pct"/>
            <w:shd w:val="clear" w:color="auto" w:fill="auto"/>
          </w:tcPr>
          <w:p w:rsidR="009632C1" w:rsidRPr="008C3436" w:rsidRDefault="009632C1" w:rsidP="008C3436">
            <w:pPr>
              <w:spacing w:line="360" w:lineRule="auto"/>
              <w:jc w:val="both"/>
              <w:rPr>
                <w:noProof/>
                <w:color w:val="000000"/>
              </w:rPr>
            </w:pPr>
            <w:r w:rsidRPr="008C3436">
              <w:rPr>
                <w:noProof/>
                <w:color w:val="000000"/>
                <w:szCs w:val="28"/>
              </w:rPr>
              <w:t>производств.</w:t>
            </w:r>
          </w:p>
        </w:tc>
        <w:tc>
          <w:tcPr>
            <w:tcW w:w="368" w:type="pct"/>
            <w:shd w:val="clear" w:color="auto" w:fill="auto"/>
          </w:tcPr>
          <w:p w:rsidR="009632C1" w:rsidRPr="008C3436" w:rsidRDefault="009632C1" w:rsidP="008C3436">
            <w:pPr>
              <w:spacing w:line="360" w:lineRule="auto"/>
              <w:jc w:val="both"/>
              <w:rPr>
                <w:noProof/>
                <w:color w:val="000000"/>
              </w:rPr>
            </w:pPr>
          </w:p>
        </w:tc>
        <w:tc>
          <w:tcPr>
            <w:tcW w:w="368" w:type="pct"/>
            <w:shd w:val="clear" w:color="auto" w:fill="auto"/>
          </w:tcPr>
          <w:p w:rsidR="009632C1" w:rsidRPr="008C3436" w:rsidRDefault="009632C1" w:rsidP="008C3436">
            <w:pPr>
              <w:spacing w:line="360" w:lineRule="auto"/>
              <w:jc w:val="both"/>
              <w:rPr>
                <w:noProof/>
                <w:color w:val="000000"/>
              </w:rPr>
            </w:pPr>
          </w:p>
        </w:tc>
        <w:tc>
          <w:tcPr>
            <w:tcW w:w="378" w:type="pct"/>
            <w:shd w:val="clear" w:color="auto" w:fill="auto"/>
          </w:tcPr>
          <w:p w:rsidR="009632C1" w:rsidRPr="008C3436" w:rsidRDefault="009632C1" w:rsidP="008C3436">
            <w:pPr>
              <w:spacing w:line="360" w:lineRule="auto"/>
              <w:jc w:val="both"/>
              <w:rPr>
                <w:noProof/>
                <w:color w:val="000000"/>
              </w:rPr>
            </w:pPr>
          </w:p>
        </w:tc>
        <w:tc>
          <w:tcPr>
            <w:tcW w:w="441" w:type="pct"/>
            <w:shd w:val="clear" w:color="auto" w:fill="auto"/>
          </w:tcPr>
          <w:p w:rsidR="009632C1" w:rsidRPr="008C3436" w:rsidRDefault="009632C1" w:rsidP="008C3436">
            <w:pPr>
              <w:spacing w:line="360" w:lineRule="auto"/>
              <w:jc w:val="both"/>
              <w:rPr>
                <w:noProof/>
                <w:color w:val="000000"/>
              </w:rPr>
            </w:pPr>
          </w:p>
        </w:tc>
        <w:tc>
          <w:tcPr>
            <w:tcW w:w="443" w:type="pct"/>
            <w:shd w:val="clear" w:color="auto" w:fill="auto"/>
          </w:tcPr>
          <w:p w:rsidR="009632C1" w:rsidRPr="008C3436" w:rsidRDefault="009632C1" w:rsidP="008C3436">
            <w:pPr>
              <w:spacing w:line="360" w:lineRule="auto"/>
              <w:jc w:val="both"/>
              <w:rPr>
                <w:noProof/>
                <w:color w:val="000000"/>
              </w:rPr>
            </w:pPr>
          </w:p>
        </w:tc>
        <w:tc>
          <w:tcPr>
            <w:tcW w:w="443" w:type="pct"/>
            <w:shd w:val="clear" w:color="auto" w:fill="auto"/>
          </w:tcPr>
          <w:p w:rsidR="009632C1" w:rsidRPr="008C3436" w:rsidRDefault="009632C1" w:rsidP="008C3436">
            <w:pPr>
              <w:spacing w:line="360" w:lineRule="auto"/>
              <w:jc w:val="both"/>
              <w:rPr>
                <w:noProof/>
                <w:color w:val="000000"/>
              </w:rPr>
            </w:pPr>
          </w:p>
        </w:tc>
        <w:tc>
          <w:tcPr>
            <w:tcW w:w="436" w:type="pct"/>
            <w:shd w:val="clear" w:color="auto" w:fill="auto"/>
          </w:tcPr>
          <w:p w:rsidR="009632C1" w:rsidRPr="008C3436" w:rsidRDefault="009632C1" w:rsidP="008C3436">
            <w:pPr>
              <w:spacing w:line="360" w:lineRule="auto"/>
              <w:jc w:val="both"/>
              <w:rPr>
                <w:noProof/>
                <w:color w:val="000000"/>
              </w:rPr>
            </w:pPr>
          </w:p>
        </w:tc>
        <w:tc>
          <w:tcPr>
            <w:tcW w:w="441" w:type="pct"/>
            <w:shd w:val="clear" w:color="auto" w:fill="auto"/>
          </w:tcPr>
          <w:p w:rsidR="009632C1" w:rsidRPr="008C3436" w:rsidRDefault="009632C1" w:rsidP="008C3436">
            <w:pPr>
              <w:spacing w:line="360" w:lineRule="auto"/>
              <w:jc w:val="both"/>
              <w:rPr>
                <w:noProof/>
                <w:color w:val="000000"/>
              </w:rPr>
            </w:pPr>
          </w:p>
        </w:tc>
        <w:tc>
          <w:tcPr>
            <w:tcW w:w="433" w:type="pct"/>
            <w:shd w:val="clear" w:color="auto" w:fill="auto"/>
          </w:tcPr>
          <w:p w:rsidR="009632C1" w:rsidRPr="008C3436" w:rsidRDefault="009632C1" w:rsidP="008C3436">
            <w:pPr>
              <w:spacing w:line="360" w:lineRule="auto"/>
              <w:jc w:val="both"/>
              <w:rPr>
                <w:noProof/>
                <w:color w:val="000000"/>
              </w:rPr>
            </w:pPr>
          </w:p>
        </w:tc>
      </w:tr>
      <w:tr w:rsidR="006B1EC5" w:rsidRPr="008C3436" w:rsidTr="008C3436">
        <w:trPr>
          <w:trHeight w:val="23"/>
        </w:trPr>
        <w:tc>
          <w:tcPr>
            <w:tcW w:w="1250" w:type="pct"/>
            <w:shd w:val="clear" w:color="auto" w:fill="auto"/>
          </w:tcPr>
          <w:p w:rsidR="009632C1" w:rsidRPr="008C3436" w:rsidRDefault="009632C1" w:rsidP="008C3436">
            <w:pPr>
              <w:spacing w:line="360" w:lineRule="auto"/>
              <w:jc w:val="both"/>
              <w:rPr>
                <w:noProof/>
                <w:color w:val="000000"/>
              </w:rPr>
            </w:pPr>
            <w:r w:rsidRPr="008C3436">
              <w:rPr>
                <w:noProof/>
                <w:color w:val="000000"/>
                <w:szCs w:val="28"/>
              </w:rPr>
              <w:t>назначения</w:t>
            </w:r>
          </w:p>
        </w:tc>
        <w:tc>
          <w:tcPr>
            <w:tcW w:w="368" w:type="pct"/>
            <w:shd w:val="clear" w:color="auto" w:fill="auto"/>
          </w:tcPr>
          <w:p w:rsidR="009632C1" w:rsidRPr="008C3436" w:rsidRDefault="009632C1" w:rsidP="008C3436">
            <w:pPr>
              <w:spacing w:line="360" w:lineRule="auto"/>
              <w:jc w:val="both"/>
              <w:rPr>
                <w:noProof/>
                <w:color w:val="000000"/>
              </w:rPr>
            </w:pPr>
          </w:p>
        </w:tc>
        <w:tc>
          <w:tcPr>
            <w:tcW w:w="368" w:type="pct"/>
            <w:shd w:val="clear" w:color="auto" w:fill="auto"/>
          </w:tcPr>
          <w:p w:rsidR="009632C1" w:rsidRPr="008C3436" w:rsidRDefault="009632C1" w:rsidP="008C3436">
            <w:pPr>
              <w:spacing w:line="360" w:lineRule="auto"/>
              <w:jc w:val="both"/>
              <w:rPr>
                <w:noProof/>
                <w:color w:val="000000"/>
              </w:rPr>
            </w:pPr>
          </w:p>
        </w:tc>
        <w:tc>
          <w:tcPr>
            <w:tcW w:w="378" w:type="pct"/>
            <w:shd w:val="clear" w:color="auto" w:fill="auto"/>
          </w:tcPr>
          <w:p w:rsidR="009632C1" w:rsidRPr="008C3436" w:rsidRDefault="009632C1" w:rsidP="008C3436">
            <w:pPr>
              <w:spacing w:line="360" w:lineRule="auto"/>
              <w:jc w:val="both"/>
              <w:rPr>
                <w:noProof/>
                <w:color w:val="000000"/>
              </w:rPr>
            </w:pPr>
          </w:p>
        </w:tc>
        <w:tc>
          <w:tcPr>
            <w:tcW w:w="441" w:type="pct"/>
            <w:shd w:val="clear" w:color="auto" w:fill="auto"/>
          </w:tcPr>
          <w:p w:rsidR="009632C1" w:rsidRPr="008C3436" w:rsidRDefault="009632C1" w:rsidP="008C3436">
            <w:pPr>
              <w:spacing w:line="360" w:lineRule="auto"/>
              <w:jc w:val="both"/>
              <w:rPr>
                <w:noProof/>
                <w:color w:val="000000"/>
              </w:rPr>
            </w:pPr>
          </w:p>
        </w:tc>
        <w:tc>
          <w:tcPr>
            <w:tcW w:w="443" w:type="pct"/>
            <w:shd w:val="clear" w:color="auto" w:fill="auto"/>
          </w:tcPr>
          <w:p w:rsidR="009632C1" w:rsidRPr="008C3436" w:rsidRDefault="009632C1" w:rsidP="008C3436">
            <w:pPr>
              <w:spacing w:line="360" w:lineRule="auto"/>
              <w:jc w:val="both"/>
              <w:rPr>
                <w:noProof/>
                <w:color w:val="000000"/>
              </w:rPr>
            </w:pPr>
          </w:p>
        </w:tc>
        <w:tc>
          <w:tcPr>
            <w:tcW w:w="443" w:type="pct"/>
            <w:shd w:val="clear" w:color="auto" w:fill="auto"/>
          </w:tcPr>
          <w:p w:rsidR="009632C1" w:rsidRPr="008C3436" w:rsidRDefault="009632C1" w:rsidP="008C3436">
            <w:pPr>
              <w:spacing w:line="360" w:lineRule="auto"/>
              <w:jc w:val="both"/>
              <w:rPr>
                <w:noProof/>
                <w:color w:val="000000"/>
              </w:rPr>
            </w:pPr>
          </w:p>
        </w:tc>
        <w:tc>
          <w:tcPr>
            <w:tcW w:w="436" w:type="pct"/>
            <w:shd w:val="clear" w:color="auto" w:fill="auto"/>
          </w:tcPr>
          <w:p w:rsidR="009632C1" w:rsidRPr="008C3436" w:rsidRDefault="009632C1" w:rsidP="008C3436">
            <w:pPr>
              <w:spacing w:line="360" w:lineRule="auto"/>
              <w:jc w:val="both"/>
              <w:rPr>
                <w:noProof/>
                <w:color w:val="000000"/>
              </w:rPr>
            </w:pPr>
          </w:p>
        </w:tc>
        <w:tc>
          <w:tcPr>
            <w:tcW w:w="441" w:type="pct"/>
            <w:shd w:val="clear" w:color="auto" w:fill="auto"/>
          </w:tcPr>
          <w:p w:rsidR="009632C1" w:rsidRPr="008C3436" w:rsidRDefault="009632C1" w:rsidP="008C3436">
            <w:pPr>
              <w:spacing w:line="360" w:lineRule="auto"/>
              <w:jc w:val="both"/>
              <w:rPr>
                <w:noProof/>
                <w:color w:val="000000"/>
              </w:rPr>
            </w:pPr>
          </w:p>
        </w:tc>
        <w:tc>
          <w:tcPr>
            <w:tcW w:w="433" w:type="pct"/>
            <w:shd w:val="clear" w:color="auto" w:fill="auto"/>
          </w:tcPr>
          <w:p w:rsidR="009632C1" w:rsidRPr="008C3436" w:rsidRDefault="009632C1" w:rsidP="008C3436">
            <w:pPr>
              <w:spacing w:line="360" w:lineRule="auto"/>
              <w:jc w:val="both"/>
              <w:rPr>
                <w:noProof/>
                <w:color w:val="000000"/>
              </w:rPr>
            </w:pPr>
          </w:p>
        </w:tc>
      </w:tr>
    </w:tbl>
    <w:p w:rsidR="006B1EC5" w:rsidRPr="008F2D3B" w:rsidRDefault="006B1EC5" w:rsidP="00BE791B">
      <w:pPr>
        <w:spacing w:line="360" w:lineRule="auto"/>
        <w:ind w:firstLine="709"/>
        <w:jc w:val="both"/>
        <w:rPr>
          <w:noProof/>
          <w:color w:val="000000"/>
          <w:sz w:val="28"/>
          <w:szCs w:val="28"/>
        </w:rPr>
      </w:pPr>
    </w:p>
    <w:p w:rsidR="009632C1" w:rsidRPr="008F2D3B" w:rsidRDefault="009632C1" w:rsidP="00BE791B">
      <w:pPr>
        <w:spacing w:line="360" w:lineRule="auto"/>
        <w:ind w:firstLine="709"/>
        <w:jc w:val="both"/>
        <w:rPr>
          <w:noProof/>
          <w:color w:val="000000"/>
          <w:sz w:val="28"/>
          <w:szCs w:val="28"/>
        </w:rPr>
      </w:pPr>
      <w:r w:rsidRPr="008F2D3B">
        <w:rPr>
          <w:noProof/>
          <w:color w:val="000000"/>
          <w:sz w:val="28"/>
          <w:szCs w:val="28"/>
        </w:rPr>
        <w:t>Сведения об общей направленности структурной динамики дает анализ микропропорций. На макроуровне важнейшими показателями структурных преобразований являются структура произведенного и использованного валового регионального продукта (ВРП), а также структурные характеристики важнейших отраслей промышленности.</w:t>
      </w:r>
    </w:p>
    <w:p w:rsidR="000600C3" w:rsidRPr="008F2D3B" w:rsidRDefault="000600C3" w:rsidP="00BE791B">
      <w:pPr>
        <w:spacing w:line="360" w:lineRule="auto"/>
        <w:ind w:firstLine="709"/>
        <w:jc w:val="both"/>
        <w:rPr>
          <w:noProof/>
          <w:color w:val="000000"/>
          <w:sz w:val="28"/>
        </w:rPr>
      </w:pPr>
      <w:r w:rsidRPr="008F2D3B">
        <w:rPr>
          <w:noProof/>
          <w:color w:val="000000"/>
          <w:sz w:val="28"/>
          <w:szCs w:val="28"/>
        </w:rPr>
        <w:t xml:space="preserve">Основными источниками ВРП в </w:t>
      </w:r>
      <w:r w:rsidR="001F612E" w:rsidRPr="008F2D3B">
        <w:rPr>
          <w:noProof/>
          <w:color w:val="000000"/>
          <w:sz w:val="28"/>
          <w:szCs w:val="28"/>
        </w:rPr>
        <w:t>2010</w:t>
      </w:r>
      <w:r w:rsidRPr="008F2D3B">
        <w:rPr>
          <w:noProof/>
          <w:color w:val="000000"/>
          <w:sz w:val="28"/>
          <w:szCs w:val="28"/>
        </w:rPr>
        <w:t xml:space="preserve"> г. стали отрасли сферы обращения. Доля услуг социальной сферы, торговли, транспорта и связи составляет 63,7%, при снижении долей промышленности, строительства, сельского хозяйства.</w:t>
      </w:r>
    </w:p>
    <w:p w:rsidR="006B1EC5" w:rsidRPr="008F2D3B" w:rsidRDefault="006B1EC5" w:rsidP="00BE791B">
      <w:pPr>
        <w:spacing w:line="360" w:lineRule="auto"/>
        <w:ind w:firstLine="709"/>
        <w:jc w:val="both"/>
        <w:rPr>
          <w:noProof/>
          <w:color w:val="000000"/>
          <w:sz w:val="28"/>
        </w:rPr>
      </w:pPr>
    </w:p>
    <w:p w:rsidR="009632C1" w:rsidRPr="008F2D3B" w:rsidRDefault="00EA4729" w:rsidP="00BE791B">
      <w:pPr>
        <w:spacing w:line="360" w:lineRule="auto"/>
        <w:ind w:firstLine="709"/>
        <w:jc w:val="both"/>
        <w:rPr>
          <w:noProof/>
          <w:color w:val="000000"/>
          <w:sz w:val="28"/>
          <w:szCs w:val="24"/>
        </w:rPr>
      </w:pPr>
      <w:r>
        <w:rPr>
          <w:noProof/>
          <w:color w:val="000000"/>
          <w:sz w:val="28"/>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18.5pt">
            <v:imagedata r:id="rId7" o:title=""/>
          </v:shape>
        </w:pict>
      </w:r>
    </w:p>
    <w:p w:rsidR="009632C1" w:rsidRPr="008F2D3B" w:rsidRDefault="009632C1" w:rsidP="00BE791B">
      <w:pPr>
        <w:spacing w:line="360" w:lineRule="auto"/>
        <w:ind w:firstLine="709"/>
        <w:jc w:val="both"/>
        <w:rPr>
          <w:noProof/>
          <w:color w:val="000000"/>
          <w:sz w:val="28"/>
        </w:rPr>
      </w:pPr>
      <w:r w:rsidRPr="008F2D3B">
        <w:rPr>
          <w:bCs/>
          <w:noProof/>
          <w:color w:val="000000"/>
          <w:sz w:val="28"/>
          <w:szCs w:val="28"/>
        </w:rPr>
        <w:t xml:space="preserve">Рис. 2.1.1 </w:t>
      </w:r>
      <w:r w:rsidRPr="008F2D3B">
        <w:rPr>
          <w:noProof/>
          <w:color w:val="000000"/>
          <w:sz w:val="28"/>
          <w:szCs w:val="28"/>
        </w:rPr>
        <w:t xml:space="preserve">- </w:t>
      </w:r>
      <w:r w:rsidRPr="008F2D3B">
        <w:rPr>
          <w:bCs/>
          <w:noProof/>
          <w:color w:val="000000"/>
          <w:sz w:val="28"/>
          <w:szCs w:val="28"/>
        </w:rPr>
        <w:t>Структура производственного ВРП (</w:t>
      </w:r>
      <w:r w:rsidR="001F612E" w:rsidRPr="008F2D3B">
        <w:rPr>
          <w:bCs/>
          <w:noProof/>
          <w:color w:val="000000"/>
          <w:sz w:val="28"/>
          <w:szCs w:val="28"/>
        </w:rPr>
        <w:t>2010</w:t>
      </w:r>
      <w:r w:rsidRPr="008F2D3B">
        <w:rPr>
          <w:bCs/>
          <w:noProof/>
          <w:color w:val="000000"/>
          <w:sz w:val="28"/>
          <w:szCs w:val="28"/>
        </w:rPr>
        <w:t xml:space="preserve"> г., в % к итогу).*</w:t>
      </w:r>
    </w:p>
    <w:p w:rsidR="002747F8" w:rsidRPr="008F2D3B" w:rsidRDefault="009632C1" w:rsidP="00BE791B">
      <w:pPr>
        <w:spacing w:line="360" w:lineRule="auto"/>
        <w:ind w:firstLine="709"/>
        <w:jc w:val="both"/>
        <w:rPr>
          <w:noProof/>
          <w:color w:val="000000"/>
          <w:sz w:val="28"/>
        </w:rPr>
      </w:pPr>
      <w:r w:rsidRPr="008F2D3B">
        <w:rPr>
          <w:noProof/>
          <w:color w:val="000000"/>
          <w:sz w:val="28"/>
        </w:rPr>
        <w:t>По данным Комитета Республики Дагестан по госстатистике.</w:t>
      </w:r>
    </w:p>
    <w:p w:rsidR="000600C3" w:rsidRPr="008F2D3B" w:rsidRDefault="000600C3" w:rsidP="00BE791B">
      <w:pPr>
        <w:spacing w:line="360" w:lineRule="auto"/>
        <w:ind w:firstLine="709"/>
        <w:jc w:val="both"/>
        <w:rPr>
          <w:noProof/>
          <w:color w:val="000000"/>
          <w:sz w:val="28"/>
        </w:rPr>
      </w:pPr>
    </w:p>
    <w:p w:rsidR="009632C1" w:rsidRPr="008F2D3B" w:rsidRDefault="006B1EC5" w:rsidP="00BE791B">
      <w:pPr>
        <w:spacing w:line="360" w:lineRule="auto"/>
        <w:ind w:firstLine="709"/>
        <w:jc w:val="both"/>
        <w:rPr>
          <w:noProof/>
          <w:color w:val="000000"/>
          <w:sz w:val="28"/>
        </w:rPr>
      </w:pPr>
      <w:r w:rsidRPr="008F2D3B">
        <w:rPr>
          <w:noProof/>
          <w:color w:val="000000"/>
          <w:sz w:val="28"/>
          <w:szCs w:val="28"/>
        </w:rPr>
        <w:t xml:space="preserve">Если сравнить эти данные с показателями структуры ВВП развитых стран, то может создаться впечатление прогрессивности происходящих изменений. Как известно, в структуре ВВП развитых стран наблюдаются характерные для постиндустриальной стадии развития снижение долей </w:t>
      </w:r>
      <w:r w:rsidR="009632C1" w:rsidRPr="008F2D3B">
        <w:rPr>
          <w:noProof/>
          <w:color w:val="000000"/>
          <w:sz w:val="28"/>
          <w:szCs w:val="28"/>
        </w:rPr>
        <w:t>добывающих и обрабатывающих отраслей в пользу сферы обращения и услуг. Указанные изменения предопределены движением структуры производства от индустриального к постиндустриальному, информационному обществу, это итог развития производственных сил и материально-технического базиса общества. В их основе достижения НТП - мощный индустриальный и научно-технический потенциал, развитие микроэлектроники, процессы автоматизации и роботизации, вызвавшие значительные сдвиги в технологической структуре производства (смешение в сторону наукоемких, автоматизированных, информационных технологий). Рост производительности труда обеспечивается меньшим привлечением материальных, финансовых и трудовых ресурсов, т.е. снижение удельного веса добывающих и обрабатывающих отраслей в ВВП, сопровождается повышением эффективности и снижением затрат на их функционирование. Сфера услуг в развитых странах характеризуется ускоренным развитием производственной (транспорт и связь), организационной (управление, маркетинг) инфраструктуры, информационных и инжиниринговых услуг.</w:t>
      </w:r>
    </w:p>
    <w:p w:rsidR="002747F8" w:rsidRPr="008F2D3B" w:rsidRDefault="009632C1" w:rsidP="00BE791B">
      <w:pPr>
        <w:spacing w:line="360" w:lineRule="auto"/>
        <w:ind w:firstLine="709"/>
        <w:jc w:val="both"/>
        <w:rPr>
          <w:noProof/>
          <w:color w:val="000000"/>
          <w:sz w:val="28"/>
          <w:szCs w:val="28"/>
        </w:rPr>
      </w:pPr>
      <w:r w:rsidRPr="008F2D3B">
        <w:rPr>
          <w:noProof/>
          <w:color w:val="000000"/>
          <w:sz w:val="28"/>
          <w:szCs w:val="28"/>
        </w:rPr>
        <w:t>В отличие от этого, структура произведенного ВРП Дагестана обусловлена опережающим ростом цен и тарифов на платные услуги и падением производства товаров. Перераспределение вновь созданной стоимости в пользу сферы обращения не связано с ростом объема предоставляемых отраслью реальных услуг. В составе услуг отсутствуют или занимают крайне незначительное место информационные, консалтинговые, инжиниринговые, страховые, маркетинговые, финансовые услуги.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 xml:space="preserve">Технологическая структура капитальных вложений характеризуется увеличением доли строительно-монтажных работ (в </w:t>
      </w:r>
      <w:r w:rsidR="00186043" w:rsidRPr="008F2D3B">
        <w:rPr>
          <w:noProof/>
          <w:color w:val="000000"/>
          <w:sz w:val="28"/>
          <w:szCs w:val="28"/>
        </w:rPr>
        <w:t>2003</w:t>
      </w:r>
      <w:r w:rsidRPr="008F2D3B">
        <w:rPr>
          <w:noProof/>
          <w:color w:val="000000"/>
          <w:sz w:val="28"/>
          <w:szCs w:val="28"/>
        </w:rPr>
        <w:t xml:space="preserve">г. - 52%, </w:t>
      </w:r>
      <w:r w:rsidR="001F612E" w:rsidRPr="008F2D3B">
        <w:rPr>
          <w:noProof/>
          <w:color w:val="000000"/>
          <w:sz w:val="28"/>
          <w:szCs w:val="28"/>
        </w:rPr>
        <w:t>2008</w:t>
      </w:r>
      <w:r w:rsidRPr="008F2D3B">
        <w:rPr>
          <w:noProof/>
          <w:color w:val="000000"/>
          <w:sz w:val="28"/>
          <w:szCs w:val="28"/>
        </w:rPr>
        <w:t xml:space="preserve">г. - 67%, </w:t>
      </w:r>
      <w:r w:rsidR="001F612E" w:rsidRPr="008F2D3B">
        <w:rPr>
          <w:noProof/>
          <w:color w:val="000000"/>
          <w:sz w:val="28"/>
          <w:szCs w:val="28"/>
        </w:rPr>
        <w:t>2009</w:t>
      </w:r>
      <w:r w:rsidRPr="008F2D3B">
        <w:rPr>
          <w:noProof/>
          <w:color w:val="000000"/>
          <w:sz w:val="28"/>
          <w:szCs w:val="28"/>
        </w:rPr>
        <w:t xml:space="preserve">г. - 69%, </w:t>
      </w:r>
      <w:r w:rsidR="001F612E" w:rsidRPr="008F2D3B">
        <w:rPr>
          <w:noProof/>
          <w:color w:val="000000"/>
          <w:sz w:val="28"/>
          <w:szCs w:val="28"/>
        </w:rPr>
        <w:t>2010</w:t>
      </w:r>
      <w:r w:rsidRPr="008F2D3B">
        <w:rPr>
          <w:noProof/>
          <w:color w:val="000000"/>
          <w:sz w:val="28"/>
          <w:szCs w:val="28"/>
        </w:rPr>
        <w:t xml:space="preserve">г. - 70%) и снижением доли затрат на оборудование, инструмент, инвентарь (в </w:t>
      </w:r>
      <w:r w:rsidR="00186043" w:rsidRPr="008F2D3B">
        <w:rPr>
          <w:noProof/>
          <w:color w:val="000000"/>
          <w:sz w:val="28"/>
          <w:szCs w:val="28"/>
        </w:rPr>
        <w:t>2003</w:t>
      </w:r>
      <w:r w:rsidRPr="008F2D3B">
        <w:rPr>
          <w:noProof/>
          <w:color w:val="000000"/>
          <w:sz w:val="28"/>
          <w:szCs w:val="28"/>
        </w:rPr>
        <w:t xml:space="preserve">г. - 33%, </w:t>
      </w:r>
      <w:r w:rsidR="001F612E" w:rsidRPr="008F2D3B">
        <w:rPr>
          <w:noProof/>
          <w:color w:val="000000"/>
          <w:sz w:val="28"/>
          <w:szCs w:val="28"/>
        </w:rPr>
        <w:t>2008</w:t>
      </w:r>
      <w:r w:rsidRPr="008F2D3B">
        <w:rPr>
          <w:noProof/>
          <w:color w:val="000000"/>
          <w:sz w:val="28"/>
          <w:szCs w:val="28"/>
        </w:rPr>
        <w:t xml:space="preserve">г. - 15%, </w:t>
      </w:r>
      <w:r w:rsidR="001F612E" w:rsidRPr="008F2D3B">
        <w:rPr>
          <w:noProof/>
          <w:color w:val="000000"/>
          <w:sz w:val="28"/>
          <w:szCs w:val="28"/>
        </w:rPr>
        <w:t>2009</w:t>
      </w:r>
      <w:r w:rsidRPr="008F2D3B">
        <w:rPr>
          <w:noProof/>
          <w:color w:val="000000"/>
          <w:sz w:val="28"/>
          <w:szCs w:val="28"/>
        </w:rPr>
        <w:t xml:space="preserve">г. - 9%, </w:t>
      </w:r>
      <w:r w:rsidR="001F612E" w:rsidRPr="008F2D3B">
        <w:rPr>
          <w:noProof/>
          <w:color w:val="000000"/>
          <w:sz w:val="28"/>
          <w:szCs w:val="28"/>
        </w:rPr>
        <w:t>2010</w:t>
      </w:r>
      <w:r w:rsidRPr="008F2D3B">
        <w:rPr>
          <w:noProof/>
          <w:color w:val="000000"/>
          <w:sz w:val="28"/>
          <w:szCs w:val="28"/>
        </w:rPr>
        <w:t>г. - 10%), что не может характеризоваться как прогрессивные изменения.</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Эти данные говорят о глубокой стагнации сферы производственного накопления, о разрушении базы технического перевооружения отраслей экономики.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 xml:space="preserve">В структуре промышленного производства в дореформенный период профилирующее положение занимали пищевая, легкая и машиностроительная промышленность с постепенным увеличением доли машиностроения (до 1989г.) и уменьшением отраслей личного потребления. За 37 лет (1970 - </w:t>
      </w:r>
      <w:r w:rsidR="001F612E" w:rsidRPr="008F2D3B">
        <w:rPr>
          <w:noProof/>
          <w:color w:val="000000"/>
          <w:sz w:val="28"/>
          <w:szCs w:val="28"/>
        </w:rPr>
        <w:t>2010</w:t>
      </w:r>
      <w:r w:rsidRPr="008F2D3B">
        <w:rPr>
          <w:noProof/>
          <w:color w:val="000000"/>
          <w:sz w:val="28"/>
          <w:szCs w:val="28"/>
        </w:rPr>
        <w:t xml:space="preserve"> гг.) доля пищевой промышленности в общем объеме производства сократилась на 14,7% (с 45,1 до 30,4%), легкой на 6,4% (с 9,4 до 3%); удельный вес машиностроения до 1989г. увеличился на 9,1% (с 27,8 до 36,9%), затем за перестроечные годы уменьшился на 25,3% (с 36,9 до 11,6%). Промышленное производство Дагестана сформировалось как механическое соединение предприятий и производств, не составляющих единый республиканский комплекс и не обеспечивающих полное использование имеющихся природных, трудовых и финансовых ресурсов.</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Спад промышленного производства, сопровождающий экономические реформы, начался в Дагестане, как и в России в целом с 1990 г. За 1990-</w:t>
      </w:r>
      <w:r w:rsidR="00186043" w:rsidRPr="008F2D3B">
        <w:rPr>
          <w:noProof/>
          <w:color w:val="000000"/>
          <w:sz w:val="28"/>
          <w:szCs w:val="28"/>
        </w:rPr>
        <w:t>2002</w:t>
      </w:r>
      <w:r w:rsidRPr="008F2D3B">
        <w:rPr>
          <w:noProof/>
          <w:color w:val="000000"/>
          <w:sz w:val="28"/>
          <w:szCs w:val="28"/>
        </w:rPr>
        <w:t xml:space="preserve"> гг. промышленное производство сократилось в 5,6 раза. Спад затронул все отрасли промышленности, хотя и в разной степени. По сравнению с 1990 годом производство в машиностроении уменьшилось в 8,6 раза, легкой - в более чем в 33 раза, пищевой и мукомольной - в 7,2 раз, в химической - в 7,6 раза, в стекольной промышленности в 5,3 раза.</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В результате заметно изменилась структура промышленного производства: наиболее высокий уровень прои</w:t>
      </w:r>
      <w:r w:rsidR="002747F8" w:rsidRPr="008F2D3B">
        <w:rPr>
          <w:noProof/>
          <w:color w:val="000000"/>
          <w:sz w:val="28"/>
          <w:szCs w:val="28"/>
        </w:rPr>
        <w:t>зводства наблюдается в топливно</w:t>
      </w:r>
      <w:r w:rsidRPr="008F2D3B">
        <w:rPr>
          <w:noProof/>
          <w:color w:val="000000"/>
          <w:sz w:val="28"/>
          <w:szCs w:val="28"/>
        </w:rPr>
        <w:t>-энергетическом комплексе (удельный вес объема продукции - 43,4%), сохраняет</w:t>
      </w:r>
      <w:r w:rsidR="002747F8" w:rsidRPr="008F2D3B">
        <w:rPr>
          <w:noProof/>
          <w:color w:val="000000"/>
          <w:sz w:val="28"/>
          <w:szCs w:val="28"/>
        </w:rPr>
        <w:t xml:space="preserve"> </w:t>
      </w:r>
      <w:r w:rsidRPr="008F2D3B">
        <w:rPr>
          <w:noProof/>
          <w:color w:val="000000"/>
          <w:sz w:val="28"/>
          <w:szCs w:val="28"/>
        </w:rPr>
        <w:t xml:space="preserve">свое ведущее положение пищевая и мукомольно-крупяная </w:t>
      </w:r>
      <w:r w:rsidR="005C0B2B" w:rsidRPr="008F2D3B">
        <w:rPr>
          <w:noProof/>
          <w:color w:val="000000"/>
          <w:sz w:val="28"/>
          <w:szCs w:val="28"/>
        </w:rPr>
        <w:t>(</w:t>
      </w:r>
      <w:r w:rsidRPr="008F2D3B">
        <w:rPr>
          <w:noProof/>
          <w:color w:val="000000"/>
          <w:sz w:val="28"/>
          <w:szCs w:val="28"/>
        </w:rPr>
        <w:t>30,4%</w:t>
      </w:r>
      <w:r w:rsidR="005C0B2B" w:rsidRPr="008F2D3B">
        <w:rPr>
          <w:noProof/>
          <w:color w:val="000000"/>
          <w:sz w:val="28"/>
          <w:szCs w:val="28"/>
        </w:rPr>
        <w:t>)</w:t>
      </w:r>
      <w:r w:rsidRPr="008F2D3B">
        <w:rPr>
          <w:noProof/>
          <w:color w:val="000000"/>
          <w:sz w:val="28"/>
          <w:szCs w:val="28"/>
        </w:rPr>
        <w:t>, машиностроение и металлообработка (11,6%). Наращивает производство промышленность стройматериалов (7,1%).</w:t>
      </w:r>
    </w:p>
    <w:p w:rsidR="009632C1" w:rsidRPr="008F2D3B" w:rsidRDefault="009632C1" w:rsidP="00BE791B">
      <w:pPr>
        <w:tabs>
          <w:tab w:val="left" w:pos="8477"/>
        </w:tabs>
        <w:spacing w:line="360" w:lineRule="auto"/>
        <w:ind w:firstLine="709"/>
        <w:jc w:val="both"/>
        <w:rPr>
          <w:noProof/>
          <w:color w:val="000000"/>
          <w:sz w:val="28"/>
        </w:rPr>
      </w:pPr>
      <w:r w:rsidRPr="008F2D3B">
        <w:rPr>
          <w:noProof/>
          <w:color w:val="000000"/>
          <w:sz w:val="28"/>
          <w:szCs w:val="28"/>
        </w:rPr>
        <w:t>В целом, за прошедший период прогрессивных структурных сдвигов не</w:t>
      </w:r>
      <w:r w:rsidR="002747F8" w:rsidRPr="008F2D3B">
        <w:rPr>
          <w:noProof/>
          <w:color w:val="000000"/>
          <w:sz w:val="28"/>
          <w:szCs w:val="28"/>
        </w:rPr>
        <w:t xml:space="preserve"> </w:t>
      </w:r>
      <w:r w:rsidRPr="008F2D3B">
        <w:rPr>
          <w:noProof/>
          <w:color w:val="000000"/>
          <w:sz w:val="28"/>
          <w:szCs w:val="28"/>
        </w:rPr>
        <w:t>произошло: разви</w:t>
      </w:r>
      <w:r w:rsidR="002747F8" w:rsidRPr="008F2D3B">
        <w:rPr>
          <w:noProof/>
          <w:color w:val="000000"/>
          <w:sz w:val="28"/>
          <w:szCs w:val="28"/>
        </w:rPr>
        <w:t>вались по преимуществу топливно</w:t>
      </w:r>
      <w:r w:rsidRPr="008F2D3B">
        <w:rPr>
          <w:noProof/>
          <w:color w:val="000000"/>
          <w:sz w:val="28"/>
          <w:szCs w:val="28"/>
        </w:rPr>
        <w:t>-сырьевые отрасли в</w:t>
      </w:r>
      <w:r w:rsidR="002747F8" w:rsidRPr="008F2D3B">
        <w:rPr>
          <w:noProof/>
          <w:color w:val="000000"/>
          <w:sz w:val="28"/>
          <w:szCs w:val="28"/>
        </w:rPr>
        <w:t xml:space="preserve"> </w:t>
      </w:r>
      <w:r w:rsidRPr="008F2D3B">
        <w:rPr>
          <w:noProof/>
          <w:color w:val="000000"/>
          <w:sz w:val="28"/>
          <w:szCs w:val="28"/>
        </w:rPr>
        <w:t>ущерб обрабатывающей промышленности и, в особенности, производств, работающих на конечного потребителя. В результате сформировалась структура хозяйства сырьевой направленности, присущая странам с неразвитой экономикой.</w:t>
      </w:r>
      <w:r w:rsidR="002747F8" w:rsidRPr="008F2D3B">
        <w:rPr>
          <w:noProof/>
          <w:color w:val="000000"/>
          <w:sz w:val="28"/>
          <w:szCs w:val="28"/>
        </w:rPr>
        <w:t xml:space="preserve"> </w:t>
      </w:r>
      <w:r w:rsidRPr="008F2D3B">
        <w:rPr>
          <w:noProof/>
          <w:color w:val="000000"/>
          <w:sz w:val="28"/>
          <w:szCs w:val="28"/>
        </w:rPr>
        <w:t>Переориентация промышленности в пользу менее технически сложных отраслей первичного цикла приводит к потере технологического</w:t>
      </w:r>
      <w:r w:rsidR="002747F8" w:rsidRPr="008F2D3B">
        <w:rPr>
          <w:noProof/>
          <w:color w:val="000000"/>
          <w:sz w:val="28"/>
          <w:szCs w:val="28"/>
        </w:rPr>
        <w:t xml:space="preserve"> </w:t>
      </w:r>
      <w:r w:rsidRPr="008F2D3B">
        <w:rPr>
          <w:noProof/>
          <w:color w:val="000000"/>
          <w:sz w:val="28"/>
          <w:szCs w:val="28"/>
        </w:rPr>
        <w:t>потенциала,</w:t>
      </w:r>
      <w:r w:rsidR="002747F8" w:rsidRPr="008F2D3B">
        <w:rPr>
          <w:noProof/>
          <w:color w:val="000000"/>
          <w:sz w:val="28"/>
          <w:szCs w:val="28"/>
        </w:rPr>
        <w:t xml:space="preserve"> </w:t>
      </w:r>
      <w:r w:rsidRPr="008F2D3B">
        <w:rPr>
          <w:noProof/>
          <w:color w:val="000000"/>
          <w:sz w:val="28"/>
          <w:szCs w:val="28"/>
        </w:rPr>
        <w:t>квалифицированных кадров, свидетельствует о структурной деградации и не</w:t>
      </w:r>
      <w:r w:rsidR="002747F8" w:rsidRPr="008F2D3B">
        <w:rPr>
          <w:noProof/>
          <w:color w:val="000000"/>
          <w:sz w:val="28"/>
          <w:szCs w:val="28"/>
        </w:rPr>
        <w:t xml:space="preserve"> </w:t>
      </w:r>
      <w:r w:rsidRPr="008F2D3B">
        <w:rPr>
          <w:noProof/>
          <w:color w:val="000000"/>
          <w:sz w:val="28"/>
          <w:szCs w:val="28"/>
        </w:rPr>
        <w:t>имеет перспектив для экономического прогресса. Направления структурных</w:t>
      </w:r>
      <w:r w:rsidR="002747F8" w:rsidRPr="008F2D3B">
        <w:rPr>
          <w:noProof/>
          <w:color w:val="000000"/>
          <w:sz w:val="28"/>
          <w:szCs w:val="28"/>
        </w:rPr>
        <w:t xml:space="preserve"> </w:t>
      </w:r>
      <w:r w:rsidRPr="008F2D3B">
        <w:rPr>
          <w:noProof/>
          <w:color w:val="000000"/>
          <w:sz w:val="28"/>
          <w:szCs w:val="28"/>
        </w:rPr>
        <w:t>преобразований формировались не последовательной и активной политикой</w:t>
      </w:r>
      <w:r w:rsidR="002747F8" w:rsidRPr="008F2D3B">
        <w:rPr>
          <w:noProof/>
          <w:color w:val="000000"/>
          <w:sz w:val="28"/>
          <w:szCs w:val="28"/>
        </w:rPr>
        <w:t xml:space="preserve"> </w:t>
      </w:r>
      <w:r w:rsidRPr="008F2D3B">
        <w:rPr>
          <w:noProof/>
          <w:color w:val="000000"/>
          <w:sz w:val="28"/>
          <w:szCs w:val="28"/>
        </w:rPr>
        <w:t>реформ, а под определяющим влиянием конъюнктуры внешнего рынка и явились формой стихийного, а зачастую и регрессивного приспособления экономики к особенностям системного кризиса. Для сравнения: отраслевая структура развитых стран характеризуется снижением доли добывающих и обрабатывающих отраслей в ВВП и ростом доли наукоемких (химическая, электро- и приборостроение, информатика и вычислительная техника) и обслуживающих (инфраструктура, транспорт, связь, деловые услуги) секторов экономики.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Изменение отраслевой структуры промышленности соответствует, в основном тенденциям преобразования отраслевой культуры инвестиций.</w:t>
      </w:r>
    </w:p>
    <w:p w:rsidR="006B1EC5" w:rsidRPr="008F2D3B" w:rsidRDefault="006B1EC5" w:rsidP="00BE791B">
      <w:pPr>
        <w:spacing w:line="360" w:lineRule="auto"/>
        <w:ind w:firstLine="709"/>
        <w:jc w:val="both"/>
        <w:rPr>
          <w:bCs/>
          <w:noProof/>
          <w:color w:val="000000"/>
          <w:sz w:val="28"/>
          <w:szCs w:val="28"/>
        </w:rPr>
      </w:pPr>
    </w:p>
    <w:p w:rsidR="009632C1" w:rsidRPr="008F2D3B" w:rsidRDefault="009632C1" w:rsidP="00BE791B">
      <w:pPr>
        <w:spacing w:line="360" w:lineRule="auto"/>
        <w:ind w:firstLine="709"/>
        <w:jc w:val="both"/>
        <w:rPr>
          <w:noProof/>
          <w:color w:val="000000"/>
          <w:sz w:val="28"/>
        </w:rPr>
      </w:pPr>
      <w:r w:rsidRPr="008F2D3B">
        <w:rPr>
          <w:bCs/>
          <w:noProof/>
          <w:color w:val="000000"/>
          <w:sz w:val="28"/>
          <w:szCs w:val="28"/>
        </w:rPr>
        <w:t>Таблица 2.1.4</w:t>
      </w:r>
    </w:p>
    <w:p w:rsidR="009632C1" w:rsidRPr="008F2D3B" w:rsidRDefault="009632C1" w:rsidP="00BE791B">
      <w:pPr>
        <w:spacing w:line="360" w:lineRule="auto"/>
        <w:ind w:firstLine="709"/>
        <w:jc w:val="both"/>
        <w:rPr>
          <w:noProof/>
          <w:color w:val="000000"/>
          <w:sz w:val="28"/>
        </w:rPr>
      </w:pPr>
      <w:r w:rsidRPr="008F2D3B">
        <w:rPr>
          <w:bCs/>
          <w:noProof/>
          <w:color w:val="000000"/>
          <w:sz w:val="28"/>
          <w:szCs w:val="28"/>
        </w:rPr>
        <w:t>Отраслевая структура инвестиций (в % к общему объему)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614"/>
        <w:gridCol w:w="1021"/>
        <w:gridCol w:w="865"/>
        <w:gridCol w:w="865"/>
        <w:gridCol w:w="879"/>
        <w:gridCol w:w="879"/>
        <w:gridCol w:w="879"/>
        <w:gridCol w:w="850"/>
        <w:gridCol w:w="722"/>
      </w:tblGrid>
      <w:tr w:rsidR="006B1EC5" w:rsidRPr="008C3436" w:rsidTr="008C3436">
        <w:trPr>
          <w:trHeight w:val="23"/>
        </w:trPr>
        <w:tc>
          <w:tcPr>
            <w:tcW w:w="1365" w:type="pct"/>
            <w:shd w:val="clear" w:color="auto" w:fill="auto"/>
          </w:tcPr>
          <w:p w:rsidR="009632C1" w:rsidRPr="008C3436" w:rsidRDefault="009632C1" w:rsidP="008C3436">
            <w:pPr>
              <w:spacing w:line="360" w:lineRule="auto"/>
              <w:jc w:val="both"/>
              <w:rPr>
                <w:noProof/>
                <w:color w:val="000000"/>
              </w:rPr>
            </w:pPr>
          </w:p>
        </w:tc>
        <w:tc>
          <w:tcPr>
            <w:tcW w:w="533" w:type="pct"/>
            <w:shd w:val="clear" w:color="auto" w:fill="auto"/>
          </w:tcPr>
          <w:p w:rsidR="009632C1" w:rsidRPr="008C3436" w:rsidRDefault="00186043" w:rsidP="008C3436">
            <w:pPr>
              <w:spacing w:line="360" w:lineRule="auto"/>
              <w:jc w:val="both"/>
              <w:rPr>
                <w:noProof/>
                <w:color w:val="000000"/>
              </w:rPr>
            </w:pPr>
            <w:r w:rsidRPr="008C3436">
              <w:rPr>
                <w:noProof/>
                <w:color w:val="000000"/>
                <w:szCs w:val="26"/>
              </w:rPr>
              <w:t>2003</w:t>
            </w:r>
          </w:p>
        </w:tc>
        <w:tc>
          <w:tcPr>
            <w:tcW w:w="452" w:type="pct"/>
            <w:shd w:val="clear" w:color="auto" w:fill="auto"/>
          </w:tcPr>
          <w:p w:rsidR="009632C1" w:rsidRPr="008C3436" w:rsidRDefault="001F612E" w:rsidP="008C3436">
            <w:pPr>
              <w:spacing w:line="360" w:lineRule="auto"/>
              <w:jc w:val="both"/>
              <w:rPr>
                <w:noProof/>
                <w:color w:val="000000"/>
              </w:rPr>
            </w:pPr>
            <w:r w:rsidRPr="008C3436">
              <w:rPr>
                <w:noProof/>
                <w:color w:val="000000"/>
                <w:szCs w:val="26"/>
              </w:rPr>
              <w:t>2005</w:t>
            </w:r>
          </w:p>
        </w:tc>
        <w:tc>
          <w:tcPr>
            <w:tcW w:w="452" w:type="pct"/>
            <w:shd w:val="clear" w:color="auto" w:fill="auto"/>
          </w:tcPr>
          <w:p w:rsidR="009632C1" w:rsidRPr="008C3436" w:rsidRDefault="001F612E" w:rsidP="008C3436">
            <w:pPr>
              <w:spacing w:line="360" w:lineRule="auto"/>
              <w:jc w:val="both"/>
              <w:rPr>
                <w:noProof/>
                <w:color w:val="000000"/>
              </w:rPr>
            </w:pPr>
            <w:r w:rsidRPr="008C3436">
              <w:rPr>
                <w:noProof/>
                <w:color w:val="000000"/>
                <w:szCs w:val="26"/>
              </w:rPr>
              <w:t>2006</w:t>
            </w:r>
          </w:p>
        </w:tc>
        <w:tc>
          <w:tcPr>
            <w:tcW w:w="459" w:type="pct"/>
            <w:shd w:val="clear" w:color="auto" w:fill="auto"/>
          </w:tcPr>
          <w:p w:rsidR="009632C1" w:rsidRPr="008C3436" w:rsidRDefault="001F612E" w:rsidP="008C3436">
            <w:pPr>
              <w:spacing w:line="360" w:lineRule="auto"/>
              <w:jc w:val="both"/>
              <w:rPr>
                <w:noProof/>
                <w:color w:val="000000"/>
              </w:rPr>
            </w:pPr>
            <w:r w:rsidRPr="008C3436">
              <w:rPr>
                <w:noProof/>
                <w:color w:val="000000"/>
                <w:szCs w:val="26"/>
              </w:rPr>
              <w:t>2006</w:t>
            </w:r>
          </w:p>
        </w:tc>
        <w:tc>
          <w:tcPr>
            <w:tcW w:w="459" w:type="pct"/>
            <w:shd w:val="clear" w:color="auto" w:fill="auto"/>
          </w:tcPr>
          <w:p w:rsidR="009632C1" w:rsidRPr="008C3436" w:rsidRDefault="001F612E" w:rsidP="008C3436">
            <w:pPr>
              <w:spacing w:line="360" w:lineRule="auto"/>
              <w:jc w:val="both"/>
              <w:rPr>
                <w:noProof/>
                <w:color w:val="000000"/>
              </w:rPr>
            </w:pPr>
            <w:r w:rsidRPr="008C3436">
              <w:rPr>
                <w:noProof/>
                <w:color w:val="000000"/>
                <w:szCs w:val="26"/>
              </w:rPr>
              <w:t>2007</w:t>
            </w:r>
          </w:p>
        </w:tc>
        <w:tc>
          <w:tcPr>
            <w:tcW w:w="459" w:type="pct"/>
            <w:shd w:val="clear" w:color="auto" w:fill="auto"/>
          </w:tcPr>
          <w:p w:rsidR="009632C1" w:rsidRPr="008C3436" w:rsidRDefault="001F612E" w:rsidP="008C3436">
            <w:pPr>
              <w:spacing w:line="360" w:lineRule="auto"/>
              <w:jc w:val="both"/>
              <w:rPr>
                <w:noProof/>
                <w:color w:val="000000"/>
              </w:rPr>
            </w:pPr>
            <w:r w:rsidRPr="008C3436">
              <w:rPr>
                <w:noProof/>
                <w:color w:val="000000"/>
                <w:szCs w:val="26"/>
              </w:rPr>
              <w:t>2008</w:t>
            </w:r>
          </w:p>
        </w:tc>
        <w:tc>
          <w:tcPr>
            <w:tcW w:w="444" w:type="pct"/>
            <w:shd w:val="clear" w:color="auto" w:fill="auto"/>
          </w:tcPr>
          <w:p w:rsidR="009632C1" w:rsidRPr="008C3436" w:rsidRDefault="001F612E" w:rsidP="008C3436">
            <w:pPr>
              <w:spacing w:line="360" w:lineRule="auto"/>
              <w:jc w:val="both"/>
              <w:rPr>
                <w:noProof/>
                <w:color w:val="000000"/>
              </w:rPr>
            </w:pPr>
            <w:r w:rsidRPr="008C3436">
              <w:rPr>
                <w:noProof/>
                <w:color w:val="000000"/>
                <w:szCs w:val="26"/>
              </w:rPr>
              <w:t>2009</w:t>
            </w:r>
          </w:p>
        </w:tc>
        <w:tc>
          <w:tcPr>
            <w:tcW w:w="378" w:type="pct"/>
            <w:shd w:val="clear" w:color="auto" w:fill="auto"/>
          </w:tcPr>
          <w:p w:rsidR="009632C1" w:rsidRPr="008C3436" w:rsidRDefault="001F612E" w:rsidP="008C3436">
            <w:pPr>
              <w:spacing w:line="360" w:lineRule="auto"/>
              <w:jc w:val="both"/>
              <w:rPr>
                <w:noProof/>
                <w:color w:val="000000"/>
              </w:rPr>
            </w:pPr>
            <w:r w:rsidRPr="008C3436">
              <w:rPr>
                <w:noProof/>
                <w:color w:val="000000"/>
                <w:szCs w:val="26"/>
              </w:rPr>
              <w:t>2010</w:t>
            </w:r>
          </w:p>
        </w:tc>
      </w:tr>
      <w:tr w:rsidR="006B1EC5" w:rsidRPr="008C3436" w:rsidTr="008C3436">
        <w:trPr>
          <w:trHeight w:val="23"/>
        </w:trPr>
        <w:tc>
          <w:tcPr>
            <w:tcW w:w="1365"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Всего,</w:t>
            </w:r>
          </w:p>
        </w:tc>
        <w:tc>
          <w:tcPr>
            <w:tcW w:w="53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100</w:t>
            </w:r>
          </w:p>
        </w:tc>
        <w:tc>
          <w:tcPr>
            <w:tcW w:w="45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100</w:t>
            </w:r>
          </w:p>
        </w:tc>
        <w:tc>
          <w:tcPr>
            <w:tcW w:w="45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100</w:t>
            </w:r>
          </w:p>
        </w:tc>
        <w:tc>
          <w:tcPr>
            <w:tcW w:w="45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100</w:t>
            </w:r>
          </w:p>
        </w:tc>
        <w:tc>
          <w:tcPr>
            <w:tcW w:w="45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100</w:t>
            </w:r>
          </w:p>
        </w:tc>
        <w:tc>
          <w:tcPr>
            <w:tcW w:w="45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100</w:t>
            </w:r>
          </w:p>
        </w:tc>
        <w:tc>
          <w:tcPr>
            <w:tcW w:w="44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100</w:t>
            </w:r>
          </w:p>
        </w:tc>
        <w:tc>
          <w:tcPr>
            <w:tcW w:w="37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100</w:t>
            </w:r>
          </w:p>
        </w:tc>
      </w:tr>
      <w:tr w:rsidR="006B1EC5" w:rsidRPr="008C3436" w:rsidTr="008C3436">
        <w:trPr>
          <w:trHeight w:val="23"/>
        </w:trPr>
        <w:tc>
          <w:tcPr>
            <w:tcW w:w="1365"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в том числе:</w:t>
            </w:r>
          </w:p>
        </w:tc>
        <w:tc>
          <w:tcPr>
            <w:tcW w:w="533" w:type="pct"/>
            <w:shd w:val="clear" w:color="auto" w:fill="auto"/>
          </w:tcPr>
          <w:p w:rsidR="009632C1" w:rsidRPr="008C3436" w:rsidRDefault="009632C1" w:rsidP="008C3436">
            <w:pPr>
              <w:spacing w:line="360" w:lineRule="auto"/>
              <w:jc w:val="both"/>
              <w:rPr>
                <w:noProof/>
                <w:color w:val="000000"/>
              </w:rPr>
            </w:pPr>
          </w:p>
        </w:tc>
        <w:tc>
          <w:tcPr>
            <w:tcW w:w="452" w:type="pct"/>
            <w:shd w:val="clear" w:color="auto" w:fill="auto"/>
          </w:tcPr>
          <w:p w:rsidR="009632C1" w:rsidRPr="008C3436" w:rsidRDefault="009632C1" w:rsidP="008C3436">
            <w:pPr>
              <w:spacing w:line="360" w:lineRule="auto"/>
              <w:jc w:val="both"/>
              <w:rPr>
                <w:noProof/>
                <w:color w:val="000000"/>
              </w:rPr>
            </w:pPr>
          </w:p>
        </w:tc>
        <w:tc>
          <w:tcPr>
            <w:tcW w:w="452" w:type="pct"/>
            <w:shd w:val="clear" w:color="auto" w:fill="auto"/>
          </w:tcPr>
          <w:p w:rsidR="009632C1" w:rsidRPr="008C3436" w:rsidRDefault="009632C1" w:rsidP="008C3436">
            <w:pPr>
              <w:spacing w:line="360" w:lineRule="auto"/>
              <w:jc w:val="both"/>
              <w:rPr>
                <w:noProof/>
                <w:color w:val="000000"/>
              </w:rPr>
            </w:pPr>
          </w:p>
        </w:tc>
        <w:tc>
          <w:tcPr>
            <w:tcW w:w="459" w:type="pct"/>
            <w:shd w:val="clear" w:color="auto" w:fill="auto"/>
          </w:tcPr>
          <w:p w:rsidR="009632C1" w:rsidRPr="008C3436" w:rsidRDefault="009632C1" w:rsidP="008C3436">
            <w:pPr>
              <w:spacing w:line="360" w:lineRule="auto"/>
              <w:jc w:val="both"/>
              <w:rPr>
                <w:noProof/>
                <w:color w:val="000000"/>
              </w:rPr>
            </w:pPr>
          </w:p>
        </w:tc>
        <w:tc>
          <w:tcPr>
            <w:tcW w:w="459" w:type="pct"/>
            <w:shd w:val="clear" w:color="auto" w:fill="auto"/>
          </w:tcPr>
          <w:p w:rsidR="009632C1" w:rsidRPr="008C3436" w:rsidRDefault="009632C1" w:rsidP="008C3436">
            <w:pPr>
              <w:spacing w:line="360" w:lineRule="auto"/>
              <w:jc w:val="both"/>
              <w:rPr>
                <w:noProof/>
                <w:color w:val="000000"/>
              </w:rPr>
            </w:pPr>
          </w:p>
        </w:tc>
        <w:tc>
          <w:tcPr>
            <w:tcW w:w="459" w:type="pct"/>
            <w:shd w:val="clear" w:color="auto" w:fill="auto"/>
          </w:tcPr>
          <w:p w:rsidR="009632C1" w:rsidRPr="008C3436" w:rsidRDefault="009632C1" w:rsidP="008C3436">
            <w:pPr>
              <w:spacing w:line="360" w:lineRule="auto"/>
              <w:jc w:val="both"/>
              <w:rPr>
                <w:noProof/>
                <w:color w:val="000000"/>
              </w:rPr>
            </w:pPr>
          </w:p>
        </w:tc>
        <w:tc>
          <w:tcPr>
            <w:tcW w:w="444" w:type="pct"/>
            <w:shd w:val="clear" w:color="auto" w:fill="auto"/>
          </w:tcPr>
          <w:p w:rsidR="009632C1" w:rsidRPr="008C3436" w:rsidRDefault="009632C1" w:rsidP="008C3436">
            <w:pPr>
              <w:spacing w:line="360" w:lineRule="auto"/>
              <w:jc w:val="both"/>
              <w:rPr>
                <w:noProof/>
                <w:color w:val="000000"/>
              </w:rPr>
            </w:pPr>
          </w:p>
        </w:tc>
        <w:tc>
          <w:tcPr>
            <w:tcW w:w="378" w:type="pct"/>
            <w:shd w:val="clear" w:color="auto" w:fill="auto"/>
          </w:tcPr>
          <w:p w:rsidR="009632C1" w:rsidRPr="008C3436" w:rsidRDefault="009632C1" w:rsidP="008C3436">
            <w:pPr>
              <w:spacing w:line="360" w:lineRule="auto"/>
              <w:jc w:val="both"/>
              <w:rPr>
                <w:noProof/>
                <w:color w:val="000000"/>
              </w:rPr>
            </w:pPr>
          </w:p>
        </w:tc>
      </w:tr>
      <w:tr w:rsidR="006B1EC5" w:rsidRPr="008C3436" w:rsidTr="008C3436">
        <w:trPr>
          <w:trHeight w:val="23"/>
        </w:trPr>
        <w:tc>
          <w:tcPr>
            <w:tcW w:w="1365"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промышленность</w:t>
            </w:r>
          </w:p>
        </w:tc>
        <w:tc>
          <w:tcPr>
            <w:tcW w:w="53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43,8</w:t>
            </w:r>
          </w:p>
        </w:tc>
        <w:tc>
          <w:tcPr>
            <w:tcW w:w="45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44,7</w:t>
            </w:r>
          </w:p>
        </w:tc>
        <w:tc>
          <w:tcPr>
            <w:tcW w:w="45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54</w:t>
            </w:r>
          </w:p>
        </w:tc>
        <w:tc>
          <w:tcPr>
            <w:tcW w:w="45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54</w:t>
            </w:r>
          </w:p>
        </w:tc>
        <w:tc>
          <w:tcPr>
            <w:tcW w:w="45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58</w:t>
            </w:r>
          </w:p>
        </w:tc>
        <w:tc>
          <w:tcPr>
            <w:tcW w:w="45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19,3</w:t>
            </w:r>
          </w:p>
        </w:tc>
        <w:tc>
          <w:tcPr>
            <w:tcW w:w="44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19,5</w:t>
            </w:r>
          </w:p>
        </w:tc>
        <w:tc>
          <w:tcPr>
            <w:tcW w:w="37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29,8</w:t>
            </w:r>
          </w:p>
        </w:tc>
      </w:tr>
      <w:tr w:rsidR="006B1EC5" w:rsidRPr="008C3436" w:rsidTr="008C3436">
        <w:trPr>
          <w:trHeight w:val="23"/>
        </w:trPr>
        <w:tc>
          <w:tcPr>
            <w:tcW w:w="1365"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из нее:</w:t>
            </w:r>
          </w:p>
        </w:tc>
        <w:tc>
          <w:tcPr>
            <w:tcW w:w="533" w:type="pct"/>
            <w:shd w:val="clear" w:color="auto" w:fill="auto"/>
          </w:tcPr>
          <w:p w:rsidR="009632C1" w:rsidRPr="008C3436" w:rsidRDefault="009632C1" w:rsidP="008C3436">
            <w:pPr>
              <w:spacing w:line="360" w:lineRule="auto"/>
              <w:jc w:val="both"/>
              <w:rPr>
                <w:noProof/>
                <w:color w:val="000000"/>
              </w:rPr>
            </w:pPr>
          </w:p>
        </w:tc>
        <w:tc>
          <w:tcPr>
            <w:tcW w:w="452" w:type="pct"/>
            <w:shd w:val="clear" w:color="auto" w:fill="auto"/>
          </w:tcPr>
          <w:p w:rsidR="009632C1" w:rsidRPr="008C3436" w:rsidRDefault="009632C1" w:rsidP="008C3436">
            <w:pPr>
              <w:spacing w:line="360" w:lineRule="auto"/>
              <w:jc w:val="both"/>
              <w:rPr>
                <w:noProof/>
                <w:color w:val="000000"/>
              </w:rPr>
            </w:pPr>
          </w:p>
        </w:tc>
        <w:tc>
          <w:tcPr>
            <w:tcW w:w="452" w:type="pct"/>
            <w:shd w:val="clear" w:color="auto" w:fill="auto"/>
          </w:tcPr>
          <w:p w:rsidR="009632C1" w:rsidRPr="008C3436" w:rsidRDefault="009632C1" w:rsidP="008C3436">
            <w:pPr>
              <w:spacing w:line="360" w:lineRule="auto"/>
              <w:jc w:val="both"/>
              <w:rPr>
                <w:noProof/>
                <w:color w:val="000000"/>
              </w:rPr>
            </w:pPr>
          </w:p>
        </w:tc>
        <w:tc>
          <w:tcPr>
            <w:tcW w:w="459" w:type="pct"/>
            <w:shd w:val="clear" w:color="auto" w:fill="auto"/>
          </w:tcPr>
          <w:p w:rsidR="009632C1" w:rsidRPr="008C3436" w:rsidRDefault="009632C1" w:rsidP="008C3436">
            <w:pPr>
              <w:spacing w:line="360" w:lineRule="auto"/>
              <w:jc w:val="both"/>
              <w:rPr>
                <w:noProof/>
                <w:color w:val="000000"/>
              </w:rPr>
            </w:pPr>
          </w:p>
        </w:tc>
        <w:tc>
          <w:tcPr>
            <w:tcW w:w="459" w:type="pct"/>
            <w:shd w:val="clear" w:color="auto" w:fill="auto"/>
          </w:tcPr>
          <w:p w:rsidR="009632C1" w:rsidRPr="008C3436" w:rsidRDefault="009632C1" w:rsidP="008C3436">
            <w:pPr>
              <w:spacing w:line="360" w:lineRule="auto"/>
              <w:jc w:val="both"/>
              <w:rPr>
                <w:noProof/>
                <w:color w:val="000000"/>
              </w:rPr>
            </w:pPr>
          </w:p>
        </w:tc>
        <w:tc>
          <w:tcPr>
            <w:tcW w:w="459" w:type="pct"/>
            <w:shd w:val="clear" w:color="auto" w:fill="auto"/>
          </w:tcPr>
          <w:p w:rsidR="009632C1" w:rsidRPr="008C3436" w:rsidRDefault="009632C1" w:rsidP="008C3436">
            <w:pPr>
              <w:spacing w:line="360" w:lineRule="auto"/>
              <w:jc w:val="both"/>
              <w:rPr>
                <w:noProof/>
                <w:color w:val="000000"/>
              </w:rPr>
            </w:pPr>
          </w:p>
        </w:tc>
        <w:tc>
          <w:tcPr>
            <w:tcW w:w="444" w:type="pct"/>
            <w:shd w:val="clear" w:color="auto" w:fill="auto"/>
          </w:tcPr>
          <w:p w:rsidR="009632C1" w:rsidRPr="008C3436" w:rsidRDefault="009632C1" w:rsidP="008C3436">
            <w:pPr>
              <w:spacing w:line="360" w:lineRule="auto"/>
              <w:jc w:val="both"/>
              <w:rPr>
                <w:noProof/>
                <w:color w:val="000000"/>
              </w:rPr>
            </w:pPr>
          </w:p>
        </w:tc>
        <w:tc>
          <w:tcPr>
            <w:tcW w:w="378" w:type="pct"/>
            <w:shd w:val="clear" w:color="auto" w:fill="auto"/>
          </w:tcPr>
          <w:p w:rsidR="009632C1" w:rsidRPr="008C3436" w:rsidRDefault="009632C1" w:rsidP="008C3436">
            <w:pPr>
              <w:spacing w:line="360" w:lineRule="auto"/>
              <w:jc w:val="both"/>
              <w:rPr>
                <w:noProof/>
                <w:color w:val="000000"/>
              </w:rPr>
            </w:pPr>
          </w:p>
        </w:tc>
      </w:tr>
      <w:tr w:rsidR="006B1EC5" w:rsidRPr="008C3436" w:rsidTr="008C3436">
        <w:trPr>
          <w:trHeight w:val="23"/>
        </w:trPr>
        <w:tc>
          <w:tcPr>
            <w:tcW w:w="1365"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электроэнергетика</w:t>
            </w:r>
          </w:p>
        </w:tc>
        <w:tc>
          <w:tcPr>
            <w:tcW w:w="53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10,2</w:t>
            </w:r>
          </w:p>
        </w:tc>
        <w:tc>
          <w:tcPr>
            <w:tcW w:w="45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27,3</w:t>
            </w:r>
          </w:p>
        </w:tc>
        <w:tc>
          <w:tcPr>
            <w:tcW w:w="45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39</w:t>
            </w:r>
          </w:p>
        </w:tc>
        <w:tc>
          <w:tcPr>
            <w:tcW w:w="45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42</w:t>
            </w:r>
          </w:p>
        </w:tc>
        <w:tc>
          <w:tcPr>
            <w:tcW w:w="45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44</w:t>
            </w:r>
          </w:p>
        </w:tc>
        <w:tc>
          <w:tcPr>
            <w:tcW w:w="45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15,1</w:t>
            </w:r>
          </w:p>
        </w:tc>
        <w:tc>
          <w:tcPr>
            <w:tcW w:w="44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15,9</w:t>
            </w:r>
          </w:p>
        </w:tc>
        <w:tc>
          <w:tcPr>
            <w:tcW w:w="37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21,5</w:t>
            </w:r>
          </w:p>
        </w:tc>
      </w:tr>
      <w:tr w:rsidR="006B1EC5" w:rsidRPr="008C3436" w:rsidTr="008C3436">
        <w:trPr>
          <w:trHeight w:val="23"/>
        </w:trPr>
        <w:tc>
          <w:tcPr>
            <w:tcW w:w="1365"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нефтедобывающая</w:t>
            </w:r>
          </w:p>
        </w:tc>
        <w:tc>
          <w:tcPr>
            <w:tcW w:w="53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6,3</w:t>
            </w:r>
          </w:p>
        </w:tc>
        <w:tc>
          <w:tcPr>
            <w:tcW w:w="45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3,8</w:t>
            </w:r>
          </w:p>
        </w:tc>
        <w:tc>
          <w:tcPr>
            <w:tcW w:w="45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1,2</w:t>
            </w:r>
          </w:p>
        </w:tc>
        <w:tc>
          <w:tcPr>
            <w:tcW w:w="45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1,7</w:t>
            </w:r>
          </w:p>
        </w:tc>
        <w:tc>
          <w:tcPr>
            <w:tcW w:w="45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1,7</w:t>
            </w:r>
          </w:p>
        </w:tc>
        <w:tc>
          <w:tcPr>
            <w:tcW w:w="45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1,6</w:t>
            </w:r>
          </w:p>
        </w:tc>
        <w:tc>
          <w:tcPr>
            <w:tcW w:w="44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2,4</w:t>
            </w:r>
          </w:p>
        </w:tc>
        <w:tc>
          <w:tcPr>
            <w:tcW w:w="37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6,6</w:t>
            </w:r>
          </w:p>
        </w:tc>
      </w:tr>
      <w:tr w:rsidR="006B1EC5" w:rsidRPr="008C3436" w:rsidTr="008C3436">
        <w:trPr>
          <w:trHeight w:val="23"/>
        </w:trPr>
        <w:tc>
          <w:tcPr>
            <w:tcW w:w="1365"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машиностроение</w:t>
            </w:r>
          </w:p>
        </w:tc>
        <w:tc>
          <w:tcPr>
            <w:tcW w:w="53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0,9</w:t>
            </w:r>
          </w:p>
        </w:tc>
        <w:tc>
          <w:tcPr>
            <w:tcW w:w="45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0,5</w:t>
            </w:r>
          </w:p>
        </w:tc>
        <w:tc>
          <w:tcPr>
            <w:tcW w:w="45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0,3</w:t>
            </w:r>
          </w:p>
        </w:tc>
        <w:tc>
          <w:tcPr>
            <w:tcW w:w="45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1,4</w:t>
            </w:r>
          </w:p>
        </w:tc>
        <w:tc>
          <w:tcPr>
            <w:tcW w:w="45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1,9</w:t>
            </w:r>
          </w:p>
        </w:tc>
        <w:tc>
          <w:tcPr>
            <w:tcW w:w="459" w:type="pct"/>
            <w:shd w:val="clear" w:color="auto" w:fill="auto"/>
          </w:tcPr>
          <w:p w:rsidR="009632C1" w:rsidRPr="008C3436" w:rsidRDefault="009632C1" w:rsidP="008C3436">
            <w:pPr>
              <w:spacing w:line="360" w:lineRule="auto"/>
              <w:jc w:val="both"/>
              <w:rPr>
                <w:noProof/>
                <w:color w:val="000000"/>
              </w:rPr>
            </w:pPr>
            <w:r w:rsidRPr="008C3436">
              <w:rPr>
                <w:noProof/>
                <w:color w:val="000000"/>
              </w:rPr>
              <w:t>-</w:t>
            </w:r>
          </w:p>
        </w:tc>
        <w:tc>
          <w:tcPr>
            <w:tcW w:w="44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0,1</w:t>
            </w:r>
          </w:p>
        </w:tc>
        <w:tc>
          <w:tcPr>
            <w:tcW w:w="378" w:type="pct"/>
            <w:shd w:val="clear" w:color="auto" w:fill="auto"/>
          </w:tcPr>
          <w:p w:rsidR="009632C1" w:rsidRPr="008C3436" w:rsidRDefault="002747F8" w:rsidP="008C3436">
            <w:pPr>
              <w:spacing w:line="360" w:lineRule="auto"/>
              <w:jc w:val="both"/>
              <w:rPr>
                <w:noProof/>
                <w:color w:val="000000"/>
              </w:rPr>
            </w:pPr>
            <w:r w:rsidRPr="008C3436">
              <w:rPr>
                <w:noProof/>
                <w:color w:val="000000"/>
                <w:szCs w:val="26"/>
              </w:rPr>
              <w:t>0,6</w:t>
            </w:r>
          </w:p>
        </w:tc>
      </w:tr>
      <w:tr w:rsidR="006B1EC5" w:rsidRPr="008C3436" w:rsidTr="008C3436">
        <w:trPr>
          <w:trHeight w:val="23"/>
        </w:trPr>
        <w:tc>
          <w:tcPr>
            <w:tcW w:w="1365"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легкая</w:t>
            </w:r>
          </w:p>
        </w:tc>
        <w:tc>
          <w:tcPr>
            <w:tcW w:w="53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0,4</w:t>
            </w:r>
          </w:p>
        </w:tc>
        <w:tc>
          <w:tcPr>
            <w:tcW w:w="45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4,2</w:t>
            </w:r>
          </w:p>
        </w:tc>
        <w:tc>
          <w:tcPr>
            <w:tcW w:w="45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1Д</w:t>
            </w:r>
          </w:p>
        </w:tc>
        <w:tc>
          <w:tcPr>
            <w:tcW w:w="45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0,7</w:t>
            </w:r>
          </w:p>
        </w:tc>
        <w:tc>
          <w:tcPr>
            <w:tcW w:w="45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2,3</w:t>
            </w:r>
          </w:p>
        </w:tc>
        <w:tc>
          <w:tcPr>
            <w:tcW w:w="45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4,7</w:t>
            </w:r>
          </w:p>
        </w:tc>
        <w:tc>
          <w:tcPr>
            <w:tcW w:w="44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0,1</w:t>
            </w:r>
          </w:p>
        </w:tc>
        <w:tc>
          <w:tcPr>
            <w:tcW w:w="378" w:type="pct"/>
            <w:shd w:val="clear" w:color="auto" w:fill="auto"/>
          </w:tcPr>
          <w:p w:rsidR="009632C1" w:rsidRPr="008C3436" w:rsidRDefault="009632C1" w:rsidP="008C3436">
            <w:pPr>
              <w:spacing w:line="360" w:lineRule="auto"/>
              <w:jc w:val="both"/>
              <w:rPr>
                <w:noProof/>
                <w:color w:val="000000"/>
              </w:rPr>
            </w:pPr>
            <w:r w:rsidRPr="008C3436">
              <w:rPr>
                <w:noProof/>
                <w:color w:val="000000"/>
              </w:rPr>
              <w:t>-</w:t>
            </w:r>
          </w:p>
        </w:tc>
      </w:tr>
      <w:tr w:rsidR="006B1EC5" w:rsidRPr="008C3436" w:rsidTr="008C3436">
        <w:trPr>
          <w:trHeight w:val="23"/>
        </w:trPr>
        <w:tc>
          <w:tcPr>
            <w:tcW w:w="1365"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пищевая</w:t>
            </w:r>
          </w:p>
        </w:tc>
        <w:tc>
          <w:tcPr>
            <w:tcW w:w="53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6,2</w:t>
            </w:r>
          </w:p>
        </w:tc>
        <w:tc>
          <w:tcPr>
            <w:tcW w:w="45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2,6</w:t>
            </w:r>
          </w:p>
        </w:tc>
        <w:tc>
          <w:tcPr>
            <w:tcW w:w="45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3,4</w:t>
            </w:r>
          </w:p>
        </w:tc>
        <w:tc>
          <w:tcPr>
            <w:tcW w:w="45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4,2</w:t>
            </w:r>
          </w:p>
        </w:tc>
        <w:tc>
          <w:tcPr>
            <w:tcW w:w="45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3,1</w:t>
            </w:r>
          </w:p>
        </w:tc>
        <w:tc>
          <w:tcPr>
            <w:tcW w:w="45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0,6</w:t>
            </w:r>
          </w:p>
        </w:tc>
        <w:tc>
          <w:tcPr>
            <w:tcW w:w="44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0,9</w:t>
            </w:r>
          </w:p>
        </w:tc>
        <w:tc>
          <w:tcPr>
            <w:tcW w:w="37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0,6</w:t>
            </w:r>
          </w:p>
        </w:tc>
      </w:tr>
      <w:tr w:rsidR="006B1EC5" w:rsidRPr="008C3436" w:rsidTr="008C3436">
        <w:trPr>
          <w:trHeight w:val="23"/>
        </w:trPr>
        <w:tc>
          <w:tcPr>
            <w:tcW w:w="1365"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сельское хозяйство</w:t>
            </w:r>
          </w:p>
        </w:tc>
        <w:tc>
          <w:tcPr>
            <w:tcW w:w="533" w:type="pct"/>
            <w:shd w:val="clear" w:color="auto" w:fill="auto"/>
          </w:tcPr>
          <w:p w:rsidR="009632C1" w:rsidRPr="008C3436" w:rsidRDefault="009632C1" w:rsidP="008C3436">
            <w:pPr>
              <w:spacing w:line="360" w:lineRule="auto"/>
              <w:jc w:val="both"/>
              <w:rPr>
                <w:noProof/>
                <w:color w:val="000000"/>
              </w:rPr>
            </w:pPr>
            <w:r w:rsidRPr="008C3436">
              <w:rPr>
                <w:noProof/>
                <w:color w:val="000000"/>
              </w:rPr>
              <w:t>-</w:t>
            </w:r>
          </w:p>
        </w:tc>
        <w:tc>
          <w:tcPr>
            <w:tcW w:w="452" w:type="pct"/>
            <w:shd w:val="clear" w:color="auto" w:fill="auto"/>
          </w:tcPr>
          <w:p w:rsidR="009632C1" w:rsidRPr="008C3436" w:rsidRDefault="009632C1" w:rsidP="008C3436">
            <w:pPr>
              <w:spacing w:line="360" w:lineRule="auto"/>
              <w:jc w:val="both"/>
              <w:rPr>
                <w:noProof/>
                <w:color w:val="000000"/>
              </w:rPr>
            </w:pPr>
            <w:r w:rsidRPr="008C3436">
              <w:rPr>
                <w:noProof/>
                <w:color w:val="000000"/>
              </w:rPr>
              <w:t>-</w:t>
            </w:r>
          </w:p>
        </w:tc>
        <w:tc>
          <w:tcPr>
            <w:tcW w:w="452" w:type="pct"/>
            <w:shd w:val="clear" w:color="auto" w:fill="auto"/>
          </w:tcPr>
          <w:p w:rsidR="009632C1" w:rsidRPr="008C3436" w:rsidRDefault="009632C1" w:rsidP="008C3436">
            <w:pPr>
              <w:spacing w:line="360" w:lineRule="auto"/>
              <w:jc w:val="both"/>
              <w:rPr>
                <w:noProof/>
                <w:color w:val="000000"/>
              </w:rPr>
            </w:pPr>
            <w:r w:rsidRPr="008C3436">
              <w:rPr>
                <w:noProof/>
                <w:color w:val="000000"/>
              </w:rPr>
              <w:t>-</w:t>
            </w:r>
          </w:p>
        </w:tc>
        <w:tc>
          <w:tcPr>
            <w:tcW w:w="459" w:type="pct"/>
            <w:shd w:val="clear" w:color="auto" w:fill="auto"/>
          </w:tcPr>
          <w:p w:rsidR="009632C1" w:rsidRPr="008C3436" w:rsidRDefault="009632C1" w:rsidP="008C3436">
            <w:pPr>
              <w:spacing w:line="360" w:lineRule="auto"/>
              <w:jc w:val="both"/>
              <w:rPr>
                <w:noProof/>
                <w:color w:val="000000"/>
              </w:rPr>
            </w:pPr>
            <w:r w:rsidRPr="008C3436">
              <w:rPr>
                <w:noProof/>
                <w:color w:val="000000"/>
              </w:rPr>
              <w:t>-</w:t>
            </w:r>
          </w:p>
        </w:tc>
        <w:tc>
          <w:tcPr>
            <w:tcW w:w="459" w:type="pct"/>
            <w:shd w:val="clear" w:color="auto" w:fill="auto"/>
          </w:tcPr>
          <w:p w:rsidR="009632C1" w:rsidRPr="008C3436" w:rsidRDefault="009632C1" w:rsidP="008C3436">
            <w:pPr>
              <w:spacing w:line="360" w:lineRule="auto"/>
              <w:jc w:val="both"/>
              <w:rPr>
                <w:noProof/>
                <w:color w:val="000000"/>
              </w:rPr>
            </w:pPr>
            <w:r w:rsidRPr="008C3436">
              <w:rPr>
                <w:noProof/>
                <w:color w:val="000000"/>
              </w:rPr>
              <w:t>-</w:t>
            </w:r>
          </w:p>
        </w:tc>
        <w:tc>
          <w:tcPr>
            <w:tcW w:w="45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6,1</w:t>
            </w:r>
          </w:p>
        </w:tc>
        <w:tc>
          <w:tcPr>
            <w:tcW w:w="44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4,4</w:t>
            </w:r>
          </w:p>
        </w:tc>
        <w:tc>
          <w:tcPr>
            <w:tcW w:w="37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7,7</w:t>
            </w:r>
          </w:p>
        </w:tc>
      </w:tr>
    </w:tbl>
    <w:p w:rsidR="00CD3191" w:rsidRPr="008F2D3B" w:rsidRDefault="00CD3191" w:rsidP="00BE791B">
      <w:pPr>
        <w:spacing w:line="360" w:lineRule="auto"/>
        <w:ind w:firstLine="709"/>
        <w:jc w:val="both"/>
        <w:rPr>
          <w:noProof/>
          <w:color w:val="000000"/>
          <w:sz w:val="28"/>
          <w:szCs w:val="28"/>
        </w:rPr>
      </w:pPr>
      <w:r w:rsidRPr="008F2D3B">
        <w:rPr>
          <w:noProof/>
          <w:color w:val="000000"/>
          <w:sz w:val="28"/>
        </w:rPr>
        <w:t>По данным Комитета Республики Дагестан по госстатистике.</w:t>
      </w:r>
    </w:p>
    <w:p w:rsidR="006B1EC5" w:rsidRPr="008F2D3B" w:rsidRDefault="006B1EC5" w:rsidP="00BE791B">
      <w:pPr>
        <w:spacing w:line="360" w:lineRule="auto"/>
        <w:ind w:firstLine="709"/>
        <w:jc w:val="both"/>
        <w:rPr>
          <w:noProof/>
          <w:color w:val="000000"/>
          <w:sz w:val="28"/>
          <w:szCs w:val="28"/>
        </w:rPr>
      </w:pP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 xml:space="preserve">Основная часть средств, вкладываемых в промышленность, приходится на электроэнергетику. В то время как удельный вес в инвестициях отраслей, работающих на конечный спрос, остается крайне неудовлетворительным (всего в машиностроение, легкую, пищевую промышленность направлено за </w:t>
      </w:r>
      <w:r w:rsidR="001F612E" w:rsidRPr="008F2D3B">
        <w:rPr>
          <w:noProof/>
          <w:color w:val="000000"/>
          <w:sz w:val="28"/>
          <w:szCs w:val="28"/>
        </w:rPr>
        <w:t>2008</w:t>
      </w:r>
      <w:r w:rsidRPr="008F2D3B">
        <w:rPr>
          <w:noProof/>
          <w:color w:val="000000"/>
          <w:sz w:val="28"/>
          <w:szCs w:val="28"/>
        </w:rPr>
        <w:t xml:space="preserve"> г. -6,3%, за </w:t>
      </w:r>
      <w:r w:rsidR="001F612E" w:rsidRPr="008F2D3B">
        <w:rPr>
          <w:noProof/>
          <w:color w:val="000000"/>
          <w:sz w:val="28"/>
          <w:szCs w:val="28"/>
        </w:rPr>
        <w:t>2009</w:t>
      </w:r>
      <w:r w:rsidRPr="008F2D3B">
        <w:rPr>
          <w:noProof/>
          <w:color w:val="000000"/>
          <w:sz w:val="28"/>
          <w:szCs w:val="28"/>
        </w:rPr>
        <w:t xml:space="preserve"> г. - 7,3%, а за </w:t>
      </w:r>
      <w:r w:rsidR="001F612E" w:rsidRPr="008F2D3B">
        <w:rPr>
          <w:noProof/>
          <w:color w:val="000000"/>
          <w:sz w:val="28"/>
          <w:szCs w:val="28"/>
        </w:rPr>
        <w:t>2010</w:t>
      </w:r>
      <w:r w:rsidRPr="008F2D3B">
        <w:rPr>
          <w:noProof/>
          <w:color w:val="000000"/>
          <w:sz w:val="28"/>
          <w:szCs w:val="28"/>
        </w:rPr>
        <w:t xml:space="preserve"> г. - 0,7% всех средств).</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На долю машиностроения, формирующего активную часть основных фондов приходится всего лишь 0,1 % инвестиций.</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Такая инвестиционная политика отодвигает решение проблемы сбалансированного развития и производственной инфраструктуры.</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Состояние инвестиционной сферы характеризуется низкими показателями использования среднегодовых мощностей. По оценкам экспертов, в среднем по промышленности использование производственного потенциала составляет 45-50 %. Инвестиционные вложения не сопровождаются соответствующим ростом основных производственных фондов.</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 xml:space="preserve">Так в </w:t>
      </w:r>
      <w:r w:rsidR="001F612E" w:rsidRPr="008F2D3B">
        <w:rPr>
          <w:noProof/>
          <w:color w:val="000000"/>
          <w:sz w:val="28"/>
          <w:szCs w:val="28"/>
        </w:rPr>
        <w:t>2007</w:t>
      </w:r>
      <w:r w:rsidRPr="008F2D3B">
        <w:rPr>
          <w:noProof/>
          <w:color w:val="000000"/>
          <w:sz w:val="28"/>
          <w:szCs w:val="28"/>
        </w:rPr>
        <w:t>г. рост капиталовложений в электроэнергетику (44% всех средств - самый высокий показатель за эти годы) соответствует росту основных производственных фондов всего на 0,5% и снижению фондоотдачи на 46%.</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Предприятия не имеют средств для замены физически и морально устаревших основных фондов новыми, а инвестиции в условиях инфляции и спада производства идут на пополнение оборотных средств, выплату зарплаты, задолженности. Таким образом, необходимому обновлению производственного аппарата препятствует решение текущих задач, на которые перераспределяются и так мизерные инвестиции, приводя к глубокой стагнации сферы производственного накопления: происходит сдвиг в сторону увеличения срока службы, норм выбытия и времени обновления основного капитала.</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В развитых странах большее внимание уделяется обновлению основных фондов. Так, например, с целью осуществить перевооружение производства в автомобильной промышленности и черной металлургии США были закрыты на переоборудование или ликвидированы десятки предприятий. Модернизация производственного аппарата в этих странах является повседневной практикой, и доля расходов на нее довольно устойчивый показатель, превышающий, как правило, 60% всех инвестиций.</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Для эффективного перемещения прав собственности особенно важно осуществление и регистрация сделок на вторичном фондовом рынке. Однако предприятия Дагестана низколиквидны и не могут активно включаться в сделки на вторичном фондовом рынке, чтобы таким путем самим наращивать инвестиции в производство. Вторичный рынок обращения ценных бумаг в республике фактически отсутствует, и попытки проведения торгов с выставленными на них акциями республиканских предприятий инвестиционных компаний не увенчались успехом.</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Во всех странах с развитой рыночной экономикой важным источником финансирования инвестиций являются сбережения населения в виде вкладов в банках, ценных бумаг, наличных денег.</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Для того чтобы у населения появились накопления нужен достаточно высокий уровень жизни, а чтобы эти накопления можно было бы использовать в качестве инвестиций необходима их массовость, надежность и гарантии кредитно-финансовой системы. Характерные для Дагестана низкий уровень жизни* и растущая безработица мешают привлечению широкого круга граждан к инвестиционной деятельности.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Низкая покупательная способность большей части населения приводит к деградации структуры потребления, проявляющаяся в преобладании в ней наименее эластичного в зависимости от дохода элемента - продовольствия.</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 xml:space="preserve">В макроструктуре розничного товарооборота продовольственные товары составляли в </w:t>
      </w:r>
      <w:r w:rsidR="001F612E" w:rsidRPr="008F2D3B">
        <w:rPr>
          <w:noProof/>
          <w:color w:val="000000"/>
          <w:sz w:val="28"/>
          <w:szCs w:val="28"/>
        </w:rPr>
        <w:t>2010</w:t>
      </w:r>
      <w:r w:rsidRPr="008F2D3B">
        <w:rPr>
          <w:noProof/>
          <w:color w:val="000000"/>
          <w:sz w:val="28"/>
          <w:szCs w:val="28"/>
        </w:rPr>
        <w:t>г. - 52%.</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В этих условия разваливается рынок непродовольственных товаров и особенно товаров длительного пользования, которые становятся недоступными для основной массы населения.</w:t>
      </w:r>
    </w:p>
    <w:p w:rsidR="00CD3191" w:rsidRPr="008F2D3B" w:rsidRDefault="009632C1" w:rsidP="00BE791B">
      <w:pPr>
        <w:spacing w:line="360" w:lineRule="auto"/>
        <w:ind w:firstLine="709"/>
        <w:jc w:val="both"/>
        <w:rPr>
          <w:noProof/>
          <w:color w:val="000000"/>
          <w:sz w:val="28"/>
          <w:szCs w:val="28"/>
        </w:rPr>
      </w:pPr>
      <w:r w:rsidRPr="008F2D3B">
        <w:rPr>
          <w:noProof/>
          <w:color w:val="000000"/>
          <w:sz w:val="28"/>
          <w:szCs w:val="28"/>
        </w:rPr>
        <w:t>Структура потребительского комплекса с высокой долей потребления продуктов питания, а также товаров и услуг, обеспечивающих удовлетворение минимальных потребностей текущего характера, в экономической теории называется наивно-потребительской. Такая структура характерна для отсталых стран с большой долей беднейшего населения. Структура с высокой долей недвижимого имущества, товаров длительного пользования и услуг, обеспечивающих развитие человека - структурой потребления «общества благосостояния».</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Понятно, что в первом случае инвестиционный потенциал населения крайне низок. Структура расходов населения позволяет сделать вывод, что значительные денежные средства исключены из финансового оборота, не нашли приложения в сфере инвестиций и продолжают накапливаться в руках населения.</w:t>
      </w:r>
    </w:p>
    <w:p w:rsidR="009632C1" w:rsidRPr="008F2D3B" w:rsidRDefault="006B1EC5" w:rsidP="00BE791B">
      <w:pPr>
        <w:spacing w:line="360" w:lineRule="auto"/>
        <w:ind w:firstLine="709"/>
        <w:jc w:val="both"/>
        <w:rPr>
          <w:noProof/>
          <w:color w:val="000000"/>
          <w:sz w:val="28"/>
        </w:rPr>
      </w:pPr>
      <w:r w:rsidRPr="008F2D3B">
        <w:rPr>
          <w:bCs/>
          <w:noProof/>
          <w:color w:val="000000"/>
          <w:sz w:val="28"/>
          <w:szCs w:val="28"/>
        </w:rPr>
        <w:br w:type="page"/>
      </w:r>
      <w:r w:rsidR="009632C1" w:rsidRPr="008F2D3B">
        <w:rPr>
          <w:bCs/>
          <w:noProof/>
          <w:color w:val="000000"/>
          <w:sz w:val="28"/>
          <w:szCs w:val="28"/>
        </w:rPr>
        <w:t>Таблица 2.1.5</w:t>
      </w:r>
    </w:p>
    <w:p w:rsidR="009632C1" w:rsidRPr="008F2D3B" w:rsidRDefault="009632C1" w:rsidP="00BE791B">
      <w:pPr>
        <w:spacing w:line="360" w:lineRule="auto"/>
        <w:ind w:firstLine="709"/>
        <w:jc w:val="both"/>
        <w:rPr>
          <w:noProof/>
          <w:color w:val="000000"/>
          <w:sz w:val="28"/>
        </w:rPr>
      </w:pPr>
      <w:r w:rsidRPr="008F2D3B">
        <w:rPr>
          <w:bCs/>
          <w:noProof/>
          <w:color w:val="000000"/>
          <w:sz w:val="28"/>
          <w:szCs w:val="28"/>
        </w:rPr>
        <w:t>Использование денежных доходов населением</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865"/>
        <w:gridCol w:w="1176"/>
        <w:gridCol w:w="1474"/>
        <w:gridCol w:w="1612"/>
        <w:gridCol w:w="1624"/>
        <w:gridCol w:w="1180"/>
        <w:gridCol w:w="1643"/>
      </w:tblGrid>
      <w:tr w:rsidR="006B1EC5" w:rsidRPr="008C3436" w:rsidTr="008C3436">
        <w:trPr>
          <w:trHeight w:val="23"/>
        </w:trPr>
        <w:tc>
          <w:tcPr>
            <w:tcW w:w="452" w:type="pct"/>
            <w:shd w:val="clear" w:color="auto" w:fill="auto"/>
          </w:tcPr>
          <w:p w:rsidR="009632C1" w:rsidRPr="008C3436" w:rsidRDefault="009632C1" w:rsidP="008C3436">
            <w:pPr>
              <w:spacing w:line="360" w:lineRule="auto"/>
              <w:jc w:val="both"/>
              <w:rPr>
                <w:noProof/>
                <w:color w:val="000000"/>
              </w:rPr>
            </w:pPr>
          </w:p>
        </w:tc>
        <w:tc>
          <w:tcPr>
            <w:tcW w:w="4548" w:type="pct"/>
            <w:gridSpan w:val="6"/>
            <w:shd w:val="clear" w:color="auto" w:fill="auto"/>
          </w:tcPr>
          <w:p w:rsidR="009632C1" w:rsidRPr="008C3436" w:rsidRDefault="009632C1" w:rsidP="008C3436">
            <w:pPr>
              <w:spacing w:line="360" w:lineRule="auto"/>
              <w:jc w:val="both"/>
              <w:rPr>
                <w:noProof/>
                <w:color w:val="000000"/>
              </w:rPr>
            </w:pPr>
            <w:r w:rsidRPr="008C3436">
              <w:rPr>
                <w:noProof/>
                <w:color w:val="000000"/>
                <w:szCs w:val="28"/>
              </w:rPr>
              <w:t>Из них использовано на:</w:t>
            </w:r>
          </w:p>
        </w:tc>
      </w:tr>
      <w:tr w:rsidR="006B1EC5" w:rsidRPr="008C3436" w:rsidTr="008C3436">
        <w:trPr>
          <w:trHeight w:val="23"/>
        </w:trPr>
        <w:tc>
          <w:tcPr>
            <w:tcW w:w="452" w:type="pct"/>
            <w:shd w:val="clear" w:color="auto" w:fill="auto"/>
          </w:tcPr>
          <w:p w:rsidR="009632C1" w:rsidRPr="008C3436" w:rsidRDefault="009632C1" w:rsidP="008C3436">
            <w:pPr>
              <w:spacing w:line="360" w:lineRule="auto"/>
              <w:jc w:val="both"/>
              <w:rPr>
                <w:noProof/>
                <w:color w:val="000000"/>
              </w:rPr>
            </w:pPr>
          </w:p>
        </w:tc>
        <w:tc>
          <w:tcPr>
            <w:tcW w:w="61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Денежные доходы</w:t>
            </w:r>
          </w:p>
        </w:tc>
        <w:tc>
          <w:tcPr>
            <w:tcW w:w="770"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покупку товаров и оплату услуг</w:t>
            </w:r>
          </w:p>
        </w:tc>
        <w:tc>
          <w:tcPr>
            <w:tcW w:w="84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оплату обязательных платежей и взносов</w:t>
            </w:r>
          </w:p>
        </w:tc>
        <w:tc>
          <w:tcPr>
            <w:tcW w:w="84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накопление сбережений во вкладах и ценных бумагах</w:t>
            </w:r>
          </w:p>
        </w:tc>
        <w:tc>
          <w:tcPr>
            <w:tcW w:w="616"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покупка валюты</w:t>
            </w:r>
          </w:p>
        </w:tc>
        <w:tc>
          <w:tcPr>
            <w:tcW w:w="85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прирост (+) уменьшение</w:t>
            </w:r>
          </w:p>
          <w:p w:rsidR="009632C1" w:rsidRPr="008C3436" w:rsidRDefault="009632C1" w:rsidP="008C3436">
            <w:pPr>
              <w:spacing w:line="360" w:lineRule="auto"/>
              <w:jc w:val="both"/>
              <w:rPr>
                <w:noProof/>
                <w:color w:val="000000"/>
              </w:rPr>
            </w:pPr>
            <w:r w:rsidRPr="008C3436">
              <w:rPr>
                <w:noProof/>
                <w:color w:val="000000"/>
                <w:szCs w:val="22"/>
              </w:rPr>
              <w:t xml:space="preserve">(-) </w:t>
            </w:r>
            <w:r w:rsidRPr="008C3436">
              <w:rPr>
                <w:noProof/>
                <w:color w:val="000000"/>
                <w:szCs w:val="24"/>
              </w:rPr>
              <w:t>денег на руках у населения</w:t>
            </w:r>
          </w:p>
        </w:tc>
      </w:tr>
      <w:tr w:rsidR="006B1EC5" w:rsidRPr="008C3436" w:rsidTr="008C3436">
        <w:trPr>
          <w:trHeight w:val="23"/>
        </w:trPr>
        <w:tc>
          <w:tcPr>
            <w:tcW w:w="452" w:type="pct"/>
            <w:shd w:val="clear" w:color="auto" w:fill="auto"/>
          </w:tcPr>
          <w:p w:rsidR="009632C1" w:rsidRPr="008C3436" w:rsidRDefault="00186043" w:rsidP="008C3436">
            <w:pPr>
              <w:spacing w:line="360" w:lineRule="auto"/>
              <w:jc w:val="both"/>
              <w:rPr>
                <w:noProof/>
                <w:color w:val="000000"/>
              </w:rPr>
            </w:pPr>
            <w:r w:rsidRPr="008C3436">
              <w:rPr>
                <w:noProof/>
                <w:color w:val="000000"/>
                <w:szCs w:val="24"/>
              </w:rPr>
              <w:t>2003</w:t>
            </w:r>
            <w:r w:rsidR="009632C1" w:rsidRPr="008C3436">
              <w:rPr>
                <w:noProof/>
                <w:color w:val="000000"/>
                <w:szCs w:val="24"/>
              </w:rPr>
              <w:t xml:space="preserve"> г.</w:t>
            </w:r>
          </w:p>
        </w:tc>
        <w:tc>
          <w:tcPr>
            <w:tcW w:w="61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100</w:t>
            </w:r>
          </w:p>
        </w:tc>
        <w:tc>
          <w:tcPr>
            <w:tcW w:w="770"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31,2</w:t>
            </w:r>
          </w:p>
        </w:tc>
        <w:tc>
          <w:tcPr>
            <w:tcW w:w="84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3,7</w:t>
            </w:r>
          </w:p>
        </w:tc>
        <w:tc>
          <w:tcPr>
            <w:tcW w:w="84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3,9</w:t>
            </w:r>
          </w:p>
        </w:tc>
        <w:tc>
          <w:tcPr>
            <w:tcW w:w="616"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0,8</w:t>
            </w:r>
          </w:p>
        </w:tc>
        <w:tc>
          <w:tcPr>
            <w:tcW w:w="85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60,4</w:t>
            </w:r>
          </w:p>
        </w:tc>
      </w:tr>
      <w:tr w:rsidR="006B1EC5" w:rsidRPr="008C3436" w:rsidTr="008C3436">
        <w:trPr>
          <w:trHeight w:val="23"/>
        </w:trPr>
        <w:tc>
          <w:tcPr>
            <w:tcW w:w="452" w:type="pct"/>
            <w:shd w:val="clear" w:color="auto" w:fill="auto"/>
          </w:tcPr>
          <w:p w:rsidR="009632C1" w:rsidRPr="008C3436" w:rsidRDefault="00186043" w:rsidP="008C3436">
            <w:pPr>
              <w:spacing w:line="360" w:lineRule="auto"/>
              <w:jc w:val="both"/>
              <w:rPr>
                <w:noProof/>
                <w:color w:val="000000"/>
              </w:rPr>
            </w:pPr>
            <w:r w:rsidRPr="008C3436">
              <w:rPr>
                <w:noProof/>
                <w:color w:val="000000"/>
                <w:szCs w:val="24"/>
              </w:rPr>
              <w:t>2004</w:t>
            </w:r>
            <w:r w:rsidR="009632C1" w:rsidRPr="008C3436">
              <w:rPr>
                <w:noProof/>
                <w:color w:val="000000"/>
                <w:szCs w:val="24"/>
              </w:rPr>
              <w:t xml:space="preserve"> г.</w:t>
            </w:r>
          </w:p>
        </w:tc>
        <w:tc>
          <w:tcPr>
            <w:tcW w:w="61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100</w:t>
            </w:r>
          </w:p>
        </w:tc>
        <w:tc>
          <w:tcPr>
            <w:tcW w:w="770"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52,0</w:t>
            </w:r>
          </w:p>
        </w:tc>
        <w:tc>
          <w:tcPr>
            <w:tcW w:w="84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2,9</w:t>
            </w:r>
          </w:p>
        </w:tc>
        <w:tc>
          <w:tcPr>
            <w:tcW w:w="84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2,9</w:t>
            </w:r>
          </w:p>
        </w:tc>
        <w:tc>
          <w:tcPr>
            <w:tcW w:w="616"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3,2</w:t>
            </w:r>
          </w:p>
        </w:tc>
        <w:tc>
          <w:tcPr>
            <w:tcW w:w="85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39,0</w:t>
            </w:r>
          </w:p>
        </w:tc>
      </w:tr>
      <w:tr w:rsidR="006B1EC5" w:rsidRPr="008C3436" w:rsidTr="008C3436">
        <w:trPr>
          <w:trHeight w:val="23"/>
        </w:trPr>
        <w:tc>
          <w:tcPr>
            <w:tcW w:w="452" w:type="pct"/>
            <w:shd w:val="clear" w:color="auto" w:fill="auto"/>
          </w:tcPr>
          <w:p w:rsidR="009632C1" w:rsidRPr="008C3436" w:rsidRDefault="001F612E" w:rsidP="008C3436">
            <w:pPr>
              <w:spacing w:line="360" w:lineRule="auto"/>
              <w:jc w:val="both"/>
              <w:rPr>
                <w:noProof/>
                <w:color w:val="000000"/>
              </w:rPr>
            </w:pPr>
            <w:r w:rsidRPr="008C3436">
              <w:rPr>
                <w:noProof/>
                <w:color w:val="000000"/>
                <w:szCs w:val="24"/>
              </w:rPr>
              <w:t>2005</w:t>
            </w:r>
            <w:r w:rsidR="009632C1" w:rsidRPr="008C3436">
              <w:rPr>
                <w:noProof/>
                <w:color w:val="000000"/>
                <w:szCs w:val="24"/>
              </w:rPr>
              <w:t xml:space="preserve"> г.</w:t>
            </w:r>
          </w:p>
        </w:tc>
        <w:tc>
          <w:tcPr>
            <w:tcW w:w="61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100</w:t>
            </w:r>
          </w:p>
        </w:tc>
        <w:tc>
          <w:tcPr>
            <w:tcW w:w="770"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38,6</w:t>
            </w:r>
          </w:p>
        </w:tc>
        <w:tc>
          <w:tcPr>
            <w:tcW w:w="84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1,3</w:t>
            </w:r>
          </w:p>
        </w:tc>
        <w:tc>
          <w:tcPr>
            <w:tcW w:w="84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2,3</w:t>
            </w:r>
          </w:p>
        </w:tc>
        <w:tc>
          <w:tcPr>
            <w:tcW w:w="616"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10,0</w:t>
            </w:r>
          </w:p>
        </w:tc>
        <w:tc>
          <w:tcPr>
            <w:tcW w:w="85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47,8</w:t>
            </w:r>
          </w:p>
        </w:tc>
      </w:tr>
      <w:tr w:rsidR="006B1EC5" w:rsidRPr="008C3436" w:rsidTr="008C3436">
        <w:trPr>
          <w:trHeight w:val="23"/>
        </w:trPr>
        <w:tc>
          <w:tcPr>
            <w:tcW w:w="452" w:type="pct"/>
            <w:shd w:val="clear" w:color="auto" w:fill="auto"/>
          </w:tcPr>
          <w:p w:rsidR="009632C1" w:rsidRPr="008C3436" w:rsidRDefault="001F612E" w:rsidP="008C3436">
            <w:pPr>
              <w:spacing w:line="360" w:lineRule="auto"/>
              <w:jc w:val="both"/>
              <w:rPr>
                <w:noProof/>
                <w:color w:val="000000"/>
              </w:rPr>
            </w:pPr>
            <w:r w:rsidRPr="008C3436">
              <w:rPr>
                <w:noProof/>
                <w:color w:val="000000"/>
                <w:szCs w:val="24"/>
              </w:rPr>
              <w:t>2006</w:t>
            </w:r>
            <w:r w:rsidR="009632C1" w:rsidRPr="008C3436">
              <w:rPr>
                <w:noProof/>
                <w:color w:val="000000"/>
                <w:szCs w:val="24"/>
              </w:rPr>
              <w:t xml:space="preserve"> г.</w:t>
            </w:r>
          </w:p>
        </w:tc>
        <w:tc>
          <w:tcPr>
            <w:tcW w:w="61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100</w:t>
            </w:r>
          </w:p>
        </w:tc>
        <w:tc>
          <w:tcPr>
            <w:tcW w:w="770"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32,6</w:t>
            </w:r>
          </w:p>
        </w:tc>
        <w:tc>
          <w:tcPr>
            <w:tcW w:w="84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4,1</w:t>
            </w:r>
          </w:p>
        </w:tc>
        <w:tc>
          <w:tcPr>
            <w:tcW w:w="84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1,5</w:t>
            </w:r>
          </w:p>
        </w:tc>
        <w:tc>
          <w:tcPr>
            <w:tcW w:w="616"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5,5</w:t>
            </w:r>
          </w:p>
        </w:tc>
        <w:tc>
          <w:tcPr>
            <w:tcW w:w="85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56,3</w:t>
            </w:r>
          </w:p>
        </w:tc>
      </w:tr>
      <w:tr w:rsidR="006B1EC5" w:rsidRPr="008C3436" w:rsidTr="008C3436">
        <w:trPr>
          <w:trHeight w:val="23"/>
        </w:trPr>
        <w:tc>
          <w:tcPr>
            <w:tcW w:w="452" w:type="pct"/>
            <w:shd w:val="clear" w:color="auto" w:fill="auto"/>
          </w:tcPr>
          <w:p w:rsidR="009632C1" w:rsidRPr="008C3436" w:rsidRDefault="001F612E" w:rsidP="008C3436">
            <w:pPr>
              <w:spacing w:line="360" w:lineRule="auto"/>
              <w:jc w:val="both"/>
              <w:rPr>
                <w:noProof/>
                <w:color w:val="000000"/>
              </w:rPr>
            </w:pPr>
            <w:r w:rsidRPr="008C3436">
              <w:rPr>
                <w:noProof/>
                <w:color w:val="000000"/>
                <w:szCs w:val="24"/>
              </w:rPr>
              <w:t>2007</w:t>
            </w:r>
            <w:r w:rsidR="009632C1" w:rsidRPr="008C3436">
              <w:rPr>
                <w:noProof/>
                <w:color w:val="000000"/>
                <w:szCs w:val="24"/>
              </w:rPr>
              <w:t xml:space="preserve"> г.</w:t>
            </w:r>
          </w:p>
        </w:tc>
        <w:tc>
          <w:tcPr>
            <w:tcW w:w="61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100</w:t>
            </w:r>
          </w:p>
        </w:tc>
        <w:tc>
          <w:tcPr>
            <w:tcW w:w="770"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34,6</w:t>
            </w:r>
          </w:p>
        </w:tc>
        <w:tc>
          <w:tcPr>
            <w:tcW w:w="84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5,1</w:t>
            </w:r>
          </w:p>
        </w:tc>
        <w:tc>
          <w:tcPr>
            <w:tcW w:w="84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2,3</w:t>
            </w:r>
          </w:p>
        </w:tc>
        <w:tc>
          <w:tcPr>
            <w:tcW w:w="616"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7,1</w:t>
            </w:r>
          </w:p>
        </w:tc>
        <w:tc>
          <w:tcPr>
            <w:tcW w:w="85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50,9</w:t>
            </w:r>
          </w:p>
        </w:tc>
      </w:tr>
      <w:tr w:rsidR="006B1EC5" w:rsidRPr="008C3436" w:rsidTr="008C3436">
        <w:trPr>
          <w:trHeight w:val="23"/>
        </w:trPr>
        <w:tc>
          <w:tcPr>
            <w:tcW w:w="452" w:type="pct"/>
            <w:shd w:val="clear" w:color="auto" w:fill="auto"/>
          </w:tcPr>
          <w:p w:rsidR="009632C1" w:rsidRPr="008C3436" w:rsidRDefault="001F612E" w:rsidP="008C3436">
            <w:pPr>
              <w:spacing w:line="360" w:lineRule="auto"/>
              <w:jc w:val="both"/>
              <w:rPr>
                <w:noProof/>
                <w:color w:val="000000"/>
              </w:rPr>
            </w:pPr>
            <w:r w:rsidRPr="008C3436">
              <w:rPr>
                <w:noProof/>
                <w:color w:val="000000"/>
                <w:szCs w:val="24"/>
              </w:rPr>
              <w:t>2008</w:t>
            </w:r>
            <w:r w:rsidR="009632C1" w:rsidRPr="008C3436">
              <w:rPr>
                <w:noProof/>
                <w:color w:val="000000"/>
                <w:szCs w:val="24"/>
              </w:rPr>
              <w:t xml:space="preserve"> г.</w:t>
            </w:r>
          </w:p>
        </w:tc>
        <w:tc>
          <w:tcPr>
            <w:tcW w:w="61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100</w:t>
            </w:r>
          </w:p>
        </w:tc>
        <w:tc>
          <w:tcPr>
            <w:tcW w:w="770"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42,3</w:t>
            </w:r>
          </w:p>
        </w:tc>
        <w:tc>
          <w:tcPr>
            <w:tcW w:w="84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4,1</w:t>
            </w:r>
          </w:p>
        </w:tc>
        <w:tc>
          <w:tcPr>
            <w:tcW w:w="84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1,8</w:t>
            </w:r>
          </w:p>
        </w:tc>
        <w:tc>
          <w:tcPr>
            <w:tcW w:w="616"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9,7</w:t>
            </w:r>
          </w:p>
        </w:tc>
        <w:tc>
          <w:tcPr>
            <w:tcW w:w="85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42,1</w:t>
            </w:r>
          </w:p>
        </w:tc>
      </w:tr>
      <w:tr w:rsidR="006B1EC5" w:rsidRPr="008C3436" w:rsidTr="008C3436">
        <w:trPr>
          <w:trHeight w:val="23"/>
        </w:trPr>
        <w:tc>
          <w:tcPr>
            <w:tcW w:w="452" w:type="pct"/>
            <w:shd w:val="clear" w:color="auto" w:fill="auto"/>
          </w:tcPr>
          <w:p w:rsidR="009632C1" w:rsidRPr="008C3436" w:rsidRDefault="001F612E" w:rsidP="008C3436">
            <w:pPr>
              <w:spacing w:line="360" w:lineRule="auto"/>
              <w:jc w:val="both"/>
              <w:rPr>
                <w:noProof/>
                <w:color w:val="000000"/>
              </w:rPr>
            </w:pPr>
            <w:r w:rsidRPr="008C3436">
              <w:rPr>
                <w:noProof/>
                <w:color w:val="000000"/>
                <w:szCs w:val="24"/>
              </w:rPr>
              <w:t>2009</w:t>
            </w:r>
            <w:r w:rsidR="009632C1" w:rsidRPr="008C3436">
              <w:rPr>
                <w:noProof/>
                <w:color w:val="000000"/>
                <w:szCs w:val="24"/>
              </w:rPr>
              <w:t xml:space="preserve"> г.</w:t>
            </w:r>
          </w:p>
        </w:tc>
        <w:tc>
          <w:tcPr>
            <w:tcW w:w="61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100</w:t>
            </w:r>
          </w:p>
        </w:tc>
        <w:tc>
          <w:tcPr>
            <w:tcW w:w="770"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47,0</w:t>
            </w:r>
          </w:p>
        </w:tc>
        <w:tc>
          <w:tcPr>
            <w:tcW w:w="84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2,1</w:t>
            </w:r>
          </w:p>
        </w:tc>
        <w:tc>
          <w:tcPr>
            <w:tcW w:w="84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5,6</w:t>
            </w:r>
          </w:p>
        </w:tc>
        <w:tc>
          <w:tcPr>
            <w:tcW w:w="616"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2,0</w:t>
            </w:r>
          </w:p>
        </w:tc>
        <w:tc>
          <w:tcPr>
            <w:tcW w:w="85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43,3</w:t>
            </w:r>
          </w:p>
        </w:tc>
      </w:tr>
      <w:tr w:rsidR="006B1EC5" w:rsidRPr="008C3436" w:rsidTr="008C3436">
        <w:trPr>
          <w:trHeight w:val="23"/>
        </w:trPr>
        <w:tc>
          <w:tcPr>
            <w:tcW w:w="452" w:type="pct"/>
            <w:shd w:val="clear" w:color="auto" w:fill="auto"/>
          </w:tcPr>
          <w:p w:rsidR="009632C1" w:rsidRPr="008C3436" w:rsidRDefault="001F612E" w:rsidP="008C3436">
            <w:pPr>
              <w:spacing w:line="360" w:lineRule="auto"/>
              <w:jc w:val="both"/>
              <w:rPr>
                <w:noProof/>
                <w:color w:val="000000"/>
              </w:rPr>
            </w:pPr>
            <w:r w:rsidRPr="008C3436">
              <w:rPr>
                <w:noProof/>
                <w:color w:val="000000"/>
                <w:szCs w:val="24"/>
              </w:rPr>
              <w:t>2010</w:t>
            </w:r>
            <w:r w:rsidR="009632C1" w:rsidRPr="008C3436">
              <w:rPr>
                <w:noProof/>
                <w:color w:val="000000"/>
                <w:szCs w:val="24"/>
              </w:rPr>
              <w:t xml:space="preserve"> г.</w:t>
            </w:r>
          </w:p>
        </w:tc>
        <w:tc>
          <w:tcPr>
            <w:tcW w:w="61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100</w:t>
            </w:r>
          </w:p>
        </w:tc>
        <w:tc>
          <w:tcPr>
            <w:tcW w:w="770"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49,6</w:t>
            </w:r>
          </w:p>
        </w:tc>
        <w:tc>
          <w:tcPr>
            <w:tcW w:w="84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1,3</w:t>
            </w:r>
          </w:p>
        </w:tc>
        <w:tc>
          <w:tcPr>
            <w:tcW w:w="84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1,3</w:t>
            </w:r>
          </w:p>
        </w:tc>
        <w:tc>
          <w:tcPr>
            <w:tcW w:w="616"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0,2</w:t>
            </w:r>
          </w:p>
        </w:tc>
        <w:tc>
          <w:tcPr>
            <w:tcW w:w="85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47,6</w:t>
            </w:r>
          </w:p>
        </w:tc>
      </w:tr>
    </w:tbl>
    <w:p w:rsidR="00CD3191" w:rsidRPr="008F2D3B" w:rsidRDefault="00CD3191" w:rsidP="00BE791B">
      <w:pPr>
        <w:spacing w:line="360" w:lineRule="auto"/>
        <w:ind w:firstLine="709"/>
        <w:jc w:val="both"/>
        <w:rPr>
          <w:noProof/>
          <w:color w:val="000000"/>
          <w:sz w:val="28"/>
          <w:szCs w:val="28"/>
        </w:rPr>
      </w:pPr>
      <w:r w:rsidRPr="008F2D3B">
        <w:rPr>
          <w:noProof/>
          <w:color w:val="000000"/>
          <w:sz w:val="28"/>
        </w:rPr>
        <w:t>По данным Комитета Республики Дагестан по госстатистике</w:t>
      </w:r>
    </w:p>
    <w:p w:rsidR="008119C0" w:rsidRPr="008F2D3B" w:rsidRDefault="008119C0" w:rsidP="00BE791B">
      <w:pPr>
        <w:spacing w:line="360" w:lineRule="auto"/>
        <w:ind w:firstLine="709"/>
        <w:jc w:val="both"/>
        <w:rPr>
          <w:noProof/>
          <w:color w:val="000000"/>
          <w:sz w:val="28"/>
          <w:szCs w:val="28"/>
        </w:rPr>
      </w:pP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 xml:space="preserve">Наибольший прирост денег на руках у населения наблюдается в </w:t>
      </w:r>
      <w:r w:rsidR="00186043" w:rsidRPr="008F2D3B">
        <w:rPr>
          <w:noProof/>
          <w:color w:val="000000"/>
          <w:sz w:val="28"/>
          <w:szCs w:val="28"/>
        </w:rPr>
        <w:t>2003</w:t>
      </w:r>
      <w:r w:rsidRPr="008F2D3B">
        <w:rPr>
          <w:noProof/>
          <w:color w:val="000000"/>
          <w:sz w:val="28"/>
          <w:szCs w:val="28"/>
        </w:rPr>
        <w:t xml:space="preserve">г. из-за товарного дефицита, соответственно и расходы на покупку товаров и оплату услуг были наименьшими. В </w:t>
      </w:r>
      <w:r w:rsidR="00186043" w:rsidRPr="008F2D3B">
        <w:rPr>
          <w:noProof/>
          <w:color w:val="000000"/>
          <w:sz w:val="28"/>
          <w:szCs w:val="28"/>
        </w:rPr>
        <w:t>2004</w:t>
      </w:r>
      <w:r w:rsidRPr="008F2D3B">
        <w:rPr>
          <w:noProof/>
          <w:color w:val="000000"/>
          <w:sz w:val="28"/>
          <w:szCs w:val="28"/>
        </w:rPr>
        <w:t>г. фактором, формирующим структуру расходов</w:t>
      </w:r>
      <w:r w:rsidR="008119C0" w:rsidRPr="008F2D3B">
        <w:rPr>
          <w:noProof/>
          <w:color w:val="000000"/>
          <w:sz w:val="28"/>
          <w:szCs w:val="28"/>
        </w:rPr>
        <w:t>,</w:t>
      </w:r>
      <w:r w:rsidRPr="008F2D3B">
        <w:rPr>
          <w:noProof/>
          <w:color w:val="000000"/>
          <w:sz w:val="28"/>
          <w:szCs w:val="28"/>
        </w:rPr>
        <w:t xml:space="preserve"> была инфляция, снижающая ценность накоплений по сравнению с ценностью потребления и побуждающая людей к приобретению товаров, даже сверх рационального потребления, в ожидании нового повышения цен. Рост цен вызывает повышение курса доллара по отношению к рублю и с этого времени до </w:t>
      </w:r>
      <w:r w:rsidR="001F612E" w:rsidRPr="008F2D3B">
        <w:rPr>
          <w:noProof/>
          <w:color w:val="000000"/>
          <w:sz w:val="28"/>
          <w:szCs w:val="28"/>
        </w:rPr>
        <w:t>2009</w:t>
      </w:r>
      <w:r w:rsidRPr="008F2D3B">
        <w:rPr>
          <w:noProof/>
          <w:color w:val="000000"/>
          <w:sz w:val="28"/>
          <w:szCs w:val="28"/>
        </w:rPr>
        <w:t xml:space="preserve"> г. покупка валюты становится более надежным средством сбережения, чем вклады и ценные бумаги. Тем более что ценные бумаги не могут</w:t>
      </w:r>
      <w:r w:rsidR="00CD3191" w:rsidRPr="008F2D3B">
        <w:rPr>
          <w:noProof/>
          <w:color w:val="000000"/>
          <w:sz w:val="28"/>
          <w:szCs w:val="28"/>
        </w:rPr>
        <w:t xml:space="preserve"> </w:t>
      </w:r>
      <w:r w:rsidRPr="008F2D3B">
        <w:rPr>
          <w:noProof/>
          <w:color w:val="000000"/>
          <w:sz w:val="28"/>
          <w:szCs w:val="28"/>
        </w:rPr>
        <w:t>обеспечить даже минимальный уровень доходности для мелких частных инвесторов, а рост курса доллара превышает процентную ставку по вкладам.</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Как видим, поведение населения вполне закономерно, а значит и управляемо. Разумная экономическая политика государства могла бы переориентировать сбережения населения на инвестиционные цели. Если инвестиционные возможности бедных слоев минимальны, то проблемой является то, что не используются в качестве инвестиций крупные суммы частного капитала, полученные банками, предприятиями и различными коммерческими структурами, отдельными лицами, которые переводятся на счета в иностранных банках или тратятся на покупку недвижимости. Причины: неуверенность в возможности эффективного использования средств в республике из-за политической, экономической и социальной нестабильности.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По этой же причине не используются возможности развития туризма, вследствие чего расходы граждан за рубежом во много раз превышают доходы от приезда туристов в республику.</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 xml:space="preserve">Денежные доходы в </w:t>
      </w:r>
      <w:r w:rsidR="001F612E" w:rsidRPr="008F2D3B">
        <w:rPr>
          <w:noProof/>
          <w:color w:val="000000"/>
          <w:sz w:val="28"/>
          <w:szCs w:val="28"/>
        </w:rPr>
        <w:t>2010</w:t>
      </w:r>
      <w:r w:rsidRPr="008F2D3B">
        <w:rPr>
          <w:noProof/>
          <w:color w:val="000000"/>
          <w:sz w:val="28"/>
          <w:szCs w:val="28"/>
        </w:rPr>
        <w:t xml:space="preserve">г. составляли более 20 млрд. рублей, на руках у населения осталось 47,6% этих средств, т.е. около 9 млрд. рублей. Общий объем инвестиций в основной капитал составил 2,8 млрд. рублей, т.е. денежные средства на руках у населения почти в 3 раза превышают величину освоенных в </w:t>
      </w:r>
      <w:r w:rsidR="001F612E" w:rsidRPr="008F2D3B">
        <w:rPr>
          <w:noProof/>
          <w:color w:val="000000"/>
          <w:sz w:val="28"/>
          <w:szCs w:val="28"/>
        </w:rPr>
        <w:t>2010</w:t>
      </w:r>
      <w:r w:rsidRPr="008F2D3B">
        <w:rPr>
          <w:noProof/>
          <w:color w:val="000000"/>
          <w:sz w:val="28"/>
          <w:szCs w:val="28"/>
        </w:rPr>
        <w:t>г. инвестиций. Даже частичное использование этих средств позволило бы существенно расширить возможности финансирования инвестиций.</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Объем иностранных инвестиций незначителен, их притоку препятствует неблагоприятный инвестиционный климат: нестабильная социальная этнополитическая и экономическая обстановка, отсутствие реальных гарантий частным зарубежным инвесторам в виде финансового или залогового учреждения. В результате благоприятное геополитическое положение республики не используется, число участников экспортно-импортных операций значительно уменьшилось.</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В республике зарегистрированы 85 предприятий с иностранными инвестициями, но действовали лишь до полутора десятков таких предприятий,</w:t>
      </w:r>
      <w:r w:rsidR="00CD3191" w:rsidRPr="008F2D3B">
        <w:rPr>
          <w:noProof/>
          <w:color w:val="000000"/>
          <w:sz w:val="28"/>
          <w:szCs w:val="28"/>
        </w:rPr>
        <w:t xml:space="preserve"> </w:t>
      </w:r>
      <w:r w:rsidRPr="008F2D3B">
        <w:rPr>
          <w:noProof/>
          <w:color w:val="000000"/>
          <w:sz w:val="28"/>
          <w:szCs w:val="28"/>
        </w:rPr>
        <w:t>ухудшились показатели их деятельности.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 xml:space="preserve">Торговый баланс республики продолжает оставаться пассивным, объем экспортных поставок составил в </w:t>
      </w:r>
      <w:r w:rsidR="001F612E" w:rsidRPr="008F2D3B">
        <w:rPr>
          <w:noProof/>
          <w:color w:val="000000"/>
          <w:sz w:val="28"/>
          <w:szCs w:val="28"/>
        </w:rPr>
        <w:t>2010</w:t>
      </w:r>
      <w:r w:rsidRPr="008F2D3B">
        <w:rPr>
          <w:noProof/>
          <w:color w:val="000000"/>
          <w:sz w:val="28"/>
          <w:szCs w:val="28"/>
        </w:rPr>
        <w:t xml:space="preserve"> г. 60 млн. долларов, объем импортных (включая неорганизованную торговлю) - 349 млн. долларов (в 5,82 раза больше). Причем по импорту республика получает товары, производство которых в достаточном объеме возможно на собственной территории: товары легкой промышленности, нефтепродукты, рыба и рыбопродукты, электроэнергия, алкогольные и безалкогольные напитки.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Развитие инвестиционной деятельности и наращивание производственного потенциала является основным условием не только преодоления отставания, но и устранения опасных макроэкономических диспропорций, прежде всего диспропорции между численностью населения и потенциалом экономики, числом рабочих мест и численностью экономически активного населения.</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В экономическом развитии Дагестана были три инвестиционных всплеска продолжительностью в 2 - 4 года, приблизивших в соответствующие периоды времени интенсивность инвестиций до среднероссийского уровня.</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Но все остальные периоды Дагестан безнадежно отставал в инвестиционной активности. В существовавших условиях жесткой системы централизованной аккумуляции и последующего централизованного выделения инвестиционных средств интенсивность инвестиционного процесса всецело зависела от инициативы руководства региона в привлечении инвестиционных средств и эффективного их использования. Однако на деле их привлечение было недостаточно активным. Более того, зачастую не полностью осваивались даже те средства, которые выделялись. И к тому же освоение осуществлялось крайне неэффективно, с большим опозданием в сроках введения объектов в эксплуатацию, с существенным сметным удорожанием и низким качеством.</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 xml:space="preserve">За </w:t>
      </w:r>
      <w:r w:rsidR="001F612E" w:rsidRPr="008F2D3B">
        <w:rPr>
          <w:noProof/>
          <w:color w:val="000000"/>
          <w:sz w:val="28"/>
          <w:szCs w:val="28"/>
        </w:rPr>
        <w:t>2008</w:t>
      </w:r>
      <w:r w:rsidRPr="008F2D3B">
        <w:rPr>
          <w:noProof/>
          <w:color w:val="000000"/>
          <w:sz w:val="28"/>
          <w:szCs w:val="28"/>
        </w:rPr>
        <w:t xml:space="preserve"> год инвестиции в основной капитал за счет всех источников финансирования выросли на 15,2%, и их объем составил 10,5 млрд. рублей. В инвестиционной сфере росту темпов способствовали частично повышение объемов промышленного производства, увеличение ресурсов населения за счет увеличения реальных располагаемых денежных доходов.</w:t>
      </w:r>
    </w:p>
    <w:p w:rsidR="009632C1" w:rsidRPr="008F2D3B" w:rsidRDefault="009632C1" w:rsidP="00BE791B">
      <w:pPr>
        <w:spacing w:line="360" w:lineRule="auto"/>
        <w:ind w:firstLine="709"/>
        <w:jc w:val="both"/>
        <w:rPr>
          <w:noProof/>
          <w:color w:val="000000"/>
          <w:sz w:val="28"/>
          <w:szCs w:val="28"/>
        </w:rPr>
      </w:pPr>
      <w:r w:rsidRPr="008F2D3B">
        <w:rPr>
          <w:noProof/>
          <w:color w:val="000000"/>
          <w:sz w:val="28"/>
          <w:szCs w:val="28"/>
        </w:rPr>
        <w:t xml:space="preserve">В структуре инвестиций в </w:t>
      </w:r>
      <w:r w:rsidR="001F612E" w:rsidRPr="008F2D3B">
        <w:rPr>
          <w:noProof/>
          <w:color w:val="000000"/>
          <w:sz w:val="28"/>
          <w:szCs w:val="28"/>
        </w:rPr>
        <w:t>2008</w:t>
      </w:r>
      <w:r w:rsidRPr="008F2D3B">
        <w:rPr>
          <w:noProof/>
          <w:color w:val="000000"/>
          <w:sz w:val="28"/>
          <w:szCs w:val="28"/>
        </w:rPr>
        <w:t xml:space="preserve"> году доля промышленности составила 21,4%, транспорта - 16,9%, ЖКХ - 41,8%, сельского хозяйства - 6,4%, социальной сферы - 7,5%), строительства - 2,1% (рис.2.1.2).</w:t>
      </w:r>
    </w:p>
    <w:p w:rsidR="006B1EC5" w:rsidRPr="008F2D3B" w:rsidRDefault="006B1EC5" w:rsidP="00BE791B">
      <w:pPr>
        <w:spacing w:line="360" w:lineRule="auto"/>
        <w:ind w:firstLine="709"/>
        <w:jc w:val="both"/>
        <w:rPr>
          <w:noProof/>
          <w:color w:val="000000"/>
          <w:sz w:val="28"/>
        </w:rPr>
      </w:pPr>
    </w:p>
    <w:p w:rsidR="009632C1" w:rsidRPr="008F2D3B" w:rsidRDefault="00EA4729" w:rsidP="00BE791B">
      <w:pPr>
        <w:spacing w:line="360" w:lineRule="auto"/>
        <w:ind w:firstLine="709"/>
        <w:jc w:val="both"/>
        <w:rPr>
          <w:noProof/>
          <w:color w:val="000000"/>
          <w:sz w:val="28"/>
          <w:szCs w:val="24"/>
        </w:rPr>
      </w:pPr>
      <w:r>
        <w:rPr>
          <w:noProof/>
          <w:color w:val="000000"/>
          <w:sz w:val="28"/>
          <w:szCs w:val="24"/>
        </w:rPr>
        <w:pict>
          <v:shape id="_x0000_i1026" type="#_x0000_t75" style="width:244.5pt;height:88.5pt">
            <v:imagedata r:id="rId8" o:title=""/>
          </v:shape>
        </w:pict>
      </w:r>
    </w:p>
    <w:p w:rsidR="009632C1" w:rsidRPr="008F2D3B" w:rsidRDefault="009632C1" w:rsidP="00BE791B">
      <w:pPr>
        <w:spacing w:line="360" w:lineRule="auto"/>
        <w:ind w:firstLine="709"/>
        <w:jc w:val="both"/>
        <w:rPr>
          <w:noProof/>
          <w:color w:val="000000"/>
          <w:sz w:val="28"/>
        </w:rPr>
      </w:pPr>
      <w:r w:rsidRPr="008F2D3B">
        <w:rPr>
          <w:bCs/>
          <w:noProof/>
          <w:color w:val="000000"/>
          <w:sz w:val="28"/>
          <w:szCs w:val="28"/>
        </w:rPr>
        <w:t xml:space="preserve">Рис. 2.1.2 </w:t>
      </w:r>
      <w:r w:rsidRPr="008F2D3B">
        <w:rPr>
          <w:noProof/>
          <w:color w:val="000000"/>
          <w:sz w:val="28"/>
          <w:szCs w:val="28"/>
        </w:rPr>
        <w:t xml:space="preserve">- </w:t>
      </w:r>
      <w:r w:rsidRPr="008F2D3B">
        <w:rPr>
          <w:bCs/>
          <w:noProof/>
          <w:color w:val="000000"/>
          <w:sz w:val="28"/>
          <w:szCs w:val="28"/>
        </w:rPr>
        <w:t xml:space="preserve">Отраслевая структура инвестиций РД в </w:t>
      </w:r>
      <w:r w:rsidR="001F612E" w:rsidRPr="008F2D3B">
        <w:rPr>
          <w:bCs/>
          <w:noProof/>
          <w:color w:val="000000"/>
          <w:sz w:val="28"/>
          <w:szCs w:val="28"/>
        </w:rPr>
        <w:t>200</w:t>
      </w:r>
      <w:r w:rsidR="006958B0" w:rsidRPr="008F2D3B">
        <w:rPr>
          <w:bCs/>
          <w:noProof/>
          <w:color w:val="000000"/>
          <w:sz w:val="28"/>
          <w:szCs w:val="28"/>
        </w:rPr>
        <w:t>9</w:t>
      </w:r>
      <w:r w:rsidRPr="008F2D3B">
        <w:rPr>
          <w:bCs/>
          <w:noProof/>
          <w:color w:val="000000"/>
          <w:sz w:val="28"/>
          <w:szCs w:val="28"/>
        </w:rPr>
        <w:t xml:space="preserve"> г.</w:t>
      </w:r>
    </w:p>
    <w:p w:rsidR="006B1EC5" w:rsidRPr="008F2D3B" w:rsidRDefault="006B1EC5" w:rsidP="00BE791B">
      <w:pPr>
        <w:spacing w:line="360" w:lineRule="auto"/>
        <w:ind w:firstLine="709"/>
        <w:jc w:val="both"/>
        <w:rPr>
          <w:noProof/>
          <w:color w:val="000000"/>
          <w:sz w:val="28"/>
          <w:szCs w:val="28"/>
        </w:rPr>
      </w:pP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 xml:space="preserve">В объеме инвестиций в основной капитал в </w:t>
      </w:r>
      <w:r w:rsidR="001F612E" w:rsidRPr="008F2D3B">
        <w:rPr>
          <w:noProof/>
          <w:color w:val="000000"/>
          <w:sz w:val="28"/>
          <w:szCs w:val="28"/>
        </w:rPr>
        <w:t>2008</w:t>
      </w:r>
      <w:r w:rsidRPr="008F2D3B">
        <w:rPr>
          <w:noProof/>
          <w:color w:val="000000"/>
          <w:sz w:val="28"/>
          <w:szCs w:val="28"/>
        </w:rPr>
        <w:t xml:space="preserve"> году доля собственных средств предприятий составила 13,2%, бюджетных средств 30,0%о (13,9% федерального бюджета, 16,1%) бюджета РД), средства внебюджетных фондов -12,4%, доля средств населения на индивидуальное жилищное строительство -33,4%, кредиты банков, заемные средства других организаций, прочие - 11,0%. Рейтинг, составляющих инвестиционного потенциала и риска РД приведен ниже (рис. 2.1.3 и 2.1.4).</w:t>
      </w:r>
    </w:p>
    <w:p w:rsidR="009632C1" w:rsidRPr="008F2D3B" w:rsidRDefault="009632C1" w:rsidP="00BE791B">
      <w:pPr>
        <w:spacing w:line="360" w:lineRule="auto"/>
        <w:ind w:firstLine="709"/>
        <w:jc w:val="both"/>
        <w:rPr>
          <w:noProof/>
          <w:color w:val="000000"/>
          <w:sz w:val="28"/>
          <w:szCs w:val="28"/>
        </w:rPr>
      </w:pPr>
      <w:r w:rsidRPr="008F2D3B">
        <w:rPr>
          <w:noProof/>
          <w:color w:val="000000"/>
          <w:sz w:val="28"/>
          <w:szCs w:val="28"/>
        </w:rPr>
        <w:t>В целом, анализ выявил неспособность экономики обеспечить даже простое воспроизводство, обновление основного капитала. За годы реформ диспропорции, присущие экономике республики, расширились и углубились: к несоответствию между производством промежуточного и конечного продукта добавились несоответствия соотношений подразделений общественного производства, отраслевой структуры, потребления и накопления. Преимущественное развитие получают топливно-энергетический комплекс и сфера обраще</w:t>
      </w:r>
      <w:r w:rsidR="000600C3" w:rsidRPr="008F2D3B">
        <w:rPr>
          <w:noProof/>
          <w:color w:val="000000"/>
          <w:sz w:val="28"/>
          <w:szCs w:val="28"/>
        </w:rPr>
        <w:t xml:space="preserve">ния </w:t>
      </w:r>
      <w:r w:rsidRPr="008F2D3B">
        <w:rPr>
          <w:noProof/>
          <w:color w:val="000000"/>
          <w:sz w:val="28"/>
          <w:szCs w:val="28"/>
        </w:rPr>
        <w:t xml:space="preserve">в ущерб </w:t>
      </w:r>
      <w:r w:rsidR="000600C3" w:rsidRPr="008F2D3B">
        <w:rPr>
          <w:noProof/>
          <w:color w:val="000000"/>
          <w:sz w:val="28"/>
          <w:szCs w:val="28"/>
        </w:rPr>
        <w:t>потребительскому и инновационно-</w:t>
      </w:r>
      <w:r w:rsidRPr="008F2D3B">
        <w:rPr>
          <w:noProof/>
          <w:color w:val="000000"/>
          <w:sz w:val="28"/>
          <w:szCs w:val="28"/>
        </w:rPr>
        <w:t>инвестиционному секторам.</w:t>
      </w:r>
    </w:p>
    <w:p w:rsidR="006B1EC5" w:rsidRPr="008F2D3B" w:rsidRDefault="006B1EC5" w:rsidP="00BE791B">
      <w:pPr>
        <w:spacing w:line="360" w:lineRule="auto"/>
        <w:ind w:firstLine="709"/>
        <w:jc w:val="both"/>
        <w:rPr>
          <w:noProof/>
          <w:color w:val="000000"/>
          <w:sz w:val="28"/>
          <w:szCs w:val="28"/>
        </w:rPr>
      </w:pPr>
    </w:p>
    <w:p w:rsidR="009632C1" w:rsidRPr="008F2D3B" w:rsidRDefault="006B1EC5" w:rsidP="00BE791B">
      <w:pPr>
        <w:spacing w:line="360" w:lineRule="auto"/>
        <w:ind w:firstLine="709"/>
        <w:jc w:val="both"/>
        <w:rPr>
          <w:noProof/>
          <w:color w:val="000000"/>
          <w:sz w:val="28"/>
          <w:szCs w:val="24"/>
        </w:rPr>
      </w:pPr>
      <w:r w:rsidRPr="008F2D3B">
        <w:rPr>
          <w:noProof/>
          <w:color w:val="000000"/>
          <w:sz w:val="28"/>
          <w:szCs w:val="28"/>
        </w:rPr>
        <w:br w:type="page"/>
      </w:r>
      <w:r w:rsidR="00EA4729">
        <w:rPr>
          <w:noProof/>
          <w:color w:val="000000"/>
          <w:sz w:val="28"/>
          <w:szCs w:val="24"/>
        </w:rPr>
        <w:pict>
          <v:shape id="_x0000_i1027" type="#_x0000_t75" style="width:219.75pt;height:155.25pt">
            <v:imagedata r:id="rId9" o:title=""/>
          </v:shape>
        </w:pict>
      </w:r>
    </w:p>
    <w:p w:rsidR="009632C1" w:rsidRPr="008F2D3B" w:rsidRDefault="009632C1" w:rsidP="00BE791B">
      <w:pPr>
        <w:spacing w:line="360" w:lineRule="auto"/>
        <w:ind w:firstLine="709"/>
        <w:jc w:val="both"/>
        <w:rPr>
          <w:noProof/>
          <w:color w:val="000000"/>
          <w:sz w:val="28"/>
        </w:rPr>
      </w:pPr>
      <w:r w:rsidRPr="008F2D3B">
        <w:rPr>
          <w:bCs/>
          <w:noProof/>
          <w:color w:val="000000"/>
          <w:sz w:val="28"/>
          <w:szCs w:val="28"/>
        </w:rPr>
        <w:t>Рис. 2.1.3 - Рейтинг, составляющих инвестиционного риска в РД</w:t>
      </w:r>
    </w:p>
    <w:p w:rsidR="006B1EC5" w:rsidRPr="008F2D3B" w:rsidRDefault="006B1EC5" w:rsidP="00BE791B">
      <w:pPr>
        <w:spacing w:line="360" w:lineRule="auto"/>
        <w:ind w:firstLine="709"/>
        <w:jc w:val="both"/>
        <w:rPr>
          <w:noProof/>
          <w:color w:val="000000"/>
          <w:sz w:val="28"/>
          <w:szCs w:val="24"/>
        </w:rPr>
      </w:pPr>
    </w:p>
    <w:p w:rsidR="009632C1" w:rsidRPr="008F2D3B" w:rsidRDefault="00EA4729" w:rsidP="00BE791B">
      <w:pPr>
        <w:spacing w:line="360" w:lineRule="auto"/>
        <w:ind w:firstLine="709"/>
        <w:jc w:val="both"/>
        <w:rPr>
          <w:noProof/>
          <w:color w:val="000000"/>
          <w:sz w:val="28"/>
          <w:szCs w:val="24"/>
        </w:rPr>
      </w:pPr>
      <w:r>
        <w:rPr>
          <w:noProof/>
          <w:color w:val="000000"/>
          <w:sz w:val="28"/>
          <w:szCs w:val="24"/>
        </w:rPr>
        <w:pict>
          <v:shape id="_x0000_i1028" type="#_x0000_t75" style="width:221.25pt;height:134.25pt">
            <v:imagedata r:id="rId10" o:title=""/>
          </v:shape>
        </w:pict>
      </w:r>
    </w:p>
    <w:p w:rsidR="009632C1" w:rsidRPr="008F2D3B" w:rsidRDefault="009632C1" w:rsidP="00BE791B">
      <w:pPr>
        <w:spacing w:line="360" w:lineRule="auto"/>
        <w:ind w:firstLine="709"/>
        <w:jc w:val="both"/>
        <w:rPr>
          <w:noProof/>
          <w:color w:val="000000"/>
          <w:sz w:val="28"/>
        </w:rPr>
      </w:pPr>
      <w:r w:rsidRPr="008F2D3B">
        <w:rPr>
          <w:bCs/>
          <w:noProof/>
          <w:color w:val="000000"/>
          <w:sz w:val="28"/>
          <w:szCs w:val="28"/>
        </w:rPr>
        <w:t>Рис. 3.1.4 - Рейтинг составляющих инвестиционного потенциала РД</w:t>
      </w:r>
    </w:p>
    <w:p w:rsidR="006B1EC5" w:rsidRPr="008F2D3B" w:rsidRDefault="006B1EC5" w:rsidP="00BE791B">
      <w:pPr>
        <w:spacing w:line="360" w:lineRule="auto"/>
        <w:ind w:firstLine="709"/>
        <w:jc w:val="both"/>
        <w:rPr>
          <w:noProof/>
          <w:color w:val="000000"/>
          <w:sz w:val="28"/>
          <w:szCs w:val="28"/>
        </w:rPr>
      </w:pPr>
    </w:p>
    <w:p w:rsidR="00CD3191" w:rsidRPr="008F2D3B" w:rsidRDefault="009632C1" w:rsidP="00BE791B">
      <w:pPr>
        <w:spacing w:line="360" w:lineRule="auto"/>
        <w:ind w:firstLine="709"/>
        <w:jc w:val="both"/>
        <w:rPr>
          <w:noProof/>
          <w:color w:val="000000"/>
          <w:sz w:val="28"/>
          <w:szCs w:val="28"/>
        </w:rPr>
      </w:pPr>
      <w:r w:rsidRPr="008F2D3B">
        <w:rPr>
          <w:noProof/>
          <w:color w:val="000000"/>
          <w:sz w:val="28"/>
          <w:szCs w:val="28"/>
        </w:rPr>
        <w:t>Преодоление кризиса и подъем экономики должен происходить на новой структурной базе, ныне сложившаяся структура отбрасывает республику в своем развитии далеко назад, к уровню слаборазвитых стран и в перспективе может привести к развалу экономики.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В основу структурной политики должно быть положено создание предпосылок для массового притока инвестиций в наиболее эффективные и конкурентоспособные производства, определяемые с учетом региональной специфики.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По материалам анализа можно сделать следующие выводы:</w:t>
      </w:r>
    </w:p>
    <w:p w:rsidR="009632C1" w:rsidRPr="008F2D3B" w:rsidRDefault="009632C1" w:rsidP="00BE791B">
      <w:pPr>
        <w:tabs>
          <w:tab w:val="left" w:pos="1042"/>
        </w:tabs>
        <w:spacing w:line="360" w:lineRule="auto"/>
        <w:ind w:firstLine="709"/>
        <w:jc w:val="both"/>
        <w:rPr>
          <w:noProof/>
          <w:color w:val="000000"/>
          <w:sz w:val="28"/>
        </w:rPr>
      </w:pPr>
      <w:r w:rsidRPr="008F2D3B">
        <w:rPr>
          <w:noProof/>
          <w:color w:val="000000"/>
          <w:sz w:val="28"/>
          <w:szCs w:val="28"/>
        </w:rPr>
        <w:t>1.</w:t>
      </w:r>
      <w:r w:rsidRPr="008F2D3B">
        <w:rPr>
          <w:noProof/>
          <w:color w:val="000000"/>
          <w:sz w:val="28"/>
          <w:szCs w:val="28"/>
        </w:rPr>
        <w:tab/>
        <w:t>Промышленное производство республики сформировалось как механическое соединение предприятий и производств, не составляющих единый</w:t>
      </w:r>
      <w:r w:rsidR="000600C3" w:rsidRPr="008F2D3B">
        <w:rPr>
          <w:noProof/>
          <w:color w:val="000000"/>
          <w:sz w:val="28"/>
          <w:szCs w:val="28"/>
        </w:rPr>
        <w:t xml:space="preserve"> </w:t>
      </w:r>
      <w:r w:rsidRPr="008F2D3B">
        <w:rPr>
          <w:noProof/>
          <w:color w:val="000000"/>
          <w:sz w:val="28"/>
          <w:szCs w:val="28"/>
        </w:rPr>
        <w:t>республиканский комплекс и не удовлетворяющих потребностей внутреннего</w:t>
      </w:r>
      <w:r w:rsidR="000600C3" w:rsidRPr="008F2D3B">
        <w:rPr>
          <w:noProof/>
          <w:color w:val="000000"/>
          <w:sz w:val="28"/>
          <w:szCs w:val="28"/>
        </w:rPr>
        <w:t xml:space="preserve"> </w:t>
      </w:r>
      <w:r w:rsidRPr="008F2D3B">
        <w:rPr>
          <w:noProof/>
          <w:color w:val="000000"/>
          <w:sz w:val="28"/>
          <w:szCs w:val="28"/>
        </w:rPr>
        <w:t>рынка.</w:t>
      </w:r>
    </w:p>
    <w:p w:rsidR="009632C1" w:rsidRPr="008F2D3B" w:rsidRDefault="009632C1" w:rsidP="00BE791B">
      <w:pPr>
        <w:tabs>
          <w:tab w:val="left" w:pos="1200"/>
        </w:tabs>
        <w:spacing w:line="360" w:lineRule="auto"/>
        <w:ind w:firstLine="709"/>
        <w:jc w:val="both"/>
        <w:rPr>
          <w:noProof/>
          <w:color w:val="000000"/>
          <w:sz w:val="28"/>
        </w:rPr>
      </w:pPr>
      <w:r w:rsidRPr="008F2D3B">
        <w:rPr>
          <w:noProof/>
          <w:color w:val="000000"/>
          <w:sz w:val="28"/>
          <w:szCs w:val="28"/>
        </w:rPr>
        <w:t>2.</w:t>
      </w:r>
      <w:r w:rsidRPr="008F2D3B">
        <w:rPr>
          <w:noProof/>
          <w:color w:val="000000"/>
          <w:sz w:val="28"/>
          <w:szCs w:val="28"/>
        </w:rPr>
        <w:tab/>
        <w:t>В результате наблюдаемых структурных преобразований сформировалась структура хозяйства сырьевой направленности: развивались по преимуществу топливно-сырьевые отрасли в ущерб обрабатывающей промышленности и, в особенности, производств, работающих на конечного потребителя. Промышленность переориентировалась в пользу менее технически сложных</w:t>
      </w:r>
      <w:r w:rsidR="000600C3" w:rsidRPr="008F2D3B">
        <w:rPr>
          <w:noProof/>
          <w:color w:val="000000"/>
          <w:sz w:val="28"/>
          <w:szCs w:val="28"/>
        </w:rPr>
        <w:t xml:space="preserve"> </w:t>
      </w:r>
      <w:r w:rsidRPr="008F2D3B">
        <w:rPr>
          <w:noProof/>
          <w:color w:val="000000"/>
          <w:sz w:val="28"/>
          <w:szCs w:val="28"/>
        </w:rPr>
        <w:t>отраслей первичного цикла.</w:t>
      </w:r>
    </w:p>
    <w:p w:rsidR="009632C1" w:rsidRPr="008F2D3B" w:rsidRDefault="009632C1" w:rsidP="00BE791B">
      <w:pPr>
        <w:tabs>
          <w:tab w:val="left" w:pos="1008"/>
        </w:tabs>
        <w:spacing w:line="360" w:lineRule="auto"/>
        <w:ind w:firstLine="709"/>
        <w:jc w:val="both"/>
        <w:rPr>
          <w:noProof/>
          <w:color w:val="000000"/>
          <w:sz w:val="28"/>
        </w:rPr>
      </w:pPr>
      <w:r w:rsidRPr="008F2D3B">
        <w:rPr>
          <w:noProof/>
          <w:color w:val="000000"/>
          <w:sz w:val="28"/>
          <w:szCs w:val="28"/>
        </w:rPr>
        <w:t>3.</w:t>
      </w:r>
      <w:r w:rsidRPr="008F2D3B">
        <w:rPr>
          <w:noProof/>
          <w:color w:val="000000"/>
          <w:sz w:val="28"/>
          <w:szCs w:val="28"/>
        </w:rPr>
        <w:tab/>
        <w:t>За годы реформ диспропорции, присущие экономике республики, расширились и углубились: к несоответствию между производством промежуточного и конечного продукта добавились несоответствия соотношений подразделений общественного производства, отраслевой структуры, потребления и накопления.</w:t>
      </w:r>
    </w:p>
    <w:p w:rsidR="009632C1" w:rsidRPr="008F2D3B" w:rsidRDefault="009632C1" w:rsidP="00BE791B">
      <w:pPr>
        <w:tabs>
          <w:tab w:val="left" w:pos="1094"/>
        </w:tabs>
        <w:spacing w:line="360" w:lineRule="auto"/>
        <w:ind w:firstLine="709"/>
        <w:jc w:val="both"/>
        <w:rPr>
          <w:noProof/>
          <w:color w:val="000000"/>
          <w:sz w:val="28"/>
        </w:rPr>
      </w:pPr>
      <w:r w:rsidRPr="008F2D3B">
        <w:rPr>
          <w:noProof/>
          <w:color w:val="000000"/>
          <w:sz w:val="28"/>
          <w:szCs w:val="28"/>
        </w:rPr>
        <w:t>4.</w:t>
      </w:r>
      <w:r w:rsidRPr="008F2D3B">
        <w:rPr>
          <w:noProof/>
          <w:color w:val="000000"/>
          <w:sz w:val="28"/>
          <w:szCs w:val="28"/>
        </w:rPr>
        <w:tab/>
        <w:t>За последние годы наблюдается снижение инвестиционной активности всеми основными группами инвесторов: сокращение доли централизованных государственных вложений, направляемых на финансирование</w:t>
      </w:r>
      <w:r w:rsidR="00CD3191" w:rsidRPr="008F2D3B">
        <w:rPr>
          <w:noProof/>
          <w:color w:val="000000"/>
          <w:sz w:val="28"/>
          <w:szCs w:val="28"/>
        </w:rPr>
        <w:t xml:space="preserve"> </w:t>
      </w:r>
      <w:r w:rsidRPr="008F2D3B">
        <w:rPr>
          <w:noProof/>
          <w:color w:val="000000"/>
          <w:sz w:val="28"/>
          <w:szCs w:val="28"/>
        </w:rPr>
        <w:t>народного хозяйства; низкий инвестиционный потенциал как новых собственников, так и государственных предприятий и населения, отсутствие условий</w:t>
      </w:r>
      <w:r w:rsidR="00CD3191" w:rsidRPr="008F2D3B">
        <w:rPr>
          <w:noProof/>
          <w:color w:val="000000"/>
          <w:sz w:val="28"/>
          <w:szCs w:val="28"/>
        </w:rPr>
        <w:t xml:space="preserve"> д</w:t>
      </w:r>
      <w:r w:rsidRPr="008F2D3B">
        <w:rPr>
          <w:noProof/>
          <w:color w:val="000000"/>
          <w:sz w:val="28"/>
          <w:szCs w:val="28"/>
        </w:rPr>
        <w:t>ля долгосрочного кредитования и высокие риски для иностранных партнеров.</w:t>
      </w:r>
    </w:p>
    <w:p w:rsidR="009632C1" w:rsidRPr="008F2D3B" w:rsidRDefault="009632C1" w:rsidP="00BE791B">
      <w:pPr>
        <w:spacing w:line="360" w:lineRule="auto"/>
        <w:ind w:firstLine="709"/>
        <w:jc w:val="both"/>
        <w:rPr>
          <w:noProof/>
          <w:color w:val="000000"/>
          <w:sz w:val="28"/>
          <w:szCs w:val="28"/>
        </w:rPr>
      </w:pPr>
      <w:r w:rsidRPr="008F2D3B">
        <w:rPr>
          <w:noProof/>
          <w:color w:val="000000"/>
          <w:sz w:val="28"/>
          <w:szCs w:val="28"/>
        </w:rPr>
        <w:t xml:space="preserve">Проведенный анализ социально-экономических условий осуществления структурных преобразований и структурно-инвестиционных </w:t>
      </w:r>
      <w:r w:rsidR="00CD3191" w:rsidRPr="008F2D3B">
        <w:rPr>
          <w:noProof/>
          <w:color w:val="000000"/>
          <w:sz w:val="28"/>
          <w:szCs w:val="28"/>
        </w:rPr>
        <w:t>процессов</w:t>
      </w:r>
      <w:r w:rsidRPr="008F2D3B">
        <w:rPr>
          <w:noProof/>
          <w:color w:val="000000"/>
          <w:sz w:val="28"/>
          <w:szCs w:val="28"/>
        </w:rPr>
        <w:t xml:space="preserve"> в промышленности позволяет определить основные цели структурны</w:t>
      </w:r>
      <w:r w:rsidR="000600C3" w:rsidRPr="008F2D3B">
        <w:rPr>
          <w:noProof/>
          <w:color w:val="000000"/>
          <w:sz w:val="28"/>
          <w:szCs w:val="28"/>
        </w:rPr>
        <w:t>: преобразований, состоящие в</w:t>
      </w:r>
      <w:r w:rsidRPr="008F2D3B">
        <w:rPr>
          <w:noProof/>
          <w:color w:val="000000"/>
          <w:sz w:val="28"/>
          <w:szCs w:val="28"/>
        </w:rPr>
        <w:t xml:space="preserve"> </w:t>
      </w:r>
      <w:r w:rsidR="000600C3" w:rsidRPr="008F2D3B">
        <w:rPr>
          <w:noProof/>
          <w:color w:val="000000"/>
          <w:sz w:val="28"/>
          <w:szCs w:val="28"/>
        </w:rPr>
        <w:t xml:space="preserve">обеспечении функционирования </w:t>
      </w:r>
      <w:r w:rsidRPr="008F2D3B">
        <w:rPr>
          <w:noProof/>
          <w:color w:val="000000"/>
          <w:sz w:val="28"/>
          <w:szCs w:val="28"/>
        </w:rPr>
        <w:t>промышленности как единого республиканского комплекса, способного к самообеспечиваемости, интегрированного в единое экономическое пространство России в качестве автономного блока на принципах равноправного и эквивалентного обмена как с регионами России, так и со странами ближнего и дальнего зарубежья. Для реализации этих целей необходимо выбрать оптимальные направления реформирования структуры промышленности, а также разработать комплексную государственную программу структурных преобразований промышленности.</w:t>
      </w:r>
    </w:p>
    <w:p w:rsidR="009632C1" w:rsidRPr="008F2D3B" w:rsidRDefault="006B1EC5" w:rsidP="00BE791B">
      <w:pPr>
        <w:spacing w:line="360" w:lineRule="auto"/>
        <w:ind w:firstLine="709"/>
        <w:jc w:val="both"/>
        <w:rPr>
          <w:noProof/>
          <w:color w:val="000000"/>
          <w:sz w:val="28"/>
        </w:rPr>
      </w:pPr>
      <w:r w:rsidRPr="008F2D3B">
        <w:rPr>
          <w:iCs/>
          <w:noProof/>
          <w:color w:val="000000"/>
          <w:sz w:val="28"/>
          <w:szCs w:val="28"/>
        </w:rPr>
        <w:br w:type="page"/>
      </w:r>
      <w:r w:rsidR="009632C1" w:rsidRPr="008F2D3B">
        <w:rPr>
          <w:iCs/>
          <w:noProof/>
          <w:color w:val="000000"/>
          <w:sz w:val="28"/>
          <w:szCs w:val="28"/>
        </w:rPr>
        <w:t>2.2 ТЭК</w:t>
      </w:r>
      <w:r w:rsidR="000600C3" w:rsidRPr="008F2D3B">
        <w:rPr>
          <w:iCs/>
          <w:noProof/>
          <w:color w:val="000000"/>
          <w:sz w:val="28"/>
          <w:szCs w:val="28"/>
        </w:rPr>
        <w:t xml:space="preserve"> </w:t>
      </w:r>
      <w:r w:rsidR="009632C1" w:rsidRPr="008F2D3B">
        <w:rPr>
          <w:iCs/>
          <w:noProof/>
          <w:color w:val="000000"/>
          <w:sz w:val="28"/>
          <w:szCs w:val="28"/>
        </w:rPr>
        <w:t>РД и проблемы развития отрасли на современном этапе</w:t>
      </w:r>
    </w:p>
    <w:p w:rsidR="006B1EC5" w:rsidRPr="008F2D3B" w:rsidRDefault="006B1EC5" w:rsidP="00BE791B">
      <w:pPr>
        <w:spacing w:line="360" w:lineRule="auto"/>
        <w:ind w:firstLine="709"/>
        <w:jc w:val="both"/>
        <w:rPr>
          <w:noProof/>
          <w:color w:val="000000"/>
          <w:sz w:val="28"/>
          <w:szCs w:val="28"/>
        </w:rPr>
      </w:pP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Топливно-энергетический комплекс Дагестана представляет собой взаимосвязанную территориальную постоянно развивающуюся систему энергоснабжения, топливоснабжения и энергопотребления, нацеленную на полное удовлетворение потребностей народного хозяйства и населения республики в топливе и энергии с учетом ее места и связей с единой общеэнергетической системой страны.</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Системное рассмотрение регионального энергетического комплекса позволяет выделить в нем «энерг</w:t>
      </w:r>
      <w:r w:rsidR="000600C3" w:rsidRPr="008F2D3B">
        <w:rPr>
          <w:noProof/>
          <w:color w:val="000000"/>
          <w:sz w:val="28"/>
          <w:szCs w:val="28"/>
        </w:rPr>
        <w:t>огенерирующие системы» (электро</w:t>
      </w:r>
      <w:r w:rsidRPr="008F2D3B">
        <w:rPr>
          <w:noProof/>
          <w:color w:val="000000"/>
          <w:sz w:val="28"/>
          <w:szCs w:val="28"/>
        </w:rPr>
        <w:t>энергетическую систему, системы нефти, газа, углеснабжения) и «энергопотребляющую систему» (см. рис. 2.2.1).</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Как и для любого регионального энергокомплекса энергетическая и топливоснабжающие системы составляют приходную часть топливно-энергетического хозяйства, а энергопотребляющая система - расходную часть.</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На развитие ТЭК прямо или косвенно расходуется 65% производимых в стране труб и до 20%&gt; остальной продукции черной металлургии, 15-20%) меди и алюминия, 13-16% цемента, шестая часть валовой продукции машиностроения.</w:t>
      </w:r>
    </w:p>
    <w:p w:rsidR="009632C1" w:rsidRPr="008F2D3B" w:rsidRDefault="009632C1" w:rsidP="00BE791B">
      <w:pPr>
        <w:spacing w:line="360" w:lineRule="auto"/>
        <w:ind w:firstLine="709"/>
        <w:jc w:val="both"/>
        <w:rPr>
          <w:noProof/>
          <w:color w:val="000000"/>
          <w:sz w:val="28"/>
          <w:szCs w:val="28"/>
        </w:rPr>
      </w:pPr>
      <w:r w:rsidRPr="008F2D3B">
        <w:rPr>
          <w:noProof/>
          <w:color w:val="000000"/>
          <w:sz w:val="28"/>
          <w:szCs w:val="28"/>
        </w:rPr>
        <w:t>ТЭК характеризуются высокой фондо- и капиталоемкостю, его доля по стоимости промышленно-производственных фондов составляет 29,1%, а по общим капиталовложениям в промышленность - 29,6%.</w:t>
      </w:r>
    </w:p>
    <w:p w:rsidR="006B1EC5" w:rsidRPr="008F2D3B" w:rsidRDefault="006B1EC5" w:rsidP="00BE791B">
      <w:pPr>
        <w:spacing w:line="360" w:lineRule="auto"/>
        <w:ind w:firstLine="709"/>
        <w:jc w:val="both"/>
        <w:rPr>
          <w:noProof/>
          <w:color w:val="000000"/>
          <w:sz w:val="28"/>
          <w:szCs w:val="28"/>
        </w:rPr>
      </w:pPr>
    </w:p>
    <w:p w:rsidR="009632C1" w:rsidRPr="008F2D3B" w:rsidRDefault="006B1EC5" w:rsidP="00BE791B">
      <w:pPr>
        <w:spacing w:line="360" w:lineRule="auto"/>
        <w:ind w:firstLine="709"/>
        <w:jc w:val="both"/>
        <w:rPr>
          <w:noProof/>
          <w:color w:val="000000"/>
          <w:sz w:val="28"/>
          <w:szCs w:val="24"/>
        </w:rPr>
      </w:pPr>
      <w:r w:rsidRPr="008F2D3B">
        <w:rPr>
          <w:noProof/>
          <w:color w:val="000000"/>
          <w:sz w:val="28"/>
          <w:szCs w:val="28"/>
        </w:rPr>
        <w:br w:type="page"/>
      </w:r>
      <w:r w:rsidR="00EA4729">
        <w:rPr>
          <w:noProof/>
          <w:color w:val="000000"/>
          <w:sz w:val="28"/>
          <w:szCs w:val="24"/>
        </w:rPr>
        <w:pict>
          <v:shape id="_x0000_i1029" type="#_x0000_t75" style="width:312pt;height:243.75pt">
            <v:imagedata r:id="rId11" o:title=""/>
          </v:shape>
        </w:pict>
      </w:r>
    </w:p>
    <w:p w:rsidR="009632C1" w:rsidRPr="008F2D3B" w:rsidRDefault="009632C1" w:rsidP="00BE791B">
      <w:pPr>
        <w:spacing w:line="360" w:lineRule="auto"/>
        <w:ind w:firstLine="709"/>
        <w:jc w:val="both"/>
        <w:rPr>
          <w:noProof/>
          <w:color w:val="000000"/>
          <w:sz w:val="28"/>
        </w:rPr>
      </w:pPr>
      <w:r w:rsidRPr="008F2D3B">
        <w:rPr>
          <w:bCs/>
          <w:noProof/>
          <w:color w:val="000000"/>
          <w:sz w:val="28"/>
          <w:szCs w:val="28"/>
        </w:rPr>
        <w:t>Рис. 2.2.1. Топливно-энергети</w:t>
      </w:r>
      <w:r w:rsidR="00CD3191" w:rsidRPr="008F2D3B">
        <w:rPr>
          <w:bCs/>
          <w:noProof/>
          <w:color w:val="000000"/>
          <w:sz w:val="28"/>
          <w:szCs w:val="28"/>
        </w:rPr>
        <w:t>ческий комплекс республики -</w:t>
      </w:r>
      <w:r w:rsidRPr="008F2D3B">
        <w:rPr>
          <w:bCs/>
          <w:noProof/>
          <w:color w:val="000000"/>
          <w:sz w:val="28"/>
          <w:szCs w:val="28"/>
        </w:rPr>
        <w:t xml:space="preserve"> составная часть топливно-энергетического комплекса РФ</w:t>
      </w:r>
    </w:p>
    <w:p w:rsidR="006B1EC5" w:rsidRPr="008F2D3B" w:rsidRDefault="006B1EC5" w:rsidP="00BE791B">
      <w:pPr>
        <w:spacing w:line="360" w:lineRule="auto"/>
        <w:ind w:firstLine="709"/>
        <w:jc w:val="both"/>
        <w:rPr>
          <w:noProof/>
          <w:color w:val="000000"/>
          <w:sz w:val="28"/>
          <w:szCs w:val="28"/>
        </w:rPr>
      </w:pP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 xml:space="preserve">Доля топливно-энергетического комплекса (ТЭК) в общем объеме экспорта по стране в настоящее время составляет почти 40%. Около 35% всех доходов федерального бюджета на </w:t>
      </w:r>
      <w:r w:rsidR="001F612E" w:rsidRPr="008F2D3B">
        <w:rPr>
          <w:noProof/>
          <w:color w:val="000000"/>
          <w:sz w:val="28"/>
          <w:szCs w:val="28"/>
        </w:rPr>
        <w:t>2008</w:t>
      </w:r>
      <w:r w:rsidRPr="008F2D3B">
        <w:rPr>
          <w:noProof/>
          <w:color w:val="000000"/>
          <w:sz w:val="28"/>
          <w:szCs w:val="28"/>
        </w:rPr>
        <w:t xml:space="preserve"> год получено за счет деятельности предприятий комплекса, При этом из 282 млрд. руб. налогов именно предприятие ТЭК выплатят в бюджет 120 млрд.руб. Ощутима и доля ТЭК в общем объеме товарной продукции. Так из 968 млрд. руб. товарной продукции доля предприятий ТЭК составила почти 270 млрд.руб. или более 27%. Велика экспортная составляющая страны. Так, на </w:t>
      </w:r>
      <w:r w:rsidR="001F612E" w:rsidRPr="008F2D3B">
        <w:rPr>
          <w:noProof/>
          <w:color w:val="000000"/>
          <w:sz w:val="28"/>
          <w:szCs w:val="28"/>
        </w:rPr>
        <w:t>2008</w:t>
      </w:r>
      <w:r w:rsidRPr="008F2D3B">
        <w:rPr>
          <w:noProof/>
          <w:color w:val="000000"/>
          <w:sz w:val="28"/>
          <w:szCs w:val="28"/>
        </w:rPr>
        <w:t xml:space="preserve"> год поступления от экспорта энергоресурсов в страны дальнего зарубежья (включая страны Балтии в общем объеме российского экспорта составили 25 млрд. $, или почти 40%).</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 xml:space="preserve">Замедлению инфляции в стране способствовало резкое снижение темпов прироста цен на топливно-энергетические ресурсы: с 191%) в </w:t>
      </w:r>
      <w:r w:rsidR="001F612E" w:rsidRPr="008F2D3B">
        <w:rPr>
          <w:noProof/>
          <w:color w:val="000000"/>
          <w:sz w:val="28"/>
          <w:szCs w:val="28"/>
        </w:rPr>
        <w:t>2008</w:t>
      </w:r>
      <w:r w:rsidRPr="008F2D3B">
        <w:rPr>
          <w:noProof/>
          <w:color w:val="000000"/>
          <w:sz w:val="28"/>
          <w:szCs w:val="28"/>
        </w:rPr>
        <w:t xml:space="preserve"> году до 23%о, в </w:t>
      </w:r>
      <w:r w:rsidR="001F612E" w:rsidRPr="008F2D3B">
        <w:rPr>
          <w:noProof/>
          <w:color w:val="000000"/>
          <w:sz w:val="28"/>
          <w:szCs w:val="28"/>
        </w:rPr>
        <w:t>2009</w:t>
      </w:r>
      <w:r w:rsidRPr="008F2D3B">
        <w:rPr>
          <w:noProof/>
          <w:color w:val="000000"/>
          <w:sz w:val="28"/>
          <w:szCs w:val="28"/>
        </w:rPr>
        <w:t xml:space="preserve"> году, то есть более чем в 8 раз. Из-за острого дефицита средств объем эксплуатационного бурения за </w:t>
      </w:r>
      <w:r w:rsidR="001F612E" w:rsidRPr="008F2D3B">
        <w:rPr>
          <w:noProof/>
          <w:color w:val="000000"/>
          <w:sz w:val="28"/>
          <w:szCs w:val="28"/>
        </w:rPr>
        <w:t>2009</w:t>
      </w:r>
      <w:r w:rsidRPr="008F2D3B">
        <w:rPr>
          <w:noProof/>
          <w:color w:val="000000"/>
          <w:sz w:val="28"/>
          <w:szCs w:val="28"/>
        </w:rPr>
        <w:t xml:space="preserve"> год сократился почти на 3,2 млн. м, или) на 32%о. В результате этого ввод в эксплуатацию новых скважин не может даже скомпенсировать выбытие старых запасов и по техническим причинам. Объем первичной переработки нефтяного сырья составил в </w:t>
      </w:r>
      <w:r w:rsidR="001F612E" w:rsidRPr="008F2D3B">
        <w:rPr>
          <w:noProof/>
          <w:color w:val="000000"/>
          <w:sz w:val="28"/>
          <w:szCs w:val="28"/>
        </w:rPr>
        <w:t>2009</w:t>
      </w:r>
      <w:r w:rsidRPr="008F2D3B">
        <w:rPr>
          <w:noProof/>
          <w:color w:val="000000"/>
          <w:sz w:val="28"/>
          <w:szCs w:val="28"/>
        </w:rPr>
        <w:t xml:space="preserve"> году 176,2 млн, т. и снизился по сравнению с предыдущим годом более чем на 6 млн. т. Соответственно сократился выпуск основных нефтепродуктов, что вызвано дальнейшим уменьшением платежеспособного спроса со стороны потребителей внутреннего рынка. Вместе с тем разработка и реализация программы реструктуризации нефтеперерабатывающей промышленности осуществляется недопустимо медленными темпами. Из-за хронического недостатка оборотных средств нефтеперерабатывающие предприятия в массовом порядке переходят на переработку нефтяного сырья по схеме «процессинга». Глубина переработки нефти составила 62,9%. Вместе с тем на 1 млн. т. увеличено производство автобензина неэтилированных марок, вырос выпуск малосернистых марок. Добыча газа в настоящее время со</w:t>
      </w:r>
      <w:r w:rsidR="000600C3" w:rsidRPr="008F2D3B">
        <w:rPr>
          <w:noProof/>
          <w:color w:val="000000"/>
          <w:sz w:val="28"/>
          <w:szCs w:val="28"/>
        </w:rPr>
        <w:t>ставляет 601,55 млрд. м</w:t>
      </w:r>
      <w:r w:rsidRPr="008F2D3B">
        <w:rPr>
          <w:noProof/>
          <w:color w:val="000000"/>
          <w:sz w:val="28"/>
          <w:szCs w:val="28"/>
        </w:rPr>
        <w:t>. При этом общие поставки газа за предел</w:t>
      </w:r>
      <w:r w:rsidR="000600C3" w:rsidRPr="008F2D3B">
        <w:rPr>
          <w:noProof/>
          <w:color w:val="000000"/>
          <w:sz w:val="28"/>
          <w:szCs w:val="28"/>
        </w:rPr>
        <w:t>ы России выросли на 6,1 млрд. м</w:t>
      </w:r>
      <w:r w:rsidRPr="008F2D3B">
        <w:rPr>
          <w:noProof/>
          <w:color w:val="000000"/>
          <w:sz w:val="28"/>
          <w:szCs w:val="28"/>
        </w:rPr>
        <w:t>. геологоразведочных работ на нефть и газ. По предварительным данным, в 2008 году по Российской Федерации прирост запасов составил 193 млн. т. нефти с га</w:t>
      </w:r>
      <w:r w:rsidR="00261E8A" w:rsidRPr="008F2D3B">
        <w:rPr>
          <w:noProof/>
          <w:color w:val="000000"/>
          <w:sz w:val="28"/>
          <w:szCs w:val="28"/>
        </w:rPr>
        <w:t>зовым конденсатом и 180 млрд.м</w:t>
      </w:r>
      <w:r w:rsidRPr="008F2D3B">
        <w:rPr>
          <w:noProof/>
          <w:color w:val="000000"/>
          <w:sz w:val="28"/>
          <w:szCs w:val="28"/>
        </w:rPr>
        <w:t>. газа. Такой прирост запасов обеспечил выполнение лишь 64% нефти и 30% газа, отобранных из недр за истекший год.</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На рисунке 2.2.1. проиллюстрирована схема топливно-энергетического комплекса республики Дагестан во взаимосвязи и зависимости с топливно-энергетическим комплексом Российской Федерации.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Топливно-энергетический комплекс республики Дагестан является составной частью или подсистемой единого народно-хозяйственного комплекса страны.</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ТЭК представлен на рисунке производителями топливно-энергетических ресурсов, коими являются:</w:t>
      </w:r>
    </w:p>
    <w:p w:rsidR="009632C1" w:rsidRPr="008F2D3B" w:rsidRDefault="009632C1" w:rsidP="00BE791B">
      <w:pPr>
        <w:numPr>
          <w:ilvl w:val="0"/>
          <w:numId w:val="16"/>
        </w:numPr>
        <w:tabs>
          <w:tab w:val="left" w:pos="1637"/>
        </w:tabs>
        <w:spacing w:line="360" w:lineRule="auto"/>
        <w:ind w:firstLine="709"/>
        <w:jc w:val="both"/>
        <w:rPr>
          <w:noProof/>
          <w:color w:val="000000"/>
          <w:sz w:val="28"/>
          <w:szCs w:val="28"/>
        </w:rPr>
      </w:pPr>
      <w:r w:rsidRPr="008F2D3B">
        <w:rPr>
          <w:noProof/>
          <w:color w:val="000000"/>
          <w:sz w:val="28"/>
          <w:szCs w:val="28"/>
        </w:rPr>
        <w:t>электростанции;</w:t>
      </w:r>
    </w:p>
    <w:p w:rsidR="009632C1" w:rsidRPr="008F2D3B" w:rsidRDefault="009632C1" w:rsidP="00BE791B">
      <w:pPr>
        <w:numPr>
          <w:ilvl w:val="0"/>
          <w:numId w:val="16"/>
        </w:numPr>
        <w:tabs>
          <w:tab w:val="left" w:pos="1637"/>
        </w:tabs>
        <w:spacing w:line="360" w:lineRule="auto"/>
        <w:ind w:firstLine="709"/>
        <w:jc w:val="both"/>
        <w:rPr>
          <w:noProof/>
          <w:color w:val="000000"/>
          <w:sz w:val="28"/>
          <w:szCs w:val="28"/>
        </w:rPr>
      </w:pPr>
      <w:r w:rsidRPr="008F2D3B">
        <w:rPr>
          <w:noProof/>
          <w:color w:val="000000"/>
          <w:sz w:val="28"/>
          <w:szCs w:val="28"/>
        </w:rPr>
        <w:t>тепловые станции;</w:t>
      </w:r>
    </w:p>
    <w:p w:rsidR="009632C1" w:rsidRPr="008F2D3B" w:rsidRDefault="009632C1" w:rsidP="00BE791B">
      <w:pPr>
        <w:numPr>
          <w:ilvl w:val="0"/>
          <w:numId w:val="16"/>
        </w:numPr>
        <w:tabs>
          <w:tab w:val="left" w:pos="1637"/>
        </w:tabs>
        <w:spacing w:line="360" w:lineRule="auto"/>
        <w:ind w:firstLine="709"/>
        <w:jc w:val="both"/>
        <w:rPr>
          <w:noProof/>
          <w:color w:val="000000"/>
          <w:sz w:val="28"/>
          <w:szCs w:val="28"/>
        </w:rPr>
      </w:pPr>
      <w:r w:rsidRPr="008F2D3B">
        <w:rPr>
          <w:noProof/>
          <w:color w:val="000000"/>
          <w:sz w:val="28"/>
          <w:szCs w:val="28"/>
        </w:rPr>
        <w:t>предприятия электрических и тепловых сетей;</w:t>
      </w:r>
    </w:p>
    <w:p w:rsidR="009632C1" w:rsidRPr="008F2D3B" w:rsidRDefault="009632C1" w:rsidP="00BE791B">
      <w:pPr>
        <w:numPr>
          <w:ilvl w:val="0"/>
          <w:numId w:val="16"/>
        </w:numPr>
        <w:tabs>
          <w:tab w:val="left" w:pos="1637"/>
        </w:tabs>
        <w:spacing w:line="360" w:lineRule="auto"/>
        <w:ind w:firstLine="709"/>
        <w:jc w:val="both"/>
        <w:rPr>
          <w:noProof/>
          <w:color w:val="000000"/>
          <w:sz w:val="28"/>
          <w:szCs w:val="28"/>
        </w:rPr>
      </w:pPr>
      <w:r w:rsidRPr="008F2D3B">
        <w:rPr>
          <w:noProof/>
          <w:color w:val="000000"/>
          <w:sz w:val="28"/>
          <w:szCs w:val="28"/>
        </w:rPr>
        <w:t>предприятия и организации по добыче переработке газа и угля. Потребителями</w:t>
      </w:r>
      <w:r w:rsidR="005C0B2B" w:rsidRPr="008F2D3B">
        <w:rPr>
          <w:noProof/>
          <w:color w:val="000000"/>
          <w:sz w:val="28"/>
          <w:szCs w:val="28"/>
        </w:rPr>
        <w:t xml:space="preserve"> </w:t>
      </w:r>
      <w:r w:rsidRPr="008F2D3B">
        <w:rPr>
          <w:noProof/>
          <w:color w:val="000000"/>
          <w:sz w:val="28"/>
          <w:szCs w:val="28"/>
        </w:rPr>
        <w:t>топливно-энергетических</w:t>
      </w:r>
      <w:r w:rsidR="005C0B2B" w:rsidRPr="008F2D3B">
        <w:rPr>
          <w:noProof/>
          <w:color w:val="000000"/>
          <w:sz w:val="28"/>
          <w:szCs w:val="28"/>
        </w:rPr>
        <w:t xml:space="preserve"> </w:t>
      </w:r>
      <w:r w:rsidRPr="008F2D3B">
        <w:rPr>
          <w:noProof/>
          <w:color w:val="000000"/>
          <w:sz w:val="28"/>
          <w:szCs w:val="28"/>
        </w:rPr>
        <w:t>ресурсов</w:t>
      </w:r>
      <w:r w:rsidR="005C0B2B" w:rsidRPr="008F2D3B">
        <w:rPr>
          <w:noProof/>
          <w:color w:val="000000"/>
          <w:sz w:val="28"/>
          <w:szCs w:val="28"/>
        </w:rPr>
        <w:t xml:space="preserve"> </w:t>
      </w:r>
      <w:r w:rsidRPr="008F2D3B">
        <w:rPr>
          <w:noProof/>
          <w:color w:val="000000"/>
          <w:sz w:val="28"/>
          <w:szCs w:val="28"/>
        </w:rPr>
        <w:t>являются:</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крупные города и объекты, сельскохозяйственные районы, малые города и поселки.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 xml:space="preserve">Таким </w:t>
      </w:r>
      <w:r w:rsidR="00261E8A" w:rsidRPr="008F2D3B">
        <w:rPr>
          <w:noProof/>
          <w:color w:val="000000"/>
          <w:sz w:val="28"/>
          <w:szCs w:val="28"/>
        </w:rPr>
        <w:t>образом,</w:t>
      </w:r>
      <w:r w:rsidRPr="008F2D3B">
        <w:rPr>
          <w:noProof/>
          <w:color w:val="000000"/>
          <w:sz w:val="28"/>
          <w:szCs w:val="28"/>
        </w:rPr>
        <w:t xml:space="preserve"> ТЭК республики условно можно подразделить на приходную и расходную части.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К приходной части относятся:</w:t>
      </w:r>
    </w:p>
    <w:p w:rsidR="009632C1" w:rsidRPr="008F2D3B" w:rsidRDefault="009632C1" w:rsidP="00BE791B">
      <w:pPr>
        <w:numPr>
          <w:ilvl w:val="0"/>
          <w:numId w:val="16"/>
        </w:numPr>
        <w:tabs>
          <w:tab w:val="left" w:pos="1637"/>
        </w:tabs>
        <w:spacing w:line="360" w:lineRule="auto"/>
        <w:ind w:firstLine="709"/>
        <w:jc w:val="both"/>
        <w:rPr>
          <w:noProof/>
          <w:color w:val="000000"/>
          <w:sz w:val="28"/>
          <w:szCs w:val="28"/>
        </w:rPr>
      </w:pPr>
      <w:r w:rsidRPr="008F2D3B">
        <w:rPr>
          <w:noProof/>
          <w:color w:val="000000"/>
          <w:sz w:val="28"/>
          <w:szCs w:val="28"/>
        </w:rPr>
        <w:t>электроэнергетическая система;</w:t>
      </w:r>
    </w:p>
    <w:p w:rsidR="009632C1" w:rsidRPr="008F2D3B" w:rsidRDefault="009632C1" w:rsidP="00BE791B">
      <w:pPr>
        <w:numPr>
          <w:ilvl w:val="0"/>
          <w:numId w:val="16"/>
        </w:numPr>
        <w:tabs>
          <w:tab w:val="left" w:pos="1637"/>
        </w:tabs>
        <w:spacing w:line="360" w:lineRule="auto"/>
        <w:ind w:firstLine="709"/>
        <w:jc w:val="both"/>
        <w:rPr>
          <w:noProof/>
          <w:color w:val="000000"/>
          <w:sz w:val="28"/>
          <w:szCs w:val="28"/>
        </w:rPr>
      </w:pPr>
      <w:r w:rsidRPr="008F2D3B">
        <w:rPr>
          <w:noProof/>
          <w:color w:val="000000"/>
          <w:sz w:val="28"/>
          <w:szCs w:val="28"/>
        </w:rPr>
        <w:t>топливно-снабженческая система.</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Соотв</w:t>
      </w:r>
      <w:r w:rsidR="008119C0" w:rsidRPr="008F2D3B">
        <w:rPr>
          <w:noProof/>
          <w:color w:val="000000"/>
          <w:sz w:val="28"/>
          <w:szCs w:val="28"/>
        </w:rPr>
        <w:t>етственно, расходную часть</w:t>
      </w:r>
      <w:r w:rsidRPr="008F2D3B">
        <w:rPr>
          <w:noProof/>
          <w:color w:val="000000"/>
          <w:sz w:val="28"/>
          <w:szCs w:val="28"/>
        </w:rPr>
        <w:t xml:space="preserve"> представляет энергопотребляющая система.</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Представленная схема наглядно показывает, как взаимосвязаны и взаимозависимы топливно-энергетический комплекс РД и ТЭК РФ. Следует отметить, что ТЭК РД в силу природных особенностей занимает в РФ одно из важнейших мест.</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Практически все приросты запасов нефти и газа в течении двух последних лет - были получены в результате геологоразведочных работ, проводимых организациями, в распоряжении которых оставляется 40-60% сумм отчислений на воспроизводство базы. В угольной промышленности продолжался спад добычи топлива, обусловленный уменьшением платежесп</w:t>
      </w:r>
      <w:r w:rsidR="00261E8A" w:rsidRPr="008F2D3B">
        <w:rPr>
          <w:noProof/>
          <w:color w:val="000000"/>
          <w:sz w:val="28"/>
          <w:szCs w:val="28"/>
        </w:rPr>
        <w:t xml:space="preserve">особного спроса и напряженной </w:t>
      </w:r>
      <w:r w:rsidRPr="008F2D3B">
        <w:rPr>
          <w:noProof/>
          <w:color w:val="000000"/>
          <w:sz w:val="28"/>
          <w:szCs w:val="28"/>
        </w:rPr>
        <w:t>социальной обстановкой в трудовых коллективах отрасли.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В целом по Российской Федер</w:t>
      </w:r>
      <w:r w:rsidR="00261E8A" w:rsidRPr="008F2D3B">
        <w:rPr>
          <w:noProof/>
          <w:color w:val="000000"/>
          <w:sz w:val="28"/>
          <w:szCs w:val="28"/>
        </w:rPr>
        <w:t xml:space="preserve">ации в </w:t>
      </w:r>
      <w:r w:rsidR="001F612E" w:rsidRPr="008F2D3B">
        <w:rPr>
          <w:noProof/>
          <w:color w:val="000000"/>
          <w:sz w:val="28"/>
          <w:szCs w:val="28"/>
        </w:rPr>
        <w:t>2008</w:t>
      </w:r>
      <w:r w:rsidR="00261E8A" w:rsidRPr="008F2D3B">
        <w:rPr>
          <w:noProof/>
          <w:color w:val="000000"/>
          <w:sz w:val="28"/>
          <w:szCs w:val="28"/>
        </w:rPr>
        <w:t xml:space="preserve"> году добыто 255 млн.</w:t>
      </w:r>
      <w:r w:rsidRPr="008F2D3B">
        <w:rPr>
          <w:noProof/>
          <w:color w:val="000000"/>
          <w:sz w:val="28"/>
          <w:szCs w:val="28"/>
        </w:rPr>
        <w:t xml:space="preserve"> т. угля, что 8,7 млн. т, или на 3,3 ниже уровня </w:t>
      </w:r>
      <w:r w:rsidR="00186043" w:rsidRPr="008F2D3B">
        <w:rPr>
          <w:noProof/>
          <w:color w:val="000000"/>
          <w:sz w:val="28"/>
          <w:szCs w:val="28"/>
        </w:rPr>
        <w:t>2002</w:t>
      </w:r>
      <w:r w:rsidRPr="008F2D3B">
        <w:rPr>
          <w:noProof/>
          <w:color w:val="000000"/>
          <w:sz w:val="28"/>
          <w:szCs w:val="28"/>
        </w:rPr>
        <w:t xml:space="preserve"> года. В отрасли продолжается pea</w:t>
      </w:r>
      <w:r w:rsidR="00261E8A" w:rsidRPr="008F2D3B">
        <w:rPr>
          <w:noProof/>
          <w:color w:val="000000"/>
          <w:sz w:val="28"/>
          <w:szCs w:val="28"/>
        </w:rPr>
        <w:t>лизация программы глубоких структурных преобразований</w:t>
      </w:r>
      <w:r w:rsidRPr="008F2D3B">
        <w:rPr>
          <w:noProof/>
          <w:color w:val="000000"/>
          <w:sz w:val="28"/>
          <w:szCs w:val="28"/>
        </w:rPr>
        <w:t xml:space="preserve"> в производственной и социальной сферах.</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 xml:space="preserve">Прекращена добыча угля на 57 особо убыточных и неперспективных шахтах, в том числе на 20 шахтах в </w:t>
      </w:r>
      <w:r w:rsidR="001F612E" w:rsidRPr="008F2D3B">
        <w:rPr>
          <w:noProof/>
          <w:color w:val="000000"/>
          <w:sz w:val="28"/>
          <w:szCs w:val="28"/>
        </w:rPr>
        <w:t>2008</w:t>
      </w:r>
      <w:r w:rsidRPr="008F2D3B">
        <w:rPr>
          <w:noProof/>
          <w:color w:val="000000"/>
          <w:sz w:val="28"/>
          <w:szCs w:val="28"/>
        </w:rPr>
        <w:t xml:space="preserve"> году. В муниципальную собственность передана практически вся социальная сфера, находящаяся на балансе угольных предприятий. Среднесписочная численность персонала отрасли сократился на 243 тыс. человек, или почти 30%.</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В целом не удалось предприятиям топливно-энергетического комплекса решить главную задачу стабилизации финансового положения. Это явилось основным негативным фактором, дестабилизирующим их производственно-хозяйственную и прежде всего, инвестиционную деятельность и создающим угрозу устойчивому энергообеспечению экономики страны.</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 xml:space="preserve">Главной причиной такого положения является прогрессирующий кризис неплатежей. По состоянию на 1 декабря </w:t>
      </w:r>
      <w:r w:rsidR="001F612E" w:rsidRPr="008F2D3B">
        <w:rPr>
          <w:noProof/>
          <w:color w:val="000000"/>
          <w:sz w:val="28"/>
          <w:szCs w:val="28"/>
        </w:rPr>
        <w:t>2008</w:t>
      </w:r>
      <w:r w:rsidRPr="008F2D3B">
        <w:rPr>
          <w:noProof/>
          <w:color w:val="000000"/>
          <w:sz w:val="28"/>
          <w:szCs w:val="28"/>
        </w:rPr>
        <w:t xml:space="preserve"> года общая дебиторская задолженность по отраслям топливно-энергетического комплекса превысила 356 млрд.</w:t>
      </w:r>
      <w:r w:rsidR="00261E8A" w:rsidRPr="008F2D3B">
        <w:rPr>
          <w:noProof/>
          <w:color w:val="000000"/>
          <w:sz w:val="28"/>
          <w:szCs w:val="28"/>
        </w:rPr>
        <w:t xml:space="preserve"> </w:t>
      </w:r>
      <w:r w:rsidRPr="008F2D3B">
        <w:rPr>
          <w:noProof/>
          <w:color w:val="000000"/>
          <w:sz w:val="28"/>
          <w:szCs w:val="28"/>
        </w:rPr>
        <w:t>руб. и выросла с начала года почти в 2 раза.</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Наибольший объем и темпы роста дебиторской задолженности образовались на предприятиях РАО «Газпром», которым запрещено прекращать, поставки энергии и газа большой группе неплатежеспособных потребителей социальной сферы и силовых структур. В электроэнергетике и газовой промышленности сосредоточено 78% общей суммы дебиторской задолженности по топливно-энергетическому комплексу, а темпы пр</w:t>
      </w:r>
      <w:r w:rsidR="00CD3191" w:rsidRPr="008F2D3B">
        <w:rPr>
          <w:noProof/>
          <w:color w:val="000000"/>
          <w:sz w:val="28"/>
          <w:szCs w:val="28"/>
        </w:rPr>
        <w:t>ироста этой задолженности у них</w:t>
      </w:r>
      <w:r w:rsidRPr="008F2D3B">
        <w:rPr>
          <w:noProof/>
          <w:color w:val="000000"/>
          <w:sz w:val="28"/>
          <w:szCs w:val="28"/>
        </w:rPr>
        <w:t xml:space="preserve"> в 1,4 раза выше, чем в среднем по России.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 xml:space="preserve">В условиях массовых неплатежей со стороны потребителей предприятия комплекса вынуждены идти на применение нетрадиционных форм расчетов за поставленные энергоресурсы. По данным Госкомстата России, за 11 месяцев </w:t>
      </w:r>
      <w:r w:rsidR="001F612E" w:rsidRPr="008F2D3B">
        <w:rPr>
          <w:noProof/>
          <w:color w:val="000000"/>
          <w:sz w:val="28"/>
          <w:szCs w:val="28"/>
        </w:rPr>
        <w:t>2008</w:t>
      </w:r>
      <w:r w:rsidRPr="008F2D3B">
        <w:rPr>
          <w:noProof/>
          <w:color w:val="000000"/>
          <w:sz w:val="28"/>
          <w:szCs w:val="28"/>
        </w:rPr>
        <w:t xml:space="preserve"> года с помощью нетрадиционных форм произведено 80% всех платежей.</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Необходимо также отметить недост</w:t>
      </w:r>
      <w:r w:rsidR="00261E8A" w:rsidRPr="008F2D3B">
        <w:rPr>
          <w:noProof/>
          <w:color w:val="000000"/>
          <w:sz w:val="28"/>
          <w:szCs w:val="28"/>
        </w:rPr>
        <w:t>аточную эффективность финансово</w:t>
      </w:r>
      <w:r w:rsidRPr="008F2D3B">
        <w:rPr>
          <w:noProof/>
          <w:color w:val="000000"/>
          <w:sz w:val="28"/>
          <w:szCs w:val="28"/>
        </w:rPr>
        <w:t>-хозяйственной деятельности ряда акционерных обществ топливно-энергетического комплекса, связанную с неотработанностью механизмов управления ими через пакет акций, закрепленных в федеральной собственности. Акционерные общества и компании все еще слабо ведут работы по улучшению использования имеющегося производственного потенциала, сырьевых и финансовых ресурсов, выводу из эксплуатации излишних производств и объектов.</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Топливно-энергетический комплекс (ТЭК) является базисом всей промышленности республики, от которого зависит экономическое благополучие РД. Устойчивый рост спроса на топливно-энергетические ресурсы как закономерная макроэкономическая тенденция, ставит на повестку дня необходимость ускоренного и качественного развития ТЭК. Усиливается необходимость и актуальность разработка приоритетных направлений развития ТЭК РД, которые в перспективе обеспечат ей энергетическую независимость и высокие темпы социально-экономического развития. Одним из условий реализации программы социально-экономического развития РД является вовлечение в энергетический баланс республики экономически эффективных гидроэнергетических ресурсов.</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Потенциал электроэнергетики РД - это гидроэнергетика, основанная на широком использовании энергии многочисленных горных рек, общая потенциальная энергетическая мощность которых составляет 6297,7 МВт, а суммарная выработка электроэнергии 55,17 млрд. кВт/ч в средний по водности год.</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В состав ТЭК РД входят следующие основные предприятия: ОАО «Даг-энерго», ОАО «Сулакэнерго», ОАО «Роснефть-Дагнефть», ОАО «Геотерм-нефтегаз», ООО «Каспийгазпром», ООО «Регионгаз». Три последних занимаются транспортировкой и реализацией природного газа, поставляемого в республику ООО «Межрегионгаз».</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 xml:space="preserve">В </w:t>
      </w:r>
      <w:r w:rsidR="001F612E" w:rsidRPr="008F2D3B">
        <w:rPr>
          <w:noProof/>
          <w:color w:val="000000"/>
          <w:sz w:val="28"/>
          <w:szCs w:val="28"/>
        </w:rPr>
        <w:t>2008</w:t>
      </w:r>
      <w:r w:rsidRPr="008F2D3B">
        <w:rPr>
          <w:noProof/>
          <w:color w:val="000000"/>
          <w:sz w:val="28"/>
          <w:szCs w:val="28"/>
        </w:rPr>
        <w:t xml:space="preserve">г. предприятиям ТЭК республики удалось сохранить в целом систему жизнеобеспечения населения и промышленности теплом, газом, электроэнергией. В </w:t>
      </w:r>
      <w:r w:rsidR="001F612E" w:rsidRPr="008F2D3B">
        <w:rPr>
          <w:noProof/>
          <w:color w:val="000000"/>
          <w:sz w:val="28"/>
          <w:szCs w:val="28"/>
        </w:rPr>
        <w:t>2008</w:t>
      </w:r>
      <w:r w:rsidRPr="008F2D3B">
        <w:rPr>
          <w:noProof/>
          <w:color w:val="000000"/>
          <w:sz w:val="28"/>
          <w:szCs w:val="28"/>
        </w:rPr>
        <w:t xml:space="preserve"> году выработано всего электроэнергии - 5043 млн. кВтч, теп-лоэнергии - 809,9 тыс. Гкал. ОАО «Дагэнерго» - 4460 млн. кВтч, теплоэнергии -809,9 тыс. Гкал (темп роста - 116,5%). Объем товарной продукции 1450376 тыс. руб. Расчетная прибыль - 109941 тыс. руб.</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В энергосистему РД входят 7 электростанций установленной мощности</w:t>
      </w:r>
      <w:r w:rsidR="00CD3191" w:rsidRPr="008F2D3B">
        <w:rPr>
          <w:noProof/>
          <w:color w:val="000000"/>
          <w:sz w:val="28"/>
          <w:szCs w:val="28"/>
        </w:rPr>
        <w:t xml:space="preserve"> </w:t>
      </w:r>
      <w:r w:rsidRPr="008F2D3B">
        <w:rPr>
          <w:noProof/>
          <w:color w:val="000000"/>
          <w:sz w:val="28"/>
          <w:szCs w:val="28"/>
        </w:rPr>
        <w:t>агрегатов 1348 МВт, более 35 тыс. км линий электропередач, 193 подстанции. Основная доля электроэнергии (96%) вырабатывается на гидроэлектростанциях. Стоимость основных производственных фондов составляет около 5 млрд. руб. В настоящее время идет строительство еще трех ГЭС, реконструируются две ТЭЦ. Введены в эксплуатацию два ветроагрегата мощностью 1,425 МВт.</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 xml:space="preserve">Анализ динамики выработки электроэнергии в натуральных показателях показывает, что за рассматриваемый период отрасль так и не превзошла показателей 1990 года (годовая выработка электроэнергии находится на уровне 60-70% от достигнутого в 1990 году). Наибольшие темпы спада наблюдались в 1994 и 1998 гг. </w:t>
      </w:r>
      <w:r w:rsidRPr="008F2D3B">
        <w:rPr>
          <w:iCs/>
          <w:noProof/>
          <w:color w:val="000000"/>
          <w:sz w:val="28"/>
          <w:szCs w:val="28"/>
        </w:rPr>
        <w:t xml:space="preserve">(63,4% </w:t>
      </w:r>
      <w:r w:rsidRPr="008F2D3B">
        <w:rPr>
          <w:noProof/>
          <w:color w:val="000000"/>
          <w:sz w:val="28"/>
          <w:szCs w:val="28"/>
        </w:rPr>
        <w:t>и 75,1% к уровню предыдущего года) (табл. 2.2.1).</w:t>
      </w:r>
    </w:p>
    <w:p w:rsidR="006B1EC5" w:rsidRPr="008F2D3B" w:rsidRDefault="006B1EC5" w:rsidP="00BE791B">
      <w:pPr>
        <w:spacing w:line="360" w:lineRule="auto"/>
        <w:ind w:firstLine="709"/>
        <w:jc w:val="both"/>
        <w:rPr>
          <w:noProof/>
          <w:color w:val="000000"/>
          <w:sz w:val="28"/>
          <w:szCs w:val="28"/>
        </w:rPr>
      </w:pP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Таблица 2.2.1</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Показатели производственного потенциала энергетики Республики Дагестан</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948"/>
        <w:gridCol w:w="2037"/>
        <w:gridCol w:w="2009"/>
        <w:gridCol w:w="1580"/>
      </w:tblGrid>
      <w:tr w:rsidR="006B1EC5" w:rsidRPr="008C3436" w:rsidTr="008C3436">
        <w:trPr>
          <w:trHeight w:val="23"/>
        </w:trPr>
        <w:tc>
          <w:tcPr>
            <w:tcW w:w="206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Действующие электростанции</w:t>
            </w:r>
          </w:p>
        </w:tc>
        <w:tc>
          <w:tcPr>
            <w:tcW w:w="2938" w:type="pct"/>
            <w:gridSpan w:val="3"/>
            <w:shd w:val="clear" w:color="auto" w:fill="auto"/>
          </w:tcPr>
          <w:p w:rsidR="009632C1" w:rsidRPr="008C3436" w:rsidRDefault="009632C1" w:rsidP="008C3436">
            <w:pPr>
              <w:spacing w:line="360" w:lineRule="auto"/>
              <w:jc w:val="both"/>
              <w:rPr>
                <w:noProof/>
                <w:color w:val="000000"/>
              </w:rPr>
            </w:pPr>
            <w:r w:rsidRPr="008C3436">
              <w:rPr>
                <w:noProof/>
                <w:color w:val="000000"/>
                <w:szCs w:val="26"/>
              </w:rPr>
              <w:t>Мощность, МВт</w:t>
            </w:r>
          </w:p>
        </w:tc>
      </w:tr>
      <w:tr w:rsidR="009632C1" w:rsidRPr="008C3436" w:rsidTr="008C3436">
        <w:trPr>
          <w:trHeight w:val="23"/>
        </w:trPr>
        <w:tc>
          <w:tcPr>
            <w:tcW w:w="2062" w:type="pct"/>
            <w:shd w:val="clear" w:color="auto" w:fill="auto"/>
          </w:tcPr>
          <w:p w:rsidR="009632C1" w:rsidRPr="008C3436" w:rsidRDefault="009632C1" w:rsidP="008C3436">
            <w:pPr>
              <w:spacing w:line="360" w:lineRule="auto"/>
              <w:jc w:val="both"/>
              <w:rPr>
                <w:noProof/>
                <w:color w:val="000000"/>
              </w:rPr>
            </w:pPr>
          </w:p>
        </w:tc>
        <w:tc>
          <w:tcPr>
            <w:tcW w:w="106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Установленная</w:t>
            </w:r>
          </w:p>
        </w:tc>
        <w:tc>
          <w:tcPr>
            <w:tcW w:w="104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Располагаемая</w:t>
            </w:r>
          </w:p>
        </w:tc>
        <w:tc>
          <w:tcPr>
            <w:tcW w:w="825"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Рабочая</w:t>
            </w:r>
          </w:p>
        </w:tc>
      </w:tr>
      <w:tr w:rsidR="009632C1" w:rsidRPr="008C3436" w:rsidTr="008C3436">
        <w:trPr>
          <w:trHeight w:val="23"/>
        </w:trPr>
        <w:tc>
          <w:tcPr>
            <w:tcW w:w="206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Чиркейская ГЭС</w:t>
            </w:r>
          </w:p>
        </w:tc>
        <w:tc>
          <w:tcPr>
            <w:tcW w:w="106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1000</w:t>
            </w:r>
          </w:p>
        </w:tc>
        <w:tc>
          <w:tcPr>
            <w:tcW w:w="104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1000</w:t>
            </w:r>
          </w:p>
        </w:tc>
        <w:tc>
          <w:tcPr>
            <w:tcW w:w="825"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1000</w:t>
            </w:r>
          </w:p>
        </w:tc>
      </w:tr>
      <w:tr w:rsidR="009632C1" w:rsidRPr="008C3436" w:rsidTr="008C3436">
        <w:trPr>
          <w:trHeight w:val="23"/>
        </w:trPr>
        <w:tc>
          <w:tcPr>
            <w:tcW w:w="206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Каскад Сулакских ГЭС</w:t>
            </w:r>
          </w:p>
        </w:tc>
        <w:tc>
          <w:tcPr>
            <w:tcW w:w="106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301</w:t>
            </w:r>
          </w:p>
        </w:tc>
        <w:tc>
          <w:tcPr>
            <w:tcW w:w="104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301</w:t>
            </w:r>
          </w:p>
        </w:tc>
        <w:tc>
          <w:tcPr>
            <w:tcW w:w="825"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301</w:t>
            </w:r>
          </w:p>
        </w:tc>
      </w:tr>
      <w:tr w:rsidR="009632C1" w:rsidRPr="008C3436" w:rsidTr="008C3436">
        <w:trPr>
          <w:trHeight w:val="23"/>
        </w:trPr>
        <w:tc>
          <w:tcPr>
            <w:tcW w:w="206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Гергебильская ГЭС</w:t>
            </w:r>
          </w:p>
        </w:tc>
        <w:tc>
          <w:tcPr>
            <w:tcW w:w="106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17,8</w:t>
            </w:r>
          </w:p>
        </w:tc>
        <w:tc>
          <w:tcPr>
            <w:tcW w:w="104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3,4</w:t>
            </w:r>
          </w:p>
        </w:tc>
        <w:tc>
          <w:tcPr>
            <w:tcW w:w="825"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3,6</w:t>
            </w:r>
          </w:p>
        </w:tc>
      </w:tr>
      <w:tr w:rsidR="009632C1" w:rsidRPr="008C3436" w:rsidTr="008C3436">
        <w:trPr>
          <w:trHeight w:val="23"/>
        </w:trPr>
        <w:tc>
          <w:tcPr>
            <w:tcW w:w="206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Курушская ГЭС</w:t>
            </w:r>
          </w:p>
        </w:tc>
        <w:tc>
          <w:tcPr>
            <w:tcW w:w="106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0,48</w:t>
            </w:r>
          </w:p>
        </w:tc>
        <w:tc>
          <w:tcPr>
            <w:tcW w:w="104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0,1</w:t>
            </w:r>
          </w:p>
        </w:tc>
        <w:tc>
          <w:tcPr>
            <w:tcW w:w="825"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0,1</w:t>
            </w:r>
          </w:p>
        </w:tc>
      </w:tr>
      <w:tr w:rsidR="009632C1" w:rsidRPr="008C3436" w:rsidTr="008C3436">
        <w:trPr>
          <w:trHeight w:val="23"/>
        </w:trPr>
        <w:tc>
          <w:tcPr>
            <w:tcW w:w="206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Ахтынская ГЭС</w:t>
            </w:r>
          </w:p>
        </w:tc>
        <w:tc>
          <w:tcPr>
            <w:tcW w:w="106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0,6</w:t>
            </w:r>
          </w:p>
        </w:tc>
        <w:tc>
          <w:tcPr>
            <w:tcW w:w="104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0,2</w:t>
            </w:r>
          </w:p>
        </w:tc>
        <w:tc>
          <w:tcPr>
            <w:tcW w:w="825"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0,2</w:t>
            </w:r>
          </w:p>
        </w:tc>
      </w:tr>
      <w:tr w:rsidR="009632C1" w:rsidRPr="008C3436" w:rsidTr="008C3436">
        <w:trPr>
          <w:trHeight w:val="23"/>
        </w:trPr>
        <w:tc>
          <w:tcPr>
            <w:tcW w:w="206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Всего по ГЭС</w:t>
            </w:r>
          </w:p>
        </w:tc>
        <w:tc>
          <w:tcPr>
            <w:tcW w:w="106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1319,88</w:t>
            </w:r>
          </w:p>
        </w:tc>
        <w:tc>
          <w:tcPr>
            <w:tcW w:w="104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1304,7</w:t>
            </w:r>
          </w:p>
        </w:tc>
        <w:tc>
          <w:tcPr>
            <w:tcW w:w="825"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1304,3</w:t>
            </w:r>
          </w:p>
        </w:tc>
      </w:tr>
      <w:tr w:rsidR="009632C1" w:rsidRPr="008C3436" w:rsidTr="008C3436">
        <w:trPr>
          <w:trHeight w:val="23"/>
        </w:trPr>
        <w:tc>
          <w:tcPr>
            <w:tcW w:w="206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Всего по ТЭЦ</w:t>
            </w:r>
          </w:p>
        </w:tc>
        <w:tc>
          <w:tcPr>
            <w:tcW w:w="106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44</w:t>
            </w:r>
          </w:p>
        </w:tc>
        <w:tc>
          <w:tcPr>
            <w:tcW w:w="104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44</w:t>
            </w:r>
          </w:p>
        </w:tc>
        <w:tc>
          <w:tcPr>
            <w:tcW w:w="825"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37</w:t>
            </w:r>
          </w:p>
        </w:tc>
      </w:tr>
      <w:tr w:rsidR="009632C1" w:rsidRPr="008C3436" w:rsidTr="008C3436">
        <w:trPr>
          <w:trHeight w:val="23"/>
        </w:trPr>
        <w:tc>
          <w:tcPr>
            <w:tcW w:w="206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ИТОГО</w:t>
            </w:r>
          </w:p>
          <w:p w:rsidR="009632C1" w:rsidRPr="008C3436" w:rsidRDefault="009632C1" w:rsidP="008C3436">
            <w:pPr>
              <w:spacing w:line="360" w:lineRule="auto"/>
              <w:jc w:val="both"/>
              <w:rPr>
                <w:noProof/>
                <w:color w:val="000000"/>
              </w:rPr>
            </w:pPr>
            <w:r w:rsidRPr="008C3436">
              <w:rPr>
                <w:noProof/>
                <w:color w:val="000000"/>
                <w:szCs w:val="26"/>
              </w:rPr>
              <w:t>по электроэнергетики РД</w:t>
            </w:r>
          </w:p>
        </w:tc>
        <w:tc>
          <w:tcPr>
            <w:tcW w:w="106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1363,88</w:t>
            </w:r>
          </w:p>
        </w:tc>
        <w:tc>
          <w:tcPr>
            <w:tcW w:w="104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1348,7</w:t>
            </w:r>
          </w:p>
        </w:tc>
        <w:tc>
          <w:tcPr>
            <w:tcW w:w="825"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1341,3</w:t>
            </w:r>
          </w:p>
        </w:tc>
      </w:tr>
    </w:tbl>
    <w:p w:rsidR="006B1EC5" w:rsidRPr="008F2D3B" w:rsidRDefault="006B1EC5" w:rsidP="00BE791B">
      <w:pPr>
        <w:spacing w:line="360" w:lineRule="auto"/>
        <w:ind w:firstLine="709"/>
        <w:jc w:val="both"/>
        <w:rPr>
          <w:noProof/>
          <w:color w:val="000000"/>
          <w:sz w:val="28"/>
          <w:szCs w:val="28"/>
        </w:rPr>
      </w:pP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В целом электроэнергетике удалось сохранить основные мощности, а также обеспечить ввод новых генерирующих мощностей. До кризиса осени 1998 года электроэнергетика республики сохраняла привлекательность как объект долгосрочного инвестирования. В период 1998-2008 гг. за счет сдерживания роста тарифов на электроэнергию сложился диспаритет цен, при котором происходит фактическое субсидирование электроэнергетикой других отраслей и субъектов экономики. Низкая эффективность вложений в отрасль и высокий</w:t>
      </w:r>
      <w:r w:rsidR="00CD3191" w:rsidRPr="008F2D3B">
        <w:rPr>
          <w:noProof/>
          <w:color w:val="000000"/>
          <w:sz w:val="28"/>
          <w:szCs w:val="28"/>
        </w:rPr>
        <w:t xml:space="preserve"> </w:t>
      </w:r>
      <w:r w:rsidRPr="008F2D3B">
        <w:rPr>
          <w:noProof/>
          <w:color w:val="000000"/>
          <w:sz w:val="28"/>
          <w:szCs w:val="28"/>
        </w:rPr>
        <w:t>уровень геополитической нестабильности в республике значительно снизили заинтересованность внешних инвесторов в развитии дагестанской электроэнергетики. В свою очередь, необходимость крупных капиталовложений и низкий уровень их рентабельности не позволяют обеспечить развитие отрасли за счет внутренних ресурсов. Тем не менее, электроэнергетике удалось обеспечить ввод новых генерирующих мощностей. Используя имеющиеся возможности, отрасль развивается достаточно стабильно, обеспечивая полностью республику собственной электроэнергией, и поддерживает достаточно низкие тарифы, что является положительным фактором развития экономики республики.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Основным добытчиком нефти и газа является ОАО «Роснефть-Дагнефть». Запасы промышленных категорий нефти в республике сосредоточены на 41 месторождении. Из 36 нефтяных месторождений 11 находятся на поздней стадии разработки (выработанность составляет 75-98%), 19 месторождений выработаны на 30-75% и лишь по 6. месторождениям выработанность составляет 2-30%). Из 20 газовых залежей и месторождений 9 находятся на поздней стадии разработки, 9 практически не разрабатываются и лишь по двум, но наиболее крупным, месторождениям выработанность составляет до 20%.</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 xml:space="preserve">Максимальный уровень добычи нефти в Дагестане приходится на 1970 год, когда было добыто 2,2 млн. т нефти. С тех пор происходило систематическое падение уровня добычи. В основном снижение уровня добычи с 1970 года обусловлено выработкой старых, наиболее крупных и высокопродуктивных месторождений; проблемами, связанными с реализацией добытой нефти; ограниченным централизованным финансированием и отсутствием собственных средств у ОАО «Роснефть-Дагнефть» на геологоразведочные работы. В период с 1990 по </w:t>
      </w:r>
      <w:r w:rsidR="001F612E" w:rsidRPr="008F2D3B">
        <w:rPr>
          <w:noProof/>
          <w:color w:val="000000"/>
          <w:sz w:val="28"/>
          <w:szCs w:val="28"/>
        </w:rPr>
        <w:t>2008</w:t>
      </w:r>
      <w:r w:rsidRPr="008F2D3B">
        <w:rPr>
          <w:noProof/>
          <w:color w:val="000000"/>
          <w:sz w:val="28"/>
          <w:szCs w:val="28"/>
        </w:rPr>
        <w:t xml:space="preserve"> год объем добычи нефти (с конденсатом) составлял 0,3-0,6 млн.т</w:t>
      </w:r>
      <w:r w:rsidR="00CD3191" w:rsidRPr="008F2D3B">
        <w:rPr>
          <w:noProof/>
          <w:color w:val="000000"/>
          <w:sz w:val="28"/>
          <w:szCs w:val="28"/>
        </w:rPr>
        <w:t>.</w:t>
      </w:r>
      <w:r w:rsidRPr="008F2D3B">
        <w:rPr>
          <w:noProof/>
          <w:color w:val="000000"/>
          <w:sz w:val="28"/>
          <w:szCs w:val="28"/>
        </w:rPr>
        <w:t>; объем добычи природного газа 0,65-0,9 млрд. м</w:t>
      </w:r>
      <w:r w:rsidRPr="008F2D3B">
        <w:rPr>
          <w:noProof/>
          <w:color w:val="000000"/>
          <w:sz w:val="28"/>
          <w:szCs w:val="28"/>
          <w:vertAlign w:val="superscript"/>
        </w:rPr>
        <w:t>3</w:t>
      </w:r>
      <w:r w:rsidRPr="008F2D3B">
        <w:rPr>
          <w:noProof/>
          <w:color w:val="000000"/>
          <w:sz w:val="28"/>
          <w:szCs w:val="28"/>
        </w:rPr>
        <w:t>.</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 xml:space="preserve">Кроме ОАО «Роснефть-Дагнефть», в топливной промышленности действуют ОАО «Геотермнефтегаз», ООО «Каспийскгазпром», ООО «Регионгаз», которые занимаются транспортировкой и реализацией в республике природного газа. Анализ динамики производства продукции топливной промышленности (в натуральном выражении) в период с 1990 по </w:t>
      </w:r>
      <w:r w:rsidR="00186043" w:rsidRPr="008F2D3B">
        <w:rPr>
          <w:noProof/>
          <w:color w:val="000000"/>
          <w:sz w:val="28"/>
          <w:szCs w:val="28"/>
        </w:rPr>
        <w:t>2003</w:t>
      </w:r>
      <w:r w:rsidRPr="008F2D3B">
        <w:rPr>
          <w:noProof/>
          <w:color w:val="000000"/>
          <w:sz w:val="28"/>
          <w:szCs w:val="28"/>
        </w:rPr>
        <w:t>гг. (табл. 2.2.2) показывает, что объемы добычи нефти сократились на 49%, естественного газа - на 8%. Наибольшие темпы падения добычи нефти и газа наблюдались в период 1993-1994гг.</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Основной особенностью дагестанской топливной промышленности является ориентация продукции нефтедобывающей промышленности на экспорт, а добываемый в республике естественный газ, напротив, полностью направляется на нужды внутренних потребителей. В результате нефтедобывающая промышленность функционирует на пределе своих возможностей, а развитие газодобывающей промышленности сдерживается сложившимся низким уровнем внутренних цен на естественный газ.</w:t>
      </w:r>
    </w:p>
    <w:p w:rsidR="009632C1" w:rsidRPr="008F2D3B" w:rsidRDefault="009632C1" w:rsidP="00BE791B">
      <w:pPr>
        <w:spacing w:line="360" w:lineRule="auto"/>
        <w:ind w:firstLine="709"/>
        <w:jc w:val="both"/>
        <w:rPr>
          <w:noProof/>
          <w:color w:val="000000"/>
          <w:sz w:val="28"/>
          <w:szCs w:val="28"/>
        </w:rPr>
      </w:pPr>
      <w:r w:rsidRPr="008F2D3B">
        <w:rPr>
          <w:noProof/>
          <w:color w:val="000000"/>
          <w:sz w:val="28"/>
          <w:szCs w:val="28"/>
        </w:rPr>
        <w:t>Перспективы развития топливной промышленности Дагестана связаны с освоением новых месторождений нефти и газа, в том числе на Каспийском шельфе, а также с вводом в действие нефтеперерабатывающих мощностей.</w:t>
      </w:r>
    </w:p>
    <w:p w:rsidR="006B1EC5" w:rsidRPr="008F2D3B" w:rsidRDefault="006B1EC5" w:rsidP="00BE791B">
      <w:pPr>
        <w:spacing w:line="360" w:lineRule="auto"/>
        <w:ind w:firstLine="709"/>
        <w:jc w:val="both"/>
        <w:rPr>
          <w:iCs/>
          <w:noProof/>
          <w:color w:val="000000"/>
          <w:sz w:val="28"/>
          <w:szCs w:val="28"/>
        </w:rPr>
      </w:pPr>
    </w:p>
    <w:p w:rsidR="00261E8A" w:rsidRPr="008F2D3B" w:rsidRDefault="00261E8A" w:rsidP="00BE791B">
      <w:pPr>
        <w:spacing w:line="360" w:lineRule="auto"/>
        <w:ind w:firstLine="709"/>
        <w:jc w:val="both"/>
        <w:rPr>
          <w:noProof/>
          <w:color w:val="000000"/>
          <w:sz w:val="28"/>
        </w:rPr>
      </w:pPr>
      <w:r w:rsidRPr="008F2D3B">
        <w:rPr>
          <w:iCs/>
          <w:noProof/>
          <w:color w:val="000000"/>
          <w:sz w:val="28"/>
          <w:szCs w:val="28"/>
        </w:rPr>
        <w:t>2.3 Приоритеты инвестиционной политики в развитии топливно-энергетического комплекса республики</w:t>
      </w:r>
    </w:p>
    <w:p w:rsidR="006B1EC5" w:rsidRPr="008F2D3B" w:rsidRDefault="006B1EC5" w:rsidP="00BE791B">
      <w:pPr>
        <w:spacing w:line="360" w:lineRule="auto"/>
        <w:ind w:firstLine="709"/>
        <w:jc w:val="both"/>
        <w:rPr>
          <w:noProof/>
          <w:color w:val="000000"/>
          <w:sz w:val="28"/>
          <w:szCs w:val="28"/>
        </w:rPr>
      </w:pPr>
    </w:p>
    <w:p w:rsidR="006B1EC5" w:rsidRPr="008F2D3B" w:rsidRDefault="00261E8A" w:rsidP="00BE791B">
      <w:pPr>
        <w:spacing w:line="360" w:lineRule="auto"/>
        <w:ind w:firstLine="709"/>
        <w:jc w:val="both"/>
        <w:rPr>
          <w:noProof/>
          <w:color w:val="000000"/>
          <w:sz w:val="28"/>
        </w:rPr>
      </w:pPr>
      <w:r w:rsidRPr="008F2D3B">
        <w:rPr>
          <w:noProof/>
          <w:color w:val="000000"/>
          <w:sz w:val="28"/>
          <w:szCs w:val="28"/>
        </w:rPr>
        <w:t xml:space="preserve">Дагестанская энергосистема формировалась под непосредственным воздействием жесткой потребности общества в электрической и тепловой энергии и строила свою организационную и техническую политику под влиянием основного тезиса плана ГОЭЛРО - опережающее развитие электроэнергетики. </w:t>
      </w:r>
    </w:p>
    <w:p w:rsidR="00261E8A" w:rsidRPr="008F2D3B" w:rsidRDefault="00261E8A" w:rsidP="00BE791B">
      <w:pPr>
        <w:spacing w:line="360" w:lineRule="auto"/>
        <w:ind w:firstLine="709"/>
        <w:jc w:val="both"/>
        <w:rPr>
          <w:noProof/>
          <w:color w:val="000000"/>
          <w:sz w:val="28"/>
          <w:szCs w:val="28"/>
        </w:rPr>
      </w:pPr>
    </w:p>
    <w:p w:rsidR="009632C1" w:rsidRPr="008F2D3B" w:rsidRDefault="005C0B2B" w:rsidP="00BE791B">
      <w:pPr>
        <w:spacing w:line="360" w:lineRule="auto"/>
        <w:ind w:firstLine="709"/>
        <w:jc w:val="both"/>
        <w:rPr>
          <w:noProof/>
          <w:color w:val="000000"/>
          <w:sz w:val="28"/>
        </w:rPr>
      </w:pPr>
      <w:r w:rsidRPr="008F2D3B">
        <w:rPr>
          <w:noProof/>
          <w:color w:val="000000"/>
          <w:sz w:val="28"/>
        </w:rPr>
        <w:br w:type="page"/>
      </w:r>
      <w:r w:rsidR="009632C1" w:rsidRPr="008F2D3B">
        <w:rPr>
          <w:noProof/>
          <w:color w:val="000000"/>
          <w:sz w:val="28"/>
          <w:szCs w:val="28"/>
        </w:rPr>
        <w:t xml:space="preserve">Таблица 3.2.3 Структура электропотребления Республики Дагестан в </w:t>
      </w:r>
      <w:r w:rsidR="001F612E" w:rsidRPr="008F2D3B">
        <w:rPr>
          <w:noProof/>
          <w:color w:val="000000"/>
          <w:sz w:val="28"/>
          <w:szCs w:val="28"/>
        </w:rPr>
        <w:t>2008</w:t>
      </w:r>
      <w:r w:rsidR="009632C1" w:rsidRPr="008F2D3B">
        <w:rPr>
          <w:noProof/>
          <w:color w:val="000000"/>
          <w:sz w:val="28"/>
          <w:szCs w:val="28"/>
        </w:rPr>
        <w:t xml:space="preserve"> г.</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5047"/>
        <w:gridCol w:w="4527"/>
      </w:tblGrid>
      <w:tr w:rsidR="006B1EC5" w:rsidRPr="008C3436" w:rsidTr="008C3436">
        <w:trPr>
          <w:trHeight w:val="23"/>
        </w:trPr>
        <w:tc>
          <w:tcPr>
            <w:tcW w:w="2636" w:type="pct"/>
            <w:shd w:val="clear" w:color="auto" w:fill="auto"/>
          </w:tcPr>
          <w:p w:rsidR="009632C1" w:rsidRPr="008C3436" w:rsidRDefault="009632C1" w:rsidP="008C3436">
            <w:pPr>
              <w:spacing w:line="360" w:lineRule="auto"/>
              <w:jc w:val="both"/>
              <w:rPr>
                <w:noProof/>
                <w:color w:val="000000"/>
              </w:rPr>
            </w:pPr>
            <w:r w:rsidRPr="008C3436">
              <w:rPr>
                <w:noProof/>
                <w:color w:val="000000"/>
                <w:szCs w:val="28"/>
              </w:rPr>
              <w:t>Наименование потоебителей</w:t>
            </w:r>
          </w:p>
        </w:tc>
        <w:tc>
          <w:tcPr>
            <w:tcW w:w="2364"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18"/>
              </w:rPr>
              <w:t>%</w:t>
            </w:r>
          </w:p>
        </w:tc>
      </w:tr>
      <w:tr w:rsidR="009632C1" w:rsidRPr="008C3436" w:rsidTr="008C3436">
        <w:trPr>
          <w:trHeight w:val="23"/>
        </w:trPr>
        <w:tc>
          <w:tcPr>
            <w:tcW w:w="2636"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Промышленность</w:t>
            </w:r>
          </w:p>
        </w:tc>
        <w:tc>
          <w:tcPr>
            <w:tcW w:w="236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7,7</w:t>
            </w:r>
          </w:p>
        </w:tc>
      </w:tr>
      <w:tr w:rsidR="009632C1" w:rsidRPr="008C3436" w:rsidTr="008C3436">
        <w:trPr>
          <w:trHeight w:val="23"/>
        </w:trPr>
        <w:tc>
          <w:tcPr>
            <w:tcW w:w="2636"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ЖКХ</w:t>
            </w:r>
          </w:p>
        </w:tc>
        <w:tc>
          <w:tcPr>
            <w:tcW w:w="236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22,7</w:t>
            </w:r>
          </w:p>
        </w:tc>
      </w:tr>
      <w:tr w:rsidR="009632C1" w:rsidRPr="008C3436" w:rsidTr="008C3436">
        <w:trPr>
          <w:trHeight w:val="23"/>
        </w:trPr>
        <w:tc>
          <w:tcPr>
            <w:tcW w:w="2636"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Сельскохозяйственные и производственные потребители</w:t>
            </w:r>
          </w:p>
        </w:tc>
        <w:tc>
          <w:tcPr>
            <w:tcW w:w="236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2,35</w:t>
            </w:r>
          </w:p>
        </w:tc>
      </w:tr>
      <w:tr w:rsidR="009632C1" w:rsidRPr="008C3436" w:rsidTr="008C3436">
        <w:trPr>
          <w:trHeight w:val="23"/>
        </w:trPr>
        <w:tc>
          <w:tcPr>
            <w:tcW w:w="2636"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Электрифицированный транспорт</w:t>
            </w:r>
          </w:p>
        </w:tc>
        <w:tc>
          <w:tcPr>
            <w:tcW w:w="236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5,69</w:t>
            </w:r>
          </w:p>
        </w:tc>
      </w:tr>
      <w:tr w:rsidR="009632C1" w:rsidRPr="008C3436" w:rsidTr="008C3436">
        <w:trPr>
          <w:trHeight w:val="23"/>
        </w:trPr>
        <w:tc>
          <w:tcPr>
            <w:tcW w:w="2636"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Население</w:t>
            </w:r>
          </w:p>
        </w:tc>
        <w:tc>
          <w:tcPr>
            <w:tcW w:w="236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46,85</w:t>
            </w:r>
          </w:p>
        </w:tc>
      </w:tr>
    </w:tbl>
    <w:p w:rsidR="006B1EC5" w:rsidRPr="008F2D3B" w:rsidRDefault="006B1EC5" w:rsidP="00BE791B">
      <w:pPr>
        <w:spacing w:line="360" w:lineRule="auto"/>
        <w:ind w:firstLine="709"/>
        <w:jc w:val="both"/>
        <w:rPr>
          <w:noProof/>
          <w:color w:val="000000"/>
          <w:sz w:val="28"/>
          <w:szCs w:val="28"/>
        </w:rPr>
      </w:pPr>
    </w:p>
    <w:p w:rsidR="00EA4911" w:rsidRPr="008F2D3B" w:rsidRDefault="006B1EC5" w:rsidP="00BE791B">
      <w:pPr>
        <w:spacing w:line="360" w:lineRule="auto"/>
        <w:ind w:firstLine="709"/>
        <w:jc w:val="both"/>
        <w:rPr>
          <w:noProof/>
          <w:color w:val="000000"/>
          <w:sz w:val="28"/>
        </w:rPr>
      </w:pPr>
      <w:r w:rsidRPr="008F2D3B">
        <w:rPr>
          <w:noProof/>
          <w:color w:val="000000"/>
          <w:sz w:val="28"/>
          <w:szCs w:val="28"/>
        </w:rPr>
        <w:t xml:space="preserve">Сегодня Дагестанская энергосистема - это более 4,5 триллиона рублей основных производственных фондов, 7 электростанций с установленной мощностью агрегатов 1348 мВт, более 35 тыс. км линий электропередачи, 191 подстанция 35 кВ и выше. </w:t>
      </w:r>
      <w:r w:rsidR="00EA4911" w:rsidRPr="008F2D3B">
        <w:rPr>
          <w:noProof/>
          <w:color w:val="000000"/>
          <w:sz w:val="28"/>
          <w:szCs w:val="28"/>
        </w:rPr>
        <w:t>Это 3600 млн. кВт/ч вырабатываемой электроэнергии в средний по водности год и 900 тыс. гкал тепловой энергии ежегодно. Это 4970 человек персонала энергетиков-эксплуатационников, чья преданность своему профессиональному и гражданскому долгу прошла испытание форс-мажорами различных масштабов, а высокая квалификация обеспечивает успешное развитие производственных мощностей за счет правительства, технического перевооружения и освоения новых технологий.</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 xml:space="preserve">Только в </w:t>
      </w:r>
      <w:r w:rsidR="00186043" w:rsidRPr="008F2D3B">
        <w:rPr>
          <w:noProof/>
          <w:color w:val="000000"/>
          <w:sz w:val="28"/>
          <w:szCs w:val="28"/>
        </w:rPr>
        <w:t>2003</w:t>
      </w:r>
      <w:r w:rsidRPr="008F2D3B">
        <w:rPr>
          <w:noProof/>
          <w:color w:val="000000"/>
          <w:sz w:val="28"/>
          <w:szCs w:val="28"/>
        </w:rPr>
        <w:t xml:space="preserve"> - </w:t>
      </w:r>
      <w:r w:rsidR="001F612E" w:rsidRPr="008F2D3B">
        <w:rPr>
          <w:noProof/>
          <w:color w:val="000000"/>
          <w:sz w:val="28"/>
          <w:szCs w:val="28"/>
        </w:rPr>
        <w:t>2010</w:t>
      </w:r>
      <w:r w:rsidRPr="008F2D3B">
        <w:rPr>
          <w:noProof/>
          <w:color w:val="000000"/>
          <w:sz w:val="28"/>
          <w:szCs w:val="28"/>
        </w:rPr>
        <w:t xml:space="preserve"> годы за счет средства энергосистемы введено в эксплуатацию 171,9 млн. рублей основных фондов, в том числе котлоагрегат мощностью 75 тонн пара в час, линий электропередачи всех напряжений 310км, подстанций 35 кВ и выше мощностью 40,3 тыс. кВ., автодорожные тоннели протяженностью 4 км. В обход Куплинского перевала, на 5 мВт увеличена рабочая мощность Каспийской ТЭЦ.</w:t>
      </w:r>
    </w:p>
    <w:p w:rsidR="00EA4911" w:rsidRPr="008F2D3B" w:rsidRDefault="00EA4911" w:rsidP="00BE791B">
      <w:pPr>
        <w:spacing w:line="360" w:lineRule="auto"/>
        <w:ind w:firstLine="709"/>
        <w:jc w:val="both"/>
        <w:rPr>
          <w:noProof/>
          <w:color w:val="000000"/>
          <w:sz w:val="28"/>
          <w:szCs w:val="28"/>
        </w:rPr>
      </w:pPr>
      <w:r w:rsidRPr="008F2D3B">
        <w:rPr>
          <w:noProof/>
          <w:color w:val="000000"/>
          <w:sz w:val="28"/>
          <w:szCs w:val="28"/>
        </w:rPr>
        <w:t xml:space="preserve">Успешно ведутся работы по строительству Ирганайской, Ахтынской и Гунибской ГЭС и реконструкции Дагестанской ТЭЦ. Возобновлены работы на ветроэлектрическом полигоне в Дубках, где в </w:t>
      </w:r>
      <w:r w:rsidR="00186043" w:rsidRPr="008F2D3B">
        <w:rPr>
          <w:noProof/>
          <w:color w:val="000000"/>
          <w:sz w:val="28"/>
          <w:szCs w:val="28"/>
        </w:rPr>
        <w:t>2003</w:t>
      </w:r>
      <w:r w:rsidRPr="008F2D3B">
        <w:rPr>
          <w:noProof/>
          <w:color w:val="000000"/>
          <w:sz w:val="28"/>
          <w:szCs w:val="28"/>
        </w:rPr>
        <w:t xml:space="preserve"> году введены в опытную эксплуатацию 2 ветроагрегата мощностью 1,425 мВт, завершаются работы по монтажу турбоагрегата мощностью 12 мВт на Каспийской ТЭЦ и разработке схемы использования гидроэнергетических ресурсов р. Ахтычай.</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Настоящее и будущее дагестанской электроэнергетики - это гидроэнергетика, основанная на широком использовании энергетического потенциала многочисленных горных рек, общая потенциальная энергетическая мощность составляет 6300 мВт, а суммарный гидроэнергетический потенциал равен 45 миллиардами кВт/ч в год. Наличие столь уникальных возможностей освоения гидроэнергетических ресурсов и определило основные направления становления и развития Дагестанкой энергосистемы.</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В республике продолжалось строительство ГЭС. Введена в действие Ир-ганайская ГЭС, идет строительство ряда малых ГЭС.</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В настоящее время на территории РД находятся семь гидроэлектростанций (Чиркейская ГЭС, Каскад Сулакских ГЭС, Гергебильская ГЭС, Гунибская ГЭС, Ахтынская ГЭС, Курушская ГЭС) и две теплоэлектростанции (Махачкалинская и Каспийская ТЭЦ), входящие в систему ОАО «Дагэнерго», и гидроэлектростанция РАО ЕЭС России - ОАО «Сулакэнерго» - Ирганайская ГЭС.</w:t>
      </w:r>
    </w:p>
    <w:p w:rsidR="00EA4911" w:rsidRPr="008F2D3B" w:rsidRDefault="00EA4911" w:rsidP="00BE791B">
      <w:pPr>
        <w:spacing w:line="360" w:lineRule="auto"/>
        <w:ind w:firstLine="709"/>
        <w:jc w:val="both"/>
        <w:rPr>
          <w:noProof/>
          <w:color w:val="000000"/>
          <w:sz w:val="28"/>
          <w:szCs w:val="28"/>
        </w:rPr>
      </w:pPr>
      <w:r w:rsidRPr="008F2D3B">
        <w:rPr>
          <w:noProof/>
          <w:color w:val="000000"/>
          <w:sz w:val="28"/>
          <w:szCs w:val="28"/>
        </w:rPr>
        <w:t xml:space="preserve">Совокупная установленная мощность электростанций составляет 1,7 тыс. МВт, протяженность линий электропередачи - 33,1 тыс. км. Среднесписочная численность персонала в отрасли составляет 5,8 тыс. человек. Производство электроэнергии в </w:t>
      </w:r>
      <w:r w:rsidR="001F612E" w:rsidRPr="008F2D3B">
        <w:rPr>
          <w:noProof/>
          <w:color w:val="000000"/>
          <w:sz w:val="28"/>
          <w:szCs w:val="28"/>
        </w:rPr>
        <w:t>2007</w:t>
      </w:r>
      <w:r w:rsidRPr="008F2D3B">
        <w:rPr>
          <w:noProof/>
          <w:color w:val="000000"/>
          <w:sz w:val="28"/>
          <w:szCs w:val="28"/>
        </w:rPr>
        <w:t xml:space="preserve"> году составило 4,5 млрд. кВт/ч. Гидроэнергетические ресурсы Дагестана оцениваются в 55,2 млрд. кВт/ч. в средний по водности год, что составляет около 40% потенциала рек СК настоящему времени освоено лишь около 10%) гидроресурсов республики при очень низком потреблении электроэнергии из-за слабого развития промышленности на душу населения 1550 кВт/ч. против 5342 кВт/ ч. в среднем по России. По степени освоения экономически эффективных гидроресурсов Дагестан, как и Россия в целом значительно уступает экономически развитым странам. Так, освоенный гидроэнергетический потенциал для такой густонаселенной страны как Франция составляет 94%, Швеции - 89%, Австрии -76%, Норвегии - 60%, США - 45%.</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Потенциальные гидроэнергетические ресурсы распределены неравномерно. Более 94% общего гидроэнергетического потенциала сосредоточено в бассейнах четырех рек - Сулака, Самура, Аварского и Андийского Койсу.</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С целью более эффективного использования гидроэнергетических ресурсов была разработана программа ускоренного развития гидроэнергетики в республике на период до 2010 года. В ней предусматривается развитие гидроэнергетики в четырех основных направлениях:</w:t>
      </w:r>
    </w:p>
    <w:p w:rsidR="00EA4911" w:rsidRPr="008F2D3B" w:rsidRDefault="00EA4911" w:rsidP="00BE791B">
      <w:pPr>
        <w:tabs>
          <w:tab w:val="left" w:pos="1037"/>
        </w:tabs>
        <w:spacing w:line="360" w:lineRule="auto"/>
        <w:ind w:firstLine="709"/>
        <w:jc w:val="both"/>
        <w:rPr>
          <w:noProof/>
          <w:color w:val="000000"/>
          <w:sz w:val="28"/>
        </w:rPr>
      </w:pPr>
      <w:r w:rsidRPr="008F2D3B">
        <w:rPr>
          <w:noProof/>
          <w:color w:val="000000"/>
          <w:sz w:val="28"/>
          <w:szCs w:val="28"/>
        </w:rPr>
        <w:t>-</w:t>
      </w:r>
      <w:r w:rsidRPr="008F2D3B">
        <w:rPr>
          <w:noProof/>
          <w:color w:val="000000"/>
          <w:sz w:val="28"/>
          <w:szCs w:val="28"/>
        </w:rPr>
        <w:tab/>
        <w:t>освоение экономически апробированных гидроэнергетических ресурсов в бассейне реки Сулак;</w:t>
      </w:r>
    </w:p>
    <w:p w:rsidR="00EA4911" w:rsidRPr="008F2D3B" w:rsidRDefault="00EA4911" w:rsidP="00BE791B">
      <w:pPr>
        <w:tabs>
          <w:tab w:val="left" w:pos="907"/>
        </w:tabs>
        <w:spacing w:line="360" w:lineRule="auto"/>
        <w:ind w:firstLine="709"/>
        <w:jc w:val="both"/>
        <w:rPr>
          <w:noProof/>
          <w:color w:val="000000"/>
          <w:sz w:val="28"/>
        </w:rPr>
      </w:pPr>
      <w:r w:rsidRPr="008F2D3B">
        <w:rPr>
          <w:noProof/>
          <w:color w:val="000000"/>
          <w:sz w:val="28"/>
          <w:szCs w:val="28"/>
        </w:rPr>
        <w:t>-</w:t>
      </w:r>
      <w:r w:rsidRPr="008F2D3B">
        <w:rPr>
          <w:noProof/>
          <w:color w:val="000000"/>
          <w:sz w:val="28"/>
          <w:szCs w:val="28"/>
        </w:rPr>
        <w:tab/>
        <w:t>начало освоения гидроэнергетических ресурсов второй водной артерии республики - реки Самур;</w:t>
      </w:r>
    </w:p>
    <w:p w:rsidR="00EA4911" w:rsidRPr="008F2D3B" w:rsidRDefault="00EA4911" w:rsidP="00BE791B">
      <w:pPr>
        <w:numPr>
          <w:ilvl w:val="0"/>
          <w:numId w:val="17"/>
        </w:numPr>
        <w:tabs>
          <w:tab w:val="left" w:pos="1085"/>
        </w:tabs>
        <w:spacing w:line="360" w:lineRule="auto"/>
        <w:ind w:firstLine="709"/>
        <w:jc w:val="both"/>
        <w:rPr>
          <w:noProof/>
          <w:color w:val="000000"/>
          <w:sz w:val="28"/>
          <w:szCs w:val="28"/>
        </w:rPr>
      </w:pPr>
      <w:r w:rsidRPr="008F2D3B">
        <w:rPr>
          <w:noProof/>
          <w:color w:val="000000"/>
          <w:sz w:val="28"/>
          <w:szCs w:val="28"/>
        </w:rPr>
        <w:t>реконструкция и расширение действующих гидроэлектростанций;</w:t>
      </w:r>
    </w:p>
    <w:p w:rsidR="00EA4911" w:rsidRPr="008F2D3B" w:rsidRDefault="00EA4911" w:rsidP="00BE791B">
      <w:pPr>
        <w:numPr>
          <w:ilvl w:val="0"/>
          <w:numId w:val="17"/>
        </w:numPr>
        <w:tabs>
          <w:tab w:val="left" w:pos="1085"/>
        </w:tabs>
        <w:spacing w:line="360" w:lineRule="auto"/>
        <w:ind w:firstLine="709"/>
        <w:jc w:val="both"/>
        <w:rPr>
          <w:noProof/>
          <w:color w:val="000000"/>
          <w:sz w:val="28"/>
          <w:szCs w:val="28"/>
        </w:rPr>
      </w:pPr>
      <w:r w:rsidRPr="008F2D3B">
        <w:rPr>
          <w:noProof/>
          <w:color w:val="000000"/>
          <w:sz w:val="28"/>
          <w:szCs w:val="28"/>
        </w:rPr>
        <w:t>восстановление и строительство новых малых ГЭС.</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Освоение гидроэнергетических ресурсов р. Сулак близится к завершению.</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Дальнейшие перспективы гидроэнергетического строительства здесь связаны с каскадами ГЭС на составляющих р. Сулак - Аварском и Андийском Койсу. Проработки, проведенные Ленгидропроектом, подтверди-ли возможность строительства 8 ГЭС на Андийском Койсу.</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В республике также есть все возможности для развития малой гидроэнергетики. Имеется разветвленная сеть из 139 малых рек с гидроэнергетическим потенциалом 7,7 млрд. кВт., которые наиболее перспективны для строительства малых ГЭС. Целесообразно строительство 36 малых ГЭС общей мощностью 91,4 МВт и выработкой 471,2 млн. кВт/ч электроэнергии.</w:t>
      </w:r>
    </w:p>
    <w:p w:rsidR="00EA4911" w:rsidRPr="008F2D3B" w:rsidRDefault="00EA4911" w:rsidP="00BE791B">
      <w:pPr>
        <w:spacing w:line="360" w:lineRule="auto"/>
        <w:ind w:firstLine="709"/>
        <w:jc w:val="both"/>
        <w:rPr>
          <w:noProof/>
          <w:color w:val="000000"/>
          <w:sz w:val="28"/>
          <w:szCs w:val="28"/>
        </w:rPr>
      </w:pPr>
      <w:r w:rsidRPr="008F2D3B">
        <w:rPr>
          <w:noProof/>
          <w:color w:val="000000"/>
          <w:sz w:val="28"/>
          <w:szCs w:val="28"/>
        </w:rPr>
        <w:t>Объем инвестиций, необходимый для реализации проектов отрасли на период до 2010 года составляет 13,1 млрд. рублей. В результате реализации программных мероприятий выработка электроэнергии в 2100 году увеличится до 6,5 млрд. кВт/ч., поступления в бюджет составят около 750 млн. рублей, будет создано более 630 новых рабочих мест.</w:t>
      </w:r>
    </w:p>
    <w:p w:rsidR="00EA4911" w:rsidRPr="008F2D3B" w:rsidRDefault="00EA4911" w:rsidP="00BE791B">
      <w:pPr>
        <w:spacing w:line="360" w:lineRule="auto"/>
        <w:ind w:firstLine="709"/>
        <w:jc w:val="both"/>
        <w:rPr>
          <w:noProof/>
          <w:color w:val="000000"/>
          <w:sz w:val="28"/>
          <w:szCs w:val="28"/>
        </w:rPr>
      </w:pPr>
      <w:r w:rsidRPr="008F2D3B">
        <w:rPr>
          <w:noProof/>
          <w:color w:val="000000"/>
          <w:sz w:val="28"/>
          <w:szCs w:val="28"/>
        </w:rPr>
        <w:t>Для снижения стоимости проектирования, строительства, изготовления основного оборудования и значительного сокращения сроков сооружения малых ГЭС впервые в России в ОАО «Дагэнерго» разработана и запатентована технология типового проектирования «Прометей». Основу данной технологии составляет строительство ГЭС модульного типа с применением унифицированного, однотипного, многократно повторяемого в производстве гидросилового оборудования, работающего в автоматическом режиме без обслуживающего персонала.</w:t>
      </w:r>
    </w:p>
    <w:p w:rsidR="00EA4911" w:rsidRPr="008F2D3B" w:rsidRDefault="00EA4911" w:rsidP="00BE791B">
      <w:pPr>
        <w:spacing w:line="360" w:lineRule="auto"/>
        <w:ind w:firstLine="709"/>
        <w:jc w:val="both"/>
        <w:rPr>
          <w:noProof/>
          <w:color w:val="000000"/>
          <w:sz w:val="28"/>
          <w:szCs w:val="28"/>
        </w:rPr>
      </w:pPr>
      <w:r w:rsidRPr="008F2D3B">
        <w:rPr>
          <w:noProof/>
          <w:color w:val="000000"/>
          <w:sz w:val="28"/>
          <w:szCs w:val="28"/>
        </w:rPr>
        <w:t>Традиционно строительство гидростанций осуществляется по методу - от выбранного створа (места) до оборудования, но в этом случае требуется 27 месяцев только на разработку технического проекта и рабочих чертежей на изготовление индивидуального оборудования. Разработчики предложили революционное по конечному эффекту решение: осуществить строительство малых и средних ГЭС на основе типового оборудования изготовленного по усредненным для горного рельефа стандартам. Всем известна экономическая закономерность, которая гласит, что с уменьшением единичной мощности гидроагрегатов, устанавливаемых на гидростанциях, удельные капиталовложения на каждый киловатт мощности и себестоимость выработки кВт/ч. электроэнергии, при прочих равных условиях повышаются, а при увеличении единичной мощности агрегатов эти показатели уменьшаются. Технология «Прометей» решает и эту проблему. Специалисты «Дагэнерго» пошли дальше и разработали технологию удешевления строительства, на глубокой унификации строительно-монтажных конструкций заводского изготовления.</w:t>
      </w:r>
    </w:p>
    <w:p w:rsidR="00EA4911" w:rsidRPr="008F2D3B" w:rsidRDefault="00EA4911" w:rsidP="00BE791B">
      <w:pPr>
        <w:spacing w:line="360" w:lineRule="auto"/>
        <w:ind w:firstLine="709"/>
        <w:jc w:val="both"/>
        <w:rPr>
          <w:noProof/>
          <w:color w:val="000000"/>
          <w:sz w:val="28"/>
          <w:szCs w:val="28"/>
        </w:rPr>
      </w:pPr>
      <w:r w:rsidRPr="008F2D3B">
        <w:rPr>
          <w:noProof/>
          <w:color w:val="000000"/>
          <w:sz w:val="28"/>
          <w:szCs w:val="28"/>
        </w:rPr>
        <w:t>При всем этом учитывалась экологическая компонента: выбор створов водозаборных узлов проводился с учетом комплексного использования долин рек, в местах, не затрагивающих интересы населенных пунктов, сельхоз-угодий,лесов, садов.</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Надо отметить, что в Постановлении Правительства РД указывается о необходимости привлечения в дальнейшем сил наших республиканских заводов по изготовлению оборудования для малых ГЭС. Некоторые предприятия уже проявили такую заинтересованность. Если такая работа начнется, то сократятся издержки по доставке оборудования, а также, местное производство получит надежные долгосрочные заказы, люди будут обеспечены работой, возрастут налоговые отчисления в республиканский бюджет.</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Получены первые результаты положительного опыта эксплуатации малых ГЭС построенных по этой технологии:</w:t>
      </w:r>
    </w:p>
    <w:p w:rsidR="00EA4911" w:rsidRPr="008F2D3B" w:rsidRDefault="00EA4911" w:rsidP="00BE791B">
      <w:pPr>
        <w:numPr>
          <w:ilvl w:val="0"/>
          <w:numId w:val="33"/>
        </w:numPr>
        <w:tabs>
          <w:tab w:val="left" w:pos="1138"/>
        </w:tabs>
        <w:spacing w:line="360" w:lineRule="auto"/>
        <w:ind w:firstLine="709"/>
        <w:jc w:val="both"/>
        <w:rPr>
          <w:noProof/>
          <w:color w:val="000000"/>
          <w:sz w:val="28"/>
          <w:szCs w:val="28"/>
        </w:rPr>
      </w:pPr>
      <w:r w:rsidRPr="008F2D3B">
        <w:rPr>
          <w:noProof/>
          <w:color w:val="000000"/>
          <w:sz w:val="28"/>
          <w:szCs w:val="28"/>
        </w:rPr>
        <w:t>Гергебильская ГЭС (после реконструкции) мощностью 8,3 тыс. кВт.</w:t>
      </w:r>
    </w:p>
    <w:p w:rsidR="00EA4911" w:rsidRPr="008F2D3B" w:rsidRDefault="00EA4911" w:rsidP="00BE791B">
      <w:pPr>
        <w:numPr>
          <w:ilvl w:val="0"/>
          <w:numId w:val="33"/>
        </w:numPr>
        <w:tabs>
          <w:tab w:val="left" w:pos="1138"/>
        </w:tabs>
        <w:spacing w:line="360" w:lineRule="auto"/>
        <w:ind w:firstLine="709"/>
        <w:jc w:val="both"/>
        <w:rPr>
          <w:noProof/>
          <w:color w:val="000000"/>
          <w:sz w:val="28"/>
          <w:szCs w:val="28"/>
        </w:rPr>
      </w:pPr>
      <w:r w:rsidRPr="008F2D3B">
        <w:rPr>
          <w:noProof/>
          <w:color w:val="000000"/>
          <w:sz w:val="28"/>
          <w:szCs w:val="28"/>
        </w:rPr>
        <w:t>Ахтынская МГЭС мощностью 1,8 тыс. кВт.</w:t>
      </w:r>
    </w:p>
    <w:p w:rsidR="00EA4911" w:rsidRPr="008F2D3B" w:rsidRDefault="00EA4911" w:rsidP="00BE791B">
      <w:pPr>
        <w:numPr>
          <w:ilvl w:val="0"/>
          <w:numId w:val="33"/>
        </w:numPr>
        <w:tabs>
          <w:tab w:val="left" w:pos="1138"/>
        </w:tabs>
        <w:spacing w:line="360" w:lineRule="auto"/>
        <w:ind w:firstLine="709"/>
        <w:jc w:val="both"/>
        <w:rPr>
          <w:noProof/>
          <w:color w:val="000000"/>
          <w:sz w:val="28"/>
          <w:szCs w:val="28"/>
        </w:rPr>
      </w:pPr>
      <w:r w:rsidRPr="008F2D3B">
        <w:rPr>
          <w:noProof/>
          <w:color w:val="000000"/>
          <w:sz w:val="28"/>
          <w:szCs w:val="28"/>
        </w:rPr>
        <w:t>Бавтугайская МГЭС мощностью 600 кВт.</w:t>
      </w:r>
    </w:p>
    <w:p w:rsidR="00EA4911" w:rsidRPr="008F2D3B" w:rsidRDefault="00EA4911" w:rsidP="00BE791B">
      <w:pPr>
        <w:numPr>
          <w:ilvl w:val="0"/>
          <w:numId w:val="33"/>
        </w:numPr>
        <w:tabs>
          <w:tab w:val="left" w:pos="1138"/>
        </w:tabs>
        <w:spacing w:line="360" w:lineRule="auto"/>
        <w:ind w:firstLine="709"/>
        <w:jc w:val="both"/>
        <w:rPr>
          <w:noProof/>
          <w:color w:val="000000"/>
          <w:sz w:val="28"/>
          <w:szCs w:val="28"/>
        </w:rPr>
      </w:pPr>
      <w:r w:rsidRPr="008F2D3B">
        <w:rPr>
          <w:noProof/>
          <w:color w:val="000000"/>
          <w:sz w:val="28"/>
          <w:szCs w:val="28"/>
        </w:rPr>
        <w:t>Гунибская ГЭС мощностью 15 тыс. кВт.</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Сравнение расчетных значений коэффициента общей экономической эффективности с нормативными показывает, что при существующих условиях эксплуатации, МГЭС остаются рентабельными и позволяют ежегодно экономить в среднем 30 тыс. тонн условного топлива. Себестоимость вырабатываемой электроэнергии не превышает средних значений для малых ГЭС в отрасли, а капиталоёмкость установленного кВт мощности в три раза ниже, и не превышает $300 на 1 кВт.</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Объем инвестиций, необходимых для реализации проекта, составляет 1,2 млрд. рублей. Срок окупаемости инвестиций - 60 месяцев. Реализация проекта позволит создать 1500 новых рабочих мест. Сумма ежегодных налоговых платежей в бюджеты всех уровней составит 280,0 млн. рублей.</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Разработана концепция развития и строительства малых ГЭС. Перспективами в развитии тепло- и электроэнергетической отрасли является:</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 ввод в эксплуатацию малых ГЭС в бассейнах рек Сулак и Самур, суммарной мощностью 130,4 МВт - Ахтынской МГЭС (завершение реконструкции Ахтынской малой ГЭС мощностью 1,8 МВт на реке Ахтычай), Каратинской МГЭС, каскад Хновских ГЭС, строительство Гунибской малой ГЭС мощностью 15 МВт на реке Кара-Койсу, Чирюртовской ГЭС-3 мощностью 44 МВт., Гергебильской МГЭС и т.д. Также ведутся проектно-изыска-тельские работы по Каратинской МГЭС мощностью 600 кВт, Хунзахской малой ГЭС - 600 кВт, Магарской малой ГЭС (3-МГЭС) - общей мощностью 7,2 тыс. кВт.</w:t>
      </w:r>
    </w:p>
    <w:p w:rsidR="00EA4911" w:rsidRPr="008F2D3B" w:rsidRDefault="00EA4911" w:rsidP="00BE791B">
      <w:pPr>
        <w:tabs>
          <w:tab w:val="left" w:pos="1200"/>
        </w:tabs>
        <w:spacing w:line="360" w:lineRule="auto"/>
        <w:ind w:firstLine="709"/>
        <w:jc w:val="both"/>
        <w:rPr>
          <w:noProof/>
          <w:color w:val="000000"/>
          <w:sz w:val="28"/>
        </w:rPr>
      </w:pPr>
      <w:r w:rsidRPr="008F2D3B">
        <w:rPr>
          <w:noProof/>
          <w:color w:val="000000"/>
          <w:sz w:val="28"/>
          <w:szCs w:val="28"/>
        </w:rPr>
        <w:t>-</w:t>
      </w:r>
      <w:r w:rsidRPr="008F2D3B">
        <w:rPr>
          <w:noProof/>
          <w:color w:val="000000"/>
          <w:sz w:val="28"/>
          <w:szCs w:val="28"/>
        </w:rPr>
        <w:tab/>
        <w:t>дальнейшего строительства Гоцатлинской, Агвалинской, Курминской, Магарской, Цумадинской, Тиндийской гидроэлектростанций, общей мощностью 1190 МВт;</w:t>
      </w:r>
    </w:p>
    <w:p w:rsidR="00EA4911" w:rsidRPr="008F2D3B" w:rsidRDefault="00EA4911" w:rsidP="00BE791B">
      <w:pPr>
        <w:numPr>
          <w:ilvl w:val="0"/>
          <w:numId w:val="19"/>
        </w:numPr>
        <w:tabs>
          <w:tab w:val="left" w:pos="1056"/>
        </w:tabs>
        <w:spacing w:line="360" w:lineRule="auto"/>
        <w:ind w:firstLine="709"/>
        <w:jc w:val="both"/>
        <w:rPr>
          <w:noProof/>
          <w:color w:val="000000"/>
          <w:sz w:val="28"/>
          <w:szCs w:val="28"/>
        </w:rPr>
      </w:pPr>
      <w:r w:rsidRPr="008F2D3B">
        <w:rPr>
          <w:noProof/>
          <w:color w:val="000000"/>
          <w:sz w:val="28"/>
          <w:szCs w:val="28"/>
        </w:rPr>
        <w:t>расширения Каспийской ТЭЦ за счет строительства газотурбинной установки ТЭЦ ГТУ-16 (16 МВт) и турбогенератора ПТ-12-29/10 (12 МВт) и реконструкции Махачкалинской ТЭЦ с установкой котлоагрегата БКЭ-35-39, производительностью 35 Тн/час;</w:t>
      </w:r>
    </w:p>
    <w:p w:rsidR="00EA4911" w:rsidRPr="008F2D3B" w:rsidRDefault="00EA4911" w:rsidP="00BE791B">
      <w:pPr>
        <w:numPr>
          <w:ilvl w:val="0"/>
          <w:numId w:val="19"/>
        </w:numPr>
        <w:tabs>
          <w:tab w:val="left" w:pos="1056"/>
        </w:tabs>
        <w:spacing w:line="360" w:lineRule="auto"/>
        <w:ind w:firstLine="709"/>
        <w:jc w:val="both"/>
        <w:rPr>
          <w:noProof/>
          <w:color w:val="000000"/>
          <w:sz w:val="28"/>
          <w:szCs w:val="28"/>
        </w:rPr>
      </w:pPr>
      <w:r w:rsidRPr="008F2D3B">
        <w:rPr>
          <w:noProof/>
          <w:color w:val="000000"/>
          <w:sz w:val="28"/>
          <w:szCs w:val="28"/>
        </w:rPr>
        <w:t>внедрения парогазовых электростанций в Кизлярском и Дербентском районах общей мощностью 132 МВт (каждый по 66 МВт);</w:t>
      </w:r>
    </w:p>
    <w:p w:rsidR="00EA4911" w:rsidRPr="008F2D3B" w:rsidRDefault="00EA4911" w:rsidP="00BE791B">
      <w:pPr>
        <w:tabs>
          <w:tab w:val="left" w:pos="1157"/>
        </w:tabs>
        <w:spacing w:line="360" w:lineRule="auto"/>
        <w:ind w:firstLine="709"/>
        <w:jc w:val="both"/>
        <w:rPr>
          <w:noProof/>
          <w:color w:val="000000"/>
          <w:sz w:val="28"/>
        </w:rPr>
      </w:pPr>
      <w:r w:rsidRPr="008F2D3B">
        <w:rPr>
          <w:noProof/>
          <w:color w:val="000000"/>
          <w:sz w:val="28"/>
          <w:szCs w:val="28"/>
        </w:rPr>
        <w:t>-</w:t>
      </w:r>
      <w:r w:rsidRPr="008F2D3B">
        <w:rPr>
          <w:noProof/>
          <w:color w:val="000000"/>
          <w:sz w:val="28"/>
          <w:szCs w:val="28"/>
        </w:rPr>
        <w:tab/>
        <w:t>технического перевооружения 1150 км линий электропередач ВЛЗЗО кВ, 1328,3 км ВЛ110-35 кВ, 3470 км ВЛ6-0,4кВ и 4-х трансформаторных подстанций ПС 330 и 500 кВ (Артем, Кизляр, Гимры, Буйнакск) 1380Мва, а также ПС 35 кВ, а также ПС ПО кВ сельскохозяйственного назначения 4121,6 Мва.</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РД располагает богатыми ресурсами и в области нетрадиционной энергетики. Во-первых, это термальные воды с температурой 55-240°С, геологические запасы которых оцениваются в пределах 400 млрд. кубических метров, а прогнозные эксплуатационные запасы - 3,5-4 млн. кубических метров в сутки. Во-вторых, на большую часть территории республики приходится в среднем 285 солнечных дней в год. Исследования, проведенные на существующих гелиообъектах в бестопливных и высокогорных районах показали, что за счет солнечной энергии можно обеспечить до 70 % годовой потребности в топливе. А это - жилищно-коммунальное теплоснабжение и горячее водоснабжение аулов в горных районах, где отсутствуют местные топливно-энергетические ресурсы; теплоснабжение и горячее водоснабжение объектов курортного назначения, туристических баз, кемпингов; теплоснабжение автономных потребителей в районах отгонного животноводства и летних пастбищ, пограничных застав, геологических партий. И, в-третьих, территория республики богата ветроэнергетическими ресурсами. На основании данных о режиме и качественных показателях ветроэнергетических ресурсов в Дагестане подсчитано ориентировочное количество потенциальной энергии ветра в размере порядка 60 млрд. кВт/ч. в год. Из указанного количества энергии практически могут быть использованы 10-15%, то есть 6-9 млрд. кВт/ч. в год. Таким образом, в перспективе энергия ветрового потока может обеспечить потребность в тепловой энергии в сельских районах в пределах 20 - 50% от общей потребности.</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Большие перспективы в области энергосбережения представляет разработанный инновационный проект сооружения энергосберегающей электрической станции «Мир» на базе внедрения экономичных и долговечных электролюминесцентных ламп типа «Hyp». Лампы типа «Hyp» по сравнению с обычными лампами накаливания, при одинаковом потоке светового излучения, потребляют электрическую энергию в 5 раз меньше их, а служит - в 5 раз больше срока службы обычных ламп накаливания. «Мир» позволяет вытеснять из потребления населением 120 млн. кВт/ч. электрической энергии и 40 МВт мощности. Помимо этого вытесняется дополнительно еще 19 млн. кВт/ч. - эта часть той электрической энергии, которая до внедрения станции «Мир» составляла бы электрические потери в сетях.</w:t>
      </w:r>
    </w:p>
    <w:p w:rsidR="00EA4911" w:rsidRPr="008F2D3B" w:rsidRDefault="00EA4911" w:rsidP="00BE791B">
      <w:pPr>
        <w:spacing w:line="360" w:lineRule="auto"/>
        <w:ind w:firstLine="709"/>
        <w:jc w:val="both"/>
        <w:rPr>
          <w:noProof/>
          <w:color w:val="000000"/>
          <w:sz w:val="28"/>
          <w:szCs w:val="28"/>
        </w:rPr>
      </w:pPr>
      <w:r w:rsidRPr="008F2D3B">
        <w:rPr>
          <w:noProof/>
          <w:color w:val="000000"/>
          <w:sz w:val="28"/>
          <w:szCs w:val="28"/>
        </w:rPr>
        <w:t>Таким образом, условия, в которых функционирует в настоящее время Дагестанская электроэнергетика под воздействием экономических реформ нацеливают энергетиков и Правительство республики сфокусировать внимание на дальнейшем совершенствовании и развитии производственных мощностей своей энергосистемы на основе приоритетного использования собственных природных ресурсов, создания каскадов малых, средних и крупных ГЭС, комплексный характер которых, безусловно, окажет благотворное воздействие на социально-экономическую жизнь Дагестана в целом и станет залогом его стабильного, устойчивого и безопасного развития.</w:t>
      </w:r>
    </w:p>
    <w:p w:rsidR="00EA4911" w:rsidRPr="008F2D3B" w:rsidRDefault="00EA4911" w:rsidP="00BE791B">
      <w:pPr>
        <w:spacing w:line="360" w:lineRule="auto"/>
        <w:ind w:firstLine="709"/>
        <w:jc w:val="both"/>
        <w:rPr>
          <w:noProof/>
          <w:color w:val="000000"/>
          <w:sz w:val="28"/>
          <w:szCs w:val="28"/>
        </w:rPr>
      </w:pPr>
    </w:p>
    <w:p w:rsidR="00EA4911" w:rsidRPr="008F2D3B" w:rsidRDefault="006B1EC5" w:rsidP="00BE791B">
      <w:pPr>
        <w:spacing w:line="360" w:lineRule="auto"/>
        <w:ind w:firstLine="709"/>
        <w:jc w:val="both"/>
        <w:rPr>
          <w:noProof/>
          <w:color w:val="000000"/>
          <w:sz w:val="28"/>
        </w:rPr>
      </w:pPr>
      <w:r w:rsidRPr="008F2D3B">
        <w:rPr>
          <w:bCs/>
          <w:noProof/>
          <w:color w:val="000000"/>
          <w:sz w:val="28"/>
          <w:szCs w:val="28"/>
        </w:rPr>
        <w:br w:type="page"/>
      </w:r>
      <w:r w:rsidR="00EA4911" w:rsidRPr="008F2D3B">
        <w:rPr>
          <w:bCs/>
          <w:noProof/>
          <w:color w:val="000000"/>
          <w:sz w:val="28"/>
          <w:szCs w:val="28"/>
        </w:rPr>
        <w:t>3. Предложения по совершенствованию управления инвестиционной деятельностью</w:t>
      </w:r>
    </w:p>
    <w:p w:rsidR="006B1EC5" w:rsidRPr="008F2D3B" w:rsidRDefault="006B1EC5" w:rsidP="00BE791B">
      <w:pPr>
        <w:spacing w:line="360" w:lineRule="auto"/>
        <w:ind w:firstLine="709"/>
        <w:jc w:val="both"/>
        <w:rPr>
          <w:noProof/>
          <w:color w:val="000000"/>
          <w:sz w:val="28"/>
          <w:szCs w:val="28"/>
        </w:rPr>
      </w:pP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 xml:space="preserve">3.1 </w:t>
      </w:r>
      <w:r w:rsidRPr="008F2D3B">
        <w:rPr>
          <w:iCs/>
          <w:noProof/>
          <w:color w:val="000000"/>
          <w:sz w:val="28"/>
          <w:szCs w:val="28"/>
        </w:rPr>
        <w:t>Государственное регулирование инвестиционной деятельности в условиях рыночных преобразований</w:t>
      </w:r>
    </w:p>
    <w:p w:rsidR="006B1EC5" w:rsidRPr="008F2D3B" w:rsidRDefault="006B1EC5" w:rsidP="00BE791B">
      <w:pPr>
        <w:spacing w:line="360" w:lineRule="auto"/>
        <w:ind w:firstLine="709"/>
        <w:jc w:val="both"/>
        <w:rPr>
          <w:noProof/>
          <w:color w:val="000000"/>
          <w:sz w:val="28"/>
          <w:szCs w:val="28"/>
        </w:rPr>
      </w:pP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В условиях рыночных преобразований система государственного регулирования экономических процессов характеризуется следующими тенденциями. Государственное регулирование, по сравнению с командно-административной системой, теряет всеобъемлющий характер. Уменьшается роль государства и в управлении инвестиционными процессами. Происходит изменение форм и методов государственного регулирования. Прослеживаются такие тенденции изменения государственного регулирования инвестиционной активности, как переход от прямого государственного финансирования к разработке иных схем участия государства в инвестиционной деятельности; смещение управления на региональный уровень; создание благоприятного инвестиционного климата для иностранных инвесторов.</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Регулирующее воздействие государства на инвестиционную деятельность может осуществляться в трех направлениях:</w:t>
      </w:r>
    </w:p>
    <w:p w:rsidR="00EA4911" w:rsidRPr="008F2D3B" w:rsidRDefault="00EA4911" w:rsidP="00BE791B">
      <w:pPr>
        <w:numPr>
          <w:ilvl w:val="0"/>
          <w:numId w:val="8"/>
        </w:numPr>
        <w:tabs>
          <w:tab w:val="left" w:pos="730"/>
        </w:tabs>
        <w:spacing w:line="360" w:lineRule="auto"/>
        <w:ind w:firstLine="709"/>
        <w:jc w:val="both"/>
        <w:rPr>
          <w:noProof/>
          <w:color w:val="000000"/>
          <w:sz w:val="28"/>
          <w:szCs w:val="28"/>
        </w:rPr>
      </w:pPr>
      <w:r w:rsidRPr="008F2D3B">
        <w:rPr>
          <w:noProof/>
          <w:color w:val="000000"/>
          <w:sz w:val="28"/>
          <w:szCs w:val="28"/>
        </w:rPr>
        <w:t>создание стимулов для инвестиций;</w:t>
      </w:r>
    </w:p>
    <w:p w:rsidR="00EA4911" w:rsidRPr="008F2D3B" w:rsidRDefault="00EA4911" w:rsidP="00BE791B">
      <w:pPr>
        <w:numPr>
          <w:ilvl w:val="0"/>
          <w:numId w:val="8"/>
        </w:numPr>
        <w:tabs>
          <w:tab w:val="left" w:pos="730"/>
        </w:tabs>
        <w:spacing w:line="360" w:lineRule="auto"/>
        <w:ind w:firstLine="709"/>
        <w:jc w:val="both"/>
        <w:rPr>
          <w:noProof/>
          <w:color w:val="000000"/>
          <w:sz w:val="28"/>
          <w:szCs w:val="28"/>
        </w:rPr>
      </w:pPr>
      <w:r w:rsidRPr="008F2D3B">
        <w:rPr>
          <w:noProof/>
          <w:color w:val="000000"/>
          <w:sz w:val="28"/>
          <w:szCs w:val="28"/>
        </w:rPr>
        <w:t>непосредственное участие в инвестиционной деятельности;</w:t>
      </w:r>
    </w:p>
    <w:p w:rsidR="00EA4911" w:rsidRPr="008F2D3B" w:rsidRDefault="00EA4911" w:rsidP="00BE791B">
      <w:pPr>
        <w:numPr>
          <w:ilvl w:val="0"/>
          <w:numId w:val="8"/>
        </w:numPr>
        <w:tabs>
          <w:tab w:val="left" w:pos="730"/>
        </w:tabs>
        <w:spacing w:line="360" w:lineRule="auto"/>
        <w:ind w:firstLine="709"/>
        <w:jc w:val="both"/>
        <w:rPr>
          <w:noProof/>
          <w:color w:val="000000"/>
          <w:sz w:val="28"/>
          <w:szCs w:val="28"/>
        </w:rPr>
      </w:pPr>
      <w:r w:rsidRPr="008F2D3B">
        <w:rPr>
          <w:noProof/>
          <w:color w:val="000000"/>
          <w:sz w:val="28"/>
          <w:szCs w:val="28"/>
        </w:rPr>
        <w:t>коррекция использования рыночных механизмов.</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В направлении создания стимулов для инвестиций действуют такие законодательные меры как, например, установление налоговых льгот, стимулов, механизмы гарантий и защиты инвестиций и прочие. Часто одни и те же инструменты выполняют как стимулирующую функцию, так и функцию коррекции рыночных механизмов.</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Непосредственное участие государства в инвестиционной деятельности и выполнение регулирующих функций осуществляется посредством развития государственного и частно-государственного сектора.</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На этапе рыночных преобразований непосредственное участие государства в инвестиционной деятельности и выполнение регулирующих функций осуществляется по направлениям реализации научно-обоснованных государственных гарантий по частным инвестициям и расширении смешанного государственно-коммерческого финансирования приоритетных проектов.</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Государство регулирует инвестиционную деятельность в различных формах.</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Учитывая все вышесказанное можно сформулировать следующее:</w:t>
      </w:r>
    </w:p>
    <w:p w:rsidR="00EA4911" w:rsidRPr="008F2D3B" w:rsidRDefault="00EA4911" w:rsidP="00BE791B">
      <w:pPr>
        <w:numPr>
          <w:ilvl w:val="0"/>
          <w:numId w:val="34"/>
        </w:numPr>
        <w:tabs>
          <w:tab w:val="left" w:pos="845"/>
        </w:tabs>
        <w:spacing w:line="360" w:lineRule="auto"/>
        <w:ind w:firstLine="709"/>
        <w:jc w:val="both"/>
        <w:rPr>
          <w:noProof/>
          <w:color w:val="000000"/>
          <w:sz w:val="28"/>
          <w:szCs w:val="28"/>
        </w:rPr>
      </w:pPr>
      <w:r w:rsidRPr="008F2D3B">
        <w:rPr>
          <w:noProof/>
          <w:color w:val="000000"/>
          <w:sz w:val="28"/>
          <w:szCs w:val="28"/>
        </w:rPr>
        <w:t>В настоящее время развития экономики России особенно актуальным представляемся усиление государственного регулирования как экономических процессов в целом, так и инвестиционной деятельности, в частности. Причем достижению положительных результатов будет способствовать определенность целей развития (стратегических и тактических) и формирования системы соответствующих механизмов.</w:t>
      </w:r>
    </w:p>
    <w:p w:rsidR="00EA4911" w:rsidRPr="008F2D3B" w:rsidRDefault="00EA4911" w:rsidP="00BE791B">
      <w:pPr>
        <w:numPr>
          <w:ilvl w:val="0"/>
          <w:numId w:val="34"/>
        </w:numPr>
        <w:tabs>
          <w:tab w:val="left" w:pos="845"/>
        </w:tabs>
        <w:spacing w:line="360" w:lineRule="auto"/>
        <w:ind w:firstLine="709"/>
        <w:jc w:val="both"/>
        <w:rPr>
          <w:noProof/>
          <w:color w:val="000000"/>
          <w:sz w:val="28"/>
        </w:rPr>
      </w:pPr>
      <w:r w:rsidRPr="008F2D3B">
        <w:rPr>
          <w:noProof/>
          <w:color w:val="000000"/>
          <w:sz w:val="28"/>
          <w:szCs w:val="28"/>
        </w:rPr>
        <w:t>Важнейшей задачей государства в условиях рыночных преобразований является создание целостной системы экономических, административных и организационных методов регулирования. При этом, по сравнению со странами со сложившейся системой рыночных отношений, в процессе становления рыночного хозяйства на каждом конкретном этапе должны превалировать те специфические инструменты и механизмы, которые адекватны: во-первых, общей цели экономической (инвестиционной) политики, во-вторых, тактическим целям; и, в-третьих, конкретным социально-экономическим, политическим и иным условиям, характеризующим данный этап.</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Сохраняющаяся тенденция к падению промышленного производства в республике не оставляет шансов осуществить в значительных размерах маневр ресурсами в сторону потребительского или инвестиционного рынка. Большинство предприятий республики приватизировано и безвозмездно вкладывать в них деньги государство, естественно, не может. Да и средств, необходимых для этого, нет. Поэтому важнейшей экономической задачей по-прежнему является преодоление депрессии и начало стабилизации реального сектора экономики, прежде всего тех отраслей, которые непосредственно связаны с жизнеобеспечением населения, а также модернизацией, техническим переоснащением производственных мощностей и выпуском конкурентоспособной продукции.</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В Послании Председателя Государственного совета РД Народному Собранию РД отмечается, что проблема привлечения средств за счет централизованных вложений из российского бюджета, собственных источников финансирования, долгосрочных кредитов частных лиц и иностранных инвесторов. Инструментом решения вопроса определен «Бюджет развития».</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Впервые в составе республиканского бюджета «Бюджет развития» был выделен в 1996 году и подразумевался как важнейший инструмент государственной инвестиционной политики. Суть его заключалась в том, чтобы не просто выделить деньги из бюджета на инвестиции, а вложить их в быстроокупаемые проекты. Однако на деле «Бюджет развития» превратился в «бюджет латания дыр». Подтверждением тому служит использование средств «Бюджета развития» за последние годы.</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 xml:space="preserve">Финансирование расходов «Бюджета развития» проводилось без утверждения республиканской инвестиционной программы, значительные средства были распределены бессистемно и без серьезной проработки и практической целесообразности. Не было расшифровки и по объектного распределения средств, очень низким был процент (18 % в </w:t>
      </w:r>
      <w:r w:rsidR="001F612E" w:rsidRPr="008F2D3B">
        <w:rPr>
          <w:noProof/>
          <w:color w:val="000000"/>
          <w:sz w:val="28"/>
          <w:szCs w:val="28"/>
        </w:rPr>
        <w:t>2008</w:t>
      </w:r>
      <w:r w:rsidRPr="008F2D3B">
        <w:rPr>
          <w:noProof/>
          <w:color w:val="000000"/>
          <w:sz w:val="28"/>
          <w:szCs w:val="28"/>
        </w:rPr>
        <w:t xml:space="preserve"> году) инвестиционных проектов, намечаемых к размещению на конкурсной основе. Это послужило причиной использования инвестиционных средств на выплату задолженностей по заработной плате; погашение задолженностей по выполненным работам за прошлые годы, по поставленным нефтепродуктам, по налоговым платежам; выделение средств учреждениям находящимся в федеральном подчинении и финансируемым из федерального бюджета и др.</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Отсутствие ясных, четких критериев, в соответствии с которыми должен осуществляться отбор целевых приоритетных программ, оценка их эффективности, сроков реализации и пр., привели к распылению бюджетных ассигнований по многочисленным объектам, их неэффективному и бесконтрольному использованию. Многие предприятия, получившие государственные инвестиции из федерального и республиканского бюджетов, до сих пор не принимают ощутимого участия в формировании доходной части республиканского бюджета.</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Контроль за ними осуществлялся, в основном, только с позиций полноты и своевременности финансирования и целевого использования бюджетных средств, выделенных на программы. Но главный вопрос, на который сейчас требуется ответ - это эффективность использования средств федерального и республиканского бюджетов на финансирование программ на разных этапах их реализации, целесообразность вложений бюджетных ассигнований для создания новых мощностей в условиях изменения форм собственности.</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Поэтому, исходя из стоящих задач, «Бюджет развития» должен получить принципиально иное наполнение. Он не должен быть фондом, из которого финансируются отдельные инвестиционные программы и проекты, а должен стать полноценным бюджетом, который консолидирует все государственное финансирование инвестиционной деятельности, направленной на решение долговременных проблем экономического роста и структурной перестройки экономики. По сути, он должен стать вторым бюджетом республики, который бы рассматривался и утверждался в виде отдельного Закона.</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Укрепление экономического потенциала и решение социальных проблем во многом определяется перспективами малого и среднего бизнеса, который в конце 90-х годов замедлил темпы развития. Политика в этой сфере нуждается в серьезной корректировке, как на федеральном, так и на региональном уровнях.</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В связи с этим в последние годы государством был принят ряд законодательных актов по поддержке малого предпринимательства в числе которых Федеральный закон «О государственной поддержке малого предпринимательства в РФ» от 14.06.1995г. №88-ФЗ, Указ Президента РФ «О первоочередных мерах государственной поддержки малого предпринимательства в РД» от 04.04.1996г. №491, Постановление Правительства РД «О государственной поддержке малого предпринимательства в РД» 02.02.1996г. №20 и «О развитии малого предпринимательства в РД» от 16.10.1996г. №165, а также ряд других нормативно-правовых актов.</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В этих документах отражены вопросы разграничения полномочий между РФ и ее субъектами в отношении определения принципов, направлений и методов государственной поддержки малого предпринимательства, разработки и реализации программ этой поддержки, их обеспеченности инвестиционными ресурсами, предоставления государственных гарантий и льгот, создание фондов поддержки и т.д.</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В соответствии с Законом «О государственной поддержке малого предпринимательства в РД» 02.02.1996г. в Дагестане был образован Фонд поддержки и развития малого предпринимательства в РД.</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Этот Фонд организует свою работу во взаимодействии с федеральным Фондом и республиканскими органами исполнительной власти, органами местного самоуправления, общественными организациями предпринимателей и их объединениями.</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Основной целью деятельности Фонда является финансовое обеспечение Программы поддержки и развития малого предпринимательства в РД, участие в финансировании региональных программ, а также проектов и мероприятий, направленных на поддержку малого предпринимательства, содействие в привлечении отечественных и иностранных инвестиций для реализации приоритетных направлений деятельности.</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К сожалению, финансовые возможности Фонда крайне ограничены и средства, выделяемые на развитие малого предпринимательства не способствуют его подъему на качественно более высокий уровень.</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В таких условиях финансовой поддержкой могут пользоваться лишь единицы предприятий, что не решает проблемы в целом.</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Вышеуказанное позволяет нам сделать вывод о том, что на сегодняшний день со стороны государственных органов проявляется недостаточное внимание к проблемам функционирования и эффективного использования Фонда, хотя такая необходимость назрела достаточного остро.</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Так, деятельность Фонда могла бы во многом способствовать решению следующих задач:</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поддержка предприятий, производящих экспортозамещающую продукцию - переработка сельскохозяйственной продукции, пищевая промышленность, производство минеральной воды и т.д.;</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вопросы социальной значимости - обеспечение занятости населения РД, которая традиционно является трудоизбыточным регионом РФ.</w:t>
      </w:r>
    </w:p>
    <w:p w:rsidR="00EA4911" w:rsidRPr="008F2D3B" w:rsidRDefault="00EA4911" w:rsidP="00BE791B">
      <w:pPr>
        <w:spacing w:line="360" w:lineRule="auto"/>
        <w:ind w:firstLine="709"/>
        <w:jc w:val="both"/>
        <w:rPr>
          <w:noProof/>
          <w:color w:val="000000"/>
          <w:sz w:val="28"/>
          <w:szCs w:val="28"/>
        </w:rPr>
      </w:pPr>
      <w:r w:rsidRPr="008F2D3B">
        <w:rPr>
          <w:noProof/>
          <w:color w:val="000000"/>
          <w:sz w:val="28"/>
          <w:szCs w:val="28"/>
        </w:rPr>
        <w:t>К негативным моментам государственной политики поддержки малого бизнеса необходимо отнести высокие цены на пользование современными телекоммуникационными средствами связи, интернетом, мобильными телефонами, которые являются, наряду с землей, трудом и капиталом, одним из основных факторов производства и, своего рода, индикатором цивилизованности и прогресса, определяющим степень информационной свободы и независимости общества.</w:t>
      </w:r>
    </w:p>
    <w:p w:rsidR="00EA4911" w:rsidRPr="008F2D3B" w:rsidRDefault="00EA4911" w:rsidP="00BE791B">
      <w:pPr>
        <w:spacing w:line="360" w:lineRule="auto"/>
        <w:ind w:firstLine="709"/>
        <w:jc w:val="both"/>
        <w:rPr>
          <w:noProof/>
          <w:color w:val="000000"/>
          <w:sz w:val="28"/>
          <w:szCs w:val="28"/>
        </w:rPr>
      </w:pPr>
    </w:p>
    <w:p w:rsidR="00EA4911" w:rsidRPr="008F2D3B" w:rsidRDefault="00EA4911" w:rsidP="00BE791B">
      <w:pPr>
        <w:spacing w:line="360" w:lineRule="auto"/>
        <w:ind w:firstLine="709"/>
        <w:jc w:val="both"/>
        <w:rPr>
          <w:noProof/>
          <w:color w:val="000000"/>
          <w:sz w:val="28"/>
        </w:rPr>
      </w:pPr>
      <w:r w:rsidRPr="008F2D3B">
        <w:rPr>
          <w:iCs/>
          <w:noProof/>
          <w:color w:val="000000"/>
          <w:sz w:val="28"/>
          <w:szCs w:val="28"/>
        </w:rPr>
        <w:t>3.2 Программа развития инвестиционной деятельности в ТЭК РД</w:t>
      </w:r>
    </w:p>
    <w:p w:rsidR="006B1EC5" w:rsidRPr="008F2D3B" w:rsidRDefault="006B1EC5" w:rsidP="00BE791B">
      <w:pPr>
        <w:spacing w:line="360" w:lineRule="auto"/>
        <w:ind w:firstLine="709"/>
        <w:jc w:val="both"/>
        <w:rPr>
          <w:noProof/>
          <w:color w:val="000000"/>
          <w:sz w:val="28"/>
          <w:szCs w:val="28"/>
        </w:rPr>
      </w:pP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Топливно-энергетический комплекс был, есть и будет в обозримом будущем, по существу, фундаментом всего народного хозяйства Дагестана. Совершенствование техники и технологии, внедрение передовых научных достижений, надежное функционирование топливно-энергетических систем могут быть обеспечены лишь при условии резкого повышения эффективности капитальных вложений, совершенствовании инвестиционной политики.</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До 1992 года развитие отрасли топливно-энергетического комплекса обеспечивалось в основном за счет направления значительных объемов государственных централизованных капитальных вложений при среднегодовом приросте их до 10%</w:t>
      </w:r>
      <w:r w:rsidR="005C0B2B" w:rsidRPr="008F2D3B">
        <w:rPr>
          <w:noProof/>
          <w:color w:val="000000"/>
          <w:sz w:val="28"/>
          <w:szCs w:val="28"/>
        </w:rPr>
        <w:t>.</w:t>
      </w:r>
      <w:r w:rsidRPr="008F2D3B">
        <w:rPr>
          <w:noProof/>
          <w:color w:val="000000"/>
          <w:sz w:val="28"/>
          <w:szCs w:val="28"/>
        </w:rPr>
        <w:t xml:space="preserve"> В 1993- </w:t>
      </w:r>
      <w:r w:rsidR="001F612E" w:rsidRPr="008F2D3B">
        <w:rPr>
          <w:noProof/>
          <w:color w:val="000000"/>
          <w:sz w:val="28"/>
          <w:szCs w:val="28"/>
        </w:rPr>
        <w:t>2009</w:t>
      </w:r>
      <w:r w:rsidRPr="008F2D3B">
        <w:rPr>
          <w:noProof/>
          <w:color w:val="000000"/>
          <w:sz w:val="28"/>
          <w:szCs w:val="28"/>
        </w:rPr>
        <w:t xml:space="preserve"> гг. капитальные вложения в отрасли ТЭК значительно снизились. В результате этого произошло резкое сокращение ввода в действие производственных мощностей.</w:t>
      </w:r>
    </w:p>
    <w:p w:rsidR="00EA4911" w:rsidRPr="008F2D3B" w:rsidRDefault="00EA4911" w:rsidP="00BE791B">
      <w:pPr>
        <w:tabs>
          <w:tab w:val="left" w:pos="8045"/>
        </w:tabs>
        <w:spacing w:line="360" w:lineRule="auto"/>
        <w:ind w:firstLine="709"/>
        <w:jc w:val="both"/>
        <w:rPr>
          <w:noProof/>
          <w:color w:val="000000"/>
          <w:sz w:val="28"/>
        </w:rPr>
      </w:pPr>
      <w:r w:rsidRPr="008F2D3B">
        <w:rPr>
          <w:noProof/>
          <w:color w:val="000000"/>
          <w:sz w:val="28"/>
          <w:szCs w:val="28"/>
        </w:rPr>
        <w:t>Продолжающийся в последние годы спад в строительстве объектов ТЭК подрывает основу функционирования и развития системы обеспечения топливом и энергией потребителей, с учетом значительной изношенности основных фондов в отраслях топливно-энергетического комплекса, прежде всего генерирующих источников, угледобывающих, нефтедобывающих, а также нефтеперерабатывающих предприятий, приводит к нарушению энергоснабжения и топливоснабжения народного хозяйства республики Дагестан.</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Основные причины охватившего ТЭК кризиса известны. Это разрыв связей между предприятиями различных иерархических уровней и функциональных назначений из-за распада СССР:</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-разрушение рационального планового начала экономики, которое служило фундаментом, хотя теоретически и отжившей, но существовавшей системы хозяйствования;</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-расстройство кредитно-финансовой системы;</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-отсутствие полноценных рыночных отношений;</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-отсутствие необходимого количества государственных капитальных вложений или действующего альтернативного их замещения, без которых при неразвитой рыночной инфраструктуры и несовершенства существующих законов и подзаконных актов, предприятия ТЭК не могут полностью адаптироваться к новым взаимоотношениям в переходной период к рынку.</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Необходимость повышения эффективности функционирования ТЭК потребовала тщательной разработки комплекса производственных и научно-технических программ федерального, отраслевого и регионального уровня. Одной из важнейших является "Энергосбережение".</w:t>
      </w:r>
    </w:p>
    <w:p w:rsidR="00EA4911" w:rsidRPr="008F2D3B" w:rsidRDefault="00EA4911" w:rsidP="00BE791B">
      <w:pPr>
        <w:spacing w:line="360" w:lineRule="auto"/>
        <w:ind w:firstLine="709"/>
        <w:jc w:val="both"/>
        <w:rPr>
          <w:noProof/>
          <w:color w:val="000000"/>
          <w:sz w:val="28"/>
          <w:szCs w:val="28"/>
        </w:rPr>
      </w:pPr>
      <w:r w:rsidRPr="008F2D3B">
        <w:rPr>
          <w:noProof/>
          <w:color w:val="000000"/>
          <w:sz w:val="28"/>
          <w:szCs w:val="28"/>
        </w:rPr>
        <w:t>Главное направление новой энергетической политики - повышение энергоэффективности производства и сбыта. Энергоемкость продукции во всех странах нефтяного кризиса 70-х годов была снижена в 1,5 раза. В России же, и в том числе в Дагестане, только за последние годы она выросла на 30 - 40 %. Сегодня на выпуск товарной продукции энергозатраты в 2 раза больше, чем в США, и в 3 раза больше, чем в Европе. При сохранении таких тенденций к расточительности только восстановление объема товарной продукции до уровня 1990г. потребуется по РД к 2010г. дополнительно 1 млн. тонн условного топлива. А это ни много и ни мало -четвертая часть сегодняшнего потребления Дагестана. Выход - в срочных антикризисных мерах против энергорасточительства. И это не должно стать разовой акцией. Энергетическая стратегия Дагестана - это поворот от наращивания объемов добычи углеводородного сырья к повышению эффективности использования энергоресурсов, но это возможно при условии изменения структуры производства, которое достигается регулированием инвестиционного процесса. Потенциал энергосбережения, как предотвращенный спрос на энергоносители за счет снижения удельных энергозатрат на единицу продукции, у нас велик. Сэкономить в 4 раза дешевле, чем произвести дополнительно.</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Финансирование инвестиций в топливно-энергетическом комплексе страны, ориентировано прежде всего на внебюджетные источники. Вместе с тем, следует отметить весьма ограниченное (менее 10%) использование кредитных источников финансирования, в то время как за рубежом, привлеченные источники составляют в среднем порядка 30%. К тому же, все еще законодательством, не предусмотрен порядок направления непосредственно на оплату строительно-монтажных работ, части валютной выручки, полученной от экспорта нефти со 135 месторождений для которых, по постановлению Правительства РФ, 60% добычи могут экспортироваться при льготных условиях налогообложения.</w:t>
      </w:r>
    </w:p>
    <w:p w:rsidR="00EA4911" w:rsidRPr="008F2D3B" w:rsidRDefault="00EA4911" w:rsidP="00BE791B">
      <w:pPr>
        <w:tabs>
          <w:tab w:val="left" w:pos="4301"/>
        </w:tabs>
        <w:spacing w:line="360" w:lineRule="auto"/>
        <w:ind w:firstLine="709"/>
        <w:jc w:val="both"/>
        <w:rPr>
          <w:noProof/>
          <w:color w:val="000000"/>
          <w:sz w:val="28"/>
        </w:rPr>
      </w:pPr>
      <w:r w:rsidRPr="008F2D3B">
        <w:rPr>
          <w:noProof/>
          <w:color w:val="000000"/>
          <w:sz w:val="28"/>
          <w:szCs w:val="28"/>
        </w:rPr>
        <w:t xml:space="preserve">Проведению более полных исследований при выполнении технико-экономических обоснований, определяющих целесообразность инвестиций в развитие предприятий ТЭК, содействуют утвержденные 5 июля </w:t>
      </w:r>
      <w:r w:rsidR="001F612E" w:rsidRPr="008F2D3B">
        <w:rPr>
          <w:noProof/>
          <w:color w:val="000000"/>
          <w:sz w:val="28"/>
          <w:szCs w:val="28"/>
        </w:rPr>
        <w:t>2006</w:t>
      </w:r>
      <w:r w:rsidRPr="008F2D3B">
        <w:rPr>
          <w:noProof/>
          <w:color w:val="000000"/>
          <w:sz w:val="28"/>
          <w:szCs w:val="28"/>
        </w:rPr>
        <w:t xml:space="preserve"> года «Временные рекомендации по составу, порядку разработки, согласования и утверждения ТЭО инвестиций в форме капитальных вложений на создание объектов топливно-энергетического комплекса». В рекомендациях содержится ряд дополнительных требований о проведении дополнительных более глубоких проработок раздела по оценке воздействия предприятий на окружающую среду; об исследовании вопросов, определяющих целесообразность инвестиций, связанных с обоснованием выбора схемы финансирования инвестиций, анализом финансовой и вещественно-имущественной структуры инвестируемого капитала, оценкой риска инвестиций, а также ряд других вопросов. В результате инвестор может получить более полную информацию о хозяйственной возможности и социально-экономической целесообразности необходимости технического строительства предприятий с учетом их экологической и эксплуатационной безопасности.</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Перспективным представляется также создание необходимых правовых и экономических предпосылок для непосредственного участия иностранного капитала в отраслях, обслуживающих ТЭК, и прежде всего, в строительстве. Сегодня, в эту сферу, иностранный капитал практически не идет из-за неэффективной отдачи вложенных средств, а также отсутствия надежных гарантий их сохранности. Очевидно, что это произойдет при условии формирования на территории Дагестана соответствующей правовой среды, обеспечивающей иностранным инвесторам приемлемую рентабельность и возврат вложенных средств. Для этого необходимы изменения в законодательной базе, регламентирующие соответствующие правовые гарантии.</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Наряду с вышесказанным, проблема валютного обеспечения предприятий строительного комплекса ТЭК РД может и должна решаться путем более широкого вхождения субъектов хозяйственной деятельности различных форм собственности в сферу экспорта услуг по созданию энергетических объектов. География такого экспорта в настоящее время для дагестанских специализированных строительных организаций может быть существенно расширена за счет стран СНГ, других бывших союзных республик, стран Восточной Европы, а также традиционных импортеров российских услуг по строительному монтажу в странах Ближнего Востока, Индии, Африки и др. По-существу, реализация этого направления в настоящее время сдерживается следующими факторами.</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Во-первых, нерешенностью комплекса вопросов, связанных с расчетами за экспортируемые услуги с бывшими союзными республиками.</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Во- вторых, сокращением заказов на услуги российских организации в странах так называемого «третьего» мира вследствие известного смещения внешнеполитических приоритетов и уменьшения наших кредитов там.</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В-третьих, что представляется наиболее существенным, материально- техническое отставание в строительно-монтажных организациях делает их недостаточно конкурентоспособными в получении внешних заказов. Мы слабо сейчас занимаемся развитием сферы инженерно-консультационных услуг, так как отсутствуют должные навыки проведения маркетинговых исследований и рекламных кампаний, нет опыта участия в тендерах.</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Важным источником валютного финансирования строительно-монтажных работ в отраслях ТЭК могут стать заказы иностранных инвесторов и СП, получивших в соответствии с действующим законодательством лицензии на освоении нефтегазовых ресурсов в России. Здесь мы должны твердо отстаивать право российских организаций на выполнение 70-80% объемов таких работ.</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Наряду с этим дополнительным источником иностранной валюты может быть сдача в концессию отдельных месторождений углеводородного сырья в случае принятия соответствующего законодательного акта. Инвестиционная политика в условиях структурных преобразований должна обеспечить аккумуляцию всех видов накоплений и сбережений на основе создания институциональных инвесторов и участие республики в различных инвестиционных фондах и эффективного использования их в структурных преобразованиях экономики. При этом неизбежно ставится задача кардинально изменить механизм привлечения и использования инвестиционных ресурсов. Бюджетные капитальные вложения должны направляться лишь на осуществление общегосударственных интересов - продолжение строительства и ввод важнейших строек и объектов, обеспечивающих реализацию структурной, технической и экономической политики, решение экономических и социальных задач, реализацию межреспубликанских и межгосударственных программ. Государственное финансирование строительства должно осуществляться на конкурсной и контрактной основе.</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В этих целях правительством РФ предлагается создание на добровольной основе с участием государственного капитала финансово-инвестиционной структуры, которая должна стать надежным гарантом развития комплекса, инструментом экономического управления и регулирования. Взаимодействие указанной группы с ТЭК РД как органом указанного управления должно осуществляться на основе рационального распределения централизованных капитальных вложений, получения государственных кредитов, права на разработку концессии, залоговых квот. Мы считаем, что для обеспечения гарантии инвестиций указанная группа должна получить на основании распоряжений правительства в качестве залогового имущества необходимые квоты (объемы) запасов нефти, газа и угля, а также государственную долю акций акционированных предприятий ТЭК. Наличие залога как гарантии возврата привлекаемых средств позволит создать предпосылки для взаимодействия с Пенсионным фондом страны, стимулирует организационное оформление Пенсионного фонда ТЭК с целью использования части его средств на выгодных для фонда условиях. При этом за счет использования средств Пенсионного фонда могут быть частично сокращены бюджетные расходы на поддержку ТЭК. Кроме того, в законодательном порядке должно быть обеспечено льготное налогообложение доходов, получаемых от долгосрочных кредитов и иных вложений, направляемых на финансирование инвестиционных проектов развития ТЭК.</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Для регулирования и контроля денежного обращения в отраслях ТЭК, может быть, придется принять на себя функции расчетной палаты по расчетам в ТЭК РД. Кредитуя расчеты в энергетических отраслях Банк ТЭК получит возможность влиять на состояние расчетов в энергетических и обслуживающих их отраслях, оперативно вводит новые формы расчетов (например, увеличить роль вексел</w:t>
      </w:r>
      <w:r w:rsidR="006B1EC5" w:rsidRPr="008F2D3B">
        <w:rPr>
          <w:noProof/>
          <w:color w:val="000000"/>
          <w:sz w:val="28"/>
          <w:szCs w:val="28"/>
        </w:rPr>
        <w:t>ьного и чекового обращения и т.</w:t>
      </w:r>
      <w:r w:rsidRPr="008F2D3B">
        <w:rPr>
          <w:noProof/>
          <w:color w:val="000000"/>
          <w:sz w:val="28"/>
          <w:szCs w:val="28"/>
        </w:rPr>
        <w:t>д.),</w:t>
      </w:r>
      <w:r w:rsidR="006B1EC5" w:rsidRPr="008F2D3B">
        <w:rPr>
          <w:noProof/>
          <w:color w:val="000000"/>
          <w:sz w:val="28"/>
          <w:szCs w:val="28"/>
        </w:rPr>
        <w:t xml:space="preserve"> </w:t>
      </w:r>
      <w:r w:rsidRPr="008F2D3B">
        <w:rPr>
          <w:noProof/>
          <w:color w:val="000000"/>
          <w:sz w:val="28"/>
          <w:szCs w:val="28"/>
        </w:rPr>
        <w:t>контролировать платежный баланс ТЭК. Необходимым дополнением этому является исполнение Банком роли как клиринговой палаты по расчетам предприятий ТЭК РД со странами зарубежья, прежде всего "ближнего". Банк ТЭК создается как паевой с возможным дальнейшим акционированием или как акционерный банк, обладает правами инвестиционного института и генеральной валютной лицензией. По прикидкам специалистов, это позволить почти в полной мере ликвидировать внутреннюю задолженность (на 70-80%) вскоре после создания группы.</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 xml:space="preserve">Строительный комплекс ТЭК РД располагает значительной материально-технической базой, в состав которой входят предприятия по производству сборного железобетона общей площадью 11,9млн.куб.м, нерудных строительных материалов - 23,6млн.куб.м, стальных конструкций - 835тыс.тонн, стеновых материалов - 1018млн.шт.усл.кирп., столярных изделий -4,3 млн. кв. м., развитая база машиностроения, а также ремонтные предприятия. Однако уровень использования производственных мощностей составил, по данным за </w:t>
      </w:r>
      <w:r w:rsidR="001F612E" w:rsidRPr="008F2D3B">
        <w:rPr>
          <w:noProof/>
          <w:color w:val="000000"/>
          <w:sz w:val="28"/>
          <w:szCs w:val="28"/>
        </w:rPr>
        <w:t>2009</w:t>
      </w:r>
      <w:r w:rsidRPr="008F2D3B">
        <w:rPr>
          <w:noProof/>
          <w:color w:val="000000"/>
          <w:sz w:val="28"/>
          <w:szCs w:val="28"/>
        </w:rPr>
        <w:t xml:space="preserve"> год, по производству сборного железобетона 57,2%, деталей КПД 51,8%, стальных конструкций 39,4%, нерудных строительных материалов 71,4%, столярных изделий 40,5%. Вследствие сокращения инвестиций на развитие, реконструкцию и модернизацию производственной базы техническое состояние ее резко ухудшилось. Более 60% технологического оборудования и механизмов более чем на половину, а более 20% полностью исчерпали свой ресурс, 37% оборудования морально устарели и требуют замены.</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В сложившихся условиях нам представляется целесообразным рекомендовать создание смешанных акционерных обществ с участием заказчика, производителя оборудования и изготовителей строительной продукции. Это повысить взаимную заинтересованность всех участников.</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Строительный комплекс Минтопэнерго располагал значительным парком строительных машин, механизмов и автотранспорта. Только строительно-монтажные организации АО «Роснефтегазстрой» имели в наличии более 3600 бульдозеров, 3000 экскаваторов, 5090 трубоукладчиков и более 56000 ед. автомобильного транспорта и др. В системе Минтопэнерго Российской Федерации находятся в эксплуатации свыше 6,5 тысяч ед. импортных строительных машин и механизмов фирм «Камацу», «Катерпиллер», «Фиат-Аллис», «Като», «Либхерр» и др. С ориентировочной балансовой стоимостью 2млрд.дол. Более 80% парка машин эксплуатируются свыше 10 лет, вследствие чего требуется повышенное количество запасных частей и значительно возрастает трудоемкость работ по ремонту и техническому обслуживанию машин. Для поддержания работоспособности парка импортных строительных машин в процессе их эксплуатации (ремонт, техническое обслуживание, ввод в эксплуатацию новых и капитально отремонтированных машин) ежегодно требуется запасных частей на сумму около 140 млн. дол., что соответствует 7% их общей балансовой стоимости. Однако в настоящее время отсутствует механизм, стимулирующий привлечение требуемой валюты, а без этого мы будем созерцать, как разваливаются специализированные организации, гробится дорогостоящая техника.</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Для повышения эффективности инвестиционной деятельности предприятия топливодобывающих отраслей целесообразно было бы установить такой порядок, при котором Минтопэнерго РФ осуществляет ежеквартальную индексацию амортизационных отчислений с пересмотром стоимости основных производственных фондов в конце года в рамках ТЭК. В настоящее время в условиях непрерывной инфляции амортизационные отчисления не могут обеспечить простого воспроизводства основных фондов. Комплексный подход к реализации инвестиционной политики в ТЭК способствовал бы обеспечению рационализации использования средств государственного и местных (региональных) бюджетов, целевых внебюджетных фондов, а также собственных средств предприятий и привлеченных с «Инчхе - море», имея в виду в дальнейшем использование полученной прибыли для поддержки средних предприятий, компенсации для энергоемких технологий. Важным направлением инвестиционной политики является изменение организационно - управленческих функций и задач органов управления. Объективная необходимость этих изменений обусловлена тем, что при переходе к рыночным отношениям в организации управления инвестициями возникает принципиально новая ситуация, при которой в условиях свободного выбора договорных партнеров заказчик проекта самостоятельно привлекает юридически независимых исполнителей, которые в свою очередь самостоятельно привлекают соисполнителей и определяют формы взаимодействия, исходя из специфики данного объекта. Тем самым, система управления формируется "под проект", выступающий ее первичным звеном. В этих условиях предметом деятельности субъектов управления становятся конкретные инвестиционные программы и проекты. Основным принципом такой трансформации деятельности должно стать управление организациями.</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Немаловажное звено процесса управления инвестиционными проектами - организация и проведения тендеров на получение подрядов на строительство и реконструкцию объектов ТЭК. В настоящее время ведется работа по созданию соответствующего документа с ориентацией на "ручную" и компьютерную обработку документации. Из мировой практики известно</w:t>
      </w:r>
      <w:r w:rsidR="005C0B2B" w:rsidRPr="008F2D3B">
        <w:rPr>
          <w:noProof/>
          <w:color w:val="000000"/>
          <w:sz w:val="28"/>
          <w:szCs w:val="28"/>
        </w:rPr>
        <w:t>,</w:t>
      </w:r>
      <w:r w:rsidRPr="008F2D3B">
        <w:rPr>
          <w:noProof/>
          <w:color w:val="000000"/>
          <w:sz w:val="28"/>
          <w:szCs w:val="28"/>
        </w:rPr>
        <w:t xml:space="preserve">что только распределение подрядов с помощью тендеров позволяет снизить стоимость строительства на 8-12%. Тендеры особенно эффективны при заключении договоров на строительство объектов «под ключ». Одним из важных направлений инвестиционной политики в отраслях ТЭК является ее социальная ориентация, способствующая в конечном итоге закреплению кадров на предприятиях ТЭК, воспроизводству и развитию их кадрового потенциала. Социальная направленность инвестиционной политики должна быть реализована таким образом, чтобы непосредственным субъектом производства - трудовым коллективом стало выгодным инвестирование объектов социальной инфраструктуры, а также обеспечение социальных гарантий в виде создания новых рабочих мест в случае закрытия предприятий </w:t>
      </w:r>
      <w:r w:rsidR="005C0B2B" w:rsidRPr="008F2D3B">
        <w:rPr>
          <w:noProof/>
          <w:color w:val="000000"/>
          <w:sz w:val="28"/>
          <w:szCs w:val="28"/>
        </w:rPr>
        <w:t>(</w:t>
      </w:r>
      <w:r w:rsidRPr="008F2D3B">
        <w:rPr>
          <w:noProof/>
          <w:color w:val="000000"/>
          <w:sz w:val="28"/>
          <w:szCs w:val="28"/>
        </w:rPr>
        <w:t>выбытия мощностей), трудоустройства и переквалификации при локальной инверсии отраслей и т. д.. Нельзя обойти молчанием проблему строительства жилья.</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Тут нужно понимать, что сегодня в условиях почти полного отсутствия государственного финансирования жилищного строительства, эта проблема должна решаться за счет средств самих предприятий и денежных накоплений их работников.</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Говоря о проблеме совершенствования инвестиционной политики нельзя не упомянуть о надлежащем научном и информационном обеспечении всех инвестиционных программ. Многие из упомянутых проблем требует не только создания соответствующей нормативной базы, но и проведения исследований в сочетании с изучением зарубежного опыта. Департаментом инвестиционной</w:t>
      </w:r>
      <w:r w:rsidR="005C0B2B" w:rsidRPr="008F2D3B">
        <w:rPr>
          <w:noProof/>
          <w:color w:val="000000"/>
          <w:sz w:val="28"/>
          <w:szCs w:val="28"/>
        </w:rPr>
        <w:t xml:space="preserve"> </w:t>
      </w:r>
      <w:r w:rsidRPr="008F2D3B">
        <w:rPr>
          <w:noProof/>
          <w:color w:val="000000"/>
          <w:sz w:val="28"/>
          <w:szCs w:val="28"/>
        </w:rPr>
        <w:t>политики</w:t>
      </w:r>
      <w:r w:rsidR="005C0B2B" w:rsidRPr="008F2D3B">
        <w:rPr>
          <w:noProof/>
          <w:color w:val="000000"/>
          <w:sz w:val="28"/>
          <w:szCs w:val="28"/>
        </w:rPr>
        <w:t xml:space="preserve"> </w:t>
      </w:r>
      <w:r w:rsidRPr="008F2D3B">
        <w:rPr>
          <w:noProof/>
          <w:color w:val="000000"/>
          <w:sz w:val="28"/>
          <w:szCs w:val="28"/>
        </w:rPr>
        <w:t>подготовлена</w:t>
      </w:r>
      <w:r w:rsidR="005C0B2B" w:rsidRPr="008F2D3B">
        <w:rPr>
          <w:noProof/>
          <w:color w:val="000000"/>
          <w:sz w:val="28"/>
          <w:szCs w:val="28"/>
        </w:rPr>
        <w:t xml:space="preserve"> </w:t>
      </w:r>
      <w:r w:rsidRPr="008F2D3B">
        <w:rPr>
          <w:noProof/>
          <w:color w:val="000000"/>
          <w:sz w:val="28"/>
          <w:szCs w:val="28"/>
        </w:rPr>
        <w:t>научно-техническая</w:t>
      </w:r>
      <w:r w:rsidR="005C0B2B" w:rsidRPr="008F2D3B">
        <w:rPr>
          <w:noProof/>
          <w:color w:val="000000"/>
          <w:sz w:val="28"/>
          <w:szCs w:val="28"/>
        </w:rPr>
        <w:t xml:space="preserve"> </w:t>
      </w:r>
      <w:r w:rsidRPr="008F2D3B">
        <w:rPr>
          <w:noProof/>
          <w:color w:val="000000"/>
          <w:sz w:val="28"/>
          <w:szCs w:val="28"/>
        </w:rPr>
        <w:t>программа «Проблема формирования инвестиционной политики развития ТЭК в условиях рыночных отношений». Необходимо поскорее «запустить» ее, имея в ввиду побыстрей получить столь необходимые научно обоснованные рекомендации по многим аспектам инвестиционных процессов.</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Увеличению банковских инвестиций способствовало бы законодательное подкрепление их заинтересованности в этой деятельности. Наряду с этим целесообразно установить порядок государственного субсидирования процентных ставок по кредитам, направляемым в топливно-энергетические отрасли. Такой порядок позволил бы коммерческим банкам покрывать разницу между их льготными и рыночными уровнями. Расходы такого рода составит ничтожную величину по сравнению с расходами, выделяемыми на бюджетное финансирование топливно-энергетического комплекса, но они смогут дать неизмеримо больший эффект в виде крупных средств, привлеченных в отрасли топливно-добывающего профиля, а также большую эффективность использования средств, когда это проходит через банковский механизм.</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«Энергобанк», имеющий один из самых крупных уставных капиталов среди банков страны, реально мог бы вложить в проект, как считает его руководство, в среднем 200 млн. дол, и лишь в самом крайнем случае эта сумма могла бы достичь 400 млн. дол. Существует еще немало других территорий притяжения иностранных инвесторов, которые характеризуются более стабильной ситуацией, имеют достаточно отлаженное хозяйственное законодательство, хотя с меньшей степенью доходности.</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Привлечение иностранных инвестиций, особенно в последнее время, которое ознаменовано приватизацией государственных и муниципальных предприятий, сталкивается с проблемами двоякого характера: общими, связанными с привлечением иностранных инвестиций в российскую экономику в целом, и специфическими, связанными непосредственно с процессами приватизации. Для более иностранного капитала в экономику России требуется, таким образом, наличие всесторонне развитой рыночной системы. Прежде всего банковских и финансовых институтов, действующего рынка. Фондовый и финансовый институты крайне необходимы еще и потому, что в последнее десятилетие именно приобретение ценных бумаг стало наиболее динамичным сектором инвестиций в развивающиеся страны, условия экономического развития которых отчасти напоминают российские.</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К ряду специфических проблем, непосредственно вытекающих из трудностей приватизации, можно отнести недостаточную величину пакетов акций предприятий, предлагаемых на продажу через посредство аукционов и иностранных конкурсов при чековой приватизации. В сроки, отведенные для приватизации, потенциальный зарубежный инвестор был зачастую не в состоянии успеть принять взвешенное решение из-за установленных правил и норм. Иностранного инвестора озадачивают необходимостью проведения аудита приватизируемого предприятия, получения массива разнообразной информации о нем. соблюдения внутренних процедур согласования. В стране нет еще должной системы проведения экспертиз инвестиционных программ, представляемых приватизируемыми предприятиями и иностранными инвесторами.</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Проблема ценообразования остается одной из самых острых для отраслей топливно-энергетического комплекса. На нынешнем этапе он является тем монополистом, который замыкает всю хозяйственную цепочку в стране. Известно, что цены на продукцию ТЭК подлежат у нас регулированию, в то время как на продукцию, потребляемую им, цены практически свободны. По мнению же членов Международного энергетического агентства, не считающих специфику российской экономики самодавлеющей, только не искаженные цены на энергию могут способствовать созданию наиболее эффективного рынка.</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Подводя итог сказанному, считаю необходимым подчеркнуть, что выход из сложившегося кризисного положения, и возможно - единственным, заключается в такой инвестиционной политике, которая обеспечивала бы стабильное финансовое положение отраслей ТЭК. Важнейшим условием соблюдения энергетической безопасности России является инвестиционное обеспечение ее энергокомплекса как с целью поддержания функционирования имеющихся мощностей, так и качественного их наращивания. Не компенсируемый же физический износ и выбытие мощностей при недостатке инвестиций создают реальную угрозу энергетической безопасности страны.</w:t>
      </w:r>
    </w:p>
    <w:p w:rsidR="006B1EC5" w:rsidRPr="008F2D3B" w:rsidRDefault="006B1EC5" w:rsidP="00BE791B">
      <w:pPr>
        <w:spacing w:line="360" w:lineRule="auto"/>
        <w:ind w:firstLine="709"/>
        <w:jc w:val="both"/>
        <w:rPr>
          <w:iCs/>
          <w:noProof/>
          <w:color w:val="000000"/>
          <w:sz w:val="28"/>
          <w:szCs w:val="28"/>
        </w:rPr>
      </w:pPr>
    </w:p>
    <w:p w:rsidR="00EA4911" w:rsidRPr="008F2D3B" w:rsidRDefault="00EA4911" w:rsidP="00BE791B">
      <w:pPr>
        <w:spacing w:line="360" w:lineRule="auto"/>
        <w:ind w:firstLine="709"/>
        <w:jc w:val="both"/>
        <w:rPr>
          <w:noProof/>
          <w:color w:val="000000"/>
          <w:sz w:val="28"/>
        </w:rPr>
      </w:pPr>
      <w:r w:rsidRPr="008F2D3B">
        <w:rPr>
          <w:iCs/>
          <w:noProof/>
          <w:color w:val="000000"/>
          <w:sz w:val="28"/>
          <w:szCs w:val="28"/>
        </w:rPr>
        <w:t>3.3 Проект привлечения инвестиций в ТЭК РД и стратегии реформирования гидроэнергетического комплекса</w:t>
      </w:r>
    </w:p>
    <w:p w:rsidR="006B1EC5" w:rsidRPr="008F2D3B" w:rsidRDefault="006B1EC5" w:rsidP="00BE791B">
      <w:pPr>
        <w:spacing w:line="360" w:lineRule="auto"/>
        <w:ind w:firstLine="709"/>
        <w:jc w:val="both"/>
        <w:rPr>
          <w:noProof/>
          <w:color w:val="000000"/>
          <w:sz w:val="28"/>
          <w:szCs w:val="28"/>
        </w:rPr>
      </w:pP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Процесс привлечения инвесторов осуществляется в соответствии со специально разработанной стратегией. Стратегия учитывает, что разрешение кризиса по неплатежам является ключевым моментом как для выхода на новые источники финансирования, так и для увеличения объема фондов, генерируемых внутренними источниками. Она также предусматривает, что в перспективе российский энергетический сектор будет финансироваться в основном из отечественных источников, поскольку электроэнергетическая отрасль является внутренней по природе, и фундаментально изменить ее нельзя. Однако, текущее состояние инвестиционного климата в Дагестане, которое во многих отношениях находится вне контроля энергетического сектора, является таковым, что реализация упомянутой перспективы может затянуться на много лет. Поэтому, стратегия на ближайшие годы должна быть в основном ориентирована на внедрение систем финансирования проектов, установления кредитных отношений с международными и отечественными финансовыми институтами, поиск каналов долгосрочного сотрудничества и разработку основы для удовлетворения жестких критериев международного рынка. С точки зрения корпоративности эта стратегия подразумевает соответствующее финансовое управление, создание правовых, регуляторных и налоговых условий, инвестиций, установление хороших взаимоотношений с инвесторами, потребителями и правительством, а также продолжение работы по достижению целей корпоративного развития и стратегического планирования.</w:t>
      </w:r>
    </w:p>
    <w:p w:rsidR="00EA4911" w:rsidRPr="008F2D3B" w:rsidRDefault="006B1EC5" w:rsidP="00BE791B">
      <w:pPr>
        <w:spacing w:line="360" w:lineRule="auto"/>
        <w:ind w:firstLine="709"/>
        <w:jc w:val="both"/>
        <w:rPr>
          <w:noProof/>
          <w:color w:val="000000"/>
          <w:sz w:val="28"/>
        </w:rPr>
      </w:pPr>
      <w:r w:rsidRPr="008F2D3B">
        <w:rPr>
          <w:bCs/>
          <w:noProof/>
          <w:color w:val="000000"/>
          <w:sz w:val="28"/>
          <w:szCs w:val="28"/>
        </w:rPr>
        <w:br w:type="page"/>
      </w:r>
      <w:r w:rsidR="00EA4911" w:rsidRPr="008F2D3B">
        <w:rPr>
          <w:bCs/>
          <w:noProof/>
          <w:color w:val="000000"/>
          <w:sz w:val="28"/>
          <w:szCs w:val="28"/>
        </w:rPr>
        <w:t>Таблица 3.3.1</w:t>
      </w:r>
    </w:p>
    <w:p w:rsidR="00EA4911" w:rsidRPr="008F2D3B" w:rsidRDefault="00EA4911" w:rsidP="00BE791B">
      <w:pPr>
        <w:spacing w:line="360" w:lineRule="auto"/>
        <w:ind w:firstLine="709"/>
        <w:jc w:val="both"/>
        <w:rPr>
          <w:noProof/>
          <w:color w:val="000000"/>
          <w:sz w:val="28"/>
        </w:rPr>
      </w:pPr>
      <w:r w:rsidRPr="008F2D3B">
        <w:rPr>
          <w:bCs/>
          <w:noProof/>
          <w:color w:val="000000"/>
          <w:sz w:val="28"/>
          <w:szCs w:val="28"/>
        </w:rPr>
        <w:t>Направление стратегии привлечения инвестиций в ТЭК РД</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770"/>
        <w:gridCol w:w="4804"/>
      </w:tblGrid>
      <w:tr w:rsidR="006B1EC5" w:rsidRPr="008C3436" w:rsidTr="008C3436">
        <w:trPr>
          <w:trHeight w:val="23"/>
        </w:trPr>
        <w:tc>
          <w:tcPr>
            <w:tcW w:w="2491" w:type="pct"/>
            <w:shd w:val="clear" w:color="auto" w:fill="auto"/>
          </w:tcPr>
          <w:p w:rsidR="00EA4911" w:rsidRPr="008C3436" w:rsidRDefault="00EA4911" w:rsidP="008C3436">
            <w:pPr>
              <w:spacing w:line="360" w:lineRule="auto"/>
              <w:jc w:val="both"/>
              <w:rPr>
                <w:noProof/>
                <w:color w:val="000000"/>
                <w:szCs w:val="24"/>
              </w:rPr>
            </w:pPr>
            <w:r w:rsidRPr="008C3436">
              <w:rPr>
                <w:noProof/>
                <w:color w:val="000000"/>
                <w:szCs w:val="24"/>
              </w:rPr>
              <w:t>Определить требования к капиталу</w:t>
            </w:r>
          </w:p>
        </w:tc>
        <w:tc>
          <w:tcPr>
            <w:tcW w:w="2509" w:type="pct"/>
            <w:shd w:val="clear" w:color="auto" w:fill="auto"/>
          </w:tcPr>
          <w:p w:rsidR="00EA4911" w:rsidRPr="008C3436" w:rsidRDefault="00EA4911" w:rsidP="008C3436">
            <w:pPr>
              <w:spacing w:line="360" w:lineRule="auto"/>
              <w:jc w:val="both"/>
              <w:rPr>
                <w:noProof/>
                <w:color w:val="000000"/>
                <w:szCs w:val="24"/>
              </w:rPr>
            </w:pPr>
            <w:r w:rsidRPr="008C3436">
              <w:rPr>
                <w:noProof/>
                <w:color w:val="000000"/>
                <w:szCs w:val="24"/>
              </w:rPr>
              <w:t>Сроки и приоритеты. Цели инвестиций</w:t>
            </w:r>
          </w:p>
        </w:tc>
      </w:tr>
      <w:tr w:rsidR="00EA4911" w:rsidRPr="008C3436" w:rsidTr="008C3436">
        <w:trPr>
          <w:trHeight w:val="23"/>
        </w:trPr>
        <w:tc>
          <w:tcPr>
            <w:tcW w:w="2491" w:type="pct"/>
            <w:shd w:val="clear" w:color="auto" w:fill="auto"/>
          </w:tcPr>
          <w:p w:rsidR="00EA4911" w:rsidRPr="008C3436" w:rsidRDefault="00EA4911" w:rsidP="008C3436">
            <w:pPr>
              <w:spacing w:line="360" w:lineRule="auto"/>
              <w:jc w:val="both"/>
              <w:rPr>
                <w:noProof/>
                <w:color w:val="000000"/>
                <w:szCs w:val="24"/>
              </w:rPr>
            </w:pPr>
            <w:r w:rsidRPr="008C3436">
              <w:rPr>
                <w:noProof/>
                <w:color w:val="000000"/>
                <w:szCs w:val="24"/>
              </w:rPr>
              <w:t>Обозначить</w:t>
            </w:r>
            <w:r w:rsidR="005C0B2B" w:rsidRPr="008C3436">
              <w:rPr>
                <w:noProof/>
                <w:color w:val="000000"/>
                <w:szCs w:val="24"/>
              </w:rPr>
              <w:t xml:space="preserve"> </w:t>
            </w:r>
            <w:r w:rsidRPr="008C3436">
              <w:rPr>
                <w:noProof/>
                <w:color w:val="000000"/>
                <w:szCs w:val="24"/>
              </w:rPr>
              <w:t>источники</w:t>
            </w:r>
            <w:r w:rsidR="005C0B2B" w:rsidRPr="008C3436">
              <w:rPr>
                <w:noProof/>
                <w:color w:val="000000"/>
                <w:szCs w:val="24"/>
              </w:rPr>
              <w:t xml:space="preserve"> </w:t>
            </w:r>
            <w:r w:rsidRPr="008C3436">
              <w:rPr>
                <w:noProof/>
                <w:color w:val="000000"/>
                <w:szCs w:val="24"/>
              </w:rPr>
              <w:t>капитального, финансирования</w:t>
            </w:r>
          </w:p>
        </w:tc>
        <w:tc>
          <w:tcPr>
            <w:tcW w:w="2509" w:type="pct"/>
            <w:shd w:val="clear" w:color="auto" w:fill="auto"/>
          </w:tcPr>
          <w:p w:rsidR="00EA4911" w:rsidRPr="008C3436" w:rsidRDefault="00EA4911" w:rsidP="008C3436">
            <w:pPr>
              <w:spacing w:line="360" w:lineRule="auto"/>
              <w:jc w:val="both"/>
              <w:rPr>
                <w:noProof/>
                <w:color w:val="000000"/>
                <w:szCs w:val="24"/>
              </w:rPr>
            </w:pPr>
            <w:r w:rsidRPr="008C3436">
              <w:rPr>
                <w:noProof/>
                <w:color w:val="000000"/>
                <w:szCs w:val="24"/>
              </w:rPr>
              <w:t>Размеры и стоимость. Определиться с инвесторами и источниками</w:t>
            </w:r>
          </w:p>
          <w:p w:rsidR="00EA4911" w:rsidRPr="008C3436" w:rsidRDefault="00EA4911" w:rsidP="008C3436">
            <w:pPr>
              <w:spacing w:line="360" w:lineRule="auto"/>
              <w:jc w:val="both"/>
              <w:rPr>
                <w:noProof/>
                <w:color w:val="000000"/>
                <w:szCs w:val="24"/>
              </w:rPr>
            </w:pPr>
            <w:r w:rsidRPr="008C3436">
              <w:rPr>
                <w:noProof/>
                <w:color w:val="000000"/>
                <w:szCs w:val="24"/>
              </w:rPr>
              <w:t>Разобрать инструменты и механизмы финансирования</w:t>
            </w:r>
          </w:p>
        </w:tc>
      </w:tr>
      <w:tr w:rsidR="00EA4911" w:rsidRPr="008C3436" w:rsidTr="008C3436">
        <w:trPr>
          <w:trHeight w:val="23"/>
        </w:trPr>
        <w:tc>
          <w:tcPr>
            <w:tcW w:w="2491" w:type="pct"/>
            <w:shd w:val="clear" w:color="auto" w:fill="auto"/>
          </w:tcPr>
          <w:p w:rsidR="00EA4911" w:rsidRPr="008C3436" w:rsidRDefault="00EA4911" w:rsidP="008C3436">
            <w:pPr>
              <w:spacing w:line="360" w:lineRule="auto"/>
              <w:jc w:val="both"/>
              <w:rPr>
                <w:noProof/>
                <w:color w:val="000000"/>
                <w:szCs w:val="24"/>
              </w:rPr>
            </w:pPr>
            <w:r w:rsidRPr="008C3436">
              <w:rPr>
                <w:noProof/>
                <w:color w:val="000000"/>
                <w:szCs w:val="24"/>
              </w:rPr>
              <w:t>Удовлетворить критериям инвесторов</w:t>
            </w:r>
          </w:p>
        </w:tc>
        <w:tc>
          <w:tcPr>
            <w:tcW w:w="2509" w:type="pct"/>
            <w:shd w:val="clear" w:color="auto" w:fill="auto"/>
          </w:tcPr>
          <w:p w:rsidR="00EA4911" w:rsidRPr="008C3436" w:rsidRDefault="00EA4911" w:rsidP="008C3436">
            <w:pPr>
              <w:spacing w:line="360" w:lineRule="auto"/>
              <w:jc w:val="both"/>
              <w:rPr>
                <w:noProof/>
                <w:color w:val="000000"/>
                <w:szCs w:val="24"/>
              </w:rPr>
            </w:pPr>
            <w:r w:rsidRPr="008C3436">
              <w:rPr>
                <w:noProof/>
                <w:color w:val="000000"/>
                <w:szCs w:val="24"/>
              </w:rPr>
              <w:t>Уяснить временные проблемы, проводить переговоры с инвесторами</w:t>
            </w:r>
          </w:p>
        </w:tc>
      </w:tr>
      <w:tr w:rsidR="00EA4911" w:rsidRPr="008C3436" w:rsidTr="008C3436">
        <w:trPr>
          <w:trHeight w:val="23"/>
        </w:trPr>
        <w:tc>
          <w:tcPr>
            <w:tcW w:w="2491" w:type="pct"/>
            <w:shd w:val="clear" w:color="auto" w:fill="auto"/>
          </w:tcPr>
          <w:p w:rsidR="00EA4911" w:rsidRPr="008C3436" w:rsidRDefault="00EA4911" w:rsidP="008C3436">
            <w:pPr>
              <w:spacing w:line="360" w:lineRule="auto"/>
              <w:jc w:val="both"/>
              <w:rPr>
                <w:noProof/>
                <w:color w:val="000000"/>
                <w:szCs w:val="24"/>
              </w:rPr>
            </w:pPr>
            <w:r w:rsidRPr="008C3436">
              <w:rPr>
                <w:noProof/>
                <w:color w:val="000000"/>
                <w:szCs w:val="24"/>
              </w:rPr>
              <w:t>Разработать стратегии, программы, законы</w:t>
            </w:r>
          </w:p>
        </w:tc>
        <w:tc>
          <w:tcPr>
            <w:tcW w:w="2509" w:type="pct"/>
            <w:shd w:val="clear" w:color="auto" w:fill="auto"/>
          </w:tcPr>
          <w:p w:rsidR="00EA4911" w:rsidRPr="008C3436" w:rsidRDefault="00EA4911" w:rsidP="008C3436">
            <w:pPr>
              <w:spacing w:line="360" w:lineRule="auto"/>
              <w:jc w:val="both"/>
              <w:rPr>
                <w:noProof/>
                <w:color w:val="000000"/>
                <w:szCs w:val="24"/>
              </w:rPr>
            </w:pPr>
            <w:r w:rsidRPr="008C3436">
              <w:rPr>
                <w:noProof/>
                <w:color w:val="000000"/>
                <w:szCs w:val="24"/>
              </w:rPr>
              <w:t>Финансово управление, правовые, налоговые аспекты. Отношения с инвесторами, потребителями и правительством. Корпоративное развитие и стратегическое планирование.</w:t>
            </w:r>
          </w:p>
        </w:tc>
      </w:tr>
    </w:tbl>
    <w:p w:rsidR="006B1EC5" w:rsidRPr="008F2D3B" w:rsidRDefault="006B1EC5" w:rsidP="00BE791B">
      <w:pPr>
        <w:spacing w:line="360" w:lineRule="auto"/>
        <w:ind w:firstLine="709"/>
        <w:jc w:val="both"/>
        <w:rPr>
          <w:noProof/>
          <w:color w:val="000000"/>
          <w:sz w:val="28"/>
          <w:szCs w:val="28"/>
        </w:rPr>
      </w:pP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 xml:space="preserve">Оценки необходимы для этих периодов времени объемов капитала являются предварительными. Можно ориентироваться на диапазон от 45 млрд. дол. до 10 млрд. долл. в 2010 году. Средства из бюджета РФ являются в нынешних экономических условиях единственным крупным источником внешних финансовых поступлений на развитие отрасли. В </w:t>
      </w:r>
      <w:r w:rsidR="001F612E" w:rsidRPr="008F2D3B">
        <w:rPr>
          <w:noProof/>
          <w:color w:val="000000"/>
          <w:sz w:val="28"/>
          <w:szCs w:val="28"/>
        </w:rPr>
        <w:t>2008</w:t>
      </w:r>
      <w:r w:rsidRPr="008F2D3B">
        <w:rPr>
          <w:noProof/>
          <w:color w:val="000000"/>
          <w:sz w:val="28"/>
          <w:szCs w:val="28"/>
        </w:rPr>
        <w:t xml:space="preserve"> году они составили 70,6% общего объема инвестиций, однако по мере улучшения структуры инвестиций, наблюдается положительная тенденция к снижению доли этого источника.</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Участие в инвестиционном процессе крупных международных организаций, имеющих возможности для предоставления кредитов на более «мягких» условиях, весьма желательно. Приход таких инвесторов, несомненно, изменит «инвестиционный имидж» отрасли, что позволит привлекать новые инвестиции на более выгодных условиях. Кроме того, наличие крупных инвесторов позволит ассоциироваться с ними участником с ограниченными финансовыми средствами, таким образом, первые выступают в роли «центра конденсации» относительно рассеянных финансовых средств более мелких инвесторов, привлекая их в электроэнергетику.</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Обращение к альтернативным внешним источникам инвестиций не единственный способ смягчить проблему финансирования развития электроэнергетики. На инвестиционной процесс очень благотворно может повлиять также переход к конкуренции в сфере производства электроэнергии. Отсутствие гарантированного дохода, опасность оказаться в убытке и перспективы получения дополнительной прибыли заставляют энергокампанию всеми средствами снижать свои затраты. Этот эффект высвобождает еще один источник инвестиций - нераспределенную прибыль, которую энергокампания может заработать, а в результате повысить внутренние инвестиционные резервы.</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Конкуренция может привлечь в отрасли больше инвесторов</w:t>
      </w:r>
      <w:r w:rsidR="005C0B2B" w:rsidRPr="008F2D3B">
        <w:rPr>
          <w:noProof/>
          <w:color w:val="000000"/>
          <w:sz w:val="28"/>
          <w:szCs w:val="28"/>
        </w:rPr>
        <w:t>,</w:t>
      </w:r>
      <w:r w:rsidRPr="008F2D3B">
        <w:rPr>
          <w:noProof/>
          <w:color w:val="000000"/>
          <w:sz w:val="28"/>
          <w:szCs w:val="28"/>
        </w:rPr>
        <w:t xml:space="preserve"> так как последние всегда предпочитают иметь дело с кампаниями, стремящимися максимизировать эффективность своих действий, а значит и эффективность использования привлеченных средств. Об этом свидетельствует опыт страны, уже реализовавших схемы конкурентного рынка в электроэнергетике. Программа предусматривает экономию к </w:t>
      </w:r>
      <w:r w:rsidR="001F612E" w:rsidRPr="008F2D3B">
        <w:rPr>
          <w:noProof/>
          <w:color w:val="000000"/>
          <w:sz w:val="28"/>
          <w:szCs w:val="28"/>
        </w:rPr>
        <w:t>2008</w:t>
      </w:r>
      <w:r w:rsidRPr="008F2D3B">
        <w:rPr>
          <w:noProof/>
          <w:color w:val="000000"/>
          <w:sz w:val="28"/>
          <w:szCs w:val="28"/>
        </w:rPr>
        <w:t xml:space="preserve"> году в объеме 345-435 млн. т. условного топлива и снижение энергоемкости в промышленном производстве на 13,4 </w:t>
      </w:r>
      <w:r w:rsidRPr="008F2D3B">
        <w:rPr>
          <w:iCs/>
          <w:noProof/>
          <w:color w:val="000000"/>
          <w:sz w:val="28"/>
          <w:szCs w:val="28"/>
        </w:rPr>
        <w:t xml:space="preserve">%. </w:t>
      </w:r>
      <w:r w:rsidRPr="008F2D3B">
        <w:rPr>
          <w:noProof/>
          <w:color w:val="000000"/>
          <w:sz w:val="28"/>
          <w:szCs w:val="28"/>
        </w:rPr>
        <w:t>В программу включены 5 подпрограмм: по ТЭКу, энергоемким отраслям промышленности, жилищно-коммунальному хозяйству, производству приборов учета и систем регулирования расходов энергоресурсов и производству эффективного электротехнического оборудования.</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Миссия, место и роль Республики Дагестан во внутрироссийском разделении труда во многом предопределены ее энергетической специализацией и интеграцией в южнофедеральный бизнес. Таким образом, важной целью региональной экономической политики, определяющей ее рейтинг и конкурентный статус, является приоритетное развитие энергетической инфраструктуры на основе переориентации предприятий с использования, в основном, ресурсных факторов, на курс активизации инновационной деятельности. Факторы производства и инвестиции должны стать средствами инновационной деятельности, а не ее целью. Смещение акцента с вещественных факторов производства на инновационное управление характеризует новую стадию развития как трудовых, так и рыночных отношений.</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На примере функционирования дагестанского гидроэнергетического комплекса - одного из самых мощных на Юге России, проиллюстрируем ход инновационных преобразований в отрасли, значимость которой для устойчивого развития республики трудно переоценить.</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Первоочередными направлениями преобразований организационных структур энергокомплекса РД являются оптимизация уровня централизации производственных и управленческих функций; выделение самостоятельных бизнесов; развитие сфер деятельности, обеспечивающих новые цели и приоритеты (реформирование энергокомпании, энергетический маркетинг, инвестиционный и финансовый менеджмент, управление персоналом); создание организационного порядка, адекватного работе энергокомпаний в рыночных условиях. При рационализации структур необходимо особое внимание менеджмента к сохранению управляемости энергоснабжающих комплексов. Поэтому осуществление первоочередных структурных нововведений рекомендуется начинать в рамках сложившихся вертикально-интегрированных структур с последующей их дезинтеграцией.</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Перспективной формой управления энергокомпаниями, в которых проблема кадров рыночной ориентации столь остра, что ее невозможно решить в среднесрочной перспективе, являются управляющие компании. Эта организационная форма может дать и экономические преимущества за счет централизации некоторых производственных и управленческих функций.</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Без вовлечения работников в процесс внедрения организационных изменений и целенаправленной подготовки специалистов трудно обеспечить готовность предприятия к реформам. Подготовка управленческих кадров традиционными методами ограничивает готовность персонала к преобразованиям и их радикальность. Среди рекомендуемых эффективных методов - профессионально-кадровый мониторинг; кадровый аудит; активные формы корпоративного обучения, включая деловые игры, тренинги, кадровые бизнес-инкубаторы; формирование управленческих и инновационных команд.</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В рыночной экономике ключевую роль в менеджменте энергокомпании играет планирование, определяющее конкретные цели, результаты и необходимые ресурсы. На основе планов осуществляются организация и руководство деятельностью персонала, контроль и мотивация. В новой системе планов, формирующейся в компаниях, наиболее активно разрабатывается методология стратегического, бюджетного, оперативного и бизнес-планирования. Опыт показывает, что наибольшие достижения в этих процессах имеют те энергокомпании, которые увязывают их с активно внедряемыми информационными системами и обновлением нормативной базы.</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Прогрессивным и совершенно новым для отечественных энергокомпаний видом планирования является метод интегрированного планирования энергетических ресурсов (ИПР), включающий комплексную оценку ожидаемого спроса на энергию, потенциала энергосбережения, конкретных энергоносителей, вовлекаемых в топливный баланс региона, влияние энергетических объектов на окружающую среду. В основу системы ИПР положен комплексный подход к реализации потенциала энергосбережения как в электроэнергетике, так и в сфере конечного потребления энергии. Метод ИПР позволяет учесть и сбалансировать интересы всех участников процесса энергоснабжения: энергокомпании, потребителей, региона в целом. Экономические преимущества рыночных методов хозяйствования в электроэнергетике могут быть успешно реализованы только при доведении их принципов до всех структурных подразделений энергокомпании и отдельных работников. Основополагающим элементом при решении этой задачи является создание мотивационной среды, которая мобилизует работников на повышение эффективности производства. Создание такой среды невозможно без расширения экономической самостоятельности производственных звеньев энергокомпании. Причем реально создать такую самостоятельность можно, если будут перестроены вертикальные экономические отношения в отрасли.</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Информация становится тем определяющим производственным ресурсом энергокомпании, без использования которого менеджерам все сложнее принимать грамотные решения, а при организации конкурентного энергетического рынка это станет невозможно. Поэтому необходимо сосредоточить усилия на создании и освоении информационных систем, действующих на основе современных компьютерных технологий и обслуживающих все элементы системы управления энергокомпанией.</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Постановка задачи на реформирование начинается с определения следующих основных характеристик: цели; структуру задачи (состав решаемых задач); способ, метод и темп изменений; условия, необходимые для успеха; ограничения внешней среды.</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Это необходимая информация для постановки задачи. К сожалению, руководители часто не могут ее четко поставить. Они ощущают необходимость изменений по различным сигналам (падению объема продаж, снижению рентабельности, уходу наиболее квалифицированных кадров, недопустимому износу оборудования и нехватке финансовых ресурсов на его устранение), иногда интуитивно. Но аналитические обоснования, тем более упреждающие, отсутствуют.</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Так же часто руководители не представляют объема и сложности предстоящих работ, усилий, требуемых от них лично, необходимых ресурсов, не понимают своей роли в реформировании.</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Проблема реформирования очень сложная. Необходима не только реформаторская идея (быстрая переориентация бизнеса, привлечение инвестиций за счет выделения отдельных бизнесов и ухода из-под регулирования, снижение затрат за счет ликвидации неэффективных непрофильных производств) - чем обычно ограничивается в российских условиях постановка задачи, но и определение организационной структуры задачи, в которой, в свою очередь, выделяется ряд составляющих, например: элементы системы управления, подвергающиеся изменениям; основные блоки и стадийность организационного процесса; состав целей и задач, решаемых на каждой стадии; функции, права и ответственность менеджеров, прежде всего первого руководителя энергокомпании, в реформировании.</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Постановку задачи необходимо начинать с анализа сложившейся ситуации, приведшей к неизбежности изменений. От диагноза зависят цели и глубина изменений. Анализ покажет также направления первоочередных преобразований: в технике и технологии; системе управления (каком-то конкретном ее элементе); в тех объектах внешней среды, которые взаимодействуют с энергокомпанией (потребители энергии, поставщики топлива, местные органы), т.е., по существу, анализ предопределяет структуру задачи.</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Признание необходимости глубоких и масштабных изменений - лишь первый шаг на пути к эффективному их осуществлению. Наблюдение за некоторыми энергокомпаниями, стремящимися к реформированию, позволяет обнаружить определенную неготовность к изменениям топ-менеджеров. Они не понимают необходимости глубокого пересмотра корпоративных ценностей. Это длительный процесс, предопределяющий длительность и этапность проведения самих реформ. Именно в этой проблеме менеджер, как правило, не имеет ясного представления, как действовать, что и является наибольшей трудностью. Важно уже на первом этапе постановки задачи вовлечь персонал в этот процесс. Начальные шаги в постановке задачи могут быть следующими:</w:t>
      </w:r>
    </w:p>
    <w:p w:rsidR="00EA4911" w:rsidRPr="008F2D3B" w:rsidRDefault="00EA4911" w:rsidP="00BE791B">
      <w:pPr>
        <w:numPr>
          <w:ilvl w:val="0"/>
          <w:numId w:val="13"/>
        </w:numPr>
        <w:tabs>
          <w:tab w:val="left" w:pos="907"/>
        </w:tabs>
        <w:spacing w:line="360" w:lineRule="auto"/>
        <w:ind w:firstLine="709"/>
        <w:jc w:val="both"/>
        <w:rPr>
          <w:noProof/>
          <w:color w:val="000000"/>
          <w:sz w:val="28"/>
          <w:szCs w:val="28"/>
        </w:rPr>
      </w:pPr>
      <w:r w:rsidRPr="008F2D3B">
        <w:rPr>
          <w:noProof/>
          <w:color w:val="000000"/>
          <w:sz w:val="28"/>
          <w:szCs w:val="28"/>
        </w:rPr>
        <w:t>оценить текущее состояние компании. Невозможно осуществлять преобразования, если не знать, что происходит;</w:t>
      </w:r>
    </w:p>
    <w:p w:rsidR="00EA4911" w:rsidRPr="008F2D3B" w:rsidRDefault="00EA4911" w:rsidP="00BE791B">
      <w:pPr>
        <w:numPr>
          <w:ilvl w:val="0"/>
          <w:numId w:val="13"/>
        </w:numPr>
        <w:tabs>
          <w:tab w:val="left" w:pos="907"/>
        </w:tabs>
        <w:spacing w:line="360" w:lineRule="auto"/>
        <w:ind w:firstLine="709"/>
        <w:jc w:val="both"/>
        <w:rPr>
          <w:noProof/>
          <w:color w:val="000000"/>
          <w:sz w:val="28"/>
          <w:szCs w:val="28"/>
        </w:rPr>
      </w:pPr>
      <w:r w:rsidRPr="008F2D3B">
        <w:rPr>
          <w:noProof/>
          <w:color w:val="000000"/>
          <w:sz w:val="28"/>
          <w:szCs w:val="28"/>
        </w:rPr>
        <w:t>обозначить потенциал будущего (корпоративная культура, управленческая команда, уровень технологии, в том числе информационной);</w:t>
      </w:r>
    </w:p>
    <w:p w:rsidR="00EA4911" w:rsidRPr="008F2D3B" w:rsidRDefault="00EA4911" w:rsidP="00BE791B">
      <w:pPr>
        <w:numPr>
          <w:ilvl w:val="0"/>
          <w:numId w:val="13"/>
        </w:numPr>
        <w:tabs>
          <w:tab w:val="left" w:pos="907"/>
        </w:tabs>
        <w:spacing w:line="360" w:lineRule="auto"/>
        <w:ind w:firstLine="709"/>
        <w:jc w:val="both"/>
        <w:rPr>
          <w:noProof/>
          <w:color w:val="000000"/>
          <w:sz w:val="28"/>
          <w:szCs w:val="28"/>
        </w:rPr>
      </w:pPr>
      <w:r w:rsidRPr="008F2D3B">
        <w:rPr>
          <w:noProof/>
          <w:color w:val="000000"/>
          <w:sz w:val="28"/>
          <w:szCs w:val="28"/>
        </w:rPr>
        <w:t>особое внимание уделить анализу прошлого;</w:t>
      </w:r>
    </w:p>
    <w:p w:rsidR="00EA4911" w:rsidRPr="008F2D3B" w:rsidRDefault="00EA4911" w:rsidP="00BE791B">
      <w:pPr>
        <w:numPr>
          <w:ilvl w:val="0"/>
          <w:numId w:val="13"/>
        </w:numPr>
        <w:tabs>
          <w:tab w:val="left" w:pos="907"/>
        </w:tabs>
        <w:spacing w:line="360" w:lineRule="auto"/>
        <w:ind w:firstLine="709"/>
        <w:jc w:val="both"/>
        <w:rPr>
          <w:noProof/>
          <w:color w:val="000000"/>
          <w:sz w:val="28"/>
          <w:szCs w:val="28"/>
        </w:rPr>
      </w:pPr>
      <w:r w:rsidRPr="008F2D3B">
        <w:rPr>
          <w:noProof/>
          <w:color w:val="000000"/>
          <w:sz w:val="28"/>
          <w:szCs w:val="28"/>
        </w:rPr>
        <w:t>определить «объем проблем» и их приоритетность с точки зрения их остроты по отношению к требованиям внешней среды, согласования интересов групп работающих и субъектов энергетического рынка;</w:t>
      </w:r>
    </w:p>
    <w:p w:rsidR="00EA4911" w:rsidRPr="008F2D3B" w:rsidRDefault="00EA4911" w:rsidP="00BE791B">
      <w:pPr>
        <w:numPr>
          <w:ilvl w:val="0"/>
          <w:numId w:val="6"/>
        </w:numPr>
        <w:tabs>
          <w:tab w:val="left" w:pos="1003"/>
        </w:tabs>
        <w:spacing w:line="360" w:lineRule="auto"/>
        <w:ind w:firstLine="709"/>
        <w:jc w:val="both"/>
        <w:rPr>
          <w:noProof/>
          <w:color w:val="000000"/>
          <w:sz w:val="28"/>
          <w:szCs w:val="28"/>
        </w:rPr>
      </w:pPr>
      <w:r w:rsidRPr="008F2D3B">
        <w:rPr>
          <w:noProof/>
          <w:color w:val="000000"/>
          <w:sz w:val="28"/>
          <w:szCs w:val="28"/>
        </w:rPr>
        <w:t>провести мозговой штурм в поисках решений;</w:t>
      </w:r>
    </w:p>
    <w:p w:rsidR="00EA4911" w:rsidRPr="008F2D3B" w:rsidRDefault="00EA4911" w:rsidP="00BE791B">
      <w:pPr>
        <w:numPr>
          <w:ilvl w:val="0"/>
          <w:numId w:val="6"/>
        </w:numPr>
        <w:tabs>
          <w:tab w:val="left" w:pos="1003"/>
        </w:tabs>
        <w:spacing w:line="360" w:lineRule="auto"/>
        <w:ind w:firstLine="709"/>
        <w:jc w:val="both"/>
        <w:rPr>
          <w:noProof/>
          <w:color w:val="000000"/>
          <w:sz w:val="28"/>
          <w:szCs w:val="28"/>
        </w:rPr>
      </w:pPr>
      <w:r w:rsidRPr="008F2D3B">
        <w:rPr>
          <w:noProof/>
          <w:color w:val="000000"/>
          <w:sz w:val="28"/>
          <w:szCs w:val="28"/>
        </w:rPr>
        <w:t>обеспечить обратную связь с персоналом;</w:t>
      </w:r>
    </w:p>
    <w:p w:rsidR="00EA4911" w:rsidRPr="008F2D3B" w:rsidRDefault="00EA4911" w:rsidP="00BE791B">
      <w:pPr>
        <w:numPr>
          <w:ilvl w:val="0"/>
          <w:numId w:val="6"/>
        </w:numPr>
        <w:tabs>
          <w:tab w:val="left" w:pos="1003"/>
        </w:tabs>
        <w:spacing w:line="360" w:lineRule="auto"/>
        <w:ind w:firstLine="709"/>
        <w:jc w:val="both"/>
        <w:rPr>
          <w:noProof/>
          <w:color w:val="000000"/>
          <w:sz w:val="28"/>
          <w:szCs w:val="28"/>
        </w:rPr>
      </w:pPr>
      <w:r w:rsidRPr="008F2D3B">
        <w:rPr>
          <w:noProof/>
          <w:color w:val="000000"/>
          <w:sz w:val="28"/>
          <w:szCs w:val="28"/>
        </w:rPr>
        <w:t>обучать.</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Следующий этап постановки задачи - определение целей реформирования. Как правило, на сегодняшний день главная цель реформирования формулируется как «выживание» или привлечение инвестиций для реконструкции и модернизации производства. То, что необходимо в первую очередь предпринять для этого, и будет целями. Например:</w:t>
      </w:r>
    </w:p>
    <w:p w:rsidR="00EA4911" w:rsidRPr="008F2D3B" w:rsidRDefault="00EA4911" w:rsidP="00BE791B">
      <w:pPr>
        <w:numPr>
          <w:ilvl w:val="0"/>
          <w:numId w:val="6"/>
        </w:numPr>
        <w:tabs>
          <w:tab w:val="left" w:pos="1003"/>
        </w:tabs>
        <w:spacing w:line="360" w:lineRule="auto"/>
        <w:ind w:firstLine="709"/>
        <w:jc w:val="both"/>
        <w:rPr>
          <w:noProof/>
          <w:color w:val="000000"/>
          <w:sz w:val="28"/>
          <w:szCs w:val="28"/>
        </w:rPr>
      </w:pPr>
      <w:r w:rsidRPr="008F2D3B">
        <w:rPr>
          <w:noProof/>
          <w:color w:val="000000"/>
          <w:sz w:val="28"/>
          <w:szCs w:val="28"/>
        </w:rPr>
        <w:t>организовать эффективную сбытовую систему и радикально изменить профессиональный состав специалистов и методы работы;</w:t>
      </w:r>
    </w:p>
    <w:p w:rsidR="00EA4911" w:rsidRPr="008F2D3B" w:rsidRDefault="00EA4911" w:rsidP="00BE791B">
      <w:pPr>
        <w:numPr>
          <w:ilvl w:val="0"/>
          <w:numId w:val="6"/>
        </w:numPr>
        <w:tabs>
          <w:tab w:val="left" w:pos="1003"/>
        </w:tabs>
        <w:spacing w:line="360" w:lineRule="auto"/>
        <w:ind w:firstLine="709"/>
        <w:jc w:val="both"/>
        <w:rPr>
          <w:noProof/>
          <w:color w:val="000000"/>
          <w:sz w:val="28"/>
          <w:szCs w:val="28"/>
        </w:rPr>
      </w:pPr>
      <w:r w:rsidRPr="008F2D3B">
        <w:rPr>
          <w:noProof/>
          <w:color w:val="000000"/>
          <w:sz w:val="28"/>
          <w:szCs w:val="28"/>
        </w:rPr>
        <w:t>создать прозрачные отдельные виды бизнеса;</w:t>
      </w:r>
    </w:p>
    <w:p w:rsidR="00EA4911" w:rsidRPr="008F2D3B" w:rsidRDefault="00EA4911" w:rsidP="00BE791B">
      <w:pPr>
        <w:tabs>
          <w:tab w:val="left" w:pos="1003"/>
        </w:tabs>
        <w:spacing w:line="360" w:lineRule="auto"/>
        <w:ind w:firstLine="709"/>
        <w:jc w:val="both"/>
        <w:rPr>
          <w:noProof/>
          <w:color w:val="000000"/>
          <w:sz w:val="28"/>
          <w:szCs w:val="28"/>
        </w:rPr>
      </w:pPr>
      <w:r w:rsidRPr="008F2D3B">
        <w:rPr>
          <w:noProof/>
          <w:color w:val="000000"/>
          <w:sz w:val="28"/>
          <w:szCs w:val="28"/>
        </w:rPr>
        <w:t>-</w:t>
      </w:r>
      <w:r w:rsidRPr="008F2D3B">
        <w:rPr>
          <w:noProof/>
          <w:color w:val="000000"/>
          <w:sz w:val="28"/>
          <w:szCs w:val="28"/>
        </w:rPr>
        <w:tab/>
        <w:t>активно внедрять систему управления затратами.</w:t>
      </w:r>
    </w:p>
    <w:p w:rsidR="00EA4911" w:rsidRPr="008F2D3B" w:rsidRDefault="00EA4911" w:rsidP="00BE791B">
      <w:pPr>
        <w:tabs>
          <w:tab w:val="left" w:pos="1003"/>
        </w:tabs>
        <w:spacing w:line="360" w:lineRule="auto"/>
        <w:ind w:firstLine="709"/>
        <w:jc w:val="both"/>
        <w:rPr>
          <w:noProof/>
          <w:color w:val="000000"/>
          <w:sz w:val="28"/>
        </w:rPr>
      </w:pPr>
      <w:r w:rsidRPr="008F2D3B">
        <w:rPr>
          <w:noProof/>
          <w:color w:val="000000"/>
          <w:sz w:val="28"/>
          <w:szCs w:val="28"/>
        </w:rPr>
        <w:t>Очень важен выбор методов и темпов реформирования.</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При традиционном способе принимается определенный набор проектов и мероприятий. Он не является взаимоувязанным, целенаправленным, не соответствует какой-то новой идее. Предложения в виде проектов и мероприятий поступают, как правило, сверху вниз. Решения готовятся узкой группой специалистов, как правило, функциональных подразделений.</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Метод на основе стратегического подхода позволяет разрабатывать концепцию как самостоятельную задачу, которая лишь затем реализуется в разных сферах деятельности энергокомпании в форме программ, проектов, планов. Появляется возможность провести единую идеологию кардинального изменения целей и принципов деятельности и на системной основе внедрить глубокие изменения в существующие организационные системы энергокомпании.</w:t>
      </w:r>
    </w:p>
    <w:p w:rsidR="00EA4911" w:rsidRPr="008F2D3B" w:rsidRDefault="00EA4911" w:rsidP="00BE791B">
      <w:pPr>
        <w:spacing w:line="360" w:lineRule="auto"/>
        <w:ind w:firstLine="709"/>
        <w:jc w:val="both"/>
        <w:rPr>
          <w:noProof/>
          <w:color w:val="000000"/>
          <w:sz w:val="28"/>
          <w:szCs w:val="28"/>
        </w:rPr>
      </w:pPr>
      <w:r w:rsidRPr="008F2D3B">
        <w:rPr>
          <w:noProof/>
          <w:color w:val="000000"/>
          <w:sz w:val="28"/>
          <w:szCs w:val="28"/>
        </w:rPr>
        <w:t>Для решения крупных организационных проблем, таких, как реформирование, в которых ключевая роль принадлежит интересам людей, их групп и где необходим консенсус, наиболее эффективна такая форма работы, как совещания по совершенствованию менеджмента.</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Выход из кризисного состояния энергокомпании связан с трансформацией ее системы управления в состояние, обеспечивающее на первом этапе (экономического оздоровления):</w:t>
      </w:r>
    </w:p>
    <w:p w:rsidR="00EA4911" w:rsidRPr="008F2D3B" w:rsidRDefault="00EA4911" w:rsidP="00BE791B">
      <w:pPr>
        <w:numPr>
          <w:ilvl w:val="0"/>
          <w:numId w:val="6"/>
        </w:numPr>
        <w:tabs>
          <w:tab w:val="left" w:pos="883"/>
        </w:tabs>
        <w:spacing w:line="360" w:lineRule="auto"/>
        <w:ind w:firstLine="709"/>
        <w:jc w:val="both"/>
        <w:rPr>
          <w:noProof/>
          <w:color w:val="000000"/>
          <w:sz w:val="28"/>
          <w:szCs w:val="28"/>
        </w:rPr>
      </w:pPr>
      <w:r w:rsidRPr="008F2D3B">
        <w:rPr>
          <w:noProof/>
          <w:color w:val="000000"/>
          <w:sz w:val="28"/>
          <w:szCs w:val="28"/>
        </w:rPr>
        <w:t>возможность осуществления экстренных мер и запуска режима всемерной экономии, включая избавление от оказавшихся ненужными производств, цехов, участков;</w:t>
      </w:r>
    </w:p>
    <w:p w:rsidR="00EA4911" w:rsidRPr="008F2D3B" w:rsidRDefault="00EA4911" w:rsidP="00BE791B">
      <w:pPr>
        <w:numPr>
          <w:ilvl w:val="0"/>
          <w:numId w:val="6"/>
        </w:numPr>
        <w:tabs>
          <w:tab w:val="left" w:pos="883"/>
        </w:tabs>
        <w:spacing w:line="360" w:lineRule="auto"/>
        <w:ind w:firstLine="709"/>
        <w:jc w:val="both"/>
        <w:rPr>
          <w:noProof/>
          <w:color w:val="000000"/>
          <w:sz w:val="28"/>
          <w:szCs w:val="28"/>
        </w:rPr>
      </w:pPr>
      <w:r w:rsidRPr="008F2D3B">
        <w:rPr>
          <w:noProof/>
          <w:color w:val="000000"/>
          <w:sz w:val="28"/>
          <w:szCs w:val="28"/>
        </w:rPr>
        <w:t>существенное сокращение численности работников;</w:t>
      </w:r>
    </w:p>
    <w:p w:rsidR="00EA4911" w:rsidRPr="008F2D3B" w:rsidRDefault="00EA4911" w:rsidP="00BE791B">
      <w:pPr>
        <w:numPr>
          <w:ilvl w:val="0"/>
          <w:numId w:val="6"/>
        </w:numPr>
        <w:tabs>
          <w:tab w:val="left" w:pos="883"/>
        </w:tabs>
        <w:spacing w:line="360" w:lineRule="auto"/>
        <w:ind w:firstLine="709"/>
        <w:jc w:val="both"/>
        <w:rPr>
          <w:noProof/>
          <w:color w:val="000000"/>
          <w:sz w:val="28"/>
          <w:szCs w:val="28"/>
        </w:rPr>
      </w:pPr>
      <w:r w:rsidRPr="008F2D3B">
        <w:rPr>
          <w:noProof/>
          <w:color w:val="000000"/>
          <w:sz w:val="28"/>
          <w:szCs w:val="28"/>
        </w:rPr>
        <w:t>оптимизацию имущественного комплекса в социальной сфере.</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Уже на этом этапе важно определить руководителя процессом преобразований в энергокомпании. В идеальном варианте им является генеральный директор. Однако возможен и вариант назначения на эту роль одного из авторитетных его заместителей. При этом следует иметь в виду, что непременным качеством таких менеджеров должен быть дженералистский подход. Реформирование заранее обречено на неудачу, если не найдется специалиста, выполняющего роль главного конструктора, человека, который формирует основные параметры новой системы в целом, определяет характеристики сопрягаемых элементов, основные этапы ее создания и развития. Здесь уместна аналогия с разработкой сложных технических систем. К сожалению, многие руководители крупных энергокомпаний действуют в разрозненном режиме - каждый в пределах своей сферы деятельности. Единая стратегия, единая идеология развития энергокомпании в условиях переходного периода, особенно требующего целостного взгляда, как правило, отсутствует. И только потому, что нет менеджеров, которые бы видели систему в целом.</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На втором этапе (начинающемся одновременно с первым или с небольшим сдвигом во времени) осуществляется собственно реформирование, связанное с внесением глубоких изменений практически во все действующие функции, системы и методы управления. Безусловно, реально будет определить приоритетность внесения таких изменений. При этом соблюдать четко какую-то логическую последовательность практически сложно, а часто и невозможно, процессы пройдут «объемно», т.е. будут улучшаться те части, изменения в которых сильнее назрели, и в том случае, когда для этой системы появился лидер - организатор нововведения.</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В качестве первых практических действий руководству энергокомпании рекомендуется провести диагностику ситуации, принять экстренные меры по экономическому оздоровлению, начать работу с коллективом по его вовлечению в процесс преобразований.</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Диагностика ситуации. Одной из первых задач, встающих перед собственниками и менеджерами, не удовлетворенными существующим состоянием энергокомпании, и предшествующих принятию решения о ее реформировании, является диагностика (анализ). Очень важно дать правильный и четкий ответ, почему необходимо реформирование. Важно хорошо усвоить:</w:t>
      </w:r>
    </w:p>
    <w:p w:rsidR="00EA4911" w:rsidRPr="008F2D3B" w:rsidRDefault="00EA4911" w:rsidP="00BE791B">
      <w:pPr>
        <w:numPr>
          <w:ilvl w:val="0"/>
          <w:numId w:val="8"/>
        </w:numPr>
        <w:tabs>
          <w:tab w:val="left" w:pos="874"/>
        </w:tabs>
        <w:spacing w:line="360" w:lineRule="auto"/>
        <w:ind w:firstLine="709"/>
        <w:jc w:val="both"/>
        <w:rPr>
          <w:noProof/>
          <w:color w:val="000000"/>
          <w:sz w:val="28"/>
          <w:szCs w:val="28"/>
        </w:rPr>
      </w:pPr>
      <w:r w:rsidRPr="008F2D3B">
        <w:rPr>
          <w:noProof/>
          <w:color w:val="000000"/>
          <w:sz w:val="28"/>
          <w:szCs w:val="28"/>
        </w:rPr>
        <w:t>чем раньше начинается анализ и осуществление действий, тем с меньшими жертвами можете провести преобразования;</w:t>
      </w:r>
    </w:p>
    <w:p w:rsidR="00EA4911" w:rsidRPr="008F2D3B" w:rsidRDefault="00EA4911" w:rsidP="00BE791B">
      <w:pPr>
        <w:numPr>
          <w:ilvl w:val="0"/>
          <w:numId w:val="8"/>
        </w:numPr>
        <w:tabs>
          <w:tab w:val="left" w:pos="874"/>
        </w:tabs>
        <w:spacing w:line="360" w:lineRule="auto"/>
        <w:ind w:firstLine="709"/>
        <w:jc w:val="both"/>
        <w:rPr>
          <w:noProof/>
          <w:color w:val="000000"/>
          <w:sz w:val="28"/>
          <w:szCs w:val="28"/>
        </w:rPr>
      </w:pPr>
      <w:r w:rsidRPr="008F2D3B">
        <w:rPr>
          <w:noProof/>
          <w:color w:val="000000"/>
          <w:sz w:val="28"/>
          <w:szCs w:val="28"/>
        </w:rPr>
        <w:t>чем хуже положение энергокомпании, тем более критическому и детальному анализу должны быть подвергнуты все сферы ее жизнедеятельности и прежде всего, стратегия;</w:t>
      </w:r>
    </w:p>
    <w:p w:rsidR="00EA4911" w:rsidRPr="008F2D3B" w:rsidRDefault="00EA4911" w:rsidP="00BE791B">
      <w:pPr>
        <w:tabs>
          <w:tab w:val="left" w:pos="902"/>
        </w:tabs>
        <w:spacing w:line="360" w:lineRule="auto"/>
        <w:ind w:firstLine="709"/>
        <w:jc w:val="both"/>
        <w:rPr>
          <w:noProof/>
          <w:color w:val="000000"/>
          <w:sz w:val="28"/>
        </w:rPr>
      </w:pPr>
      <w:r w:rsidRPr="008F2D3B">
        <w:rPr>
          <w:noProof/>
          <w:color w:val="000000"/>
          <w:sz w:val="28"/>
          <w:szCs w:val="28"/>
        </w:rPr>
        <w:t>-</w:t>
      </w:r>
      <w:r w:rsidRPr="008F2D3B">
        <w:rPr>
          <w:noProof/>
          <w:color w:val="000000"/>
          <w:sz w:val="28"/>
          <w:szCs w:val="28"/>
        </w:rPr>
        <w:tab/>
        <w:t>без привлечения внешних консультантов не возможно сделать комплексный диагностический анализ.</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Масштаб и направления работы при диагностике зависят от ряда факторов:</w:t>
      </w:r>
    </w:p>
    <w:p w:rsidR="00EA4911" w:rsidRPr="008F2D3B" w:rsidRDefault="00EA4911" w:rsidP="00BE791B">
      <w:pPr>
        <w:numPr>
          <w:ilvl w:val="0"/>
          <w:numId w:val="21"/>
        </w:numPr>
        <w:tabs>
          <w:tab w:val="left" w:pos="902"/>
        </w:tabs>
        <w:spacing w:line="360" w:lineRule="auto"/>
        <w:ind w:firstLine="709"/>
        <w:jc w:val="both"/>
        <w:rPr>
          <w:noProof/>
          <w:color w:val="000000"/>
          <w:sz w:val="28"/>
          <w:szCs w:val="28"/>
        </w:rPr>
      </w:pPr>
      <w:r w:rsidRPr="008F2D3B">
        <w:rPr>
          <w:noProof/>
          <w:color w:val="000000"/>
          <w:sz w:val="28"/>
          <w:szCs w:val="28"/>
        </w:rPr>
        <w:t>величины самой энергокомпании, ее роли в отрасли и на региональном рынке; крупные компании требуют масштабного анализа, учета сложных внутрикорпоративных взаимоотношений;</w:t>
      </w:r>
    </w:p>
    <w:p w:rsidR="00EA4911" w:rsidRPr="008F2D3B" w:rsidRDefault="00EA4911" w:rsidP="00BE791B">
      <w:pPr>
        <w:numPr>
          <w:ilvl w:val="0"/>
          <w:numId w:val="21"/>
        </w:numPr>
        <w:tabs>
          <w:tab w:val="left" w:pos="902"/>
        </w:tabs>
        <w:spacing w:line="360" w:lineRule="auto"/>
        <w:ind w:firstLine="709"/>
        <w:jc w:val="both"/>
        <w:rPr>
          <w:noProof/>
          <w:color w:val="000000"/>
          <w:sz w:val="28"/>
          <w:szCs w:val="28"/>
        </w:rPr>
      </w:pPr>
      <w:r w:rsidRPr="008F2D3B">
        <w:rPr>
          <w:noProof/>
          <w:color w:val="000000"/>
          <w:sz w:val="28"/>
          <w:szCs w:val="28"/>
        </w:rPr>
        <w:t>глубины кризиса, охватывающего компанию: чем хуже экономические показатели, тем сложнее выявить самое слабое звено, так как по «принципу домино» ухудшение одного критерия вызывает неизбежное падение других, и трудно определить причинно-следственные взаимоотношения;</w:t>
      </w:r>
    </w:p>
    <w:p w:rsidR="00EA4911" w:rsidRPr="008F2D3B" w:rsidRDefault="00EA4911" w:rsidP="00BE791B">
      <w:pPr>
        <w:spacing w:line="360" w:lineRule="auto"/>
        <w:ind w:firstLine="709"/>
        <w:jc w:val="both"/>
        <w:rPr>
          <w:noProof/>
          <w:color w:val="000000"/>
          <w:sz w:val="28"/>
          <w:szCs w:val="28"/>
        </w:rPr>
      </w:pPr>
      <w:r w:rsidRPr="008F2D3B">
        <w:rPr>
          <w:noProof/>
          <w:color w:val="000000"/>
          <w:sz w:val="28"/>
          <w:szCs w:val="28"/>
        </w:rPr>
        <w:t>- конкретной цели лиц, принимающих решение об осуществлении диагностики или заинтересованных в ее результатах.</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Наиболее важны для кредитора получение и оценка гарантий по ссуде (например, рыночная стоимость заложенного имущества). Для определения вероятности возврата основной суммы долга кредитор рассматривает наличие источников средств (например, платежеспособность основных потребителей энергии), быстрореализуемых активов, делает прогноз будущих потоков денежных средств. Кроме того, кредиторы заинтересованы в проведении анализа при заведомо пессимистических предпосылках. Конкретные методики и критерии анализа, применяемые при рассмотрении вопроса о кредитовании, зависят от срока, обеспечения и целей ссуды. Предоставление краткосрочного кредита обычно требует рассмотрения текущего финансового положения, ликвидности текущих (оборотных) активов, их оборачиваемости. Долгосрочное кредитование предполагает детальный анализ прогнозов потока денежных средств и других активов, оценку перспективной доходности компании, ее способности покрывать постоянные издержки, связанные с обслуживанием долга, конкурентоспособности компании.</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Цель инвесторов, вкладывающих средства в собственный капитал энергокомпании (такими являются, например, миноритарные акционеры - владельцы обыкновенных акций), - получение вознаграждения в виде дивидендов за счет будущей прибыли. Эта категория инвесторов более восприимчива к различным описаниям концепций, потенциала и будущих возможностей энергокомпании. Если энергокомпания процветает, акционеры (держатели обыкновенных акций) имеют возможность получить всю прибыль за вычетом фиксированной суммы приоритетных обязательств (дохода акционеров - владельцев привилегированных акций - и выплат по заемным средствам). В то же время вложения в акционерный капитал наиболее рискованны, так как именно этот капитал служит гарантией от ущерба для владельцев привилегированных акций и кредиторов. Поэтому акционеры испытывают особенно острую потребность в информации о рентабельности компании, структуре ее капитала, динамике рыночной стоимости акций. Для принятия решения о покупке акций инвесторы нуждаются в оценках бизнеса компании, стоимости и прибыльности акционерного капитала, ликвидационной стоимости компании, вероятности банкротства, прогнозах развития.</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При диагностике предприятия в целях рассмотрения возможности его приобретения (поглощения) или слияния производится определение стоимости бизнеса, его финансовой совместимости, будущего синергетического эффекта; особое внимание уделяется оценке активов с учетом их нематериальной части (например, потенциала команды менеджмента, деловых связей) и пассивов предприятий, намеченных к слиянию или приобретению как части имущества будущей новой компании.</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Диагностическое исследование, проводимое для внутреннего использования, отличается подробностью, полнотой и в идеальном случае - непрерывностью. Интерпретация результатов анализа для внутренних целей не должна быть приукрашенной, а, напротив, должна объективно отображать все недостатки, как в производственной сфере, так и в менеджменте. Основными пользователями данных внутренней диагностики являются собственники и руководство компании, заинтересованные в контролировании ситуации и способные инициировать такие изменения (в частности, реформирование), которые необходимы. Основным источником информации становится управленческий учет.</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Диагностика при изучении необходимости реформирования имеет свою специфику. Проведение внутренней диагностики требует комплексного анализа технико-экономического, финансового состояния и рыночной позиции энергокомпании. Принцип такой диагностики заключается в следующем: негативный результат хотя бы по одному элементу анализа означает как минимум необходимость локальных изменений в действующих системах управления, а возможно, и масштабных; сохранение старой стратегии имеет смысл только при полностью благополучном состоянии энергокомпании.</w:t>
      </w:r>
    </w:p>
    <w:p w:rsidR="00EA4911" w:rsidRPr="008F2D3B" w:rsidRDefault="00EA4911" w:rsidP="00BE791B">
      <w:pPr>
        <w:spacing w:line="360" w:lineRule="auto"/>
        <w:ind w:firstLine="709"/>
        <w:jc w:val="both"/>
        <w:rPr>
          <w:noProof/>
          <w:color w:val="000000"/>
          <w:sz w:val="28"/>
          <w:szCs w:val="28"/>
        </w:rPr>
      </w:pPr>
      <w:r w:rsidRPr="008F2D3B">
        <w:rPr>
          <w:noProof/>
          <w:color w:val="000000"/>
          <w:sz w:val="28"/>
          <w:szCs w:val="28"/>
        </w:rPr>
        <w:t>В результате диагностики необходимо получить ответы на вопрос, какие причины привели к кризису.</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Внешние: ситуация на рынке; действия конкурентов; налогообложение. Процесс реформирования энергокомпании является задачей, отличающейся высокой степенью новизны. Специфика решения подобного рода задач (неясность структуры и технологии решения, давление фактора времени, междисциплинарный, а следовательно, межфункциональный характер) требует привлечения и координации деятельности многих функциональных подразделений и специалистов. В традиционных линейно-функциональных структурах такие задачи решаются сложно. Необходимы специальные подходы. Например, проблема разделения энергетического бизнеса - выделения энергогенери-рующей компании требует решения многих задач, таких как:</w:t>
      </w:r>
    </w:p>
    <w:p w:rsidR="00EA4911" w:rsidRPr="008F2D3B" w:rsidRDefault="00EA4911" w:rsidP="00BE791B">
      <w:pPr>
        <w:numPr>
          <w:ilvl w:val="0"/>
          <w:numId w:val="9"/>
        </w:numPr>
        <w:tabs>
          <w:tab w:val="left" w:pos="883"/>
        </w:tabs>
        <w:spacing w:line="360" w:lineRule="auto"/>
        <w:ind w:firstLine="709"/>
        <w:jc w:val="both"/>
        <w:rPr>
          <w:noProof/>
          <w:color w:val="000000"/>
          <w:sz w:val="28"/>
          <w:szCs w:val="28"/>
        </w:rPr>
      </w:pPr>
      <w:r w:rsidRPr="008F2D3B">
        <w:rPr>
          <w:noProof/>
          <w:color w:val="000000"/>
          <w:sz w:val="28"/>
          <w:szCs w:val="28"/>
        </w:rPr>
        <w:t>регистрации новых юридических лиц;</w:t>
      </w:r>
    </w:p>
    <w:p w:rsidR="00EA4911" w:rsidRPr="008F2D3B" w:rsidRDefault="00EA4911" w:rsidP="00BE791B">
      <w:pPr>
        <w:numPr>
          <w:ilvl w:val="0"/>
          <w:numId w:val="9"/>
        </w:numPr>
        <w:tabs>
          <w:tab w:val="left" w:pos="883"/>
        </w:tabs>
        <w:spacing w:line="360" w:lineRule="auto"/>
        <w:ind w:firstLine="709"/>
        <w:jc w:val="both"/>
        <w:rPr>
          <w:noProof/>
          <w:color w:val="000000"/>
          <w:sz w:val="28"/>
          <w:szCs w:val="28"/>
        </w:rPr>
      </w:pPr>
      <w:r w:rsidRPr="008F2D3B">
        <w:rPr>
          <w:noProof/>
          <w:color w:val="000000"/>
          <w:sz w:val="28"/>
          <w:szCs w:val="28"/>
        </w:rPr>
        <w:t>принятия постановлений Правительством РФ, руководством субъектов РФ, решений советами директоров различных компаний, межправительственных соглашений;</w:t>
      </w:r>
    </w:p>
    <w:p w:rsidR="00EA4911" w:rsidRPr="008F2D3B" w:rsidRDefault="00EA4911" w:rsidP="00BE791B">
      <w:pPr>
        <w:numPr>
          <w:ilvl w:val="0"/>
          <w:numId w:val="9"/>
        </w:numPr>
        <w:tabs>
          <w:tab w:val="left" w:pos="883"/>
        </w:tabs>
        <w:spacing w:line="360" w:lineRule="auto"/>
        <w:ind w:firstLine="709"/>
        <w:jc w:val="both"/>
        <w:rPr>
          <w:noProof/>
          <w:color w:val="000000"/>
          <w:sz w:val="28"/>
          <w:szCs w:val="28"/>
        </w:rPr>
      </w:pPr>
      <w:r w:rsidRPr="008F2D3B">
        <w:rPr>
          <w:noProof/>
          <w:color w:val="000000"/>
          <w:sz w:val="28"/>
          <w:szCs w:val="28"/>
        </w:rPr>
        <w:t>соглашения различных сторон о порядке финансирования;</w:t>
      </w:r>
    </w:p>
    <w:p w:rsidR="00EA4911" w:rsidRPr="008F2D3B" w:rsidRDefault="00EA4911" w:rsidP="00BE791B">
      <w:pPr>
        <w:numPr>
          <w:ilvl w:val="0"/>
          <w:numId w:val="9"/>
        </w:numPr>
        <w:tabs>
          <w:tab w:val="left" w:pos="883"/>
        </w:tabs>
        <w:spacing w:line="360" w:lineRule="auto"/>
        <w:ind w:firstLine="709"/>
        <w:jc w:val="both"/>
        <w:rPr>
          <w:noProof/>
          <w:color w:val="000000"/>
          <w:sz w:val="28"/>
          <w:szCs w:val="28"/>
        </w:rPr>
      </w:pPr>
      <w:r w:rsidRPr="008F2D3B">
        <w:rPr>
          <w:noProof/>
          <w:color w:val="000000"/>
          <w:sz w:val="28"/>
          <w:szCs w:val="28"/>
        </w:rPr>
        <w:t>подготовки учредительных документов;</w:t>
      </w:r>
    </w:p>
    <w:p w:rsidR="00EA4911" w:rsidRPr="008F2D3B" w:rsidRDefault="00EA4911" w:rsidP="00BE791B">
      <w:pPr>
        <w:numPr>
          <w:ilvl w:val="0"/>
          <w:numId w:val="9"/>
        </w:numPr>
        <w:tabs>
          <w:tab w:val="left" w:pos="883"/>
        </w:tabs>
        <w:spacing w:line="360" w:lineRule="auto"/>
        <w:ind w:firstLine="709"/>
        <w:jc w:val="both"/>
        <w:rPr>
          <w:noProof/>
          <w:color w:val="000000"/>
          <w:sz w:val="28"/>
          <w:szCs w:val="28"/>
        </w:rPr>
      </w:pPr>
      <w:r w:rsidRPr="008F2D3B">
        <w:rPr>
          <w:noProof/>
          <w:color w:val="000000"/>
          <w:sz w:val="28"/>
          <w:szCs w:val="28"/>
        </w:rPr>
        <w:t>разработки бизнес-плана новой компании;</w:t>
      </w:r>
    </w:p>
    <w:p w:rsidR="00EA4911" w:rsidRPr="008F2D3B" w:rsidRDefault="00EA4911" w:rsidP="00BE791B">
      <w:pPr>
        <w:numPr>
          <w:ilvl w:val="0"/>
          <w:numId w:val="9"/>
        </w:numPr>
        <w:tabs>
          <w:tab w:val="left" w:pos="883"/>
        </w:tabs>
        <w:spacing w:line="360" w:lineRule="auto"/>
        <w:ind w:firstLine="709"/>
        <w:jc w:val="both"/>
        <w:rPr>
          <w:noProof/>
          <w:color w:val="000000"/>
          <w:sz w:val="28"/>
          <w:szCs w:val="28"/>
        </w:rPr>
      </w:pPr>
      <w:r w:rsidRPr="008F2D3B">
        <w:rPr>
          <w:noProof/>
          <w:color w:val="000000"/>
          <w:sz w:val="28"/>
          <w:szCs w:val="28"/>
        </w:rPr>
        <w:t>формирования систем управления новым АО;</w:t>
      </w:r>
    </w:p>
    <w:p w:rsidR="00EA4911" w:rsidRPr="008F2D3B" w:rsidRDefault="00EA4911" w:rsidP="00BE791B">
      <w:pPr>
        <w:numPr>
          <w:ilvl w:val="0"/>
          <w:numId w:val="9"/>
        </w:numPr>
        <w:tabs>
          <w:tab w:val="left" w:pos="883"/>
        </w:tabs>
        <w:spacing w:line="360" w:lineRule="auto"/>
        <w:ind w:firstLine="709"/>
        <w:jc w:val="both"/>
        <w:rPr>
          <w:noProof/>
          <w:color w:val="000000"/>
          <w:sz w:val="28"/>
          <w:szCs w:val="28"/>
        </w:rPr>
      </w:pPr>
      <w:r w:rsidRPr="008F2D3B">
        <w:rPr>
          <w:noProof/>
          <w:color w:val="000000"/>
          <w:sz w:val="28"/>
          <w:szCs w:val="28"/>
        </w:rPr>
        <w:t>инвентаризации и подготовки имущественных комплексов для внесения в уставный капитал новой компании;</w:t>
      </w:r>
    </w:p>
    <w:p w:rsidR="00EA4911" w:rsidRPr="008F2D3B" w:rsidRDefault="00EA4911" w:rsidP="00BE791B">
      <w:pPr>
        <w:numPr>
          <w:ilvl w:val="0"/>
          <w:numId w:val="9"/>
        </w:numPr>
        <w:tabs>
          <w:tab w:val="left" w:pos="883"/>
        </w:tabs>
        <w:spacing w:line="360" w:lineRule="auto"/>
        <w:ind w:firstLine="709"/>
        <w:jc w:val="both"/>
        <w:rPr>
          <w:noProof/>
          <w:color w:val="000000"/>
          <w:sz w:val="28"/>
          <w:szCs w:val="28"/>
        </w:rPr>
      </w:pPr>
      <w:r w:rsidRPr="008F2D3B">
        <w:rPr>
          <w:noProof/>
          <w:color w:val="000000"/>
          <w:sz w:val="28"/>
          <w:szCs w:val="28"/>
        </w:rPr>
        <w:t>определения порядка утверждения тарифов на электроэнергию, газ;</w:t>
      </w:r>
    </w:p>
    <w:p w:rsidR="00EA4911" w:rsidRPr="008F2D3B" w:rsidRDefault="00EA4911" w:rsidP="00BE791B">
      <w:pPr>
        <w:numPr>
          <w:ilvl w:val="0"/>
          <w:numId w:val="9"/>
        </w:numPr>
        <w:tabs>
          <w:tab w:val="left" w:pos="883"/>
        </w:tabs>
        <w:spacing w:line="360" w:lineRule="auto"/>
        <w:ind w:firstLine="709"/>
        <w:jc w:val="both"/>
        <w:rPr>
          <w:noProof/>
          <w:color w:val="000000"/>
          <w:sz w:val="28"/>
          <w:szCs w:val="28"/>
        </w:rPr>
      </w:pPr>
      <w:r w:rsidRPr="008F2D3B">
        <w:rPr>
          <w:noProof/>
          <w:color w:val="000000"/>
          <w:sz w:val="28"/>
          <w:szCs w:val="28"/>
        </w:rPr>
        <w:t>работы с трудовым коллективом в связи с реформированием.</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Практика выработала соответствующие подходы, суть которых заключается в том, что в действующие организационные механизмы управления вводятся элементы матричной структуры. При этом специалисты того или иного профиля (члены проектной команды) подчиняются не только руководителям тех функциональных подразделений, в которых постоянно работают, но и менеджеру проекта (иногда называемому «проект-менеджер»). Такая структура имеет жизненный цикл, определенный продолжительностью выполнения проекта. Как только задача становится осознанной менеджментом, хорошо структурированной, т.е. отрабатывается метод решения, ее можно переводить в разряд функциональных и решать в режиме рутинной управленческой деятельности.</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Проектное управление - это решение новой для менеджмента энергокомпании задачи с помощью управления комплексом различных видов деятельности (межфункциональной проблемы) на основе интегрирующего руководства в условиях четких ограничений по затратам и срокам.</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Эффективная реализация такой организационной формы, как проектное управление, возможна при соблюдении следующих условий:</w:t>
      </w:r>
    </w:p>
    <w:p w:rsidR="00EA4911" w:rsidRPr="008F2D3B" w:rsidRDefault="00EA4911" w:rsidP="00BE791B">
      <w:pPr>
        <w:numPr>
          <w:ilvl w:val="0"/>
          <w:numId w:val="13"/>
        </w:numPr>
        <w:tabs>
          <w:tab w:val="left" w:pos="888"/>
        </w:tabs>
        <w:spacing w:line="360" w:lineRule="auto"/>
        <w:ind w:firstLine="709"/>
        <w:jc w:val="both"/>
        <w:rPr>
          <w:noProof/>
          <w:color w:val="000000"/>
          <w:sz w:val="28"/>
          <w:szCs w:val="28"/>
        </w:rPr>
      </w:pPr>
      <w:r w:rsidRPr="008F2D3B">
        <w:rPr>
          <w:noProof/>
          <w:color w:val="000000"/>
          <w:sz w:val="28"/>
          <w:szCs w:val="28"/>
        </w:rPr>
        <w:t>наделение менеджера проекта властными полномочиями (необходимыми для подготовки и внедрения проекта) в полном объеме;</w:t>
      </w:r>
    </w:p>
    <w:p w:rsidR="00EA4911" w:rsidRPr="008F2D3B" w:rsidRDefault="00EA4911" w:rsidP="00BE791B">
      <w:pPr>
        <w:numPr>
          <w:ilvl w:val="0"/>
          <w:numId w:val="13"/>
        </w:numPr>
        <w:tabs>
          <w:tab w:val="left" w:pos="888"/>
        </w:tabs>
        <w:spacing w:line="360" w:lineRule="auto"/>
        <w:ind w:firstLine="709"/>
        <w:jc w:val="both"/>
        <w:rPr>
          <w:noProof/>
          <w:color w:val="000000"/>
          <w:sz w:val="28"/>
          <w:szCs w:val="28"/>
        </w:rPr>
      </w:pPr>
      <w:r w:rsidRPr="008F2D3B">
        <w:rPr>
          <w:noProof/>
          <w:color w:val="000000"/>
          <w:sz w:val="28"/>
          <w:szCs w:val="28"/>
        </w:rPr>
        <w:t>поддержка руководства (оно должно явно демонстрировать одобрение путем активной помощи и контроля);</w:t>
      </w:r>
    </w:p>
    <w:p w:rsidR="00EA4911" w:rsidRPr="008F2D3B" w:rsidRDefault="00EA4911" w:rsidP="00BE791B">
      <w:pPr>
        <w:numPr>
          <w:ilvl w:val="0"/>
          <w:numId w:val="13"/>
        </w:numPr>
        <w:tabs>
          <w:tab w:val="left" w:pos="888"/>
        </w:tabs>
        <w:spacing w:line="360" w:lineRule="auto"/>
        <w:ind w:firstLine="709"/>
        <w:jc w:val="both"/>
        <w:rPr>
          <w:noProof/>
          <w:color w:val="000000"/>
          <w:sz w:val="28"/>
          <w:szCs w:val="28"/>
        </w:rPr>
      </w:pPr>
      <w:r w:rsidRPr="008F2D3B">
        <w:rPr>
          <w:noProof/>
          <w:color w:val="000000"/>
          <w:sz w:val="28"/>
          <w:szCs w:val="28"/>
        </w:rPr>
        <w:t>четкое определение прав проект-менеджера, в противном случае неизбежно возникнут конфликтные ситуации с функциональными подразделениями энергокомпании (руководитель проекта должен быть авторитетным в энергокомпании менеджером и специалистом, его компетентность не должна вызывать сомнений);</w:t>
      </w:r>
    </w:p>
    <w:p w:rsidR="00EA4911" w:rsidRPr="008F2D3B" w:rsidRDefault="00EA4911" w:rsidP="00BE791B">
      <w:pPr>
        <w:numPr>
          <w:ilvl w:val="0"/>
          <w:numId w:val="13"/>
        </w:numPr>
        <w:tabs>
          <w:tab w:val="left" w:pos="888"/>
        </w:tabs>
        <w:spacing w:line="360" w:lineRule="auto"/>
        <w:ind w:firstLine="709"/>
        <w:jc w:val="both"/>
        <w:rPr>
          <w:noProof/>
          <w:color w:val="000000"/>
          <w:sz w:val="28"/>
          <w:szCs w:val="28"/>
        </w:rPr>
      </w:pPr>
      <w:r w:rsidRPr="008F2D3B">
        <w:rPr>
          <w:noProof/>
          <w:color w:val="000000"/>
          <w:sz w:val="28"/>
          <w:szCs w:val="28"/>
        </w:rPr>
        <w:t>выделение определенного бюджета с полным правом принятия решений по его расходованию проект-менеджером (результаты его решений в этой сфере должны быть гласными);</w:t>
      </w:r>
    </w:p>
    <w:p w:rsidR="00EA4911" w:rsidRPr="008F2D3B" w:rsidRDefault="00EA4911" w:rsidP="00BE791B">
      <w:pPr>
        <w:numPr>
          <w:ilvl w:val="0"/>
          <w:numId w:val="13"/>
        </w:numPr>
        <w:tabs>
          <w:tab w:val="left" w:pos="888"/>
        </w:tabs>
        <w:spacing w:line="360" w:lineRule="auto"/>
        <w:ind w:firstLine="709"/>
        <w:jc w:val="both"/>
        <w:rPr>
          <w:noProof/>
          <w:color w:val="000000"/>
          <w:sz w:val="28"/>
          <w:szCs w:val="28"/>
        </w:rPr>
      </w:pPr>
      <w:r w:rsidRPr="008F2D3B">
        <w:rPr>
          <w:noProof/>
          <w:color w:val="000000"/>
          <w:sz w:val="28"/>
          <w:szCs w:val="28"/>
        </w:rPr>
        <w:t>подбор проектного коллектива проект-менеджером;</w:t>
      </w:r>
    </w:p>
    <w:p w:rsidR="00EA4911" w:rsidRPr="008F2D3B" w:rsidRDefault="00EA4911" w:rsidP="00BE791B">
      <w:pPr>
        <w:numPr>
          <w:ilvl w:val="0"/>
          <w:numId w:val="13"/>
        </w:numPr>
        <w:tabs>
          <w:tab w:val="left" w:pos="888"/>
        </w:tabs>
        <w:spacing w:line="360" w:lineRule="auto"/>
        <w:ind w:firstLine="709"/>
        <w:jc w:val="both"/>
        <w:rPr>
          <w:noProof/>
          <w:color w:val="000000"/>
          <w:sz w:val="28"/>
          <w:szCs w:val="28"/>
        </w:rPr>
      </w:pPr>
      <w:r w:rsidRPr="008F2D3B">
        <w:rPr>
          <w:noProof/>
          <w:color w:val="000000"/>
          <w:sz w:val="28"/>
          <w:szCs w:val="28"/>
        </w:rPr>
        <w:t>эффективная система информационной поддержки.</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Центральной фигурой в проектном управлении является проект-менеджер. При подборе кандидатуры на эту роль следует руководствоваться такими ключевыми элементами компетенции проект-менеджера, как понимание идеологии, структуры и взаимосвязей проекта, коммуникабельность, способность к быстрому принятию рациональных решений, умение планировать и осуществлять контроль.</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Проект-менеджер получает техническое задание на разработку системы (на реформирование ее). При этом он разделяет идеологические посылки, концепцию новой системы. Еще лучше, если он участвовал в разработке, согласовании и утверждении технического задания. Однако на практике наиболее распространен случай, когда проект-менеджер получает не техническое задание, а лишь соответствующее поручение руководства в самом общем виде. Ему необходимо самому, возможно с потенциальными членами будущей проектной команды, выполнить важную предпроектную работу - составить техническое задание, включив в него следующие сведения:</w:t>
      </w:r>
    </w:p>
    <w:p w:rsidR="00EA4911" w:rsidRPr="008F2D3B" w:rsidRDefault="00EA4911" w:rsidP="00BE791B">
      <w:pPr>
        <w:numPr>
          <w:ilvl w:val="0"/>
          <w:numId w:val="22"/>
        </w:numPr>
        <w:tabs>
          <w:tab w:val="left" w:pos="869"/>
        </w:tabs>
        <w:spacing w:line="360" w:lineRule="auto"/>
        <w:ind w:firstLine="709"/>
        <w:jc w:val="both"/>
        <w:rPr>
          <w:noProof/>
          <w:color w:val="000000"/>
          <w:sz w:val="28"/>
          <w:szCs w:val="28"/>
        </w:rPr>
      </w:pPr>
      <w:r w:rsidRPr="008F2D3B">
        <w:rPr>
          <w:noProof/>
          <w:color w:val="000000"/>
          <w:sz w:val="28"/>
          <w:szCs w:val="28"/>
        </w:rPr>
        <w:t>общие данные об оргпроекте (наименование, актуальность и условия создания);</w:t>
      </w:r>
    </w:p>
    <w:p w:rsidR="00EA4911" w:rsidRPr="008F2D3B" w:rsidRDefault="00EA4911" w:rsidP="00BE791B">
      <w:pPr>
        <w:numPr>
          <w:ilvl w:val="0"/>
          <w:numId w:val="22"/>
        </w:numPr>
        <w:tabs>
          <w:tab w:val="left" w:pos="869"/>
        </w:tabs>
        <w:spacing w:line="360" w:lineRule="auto"/>
        <w:ind w:firstLine="709"/>
        <w:jc w:val="both"/>
        <w:rPr>
          <w:noProof/>
          <w:color w:val="000000"/>
          <w:sz w:val="28"/>
          <w:szCs w:val="28"/>
        </w:rPr>
      </w:pPr>
      <w:r w:rsidRPr="008F2D3B">
        <w:rPr>
          <w:noProof/>
          <w:color w:val="000000"/>
          <w:sz w:val="28"/>
          <w:szCs w:val="28"/>
        </w:rPr>
        <w:t>о назначении и целях системы управления;</w:t>
      </w:r>
    </w:p>
    <w:p w:rsidR="00EA4911" w:rsidRPr="008F2D3B" w:rsidRDefault="00EA4911" w:rsidP="00BE791B">
      <w:pPr>
        <w:numPr>
          <w:ilvl w:val="0"/>
          <w:numId w:val="22"/>
        </w:numPr>
        <w:tabs>
          <w:tab w:val="left" w:pos="869"/>
        </w:tabs>
        <w:spacing w:line="360" w:lineRule="auto"/>
        <w:ind w:firstLine="709"/>
        <w:jc w:val="both"/>
        <w:rPr>
          <w:noProof/>
          <w:color w:val="000000"/>
          <w:sz w:val="28"/>
          <w:szCs w:val="28"/>
        </w:rPr>
      </w:pPr>
      <w:r w:rsidRPr="008F2D3B">
        <w:rPr>
          <w:noProof/>
          <w:color w:val="000000"/>
          <w:sz w:val="28"/>
          <w:szCs w:val="28"/>
        </w:rPr>
        <w:t>требованиях к системе;</w:t>
      </w:r>
    </w:p>
    <w:p w:rsidR="00EA4911" w:rsidRPr="008F2D3B" w:rsidRDefault="00EA4911" w:rsidP="00BE791B">
      <w:pPr>
        <w:numPr>
          <w:ilvl w:val="0"/>
          <w:numId w:val="22"/>
        </w:numPr>
        <w:tabs>
          <w:tab w:val="left" w:pos="869"/>
        </w:tabs>
        <w:spacing w:line="360" w:lineRule="auto"/>
        <w:ind w:firstLine="709"/>
        <w:jc w:val="both"/>
        <w:rPr>
          <w:noProof/>
          <w:color w:val="000000"/>
          <w:sz w:val="28"/>
          <w:szCs w:val="28"/>
        </w:rPr>
      </w:pPr>
      <w:r w:rsidRPr="008F2D3B">
        <w:rPr>
          <w:noProof/>
          <w:color w:val="000000"/>
          <w:sz w:val="28"/>
          <w:szCs w:val="28"/>
        </w:rPr>
        <w:t>целях реформирования данной системы;</w:t>
      </w:r>
    </w:p>
    <w:p w:rsidR="00EA4911" w:rsidRPr="008F2D3B" w:rsidRDefault="00EA4911" w:rsidP="00BE791B">
      <w:pPr>
        <w:numPr>
          <w:ilvl w:val="0"/>
          <w:numId w:val="22"/>
        </w:numPr>
        <w:tabs>
          <w:tab w:val="left" w:pos="869"/>
        </w:tabs>
        <w:spacing w:line="360" w:lineRule="auto"/>
        <w:ind w:firstLine="709"/>
        <w:jc w:val="both"/>
        <w:rPr>
          <w:noProof/>
          <w:color w:val="000000"/>
          <w:sz w:val="28"/>
          <w:szCs w:val="28"/>
        </w:rPr>
      </w:pPr>
      <w:r w:rsidRPr="008F2D3B">
        <w:rPr>
          <w:noProof/>
          <w:color w:val="000000"/>
          <w:sz w:val="28"/>
          <w:szCs w:val="28"/>
        </w:rPr>
        <w:t>принципах концепции новой системы;</w:t>
      </w:r>
    </w:p>
    <w:p w:rsidR="00EA4911" w:rsidRPr="008F2D3B" w:rsidRDefault="00EA4911" w:rsidP="00BE791B">
      <w:pPr>
        <w:numPr>
          <w:ilvl w:val="0"/>
          <w:numId w:val="22"/>
        </w:numPr>
        <w:tabs>
          <w:tab w:val="left" w:pos="869"/>
        </w:tabs>
        <w:spacing w:line="360" w:lineRule="auto"/>
        <w:ind w:firstLine="709"/>
        <w:jc w:val="both"/>
        <w:rPr>
          <w:noProof/>
          <w:color w:val="000000"/>
          <w:sz w:val="28"/>
          <w:szCs w:val="28"/>
        </w:rPr>
      </w:pPr>
      <w:r w:rsidRPr="008F2D3B">
        <w:rPr>
          <w:noProof/>
          <w:color w:val="000000"/>
          <w:sz w:val="28"/>
          <w:szCs w:val="28"/>
        </w:rPr>
        <w:t>составе и содержании работ по созданию и внедрению системы;</w:t>
      </w:r>
    </w:p>
    <w:p w:rsidR="00EA4911" w:rsidRPr="008F2D3B" w:rsidRDefault="00EA4911" w:rsidP="00BE791B">
      <w:pPr>
        <w:numPr>
          <w:ilvl w:val="0"/>
          <w:numId w:val="22"/>
        </w:numPr>
        <w:tabs>
          <w:tab w:val="left" w:pos="869"/>
        </w:tabs>
        <w:spacing w:line="360" w:lineRule="auto"/>
        <w:ind w:firstLine="709"/>
        <w:jc w:val="both"/>
        <w:rPr>
          <w:noProof/>
          <w:color w:val="000000"/>
          <w:sz w:val="28"/>
          <w:szCs w:val="28"/>
        </w:rPr>
      </w:pPr>
      <w:r w:rsidRPr="008F2D3B">
        <w:rPr>
          <w:noProof/>
          <w:color w:val="000000"/>
          <w:sz w:val="28"/>
          <w:szCs w:val="28"/>
        </w:rPr>
        <w:t>глубине проектных решений;</w:t>
      </w:r>
    </w:p>
    <w:p w:rsidR="00EA4911" w:rsidRPr="008F2D3B" w:rsidRDefault="00EA4911" w:rsidP="00BE791B">
      <w:pPr>
        <w:numPr>
          <w:ilvl w:val="0"/>
          <w:numId w:val="22"/>
        </w:numPr>
        <w:tabs>
          <w:tab w:val="left" w:pos="869"/>
        </w:tabs>
        <w:spacing w:line="360" w:lineRule="auto"/>
        <w:ind w:firstLine="709"/>
        <w:jc w:val="both"/>
        <w:rPr>
          <w:noProof/>
          <w:color w:val="000000"/>
          <w:sz w:val="28"/>
          <w:szCs w:val="28"/>
        </w:rPr>
      </w:pPr>
      <w:r w:rsidRPr="008F2D3B">
        <w:rPr>
          <w:noProof/>
          <w:color w:val="000000"/>
          <w:sz w:val="28"/>
          <w:szCs w:val="28"/>
        </w:rPr>
        <w:t>требованиях к документированию;</w:t>
      </w:r>
    </w:p>
    <w:p w:rsidR="00EA4911" w:rsidRPr="008F2D3B" w:rsidRDefault="00EA4911" w:rsidP="00BE791B">
      <w:pPr>
        <w:numPr>
          <w:ilvl w:val="0"/>
          <w:numId w:val="22"/>
        </w:numPr>
        <w:tabs>
          <w:tab w:val="left" w:pos="869"/>
        </w:tabs>
        <w:spacing w:line="360" w:lineRule="auto"/>
        <w:ind w:firstLine="709"/>
        <w:jc w:val="both"/>
        <w:rPr>
          <w:noProof/>
          <w:color w:val="000000"/>
          <w:sz w:val="28"/>
          <w:szCs w:val="28"/>
        </w:rPr>
      </w:pPr>
      <w:r w:rsidRPr="008F2D3B">
        <w:rPr>
          <w:noProof/>
          <w:color w:val="000000"/>
          <w:sz w:val="28"/>
          <w:szCs w:val="28"/>
        </w:rPr>
        <w:t>стоимости и порядке финансирования проекта;</w:t>
      </w:r>
    </w:p>
    <w:p w:rsidR="00EA4911" w:rsidRPr="008F2D3B" w:rsidRDefault="00EA4911" w:rsidP="00BE791B">
      <w:pPr>
        <w:numPr>
          <w:ilvl w:val="0"/>
          <w:numId w:val="22"/>
        </w:numPr>
        <w:tabs>
          <w:tab w:val="left" w:pos="869"/>
        </w:tabs>
        <w:spacing w:line="360" w:lineRule="auto"/>
        <w:ind w:firstLine="709"/>
        <w:jc w:val="both"/>
        <w:rPr>
          <w:noProof/>
          <w:color w:val="000000"/>
          <w:sz w:val="28"/>
          <w:szCs w:val="28"/>
        </w:rPr>
      </w:pPr>
      <w:r w:rsidRPr="008F2D3B">
        <w:rPr>
          <w:noProof/>
          <w:color w:val="000000"/>
          <w:sz w:val="28"/>
          <w:szCs w:val="28"/>
        </w:rPr>
        <w:t>сроках;</w:t>
      </w:r>
    </w:p>
    <w:p w:rsidR="00EA4911" w:rsidRPr="008F2D3B" w:rsidRDefault="00EA4911" w:rsidP="00BE791B">
      <w:pPr>
        <w:numPr>
          <w:ilvl w:val="0"/>
          <w:numId w:val="22"/>
        </w:numPr>
        <w:tabs>
          <w:tab w:val="left" w:pos="869"/>
        </w:tabs>
        <w:spacing w:line="360" w:lineRule="auto"/>
        <w:ind w:firstLine="709"/>
        <w:jc w:val="both"/>
        <w:rPr>
          <w:noProof/>
          <w:color w:val="000000"/>
          <w:sz w:val="28"/>
          <w:szCs w:val="28"/>
        </w:rPr>
      </w:pPr>
      <w:r w:rsidRPr="008F2D3B">
        <w:rPr>
          <w:noProof/>
          <w:color w:val="000000"/>
          <w:sz w:val="28"/>
          <w:szCs w:val="28"/>
        </w:rPr>
        <w:t>исполнителях.</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Имея техническое задание, проект-менеджер приступает к подготовительной работе:</w:t>
      </w:r>
    </w:p>
    <w:p w:rsidR="00EA4911" w:rsidRPr="008F2D3B" w:rsidRDefault="00EA4911" w:rsidP="00BE791B">
      <w:pPr>
        <w:numPr>
          <w:ilvl w:val="0"/>
          <w:numId w:val="22"/>
        </w:numPr>
        <w:tabs>
          <w:tab w:val="left" w:pos="869"/>
        </w:tabs>
        <w:spacing w:line="360" w:lineRule="auto"/>
        <w:ind w:firstLine="709"/>
        <w:jc w:val="both"/>
        <w:rPr>
          <w:noProof/>
          <w:color w:val="000000"/>
          <w:sz w:val="28"/>
          <w:szCs w:val="28"/>
        </w:rPr>
      </w:pPr>
      <w:r w:rsidRPr="008F2D3B">
        <w:rPr>
          <w:noProof/>
          <w:color w:val="000000"/>
          <w:sz w:val="28"/>
          <w:szCs w:val="28"/>
        </w:rPr>
        <w:t>определению состава проектной команды и полномочий ее членов;</w:t>
      </w:r>
    </w:p>
    <w:p w:rsidR="00EA4911" w:rsidRPr="008F2D3B" w:rsidRDefault="00EA4911" w:rsidP="00BE791B">
      <w:pPr>
        <w:numPr>
          <w:ilvl w:val="0"/>
          <w:numId w:val="22"/>
        </w:numPr>
        <w:tabs>
          <w:tab w:val="left" w:pos="869"/>
        </w:tabs>
        <w:spacing w:line="360" w:lineRule="auto"/>
        <w:ind w:firstLine="709"/>
        <w:jc w:val="both"/>
        <w:rPr>
          <w:noProof/>
          <w:color w:val="000000"/>
          <w:sz w:val="28"/>
          <w:szCs w:val="28"/>
        </w:rPr>
      </w:pPr>
      <w:r w:rsidRPr="008F2D3B">
        <w:rPr>
          <w:noProof/>
          <w:color w:val="000000"/>
          <w:sz w:val="28"/>
          <w:szCs w:val="28"/>
        </w:rPr>
        <w:t>разработке плана-графика проектных работ;</w:t>
      </w:r>
    </w:p>
    <w:p w:rsidR="00EA4911" w:rsidRPr="008F2D3B" w:rsidRDefault="00EA4911" w:rsidP="00BE791B">
      <w:pPr>
        <w:numPr>
          <w:ilvl w:val="0"/>
          <w:numId w:val="22"/>
        </w:numPr>
        <w:tabs>
          <w:tab w:val="left" w:pos="869"/>
        </w:tabs>
        <w:spacing w:line="360" w:lineRule="auto"/>
        <w:ind w:firstLine="709"/>
        <w:jc w:val="both"/>
        <w:rPr>
          <w:noProof/>
          <w:color w:val="000000"/>
          <w:sz w:val="28"/>
          <w:szCs w:val="28"/>
        </w:rPr>
      </w:pPr>
      <w:r w:rsidRPr="008F2D3B">
        <w:rPr>
          <w:noProof/>
          <w:color w:val="000000"/>
          <w:sz w:val="28"/>
          <w:szCs w:val="28"/>
        </w:rPr>
        <w:t>составлению бюджета проекта;</w:t>
      </w:r>
    </w:p>
    <w:p w:rsidR="00EA4911" w:rsidRPr="008F2D3B" w:rsidRDefault="00EA4911" w:rsidP="00BE791B">
      <w:pPr>
        <w:numPr>
          <w:ilvl w:val="0"/>
          <w:numId w:val="22"/>
        </w:numPr>
        <w:tabs>
          <w:tab w:val="left" w:pos="869"/>
        </w:tabs>
        <w:spacing w:line="360" w:lineRule="auto"/>
        <w:ind w:firstLine="709"/>
        <w:jc w:val="both"/>
        <w:rPr>
          <w:noProof/>
          <w:color w:val="000000"/>
          <w:sz w:val="28"/>
          <w:szCs w:val="28"/>
        </w:rPr>
      </w:pPr>
      <w:r w:rsidRPr="008F2D3B">
        <w:rPr>
          <w:noProof/>
          <w:color w:val="000000"/>
          <w:sz w:val="28"/>
          <w:szCs w:val="28"/>
        </w:rPr>
        <w:t>принятию положения о материальном стимулировании членов проектной команды;</w:t>
      </w:r>
    </w:p>
    <w:p w:rsidR="00EA4911" w:rsidRPr="008F2D3B" w:rsidRDefault="00EA4911" w:rsidP="00BE791B">
      <w:pPr>
        <w:tabs>
          <w:tab w:val="left" w:pos="936"/>
        </w:tabs>
        <w:spacing w:line="360" w:lineRule="auto"/>
        <w:ind w:firstLine="709"/>
        <w:jc w:val="both"/>
        <w:rPr>
          <w:noProof/>
          <w:color w:val="000000"/>
          <w:sz w:val="28"/>
        </w:rPr>
      </w:pPr>
      <w:r w:rsidRPr="008F2D3B">
        <w:rPr>
          <w:noProof/>
          <w:color w:val="000000"/>
          <w:sz w:val="28"/>
          <w:szCs w:val="28"/>
        </w:rPr>
        <w:t>-</w:t>
      </w:r>
      <w:r w:rsidRPr="008F2D3B">
        <w:rPr>
          <w:noProof/>
          <w:color w:val="000000"/>
          <w:sz w:val="28"/>
          <w:szCs w:val="28"/>
        </w:rPr>
        <w:tab/>
        <w:t>созданию системы информационного обеспечения членов проектной команды.</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Реформирование энергокомпаний предполагает организационное выделение и мощное развитие инновационной функции менеджмента, укомплектование ее специалистами высокой квалификации в области организационного развития и проектирования новых систем, оснащение методической базой и соответствующими информационными ресурсами. В основу методологии совершенствования должен быть положен проблемно-ориентированный подход, при котором, прежде всего, происходит перестройка системы планирования. Базовыми элементами в планировании преобразований становятся выявление стратегических проблем, оценка приоритетности их решений, увязка с необходимыми ресурсами.</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Инновации, технические и организационные, осуществляются с помощью планов, программ и проектов. Особое значение имеет использование «идеализированной» модели, которая позволяет всесторонне обосновать направления преобразований и реализовать их, опираясь на единую концептуальную базу.</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Успех замыслов лидеров-реформаторов во многом зависит от грамотной постановки задачи, в которой необходимо определить основные характеристики предстоящего инновационного процесса: цели, состав решаемых задач, способ, метод, темп и очередность изменений, ограничения внешней среды. Наряду с четкой постановкой задачи большое внимание должно быть уделено первым практическим действиям: диагностике ситуации, экстренным методам по экономическому оздоровлению энергокомпании, работе с персоналом.</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Новейшим направлением организационного совершенствования в мире является реинжиниринг бизнес-процессов, т.е. их радикальное реконструирование. Энергокомпания рассматривается как совокупность бизнес-процессов, причем границы между структурными подразделениями не принимаются во внимание, а акцент делается на технологию выполнения работ и соответствующие конечные результаты.</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Реинжиниринг бизнес-процессов, затрагивая организационные основы энергокомпании, требует совершенно другого ее модельного представления на базе процессно-ориентированного подхода, предполагает принципиально иную корпоративную культуру и многие кардинальные изменения в смежных системах. Тем не менее, этот метод, используемый даже в ограниченных масштабах как способ упорядочения процедур, их осознания и локального совершенствования (инжиниринг бизнес-процессов), актуален и по мере внедрения компьютерного моделирования даст немалый эффект.</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 xml:space="preserve">Реформирование ОАО «Дагэнерго» осуществилось в рамках реформирования электроэнергетики Российской Федерации в соответствии с пакетом законопроектов РФ, принятым в марте </w:t>
      </w:r>
      <w:r w:rsidR="001F612E" w:rsidRPr="008F2D3B">
        <w:rPr>
          <w:noProof/>
          <w:color w:val="000000"/>
          <w:sz w:val="28"/>
          <w:szCs w:val="28"/>
        </w:rPr>
        <w:t>2006</w:t>
      </w:r>
      <w:r w:rsidRPr="008F2D3B">
        <w:rPr>
          <w:noProof/>
          <w:color w:val="000000"/>
          <w:sz w:val="28"/>
          <w:szCs w:val="28"/>
        </w:rPr>
        <w:t xml:space="preserve"> г., регламентирующим реформирование электроэнергетической отрасли, задающим основные контуры и принципы функционирования электроэнергетики в будущем в условиях конкуренции и строго регламентированного государственного вмешательства в хозяйственные отношения.</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Исходя из содержания указанных законопроектов, структура экономических отношений в электроэнергетическом комплексе, после их вступления в силу, выглядят следующим образом: с момента вступления в силу закона «Об электроэнергетике» (то есть с момента его официального опубликования) и до вступления в силу утверждённых Правительством правил оптового рынка (которое состоялось 1.07.</w:t>
      </w:r>
      <w:r w:rsidR="001F612E" w:rsidRPr="008F2D3B">
        <w:rPr>
          <w:noProof/>
          <w:color w:val="000000"/>
          <w:sz w:val="28"/>
          <w:szCs w:val="28"/>
        </w:rPr>
        <w:t>2008</w:t>
      </w:r>
      <w:r w:rsidRPr="008F2D3B">
        <w:rPr>
          <w:noProof/>
          <w:color w:val="000000"/>
          <w:sz w:val="28"/>
          <w:szCs w:val="28"/>
        </w:rPr>
        <w:t xml:space="preserve"> г.) функционирование электроэнергетики прошло в условиях переходного периода. Данный период необходим с целью отработки рыночных механизмов организации хозяйственных отношений в электроэнергетике и обеспечения последовательного перехода от существующей системы административной регуляции к формированию конкурентной среды. В переходный период было обеспечена подготовка электроэнергетического комплекса к работе в новых условиях, предполагающих конкурентную организацию хозяйственных отношений с сохранением необходимого уровня административного регулирования в секторах, где формирование рыночных условий невозможно.</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В переходный период было обеспечено полное разделение потенциально конкурентных и естественно-монопольных видов деятельности в электроэнергетике. Последовательность перехода от вертикально-интегрированных компаний к раздельному осуществлению видов деятельности было достигнуто за счёт поэтапного процесса разделения.</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Так, до 1.01.</w:t>
      </w:r>
      <w:r w:rsidR="001F612E" w:rsidRPr="008F2D3B">
        <w:rPr>
          <w:noProof/>
          <w:color w:val="000000"/>
          <w:sz w:val="28"/>
          <w:szCs w:val="28"/>
        </w:rPr>
        <w:t>2008</w:t>
      </w:r>
      <w:r w:rsidRPr="008F2D3B">
        <w:rPr>
          <w:noProof/>
          <w:color w:val="000000"/>
          <w:sz w:val="28"/>
          <w:szCs w:val="28"/>
        </w:rPr>
        <w:t xml:space="preserve"> г. все виды деятельности в электроэнергетике распределены между самостоятельными организациями. Эти организации создавались путём реорганизации региональных компаний. В результате достигнуто организационное разграничение генерации, передачи, сбыта, диспетчеризации и ремонтной деятельности, а также непрофильных видов деятельности.</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Дополнительным условием, которое исключит в будущем возможность для злоупотребления ресурсами ранее существующей интегрированной структуры, является запрет на одновременное владение имуществом, используемым для осуществления естественно-монопольных и потенциально конкурентных видов деятельности.</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В результате первоначально существующую структуру вертикальной интеграции на региональном уровне, в основе которой лежит организационное единство, заменила система объединения направлений хозяйственной деятельности в рамках управляющих компаний.</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Функционирование оптового и розничных рынков электрической энергии до вступления в силу положений закона «Об электроэнергетике», регламентирующих порядок организации хозяйственных отношений на указанных рынках, будет осуществляться на основе утверждённых Правительством правил оптового рынка электроэнергии переходного периода. В этот период реализация электроэнергии на оптовом рынке будет осуществляться как по регулируемым тарифам, так и по свободным ценам.</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В целях регулирования тарифов в этот период Правительство будет ежегодно, до принятия бюджета устанавливать предельные уровни тарифов на элекоэнергию. При этом будет обеспечена защита интересов населения посредством утверждения для нее отдельных предельных уровней цен.</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С момента окончания переходного периода (т.е. с момента вступления в силу правил оптового рынка) вступают в силу положения закона «Об электроэнергетике», определяющие порядок функционирования оптового и розничных рынков. По окончании переходного периода продажа электроэнергии на розничных рынках будет осуществляться по ценам, складывающимся под воздействием спроса и предложения. Тарифное регулирование в электроэнергетике будет сохранено в части регулирования деятельности субъектов естественной монополии Государственное регулирование сохраняется по отношению к следующим объектам:</w:t>
      </w:r>
    </w:p>
    <w:p w:rsidR="00EA4911" w:rsidRPr="008F2D3B" w:rsidRDefault="00EA4911" w:rsidP="00BE791B">
      <w:pPr>
        <w:numPr>
          <w:ilvl w:val="0"/>
          <w:numId w:val="22"/>
        </w:numPr>
        <w:tabs>
          <w:tab w:val="left" w:pos="874"/>
        </w:tabs>
        <w:spacing w:line="360" w:lineRule="auto"/>
        <w:ind w:firstLine="709"/>
        <w:jc w:val="both"/>
        <w:rPr>
          <w:noProof/>
          <w:color w:val="000000"/>
          <w:sz w:val="28"/>
          <w:szCs w:val="28"/>
        </w:rPr>
      </w:pPr>
      <w:r w:rsidRPr="008F2D3B">
        <w:rPr>
          <w:noProof/>
          <w:color w:val="000000"/>
          <w:sz w:val="28"/>
          <w:szCs w:val="28"/>
        </w:rPr>
        <w:t>регулирование цен (тарифов) на электрическую и тепловую энергию, поставляемую в условиях отсутствия конкуренции;</w:t>
      </w:r>
    </w:p>
    <w:p w:rsidR="00EA4911" w:rsidRPr="008F2D3B" w:rsidRDefault="00EA4911" w:rsidP="00BE791B">
      <w:pPr>
        <w:numPr>
          <w:ilvl w:val="0"/>
          <w:numId w:val="22"/>
        </w:numPr>
        <w:tabs>
          <w:tab w:val="left" w:pos="874"/>
        </w:tabs>
        <w:spacing w:line="360" w:lineRule="auto"/>
        <w:ind w:firstLine="709"/>
        <w:jc w:val="both"/>
        <w:rPr>
          <w:noProof/>
          <w:color w:val="000000"/>
          <w:sz w:val="28"/>
          <w:szCs w:val="28"/>
        </w:rPr>
      </w:pPr>
      <w:r w:rsidRPr="008F2D3B">
        <w:rPr>
          <w:noProof/>
          <w:color w:val="000000"/>
          <w:sz w:val="28"/>
          <w:szCs w:val="28"/>
        </w:rPr>
        <w:t>регулирование цен (тарифов) на услуги по обеспечению системной надежности;</w:t>
      </w:r>
    </w:p>
    <w:p w:rsidR="00EA4911" w:rsidRPr="008F2D3B" w:rsidRDefault="00EA4911" w:rsidP="00BE791B">
      <w:pPr>
        <w:numPr>
          <w:ilvl w:val="0"/>
          <w:numId w:val="22"/>
        </w:numPr>
        <w:tabs>
          <w:tab w:val="left" w:pos="874"/>
        </w:tabs>
        <w:spacing w:line="360" w:lineRule="auto"/>
        <w:ind w:firstLine="709"/>
        <w:jc w:val="both"/>
        <w:rPr>
          <w:noProof/>
          <w:color w:val="000000"/>
          <w:sz w:val="28"/>
          <w:szCs w:val="28"/>
        </w:rPr>
      </w:pPr>
      <w:r w:rsidRPr="008F2D3B">
        <w:rPr>
          <w:noProof/>
          <w:color w:val="000000"/>
          <w:sz w:val="28"/>
          <w:szCs w:val="28"/>
        </w:rPr>
        <w:t>регулирование цен (тарифов) на услуги администратора торговой системы;</w:t>
      </w:r>
    </w:p>
    <w:p w:rsidR="00EA4911" w:rsidRPr="008F2D3B" w:rsidRDefault="00EA4911" w:rsidP="00BE791B">
      <w:pPr>
        <w:numPr>
          <w:ilvl w:val="0"/>
          <w:numId w:val="22"/>
        </w:numPr>
        <w:tabs>
          <w:tab w:val="left" w:pos="874"/>
        </w:tabs>
        <w:spacing w:line="360" w:lineRule="auto"/>
        <w:ind w:firstLine="709"/>
        <w:jc w:val="both"/>
        <w:rPr>
          <w:noProof/>
          <w:color w:val="000000"/>
          <w:sz w:val="28"/>
          <w:szCs w:val="28"/>
        </w:rPr>
      </w:pPr>
      <w:r w:rsidRPr="008F2D3B">
        <w:rPr>
          <w:noProof/>
          <w:color w:val="000000"/>
          <w:sz w:val="28"/>
          <w:szCs w:val="28"/>
        </w:rPr>
        <w:t>регулирование цен (тарифов) на тепловую энергию;</w:t>
      </w:r>
    </w:p>
    <w:p w:rsidR="00EA4911" w:rsidRPr="008F2D3B" w:rsidRDefault="00EA4911" w:rsidP="00BE791B">
      <w:pPr>
        <w:numPr>
          <w:ilvl w:val="0"/>
          <w:numId w:val="22"/>
        </w:numPr>
        <w:tabs>
          <w:tab w:val="left" w:pos="874"/>
        </w:tabs>
        <w:spacing w:line="360" w:lineRule="auto"/>
        <w:ind w:firstLine="709"/>
        <w:jc w:val="both"/>
        <w:rPr>
          <w:noProof/>
          <w:color w:val="000000"/>
          <w:sz w:val="28"/>
          <w:szCs w:val="28"/>
        </w:rPr>
      </w:pPr>
      <w:r w:rsidRPr="008F2D3B">
        <w:rPr>
          <w:noProof/>
          <w:color w:val="000000"/>
          <w:sz w:val="28"/>
          <w:szCs w:val="28"/>
        </w:rPr>
        <w:t>регулирование платы за технологическое присоединение к электрическим сетям;</w:t>
      </w:r>
    </w:p>
    <w:p w:rsidR="00EA4911" w:rsidRPr="008F2D3B" w:rsidRDefault="00EA4911" w:rsidP="00BE791B">
      <w:pPr>
        <w:numPr>
          <w:ilvl w:val="0"/>
          <w:numId w:val="22"/>
        </w:numPr>
        <w:tabs>
          <w:tab w:val="left" w:pos="874"/>
        </w:tabs>
        <w:spacing w:line="360" w:lineRule="auto"/>
        <w:ind w:firstLine="709"/>
        <w:jc w:val="both"/>
        <w:rPr>
          <w:noProof/>
          <w:color w:val="000000"/>
          <w:sz w:val="28"/>
          <w:szCs w:val="28"/>
        </w:rPr>
      </w:pPr>
      <w:r w:rsidRPr="008F2D3B">
        <w:rPr>
          <w:noProof/>
          <w:color w:val="000000"/>
          <w:sz w:val="28"/>
          <w:szCs w:val="28"/>
        </w:rPr>
        <w:t>регулирование сбытовых надбавок гарантирующих поставщиков.</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Реформирование отрасли задано нормативными актами и является абсолютным императивом для ОАО «Дагэнерго». Компания, являющаяся одним из субъектов реформирования электроэнергетической отрасли наряду с прочими дочерними компаниями РАО «ЕЭС России» активно участвует в процессе реструктуризации российской электроэнергетики. При этом своей задачей энергокомпания видит формирование инфраструктуры розничного рынка электрической энергии в Дагестанской энергосистемы и создание условий для появления новых субъектов предпринимательской деятельности на Дагестанском розничном энергорынке.</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В ходе реформирования компания намеревалась решать задачи разделения монопольных и конкурентных видов деятельности путем создания самостоятельных профильных энергетических компаний. Результатами реформирования Дагестанской энергосистемы должно было стать создание развитой инфраструктуры дагестанского розничного энергорынка, появление на нем экономически эффективных и финансово устойчивых энергетических компаний, привлекательных для прямых и портфельных инвесторов, развитие энергосбытового бизнеса в регионе при сохранении государственного и корпоративного контроля за функционированием энергетики Республики Дагестан.</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Безусловно важным для компании было и остается соблюдения прав акционеров ОАО «Дагэнерго».</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Проект реформирования ОАО «Дагэнерго» в соответствии с основными принципами реформирования электроэнергетики предполагал разделение потенциально конкурентных и естественно-монопольных видов деятельности.</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Целевая структура, образованная на базе ОАО «Дагэнерго» в результате реализации проекта реформирования в Республике Дагестан представлена следующими компаниями:</w:t>
      </w:r>
    </w:p>
    <w:p w:rsidR="00EA4911" w:rsidRPr="008F2D3B" w:rsidRDefault="00EA4911" w:rsidP="00BE791B">
      <w:pPr>
        <w:numPr>
          <w:ilvl w:val="0"/>
          <w:numId w:val="35"/>
        </w:numPr>
        <w:tabs>
          <w:tab w:val="left" w:pos="1109"/>
        </w:tabs>
        <w:spacing w:line="360" w:lineRule="auto"/>
        <w:ind w:firstLine="709"/>
        <w:jc w:val="both"/>
        <w:rPr>
          <w:noProof/>
          <w:color w:val="000000"/>
          <w:sz w:val="28"/>
          <w:szCs w:val="28"/>
        </w:rPr>
      </w:pPr>
      <w:r w:rsidRPr="008F2D3B">
        <w:rPr>
          <w:noProof/>
          <w:color w:val="000000"/>
          <w:sz w:val="28"/>
          <w:szCs w:val="28"/>
        </w:rPr>
        <w:t>ОАО «Управляющая компания Дагэнерго»;</w:t>
      </w:r>
    </w:p>
    <w:p w:rsidR="00EA4911" w:rsidRPr="008F2D3B" w:rsidRDefault="00EA4911" w:rsidP="00BE791B">
      <w:pPr>
        <w:numPr>
          <w:ilvl w:val="0"/>
          <w:numId w:val="35"/>
        </w:numPr>
        <w:tabs>
          <w:tab w:val="left" w:pos="1109"/>
        </w:tabs>
        <w:spacing w:line="360" w:lineRule="auto"/>
        <w:ind w:firstLine="709"/>
        <w:jc w:val="both"/>
        <w:rPr>
          <w:noProof/>
          <w:color w:val="000000"/>
          <w:sz w:val="28"/>
          <w:szCs w:val="28"/>
        </w:rPr>
      </w:pPr>
      <w:r w:rsidRPr="008F2D3B">
        <w:rPr>
          <w:noProof/>
          <w:color w:val="000000"/>
          <w:sz w:val="28"/>
          <w:szCs w:val="28"/>
        </w:rPr>
        <w:t>ОАО ««Дагестанская региональная генерирующая компания»;</w:t>
      </w:r>
    </w:p>
    <w:p w:rsidR="00EA4911" w:rsidRPr="008F2D3B" w:rsidRDefault="00EA4911" w:rsidP="00BE791B">
      <w:pPr>
        <w:numPr>
          <w:ilvl w:val="0"/>
          <w:numId w:val="35"/>
        </w:numPr>
        <w:tabs>
          <w:tab w:val="left" w:pos="1109"/>
        </w:tabs>
        <w:spacing w:line="360" w:lineRule="auto"/>
        <w:ind w:firstLine="709"/>
        <w:jc w:val="both"/>
        <w:rPr>
          <w:noProof/>
          <w:color w:val="000000"/>
          <w:sz w:val="28"/>
          <w:szCs w:val="28"/>
        </w:rPr>
      </w:pPr>
      <w:r w:rsidRPr="008F2D3B">
        <w:rPr>
          <w:noProof/>
          <w:color w:val="000000"/>
          <w:sz w:val="28"/>
          <w:szCs w:val="28"/>
        </w:rPr>
        <w:t>ОАО «Дагестанская тепловая генерирующая компания»;</w:t>
      </w:r>
    </w:p>
    <w:p w:rsidR="00EA4911" w:rsidRPr="008F2D3B" w:rsidRDefault="00EA4911" w:rsidP="00BE791B">
      <w:pPr>
        <w:numPr>
          <w:ilvl w:val="0"/>
          <w:numId w:val="35"/>
        </w:numPr>
        <w:tabs>
          <w:tab w:val="left" w:pos="1109"/>
        </w:tabs>
        <w:spacing w:line="360" w:lineRule="auto"/>
        <w:ind w:firstLine="709"/>
        <w:jc w:val="both"/>
        <w:rPr>
          <w:noProof/>
          <w:color w:val="000000"/>
          <w:sz w:val="28"/>
          <w:szCs w:val="28"/>
        </w:rPr>
      </w:pPr>
      <w:r w:rsidRPr="008F2D3B">
        <w:rPr>
          <w:noProof/>
          <w:color w:val="000000"/>
          <w:sz w:val="28"/>
          <w:szCs w:val="28"/>
        </w:rPr>
        <w:t>ОАО «Прометей»;</w:t>
      </w:r>
    </w:p>
    <w:p w:rsidR="00EA4911" w:rsidRPr="008F2D3B" w:rsidRDefault="00EA4911" w:rsidP="00BE791B">
      <w:pPr>
        <w:numPr>
          <w:ilvl w:val="0"/>
          <w:numId w:val="35"/>
        </w:numPr>
        <w:tabs>
          <w:tab w:val="left" w:pos="1109"/>
        </w:tabs>
        <w:spacing w:line="360" w:lineRule="auto"/>
        <w:ind w:firstLine="709"/>
        <w:jc w:val="both"/>
        <w:rPr>
          <w:noProof/>
          <w:color w:val="000000"/>
          <w:sz w:val="28"/>
          <w:szCs w:val="28"/>
        </w:rPr>
      </w:pPr>
      <w:r w:rsidRPr="008F2D3B">
        <w:rPr>
          <w:noProof/>
          <w:color w:val="000000"/>
          <w:sz w:val="28"/>
          <w:szCs w:val="28"/>
        </w:rPr>
        <w:t>ОАО «Дагэнерго» (сетевая компания);</w:t>
      </w:r>
    </w:p>
    <w:p w:rsidR="00EA4911" w:rsidRPr="008F2D3B" w:rsidRDefault="00EA4911" w:rsidP="00BE791B">
      <w:pPr>
        <w:numPr>
          <w:ilvl w:val="0"/>
          <w:numId w:val="35"/>
        </w:numPr>
        <w:tabs>
          <w:tab w:val="left" w:pos="1109"/>
        </w:tabs>
        <w:spacing w:line="360" w:lineRule="auto"/>
        <w:ind w:firstLine="709"/>
        <w:jc w:val="both"/>
        <w:rPr>
          <w:noProof/>
          <w:color w:val="000000"/>
          <w:sz w:val="28"/>
          <w:szCs w:val="28"/>
        </w:rPr>
      </w:pPr>
      <w:r w:rsidRPr="008F2D3B">
        <w:rPr>
          <w:noProof/>
          <w:color w:val="000000"/>
          <w:sz w:val="28"/>
          <w:szCs w:val="28"/>
        </w:rPr>
        <w:t>ОАО «Дагестанские магистральные сети»;</w:t>
      </w:r>
    </w:p>
    <w:p w:rsidR="00EA4911" w:rsidRPr="008F2D3B" w:rsidRDefault="00EA4911" w:rsidP="00BE791B">
      <w:pPr>
        <w:numPr>
          <w:ilvl w:val="0"/>
          <w:numId w:val="35"/>
        </w:numPr>
        <w:tabs>
          <w:tab w:val="left" w:pos="1109"/>
        </w:tabs>
        <w:spacing w:line="360" w:lineRule="auto"/>
        <w:ind w:firstLine="709"/>
        <w:jc w:val="both"/>
        <w:rPr>
          <w:noProof/>
          <w:color w:val="000000"/>
          <w:sz w:val="28"/>
          <w:szCs w:val="28"/>
        </w:rPr>
      </w:pPr>
      <w:r w:rsidRPr="008F2D3B">
        <w:rPr>
          <w:noProof/>
          <w:color w:val="000000"/>
          <w:sz w:val="28"/>
          <w:szCs w:val="28"/>
        </w:rPr>
        <w:t>ОАО «Дагестанская энергосбытовая компания»;</w:t>
      </w:r>
    </w:p>
    <w:p w:rsidR="00EA4911" w:rsidRPr="008F2D3B" w:rsidRDefault="00EA4911" w:rsidP="00BE791B">
      <w:pPr>
        <w:numPr>
          <w:ilvl w:val="0"/>
          <w:numId w:val="35"/>
        </w:numPr>
        <w:tabs>
          <w:tab w:val="left" w:pos="1109"/>
        </w:tabs>
        <w:spacing w:line="360" w:lineRule="auto"/>
        <w:ind w:firstLine="709"/>
        <w:jc w:val="both"/>
        <w:rPr>
          <w:noProof/>
          <w:color w:val="000000"/>
          <w:sz w:val="28"/>
          <w:szCs w:val="28"/>
        </w:rPr>
      </w:pPr>
      <w:r w:rsidRPr="008F2D3B">
        <w:rPr>
          <w:noProof/>
          <w:color w:val="000000"/>
          <w:sz w:val="28"/>
          <w:szCs w:val="28"/>
        </w:rPr>
        <w:t>ОАО «Дагэнергоремстрой».</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В результате чего достигнуто организационное разграничение генерации, передачи, сбыта, диспетчеризации и ремонтной деятельности.</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Основные функции созданных компаний и механизм их образования представлены в приложении 3. При этом реорганизованное ОАО «Дагэнерго» сохраняется как юридическое лицо и после выделения из его состава управляющей, гидрогенерирующей, теплогенерирующей, магистральной сетевой и сбытовой компаний выполняет функции распределительной сетевой компании.</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В целях обеспечения единства управления выделенными компаниями на переходном периоде (до межрегиональной интеграции) полномочия единоличного исполнительного органа компаний ОАО «Дагестанская региональная генерирующая компания, ОАО «Дагестанская тепловая генерирующая компания», ОАО «Дагестанская энергосбытовая компания» и реорганизованного ОАО «Дагэнерго» переданы ОАО «Управляющая компания Дагэнерго».</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До начала процедуры реорганизации на базе ремонтного структурного подразделения РСП «Спецэнергоремонт», создается дочернее общество ОАО «Дагэнерго» - ОАО «Дагэнергоремстрой». На базе незавершенного строительства Гунибской ГЭС учреждается до реорганизации 100% дочернее общество ОАО «Дагэнерго» - ОАО «Прометей».</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Работа над проектом реформирования ОАО «Дагэнерго» велась в тесном контакте с Правительством Республики Дагестан и представителями миноритарных акционеров Общества. В целом и миноритарные акционеры и представители Правительства Республики разделяют подходы РАО «ЕЭС России» и разработчиков настоящего проекта в части назревшей необходимости превращения электроэнергетики республики в рыночную, финансово-прозрачную, инвестиционно-привлекательную отрасль.</w:t>
      </w:r>
    </w:p>
    <w:p w:rsidR="00EA4911" w:rsidRPr="008F2D3B" w:rsidRDefault="006B1EC5" w:rsidP="00BE791B">
      <w:pPr>
        <w:spacing w:line="360" w:lineRule="auto"/>
        <w:ind w:firstLine="709"/>
        <w:jc w:val="both"/>
        <w:rPr>
          <w:noProof/>
          <w:color w:val="000000"/>
          <w:sz w:val="28"/>
        </w:rPr>
      </w:pPr>
      <w:r w:rsidRPr="008F2D3B">
        <w:rPr>
          <w:iCs/>
          <w:noProof/>
          <w:color w:val="000000"/>
          <w:sz w:val="28"/>
          <w:szCs w:val="28"/>
        </w:rPr>
        <w:br w:type="page"/>
      </w:r>
      <w:r w:rsidR="00EA4911" w:rsidRPr="008F2D3B">
        <w:rPr>
          <w:iCs/>
          <w:noProof/>
          <w:color w:val="000000"/>
          <w:sz w:val="28"/>
          <w:szCs w:val="28"/>
        </w:rPr>
        <w:t>3.4 Общие направления улучшения инвестиционного климата в РД</w:t>
      </w:r>
    </w:p>
    <w:p w:rsidR="006B1EC5" w:rsidRPr="008F2D3B" w:rsidRDefault="006B1EC5" w:rsidP="00BE791B">
      <w:pPr>
        <w:spacing w:line="360" w:lineRule="auto"/>
        <w:ind w:firstLine="709"/>
        <w:jc w:val="both"/>
        <w:rPr>
          <w:noProof/>
          <w:color w:val="000000"/>
          <w:sz w:val="28"/>
          <w:szCs w:val="28"/>
        </w:rPr>
      </w:pP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Инвестиционная политика сегодня является одним из решающих факторов, способствующих выводу экономики из кризиса. В связи с этим на первый план выходит задача активизации инвестиционной деятельности, нахождение путей и способов привлечения инвестиций, изыскание их источников. Таких путей много, но все они ведут к одному - к обеспечению гарантии возврата, созданию условий для того, чтобы деньги работали.</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Безусловно, экономический, военно-политический и социальный кризис сильно отбросил нас назад в стремлении создать у инвесторов образ благополучного и стабильного региона, куда стоит вкладывать деньги. Но достоинства самого Дагестана от этого меньше не стали, и нужно только время, чтобы инвесторы по достоинству их оценили. Никуда не делась геостратегическая значимость Дагестана во внешнеэкономической политике России в Каспийском регионе. Остались прежними богатейшие биологические ресурсы моря (80-90 % мировых запасов осетра) и топливно-энергетические ресурсы шельфа. По-прежнему на Дагестане замыкается мощный узел коммуникаций, способных связать Европу и Азию, через территорию Ирана, с выходом на другие страны Персидского залива и Индийского океана.</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 xml:space="preserve">Совершенно очевидно, что Каспийское море и прилегающие к нему государства являются зоной стратегических интересов, именно, России, а не кого-то еще. А поскольку это так, то совершенно необходимы (а значит, они в конце концов будут сделаны) значительные инвестиции в развитие сопутствующей инфраструктуры, в том числе и на территории Дагестана. Подтверждением этому является то, что на </w:t>
      </w:r>
      <w:r w:rsidR="001F612E" w:rsidRPr="008F2D3B">
        <w:rPr>
          <w:noProof/>
          <w:color w:val="000000"/>
          <w:sz w:val="28"/>
          <w:szCs w:val="28"/>
        </w:rPr>
        <w:t>2008</w:t>
      </w:r>
      <w:r w:rsidRPr="008F2D3B">
        <w:rPr>
          <w:noProof/>
          <w:color w:val="000000"/>
          <w:sz w:val="28"/>
          <w:szCs w:val="28"/>
        </w:rPr>
        <w:t xml:space="preserve"> год самый большой трансферт в Российской Федерации выделен нашей республике. Дагестан получит в свой республиканский бюджет около 9 млрд. руб. (в 2,6 раза больше, чем в </w:t>
      </w:r>
      <w:r w:rsidR="001F612E" w:rsidRPr="008F2D3B">
        <w:rPr>
          <w:noProof/>
          <w:color w:val="000000"/>
          <w:sz w:val="28"/>
          <w:szCs w:val="28"/>
        </w:rPr>
        <w:t>2007</w:t>
      </w:r>
      <w:r w:rsidRPr="008F2D3B">
        <w:rPr>
          <w:noProof/>
          <w:color w:val="000000"/>
          <w:sz w:val="28"/>
          <w:szCs w:val="28"/>
        </w:rPr>
        <w:t xml:space="preserve"> году). А это - реконструкция махачкалинских международных морского и авиапортов, развитие рыбоводных и рыбоперератывающих предприятий, завершение сооружения нефтеперегонного завода, увеличение добычи нефти, газа, электорэнергии, строительство дорог и т.д.</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Республика по-прежнему располагает набором необходимых уже стратегическим инвестором, то есть тем, кто готов инвестировать только в объекты, где они сами становятся собственниками. В нем фигурировали бы не проекты, а сами предприятия. Например, какой-либо завод, его основные характеристики и предложение передать в собственность весь контрольный пакет акций тому, кто инвестирует в него не менее определенной суммы плюс еще определенные условия.</w:t>
      </w:r>
      <w:r w:rsidR="005C0B2B" w:rsidRPr="008F2D3B">
        <w:rPr>
          <w:noProof/>
          <w:color w:val="000000"/>
          <w:sz w:val="28"/>
          <w:szCs w:val="28"/>
        </w:rPr>
        <w:t xml:space="preserve"> </w:t>
      </w:r>
      <w:r w:rsidRPr="008F2D3B">
        <w:rPr>
          <w:noProof/>
          <w:color w:val="000000"/>
          <w:sz w:val="28"/>
          <w:szCs w:val="28"/>
        </w:rPr>
        <w:t>Этим инвестором, как правило, может стать только благополучная фирма, возможно с мировым именем, которая принесет на наш завод не только деньги, но и свой опыт внутрифирменного управления, технологии, сбытовую сеть и будет заботиться о сохранении их уровня в дальнейшем. То есть будет не разовая финансовая инъекция, а постоянные инвестиционные влияния.</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Другая акция - попытаться привлечь в экономику деньги населения. Здесь скрыт огромный резерв - на руках у населения республики находятся огромные средства. Задача государства в этой области - представить людям убедительные гарантии возврата и вызвать у них инвестиционный интерес.</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Дополнительным источником инвестирования может послужить рациональное использование средств полученных от приватизации бездействующих нерентабельных предприятий. Выручка от продажи одного такого предприятия может быть вложена в развитие другого. Одно действующее лучше двух «лежащих», да и покупатель наверняка не оставить свое приобретение в плачевном состоянии.</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Хорошие возможности открываются в связи с повышенным интересом нефтедобывающих корпораций к каспийскому шельфу. Его проявляют экономически мощные структуры. Почему бы одним из условий тендера на разводку или добычу нефти не поставить передачу или контрольного пакета акций какого-либо машиностроительного завода, но при условии перепрофилирования его деятельности на выпуск оборудования для нефтедобычи или нефтепереработки? Разве это не интересный альянс в случае удачи?</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Или вот еще одно стратегическое направление. Невооруженным взглядом видно, что наша потребность в продукции пищевой промышленности на 70-80% удовлетворяется внешними производителями. Это тем более странно, если учесть, что у нас практически по всей номенклатуре вроде бы числятся собственные производители, что наша продукция за счет меньших издержек на доставку, рабочую силу и содержание инфраструктуры должна быть на 20-30% дешевле такой же, привезенной из других регионов. В условиях конкурентной борьбы она просто обязана вытеснить иногородцев. Раз этого не происходит, значит виноват не потребитель, а производитель, производящий товар либо не того качества, либо не по той цене. Дагестанцы же ежегодно тратят на продукты питания порядка 6 млрд. рублей. То есть мы из своего кармана постоянно финансируем десятки тысяч рабочих мест и наполняем бюджеты каких угодно регионов, но только не своего собственного. Такое положение нельзя признать нормальным. Необходимо не пожалеть денег, чтобы провести реинжиниринг хотя бы одного предприятия пищевой отрасли и посмотреть на результаты. Рынок продуктов питания в Дагестане как минимум на 70-80% должен быть монополизирован дагестанскими производителями, и деньги дагестанцев должны работать на Дагестан. В этом нет никаких сомнений. Пример этого у нас есть - Дербентский завод игристых вин, захвативший 95% нашего рынка и производящий успешную экспансию на остальном российском рынке, Кизлярский и Дербентский коньячные комбинаты, государственное унитарное предприятие «Денеб».</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Сегодняшняя ситуация в российской экономике и задачи возобновления экономического роста настоятельно диктуют необходимость активизации инвестиционной деятельности в регионах. Одно из главных ее направлений -создание благоприятной среды для расширения внебюджетных источников финансирования капитальных вложений и привлечения частных (отечественных, иностранных) инвестиций в экономику на основе дальнейшего совершенствования норм законодательной базы и государственной поддержки эффективных инвестиционных проектов. Полезным для республики здесь может оказаться изучение и использование опыта других регионов страны в этой области. Образцом в этом случае может служить Новгородская область, где начали с создания правовой базы, с гарантией стабильности законодательства. Для этого здесь приняли закон о гарантиях иностранным инвесторам в Новгородской области, освободили их от налогов на три года (на четвертый год - 50%). То есть людям, рискующим своими капиталами там сказали: «Какая бы ни была власть в России, в Новгородской области ваши деньги не пропадут». Среди других регионов можно выделить Амурскую, Владимирскую, Иркутскую и Саратовскую области, где были приняты наиболее полные пакеты законодательных актов, регулирующих инвестиционную деятельность. Они также предусматривают налоговые льготы и каникулы для инвесторов, предоставление льготных кредитов, гарантии и защиту интересов инвесторов.</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Другое направление активизации инвестиционной деятельности - это совершенствование методов амортизации, централизация амортизационных отчислений предприятий, находящихся в полной или частичной государственной собственности, и целевое использование этих средств на восстановление физически выбитых и морально устаревших основных фондов. В условиях инфляции и устаревших норм амортизационные отчисления обесцениваются и не обеспечивают необходимого накопления ресурсов на обновление производства. Если еще в недалеком прошлом за счет амортизации предприятия могли профинансировать 40% своих капитальных вложений, то сейчас -менее 10%.</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Актуальными остаются вопросы о привлечении иностранных инвестиций в экономику Дагестана. Следует отметить, что иностранный капитал -это не только деньги, но еще и опыт, и «ноу-хау». Основной целью привлечения иностранных инвестиций должно стать укрепление финансового и хозяйственного положения предприятий, формирование конкурентной рыночной среды. По мнению западных аналитиков залог привлечения инвестиций - экономическая стабильность страны.</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Ключ к ней - обеспечение низкого уровня инфляции, небольшой бюджетный дефицит, снижение процентной ставки, стабилизация обменных курсов в валюте. Следующая задача - осуществление либерализации и реструктуризации экономики, обеспечение открытости рынков, включая рынок рабочей силы. Необходимо достижение прозрачности макроэкономических мероприятий, статистики, банковской системы, принятие четкого корпоративного законодательства. Наконец, иностранные инвесторы ценят возможность свободного возврата прибыли, и любые ограничения в этой сфере отрицательно воздействуют на уровень заинтересованности внешних деловых кругов вкладывать деньги.</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Одна из проблем инвестиционной политики - определение наиболее эффективных сфер вложения инвестиций. Установить рациональное сочетание затрат и ожидаемых результатов на практике очень сложно. Здесь важно определить оптимум вложения средств в развитие отдельных производств. Очевидно, что максимальную отдачу от вкладываемых средств следует ожидать в отраслях уже освоенных, поскольку созданная производственная и социальная инфраструктура значительной степени обусловливает эффективность их дальнейшего развития.</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При обосновании основных и дополнительных вложений в развитии конкурсного производства важно выделять средние затраты на получение единицы продукции. Именно по величине последних, сопоставляя их с продажной ценой произведенного продукта, можно судить об эффективности вложений.</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Активизация инвестиционной деятельности в условиях рынка и постоянно возрастающей конкуренции весьма остро выявили необходимость в глубокой реорганизации сложившихся организационных структур в направлении диверсификации производства, его демонополизации. Способ привлечения инвестиции на эти цели найден в создании крупных финансово - промышленных групп (ФПГ), консорциумов, совместных предприятий.</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К основным принципам создания ФПГ относится целенаправленное их формирование на базе технологически и кооперативно связанных промышленных организаций, что обеспечивает улучшение управляемости, снижение издержек производства, солидарную ответственность по контрактом и стабильность поставок. Ключевыми факторами успеха организационно- экономического взаимодействия участников ФПГ с финансовыми учреждениями являются установление и развитие холдинговых и трастовых (доверительных) отношений, также предотвращение негативных монополистических тенденций в связи с концентрацией капитала. Одним из основных направлений деятельности ФПГ является обеспечение условий моно продуктовым промышленным организациям для углубленной диверсификации производства путем инвестиций в инновации. Субъектами основной деятельности ФПГ могут быть как производственные, так и научные, финансовые, страховые и торгово-сбытовые организации, что обеспечивает системный подход к их функционированию в рыночных условиях хозяйствования. Это позволяет сохранить целостность такого рода организационных структур, противодействовать воздействию внешних и внутренних дестабилизирующих факторов. В качестве примера подобной организационной структурой можно привести ФПГ «Промышленные машины», в которой объединились свыше 120 наиболее крупных организаций российского машиностроения, НИИ и конструкторских бюро, банков и страховых компаний.</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Другой формой межфирменного сотрудничества является консорциум, который представляет собой добровольное объединение, организации для решения конкретной задачи, связанной с реализацией крупномасштабного инвестиционного проекта. В него могут входить предприятия и организации разных форм собственности, профиля и размера. Участники консорциума сохраняют свою полную самостоятельность и подчиняются совместно выбранному исполнителю органу в той части деятельности, которая касается целей консорциума. После выполнения поставленной задачи консорциум распускается.</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Активизации инвестиционной деятельности способствует также созданию международных совместных предприятий (СП), которые могут быть определены как институты межфирменного сотрудничества в разработке, производстве или маркетинге продукта, которое пересекает национальные границы, не основано на краткосрочных рыночных трансакциях и предполагает значительный и продолжительный вклад со стороны партнеров в виде капиталов, технологии или других активов.</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Во многих случаях ответственность в управлении разделена между фирмами - партнерами. СП получили широкое распространение в экономически развитых странах. В этой форме организовано около 40% зарубежных филиалов американских и английских международных монополий, свыше 50% зарубежных западногерманских и итальянских филиалов, 70% французских и почти 90% японских.</w:t>
      </w:r>
    </w:p>
    <w:p w:rsidR="006B1EC5" w:rsidRPr="008F2D3B" w:rsidRDefault="006B1EC5" w:rsidP="00BE791B">
      <w:pPr>
        <w:spacing w:line="360" w:lineRule="auto"/>
        <w:ind w:firstLine="709"/>
        <w:jc w:val="both"/>
        <w:rPr>
          <w:noProof/>
          <w:color w:val="000000"/>
          <w:sz w:val="28"/>
        </w:rPr>
      </w:pPr>
    </w:p>
    <w:p w:rsidR="00EA4911" w:rsidRPr="008F2D3B" w:rsidRDefault="005C0B2B" w:rsidP="00BE791B">
      <w:pPr>
        <w:spacing w:line="360" w:lineRule="auto"/>
        <w:ind w:firstLine="709"/>
        <w:jc w:val="both"/>
        <w:rPr>
          <w:noProof/>
          <w:color w:val="000000"/>
          <w:sz w:val="28"/>
        </w:rPr>
      </w:pPr>
      <w:r w:rsidRPr="008F2D3B">
        <w:rPr>
          <w:noProof/>
          <w:color w:val="000000"/>
          <w:sz w:val="28"/>
        </w:rPr>
        <w:br w:type="page"/>
      </w:r>
      <w:r w:rsidR="00EA4911" w:rsidRPr="008F2D3B">
        <w:rPr>
          <w:bCs/>
          <w:noProof/>
          <w:color w:val="000000"/>
          <w:sz w:val="28"/>
          <w:szCs w:val="28"/>
        </w:rPr>
        <w:t>Заключение</w:t>
      </w:r>
    </w:p>
    <w:p w:rsidR="006B1EC5" w:rsidRPr="008F2D3B" w:rsidRDefault="006B1EC5" w:rsidP="00BE791B">
      <w:pPr>
        <w:spacing w:line="360" w:lineRule="auto"/>
        <w:ind w:firstLine="709"/>
        <w:jc w:val="both"/>
        <w:rPr>
          <w:noProof/>
          <w:color w:val="000000"/>
          <w:sz w:val="28"/>
          <w:szCs w:val="28"/>
        </w:rPr>
      </w:pP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Переход от планового хозяйства к рыночной системе управления вызывает необходимость существенного расширения инвестиционной деятельности предприятий республики.</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Инвестиционная деятельность представляет собой изыскание и вложение финансовых средств и осуществление практических действий для их самоокупаемости и получения прибыли с одновременной ориентацией на требования и запросы конечных потребителей.</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Управление инвестиционной деятельностью позволяет достичь наиболее высоких показателей при минимуме затрат, а также добиться улучшения производственно-хозяйственной деятельности предприятия в целом.</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В первой главе работы раскрыты теоретико-методологические аспекты инвестиционной деятельности: раскрыть сущность, задачи и содержание управления инвестициями; классификация, формы и состав инвестиций; роль и возможности организационно-структурных основ инвестиционной политики; рассмотрены варианты разработки инвестиционных проектов; предпосылки, этапы и технологии разработки инвестиционной программы; роль государственного регулирования инвестиционной деятельности в условиях перехода к рынку.</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Исследованию и анализу конкретных структурно-инвестиционных процессов, происходящих как в экономике республики в целом, так и в ее первичных звеньях - предприятиях, посвящена вторая глава работы. В ней решены следующие задачи: проанализирована динамика и структура инвестиционной деятельности в РД; дана оценка государственных инициатив в реализации инвестиционной политики в малом бизнесе и промышленности РД; определены главные источники финансирования и направления инвестиционной деятельности;</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Результатом общетеоретических обоснований и анализа инвестиционных процессов в экономики РД явились разработанные в третьей главе общие направления улучшения инвестиционной деятельности в республике Дагестан.</w:t>
      </w:r>
    </w:p>
    <w:p w:rsidR="00EA4911" w:rsidRPr="008F2D3B" w:rsidRDefault="00EA4911" w:rsidP="00BE791B">
      <w:pPr>
        <w:spacing w:line="360" w:lineRule="auto"/>
        <w:ind w:firstLine="709"/>
        <w:jc w:val="both"/>
        <w:rPr>
          <w:noProof/>
          <w:color w:val="000000"/>
          <w:sz w:val="28"/>
        </w:rPr>
      </w:pPr>
      <w:r w:rsidRPr="008F2D3B">
        <w:rPr>
          <w:noProof/>
          <w:color w:val="000000"/>
          <w:sz w:val="28"/>
          <w:szCs w:val="28"/>
        </w:rPr>
        <w:t>Выполненное исследование позволяет сделать следующие выводы и ряд предложений по совершенствованию инвестиционной политики в условиях перехода к рынку (на примере топливно-энергетического комплекса Республики Дагестан):</w:t>
      </w:r>
    </w:p>
    <w:p w:rsidR="00EA4911" w:rsidRPr="008F2D3B" w:rsidRDefault="00EA4911" w:rsidP="00BE791B">
      <w:pPr>
        <w:numPr>
          <w:ilvl w:val="0"/>
          <w:numId w:val="36"/>
        </w:numPr>
        <w:tabs>
          <w:tab w:val="left" w:pos="802"/>
        </w:tabs>
        <w:spacing w:line="360" w:lineRule="auto"/>
        <w:ind w:firstLine="709"/>
        <w:jc w:val="both"/>
        <w:rPr>
          <w:noProof/>
          <w:color w:val="000000"/>
          <w:sz w:val="28"/>
          <w:szCs w:val="28"/>
        </w:rPr>
      </w:pPr>
      <w:r w:rsidRPr="008F2D3B">
        <w:rPr>
          <w:noProof/>
          <w:color w:val="000000"/>
          <w:sz w:val="28"/>
          <w:szCs w:val="28"/>
        </w:rPr>
        <w:t>. Одной из важнейших сфер деятельности любой фирмы являются инвестиционные операции, т.е. операции, которые будут обеспечивать получение фирмой выгод;</w:t>
      </w:r>
    </w:p>
    <w:p w:rsidR="00EA4911" w:rsidRPr="008F2D3B" w:rsidRDefault="00EA4911" w:rsidP="00BE791B">
      <w:pPr>
        <w:numPr>
          <w:ilvl w:val="0"/>
          <w:numId w:val="36"/>
        </w:numPr>
        <w:tabs>
          <w:tab w:val="left" w:pos="802"/>
        </w:tabs>
        <w:spacing w:line="360" w:lineRule="auto"/>
        <w:ind w:firstLine="709"/>
        <w:jc w:val="both"/>
        <w:rPr>
          <w:noProof/>
          <w:color w:val="000000"/>
          <w:sz w:val="28"/>
          <w:szCs w:val="28"/>
        </w:rPr>
      </w:pPr>
      <w:r w:rsidRPr="008F2D3B">
        <w:rPr>
          <w:noProof/>
          <w:color w:val="000000"/>
          <w:sz w:val="28"/>
          <w:szCs w:val="28"/>
        </w:rPr>
        <w:t>. Подготовка и анализ инвестиции в реальные активы существенно зависят от того, какого рода эти инвестиции, т.е. какую из стоящих перед фирмой задач необходимо решить с их помощью;</w:t>
      </w:r>
    </w:p>
    <w:p w:rsidR="00EA4911" w:rsidRPr="008F2D3B" w:rsidRDefault="00EA4911" w:rsidP="00BE791B">
      <w:pPr>
        <w:numPr>
          <w:ilvl w:val="0"/>
          <w:numId w:val="36"/>
        </w:numPr>
        <w:tabs>
          <w:tab w:val="left" w:pos="802"/>
        </w:tabs>
        <w:spacing w:line="360" w:lineRule="auto"/>
        <w:ind w:firstLine="709"/>
        <w:jc w:val="both"/>
        <w:rPr>
          <w:noProof/>
          <w:color w:val="000000"/>
          <w:sz w:val="28"/>
          <w:szCs w:val="28"/>
        </w:rPr>
      </w:pPr>
      <w:r w:rsidRPr="008F2D3B">
        <w:rPr>
          <w:noProof/>
          <w:color w:val="000000"/>
          <w:sz w:val="28"/>
          <w:szCs w:val="28"/>
        </w:rPr>
        <w:t>. Дагестанская энергосистема формировалась под непосредственным воздействием жесткой потребности общества в электрической и тепловой энергии и строила свою организационную и техническую политику под влиянием основного тезиса плана ГОЭЛРО - опережающее развитие электроэнергетики;</w:t>
      </w:r>
    </w:p>
    <w:p w:rsidR="00EA4911" w:rsidRPr="008F2D3B" w:rsidRDefault="00EA4911" w:rsidP="00BE791B">
      <w:pPr>
        <w:numPr>
          <w:ilvl w:val="0"/>
          <w:numId w:val="36"/>
        </w:numPr>
        <w:tabs>
          <w:tab w:val="left" w:pos="802"/>
        </w:tabs>
        <w:spacing w:line="360" w:lineRule="auto"/>
        <w:ind w:firstLine="709"/>
        <w:jc w:val="both"/>
        <w:rPr>
          <w:noProof/>
          <w:color w:val="000000"/>
          <w:sz w:val="28"/>
          <w:szCs w:val="28"/>
        </w:rPr>
      </w:pPr>
      <w:r w:rsidRPr="008F2D3B">
        <w:rPr>
          <w:noProof/>
          <w:color w:val="000000"/>
          <w:sz w:val="28"/>
          <w:szCs w:val="28"/>
        </w:rPr>
        <w:t>. Выход из затянувшегося кризиса в капитальном строительстве следует искать на путях объединения накопленного опыта государственного регулирования инвестиционного процесса и рыночной экономики;</w:t>
      </w:r>
    </w:p>
    <w:p w:rsidR="00EA4911" w:rsidRPr="008F2D3B" w:rsidRDefault="00EA4911" w:rsidP="00BE791B">
      <w:pPr>
        <w:numPr>
          <w:ilvl w:val="0"/>
          <w:numId w:val="37"/>
        </w:numPr>
        <w:tabs>
          <w:tab w:val="left" w:pos="816"/>
        </w:tabs>
        <w:spacing w:line="360" w:lineRule="auto"/>
        <w:ind w:firstLine="709"/>
        <w:jc w:val="both"/>
        <w:rPr>
          <w:noProof/>
          <w:color w:val="000000"/>
          <w:sz w:val="28"/>
          <w:szCs w:val="28"/>
        </w:rPr>
      </w:pPr>
      <w:r w:rsidRPr="008F2D3B">
        <w:rPr>
          <w:noProof/>
          <w:color w:val="000000"/>
          <w:sz w:val="28"/>
          <w:szCs w:val="28"/>
        </w:rPr>
        <w:t>. Топливно-энергетический комплекс Дагестана представляет собой взаимосвязанную территориальную постоянно развивающуюся систему энергоснабжения, топливоснабжения и энергопотребления, нацененную на полное удовлетворение потребностей народного хозяйства и населения республики в топливе и энергии с учетом ее места и связей с единой общеэнергетической системой страны;</w:t>
      </w:r>
    </w:p>
    <w:p w:rsidR="00EA4911" w:rsidRPr="008F2D3B" w:rsidRDefault="00EA4911" w:rsidP="00BE791B">
      <w:pPr>
        <w:numPr>
          <w:ilvl w:val="0"/>
          <w:numId w:val="37"/>
        </w:numPr>
        <w:tabs>
          <w:tab w:val="left" w:pos="816"/>
        </w:tabs>
        <w:spacing w:line="360" w:lineRule="auto"/>
        <w:ind w:firstLine="709"/>
        <w:jc w:val="both"/>
        <w:rPr>
          <w:noProof/>
          <w:color w:val="000000"/>
          <w:sz w:val="28"/>
          <w:szCs w:val="28"/>
        </w:rPr>
      </w:pPr>
      <w:r w:rsidRPr="008F2D3B">
        <w:rPr>
          <w:noProof/>
          <w:color w:val="000000"/>
          <w:sz w:val="28"/>
          <w:szCs w:val="28"/>
        </w:rPr>
        <w:t xml:space="preserve">. Из-за острого дефицита средств объем эксплуатационного бурения за </w:t>
      </w:r>
      <w:r w:rsidR="00186043" w:rsidRPr="008F2D3B">
        <w:rPr>
          <w:noProof/>
          <w:color w:val="000000"/>
          <w:sz w:val="28"/>
          <w:szCs w:val="28"/>
        </w:rPr>
        <w:t>2003</w:t>
      </w:r>
      <w:r w:rsidRPr="008F2D3B">
        <w:rPr>
          <w:noProof/>
          <w:color w:val="000000"/>
          <w:sz w:val="28"/>
          <w:szCs w:val="28"/>
        </w:rPr>
        <w:t xml:space="preserve"> год сократился почти на 3,2 млн. м., или на 32%;</w:t>
      </w:r>
    </w:p>
    <w:p w:rsidR="00EA4911" w:rsidRPr="008F2D3B" w:rsidRDefault="00EA4911" w:rsidP="00BE791B">
      <w:pPr>
        <w:numPr>
          <w:ilvl w:val="0"/>
          <w:numId w:val="37"/>
        </w:numPr>
        <w:tabs>
          <w:tab w:val="left" w:pos="816"/>
        </w:tabs>
        <w:spacing w:line="360" w:lineRule="auto"/>
        <w:ind w:firstLine="709"/>
        <w:jc w:val="both"/>
        <w:rPr>
          <w:noProof/>
          <w:color w:val="000000"/>
          <w:sz w:val="28"/>
        </w:rPr>
      </w:pPr>
      <w:r w:rsidRPr="008F2D3B">
        <w:rPr>
          <w:noProof/>
          <w:color w:val="000000"/>
          <w:sz w:val="28"/>
          <w:szCs w:val="28"/>
        </w:rPr>
        <w:t>. АО «Дагэнерго» все еще слабо ведет работы по улучшению использования имеющегося</w:t>
      </w:r>
      <w:r w:rsidR="005C0B2B" w:rsidRPr="008F2D3B">
        <w:rPr>
          <w:noProof/>
          <w:color w:val="000000"/>
          <w:sz w:val="28"/>
          <w:szCs w:val="28"/>
        </w:rPr>
        <w:t xml:space="preserve"> </w:t>
      </w:r>
      <w:r w:rsidRPr="008F2D3B">
        <w:rPr>
          <w:noProof/>
          <w:color w:val="000000"/>
          <w:sz w:val="28"/>
          <w:szCs w:val="28"/>
        </w:rPr>
        <w:t>производственного</w:t>
      </w:r>
      <w:r w:rsidR="005C0B2B" w:rsidRPr="008F2D3B">
        <w:rPr>
          <w:noProof/>
          <w:color w:val="000000"/>
          <w:sz w:val="28"/>
          <w:szCs w:val="28"/>
        </w:rPr>
        <w:t xml:space="preserve"> </w:t>
      </w:r>
      <w:r w:rsidRPr="008F2D3B">
        <w:rPr>
          <w:noProof/>
          <w:color w:val="000000"/>
          <w:sz w:val="28"/>
          <w:szCs w:val="28"/>
        </w:rPr>
        <w:t>потенциала, сырьевых и финансовых ресурсов, выводу из эксплуатации излишних производств и объектов;</w:t>
      </w:r>
    </w:p>
    <w:p w:rsidR="00EA4911" w:rsidRPr="008F2D3B" w:rsidRDefault="00EA4911" w:rsidP="00BE791B">
      <w:pPr>
        <w:tabs>
          <w:tab w:val="left" w:pos="898"/>
        </w:tabs>
        <w:spacing w:line="360" w:lineRule="auto"/>
        <w:ind w:firstLine="709"/>
        <w:jc w:val="both"/>
        <w:rPr>
          <w:noProof/>
          <w:color w:val="000000"/>
          <w:sz w:val="28"/>
        </w:rPr>
      </w:pPr>
      <w:r w:rsidRPr="008F2D3B">
        <w:rPr>
          <w:noProof/>
          <w:color w:val="000000"/>
          <w:sz w:val="28"/>
          <w:szCs w:val="28"/>
        </w:rPr>
        <w:t>8.</w:t>
      </w:r>
      <w:r w:rsidRPr="008F2D3B">
        <w:rPr>
          <w:noProof/>
          <w:color w:val="000000"/>
          <w:sz w:val="28"/>
          <w:szCs w:val="28"/>
        </w:rPr>
        <w:tab/>
        <w:t>С целью привлечения иностранных инвестиций в российскую экономику необходимо улучшить условия хозяйствования предприятия с иностранными инвестициями. С этой целью необходимо осуществить следующие мероприятия:</w:t>
      </w:r>
    </w:p>
    <w:p w:rsidR="00EA4911" w:rsidRPr="008F2D3B" w:rsidRDefault="00EA4911" w:rsidP="00BE791B">
      <w:pPr>
        <w:tabs>
          <w:tab w:val="left" w:pos="864"/>
        </w:tabs>
        <w:spacing w:line="360" w:lineRule="auto"/>
        <w:ind w:firstLine="709"/>
        <w:jc w:val="both"/>
        <w:rPr>
          <w:noProof/>
          <w:color w:val="000000"/>
          <w:sz w:val="28"/>
        </w:rPr>
      </w:pPr>
      <w:r w:rsidRPr="008F2D3B">
        <w:rPr>
          <w:noProof/>
          <w:color w:val="000000"/>
          <w:sz w:val="28"/>
          <w:szCs w:val="28"/>
        </w:rPr>
        <w:t>а)</w:t>
      </w:r>
      <w:r w:rsidRPr="008F2D3B">
        <w:rPr>
          <w:noProof/>
          <w:color w:val="000000"/>
          <w:sz w:val="28"/>
          <w:szCs w:val="28"/>
        </w:rPr>
        <w:tab/>
        <w:t>разработать комплексную программу привлечения иностранных инвестиций в экономику Республики Дагестан с учетом выхода экономики из состояния кризиса и преодоления инфляции, обеспечения экономической безопасности;</w:t>
      </w:r>
    </w:p>
    <w:p w:rsidR="00EA4911" w:rsidRPr="008F2D3B" w:rsidRDefault="00EA4911" w:rsidP="00BE791B">
      <w:pPr>
        <w:tabs>
          <w:tab w:val="left" w:pos="936"/>
        </w:tabs>
        <w:spacing w:line="360" w:lineRule="auto"/>
        <w:ind w:firstLine="709"/>
        <w:jc w:val="both"/>
        <w:rPr>
          <w:noProof/>
          <w:color w:val="000000"/>
          <w:sz w:val="28"/>
        </w:rPr>
      </w:pPr>
      <w:r w:rsidRPr="008F2D3B">
        <w:rPr>
          <w:noProof/>
          <w:color w:val="000000"/>
          <w:sz w:val="28"/>
          <w:szCs w:val="28"/>
        </w:rPr>
        <w:t>б)</w:t>
      </w:r>
      <w:r w:rsidRPr="008F2D3B">
        <w:rPr>
          <w:noProof/>
          <w:color w:val="000000"/>
          <w:sz w:val="28"/>
          <w:szCs w:val="28"/>
        </w:rPr>
        <w:tab/>
        <w:t>в области налогообложения обеспечить равные для предприятий с иностранным капиталом. Ввести налоговые каникулы для всех предприятий независимо от сроков их создания и сферы приложения капитала;</w:t>
      </w:r>
    </w:p>
    <w:p w:rsidR="00EA4911" w:rsidRPr="008F2D3B" w:rsidRDefault="00EA4911" w:rsidP="00BE791B">
      <w:pPr>
        <w:tabs>
          <w:tab w:val="left" w:pos="898"/>
        </w:tabs>
        <w:spacing w:line="360" w:lineRule="auto"/>
        <w:ind w:firstLine="709"/>
        <w:jc w:val="both"/>
        <w:rPr>
          <w:noProof/>
          <w:color w:val="000000"/>
          <w:sz w:val="28"/>
        </w:rPr>
      </w:pPr>
      <w:r w:rsidRPr="008F2D3B">
        <w:rPr>
          <w:noProof/>
          <w:color w:val="000000"/>
          <w:sz w:val="28"/>
          <w:szCs w:val="28"/>
        </w:rPr>
        <w:t>9.</w:t>
      </w:r>
      <w:r w:rsidRPr="008F2D3B">
        <w:rPr>
          <w:noProof/>
          <w:color w:val="000000"/>
          <w:sz w:val="28"/>
          <w:szCs w:val="28"/>
        </w:rPr>
        <w:tab/>
        <w:t>Продолжающийся в последние годы спад в строительстве объектов ТЭК подрывает основу функционирования и развития системы обеспечения топливом и энергией потребителей, с учетом значительной изношенности основных фондов в отраслях топливно-энергетического комплекса, прежде всего генерирующих источников, угледобывающих, нефтедобывающих, а также нефтеперерабатывающих предприятий, приводит к нарушению энергоснабжения и топливоснабжения народного хозяйства республики Дагестан;</w:t>
      </w:r>
    </w:p>
    <w:p w:rsidR="00EA4911" w:rsidRPr="008F2D3B" w:rsidRDefault="00EA4911" w:rsidP="00BE791B">
      <w:pPr>
        <w:tabs>
          <w:tab w:val="left" w:pos="1003"/>
        </w:tabs>
        <w:spacing w:line="360" w:lineRule="auto"/>
        <w:ind w:firstLine="709"/>
        <w:jc w:val="both"/>
        <w:rPr>
          <w:noProof/>
          <w:color w:val="000000"/>
          <w:sz w:val="28"/>
          <w:szCs w:val="28"/>
        </w:rPr>
      </w:pPr>
      <w:r w:rsidRPr="008F2D3B">
        <w:rPr>
          <w:noProof/>
          <w:color w:val="000000"/>
          <w:sz w:val="28"/>
          <w:szCs w:val="28"/>
        </w:rPr>
        <w:t>10.</w:t>
      </w:r>
      <w:r w:rsidRPr="008F2D3B">
        <w:rPr>
          <w:noProof/>
          <w:color w:val="000000"/>
          <w:sz w:val="28"/>
          <w:szCs w:val="28"/>
        </w:rPr>
        <w:tab/>
        <w:t>Топливно-энергетический комплекс был, есть будет в обозримом будущем, по существу, фундаментом всего народного хозяйства Дагестана. Совершенствование техники и технологии, внедрение передовых научных достижений, надежное функционирование топливно-энергетических систем могут быть обеспечены лишь при условии резкого повышения эффективности капитальных вложений, в совершенствовании инвестиционной политики.</w:t>
      </w:r>
    </w:p>
    <w:p w:rsidR="00EA4911" w:rsidRPr="008F2D3B" w:rsidRDefault="006B1EC5" w:rsidP="00BE791B">
      <w:pPr>
        <w:spacing w:line="360" w:lineRule="auto"/>
        <w:ind w:firstLine="709"/>
        <w:jc w:val="both"/>
        <w:rPr>
          <w:bCs/>
          <w:noProof/>
          <w:color w:val="000000"/>
          <w:sz w:val="28"/>
          <w:szCs w:val="28"/>
        </w:rPr>
      </w:pPr>
      <w:r w:rsidRPr="008F2D3B">
        <w:rPr>
          <w:bCs/>
          <w:noProof/>
          <w:color w:val="000000"/>
          <w:sz w:val="28"/>
          <w:szCs w:val="28"/>
        </w:rPr>
        <w:br w:type="page"/>
      </w:r>
      <w:r w:rsidR="00EA4911" w:rsidRPr="008F2D3B">
        <w:rPr>
          <w:bCs/>
          <w:noProof/>
          <w:color w:val="000000"/>
          <w:sz w:val="28"/>
          <w:szCs w:val="28"/>
        </w:rPr>
        <w:t>Список использованной литературы</w:t>
      </w:r>
    </w:p>
    <w:p w:rsidR="006B1EC5" w:rsidRPr="008F2D3B" w:rsidRDefault="006B1EC5" w:rsidP="00BE791B">
      <w:pPr>
        <w:spacing w:line="360" w:lineRule="auto"/>
        <w:ind w:firstLine="709"/>
        <w:jc w:val="both"/>
        <w:rPr>
          <w:noProof/>
          <w:color w:val="000000"/>
          <w:sz w:val="28"/>
        </w:rPr>
      </w:pPr>
    </w:p>
    <w:p w:rsidR="00EA4911" w:rsidRPr="008F2D3B" w:rsidRDefault="00EA4911" w:rsidP="00BE791B">
      <w:pPr>
        <w:numPr>
          <w:ilvl w:val="0"/>
          <w:numId w:val="42"/>
        </w:numPr>
        <w:tabs>
          <w:tab w:val="left" w:pos="567"/>
          <w:tab w:val="left" w:pos="917"/>
        </w:tabs>
        <w:spacing w:line="360" w:lineRule="auto"/>
        <w:ind w:left="0" w:firstLine="0"/>
        <w:jc w:val="both"/>
        <w:rPr>
          <w:noProof/>
          <w:color w:val="000000"/>
          <w:sz w:val="28"/>
          <w:szCs w:val="28"/>
        </w:rPr>
      </w:pPr>
      <w:r w:rsidRPr="008F2D3B">
        <w:rPr>
          <w:noProof/>
          <w:color w:val="000000"/>
          <w:sz w:val="28"/>
          <w:szCs w:val="28"/>
        </w:rPr>
        <w:t xml:space="preserve">Бочаров В.В. «Инвестиционный менеджмент» Учебное пособие - СПб.: «Питер»., </w:t>
      </w:r>
      <w:r w:rsidR="001F612E" w:rsidRPr="008F2D3B">
        <w:rPr>
          <w:noProof/>
          <w:color w:val="000000"/>
          <w:sz w:val="28"/>
          <w:szCs w:val="28"/>
        </w:rPr>
        <w:t>2007</w:t>
      </w:r>
      <w:r w:rsidRPr="008F2D3B">
        <w:rPr>
          <w:noProof/>
          <w:color w:val="000000"/>
          <w:sz w:val="28"/>
          <w:szCs w:val="28"/>
        </w:rPr>
        <w:t>г.</w:t>
      </w:r>
    </w:p>
    <w:p w:rsidR="00EA4911" w:rsidRPr="008F2D3B" w:rsidRDefault="00EA4911" w:rsidP="00BE791B">
      <w:pPr>
        <w:numPr>
          <w:ilvl w:val="0"/>
          <w:numId w:val="42"/>
        </w:numPr>
        <w:tabs>
          <w:tab w:val="left" w:pos="567"/>
          <w:tab w:val="left" w:pos="917"/>
        </w:tabs>
        <w:spacing w:line="360" w:lineRule="auto"/>
        <w:ind w:left="0" w:firstLine="0"/>
        <w:jc w:val="both"/>
        <w:rPr>
          <w:noProof/>
          <w:color w:val="000000"/>
          <w:sz w:val="28"/>
          <w:szCs w:val="28"/>
        </w:rPr>
      </w:pPr>
      <w:r w:rsidRPr="008F2D3B">
        <w:rPr>
          <w:noProof/>
          <w:color w:val="000000"/>
          <w:sz w:val="28"/>
          <w:szCs w:val="28"/>
        </w:rPr>
        <w:t xml:space="preserve">Басалов И.А. «Инвестиционный потенциал предприятия: методологический аспект». - М.: РАГС, </w:t>
      </w:r>
      <w:r w:rsidR="001F612E" w:rsidRPr="008F2D3B">
        <w:rPr>
          <w:noProof/>
          <w:color w:val="000000"/>
          <w:sz w:val="28"/>
          <w:szCs w:val="28"/>
        </w:rPr>
        <w:t>2006</w:t>
      </w:r>
      <w:r w:rsidRPr="008F2D3B">
        <w:rPr>
          <w:noProof/>
          <w:color w:val="000000"/>
          <w:sz w:val="28"/>
          <w:szCs w:val="28"/>
        </w:rPr>
        <w:t>г.</w:t>
      </w:r>
    </w:p>
    <w:p w:rsidR="00EA4911" w:rsidRPr="008F2D3B" w:rsidRDefault="00EA4911" w:rsidP="00BE791B">
      <w:pPr>
        <w:numPr>
          <w:ilvl w:val="0"/>
          <w:numId w:val="42"/>
        </w:numPr>
        <w:tabs>
          <w:tab w:val="left" w:pos="567"/>
          <w:tab w:val="left" w:pos="917"/>
        </w:tabs>
        <w:spacing w:line="360" w:lineRule="auto"/>
        <w:ind w:left="0" w:firstLine="0"/>
        <w:jc w:val="both"/>
        <w:rPr>
          <w:noProof/>
          <w:color w:val="000000"/>
          <w:sz w:val="28"/>
          <w:szCs w:val="28"/>
        </w:rPr>
      </w:pPr>
      <w:r w:rsidRPr="008F2D3B">
        <w:rPr>
          <w:noProof/>
          <w:color w:val="000000"/>
          <w:sz w:val="28"/>
          <w:szCs w:val="28"/>
        </w:rPr>
        <w:t>Бромвиг М.</w:t>
      </w:r>
      <w:r w:rsidR="005C0B2B" w:rsidRPr="008F2D3B">
        <w:rPr>
          <w:noProof/>
          <w:color w:val="000000"/>
          <w:sz w:val="28"/>
          <w:szCs w:val="28"/>
        </w:rPr>
        <w:t xml:space="preserve"> </w:t>
      </w:r>
      <w:r w:rsidRPr="008F2D3B">
        <w:rPr>
          <w:noProof/>
          <w:color w:val="000000"/>
          <w:sz w:val="28"/>
          <w:szCs w:val="28"/>
        </w:rPr>
        <w:t>«Анализ</w:t>
      </w:r>
      <w:r w:rsidR="005C0B2B" w:rsidRPr="008F2D3B">
        <w:rPr>
          <w:noProof/>
          <w:color w:val="000000"/>
          <w:sz w:val="28"/>
          <w:szCs w:val="28"/>
        </w:rPr>
        <w:t xml:space="preserve"> </w:t>
      </w:r>
      <w:r w:rsidRPr="008F2D3B">
        <w:rPr>
          <w:noProof/>
          <w:color w:val="000000"/>
          <w:sz w:val="28"/>
          <w:szCs w:val="28"/>
        </w:rPr>
        <w:t xml:space="preserve">экономической эффективности капитальных вложений». Пер. с англ. - М: ИНФРА - М, </w:t>
      </w:r>
      <w:r w:rsidR="001F612E" w:rsidRPr="008F2D3B">
        <w:rPr>
          <w:noProof/>
          <w:color w:val="000000"/>
          <w:sz w:val="28"/>
          <w:szCs w:val="28"/>
        </w:rPr>
        <w:t>2009</w:t>
      </w:r>
      <w:r w:rsidRPr="008F2D3B">
        <w:rPr>
          <w:noProof/>
          <w:color w:val="000000"/>
          <w:sz w:val="28"/>
          <w:szCs w:val="28"/>
        </w:rPr>
        <w:t>г.</w:t>
      </w:r>
    </w:p>
    <w:p w:rsidR="00EA4911" w:rsidRPr="008F2D3B" w:rsidRDefault="00EA4911" w:rsidP="00BE791B">
      <w:pPr>
        <w:numPr>
          <w:ilvl w:val="0"/>
          <w:numId w:val="42"/>
        </w:numPr>
        <w:tabs>
          <w:tab w:val="left" w:pos="567"/>
          <w:tab w:val="left" w:pos="917"/>
        </w:tabs>
        <w:spacing w:line="360" w:lineRule="auto"/>
        <w:ind w:left="0" w:firstLine="0"/>
        <w:jc w:val="both"/>
        <w:rPr>
          <w:noProof/>
          <w:color w:val="000000"/>
          <w:sz w:val="28"/>
          <w:szCs w:val="28"/>
        </w:rPr>
      </w:pPr>
      <w:r w:rsidRPr="008F2D3B">
        <w:rPr>
          <w:noProof/>
          <w:color w:val="000000"/>
          <w:sz w:val="28"/>
          <w:szCs w:val="28"/>
        </w:rPr>
        <w:t>Волков Н.Г. «Учет долгосрочных инвестиций и источников их финансирования». - М.,</w:t>
      </w:r>
      <w:r w:rsidR="00186043" w:rsidRPr="008F2D3B">
        <w:rPr>
          <w:noProof/>
          <w:color w:val="000000"/>
          <w:sz w:val="28"/>
          <w:szCs w:val="28"/>
        </w:rPr>
        <w:t>2002</w:t>
      </w:r>
      <w:r w:rsidRPr="008F2D3B">
        <w:rPr>
          <w:noProof/>
          <w:color w:val="000000"/>
          <w:sz w:val="28"/>
          <w:szCs w:val="28"/>
        </w:rPr>
        <w:t>г.</w:t>
      </w:r>
    </w:p>
    <w:p w:rsidR="00EA4911" w:rsidRPr="008F2D3B" w:rsidRDefault="00EA4911" w:rsidP="00BE791B">
      <w:pPr>
        <w:numPr>
          <w:ilvl w:val="0"/>
          <w:numId w:val="42"/>
        </w:numPr>
        <w:tabs>
          <w:tab w:val="left" w:pos="567"/>
          <w:tab w:val="left" w:pos="917"/>
        </w:tabs>
        <w:spacing w:line="360" w:lineRule="auto"/>
        <w:ind w:left="0" w:firstLine="0"/>
        <w:jc w:val="both"/>
        <w:rPr>
          <w:noProof/>
          <w:color w:val="000000"/>
          <w:sz w:val="28"/>
          <w:szCs w:val="28"/>
        </w:rPr>
      </w:pPr>
      <w:r w:rsidRPr="008F2D3B">
        <w:rPr>
          <w:noProof/>
          <w:color w:val="000000"/>
          <w:sz w:val="28"/>
          <w:szCs w:val="28"/>
        </w:rPr>
        <w:t>Витин А. «Приватизация и инвестиционная активность». Вопросы экономики, 1996г., № 4.</w:t>
      </w:r>
    </w:p>
    <w:p w:rsidR="00EA4911" w:rsidRPr="008F2D3B" w:rsidRDefault="00EA4911" w:rsidP="00BE791B">
      <w:pPr>
        <w:numPr>
          <w:ilvl w:val="0"/>
          <w:numId w:val="42"/>
        </w:numPr>
        <w:tabs>
          <w:tab w:val="left" w:pos="567"/>
          <w:tab w:val="left" w:pos="917"/>
        </w:tabs>
        <w:spacing w:line="360" w:lineRule="auto"/>
        <w:ind w:left="0" w:firstLine="0"/>
        <w:jc w:val="both"/>
        <w:rPr>
          <w:noProof/>
          <w:color w:val="000000"/>
          <w:sz w:val="28"/>
          <w:szCs w:val="28"/>
        </w:rPr>
      </w:pPr>
      <w:r w:rsidRPr="008F2D3B">
        <w:rPr>
          <w:noProof/>
          <w:color w:val="000000"/>
          <w:sz w:val="28"/>
          <w:szCs w:val="28"/>
        </w:rPr>
        <w:t>Глазьев СЮ. «Стабилизация и экономический рост». Экономист, 1997г., № 1.</w:t>
      </w:r>
    </w:p>
    <w:p w:rsidR="005C0B2B" w:rsidRPr="008F2D3B" w:rsidRDefault="00EA4911" w:rsidP="00BE791B">
      <w:pPr>
        <w:numPr>
          <w:ilvl w:val="0"/>
          <w:numId w:val="42"/>
        </w:numPr>
        <w:tabs>
          <w:tab w:val="left" w:pos="567"/>
          <w:tab w:val="left" w:pos="917"/>
        </w:tabs>
        <w:spacing w:line="360" w:lineRule="auto"/>
        <w:ind w:left="0" w:firstLine="0"/>
        <w:jc w:val="both"/>
        <w:rPr>
          <w:noProof/>
          <w:color w:val="000000"/>
          <w:sz w:val="28"/>
          <w:szCs w:val="28"/>
        </w:rPr>
      </w:pPr>
      <w:r w:rsidRPr="008F2D3B">
        <w:rPr>
          <w:noProof/>
          <w:color w:val="000000"/>
          <w:sz w:val="28"/>
          <w:szCs w:val="28"/>
        </w:rPr>
        <w:t xml:space="preserve">Дж. К.Ван Хорн «Основы управления финансами». - М.: «Финансы и статистика», </w:t>
      </w:r>
      <w:r w:rsidR="00186043" w:rsidRPr="008F2D3B">
        <w:rPr>
          <w:noProof/>
          <w:color w:val="000000"/>
          <w:sz w:val="28"/>
          <w:szCs w:val="28"/>
        </w:rPr>
        <w:t>2002</w:t>
      </w:r>
      <w:r w:rsidRPr="008F2D3B">
        <w:rPr>
          <w:noProof/>
          <w:color w:val="000000"/>
          <w:sz w:val="28"/>
          <w:szCs w:val="28"/>
        </w:rPr>
        <w:t>г.</w:t>
      </w:r>
    </w:p>
    <w:p w:rsidR="00EA4911" w:rsidRPr="008F2D3B" w:rsidRDefault="00EA4911" w:rsidP="00BE791B">
      <w:pPr>
        <w:numPr>
          <w:ilvl w:val="0"/>
          <w:numId w:val="42"/>
        </w:numPr>
        <w:tabs>
          <w:tab w:val="left" w:pos="567"/>
          <w:tab w:val="left" w:pos="989"/>
        </w:tabs>
        <w:spacing w:line="360" w:lineRule="auto"/>
        <w:ind w:left="0" w:firstLine="0"/>
        <w:jc w:val="both"/>
        <w:rPr>
          <w:noProof/>
          <w:color w:val="000000"/>
          <w:sz w:val="28"/>
          <w:szCs w:val="28"/>
        </w:rPr>
      </w:pPr>
      <w:r w:rsidRPr="008F2D3B">
        <w:rPr>
          <w:noProof/>
          <w:color w:val="000000"/>
          <w:sz w:val="28"/>
          <w:szCs w:val="28"/>
        </w:rPr>
        <w:t xml:space="preserve">Идрисов А.Б., Картышев СВ., Постников А.В. «Стратегическое планирование и анализ эффективности инвестиций». - М., </w:t>
      </w:r>
      <w:r w:rsidR="001F612E" w:rsidRPr="008F2D3B">
        <w:rPr>
          <w:noProof/>
          <w:color w:val="000000"/>
          <w:sz w:val="28"/>
          <w:szCs w:val="28"/>
        </w:rPr>
        <w:t>2005</w:t>
      </w:r>
      <w:r w:rsidRPr="008F2D3B">
        <w:rPr>
          <w:noProof/>
          <w:color w:val="000000"/>
          <w:sz w:val="28"/>
          <w:szCs w:val="28"/>
        </w:rPr>
        <w:t>г.</w:t>
      </w:r>
    </w:p>
    <w:p w:rsidR="00EA4911" w:rsidRPr="008F2D3B" w:rsidRDefault="00EA4911" w:rsidP="00BE791B">
      <w:pPr>
        <w:tabs>
          <w:tab w:val="left" w:pos="567"/>
        </w:tabs>
        <w:spacing w:line="360" w:lineRule="auto"/>
        <w:jc w:val="both"/>
        <w:rPr>
          <w:noProof/>
          <w:color w:val="000000"/>
          <w:sz w:val="28"/>
        </w:rPr>
      </w:pPr>
      <w:r w:rsidRPr="008F2D3B">
        <w:rPr>
          <w:noProof/>
          <w:color w:val="000000"/>
          <w:sz w:val="28"/>
          <w:szCs w:val="28"/>
        </w:rPr>
        <w:t xml:space="preserve">11. Ковалев В.В. «Финансовый анализ: Управление капиталом. Выбор инвестиций. Анализ отчетности». - М.: Финансы и статистика, </w:t>
      </w:r>
      <w:r w:rsidR="001F612E" w:rsidRPr="008F2D3B">
        <w:rPr>
          <w:noProof/>
          <w:color w:val="000000"/>
          <w:sz w:val="28"/>
          <w:szCs w:val="28"/>
        </w:rPr>
        <w:t>2008</w:t>
      </w:r>
      <w:r w:rsidRPr="008F2D3B">
        <w:rPr>
          <w:noProof/>
          <w:color w:val="000000"/>
          <w:sz w:val="28"/>
          <w:szCs w:val="28"/>
        </w:rPr>
        <w:t>г.</w:t>
      </w:r>
    </w:p>
    <w:p w:rsidR="00EA4911" w:rsidRPr="008F2D3B" w:rsidRDefault="00EA4911" w:rsidP="00BE791B">
      <w:pPr>
        <w:tabs>
          <w:tab w:val="left" w:pos="567"/>
        </w:tabs>
        <w:spacing w:line="360" w:lineRule="auto"/>
        <w:jc w:val="both"/>
        <w:rPr>
          <w:noProof/>
          <w:color w:val="000000"/>
          <w:sz w:val="28"/>
        </w:rPr>
      </w:pPr>
      <w:r w:rsidRPr="008F2D3B">
        <w:rPr>
          <w:noProof/>
          <w:color w:val="000000"/>
          <w:sz w:val="28"/>
          <w:szCs w:val="28"/>
        </w:rPr>
        <w:t xml:space="preserve">12. Лимитовский М.А. «Основы оценки инвестиционных и финансовых решений». - М.: Инжиниринге - консалтинговая компания. «Дека», </w:t>
      </w:r>
      <w:r w:rsidR="001F612E" w:rsidRPr="008F2D3B">
        <w:rPr>
          <w:noProof/>
          <w:color w:val="000000"/>
          <w:sz w:val="28"/>
          <w:szCs w:val="28"/>
        </w:rPr>
        <w:t>2009</w:t>
      </w:r>
      <w:r w:rsidRPr="008F2D3B">
        <w:rPr>
          <w:noProof/>
          <w:color w:val="000000"/>
          <w:sz w:val="28"/>
          <w:szCs w:val="28"/>
        </w:rPr>
        <w:t>г.</w:t>
      </w:r>
    </w:p>
    <w:p w:rsidR="00EA4911" w:rsidRPr="008F2D3B" w:rsidRDefault="00EA4911" w:rsidP="00BE791B">
      <w:pPr>
        <w:numPr>
          <w:ilvl w:val="0"/>
          <w:numId w:val="41"/>
        </w:numPr>
        <w:tabs>
          <w:tab w:val="clear" w:pos="720"/>
          <w:tab w:val="num" w:pos="0"/>
          <w:tab w:val="left" w:pos="567"/>
          <w:tab w:val="left" w:pos="998"/>
        </w:tabs>
        <w:spacing w:line="360" w:lineRule="auto"/>
        <w:ind w:left="0" w:firstLine="0"/>
        <w:jc w:val="both"/>
        <w:rPr>
          <w:noProof/>
          <w:color w:val="000000"/>
          <w:sz w:val="28"/>
          <w:szCs w:val="28"/>
        </w:rPr>
      </w:pPr>
      <w:r w:rsidRPr="008F2D3B">
        <w:rPr>
          <w:noProof/>
          <w:color w:val="000000"/>
          <w:sz w:val="28"/>
          <w:szCs w:val="28"/>
        </w:rPr>
        <w:t xml:space="preserve">Марголин A.M. «Инвестиционная политика и механизм ее реализации: Учебно-методические материалы». - М.: РАГС, </w:t>
      </w:r>
      <w:r w:rsidR="001F612E" w:rsidRPr="008F2D3B">
        <w:rPr>
          <w:noProof/>
          <w:color w:val="000000"/>
          <w:sz w:val="28"/>
          <w:szCs w:val="28"/>
        </w:rPr>
        <w:t>2006</w:t>
      </w:r>
      <w:r w:rsidRPr="008F2D3B">
        <w:rPr>
          <w:noProof/>
          <w:color w:val="000000"/>
          <w:sz w:val="28"/>
          <w:szCs w:val="28"/>
        </w:rPr>
        <w:t>г.</w:t>
      </w:r>
    </w:p>
    <w:p w:rsidR="00EA4911" w:rsidRPr="008F2D3B" w:rsidRDefault="00EA4911" w:rsidP="00BE791B">
      <w:pPr>
        <w:numPr>
          <w:ilvl w:val="0"/>
          <w:numId w:val="41"/>
        </w:numPr>
        <w:tabs>
          <w:tab w:val="clear" w:pos="720"/>
          <w:tab w:val="num" w:pos="0"/>
          <w:tab w:val="left" w:pos="567"/>
          <w:tab w:val="left" w:pos="998"/>
        </w:tabs>
        <w:spacing w:line="360" w:lineRule="auto"/>
        <w:ind w:left="0" w:firstLine="0"/>
        <w:jc w:val="both"/>
        <w:rPr>
          <w:noProof/>
          <w:color w:val="000000"/>
          <w:sz w:val="28"/>
          <w:szCs w:val="28"/>
        </w:rPr>
      </w:pPr>
      <w:r w:rsidRPr="008F2D3B">
        <w:rPr>
          <w:noProof/>
          <w:color w:val="000000"/>
          <w:sz w:val="28"/>
          <w:szCs w:val="28"/>
        </w:rPr>
        <w:t xml:space="preserve">Мартенеев А.В. Инвестиции. - Киев: Киевское инвестиционное агентство, </w:t>
      </w:r>
      <w:r w:rsidR="001F612E" w:rsidRPr="008F2D3B">
        <w:rPr>
          <w:noProof/>
          <w:color w:val="000000"/>
          <w:sz w:val="28"/>
          <w:szCs w:val="28"/>
        </w:rPr>
        <w:t>2008</w:t>
      </w:r>
      <w:r w:rsidRPr="008F2D3B">
        <w:rPr>
          <w:noProof/>
          <w:color w:val="000000"/>
          <w:sz w:val="28"/>
          <w:szCs w:val="28"/>
        </w:rPr>
        <w:t>г.</w:t>
      </w:r>
    </w:p>
    <w:p w:rsidR="00EA4911" w:rsidRPr="008F2D3B" w:rsidRDefault="00EA4911" w:rsidP="00BE791B">
      <w:pPr>
        <w:numPr>
          <w:ilvl w:val="0"/>
          <w:numId w:val="41"/>
        </w:numPr>
        <w:tabs>
          <w:tab w:val="clear" w:pos="720"/>
          <w:tab w:val="num" w:pos="0"/>
          <w:tab w:val="left" w:pos="567"/>
          <w:tab w:val="left" w:pos="998"/>
        </w:tabs>
        <w:spacing w:line="360" w:lineRule="auto"/>
        <w:ind w:left="0" w:firstLine="0"/>
        <w:jc w:val="both"/>
        <w:rPr>
          <w:noProof/>
          <w:color w:val="000000"/>
          <w:sz w:val="28"/>
          <w:szCs w:val="28"/>
        </w:rPr>
      </w:pPr>
      <w:r w:rsidRPr="008F2D3B">
        <w:rPr>
          <w:noProof/>
          <w:color w:val="000000"/>
          <w:sz w:val="28"/>
          <w:szCs w:val="28"/>
        </w:rPr>
        <w:t>Мелкумов Я.С. «Экономическая</w:t>
      </w:r>
      <w:r w:rsidR="005C0B2B" w:rsidRPr="008F2D3B">
        <w:rPr>
          <w:noProof/>
          <w:color w:val="000000"/>
          <w:sz w:val="28"/>
          <w:szCs w:val="28"/>
        </w:rPr>
        <w:t xml:space="preserve"> </w:t>
      </w:r>
      <w:r w:rsidRPr="008F2D3B">
        <w:rPr>
          <w:noProof/>
          <w:color w:val="000000"/>
          <w:sz w:val="28"/>
          <w:szCs w:val="28"/>
        </w:rPr>
        <w:t>оценка эффективности</w:t>
      </w:r>
      <w:r w:rsidR="005C0B2B" w:rsidRPr="008F2D3B">
        <w:rPr>
          <w:noProof/>
          <w:color w:val="000000"/>
          <w:sz w:val="28"/>
          <w:szCs w:val="28"/>
        </w:rPr>
        <w:t xml:space="preserve"> </w:t>
      </w:r>
      <w:r w:rsidRPr="008F2D3B">
        <w:rPr>
          <w:noProof/>
          <w:color w:val="000000"/>
          <w:sz w:val="28"/>
          <w:szCs w:val="28"/>
        </w:rPr>
        <w:t xml:space="preserve">инвестиций». - М: ИКЦ «ДИС», </w:t>
      </w:r>
      <w:r w:rsidR="001F612E" w:rsidRPr="008F2D3B">
        <w:rPr>
          <w:noProof/>
          <w:color w:val="000000"/>
          <w:sz w:val="28"/>
          <w:szCs w:val="28"/>
        </w:rPr>
        <w:t>2007</w:t>
      </w:r>
      <w:r w:rsidRPr="008F2D3B">
        <w:rPr>
          <w:noProof/>
          <w:color w:val="000000"/>
          <w:sz w:val="28"/>
          <w:szCs w:val="28"/>
        </w:rPr>
        <w:t>г.</w:t>
      </w:r>
    </w:p>
    <w:p w:rsidR="00EA4911" w:rsidRPr="008F2D3B" w:rsidRDefault="00EA4911" w:rsidP="00BE791B">
      <w:pPr>
        <w:numPr>
          <w:ilvl w:val="0"/>
          <w:numId w:val="41"/>
        </w:numPr>
        <w:tabs>
          <w:tab w:val="clear" w:pos="720"/>
          <w:tab w:val="num" w:pos="0"/>
          <w:tab w:val="left" w:pos="567"/>
          <w:tab w:val="left" w:pos="998"/>
        </w:tabs>
        <w:spacing w:line="360" w:lineRule="auto"/>
        <w:ind w:left="0" w:firstLine="0"/>
        <w:jc w:val="both"/>
        <w:rPr>
          <w:noProof/>
          <w:color w:val="000000"/>
          <w:sz w:val="28"/>
          <w:szCs w:val="28"/>
        </w:rPr>
      </w:pPr>
      <w:r w:rsidRPr="008F2D3B">
        <w:rPr>
          <w:noProof/>
          <w:color w:val="000000"/>
          <w:sz w:val="28"/>
          <w:szCs w:val="28"/>
        </w:rPr>
        <w:t xml:space="preserve">Модульная программа для менеджеров. - Т. 7,8,13,14 - М.«ИНФРА-М», </w:t>
      </w:r>
      <w:r w:rsidR="00186043" w:rsidRPr="008F2D3B">
        <w:rPr>
          <w:noProof/>
          <w:color w:val="000000"/>
          <w:sz w:val="28"/>
          <w:szCs w:val="28"/>
        </w:rPr>
        <w:t>2002</w:t>
      </w:r>
      <w:r w:rsidRPr="008F2D3B">
        <w:rPr>
          <w:noProof/>
          <w:color w:val="000000"/>
          <w:sz w:val="28"/>
          <w:szCs w:val="28"/>
        </w:rPr>
        <w:t>г.</w:t>
      </w:r>
    </w:p>
    <w:p w:rsidR="00EA4911" w:rsidRPr="008F2D3B" w:rsidRDefault="00EA4911" w:rsidP="00BE791B">
      <w:pPr>
        <w:numPr>
          <w:ilvl w:val="0"/>
          <w:numId w:val="41"/>
        </w:numPr>
        <w:tabs>
          <w:tab w:val="clear" w:pos="720"/>
          <w:tab w:val="num" w:pos="0"/>
          <w:tab w:val="left" w:pos="567"/>
          <w:tab w:val="left" w:pos="979"/>
        </w:tabs>
        <w:spacing w:line="360" w:lineRule="auto"/>
        <w:ind w:left="0" w:firstLine="0"/>
        <w:jc w:val="both"/>
        <w:rPr>
          <w:noProof/>
          <w:color w:val="000000"/>
          <w:sz w:val="28"/>
          <w:szCs w:val="28"/>
        </w:rPr>
      </w:pPr>
      <w:r w:rsidRPr="008F2D3B">
        <w:rPr>
          <w:noProof/>
          <w:color w:val="000000"/>
          <w:sz w:val="28"/>
          <w:szCs w:val="28"/>
        </w:rPr>
        <w:t xml:space="preserve">Принципы инвестирования. -М.: Крокус-Интернейшенал, </w:t>
      </w:r>
      <w:r w:rsidR="001F612E" w:rsidRPr="008F2D3B">
        <w:rPr>
          <w:noProof/>
          <w:color w:val="000000"/>
          <w:sz w:val="28"/>
          <w:szCs w:val="28"/>
        </w:rPr>
        <w:t>2005</w:t>
      </w:r>
      <w:r w:rsidRPr="008F2D3B">
        <w:rPr>
          <w:noProof/>
          <w:color w:val="000000"/>
          <w:sz w:val="28"/>
          <w:szCs w:val="28"/>
        </w:rPr>
        <w:t>г.</w:t>
      </w:r>
    </w:p>
    <w:p w:rsidR="00EA4911" w:rsidRPr="008F2D3B" w:rsidRDefault="00EA4911" w:rsidP="00BE791B">
      <w:pPr>
        <w:numPr>
          <w:ilvl w:val="0"/>
          <w:numId w:val="41"/>
        </w:numPr>
        <w:tabs>
          <w:tab w:val="clear" w:pos="720"/>
          <w:tab w:val="num" w:pos="0"/>
          <w:tab w:val="left" w:pos="567"/>
          <w:tab w:val="left" w:pos="979"/>
        </w:tabs>
        <w:spacing w:line="360" w:lineRule="auto"/>
        <w:ind w:left="0" w:firstLine="0"/>
        <w:jc w:val="both"/>
        <w:rPr>
          <w:noProof/>
          <w:color w:val="000000"/>
          <w:sz w:val="28"/>
          <w:szCs w:val="28"/>
        </w:rPr>
      </w:pPr>
      <w:r w:rsidRPr="008F2D3B">
        <w:rPr>
          <w:noProof/>
          <w:color w:val="000000"/>
          <w:sz w:val="28"/>
          <w:szCs w:val="28"/>
        </w:rPr>
        <w:t xml:space="preserve">Портфель конкуренции и управления финансами.- М.: СОМИНТЭК, </w:t>
      </w:r>
      <w:r w:rsidR="001F612E" w:rsidRPr="008F2D3B">
        <w:rPr>
          <w:noProof/>
          <w:color w:val="000000"/>
          <w:sz w:val="28"/>
          <w:szCs w:val="28"/>
        </w:rPr>
        <w:t>2006</w:t>
      </w:r>
      <w:r w:rsidRPr="008F2D3B">
        <w:rPr>
          <w:noProof/>
          <w:color w:val="000000"/>
          <w:sz w:val="28"/>
          <w:szCs w:val="28"/>
        </w:rPr>
        <w:t>г.</w:t>
      </w:r>
    </w:p>
    <w:p w:rsidR="00EA4911" w:rsidRPr="008F2D3B" w:rsidRDefault="00EA4911" w:rsidP="00BE791B">
      <w:pPr>
        <w:numPr>
          <w:ilvl w:val="0"/>
          <w:numId w:val="41"/>
        </w:numPr>
        <w:tabs>
          <w:tab w:val="clear" w:pos="720"/>
          <w:tab w:val="num" w:pos="0"/>
          <w:tab w:val="left" w:pos="567"/>
          <w:tab w:val="left" w:pos="979"/>
        </w:tabs>
        <w:spacing w:line="360" w:lineRule="auto"/>
        <w:ind w:left="0" w:firstLine="0"/>
        <w:jc w:val="both"/>
        <w:rPr>
          <w:noProof/>
          <w:color w:val="000000"/>
          <w:sz w:val="28"/>
          <w:szCs w:val="28"/>
        </w:rPr>
      </w:pPr>
      <w:r w:rsidRPr="008F2D3B">
        <w:rPr>
          <w:noProof/>
          <w:color w:val="000000"/>
          <w:sz w:val="28"/>
          <w:szCs w:val="28"/>
        </w:rPr>
        <w:t>Региональная инвестиционная политика: Investing Promotion: Научно-практическое пособие. - Ростов-на-Дону.: РГЭА, 1997г.</w:t>
      </w:r>
    </w:p>
    <w:p w:rsidR="00EA4911" w:rsidRPr="008F2D3B" w:rsidRDefault="00EA4911" w:rsidP="00BE791B">
      <w:pPr>
        <w:numPr>
          <w:ilvl w:val="0"/>
          <w:numId w:val="41"/>
        </w:numPr>
        <w:tabs>
          <w:tab w:val="clear" w:pos="720"/>
          <w:tab w:val="num" w:pos="0"/>
          <w:tab w:val="left" w:pos="567"/>
          <w:tab w:val="left" w:pos="979"/>
        </w:tabs>
        <w:spacing w:line="360" w:lineRule="auto"/>
        <w:ind w:left="0" w:firstLine="0"/>
        <w:jc w:val="both"/>
        <w:rPr>
          <w:noProof/>
          <w:color w:val="000000"/>
          <w:sz w:val="28"/>
          <w:szCs w:val="28"/>
        </w:rPr>
      </w:pPr>
      <w:r w:rsidRPr="008F2D3B">
        <w:rPr>
          <w:noProof/>
          <w:color w:val="000000"/>
          <w:sz w:val="28"/>
          <w:szCs w:val="28"/>
        </w:rPr>
        <w:t xml:space="preserve">Резервы повышения эффективности инвестиционного комплекса. Под ред. Красовского В.П., Смышляевой Л.М. - М.: Экономика, </w:t>
      </w:r>
      <w:r w:rsidR="001F612E" w:rsidRPr="008F2D3B">
        <w:rPr>
          <w:noProof/>
          <w:color w:val="000000"/>
          <w:sz w:val="28"/>
          <w:szCs w:val="28"/>
        </w:rPr>
        <w:t>2007</w:t>
      </w:r>
      <w:r w:rsidRPr="008F2D3B">
        <w:rPr>
          <w:noProof/>
          <w:color w:val="000000"/>
          <w:sz w:val="28"/>
          <w:szCs w:val="28"/>
        </w:rPr>
        <w:t>г.</w:t>
      </w:r>
    </w:p>
    <w:p w:rsidR="00EA4911" w:rsidRPr="008F2D3B" w:rsidRDefault="00EA4911" w:rsidP="00BE791B">
      <w:pPr>
        <w:numPr>
          <w:ilvl w:val="0"/>
          <w:numId w:val="41"/>
        </w:numPr>
        <w:tabs>
          <w:tab w:val="clear" w:pos="720"/>
          <w:tab w:val="num" w:pos="0"/>
          <w:tab w:val="left" w:pos="567"/>
          <w:tab w:val="left" w:pos="979"/>
        </w:tabs>
        <w:spacing w:line="360" w:lineRule="auto"/>
        <w:ind w:left="0" w:firstLine="0"/>
        <w:jc w:val="both"/>
        <w:rPr>
          <w:noProof/>
          <w:color w:val="000000"/>
          <w:sz w:val="28"/>
          <w:szCs w:val="28"/>
        </w:rPr>
      </w:pPr>
      <w:r w:rsidRPr="008F2D3B">
        <w:rPr>
          <w:noProof/>
          <w:color w:val="000000"/>
          <w:sz w:val="28"/>
          <w:szCs w:val="28"/>
        </w:rPr>
        <w:t xml:space="preserve">Реформы в Дагестане. Состояние, перспективы, проблемы». - Под ред. Бучаева Г.А., Казаватовой Н.Ю. Махачкала, </w:t>
      </w:r>
      <w:r w:rsidR="00186043" w:rsidRPr="008F2D3B">
        <w:rPr>
          <w:noProof/>
          <w:color w:val="000000"/>
          <w:sz w:val="28"/>
          <w:szCs w:val="28"/>
        </w:rPr>
        <w:t>2002</w:t>
      </w:r>
      <w:r w:rsidRPr="008F2D3B">
        <w:rPr>
          <w:noProof/>
          <w:color w:val="000000"/>
          <w:sz w:val="28"/>
          <w:szCs w:val="28"/>
        </w:rPr>
        <w:t>.</w:t>
      </w:r>
    </w:p>
    <w:p w:rsidR="00EA4911" w:rsidRPr="008F2D3B" w:rsidRDefault="00EA4911" w:rsidP="00BE791B">
      <w:pPr>
        <w:numPr>
          <w:ilvl w:val="0"/>
          <w:numId w:val="41"/>
        </w:numPr>
        <w:tabs>
          <w:tab w:val="clear" w:pos="720"/>
          <w:tab w:val="num" w:pos="0"/>
          <w:tab w:val="left" w:pos="567"/>
          <w:tab w:val="left" w:pos="979"/>
        </w:tabs>
        <w:spacing w:line="360" w:lineRule="auto"/>
        <w:ind w:left="0" w:firstLine="0"/>
        <w:jc w:val="both"/>
        <w:rPr>
          <w:noProof/>
          <w:color w:val="000000"/>
          <w:sz w:val="28"/>
          <w:szCs w:val="28"/>
        </w:rPr>
      </w:pPr>
      <w:r w:rsidRPr="008F2D3B">
        <w:rPr>
          <w:noProof/>
          <w:color w:val="000000"/>
          <w:sz w:val="28"/>
          <w:szCs w:val="28"/>
        </w:rPr>
        <w:t xml:space="preserve">Серов В.М., Ивановский B.C., Козловский А.В. «Инвестиционный менеджмент». - М.: ЗАО «Финстатинформ», </w:t>
      </w:r>
      <w:r w:rsidR="00186043" w:rsidRPr="008F2D3B">
        <w:rPr>
          <w:noProof/>
          <w:color w:val="000000"/>
          <w:sz w:val="28"/>
          <w:szCs w:val="28"/>
        </w:rPr>
        <w:t>2003</w:t>
      </w:r>
      <w:r w:rsidRPr="008F2D3B">
        <w:rPr>
          <w:noProof/>
          <w:color w:val="000000"/>
          <w:sz w:val="28"/>
          <w:szCs w:val="28"/>
        </w:rPr>
        <w:t xml:space="preserve"> г.</w:t>
      </w:r>
    </w:p>
    <w:p w:rsidR="00EA4911" w:rsidRPr="008F2D3B" w:rsidRDefault="00EA4911" w:rsidP="00BE791B">
      <w:pPr>
        <w:numPr>
          <w:ilvl w:val="0"/>
          <w:numId w:val="41"/>
        </w:numPr>
        <w:tabs>
          <w:tab w:val="clear" w:pos="720"/>
          <w:tab w:val="num" w:pos="0"/>
          <w:tab w:val="left" w:pos="567"/>
          <w:tab w:val="left" w:pos="979"/>
        </w:tabs>
        <w:spacing w:line="360" w:lineRule="auto"/>
        <w:ind w:left="0" w:firstLine="0"/>
        <w:jc w:val="both"/>
        <w:rPr>
          <w:noProof/>
          <w:color w:val="000000"/>
          <w:sz w:val="28"/>
          <w:szCs w:val="28"/>
        </w:rPr>
      </w:pPr>
      <w:r w:rsidRPr="008F2D3B">
        <w:rPr>
          <w:noProof/>
          <w:color w:val="000000"/>
          <w:sz w:val="28"/>
          <w:szCs w:val="28"/>
        </w:rPr>
        <w:t>Старик Д. «Экономическая эффективность инвестиций: показатели и методы определения». Экономист, 1993 г., № 12.</w:t>
      </w:r>
    </w:p>
    <w:p w:rsidR="00EA4911" w:rsidRPr="008F2D3B" w:rsidRDefault="00EA4911" w:rsidP="00BE791B">
      <w:pPr>
        <w:numPr>
          <w:ilvl w:val="0"/>
          <w:numId w:val="41"/>
        </w:numPr>
        <w:tabs>
          <w:tab w:val="clear" w:pos="720"/>
          <w:tab w:val="num" w:pos="0"/>
          <w:tab w:val="left" w:pos="567"/>
          <w:tab w:val="left" w:pos="979"/>
        </w:tabs>
        <w:spacing w:line="360" w:lineRule="auto"/>
        <w:ind w:left="0" w:firstLine="0"/>
        <w:jc w:val="both"/>
        <w:rPr>
          <w:noProof/>
          <w:color w:val="000000"/>
          <w:sz w:val="28"/>
          <w:szCs w:val="28"/>
        </w:rPr>
      </w:pPr>
      <w:r w:rsidRPr="008F2D3B">
        <w:rPr>
          <w:noProof/>
          <w:color w:val="000000"/>
          <w:sz w:val="28"/>
          <w:szCs w:val="28"/>
        </w:rPr>
        <w:t xml:space="preserve">Стоянова Е.С. «Финансовый менеджмент. Российская практика». -М.: Перспектива, </w:t>
      </w:r>
      <w:r w:rsidR="001F612E" w:rsidRPr="008F2D3B">
        <w:rPr>
          <w:noProof/>
          <w:color w:val="000000"/>
          <w:sz w:val="28"/>
          <w:szCs w:val="28"/>
        </w:rPr>
        <w:t>2007</w:t>
      </w:r>
      <w:r w:rsidRPr="008F2D3B">
        <w:rPr>
          <w:noProof/>
          <w:color w:val="000000"/>
          <w:sz w:val="28"/>
          <w:szCs w:val="28"/>
        </w:rPr>
        <w:t xml:space="preserve"> г.</w:t>
      </w:r>
    </w:p>
    <w:p w:rsidR="00EA4911" w:rsidRPr="008F2D3B" w:rsidRDefault="00EA4911" w:rsidP="00BE791B">
      <w:pPr>
        <w:numPr>
          <w:ilvl w:val="0"/>
          <w:numId w:val="41"/>
        </w:numPr>
        <w:tabs>
          <w:tab w:val="clear" w:pos="720"/>
          <w:tab w:val="num" w:pos="0"/>
          <w:tab w:val="left" w:pos="567"/>
          <w:tab w:val="left" w:pos="979"/>
        </w:tabs>
        <w:spacing w:line="360" w:lineRule="auto"/>
        <w:ind w:left="0" w:firstLine="0"/>
        <w:jc w:val="both"/>
        <w:rPr>
          <w:noProof/>
          <w:color w:val="000000"/>
          <w:sz w:val="28"/>
          <w:szCs w:val="28"/>
        </w:rPr>
      </w:pPr>
      <w:r w:rsidRPr="008F2D3B">
        <w:rPr>
          <w:noProof/>
          <w:color w:val="000000"/>
          <w:sz w:val="28"/>
          <w:szCs w:val="28"/>
        </w:rPr>
        <w:t xml:space="preserve">Тумусов Ф.С. «Инвестиционный рынок: методология, проблемы, механизм становления и регулирования». - М., </w:t>
      </w:r>
      <w:r w:rsidR="001F612E" w:rsidRPr="008F2D3B">
        <w:rPr>
          <w:noProof/>
          <w:color w:val="000000"/>
          <w:sz w:val="28"/>
          <w:szCs w:val="28"/>
        </w:rPr>
        <w:t>2005</w:t>
      </w:r>
      <w:r w:rsidRPr="008F2D3B">
        <w:rPr>
          <w:noProof/>
          <w:color w:val="000000"/>
          <w:sz w:val="28"/>
          <w:szCs w:val="28"/>
        </w:rPr>
        <w:t>г.</w:t>
      </w:r>
    </w:p>
    <w:p w:rsidR="00EA4911" w:rsidRPr="008F2D3B" w:rsidRDefault="00EA4911" w:rsidP="00BE791B">
      <w:pPr>
        <w:numPr>
          <w:ilvl w:val="0"/>
          <w:numId w:val="41"/>
        </w:numPr>
        <w:tabs>
          <w:tab w:val="clear" w:pos="720"/>
          <w:tab w:val="num" w:pos="0"/>
          <w:tab w:val="left" w:pos="567"/>
          <w:tab w:val="left" w:pos="979"/>
        </w:tabs>
        <w:spacing w:line="360" w:lineRule="auto"/>
        <w:ind w:left="0" w:firstLine="0"/>
        <w:jc w:val="both"/>
        <w:rPr>
          <w:noProof/>
          <w:color w:val="000000"/>
          <w:sz w:val="28"/>
          <w:szCs w:val="28"/>
        </w:rPr>
      </w:pPr>
      <w:r w:rsidRPr="008F2D3B">
        <w:rPr>
          <w:noProof/>
          <w:color w:val="000000"/>
          <w:sz w:val="28"/>
          <w:szCs w:val="28"/>
        </w:rPr>
        <w:t xml:space="preserve">Холт Р.Н., Барнес СБ. «Планирование инвестиций». - М., </w:t>
      </w:r>
      <w:r w:rsidR="001F612E" w:rsidRPr="008F2D3B">
        <w:rPr>
          <w:noProof/>
          <w:color w:val="000000"/>
          <w:sz w:val="28"/>
          <w:szCs w:val="28"/>
        </w:rPr>
        <w:t>2007</w:t>
      </w:r>
      <w:r w:rsidRPr="008F2D3B">
        <w:rPr>
          <w:noProof/>
          <w:color w:val="000000"/>
          <w:sz w:val="28"/>
          <w:szCs w:val="28"/>
        </w:rPr>
        <w:t xml:space="preserve"> г.</w:t>
      </w:r>
    </w:p>
    <w:p w:rsidR="00EA4911" w:rsidRPr="008F2D3B" w:rsidRDefault="00EA4911" w:rsidP="00BE791B">
      <w:pPr>
        <w:numPr>
          <w:ilvl w:val="0"/>
          <w:numId w:val="41"/>
        </w:numPr>
        <w:tabs>
          <w:tab w:val="clear" w:pos="720"/>
          <w:tab w:val="num" w:pos="0"/>
          <w:tab w:val="left" w:pos="567"/>
          <w:tab w:val="left" w:pos="979"/>
        </w:tabs>
        <w:spacing w:line="360" w:lineRule="auto"/>
        <w:ind w:left="0" w:firstLine="0"/>
        <w:jc w:val="both"/>
        <w:rPr>
          <w:noProof/>
          <w:color w:val="000000"/>
          <w:sz w:val="28"/>
          <w:szCs w:val="28"/>
        </w:rPr>
      </w:pPr>
      <w:r w:rsidRPr="008F2D3B">
        <w:rPr>
          <w:noProof/>
          <w:color w:val="000000"/>
          <w:sz w:val="28"/>
          <w:szCs w:val="28"/>
        </w:rPr>
        <w:t xml:space="preserve">Экономические вопросы управления развитием рыночных отношений. - Махачкала, </w:t>
      </w:r>
      <w:r w:rsidR="001F612E" w:rsidRPr="008F2D3B">
        <w:rPr>
          <w:noProof/>
          <w:color w:val="000000"/>
          <w:sz w:val="28"/>
          <w:szCs w:val="28"/>
        </w:rPr>
        <w:t>2006</w:t>
      </w:r>
      <w:r w:rsidRPr="008F2D3B">
        <w:rPr>
          <w:noProof/>
          <w:color w:val="000000"/>
          <w:sz w:val="28"/>
          <w:szCs w:val="28"/>
        </w:rPr>
        <w:t xml:space="preserve"> г.</w:t>
      </w:r>
    </w:p>
    <w:p w:rsidR="00EA4911" w:rsidRPr="008F2D3B" w:rsidRDefault="00EA4911" w:rsidP="00BE791B">
      <w:pPr>
        <w:numPr>
          <w:ilvl w:val="0"/>
          <w:numId w:val="41"/>
        </w:numPr>
        <w:tabs>
          <w:tab w:val="clear" w:pos="720"/>
          <w:tab w:val="num" w:pos="0"/>
          <w:tab w:val="left" w:pos="567"/>
          <w:tab w:val="left" w:pos="979"/>
        </w:tabs>
        <w:spacing w:line="360" w:lineRule="auto"/>
        <w:ind w:left="0" w:firstLine="0"/>
        <w:jc w:val="both"/>
        <w:rPr>
          <w:noProof/>
          <w:color w:val="000000"/>
          <w:sz w:val="28"/>
          <w:szCs w:val="28"/>
        </w:rPr>
      </w:pPr>
      <w:r w:rsidRPr="008F2D3B">
        <w:rPr>
          <w:noProof/>
          <w:color w:val="000000"/>
          <w:sz w:val="28"/>
          <w:szCs w:val="28"/>
        </w:rPr>
        <w:t xml:space="preserve">Баширов Х.Г., М.А. Абдуллаев. Роль региональной инвестиционной политики для развития депрессивного региона / Х.Г. Баширов // III Всероссийская научно- практическая конференция.- Махачкала: ДГТУ, </w:t>
      </w:r>
      <w:r w:rsidR="001F612E" w:rsidRPr="008F2D3B">
        <w:rPr>
          <w:noProof/>
          <w:color w:val="000000"/>
          <w:sz w:val="28"/>
          <w:szCs w:val="28"/>
        </w:rPr>
        <w:t>2009</w:t>
      </w:r>
      <w:r w:rsidRPr="008F2D3B">
        <w:rPr>
          <w:noProof/>
          <w:color w:val="000000"/>
          <w:sz w:val="28"/>
          <w:szCs w:val="28"/>
        </w:rPr>
        <w:t>.</w:t>
      </w:r>
    </w:p>
    <w:p w:rsidR="00EA4911" w:rsidRPr="008F2D3B" w:rsidRDefault="00EA4911" w:rsidP="00BE791B">
      <w:pPr>
        <w:numPr>
          <w:ilvl w:val="0"/>
          <w:numId w:val="41"/>
        </w:numPr>
        <w:tabs>
          <w:tab w:val="clear" w:pos="720"/>
          <w:tab w:val="num" w:pos="0"/>
          <w:tab w:val="left" w:pos="567"/>
          <w:tab w:val="left" w:pos="979"/>
        </w:tabs>
        <w:spacing w:line="360" w:lineRule="auto"/>
        <w:ind w:left="0" w:firstLine="0"/>
        <w:jc w:val="both"/>
        <w:rPr>
          <w:noProof/>
          <w:color w:val="000000"/>
          <w:sz w:val="28"/>
        </w:rPr>
      </w:pPr>
      <w:r w:rsidRPr="008F2D3B">
        <w:rPr>
          <w:noProof/>
          <w:color w:val="000000"/>
          <w:sz w:val="28"/>
          <w:szCs w:val="28"/>
        </w:rPr>
        <w:t xml:space="preserve">Баширов Х.Г., Гамзатов Т.Г. Инновационные механизмы устойчивого развития гидроэнергетической отрасли региона Вестник Университета (Государственный университет управления).- </w:t>
      </w:r>
      <w:r w:rsidR="001F612E" w:rsidRPr="008F2D3B">
        <w:rPr>
          <w:noProof/>
          <w:color w:val="000000"/>
          <w:sz w:val="28"/>
          <w:szCs w:val="28"/>
        </w:rPr>
        <w:t>2010</w:t>
      </w:r>
      <w:r w:rsidRPr="008F2D3B">
        <w:rPr>
          <w:noProof/>
          <w:color w:val="000000"/>
          <w:sz w:val="28"/>
          <w:szCs w:val="28"/>
        </w:rPr>
        <w:t>.- №6 (6).</w:t>
      </w:r>
    </w:p>
    <w:p w:rsidR="00EA4911" w:rsidRPr="008F2D3B" w:rsidRDefault="00EA4911" w:rsidP="00BE791B">
      <w:pPr>
        <w:tabs>
          <w:tab w:val="left" w:pos="1003"/>
        </w:tabs>
        <w:spacing w:line="360" w:lineRule="auto"/>
        <w:ind w:firstLine="709"/>
        <w:jc w:val="both"/>
        <w:rPr>
          <w:noProof/>
          <w:color w:val="000000"/>
          <w:sz w:val="28"/>
        </w:rPr>
      </w:pPr>
    </w:p>
    <w:p w:rsidR="009632C1" w:rsidRPr="008F2D3B" w:rsidRDefault="005C0B2B" w:rsidP="00BE791B">
      <w:pPr>
        <w:spacing w:line="360" w:lineRule="auto"/>
        <w:ind w:firstLine="709"/>
        <w:jc w:val="both"/>
        <w:rPr>
          <w:noProof/>
          <w:color w:val="000000"/>
          <w:sz w:val="28"/>
        </w:rPr>
      </w:pPr>
      <w:r w:rsidRPr="008F2D3B">
        <w:rPr>
          <w:noProof/>
          <w:color w:val="000000"/>
          <w:sz w:val="28"/>
        </w:rPr>
        <w:br w:type="page"/>
      </w:r>
      <w:r w:rsidR="009632C1" w:rsidRPr="008F2D3B">
        <w:rPr>
          <w:bCs/>
          <w:noProof/>
          <w:color w:val="000000"/>
          <w:sz w:val="28"/>
          <w:szCs w:val="28"/>
        </w:rPr>
        <w:t>Приложение 1</w:t>
      </w:r>
    </w:p>
    <w:p w:rsidR="006B1EC5" w:rsidRPr="008F2D3B" w:rsidRDefault="006B1EC5" w:rsidP="00BE791B">
      <w:pPr>
        <w:spacing w:line="360" w:lineRule="auto"/>
        <w:ind w:firstLine="709"/>
        <w:jc w:val="both"/>
        <w:rPr>
          <w:bCs/>
          <w:noProof/>
          <w:color w:val="000000"/>
          <w:sz w:val="28"/>
          <w:szCs w:val="24"/>
        </w:rPr>
      </w:pPr>
    </w:p>
    <w:p w:rsidR="009632C1" w:rsidRPr="008F2D3B" w:rsidRDefault="009632C1" w:rsidP="00BE791B">
      <w:pPr>
        <w:spacing w:line="360" w:lineRule="auto"/>
        <w:ind w:firstLine="709"/>
        <w:jc w:val="both"/>
        <w:rPr>
          <w:noProof/>
          <w:color w:val="000000"/>
          <w:sz w:val="28"/>
        </w:rPr>
      </w:pPr>
      <w:r w:rsidRPr="008F2D3B">
        <w:rPr>
          <w:bCs/>
          <w:noProof/>
          <w:color w:val="000000"/>
          <w:sz w:val="28"/>
          <w:szCs w:val="24"/>
        </w:rPr>
        <w:t>БЮДЖЕТ РЕСПУБЛИКИ*</w:t>
      </w: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млн.руб.</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450"/>
        <w:gridCol w:w="839"/>
        <w:gridCol w:w="848"/>
        <w:gridCol w:w="858"/>
        <w:gridCol w:w="854"/>
        <w:gridCol w:w="848"/>
        <w:gridCol w:w="877"/>
      </w:tblGrid>
      <w:tr w:rsidR="006B1EC5" w:rsidRPr="008C3436" w:rsidTr="008C3436">
        <w:trPr>
          <w:trHeight w:val="23"/>
        </w:trPr>
        <w:tc>
          <w:tcPr>
            <w:tcW w:w="2324" w:type="pct"/>
            <w:shd w:val="clear" w:color="auto" w:fill="auto"/>
          </w:tcPr>
          <w:p w:rsidR="009632C1" w:rsidRPr="008C3436" w:rsidRDefault="009632C1" w:rsidP="008C3436">
            <w:pPr>
              <w:spacing w:line="360" w:lineRule="auto"/>
              <w:jc w:val="both"/>
              <w:rPr>
                <w:noProof/>
                <w:color w:val="000000"/>
              </w:rPr>
            </w:pPr>
          </w:p>
        </w:tc>
        <w:tc>
          <w:tcPr>
            <w:tcW w:w="438"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4"/>
              </w:rPr>
              <w:t>1994</w:t>
            </w:r>
          </w:p>
        </w:tc>
        <w:tc>
          <w:tcPr>
            <w:tcW w:w="443"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4"/>
              </w:rPr>
              <w:t>1995</w:t>
            </w:r>
          </w:p>
        </w:tc>
        <w:tc>
          <w:tcPr>
            <w:tcW w:w="448" w:type="pct"/>
            <w:shd w:val="clear" w:color="auto" w:fill="auto"/>
          </w:tcPr>
          <w:p w:rsidR="009632C1" w:rsidRPr="008C3436" w:rsidRDefault="00186043" w:rsidP="008C3436">
            <w:pPr>
              <w:spacing w:line="360" w:lineRule="auto"/>
              <w:jc w:val="both"/>
              <w:rPr>
                <w:noProof/>
                <w:color w:val="000000"/>
              </w:rPr>
            </w:pPr>
            <w:r w:rsidRPr="008C3436">
              <w:rPr>
                <w:bCs/>
                <w:noProof/>
                <w:color w:val="000000"/>
                <w:szCs w:val="24"/>
              </w:rPr>
              <w:t>2003</w:t>
            </w:r>
          </w:p>
        </w:tc>
        <w:tc>
          <w:tcPr>
            <w:tcW w:w="446" w:type="pct"/>
            <w:shd w:val="clear" w:color="auto" w:fill="auto"/>
          </w:tcPr>
          <w:p w:rsidR="009632C1" w:rsidRPr="008C3436" w:rsidRDefault="001F612E" w:rsidP="008C3436">
            <w:pPr>
              <w:spacing w:line="360" w:lineRule="auto"/>
              <w:jc w:val="both"/>
              <w:rPr>
                <w:noProof/>
                <w:color w:val="000000"/>
              </w:rPr>
            </w:pPr>
            <w:r w:rsidRPr="008C3436">
              <w:rPr>
                <w:bCs/>
                <w:noProof/>
                <w:color w:val="000000"/>
                <w:szCs w:val="24"/>
              </w:rPr>
              <w:t>2008</w:t>
            </w:r>
          </w:p>
        </w:tc>
        <w:tc>
          <w:tcPr>
            <w:tcW w:w="443" w:type="pct"/>
            <w:shd w:val="clear" w:color="auto" w:fill="auto"/>
          </w:tcPr>
          <w:p w:rsidR="009632C1" w:rsidRPr="008C3436" w:rsidRDefault="001F612E" w:rsidP="008C3436">
            <w:pPr>
              <w:spacing w:line="360" w:lineRule="auto"/>
              <w:jc w:val="both"/>
              <w:rPr>
                <w:noProof/>
                <w:color w:val="000000"/>
              </w:rPr>
            </w:pPr>
            <w:r w:rsidRPr="008C3436">
              <w:rPr>
                <w:bCs/>
                <w:noProof/>
                <w:color w:val="000000"/>
                <w:szCs w:val="24"/>
              </w:rPr>
              <w:t>2009</w:t>
            </w:r>
          </w:p>
        </w:tc>
        <w:tc>
          <w:tcPr>
            <w:tcW w:w="458" w:type="pct"/>
            <w:shd w:val="clear" w:color="auto" w:fill="auto"/>
          </w:tcPr>
          <w:p w:rsidR="009632C1" w:rsidRPr="008C3436" w:rsidRDefault="001F612E" w:rsidP="008C3436">
            <w:pPr>
              <w:spacing w:line="360" w:lineRule="auto"/>
              <w:jc w:val="both"/>
              <w:rPr>
                <w:noProof/>
                <w:color w:val="000000"/>
              </w:rPr>
            </w:pPr>
            <w:r w:rsidRPr="008C3436">
              <w:rPr>
                <w:bCs/>
                <w:noProof/>
                <w:color w:val="000000"/>
                <w:szCs w:val="24"/>
              </w:rPr>
              <w:t>2010</w:t>
            </w:r>
          </w:p>
        </w:tc>
      </w:tr>
      <w:tr w:rsidR="006B1EC5" w:rsidRPr="008C3436" w:rsidTr="008C3436">
        <w:trPr>
          <w:trHeight w:val="23"/>
        </w:trPr>
        <w:tc>
          <w:tcPr>
            <w:tcW w:w="232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Доходы, всего</w:t>
            </w:r>
          </w:p>
        </w:tc>
        <w:tc>
          <w:tcPr>
            <w:tcW w:w="43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1344,4</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1953,4</w:t>
            </w:r>
          </w:p>
        </w:tc>
        <w:tc>
          <w:tcPr>
            <w:tcW w:w="44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1727,2</w:t>
            </w:r>
          </w:p>
        </w:tc>
        <w:tc>
          <w:tcPr>
            <w:tcW w:w="446"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2387,9</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2736,2</w:t>
            </w:r>
          </w:p>
        </w:tc>
        <w:tc>
          <w:tcPr>
            <w:tcW w:w="45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4070,9</w:t>
            </w:r>
          </w:p>
        </w:tc>
      </w:tr>
      <w:tr w:rsidR="006B1EC5" w:rsidRPr="008C3436" w:rsidTr="008C3436">
        <w:trPr>
          <w:trHeight w:val="23"/>
        </w:trPr>
        <w:tc>
          <w:tcPr>
            <w:tcW w:w="2324"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4"/>
              </w:rPr>
              <w:t>в том числе:</w:t>
            </w:r>
          </w:p>
          <w:p w:rsidR="009632C1" w:rsidRPr="008C3436" w:rsidRDefault="009632C1" w:rsidP="008C3436">
            <w:pPr>
              <w:spacing w:line="360" w:lineRule="auto"/>
              <w:jc w:val="both"/>
              <w:rPr>
                <w:noProof/>
                <w:color w:val="000000"/>
              </w:rPr>
            </w:pPr>
            <w:r w:rsidRPr="008C3436">
              <w:rPr>
                <w:noProof/>
                <w:color w:val="000000"/>
                <w:szCs w:val="24"/>
              </w:rPr>
              <w:t>Налоговые доходы, всего</w:t>
            </w:r>
          </w:p>
        </w:tc>
        <w:tc>
          <w:tcPr>
            <w:tcW w:w="43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135,4</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317,1</w:t>
            </w:r>
          </w:p>
        </w:tc>
        <w:tc>
          <w:tcPr>
            <w:tcW w:w="44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478,5</w:t>
            </w:r>
          </w:p>
        </w:tc>
        <w:tc>
          <w:tcPr>
            <w:tcW w:w="446"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358,2</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503,3</w:t>
            </w:r>
          </w:p>
        </w:tc>
        <w:tc>
          <w:tcPr>
            <w:tcW w:w="45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678,3</w:t>
            </w:r>
          </w:p>
        </w:tc>
      </w:tr>
      <w:tr w:rsidR="006B1EC5" w:rsidRPr="008C3436" w:rsidTr="008C3436">
        <w:trPr>
          <w:trHeight w:val="23"/>
        </w:trPr>
        <w:tc>
          <w:tcPr>
            <w:tcW w:w="232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 xml:space="preserve">из </w:t>
            </w:r>
            <w:r w:rsidRPr="008C3436">
              <w:rPr>
                <w:bCs/>
                <w:noProof/>
                <w:color w:val="000000"/>
                <w:szCs w:val="24"/>
              </w:rPr>
              <w:t>них</w:t>
            </w:r>
          </w:p>
          <w:p w:rsidR="009632C1" w:rsidRPr="008C3436" w:rsidRDefault="009632C1" w:rsidP="008C3436">
            <w:pPr>
              <w:tabs>
                <w:tab w:val="left" w:pos="288"/>
              </w:tabs>
              <w:spacing w:line="360" w:lineRule="auto"/>
              <w:jc w:val="both"/>
              <w:rPr>
                <w:noProof/>
                <w:color w:val="000000"/>
              </w:rPr>
            </w:pPr>
            <w:r w:rsidRPr="008C3436">
              <w:rPr>
                <w:noProof/>
                <w:color w:val="000000"/>
                <w:szCs w:val="24"/>
              </w:rPr>
              <w:t>-</w:t>
            </w:r>
            <w:r w:rsidRPr="008C3436">
              <w:rPr>
                <w:noProof/>
                <w:color w:val="000000"/>
                <w:szCs w:val="24"/>
              </w:rPr>
              <w:tab/>
              <w:t>налог на прибыль</w:t>
            </w:r>
          </w:p>
          <w:p w:rsidR="009632C1" w:rsidRPr="008C3436" w:rsidRDefault="009632C1" w:rsidP="008C3436">
            <w:pPr>
              <w:tabs>
                <w:tab w:val="left" w:pos="288"/>
              </w:tabs>
              <w:spacing w:line="360" w:lineRule="auto"/>
              <w:jc w:val="both"/>
              <w:rPr>
                <w:noProof/>
                <w:color w:val="000000"/>
              </w:rPr>
            </w:pPr>
            <w:r w:rsidRPr="008C3436">
              <w:rPr>
                <w:noProof/>
                <w:color w:val="000000"/>
                <w:szCs w:val="24"/>
              </w:rPr>
              <w:t>-</w:t>
            </w:r>
            <w:r w:rsidRPr="008C3436">
              <w:rPr>
                <w:noProof/>
                <w:color w:val="000000"/>
                <w:szCs w:val="24"/>
              </w:rPr>
              <w:tab/>
              <w:t>подоходный налог с физический лиц</w:t>
            </w:r>
          </w:p>
          <w:p w:rsidR="009632C1" w:rsidRPr="008C3436" w:rsidRDefault="009632C1" w:rsidP="008C3436">
            <w:pPr>
              <w:tabs>
                <w:tab w:val="left" w:pos="288"/>
              </w:tabs>
              <w:spacing w:line="360" w:lineRule="auto"/>
              <w:jc w:val="both"/>
              <w:rPr>
                <w:noProof/>
                <w:color w:val="000000"/>
              </w:rPr>
            </w:pPr>
            <w:r w:rsidRPr="008C3436">
              <w:rPr>
                <w:noProof/>
                <w:color w:val="000000"/>
                <w:szCs w:val="24"/>
              </w:rPr>
              <w:t>-</w:t>
            </w:r>
            <w:r w:rsidRPr="008C3436">
              <w:rPr>
                <w:noProof/>
                <w:color w:val="000000"/>
                <w:szCs w:val="24"/>
              </w:rPr>
              <w:tab/>
              <w:t>налог на добавленную стоимость</w:t>
            </w:r>
          </w:p>
          <w:p w:rsidR="009632C1" w:rsidRPr="008C3436" w:rsidRDefault="009632C1" w:rsidP="008C3436">
            <w:pPr>
              <w:tabs>
                <w:tab w:val="left" w:pos="288"/>
              </w:tabs>
              <w:spacing w:line="360" w:lineRule="auto"/>
              <w:jc w:val="both"/>
              <w:rPr>
                <w:noProof/>
                <w:color w:val="000000"/>
              </w:rPr>
            </w:pPr>
            <w:r w:rsidRPr="008C3436">
              <w:rPr>
                <w:noProof/>
                <w:color w:val="000000"/>
                <w:szCs w:val="24"/>
              </w:rPr>
              <w:t>-</w:t>
            </w:r>
            <w:r w:rsidRPr="008C3436">
              <w:rPr>
                <w:noProof/>
                <w:color w:val="000000"/>
                <w:szCs w:val="24"/>
              </w:rPr>
              <w:tab/>
              <w:t>акцизы</w:t>
            </w:r>
          </w:p>
        </w:tc>
        <w:tc>
          <w:tcPr>
            <w:tcW w:w="43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34,1</w:t>
            </w:r>
          </w:p>
          <w:p w:rsidR="009632C1" w:rsidRPr="008C3436" w:rsidRDefault="009632C1" w:rsidP="008C3436">
            <w:pPr>
              <w:spacing w:line="360" w:lineRule="auto"/>
              <w:jc w:val="both"/>
              <w:rPr>
                <w:noProof/>
                <w:color w:val="000000"/>
              </w:rPr>
            </w:pPr>
            <w:r w:rsidRPr="008C3436">
              <w:rPr>
                <w:noProof/>
                <w:color w:val="000000"/>
                <w:szCs w:val="24"/>
              </w:rPr>
              <w:t>42,0</w:t>
            </w:r>
          </w:p>
          <w:p w:rsidR="009632C1" w:rsidRPr="008C3436" w:rsidRDefault="009632C1" w:rsidP="008C3436">
            <w:pPr>
              <w:spacing w:line="360" w:lineRule="auto"/>
              <w:jc w:val="both"/>
              <w:rPr>
                <w:noProof/>
                <w:color w:val="000000"/>
              </w:rPr>
            </w:pPr>
            <w:r w:rsidRPr="008C3436">
              <w:rPr>
                <w:noProof/>
                <w:color w:val="000000"/>
                <w:szCs w:val="24"/>
              </w:rPr>
              <w:t>41,3</w:t>
            </w:r>
          </w:p>
          <w:p w:rsidR="009632C1" w:rsidRPr="008C3436" w:rsidRDefault="009632C1" w:rsidP="008C3436">
            <w:pPr>
              <w:spacing w:line="360" w:lineRule="auto"/>
              <w:jc w:val="both"/>
              <w:rPr>
                <w:noProof/>
                <w:color w:val="000000"/>
              </w:rPr>
            </w:pPr>
            <w:r w:rsidRPr="008C3436">
              <w:rPr>
                <w:noProof/>
                <w:color w:val="000000"/>
                <w:szCs w:val="24"/>
              </w:rPr>
              <w:t>3,9</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56,0</w:t>
            </w:r>
          </w:p>
          <w:p w:rsidR="009632C1" w:rsidRPr="008C3436" w:rsidRDefault="009632C1" w:rsidP="008C3436">
            <w:pPr>
              <w:spacing w:line="360" w:lineRule="auto"/>
              <w:jc w:val="both"/>
              <w:rPr>
                <w:noProof/>
                <w:color w:val="000000"/>
              </w:rPr>
            </w:pPr>
            <w:r w:rsidRPr="008C3436">
              <w:rPr>
                <w:noProof/>
                <w:color w:val="000000"/>
                <w:szCs w:val="24"/>
              </w:rPr>
              <w:t>73,1 91,6</w:t>
            </w:r>
          </w:p>
          <w:p w:rsidR="009632C1" w:rsidRPr="008C3436" w:rsidRDefault="009632C1" w:rsidP="008C3436">
            <w:pPr>
              <w:spacing w:line="360" w:lineRule="auto"/>
              <w:jc w:val="both"/>
              <w:rPr>
                <w:noProof/>
                <w:color w:val="000000"/>
              </w:rPr>
            </w:pPr>
            <w:r w:rsidRPr="008C3436">
              <w:rPr>
                <w:noProof/>
                <w:color w:val="000000"/>
                <w:szCs w:val="24"/>
              </w:rPr>
              <w:t>14,7</w:t>
            </w:r>
          </w:p>
        </w:tc>
        <w:tc>
          <w:tcPr>
            <w:tcW w:w="44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72,5 105,3 159,8 33,1</w:t>
            </w:r>
          </w:p>
        </w:tc>
        <w:tc>
          <w:tcPr>
            <w:tcW w:w="446"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31,0 156,3 56,6 104,3</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191,6 131,8 90,1 61,9</w:t>
            </w:r>
          </w:p>
        </w:tc>
        <w:tc>
          <w:tcPr>
            <w:tcW w:w="45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277,9 146,9 56,5 115,2</w:t>
            </w:r>
          </w:p>
        </w:tc>
      </w:tr>
      <w:tr w:rsidR="006B1EC5" w:rsidRPr="008C3436" w:rsidTr="008C3436">
        <w:trPr>
          <w:trHeight w:val="23"/>
        </w:trPr>
        <w:tc>
          <w:tcPr>
            <w:tcW w:w="232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Неналоговые доходы, всего</w:t>
            </w:r>
          </w:p>
        </w:tc>
        <w:tc>
          <w:tcPr>
            <w:tcW w:w="43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1209,0</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1636,3</w:t>
            </w:r>
          </w:p>
        </w:tc>
        <w:tc>
          <w:tcPr>
            <w:tcW w:w="44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1239,7</w:t>
            </w:r>
          </w:p>
        </w:tc>
        <w:tc>
          <w:tcPr>
            <w:tcW w:w="446"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1621,5</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2231,8</w:t>
            </w:r>
          </w:p>
        </w:tc>
        <w:tc>
          <w:tcPr>
            <w:tcW w:w="45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3392,4</w:t>
            </w:r>
          </w:p>
        </w:tc>
      </w:tr>
      <w:tr w:rsidR="006B1EC5" w:rsidRPr="008C3436" w:rsidTr="008C3436">
        <w:trPr>
          <w:trHeight w:val="23"/>
        </w:trPr>
        <w:tc>
          <w:tcPr>
            <w:tcW w:w="232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 xml:space="preserve">из </w:t>
            </w:r>
            <w:r w:rsidRPr="008C3436">
              <w:rPr>
                <w:bCs/>
                <w:noProof/>
                <w:color w:val="000000"/>
                <w:szCs w:val="24"/>
              </w:rPr>
              <w:t>них</w:t>
            </w:r>
          </w:p>
          <w:p w:rsidR="009632C1" w:rsidRPr="008C3436" w:rsidRDefault="009632C1" w:rsidP="008C3436">
            <w:pPr>
              <w:spacing w:line="360" w:lineRule="auto"/>
              <w:jc w:val="both"/>
              <w:rPr>
                <w:noProof/>
                <w:color w:val="000000"/>
              </w:rPr>
            </w:pPr>
            <w:r w:rsidRPr="008C3436">
              <w:rPr>
                <w:noProof/>
                <w:color w:val="000000"/>
                <w:szCs w:val="24"/>
              </w:rPr>
              <w:t>- дотации, субвенции и др. поступления из</w:t>
            </w:r>
          </w:p>
          <w:p w:rsidR="009632C1" w:rsidRPr="008C3436" w:rsidRDefault="009632C1" w:rsidP="008C3436">
            <w:pPr>
              <w:spacing w:line="360" w:lineRule="auto"/>
              <w:jc w:val="both"/>
              <w:rPr>
                <w:noProof/>
                <w:color w:val="000000"/>
              </w:rPr>
            </w:pPr>
            <w:r w:rsidRPr="008C3436">
              <w:rPr>
                <w:noProof/>
                <w:color w:val="000000"/>
                <w:szCs w:val="24"/>
              </w:rPr>
              <w:t>федерального бюджета</w:t>
            </w:r>
          </w:p>
        </w:tc>
        <w:tc>
          <w:tcPr>
            <w:tcW w:w="43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1174,0</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1457,9</w:t>
            </w:r>
          </w:p>
        </w:tc>
        <w:tc>
          <w:tcPr>
            <w:tcW w:w="44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1226,8</w:t>
            </w:r>
          </w:p>
        </w:tc>
        <w:tc>
          <w:tcPr>
            <w:tcW w:w="446"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1610,6</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2214,5</w:t>
            </w:r>
          </w:p>
        </w:tc>
        <w:tc>
          <w:tcPr>
            <w:tcW w:w="45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3363,2</w:t>
            </w:r>
          </w:p>
        </w:tc>
      </w:tr>
      <w:tr w:rsidR="006B1EC5" w:rsidRPr="008C3436" w:rsidTr="008C3436">
        <w:trPr>
          <w:trHeight w:val="23"/>
        </w:trPr>
        <w:tc>
          <w:tcPr>
            <w:tcW w:w="232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Расходы, всего</w:t>
            </w:r>
          </w:p>
        </w:tc>
        <w:tc>
          <w:tcPr>
            <w:tcW w:w="43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1125,6</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1845,9</w:t>
            </w:r>
          </w:p>
        </w:tc>
        <w:tc>
          <w:tcPr>
            <w:tcW w:w="44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2202,6</w:t>
            </w:r>
          </w:p>
        </w:tc>
        <w:tc>
          <w:tcPr>
            <w:tcW w:w="446"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2953,4</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2609,9</w:t>
            </w:r>
          </w:p>
        </w:tc>
        <w:tc>
          <w:tcPr>
            <w:tcW w:w="45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3978,3</w:t>
            </w:r>
          </w:p>
        </w:tc>
      </w:tr>
      <w:tr w:rsidR="006B1EC5" w:rsidRPr="008C3436" w:rsidTr="008C3436">
        <w:trPr>
          <w:trHeight w:val="23"/>
        </w:trPr>
        <w:tc>
          <w:tcPr>
            <w:tcW w:w="2324"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4"/>
              </w:rPr>
              <w:t>в том числе:</w:t>
            </w:r>
          </w:p>
          <w:p w:rsidR="009632C1" w:rsidRPr="008C3436" w:rsidRDefault="009632C1" w:rsidP="008C3436">
            <w:pPr>
              <w:spacing w:line="360" w:lineRule="auto"/>
              <w:jc w:val="both"/>
              <w:rPr>
                <w:noProof/>
                <w:color w:val="000000"/>
              </w:rPr>
            </w:pPr>
            <w:r w:rsidRPr="008C3436">
              <w:rPr>
                <w:noProof/>
                <w:color w:val="000000"/>
                <w:szCs w:val="24"/>
              </w:rPr>
              <w:t>- государственное управление</w:t>
            </w:r>
          </w:p>
        </w:tc>
        <w:tc>
          <w:tcPr>
            <w:tcW w:w="43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38,0</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67,8</w:t>
            </w:r>
          </w:p>
        </w:tc>
        <w:tc>
          <w:tcPr>
            <w:tcW w:w="44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84,8</w:t>
            </w:r>
          </w:p>
        </w:tc>
        <w:tc>
          <w:tcPr>
            <w:tcW w:w="446"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35,3</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162,5</w:t>
            </w:r>
          </w:p>
        </w:tc>
        <w:tc>
          <w:tcPr>
            <w:tcW w:w="45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201,2</w:t>
            </w:r>
          </w:p>
        </w:tc>
      </w:tr>
      <w:tr w:rsidR="006B1EC5" w:rsidRPr="008C3436" w:rsidTr="008C3436">
        <w:trPr>
          <w:trHeight w:val="23"/>
        </w:trPr>
        <w:tc>
          <w:tcPr>
            <w:tcW w:w="232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 правоохранительная деятельность и обеспечение безопасности</w:t>
            </w:r>
          </w:p>
        </w:tc>
        <w:tc>
          <w:tcPr>
            <w:tcW w:w="43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0,6</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45,9</w:t>
            </w:r>
          </w:p>
        </w:tc>
        <w:tc>
          <w:tcPr>
            <w:tcW w:w="44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60,0</w:t>
            </w:r>
          </w:p>
        </w:tc>
        <w:tc>
          <w:tcPr>
            <w:tcW w:w="446"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100,6</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108,6</w:t>
            </w:r>
          </w:p>
        </w:tc>
        <w:tc>
          <w:tcPr>
            <w:tcW w:w="45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183,6</w:t>
            </w:r>
          </w:p>
        </w:tc>
      </w:tr>
      <w:tr w:rsidR="006B1EC5" w:rsidRPr="008C3436" w:rsidTr="008C3436">
        <w:trPr>
          <w:trHeight w:val="23"/>
        </w:trPr>
        <w:tc>
          <w:tcPr>
            <w:tcW w:w="232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 промышленность, энергетика и строительство</w:t>
            </w:r>
          </w:p>
        </w:tc>
        <w:tc>
          <w:tcPr>
            <w:tcW w:w="43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30,8</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93,8</w:t>
            </w:r>
          </w:p>
        </w:tc>
        <w:tc>
          <w:tcPr>
            <w:tcW w:w="44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89,5</w:t>
            </w:r>
          </w:p>
        </w:tc>
        <w:tc>
          <w:tcPr>
            <w:tcW w:w="446"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30,9</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103,4</w:t>
            </w:r>
          </w:p>
        </w:tc>
        <w:tc>
          <w:tcPr>
            <w:tcW w:w="45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166,1</w:t>
            </w:r>
          </w:p>
        </w:tc>
      </w:tr>
      <w:tr w:rsidR="006B1EC5" w:rsidRPr="008C3436" w:rsidTr="008C3436">
        <w:trPr>
          <w:trHeight w:val="23"/>
        </w:trPr>
        <w:tc>
          <w:tcPr>
            <w:tcW w:w="232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 сельское хозяйство и рыболовство</w:t>
            </w:r>
          </w:p>
        </w:tc>
        <w:tc>
          <w:tcPr>
            <w:tcW w:w="43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83,8</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49,5</w:t>
            </w:r>
          </w:p>
        </w:tc>
        <w:tc>
          <w:tcPr>
            <w:tcW w:w="44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32,6</w:t>
            </w:r>
          </w:p>
        </w:tc>
        <w:tc>
          <w:tcPr>
            <w:tcW w:w="446"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92,5</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99,2</w:t>
            </w:r>
          </w:p>
        </w:tc>
        <w:tc>
          <w:tcPr>
            <w:tcW w:w="45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80,9</w:t>
            </w:r>
          </w:p>
        </w:tc>
      </w:tr>
      <w:tr w:rsidR="006B1EC5" w:rsidRPr="008C3436" w:rsidTr="008C3436">
        <w:trPr>
          <w:trHeight w:val="23"/>
        </w:trPr>
        <w:tc>
          <w:tcPr>
            <w:tcW w:w="232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жилищно-коммунальное хозяйство</w:t>
            </w:r>
          </w:p>
        </w:tc>
        <w:tc>
          <w:tcPr>
            <w:tcW w:w="43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198,6</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262,2</w:t>
            </w:r>
          </w:p>
        </w:tc>
        <w:tc>
          <w:tcPr>
            <w:tcW w:w="44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331,2</w:t>
            </w:r>
          </w:p>
        </w:tc>
        <w:tc>
          <w:tcPr>
            <w:tcW w:w="446"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858,2</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339,3</w:t>
            </w:r>
          </w:p>
        </w:tc>
        <w:tc>
          <w:tcPr>
            <w:tcW w:w="45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639,9</w:t>
            </w:r>
          </w:p>
        </w:tc>
      </w:tr>
      <w:tr w:rsidR="006B1EC5" w:rsidRPr="008C3436" w:rsidTr="008C3436">
        <w:trPr>
          <w:trHeight w:val="23"/>
        </w:trPr>
        <w:tc>
          <w:tcPr>
            <w:tcW w:w="232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 социальная сфера, всего</w:t>
            </w:r>
          </w:p>
        </w:tc>
        <w:tc>
          <w:tcPr>
            <w:tcW w:w="43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573,9</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1044,0</w:t>
            </w:r>
          </w:p>
        </w:tc>
        <w:tc>
          <w:tcPr>
            <w:tcW w:w="44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1483,5</w:t>
            </w:r>
          </w:p>
        </w:tc>
        <w:tc>
          <w:tcPr>
            <w:tcW w:w="446"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337,8</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1612,2</w:t>
            </w:r>
          </w:p>
        </w:tc>
        <w:tc>
          <w:tcPr>
            <w:tcW w:w="45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2416,5</w:t>
            </w:r>
          </w:p>
        </w:tc>
      </w:tr>
      <w:tr w:rsidR="006B1EC5" w:rsidRPr="008C3436" w:rsidTr="008C3436">
        <w:trPr>
          <w:trHeight w:val="23"/>
        </w:trPr>
        <w:tc>
          <w:tcPr>
            <w:tcW w:w="232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 xml:space="preserve">из </w:t>
            </w:r>
            <w:r w:rsidRPr="008C3436">
              <w:rPr>
                <w:bCs/>
                <w:noProof/>
                <w:color w:val="000000"/>
                <w:szCs w:val="24"/>
              </w:rPr>
              <w:t>них:</w:t>
            </w:r>
          </w:p>
          <w:p w:rsidR="009632C1" w:rsidRPr="008C3436" w:rsidRDefault="009632C1" w:rsidP="008C3436">
            <w:pPr>
              <w:spacing w:line="360" w:lineRule="auto"/>
              <w:jc w:val="both"/>
              <w:rPr>
                <w:noProof/>
                <w:color w:val="000000"/>
              </w:rPr>
            </w:pPr>
            <w:r w:rsidRPr="008C3436">
              <w:rPr>
                <w:noProof/>
                <w:color w:val="000000"/>
                <w:szCs w:val="24"/>
              </w:rPr>
              <w:t>- образование</w:t>
            </w:r>
          </w:p>
        </w:tc>
        <w:tc>
          <w:tcPr>
            <w:tcW w:w="43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298,8</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510,4</w:t>
            </w:r>
          </w:p>
        </w:tc>
        <w:tc>
          <w:tcPr>
            <w:tcW w:w="44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685</w:t>
            </w:r>
          </w:p>
        </w:tc>
        <w:tc>
          <w:tcPr>
            <w:tcW w:w="446"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111</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764,5</w:t>
            </w:r>
          </w:p>
        </w:tc>
        <w:tc>
          <w:tcPr>
            <w:tcW w:w="45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969,1</w:t>
            </w:r>
          </w:p>
        </w:tc>
      </w:tr>
      <w:tr w:rsidR="006B1EC5" w:rsidRPr="008C3436" w:rsidTr="008C3436">
        <w:trPr>
          <w:trHeight w:val="23"/>
        </w:trPr>
        <w:tc>
          <w:tcPr>
            <w:tcW w:w="232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 культура и искусство</w:t>
            </w:r>
          </w:p>
        </w:tc>
        <w:tc>
          <w:tcPr>
            <w:tcW w:w="43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28,3</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53,3</w:t>
            </w:r>
          </w:p>
        </w:tc>
        <w:tc>
          <w:tcPr>
            <w:tcW w:w="44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59,6</w:t>
            </w:r>
          </w:p>
        </w:tc>
        <w:tc>
          <w:tcPr>
            <w:tcW w:w="446"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19</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50,1</w:t>
            </w:r>
          </w:p>
        </w:tc>
        <w:tc>
          <w:tcPr>
            <w:tcW w:w="45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66,6</w:t>
            </w:r>
          </w:p>
        </w:tc>
      </w:tr>
      <w:tr w:rsidR="006B1EC5" w:rsidRPr="008C3436" w:rsidTr="008C3436">
        <w:trPr>
          <w:trHeight w:val="23"/>
        </w:trPr>
        <w:tc>
          <w:tcPr>
            <w:tcW w:w="232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 средства массовой информации</w:t>
            </w:r>
          </w:p>
        </w:tc>
        <w:tc>
          <w:tcPr>
            <w:tcW w:w="43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4,6</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8,2</w:t>
            </w:r>
          </w:p>
        </w:tc>
        <w:tc>
          <w:tcPr>
            <w:tcW w:w="44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9,8</w:t>
            </w:r>
          </w:p>
        </w:tc>
        <w:tc>
          <w:tcPr>
            <w:tcW w:w="446"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10</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15,9</w:t>
            </w:r>
          </w:p>
        </w:tc>
        <w:tc>
          <w:tcPr>
            <w:tcW w:w="45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29,3</w:t>
            </w:r>
          </w:p>
        </w:tc>
      </w:tr>
      <w:tr w:rsidR="006B1EC5" w:rsidRPr="008C3436" w:rsidTr="008C3436">
        <w:trPr>
          <w:trHeight w:val="23"/>
        </w:trPr>
        <w:tc>
          <w:tcPr>
            <w:tcW w:w="232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 здравоохранение и физкультура</w:t>
            </w:r>
          </w:p>
        </w:tc>
        <w:tc>
          <w:tcPr>
            <w:tcW w:w="43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132,9</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230,2</w:t>
            </w:r>
          </w:p>
        </w:tc>
        <w:tc>
          <w:tcPr>
            <w:tcW w:w="44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283,9</w:t>
            </w:r>
          </w:p>
        </w:tc>
        <w:tc>
          <w:tcPr>
            <w:tcW w:w="446"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155,8</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288,2</w:t>
            </w:r>
          </w:p>
        </w:tc>
        <w:tc>
          <w:tcPr>
            <w:tcW w:w="45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511,9</w:t>
            </w:r>
          </w:p>
        </w:tc>
      </w:tr>
      <w:tr w:rsidR="006B1EC5" w:rsidRPr="008C3436" w:rsidTr="008C3436">
        <w:trPr>
          <w:trHeight w:val="23"/>
        </w:trPr>
        <w:tc>
          <w:tcPr>
            <w:tcW w:w="232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 социальная политика</w:t>
            </w:r>
          </w:p>
        </w:tc>
        <w:tc>
          <w:tcPr>
            <w:tcW w:w="43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109,3</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241,9</w:t>
            </w:r>
          </w:p>
        </w:tc>
        <w:tc>
          <w:tcPr>
            <w:tcW w:w="44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445,2</w:t>
            </w:r>
          </w:p>
        </w:tc>
        <w:tc>
          <w:tcPr>
            <w:tcW w:w="446"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42</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493,5</w:t>
            </w:r>
          </w:p>
        </w:tc>
        <w:tc>
          <w:tcPr>
            <w:tcW w:w="45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839,6</w:t>
            </w:r>
          </w:p>
        </w:tc>
      </w:tr>
      <w:tr w:rsidR="006B1EC5" w:rsidRPr="008C3436" w:rsidTr="008C3436">
        <w:trPr>
          <w:trHeight w:val="23"/>
        </w:trPr>
        <w:tc>
          <w:tcPr>
            <w:tcW w:w="2324"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 остальные расходы</w:t>
            </w:r>
          </w:p>
        </w:tc>
        <w:tc>
          <w:tcPr>
            <w:tcW w:w="43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199,3</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282,7</w:t>
            </w:r>
          </w:p>
        </w:tc>
        <w:tc>
          <w:tcPr>
            <w:tcW w:w="44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121,0</w:t>
            </w:r>
          </w:p>
        </w:tc>
        <w:tc>
          <w:tcPr>
            <w:tcW w:w="446"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60,6</w:t>
            </w:r>
          </w:p>
        </w:tc>
        <w:tc>
          <w:tcPr>
            <w:tcW w:w="443"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184,7</w:t>
            </w:r>
          </w:p>
        </w:tc>
        <w:tc>
          <w:tcPr>
            <w:tcW w:w="45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4"/>
              </w:rPr>
              <w:t>290,1</w:t>
            </w:r>
          </w:p>
        </w:tc>
      </w:tr>
    </w:tbl>
    <w:p w:rsidR="009632C1" w:rsidRPr="008F2D3B" w:rsidRDefault="009632C1" w:rsidP="00BE791B">
      <w:pPr>
        <w:spacing w:line="360" w:lineRule="auto"/>
        <w:ind w:firstLine="709"/>
        <w:jc w:val="both"/>
        <w:rPr>
          <w:noProof/>
          <w:color w:val="000000"/>
          <w:sz w:val="28"/>
        </w:rPr>
      </w:pPr>
      <w:r w:rsidRPr="008F2D3B">
        <w:rPr>
          <w:noProof/>
          <w:color w:val="000000"/>
          <w:sz w:val="28"/>
        </w:rPr>
        <w:t>Расчитано по данным Комитета Республики Дагестан по госстатистике</w:t>
      </w:r>
    </w:p>
    <w:p w:rsidR="006B1EC5" w:rsidRPr="008F2D3B" w:rsidRDefault="005C0B2B" w:rsidP="00BE791B">
      <w:pPr>
        <w:spacing w:line="360" w:lineRule="auto"/>
        <w:ind w:firstLine="709"/>
        <w:jc w:val="both"/>
        <w:rPr>
          <w:noProof/>
          <w:color w:val="000000"/>
          <w:sz w:val="28"/>
          <w:szCs w:val="28"/>
        </w:rPr>
      </w:pPr>
      <w:r w:rsidRPr="008F2D3B">
        <w:rPr>
          <w:noProof/>
          <w:color w:val="000000"/>
          <w:sz w:val="28"/>
        </w:rPr>
        <w:br w:type="page"/>
      </w:r>
      <w:r w:rsidR="009632C1" w:rsidRPr="008F2D3B">
        <w:rPr>
          <w:noProof/>
          <w:color w:val="000000"/>
          <w:sz w:val="28"/>
          <w:szCs w:val="28"/>
        </w:rPr>
        <w:t xml:space="preserve">Приложение 2 </w:t>
      </w:r>
    </w:p>
    <w:p w:rsidR="006B1EC5" w:rsidRPr="008F2D3B" w:rsidRDefault="006B1EC5" w:rsidP="00BE791B">
      <w:pPr>
        <w:spacing w:line="360" w:lineRule="auto"/>
        <w:ind w:firstLine="709"/>
        <w:jc w:val="both"/>
        <w:rPr>
          <w:noProof/>
          <w:color w:val="000000"/>
          <w:sz w:val="28"/>
          <w:szCs w:val="28"/>
        </w:rPr>
      </w:pPr>
    </w:p>
    <w:p w:rsidR="009632C1" w:rsidRPr="008F2D3B" w:rsidRDefault="009632C1" w:rsidP="00BE791B">
      <w:pPr>
        <w:spacing w:line="360" w:lineRule="auto"/>
        <w:ind w:firstLine="709"/>
        <w:jc w:val="both"/>
        <w:rPr>
          <w:noProof/>
          <w:color w:val="000000"/>
          <w:sz w:val="28"/>
        </w:rPr>
      </w:pPr>
      <w:r w:rsidRPr="008F2D3B">
        <w:rPr>
          <w:noProof/>
          <w:color w:val="000000"/>
          <w:sz w:val="28"/>
          <w:szCs w:val="28"/>
        </w:rPr>
        <w:t>Структура промышленного производства (в % к итогу)*</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472"/>
        <w:gridCol w:w="840"/>
        <w:gridCol w:w="885"/>
        <w:gridCol w:w="844"/>
        <w:gridCol w:w="844"/>
        <w:gridCol w:w="986"/>
        <w:gridCol w:w="703"/>
      </w:tblGrid>
      <w:tr w:rsidR="006B1EC5" w:rsidRPr="008C3436" w:rsidTr="008C3436">
        <w:trPr>
          <w:trHeight w:val="23"/>
        </w:trPr>
        <w:tc>
          <w:tcPr>
            <w:tcW w:w="2335"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Отрасли</w:t>
            </w:r>
          </w:p>
        </w:tc>
        <w:tc>
          <w:tcPr>
            <w:tcW w:w="438"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1970</w:t>
            </w:r>
          </w:p>
        </w:tc>
        <w:tc>
          <w:tcPr>
            <w:tcW w:w="462"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1980</w:t>
            </w:r>
          </w:p>
        </w:tc>
        <w:tc>
          <w:tcPr>
            <w:tcW w:w="441"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1989</w:t>
            </w:r>
          </w:p>
        </w:tc>
        <w:tc>
          <w:tcPr>
            <w:tcW w:w="441"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1995</w:t>
            </w:r>
          </w:p>
        </w:tc>
        <w:tc>
          <w:tcPr>
            <w:tcW w:w="515"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1998</w:t>
            </w:r>
          </w:p>
        </w:tc>
        <w:tc>
          <w:tcPr>
            <w:tcW w:w="367" w:type="pct"/>
            <w:shd w:val="clear" w:color="auto" w:fill="auto"/>
          </w:tcPr>
          <w:p w:rsidR="009632C1" w:rsidRPr="008C3436" w:rsidRDefault="001F612E" w:rsidP="008C3436">
            <w:pPr>
              <w:spacing w:line="360" w:lineRule="auto"/>
              <w:jc w:val="both"/>
              <w:rPr>
                <w:noProof/>
                <w:color w:val="000000"/>
              </w:rPr>
            </w:pPr>
            <w:r w:rsidRPr="008C3436">
              <w:rPr>
                <w:bCs/>
                <w:noProof/>
                <w:color w:val="000000"/>
                <w:szCs w:val="26"/>
              </w:rPr>
              <w:t>2010</w:t>
            </w:r>
          </w:p>
        </w:tc>
      </w:tr>
      <w:tr w:rsidR="006B1EC5" w:rsidRPr="008C3436" w:rsidTr="008C3436">
        <w:trPr>
          <w:trHeight w:val="23"/>
        </w:trPr>
        <w:tc>
          <w:tcPr>
            <w:tcW w:w="2335"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Пищевая</w:t>
            </w:r>
          </w:p>
        </w:tc>
        <w:tc>
          <w:tcPr>
            <w:tcW w:w="438"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45,1</w:t>
            </w:r>
          </w:p>
        </w:tc>
        <w:tc>
          <w:tcPr>
            <w:tcW w:w="462"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39,9</w:t>
            </w:r>
          </w:p>
        </w:tc>
        <w:tc>
          <w:tcPr>
            <w:tcW w:w="441"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31,0</w:t>
            </w:r>
          </w:p>
        </w:tc>
        <w:tc>
          <w:tcPr>
            <w:tcW w:w="441" w:type="pct"/>
            <w:shd w:val="clear" w:color="auto" w:fill="auto"/>
          </w:tcPr>
          <w:p w:rsidR="009632C1" w:rsidRPr="008C3436" w:rsidRDefault="009632C1" w:rsidP="008C3436">
            <w:pPr>
              <w:spacing w:line="360" w:lineRule="auto"/>
              <w:jc w:val="both"/>
              <w:rPr>
                <w:bCs/>
                <w:noProof/>
                <w:color w:val="000000"/>
              </w:rPr>
            </w:pPr>
            <w:r w:rsidRPr="008C3436">
              <w:rPr>
                <w:bCs/>
                <w:noProof/>
                <w:color w:val="000000"/>
                <w:szCs w:val="26"/>
              </w:rPr>
              <w:t>28,9</w:t>
            </w:r>
          </w:p>
        </w:tc>
        <w:tc>
          <w:tcPr>
            <w:tcW w:w="515" w:type="pct"/>
            <w:shd w:val="clear" w:color="auto" w:fill="auto"/>
          </w:tcPr>
          <w:p w:rsidR="009632C1" w:rsidRPr="008C3436" w:rsidRDefault="009632C1" w:rsidP="008C3436">
            <w:pPr>
              <w:spacing w:line="360" w:lineRule="auto"/>
              <w:jc w:val="both"/>
              <w:rPr>
                <w:bCs/>
                <w:noProof/>
                <w:color w:val="000000"/>
              </w:rPr>
            </w:pPr>
            <w:r w:rsidRPr="008C3436">
              <w:rPr>
                <w:bCs/>
                <w:noProof/>
                <w:color w:val="000000"/>
                <w:szCs w:val="26"/>
              </w:rPr>
              <w:t>24,3</w:t>
            </w:r>
          </w:p>
        </w:tc>
        <w:tc>
          <w:tcPr>
            <w:tcW w:w="367"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30,4</w:t>
            </w:r>
          </w:p>
        </w:tc>
      </w:tr>
      <w:tr w:rsidR="006B1EC5" w:rsidRPr="008C3436" w:rsidTr="008C3436">
        <w:trPr>
          <w:trHeight w:val="23"/>
        </w:trPr>
        <w:tc>
          <w:tcPr>
            <w:tcW w:w="2335"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Легкая</w:t>
            </w:r>
          </w:p>
        </w:tc>
        <w:tc>
          <w:tcPr>
            <w:tcW w:w="438"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9,4</w:t>
            </w:r>
          </w:p>
        </w:tc>
        <w:tc>
          <w:tcPr>
            <w:tcW w:w="462"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10,3</w:t>
            </w:r>
          </w:p>
        </w:tc>
        <w:tc>
          <w:tcPr>
            <w:tcW w:w="441"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10,0</w:t>
            </w:r>
          </w:p>
        </w:tc>
        <w:tc>
          <w:tcPr>
            <w:tcW w:w="441"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1,9</w:t>
            </w:r>
          </w:p>
        </w:tc>
        <w:tc>
          <w:tcPr>
            <w:tcW w:w="515" w:type="pct"/>
            <w:shd w:val="clear" w:color="auto" w:fill="auto"/>
          </w:tcPr>
          <w:p w:rsidR="009632C1" w:rsidRPr="008C3436" w:rsidRDefault="009632C1" w:rsidP="008C3436">
            <w:pPr>
              <w:spacing w:line="360" w:lineRule="auto"/>
              <w:jc w:val="both"/>
              <w:rPr>
                <w:bCs/>
                <w:noProof/>
                <w:color w:val="000000"/>
              </w:rPr>
            </w:pPr>
            <w:r w:rsidRPr="008C3436">
              <w:rPr>
                <w:bCs/>
                <w:noProof/>
                <w:color w:val="000000"/>
                <w:szCs w:val="26"/>
              </w:rPr>
              <w:t>1,1</w:t>
            </w:r>
          </w:p>
        </w:tc>
        <w:tc>
          <w:tcPr>
            <w:tcW w:w="367"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3,0</w:t>
            </w:r>
          </w:p>
        </w:tc>
      </w:tr>
      <w:tr w:rsidR="006B1EC5" w:rsidRPr="008C3436" w:rsidTr="008C3436">
        <w:trPr>
          <w:trHeight w:val="23"/>
        </w:trPr>
        <w:tc>
          <w:tcPr>
            <w:tcW w:w="2335"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Машиностроение и металлообра-</w:t>
            </w:r>
          </w:p>
        </w:tc>
        <w:tc>
          <w:tcPr>
            <w:tcW w:w="438"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27,8</w:t>
            </w:r>
          </w:p>
        </w:tc>
        <w:tc>
          <w:tcPr>
            <w:tcW w:w="462"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31,6</w:t>
            </w:r>
          </w:p>
        </w:tc>
        <w:tc>
          <w:tcPr>
            <w:tcW w:w="441"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36,9</w:t>
            </w:r>
          </w:p>
        </w:tc>
        <w:tc>
          <w:tcPr>
            <w:tcW w:w="441"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18,6</w:t>
            </w:r>
          </w:p>
        </w:tc>
        <w:tc>
          <w:tcPr>
            <w:tcW w:w="515"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16,9</w:t>
            </w:r>
          </w:p>
        </w:tc>
        <w:tc>
          <w:tcPr>
            <w:tcW w:w="367"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11,6</w:t>
            </w:r>
          </w:p>
        </w:tc>
      </w:tr>
      <w:tr w:rsidR="006B1EC5" w:rsidRPr="008C3436" w:rsidTr="008C3436">
        <w:trPr>
          <w:trHeight w:val="23"/>
        </w:trPr>
        <w:tc>
          <w:tcPr>
            <w:tcW w:w="2335"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ботка</w:t>
            </w:r>
          </w:p>
        </w:tc>
        <w:tc>
          <w:tcPr>
            <w:tcW w:w="438"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1,4</w:t>
            </w:r>
          </w:p>
        </w:tc>
        <w:tc>
          <w:tcPr>
            <w:tcW w:w="462"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2,9</w:t>
            </w:r>
          </w:p>
        </w:tc>
        <w:tc>
          <w:tcPr>
            <w:tcW w:w="441"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2,9</w:t>
            </w:r>
          </w:p>
        </w:tc>
        <w:tc>
          <w:tcPr>
            <w:tcW w:w="441"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15,3</w:t>
            </w:r>
          </w:p>
        </w:tc>
        <w:tc>
          <w:tcPr>
            <w:tcW w:w="515"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21,6</w:t>
            </w:r>
          </w:p>
        </w:tc>
        <w:tc>
          <w:tcPr>
            <w:tcW w:w="367" w:type="pct"/>
            <w:shd w:val="clear" w:color="auto" w:fill="auto"/>
          </w:tcPr>
          <w:p w:rsidR="009632C1" w:rsidRPr="008C3436" w:rsidRDefault="009632C1" w:rsidP="008C3436">
            <w:pPr>
              <w:spacing w:line="360" w:lineRule="auto"/>
              <w:jc w:val="both"/>
              <w:rPr>
                <w:bCs/>
                <w:noProof/>
                <w:color w:val="000000"/>
              </w:rPr>
            </w:pPr>
            <w:r w:rsidRPr="008C3436">
              <w:rPr>
                <w:bCs/>
                <w:noProof/>
                <w:color w:val="000000"/>
                <w:szCs w:val="26"/>
              </w:rPr>
              <w:t>2,</w:t>
            </w:r>
            <w:r w:rsidR="00DA4170" w:rsidRPr="008C3436">
              <w:rPr>
                <w:bCs/>
                <w:noProof/>
                <w:color w:val="000000"/>
                <w:szCs w:val="26"/>
              </w:rPr>
              <w:t>2</w:t>
            </w:r>
          </w:p>
        </w:tc>
      </w:tr>
      <w:tr w:rsidR="006B1EC5" w:rsidRPr="008C3436" w:rsidTr="008C3436">
        <w:trPr>
          <w:trHeight w:val="23"/>
        </w:trPr>
        <w:tc>
          <w:tcPr>
            <w:tcW w:w="2335"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Электроэнергетика</w:t>
            </w:r>
          </w:p>
        </w:tc>
        <w:tc>
          <w:tcPr>
            <w:tcW w:w="438"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4,4</w:t>
            </w:r>
          </w:p>
        </w:tc>
        <w:tc>
          <w:tcPr>
            <w:tcW w:w="462"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0,9</w:t>
            </w:r>
          </w:p>
        </w:tc>
        <w:tc>
          <w:tcPr>
            <w:tcW w:w="441" w:type="pct"/>
            <w:shd w:val="clear" w:color="auto" w:fill="auto"/>
          </w:tcPr>
          <w:p w:rsidR="009632C1" w:rsidRPr="008C3436" w:rsidRDefault="009632C1" w:rsidP="008C3436">
            <w:pPr>
              <w:spacing w:line="360" w:lineRule="auto"/>
              <w:jc w:val="both"/>
              <w:rPr>
                <w:bCs/>
                <w:noProof/>
                <w:color w:val="000000"/>
              </w:rPr>
            </w:pPr>
            <w:r w:rsidRPr="008C3436">
              <w:rPr>
                <w:bCs/>
                <w:noProof/>
                <w:color w:val="000000"/>
                <w:szCs w:val="26"/>
              </w:rPr>
              <w:t>1,1</w:t>
            </w:r>
          </w:p>
        </w:tc>
        <w:tc>
          <w:tcPr>
            <w:tcW w:w="441"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9,6</w:t>
            </w:r>
          </w:p>
        </w:tc>
        <w:tc>
          <w:tcPr>
            <w:tcW w:w="515"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15,4</w:t>
            </w:r>
          </w:p>
        </w:tc>
        <w:tc>
          <w:tcPr>
            <w:tcW w:w="367"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15,2</w:t>
            </w:r>
          </w:p>
        </w:tc>
      </w:tr>
      <w:tr w:rsidR="006B1EC5" w:rsidRPr="008C3436" w:rsidTr="008C3436">
        <w:trPr>
          <w:trHeight w:val="23"/>
        </w:trPr>
        <w:tc>
          <w:tcPr>
            <w:tcW w:w="2335"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Нефтедобывающая</w:t>
            </w:r>
          </w:p>
        </w:tc>
        <w:tc>
          <w:tcPr>
            <w:tcW w:w="438" w:type="pct"/>
            <w:shd w:val="clear" w:color="auto" w:fill="auto"/>
          </w:tcPr>
          <w:p w:rsidR="009632C1" w:rsidRPr="008C3436" w:rsidRDefault="009632C1" w:rsidP="008C3436">
            <w:pPr>
              <w:spacing w:line="360" w:lineRule="auto"/>
              <w:jc w:val="both"/>
              <w:rPr>
                <w:noProof/>
                <w:color w:val="000000"/>
              </w:rPr>
            </w:pPr>
          </w:p>
        </w:tc>
        <w:tc>
          <w:tcPr>
            <w:tcW w:w="462" w:type="pct"/>
            <w:shd w:val="clear" w:color="auto" w:fill="auto"/>
          </w:tcPr>
          <w:p w:rsidR="009632C1" w:rsidRPr="008C3436" w:rsidRDefault="009632C1" w:rsidP="008C3436">
            <w:pPr>
              <w:spacing w:line="360" w:lineRule="auto"/>
              <w:jc w:val="both"/>
              <w:rPr>
                <w:noProof/>
                <w:color w:val="000000"/>
              </w:rPr>
            </w:pPr>
          </w:p>
        </w:tc>
        <w:tc>
          <w:tcPr>
            <w:tcW w:w="441" w:type="pct"/>
            <w:shd w:val="clear" w:color="auto" w:fill="auto"/>
          </w:tcPr>
          <w:p w:rsidR="009632C1" w:rsidRPr="008C3436" w:rsidRDefault="009632C1" w:rsidP="008C3436">
            <w:pPr>
              <w:spacing w:line="360" w:lineRule="auto"/>
              <w:jc w:val="both"/>
              <w:rPr>
                <w:noProof/>
                <w:color w:val="000000"/>
              </w:rPr>
            </w:pPr>
          </w:p>
        </w:tc>
        <w:tc>
          <w:tcPr>
            <w:tcW w:w="441" w:type="pct"/>
            <w:shd w:val="clear" w:color="auto" w:fill="auto"/>
          </w:tcPr>
          <w:p w:rsidR="009632C1" w:rsidRPr="008C3436" w:rsidRDefault="009632C1" w:rsidP="008C3436">
            <w:pPr>
              <w:spacing w:line="360" w:lineRule="auto"/>
              <w:jc w:val="both"/>
              <w:rPr>
                <w:noProof/>
                <w:color w:val="000000"/>
              </w:rPr>
            </w:pPr>
          </w:p>
        </w:tc>
        <w:tc>
          <w:tcPr>
            <w:tcW w:w="515" w:type="pct"/>
            <w:shd w:val="clear" w:color="auto" w:fill="auto"/>
          </w:tcPr>
          <w:p w:rsidR="009632C1" w:rsidRPr="008C3436" w:rsidRDefault="009632C1" w:rsidP="008C3436">
            <w:pPr>
              <w:spacing w:line="360" w:lineRule="auto"/>
              <w:jc w:val="both"/>
              <w:rPr>
                <w:noProof/>
                <w:color w:val="000000"/>
              </w:rPr>
            </w:pPr>
          </w:p>
        </w:tc>
        <w:tc>
          <w:tcPr>
            <w:tcW w:w="367" w:type="pct"/>
            <w:shd w:val="clear" w:color="auto" w:fill="auto"/>
          </w:tcPr>
          <w:p w:rsidR="009632C1" w:rsidRPr="008C3436" w:rsidRDefault="009632C1" w:rsidP="008C3436">
            <w:pPr>
              <w:spacing w:line="360" w:lineRule="auto"/>
              <w:jc w:val="both"/>
              <w:rPr>
                <w:noProof/>
                <w:color w:val="000000"/>
              </w:rPr>
            </w:pPr>
          </w:p>
        </w:tc>
      </w:tr>
      <w:tr w:rsidR="006B1EC5" w:rsidRPr="008C3436" w:rsidTr="008C3436">
        <w:trPr>
          <w:trHeight w:val="23"/>
        </w:trPr>
        <w:tc>
          <w:tcPr>
            <w:tcW w:w="2335"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Химическая и нефтехимическая</w:t>
            </w:r>
          </w:p>
        </w:tc>
        <w:tc>
          <w:tcPr>
            <w:tcW w:w="438"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2,3</w:t>
            </w:r>
          </w:p>
        </w:tc>
        <w:tc>
          <w:tcPr>
            <w:tcW w:w="462"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4,2</w:t>
            </w:r>
          </w:p>
        </w:tc>
        <w:tc>
          <w:tcPr>
            <w:tcW w:w="441"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5,2</w:t>
            </w:r>
          </w:p>
        </w:tc>
        <w:tc>
          <w:tcPr>
            <w:tcW w:w="441"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3,7</w:t>
            </w:r>
          </w:p>
        </w:tc>
        <w:tc>
          <w:tcPr>
            <w:tcW w:w="515"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2,8</w:t>
            </w:r>
          </w:p>
        </w:tc>
        <w:tc>
          <w:tcPr>
            <w:tcW w:w="367"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2,5</w:t>
            </w:r>
          </w:p>
        </w:tc>
      </w:tr>
      <w:tr w:rsidR="006B1EC5" w:rsidRPr="008C3436" w:rsidTr="008C3436">
        <w:trPr>
          <w:trHeight w:val="23"/>
        </w:trPr>
        <w:tc>
          <w:tcPr>
            <w:tcW w:w="2335"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промышленность</w:t>
            </w:r>
          </w:p>
        </w:tc>
        <w:tc>
          <w:tcPr>
            <w:tcW w:w="438" w:type="pct"/>
            <w:shd w:val="clear" w:color="auto" w:fill="auto"/>
          </w:tcPr>
          <w:p w:rsidR="009632C1" w:rsidRPr="008C3436" w:rsidRDefault="009632C1" w:rsidP="008C3436">
            <w:pPr>
              <w:spacing w:line="360" w:lineRule="auto"/>
              <w:jc w:val="both"/>
              <w:rPr>
                <w:noProof/>
                <w:color w:val="000000"/>
              </w:rPr>
            </w:pPr>
          </w:p>
        </w:tc>
        <w:tc>
          <w:tcPr>
            <w:tcW w:w="462" w:type="pct"/>
            <w:shd w:val="clear" w:color="auto" w:fill="auto"/>
          </w:tcPr>
          <w:p w:rsidR="009632C1" w:rsidRPr="008C3436" w:rsidRDefault="009632C1" w:rsidP="008C3436">
            <w:pPr>
              <w:spacing w:line="360" w:lineRule="auto"/>
              <w:jc w:val="both"/>
              <w:rPr>
                <w:noProof/>
                <w:color w:val="000000"/>
              </w:rPr>
            </w:pPr>
          </w:p>
        </w:tc>
        <w:tc>
          <w:tcPr>
            <w:tcW w:w="441" w:type="pct"/>
            <w:shd w:val="clear" w:color="auto" w:fill="auto"/>
          </w:tcPr>
          <w:p w:rsidR="009632C1" w:rsidRPr="008C3436" w:rsidRDefault="009632C1" w:rsidP="008C3436">
            <w:pPr>
              <w:spacing w:line="360" w:lineRule="auto"/>
              <w:jc w:val="both"/>
              <w:rPr>
                <w:noProof/>
                <w:color w:val="000000"/>
              </w:rPr>
            </w:pPr>
          </w:p>
        </w:tc>
        <w:tc>
          <w:tcPr>
            <w:tcW w:w="441" w:type="pct"/>
            <w:shd w:val="clear" w:color="auto" w:fill="auto"/>
          </w:tcPr>
          <w:p w:rsidR="009632C1" w:rsidRPr="008C3436" w:rsidRDefault="009632C1" w:rsidP="008C3436">
            <w:pPr>
              <w:spacing w:line="360" w:lineRule="auto"/>
              <w:jc w:val="both"/>
              <w:rPr>
                <w:noProof/>
                <w:color w:val="000000"/>
              </w:rPr>
            </w:pPr>
          </w:p>
        </w:tc>
        <w:tc>
          <w:tcPr>
            <w:tcW w:w="515" w:type="pct"/>
            <w:shd w:val="clear" w:color="auto" w:fill="auto"/>
          </w:tcPr>
          <w:p w:rsidR="009632C1" w:rsidRPr="008C3436" w:rsidRDefault="009632C1" w:rsidP="008C3436">
            <w:pPr>
              <w:spacing w:line="360" w:lineRule="auto"/>
              <w:jc w:val="both"/>
              <w:rPr>
                <w:noProof/>
                <w:color w:val="000000"/>
              </w:rPr>
            </w:pPr>
          </w:p>
        </w:tc>
        <w:tc>
          <w:tcPr>
            <w:tcW w:w="367" w:type="pct"/>
            <w:shd w:val="clear" w:color="auto" w:fill="auto"/>
          </w:tcPr>
          <w:p w:rsidR="009632C1" w:rsidRPr="008C3436" w:rsidRDefault="009632C1" w:rsidP="008C3436">
            <w:pPr>
              <w:spacing w:line="360" w:lineRule="auto"/>
              <w:jc w:val="both"/>
              <w:rPr>
                <w:noProof/>
                <w:color w:val="000000"/>
              </w:rPr>
            </w:pPr>
          </w:p>
        </w:tc>
      </w:tr>
      <w:tr w:rsidR="006B1EC5" w:rsidRPr="008C3436" w:rsidTr="008C3436">
        <w:trPr>
          <w:trHeight w:val="23"/>
        </w:trPr>
        <w:tc>
          <w:tcPr>
            <w:tcW w:w="2335"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Лесная, деревообрабатывающая и</w:t>
            </w:r>
          </w:p>
        </w:tc>
        <w:tc>
          <w:tcPr>
            <w:tcW w:w="438"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2,0</w:t>
            </w:r>
          </w:p>
        </w:tc>
        <w:tc>
          <w:tcPr>
            <w:tcW w:w="462"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1,5</w:t>
            </w:r>
          </w:p>
        </w:tc>
        <w:tc>
          <w:tcPr>
            <w:tcW w:w="441"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1,9</w:t>
            </w:r>
          </w:p>
        </w:tc>
        <w:tc>
          <w:tcPr>
            <w:tcW w:w="441"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0,9</w:t>
            </w:r>
          </w:p>
        </w:tc>
        <w:tc>
          <w:tcPr>
            <w:tcW w:w="515"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0,7</w:t>
            </w:r>
          </w:p>
        </w:tc>
        <w:tc>
          <w:tcPr>
            <w:tcW w:w="367"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0,1</w:t>
            </w:r>
          </w:p>
        </w:tc>
      </w:tr>
      <w:tr w:rsidR="006B1EC5" w:rsidRPr="008C3436" w:rsidTr="008C3436">
        <w:trPr>
          <w:trHeight w:val="23"/>
        </w:trPr>
        <w:tc>
          <w:tcPr>
            <w:tcW w:w="2335"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целлюлозно-бумажная промыш-</w:t>
            </w:r>
          </w:p>
        </w:tc>
        <w:tc>
          <w:tcPr>
            <w:tcW w:w="438"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3,7</w:t>
            </w:r>
          </w:p>
        </w:tc>
        <w:tc>
          <w:tcPr>
            <w:tcW w:w="462"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4,0</w:t>
            </w:r>
          </w:p>
        </w:tc>
        <w:tc>
          <w:tcPr>
            <w:tcW w:w="441"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4,7</w:t>
            </w:r>
          </w:p>
        </w:tc>
        <w:tc>
          <w:tcPr>
            <w:tcW w:w="441"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15,1</w:t>
            </w:r>
          </w:p>
        </w:tc>
        <w:tc>
          <w:tcPr>
            <w:tcW w:w="515"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14,5</w:t>
            </w:r>
          </w:p>
        </w:tc>
        <w:tc>
          <w:tcPr>
            <w:tcW w:w="367"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7,1</w:t>
            </w:r>
          </w:p>
        </w:tc>
      </w:tr>
      <w:tr w:rsidR="006B1EC5" w:rsidRPr="008C3436" w:rsidTr="008C3436">
        <w:trPr>
          <w:trHeight w:val="23"/>
        </w:trPr>
        <w:tc>
          <w:tcPr>
            <w:tcW w:w="2335"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ленность</w:t>
            </w:r>
          </w:p>
        </w:tc>
        <w:tc>
          <w:tcPr>
            <w:tcW w:w="438" w:type="pct"/>
            <w:shd w:val="clear" w:color="auto" w:fill="auto"/>
          </w:tcPr>
          <w:p w:rsidR="009632C1" w:rsidRPr="008C3436" w:rsidRDefault="009632C1" w:rsidP="008C3436">
            <w:pPr>
              <w:spacing w:line="360" w:lineRule="auto"/>
              <w:jc w:val="both"/>
              <w:rPr>
                <w:noProof/>
                <w:color w:val="000000"/>
              </w:rPr>
            </w:pPr>
          </w:p>
        </w:tc>
        <w:tc>
          <w:tcPr>
            <w:tcW w:w="462" w:type="pct"/>
            <w:shd w:val="clear" w:color="auto" w:fill="auto"/>
          </w:tcPr>
          <w:p w:rsidR="009632C1" w:rsidRPr="008C3436" w:rsidRDefault="009632C1" w:rsidP="008C3436">
            <w:pPr>
              <w:spacing w:line="360" w:lineRule="auto"/>
              <w:jc w:val="both"/>
              <w:rPr>
                <w:noProof/>
                <w:color w:val="000000"/>
              </w:rPr>
            </w:pPr>
          </w:p>
        </w:tc>
        <w:tc>
          <w:tcPr>
            <w:tcW w:w="441" w:type="pct"/>
            <w:shd w:val="clear" w:color="auto" w:fill="auto"/>
          </w:tcPr>
          <w:p w:rsidR="009632C1" w:rsidRPr="008C3436" w:rsidRDefault="009632C1" w:rsidP="008C3436">
            <w:pPr>
              <w:spacing w:line="360" w:lineRule="auto"/>
              <w:jc w:val="both"/>
              <w:rPr>
                <w:noProof/>
                <w:color w:val="000000"/>
              </w:rPr>
            </w:pPr>
          </w:p>
        </w:tc>
        <w:tc>
          <w:tcPr>
            <w:tcW w:w="441" w:type="pct"/>
            <w:shd w:val="clear" w:color="auto" w:fill="auto"/>
          </w:tcPr>
          <w:p w:rsidR="009632C1" w:rsidRPr="008C3436" w:rsidRDefault="009632C1" w:rsidP="008C3436">
            <w:pPr>
              <w:spacing w:line="360" w:lineRule="auto"/>
              <w:jc w:val="both"/>
              <w:rPr>
                <w:noProof/>
                <w:color w:val="000000"/>
              </w:rPr>
            </w:pPr>
          </w:p>
        </w:tc>
        <w:tc>
          <w:tcPr>
            <w:tcW w:w="515" w:type="pct"/>
            <w:shd w:val="clear" w:color="auto" w:fill="auto"/>
          </w:tcPr>
          <w:p w:rsidR="009632C1" w:rsidRPr="008C3436" w:rsidRDefault="009632C1" w:rsidP="008C3436">
            <w:pPr>
              <w:spacing w:line="360" w:lineRule="auto"/>
              <w:jc w:val="both"/>
              <w:rPr>
                <w:noProof/>
                <w:color w:val="000000"/>
              </w:rPr>
            </w:pPr>
          </w:p>
        </w:tc>
        <w:tc>
          <w:tcPr>
            <w:tcW w:w="367" w:type="pct"/>
            <w:shd w:val="clear" w:color="auto" w:fill="auto"/>
          </w:tcPr>
          <w:p w:rsidR="009632C1" w:rsidRPr="008C3436" w:rsidRDefault="009632C1" w:rsidP="008C3436">
            <w:pPr>
              <w:spacing w:line="360" w:lineRule="auto"/>
              <w:jc w:val="both"/>
              <w:rPr>
                <w:noProof/>
                <w:color w:val="000000"/>
              </w:rPr>
            </w:pPr>
          </w:p>
        </w:tc>
      </w:tr>
      <w:tr w:rsidR="006B1EC5" w:rsidRPr="008C3436" w:rsidTr="008C3436">
        <w:trPr>
          <w:trHeight w:val="23"/>
        </w:trPr>
        <w:tc>
          <w:tcPr>
            <w:tcW w:w="2335" w:type="pct"/>
            <w:shd w:val="clear" w:color="auto" w:fill="auto"/>
          </w:tcPr>
          <w:p w:rsidR="009632C1" w:rsidRPr="008C3436" w:rsidRDefault="009632C1" w:rsidP="008C3436">
            <w:pPr>
              <w:spacing w:line="360" w:lineRule="auto"/>
              <w:jc w:val="both"/>
              <w:rPr>
                <w:noProof/>
                <w:color w:val="000000"/>
              </w:rPr>
            </w:pPr>
            <w:r w:rsidRPr="008C3436">
              <w:rPr>
                <w:noProof/>
                <w:color w:val="000000"/>
                <w:szCs w:val="26"/>
              </w:rPr>
              <w:t>Промышленность стройматериалов</w:t>
            </w:r>
          </w:p>
        </w:tc>
        <w:tc>
          <w:tcPr>
            <w:tcW w:w="438" w:type="pct"/>
            <w:shd w:val="clear" w:color="auto" w:fill="auto"/>
          </w:tcPr>
          <w:p w:rsidR="009632C1" w:rsidRPr="008C3436" w:rsidRDefault="009632C1" w:rsidP="008C3436">
            <w:pPr>
              <w:spacing w:line="360" w:lineRule="auto"/>
              <w:jc w:val="both"/>
              <w:rPr>
                <w:noProof/>
                <w:color w:val="000000"/>
              </w:rPr>
            </w:pPr>
          </w:p>
        </w:tc>
        <w:tc>
          <w:tcPr>
            <w:tcW w:w="462" w:type="pct"/>
            <w:shd w:val="clear" w:color="auto" w:fill="auto"/>
          </w:tcPr>
          <w:p w:rsidR="009632C1" w:rsidRPr="008C3436" w:rsidRDefault="009632C1" w:rsidP="008C3436">
            <w:pPr>
              <w:spacing w:line="360" w:lineRule="auto"/>
              <w:jc w:val="both"/>
              <w:rPr>
                <w:noProof/>
                <w:color w:val="000000"/>
              </w:rPr>
            </w:pPr>
          </w:p>
        </w:tc>
        <w:tc>
          <w:tcPr>
            <w:tcW w:w="441" w:type="pct"/>
            <w:shd w:val="clear" w:color="auto" w:fill="auto"/>
          </w:tcPr>
          <w:p w:rsidR="009632C1" w:rsidRPr="008C3436" w:rsidRDefault="009632C1" w:rsidP="008C3436">
            <w:pPr>
              <w:spacing w:line="360" w:lineRule="auto"/>
              <w:jc w:val="both"/>
              <w:rPr>
                <w:noProof/>
                <w:color w:val="000000"/>
              </w:rPr>
            </w:pPr>
          </w:p>
        </w:tc>
        <w:tc>
          <w:tcPr>
            <w:tcW w:w="441" w:type="pct"/>
            <w:shd w:val="clear" w:color="auto" w:fill="auto"/>
          </w:tcPr>
          <w:p w:rsidR="009632C1" w:rsidRPr="008C3436" w:rsidRDefault="009632C1" w:rsidP="008C3436">
            <w:pPr>
              <w:spacing w:line="360" w:lineRule="auto"/>
              <w:jc w:val="both"/>
              <w:rPr>
                <w:noProof/>
                <w:color w:val="000000"/>
              </w:rPr>
            </w:pPr>
          </w:p>
        </w:tc>
        <w:tc>
          <w:tcPr>
            <w:tcW w:w="515" w:type="pct"/>
            <w:shd w:val="clear" w:color="auto" w:fill="auto"/>
          </w:tcPr>
          <w:p w:rsidR="009632C1" w:rsidRPr="008C3436" w:rsidRDefault="009632C1" w:rsidP="008C3436">
            <w:pPr>
              <w:spacing w:line="360" w:lineRule="auto"/>
              <w:jc w:val="both"/>
              <w:rPr>
                <w:noProof/>
                <w:color w:val="000000"/>
              </w:rPr>
            </w:pPr>
          </w:p>
        </w:tc>
        <w:tc>
          <w:tcPr>
            <w:tcW w:w="367" w:type="pct"/>
            <w:shd w:val="clear" w:color="auto" w:fill="auto"/>
          </w:tcPr>
          <w:p w:rsidR="009632C1" w:rsidRPr="008C3436" w:rsidRDefault="009632C1" w:rsidP="008C3436">
            <w:pPr>
              <w:spacing w:line="360" w:lineRule="auto"/>
              <w:jc w:val="both"/>
              <w:rPr>
                <w:noProof/>
                <w:color w:val="000000"/>
              </w:rPr>
            </w:pPr>
          </w:p>
        </w:tc>
      </w:tr>
      <w:tr w:rsidR="006B1EC5" w:rsidRPr="008C3436" w:rsidTr="008C3436">
        <w:trPr>
          <w:trHeight w:val="23"/>
        </w:trPr>
        <w:tc>
          <w:tcPr>
            <w:tcW w:w="2335"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Итого по приведенным отраслям</w:t>
            </w:r>
          </w:p>
        </w:tc>
        <w:tc>
          <w:tcPr>
            <w:tcW w:w="438"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91,7</w:t>
            </w:r>
          </w:p>
        </w:tc>
        <w:tc>
          <w:tcPr>
            <w:tcW w:w="462"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94,4</w:t>
            </w:r>
          </w:p>
        </w:tc>
        <w:tc>
          <w:tcPr>
            <w:tcW w:w="441"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92,6</w:t>
            </w:r>
          </w:p>
        </w:tc>
        <w:tc>
          <w:tcPr>
            <w:tcW w:w="441"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93,9</w:t>
            </w:r>
          </w:p>
        </w:tc>
        <w:tc>
          <w:tcPr>
            <w:tcW w:w="515"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97,3</w:t>
            </w:r>
          </w:p>
        </w:tc>
        <w:tc>
          <w:tcPr>
            <w:tcW w:w="367"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6"/>
              </w:rPr>
              <w:t>98,1</w:t>
            </w:r>
          </w:p>
        </w:tc>
      </w:tr>
    </w:tbl>
    <w:p w:rsidR="009632C1" w:rsidRPr="008F2D3B" w:rsidRDefault="009632C1" w:rsidP="00BE791B">
      <w:pPr>
        <w:spacing w:line="360" w:lineRule="auto"/>
        <w:ind w:firstLine="709"/>
        <w:jc w:val="both"/>
        <w:rPr>
          <w:noProof/>
          <w:color w:val="000000"/>
          <w:sz w:val="28"/>
        </w:rPr>
      </w:pPr>
      <w:r w:rsidRPr="008F2D3B">
        <w:rPr>
          <w:noProof/>
          <w:color w:val="000000"/>
          <w:sz w:val="28"/>
        </w:rPr>
        <w:t>Расчитано по данным Комитета Республики Дагестан по госстатистике</w:t>
      </w:r>
    </w:p>
    <w:p w:rsidR="006B1EC5" w:rsidRPr="008F2D3B" w:rsidRDefault="005C0B2B" w:rsidP="00BE791B">
      <w:pPr>
        <w:spacing w:line="360" w:lineRule="auto"/>
        <w:ind w:firstLine="709"/>
        <w:jc w:val="both"/>
        <w:rPr>
          <w:noProof/>
          <w:color w:val="000000"/>
          <w:sz w:val="28"/>
          <w:szCs w:val="28"/>
        </w:rPr>
      </w:pPr>
      <w:r w:rsidRPr="008F2D3B">
        <w:rPr>
          <w:noProof/>
          <w:color w:val="000000"/>
          <w:sz w:val="28"/>
        </w:rPr>
        <w:br w:type="page"/>
      </w:r>
      <w:r w:rsidR="009632C1" w:rsidRPr="008F2D3B">
        <w:rPr>
          <w:noProof/>
          <w:color w:val="000000"/>
          <w:sz w:val="28"/>
          <w:szCs w:val="28"/>
        </w:rPr>
        <w:t>Приложение 3</w:t>
      </w:r>
    </w:p>
    <w:p w:rsidR="006B1EC5" w:rsidRPr="008F2D3B" w:rsidRDefault="006B1EC5" w:rsidP="00BE791B">
      <w:pPr>
        <w:spacing w:line="360" w:lineRule="auto"/>
        <w:ind w:firstLine="709"/>
        <w:jc w:val="both"/>
        <w:rPr>
          <w:noProof/>
          <w:color w:val="000000"/>
          <w:sz w:val="28"/>
          <w:szCs w:val="28"/>
        </w:rPr>
      </w:pPr>
    </w:p>
    <w:p w:rsidR="009632C1" w:rsidRPr="008F2D3B" w:rsidRDefault="009632C1" w:rsidP="00BE791B">
      <w:pPr>
        <w:spacing w:line="360" w:lineRule="auto"/>
        <w:ind w:firstLine="709"/>
        <w:jc w:val="both"/>
        <w:rPr>
          <w:noProof/>
          <w:color w:val="000000"/>
          <w:sz w:val="28"/>
        </w:rPr>
      </w:pPr>
      <w:r w:rsidRPr="008F2D3B">
        <w:rPr>
          <w:iCs/>
          <w:noProof/>
          <w:color w:val="000000"/>
          <w:sz w:val="28"/>
          <w:szCs w:val="28"/>
        </w:rPr>
        <w:t>Проект реформирования гидроэнергетического комплекса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598"/>
        <w:gridCol w:w="2983"/>
        <w:gridCol w:w="1495"/>
        <w:gridCol w:w="1568"/>
        <w:gridCol w:w="2930"/>
      </w:tblGrid>
      <w:tr w:rsidR="006B1EC5" w:rsidRPr="008C3436" w:rsidTr="008C3436">
        <w:trPr>
          <w:trHeight w:val="23"/>
        </w:trPr>
        <w:tc>
          <w:tcPr>
            <w:tcW w:w="308"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2"/>
              </w:rPr>
              <w:t>№№</w:t>
            </w:r>
          </w:p>
        </w:tc>
        <w:tc>
          <w:tcPr>
            <w:tcW w:w="1559"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2"/>
              </w:rPr>
              <w:t>Полное фирменное</w:t>
            </w:r>
          </w:p>
          <w:p w:rsidR="009632C1" w:rsidRPr="008C3436" w:rsidRDefault="009632C1" w:rsidP="008C3436">
            <w:pPr>
              <w:spacing w:line="360" w:lineRule="auto"/>
              <w:jc w:val="both"/>
              <w:rPr>
                <w:noProof/>
                <w:color w:val="000000"/>
              </w:rPr>
            </w:pPr>
            <w:r w:rsidRPr="008C3436">
              <w:rPr>
                <w:bCs/>
                <w:noProof/>
                <w:color w:val="000000"/>
                <w:szCs w:val="22"/>
              </w:rPr>
              <w:t>наименование</w:t>
            </w:r>
          </w:p>
          <w:p w:rsidR="009632C1" w:rsidRPr="008C3436" w:rsidRDefault="009632C1" w:rsidP="008C3436">
            <w:pPr>
              <w:spacing w:line="360" w:lineRule="auto"/>
              <w:jc w:val="both"/>
              <w:rPr>
                <w:noProof/>
                <w:color w:val="000000"/>
              </w:rPr>
            </w:pPr>
            <w:r w:rsidRPr="008C3436">
              <w:rPr>
                <w:bCs/>
                <w:noProof/>
                <w:color w:val="000000"/>
                <w:szCs w:val="22"/>
              </w:rPr>
              <w:t>создаваемых организаций</w:t>
            </w:r>
          </w:p>
        </w:tc>
        <w:tc>
          <w:tcPr>
            <w:tcW w:w="782"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2"/>
              </w:rPr>
              <w:t>Способ создания</w:t>
            </w:r>
          </w:p>
        </w:tc>
        <w:tc>
          <w:tcPr>
            <w:tcW w:w="820"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2"/>
              </w:rPr>
              <w:t>Структура</w:t>
            </w:r>
          </w:p>
          <w:p w:rsidR="009632C1" w:rsidRPr="008C3436" w:rsidRDefault="009632C1" w:rsidP="008C3436">
            <w:pPr>
              <w:spacing w:line="360" w:lineRule="auto"/>
              <w:jc w:val="both"/>
              <w:rPr>
                <w:noProof/>
                <w:color w:val="000000"/>
              </w:rPr>
            </w:pPr>
            <w:r w:rsidRPr="008C3436">
              <w:rPr>
                <w:bCs/>
                <w:noProof/>
                <w:color w:val="000000"/>
                <w:szCs w:val="22"/>
              </w:rPr>
              <w:t>акционерного</w:t>
            </w:r>
          </w:p>
          <w:p w:rsidR="009632C1" w:rsidRPr="008C3436" w:rsidRDefault="009632C1" w:rsidP="008C3436">
            <w:pPr>
              <w:spacing w:line="360" w:lineRule="auto"/>
              <w:jc w:val="both"/>
              <w:rPr>
                <w:noProof/>
                <w:color w:val="000000"/>
              </w:rPr>
            </w:pPr>
            <w:r w:rsidRPr="008C3436">
              <w:rPr>
                <w:bCs/>
                <w:noProof/>
                <w:color w:val="000000"/>
                <w:szCs w:val="22"/>
              </w:rPr>
              <w:t>капитала</w:t>
            </w:r>
          </w:p>
        </w:tc>
        <w:tc>
          <w:tcPr>
            <w:tcW w:w="1531"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2"/>
              </w:rPr>
              <w:t>Функция компании</w:t>
            </w:r>
          </w:p>
        </w:tc>
      </w:tr>
      <w:tr w:rsidR="009632C1" w:rsidRPr="008C3436" w:rsidTr="008C3436">
        <w:trPr>
          <w:trHeight w:val="23"/>
        </w:trPr>
        <w:tc>
          <w:tcPr>
            <w:tcW w:w="308" w:type="pct"/>
            <w:shd w:val="clear" w:color="auto" w:fill="auto"/>
          </w:tcPr>
          <w:p w:rsidR="009632C1" w:rsidRPr="008C3436" w:rsidRDefault="009632C1" w:rsidP="008C3436">
            <w:pPr>
              <w:spacing w:line="360" w:lineRule="auto"/>
              <w:jc w:val="both"/>
              <w:rPr>
                <w:noProof/>
                <w:color w:val="000000"/>
              </w:rPr>
            </w:pPr>
            <w:r w:rsidRPr="008C3436">
              <w:rPr>
                <w:bCs/>
                <w:noProof/>
                <w:color w:val="000000"/>
                <w:szCs w:val="22"/>
              </w:rPr>
              <w:t>1.</w:t>
            </w:r>
          </w:p>
        </w:tc>
        <w:tc>
          <w:tcPr>
            <w:tcW w:w="4692" w:type="pct"/>
            <w:gridSpan w:val="4"/>
            <w:shd w:val="clear" w:color="auto" w:fill="auto"/>
          </w:tcPr>
          <w:p w:rsidR="009632C1" w:rsidRPr="008C3436" w:rsidRDefault="009632C1" w:rsidP="008C3436">
            <w:pPr>
              <w:spacing w:line="360" w:lineRule="auto"/>
              <w:jc w:val="both"/>
              <w:rPr>
                <w:noProof/>
                <w:color w:val="000000"/>
              </w:rPr>
            </w:pPr>
            <w:r w:rsidRPr="008C3436">
              <w:rPr>
                <w:iCs/>
                <w:noProof/>
                <w:color w:val="000000"/>
                <w:szCs w:val="22"/>
              </w:rPr>
              <w:t>Управляющая компания</w:t>
            </w:r>
          </w:p>
        </w:tc>
      </w:tr>
      <w:tr w:rsidR="006B1EC5" w:rsidRPr="008C3436" w:rsidTr="008C3436">
        <w:trPr>
          <w:trHeight w:val="23"/>
        </w:trPr>
        <w:tc>
          <w:tcPr>
            <w:tcW w:w="308" w:type="pct"/>
            <w:shd w:val="clear" w:color="auto" w:fill="auto"/>
          </w:tcPr>
          <w:p w:rsidR="009632C1" w:rsidRPr="008C3436" w:rsidRDefault="009632C1" w:rsidP="008C3436">
            <w:pPr>
              <w:spacing w:line="360" w:lineRule="auto"/>
              <w:jc w:val="both"/>
              <w:rPr>
                <w:noProof/>
                <w:color w:val="000000"/>
              </w:rPr>
            </w:pPr>
          </w:p>
        </w:tc>
        <w:tc>
          <w:tcPr>
            <w:tcW w:w="155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2"/>
              </w:rPr>
              <w:t>ОАО «Управляющаякомпа-ния Дагэнерго»</w:t>
            </w:r>
          </w:p>
        </w:tc>
        <w:tc>
          <w:tcPr>
            <w:tcW w:w="78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2"/>
              </w:rPr>
              <w:t>выделение</w:t>
            </w:r>
          </w:p>
        </w:tc>
        <w:tc>
          <w:tcPr>
            <w:tcW w:w="820" w:type="pct"/>
            <w:shd w:val="clear" w:color="auto" w:fill="auto"/>
          </w:tcPr>
          <w:p w:rsidR="009632C1" w:rsidRPr="008C3436" w:rsidRDefault="009632C1" w:rsidP="008C3436">
            <w:pPr>
              <w:spacing w:line="360" w:lineRule="auto"/>
              <w:jc w:val="both"/>
              <w:rPr>
                <w:noProof/>
                <w:color w:val="000000"/>
              </w:rPr>
            </w:pPr>
            <w:r w:rsidRPr="008C3436">
              <w:rPr>
                <w:noProof/>
                <w:color w:val="000000"/>
                <w:szCs w:val="22"/>
              </w:rPr>
              <w:t>51% РАО «ЕЭС России»</w:t>
            </w:r>
          </w:p>
        </w:tc>
        <w:tc>
          <w:tcPr>
            <w:tcW w:w="1531" w:type="pct"/>
            <w:shd w:val="clear" w:color="auto" w:fill="auto"/>
          </w:tcPr>
          <w:p w:rsidR="009632C1" w:rsidRPr="008C3436" w:rsidRDefault="009632C1" w:rsidP="008C3436">
            <w:pPr>
              <w:spacing w:line="360" w:lineRule="auto"/>
              <w:jc w:val="both"/>
              <w:rPr>
                <w:noProof/>
                <w:color w:val="000000"/>
              </w:rPr>
            </w:pPr>
            <w:r w:rsidRPr="008C3436">
              <w:rPr>
                <w:noProof/>
                <w:color w:val="000000"/>
                <w:szCs w:val="22"/>
              </w:rPr>
              <w:t>1. Функции единоличного исполнительного органа ОАО «Дагэнерго», а также выделяемых компаний, за исключением</w:t>
            </w:r>
          </w:p>
          <w:p w:rsidR="009632C1" w:rsidRPr="008C3436" w:rsidRDefault="009632C1" w:rsidP="008C3436">
            <w:pPr>
              <w:spacing w:line="360" w:lineRule="auto"/>
              <w:jc w:val="both"/>
              <w:rPr>
                <w:noProof/>
                <w:color w:val="000000"/>
              </w:rPr>
            </w:pPr>
            <w:r w:rsidRPr="008C3436">
              <w:rPr>
                <w:noProof/>
                <w:color w:val="000000"/>
                <w:szCs w:val="22"/>
              </w:rPr>
              <w:t>ОАО «Дагестанские магистральные сети»</w:t>
            </w:r>
          </w:p>
        </w:tc>
      </w:tr>
      <w:tr w:rsidR="009632C1" w:rsidRPr="008C3436" w:rsidTr="008C3436">
        <w:trPr>
          <w:trHeight w:val="23"/>
        </w:trPr>
        <w:tc>
          <w:tcPr>
            <w:tcW w:w="30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2"/>
              </w:rPr>
              <w:t>2.</w:t>
            </w:r>
          </w:p>
        </w:tc>
        <w:tc>
          <w:tcPr>
            <w:tcW w:w="4692" w:type="pct"/>
            <w:gridSpan w:val="4"/>
            <w:shd w:val="clear" w:color="auto" w:fill="auto"/>
          </w:tcPr>
          <w:p w:rsidR="009632C1" w:rsidRPr="008C3436" w:rsidRDefault="009632C1" w:rsidP="008C3436">
            <w:pPr>
              <w:spacing w:line="360" w:lineRule="auto"/>
              <w:jc w:val="both"/>
              <w:rPr>
                <w:noProof/>
                <w:color w:val="000000"/>
              </w:rPr>
            </w:pPr>
            <w:r w:rsidRPr="008C3436">
              <w:rPr>
                <w:bCs/>
                <w:noProof/>
                <w:color w:val="000000"/>
                <w:szCs w:val="22"/>
              </w:rPr>
              <w:t>Генерирующие компании</w:t>
            </w:r>
          </w:p>
        </w:tc>
      </w:tr>
      <w:tr w:rsidR="006B1EC5" w:rsidRPr="008C3436" w:rsidTr="008C3436">
        <w:trPr>
          <w:trHeight w:val="23"/>
        </w:trPr>
        <w:tc>
          <w:tcPr>
            <w:tcW w:w="308" w:type="pct"/>
            <w:shd w:val="clear" w:color="auto" w:fill="auto"/>
          </w:tcPr>
          <w:p w:rsidR="009632C1" w:rsidRPr="008C3436" w:rsidRDefault="009632C1" w:rsidP="008C3436">
            <w:pPr>
              <w:spacing w:line="360" w:lineRule="auto"/>
              <w:jc w:val="both"/>
              <w:rPr>
                <w:noProof/>
                <w:color w:val="000000"/>
              </w:rPr>
            </w:pPr>
          </w:p>
        </w:tc>
        <w:tc>
          <w:tcPr>
            <w:tcW w:w="155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2"/>
              </w:rPr>
              <w:t>ОАО «Дагестанская</w:t>
            </w:r>
          </w:p>
          <w:p w:rsidR="009632C1" w:rsidRPr="008C3436" w:rsidRDefault="009632C1" w:rsidP="008C3436">
            <w:pPr>
              <w:spacing w:line="360" w:lineRule="auto"/>
              <w:jc w:val="both"/>
              <w:rPr>
                <w:noProof/>
                <w:color w:val="000000"/>
              </w:rPr>
            </w:pPr>
            <w:r w:rsidRPr="008C3436">
              <w:rPr>
                <w:noProof/>
                <w:color w:val="000000"/>
                <w:szCs w:val="22"/>
              </w:rPr>
              <w:t>региональная</w:t>
            </w:r>
          </w:p>
          <w:p w:rsidR="009632C1" w:rsidRPr="008C3436" w:rsidRDefault="009632C1" w:rsidP="008C3436">
            <w:pPr>
              <w:spacing w:line="360" w:lineRule="auto"/>
              <w:jc w:val="both"/>
              <w:rPr>
                <w:noProof/>
                <w:color w:val="000000"/>
              </w:rPr>
            </w:pPr>
            <w:r w:rsidRPr="008C3436">
              <w:rPr>
                <w:noProof/>
                <w:color w:val="000000"/>
                <w:szCs w:val="22"/>
              </w:rPr>
              <w:t>генерирующая</w:t>
            </w:r>
          </w:p>
          <w:p w:rsidR="009632C1" w:rsidRPr="008C3436" w:rsidRDefault="009632C1" w:rsidP="008C3436">
            <w:pPr>
              <w:spacing w:line="360" w:lineRule="auto"/>
              <w:jc w:val="both"/>
              <w:rPr>
                <w:noProof/>
                <w:color w:val="000000"/>
              </w:rPr>
            </w:pPr>
            <w:r w:rsidRPr="008C3436">
              <w:rPr>
                <w:noProof/>
                <w:color w:val="000000"/>
                <w:szCs w:val="22"/>
              </w:rPr>
              <w:t>компания»</w:t>
            </w:r>
          </w:p>
        </w:tc>
        <w:tc>
          <w:tcPr>
            <w:tcW w:w="78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2"/>
              </w:rPr>
              <w:t>выделение</w:t>
            </w:r>
          </w:p>
        </w:tc>
        <w:tc>
          <w:tcPr>
            <w:tcW w:w="820" w:type="pct"/>
            <w:shd w:val="clear" w:color="auto" w:fill="auto"/>
          </w:tcPr>
          <w:p w:rsidR="009632C1" w:rsidRPr="008C3436" w:rsidRDefault="009632C1" w:rsidP="008C3436">
            <w:pPr>
              <w:spacing w:line="360" w:lineRule="auto"/>
              <w:jc w:val="both"/>
              <w:rPr>
                <w:noProof/>
                <w:color w:val="000000"/>
              </w:rPr>
            </w:pPr>
            <w:r w:rsidRPr="008C3436">
              <w:rPr>
                <w:noProof/>
                <w:color w:val="000000"/>
                <w:szCs w:val="22"/>
              </w:rPr>
              <w:t>51%</w:t>
            </w:r>
          </w:p>
          <w:p w:rsidR="009632C1" w:rsidRPr="008C3436" w:rsidRDefault="009632C1" w:rsidP="008C3436">
            <w:pPr>
              <w:spacing w:line="360" w:lineRule="auto"/>
              <w:jc w:val="both"/>
              <w:rPr>
                <w:noProof/>
                <w:color w:val="000000"/>
              </w:rPr>
            </w:pPr>
            <w:r w:rsidRPr="008C3436">
              <w:rPr>
                <w:noProof/>
                <w:color w:val="000000"/>
                <w:szCs w:val="22"/>
              </w:rPr>
              <w:t>РАО «ЕЭС</w:t>
            </w:r>
          </w:p>
          <w:p w:rsidR="009632C1" w:rsidRPr="008C3436" w:rsidRDefault="009632C1" w:rsidP="008C3436">
            <w:pPr>
              <w:spacing w:line="360" w:lineRule="auto"/>
              <w:jc w:val="both"/>
              <w:rPr>
                <w:noProof/>
                <w:color w:val="000000"/>
              </w:rPr>
            </w:pPr>
            <w:r w:rsidRPr="008C3436">
              <w:rPr>
                <w:noProof/>
                <w:color w:val="000000"/>
                <w:szCs w:val="22"/>
              </w:rPr>
              <w:t>России»</w:t>
            </w:r>
          </w:p>
        </w:tc>
        <w:tc>
          <w:tcPr>
            <w:tcW w:w="1531" w:type="pct"/>
            <w:shd w:val="clear" w:color="auto" w:fill="auto"/>
          </w:tcPr>
          <w:p w:rsidR="009632C1" w:rsidRPr="008C3436" w:rsidRDefault="009632C1" w:rsidP="008C3436">
            <w:pPr>
              <w:spacing w:line="360" w:lineRule="auto"/>
              <w:jc w:val="both"/>
              <w:rPr>
                <w:noProof/>
                <w:color w:val="000000"/>
              </w:rPr>
            </w:pPr>
            <w:r w:rsidRPr="008C3436">
              <w:rPr>
                <w:noProof/>
                <w:color w:val="000000"/>
                <w:szCs w:val="22"/>
              </w:rPr>
              <w:t>Производство и продажа электрической энергии.</w:t>
            </w:r>
          </w:p>
        </w:tc>
      </w:tr>
      <w:tr w:rsidR="006B1EC5" w:rsidRPr="008C3436" w:rsidTr="008C3436">
        <w:trPr>
          <w:trHeight w:val="23"/>
        </w:trPr>
        <w:tc>
          <w:tcPr>
            <w:tcW w:w="308" w:type="pct"/>
            <w:shd w:val="clear" w:color="auto" w:fill="auto"/>
          </w:tcPr>
          <w:p w:rsidR="009632C1" w:rsidRPr="008C3436" w:rsidRDefault="009632C1" w:rsidP="008C3436">
            <w:pPr>
              <w:spacing w:line="360" w:lineRule="auto"/>
              <w:jc w:val="both"/>
              <w:rPr>
                <w:noProof/>
                <w:color w:val="000000"/>
              </w:rPr>
            </w:pPr>
          </w:p>
        </w:tc>
        <w:tc>
          <w:tcPr>
            <w:tcW w:w="155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2"/>
              </w:rPr>
              <w:t>ОАО «Дагестанская</w:t>
            </w:r>
          </w:p>
          <w:p w:rsidR="009632C1" w:rsidRPr="008C3436" w:rsidRDefault="009632C1" w:rsidP="008C3436">
            <w:pPr>
              <w:spacing w:line="360" w:lineRule="auto"/>
              <w:jc w:val="both"/>
              <w:rPr>
                <w:noProof/>
                <w:color w:val="000000"/>
              </w:rPr>
            </w:pPr>
            <w:r w:rsidRPr="008C3436">
              <w:rPr>
                <w:noProof/>
                <w:color w:val="000000"/>
                <w:szCs w:val="22"/>
              </w:rPr>
              <w:t>тепловая</w:t>
            </w:r>
          </w:p>
          <w:p w:rsidR="009632C1" w:rsidRPr="008C3436" w:rsidRDefault="009632C1" w:rsidP="008C3436">
            <w:pPr>
              <w:spacing w:line="360" w:lineRule="auto"/>
              <w:jc w:val="both"/>
              <w:rPr>
                <w:noProof/>
                <w:color w:val="000000"/>
              </w:rPr>
            </w:pPr>
            <w:r w:rsidRPr="008C3436">
              <w:rPr>
                <w:noProof/>
                <w:color w:val="000000"/>
                <w:szCs w:val="22"/>
              </w:rPr>
              <w:t>генерирующая</w:t>
            </w:r>
          </w:p>
          <w:p w:rsidR="009632C1" w:rsidRPr="008C3436" w:rsidRDefault="009632C1" w:rsidP="008C3436">
            <w:pPr>
              <w:spacing w:line="360" w:lineRule="auto"/>
              <w:jc w:val="both"/>
              <w:rPr>
                <w:noProof/>
                <w:color w:val="000000"/>
              </w:rPr>
            </w:pPr>
            <w:r w:rsidRPr="008C3436">
              <w:rPr>
                <w:noProof/>
                <w:color w:val="000000"/>
                <w:szCs w:val="22"/>
              </w:rPr>
              <w:t>компания»</w:t>
            </w:r>
          </w:p>
        </w:tc>
        <w:tc>
          <w:tcPr>
            <w:tcW w:w="78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2"/>
              </w:rPr>
              <w:t>выделение</w:t>
            </w:r>
          </w:p>
        </w:tc>
        <w:tc>
          <w:tcPr>
            <w:tcW w:w="820" w:type="pct"/>
            <w:shd w:val="clear" w:color="auto" w:fill="auto"/>
          </w:tcPr>
          <w:p w:rsidR="009632C1" w:rsidRPr="008C3436" w:rsidRDefault="009632C1" w:rsidP="008C3436">
            <w:pPr>
              <w:spacing w:line="360" w:lineRule="auto"/>
              <w:jc w:val="both"/>
              <w:rPr>
                <w:noProof/>
                <w:color w:val="000000"/>
              </w:rPr>
            </w:pPr>
            <w:r w:rsidRPr="008C3436">
              <w:rPr>
                <w:noProof/>
                <w:color w:val="000000"/>
                <w:szCs w:val="22"/>
              </w:rPr>
              <w:t>51%</w:t>
            </w:r>
          </w:p>
          <w:p w:rsidR="009632C1" w:rsidRPr="008C3436" w:rsidRDefault="009632C1" w:rsidP="008C3436">
            <w:pPr>
              <w:spacing w:line="360" w:lineRule="auto"/>
              <w:jc w:val="both"/>
              <w:rPr>
                <w:noProof/>
                <w:color w:val="000000"/>
              </w:rPr>
            </w:pPr>
            <w:r w:rsidRPr="008C3436">
              <w:rPr>
                <w:noProof/>
                <w:color w:val="000000"/>
                <w:szCs w:val="22"/>
              </w:rPr>
              <w:t>РАО «ЕЭС</w:t>
            </w:r>
          </w:p>
          <w:p w:rsidR="009632C1" w:rsidRPr="008C3436" w:rsidRDefault="009632C1" w:rsidP="008C3436">
            <w:pPr>
              <w:spacing w:line="360" w:lineRule="auto"/>
              <w:jc w:val="both"/>
              <w:rPr>
                <w:noProof/>
                <w:color w:val="000000"/>
              </w:rPr>
            </w:pPr>
            <w:r w:rsidRPr="008C3436">
              <w:rPr>
                <w:noProof/>
                <w:color w:val="000000"/>
                <w:szCs w:val="22"/>
              </w:rPr>
              <w:t>России»</w:t>
            </w:r>
          </w:p>
        </w:tc>
        <w:tc>
          <w:tcPr>
            <w:tcW w:w="1531" w:type="pct"/>
            <w:shd w:val="clear" w:color="auto" w:fill="auto"/>
          </w:tcPr>
          <w:p w:rsidR="009632C1" w:rsidRPr="008C3436" w:rsidRDefault="009632C1" w:rsidP="008C3436">
            <w:pPr>
              <w:spacing w:line="360" w:lineRule="auto"/>
              <w:jc w:val="both"/>
              <w:rPr>
                <w:noProof/>
                <w:color w:val="000000"/>
              </w:rPr>
            </w:pPr>
            <w:r w:rsidRPr="008C3436">
              <w:rPr>
                <w:noProof/>
                <w:color w:val="000000"/>
                <w:szCs w:val="22"/>
              </w:rPr>
              <w:t>1</w:t>
            </w:r>
            <w:r w:rsidR="005C0B2B" w:rsidRPr="008C3436">
              <w:rPr>
                <w:noProof/>
                <w:color w:val="000000"/>
                <w:szCs w:val="22"/>
              </w:rPr>
              <w:t>.</w:t>
            </w:r>
            <w:r w:rsidRPr="008C3436">
              <w:rPr>
                <w:noProof/>
                <w:color w:val="000000"/>
                <w:szCs w:val="22"/>
              </w:rPr>
              <w:t>Производство и продажа</w:t>
            </w:r>
          </w:p>
          <w:p w:rsidR="009632C1" w:rsidRPr="008C3436" w:rsidRDefault="009632C1" w:rsidP="008C3436">
            <w:pPr>
              <w:spacing w:line="360" w:lineRule="auto"/>
              <w:jc w:val="both"/>
              <w:rPr>
                <w:noProof/>
                <w:color w:val="000000"/>
              </w:rPr>
            </w:pPr>
            <w:r w:rsidRPr="008C3436">
              <w:rPr>
                <w:noProof/>
                <w:color w:val="000000"/>
                <w:szCs w:val="22"/>
              </w:rPr>
              <w:t>тепловой и электрической</w:t>
            </w:r>
          </w:p>
          <w:p w:rsidR="009632C1" w:rsidRPr="008C3436" w:rsidRDefault="009632C1" w:rsidP="008C3436">
            <w:pPr>
              <w:spacing w:line="360" w:lineRule="auto"/>
              <w:jc w:val="both"/>
              <w:rPr>
                <w:noProof/>
                <w:color w:val="000000"/>
              </w:rPr>
            </w:pPr>
            <w:r w:rsidRPr="008C3436">
              <w:rPr>
                <w:noProof/>
                <w:color w:val="000000"/>
                <w:szCs w:val="22"/>
              </w:rPr>
              <w:t>энергии.</w:t>
            </w:r>
          </w:p>
          <w:p w:rsidR="009632C1" w:rsidRPr="008C3436" w:rsidRDefault="009632C1" w:rsidP="008C3436">
            <w:pPr>
              <w:spacing w:line="360" w:lineRule="auto"/>
              <w:jc w:val="both"/>
              <w:rPr>
                <w:noProof/>
                <w:color w:val="000000"/>
              </w:rPr>
            </w:pPr>
            <w:r w:rsidRPr="008C3436">
              <w:rPr>
                <w:noProof/>
                <w:color w:val="000000"/>
                <w:szCs w:val="22"/>
              </w:rPr>
              <w:t>2. Сбыт тепловой энергии</w:t>
            </w:r>
          </w:p>
        </w:tc>
      </w:tr>
      <w:tr w:rsidR="006B1EC5" w:rsidRPr="008C3436" w:rsidTr="008C3436">
        <w:trPr>
          <w:trHeight w:val="23"/>
        </w:trPr>
        <w:tc>
          <w:tcPr>
            <w:tcW w:w="308" w:type="pct"/>
            <w:shd w:val="clear" w:color="auto" w:fill="auto"/>
          </w:tcPr>
          <w:p w:rsidR="009632C1" w:rsidRPr="008C3436" w:rsidRDefault="009632C1" w:rsidP="008C3436">
            <w:pPr>
              <w:spacing w:line="360" w:lineRule="auto"/>
              <w:jc w:val="both"/>
              <w:rPr>
                <w:noProof/>
                <w:color w:val="000000"/>
              </w:rPr>
            </w:pPr>
          </w:p>
        </w:tc>
        <w:tc>
          <w:tcPr>
            <w:tcW w:w="155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2"/>
              </w:rPr>
              <w:t>ОАО «Прометей»</w:t>
            </w:r>
          </w:p>
        </w:tc>
        <w:tc>
          <w:tcPr>
            <w:tcW w:w="78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2"/>
              </w:rPr>
              <w:t>учреждение</w:t>
            </w:r>
          </w:p>
        </w:tc>
        <w:tc>
          <w:tcPr>
            <w:tcW w:w="820" w:type="pct"/>
            <w:shd w:val="clear" w:color="auto" w:fill="auto"/>
          </w:tcPr>
          <w:p w:rsidR="009632C1" w:rsidRPr="008C3436" w:rsidRDefault="009632C1" w:rsidP="008C3436">
            <w:pPr>
              <w:spacing w:line="360" w:lineRule="auto"/>
              <w:jc w:val="both"/>
              <w:rPr>
                <w:noProof/>
                <w:color w:val="000000"/>
              </w:rPr>
            </w:pPr>
            <w:r w:rsidRPr="008C3436">
              <w:rPr>
                <w:noProof/>
                <w:color w:val="000000"/>
                <w:szCs w:val="22"/>
              </w:rPr>
              <w:t>100% ОАО «Дагэнерго»,</w:t>
            </w:r>
          </w:p>
        </w:tc>
        <w:tc>
          <w:tcPr>
            <w:tcW w:w="1531" w:type="pct"/>
            <w:shd w:val="clear" w:color="auto" w:fill="auto"/>
          </w:tcPr>
          <w:p w:rsidR="009632C1" w:rsidRPr="008C3436" w:rsidRDefault="009632C1" w:rsidP="008C3436">
            <w:pPr>
              <w:spacing w:line="360" w:lineRule="auto"/>
              <w:jc w:val="both"/>
              <w:rPr>
                <w:noProof/>
                <w:color w:val="000000"/>
              </w:rPr>
            </w:pPr>
            <w:r w:rsidRPr="008C3436">
              <w:rPr>
                <w:noProof/>
                <w:color w:val="000000"/>
                <w:szCs w:val="22"/>
              </w:rPr>
              <w:t>Выполнение функций заказчика и ведение технадзора при строительстве Гуниб-ской ГЭС, по завершении ее строительства - производство электрической энергии.</w:t>
            </w:r>
          </w:p>
        </w:tc>
      </w:tr>
      <w:tr w:rsidR="009632C1" w:rsidRPr="008C3436" w:rsidTr="008C3436">
        <w:trPr>
          <w:trHeight w:val="23"/>
        </w:trPr>
        <w:tc>
          <w:tcPr>
            <w:tcW w:w="30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2"/>
              </w:rPr>
              <w:t>3.</w:t>
            </w:r>
          </w:p>
        </w:tc>
        <w:tc>
          <w:tcPr>
            <w:tcW w:w="4692" w:type="pct"/>
            <w:gridSpan w:val="4"/>
            <w:shd w:val="clear" w:color="auto" w:fill="auto"/>
          </w:tcPr>
          <w:p w:rsidR="009632C1" w:rsidRPr="008C3436" w:rsidRDefault="009632C1" w:rsidP="008C3436">
            <w:pPr>
              <w:spacing w:line="360" w:lineRule="auto"/>
              <w:jc w:val="both"/>
              <w:rPr>
                <w:noProof/>
                <w:color w:val="000000"/>
              </w:rPr>
            </w:pPr>
            <w:r w:rsidRPr="008C3436">
              <w:rPr>
                <w:bCs/>
                <w:noProof/>
                <w:color w:val="000000"/>
                <w:szCs w:val="22"/>
              </w:rPr>
              <w:t>Сетевые компании</w:t>
            </w:r>
          </w:p>
        </w:tc>
      </w:tr>
      <w:tr w:rsidR="006B1EC5" w:rsidRPr="008C3436" w:rsidTr="008C3436">
        <w:trPr>
          <w:trHeight w:val="23"/>
        </w:trPr>
        <w:tc>
          <w:tcPr>
            <w:tcW w:w="308" w:type="pct"/>
            <w:shd w:val="clear" w:color="auto" w:fill="auto"/>
          </w:tcPr>
          <w:p w:rsidR="009632C1" w:rsidRPr="008C3436" w:rsidRDefault="009632C1" w:rsidP="008C3436">
            <w:pPr>
              <w:spacing w:line="360" w:lineRule="auto"/>
              <w:jc w:val="both"/>
              <w:rPr>
                <w:noProof/>
                <w:color w:val="000000"/>
              </w:rPr>
            </w:pPr>
          </w:p>
        </w:tc>
        <w:tc>
          <w:tcPr>
            <w:tcW w:w="155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2"/>
              </w:rPr>
              <w:t>ОАО «Дагэнерго»</w:t>
            </w:r>
          </w:p>
        </w:tc>
        <w:tc>
          <w:tcPr>
            <w:tcW w:w="782" w:type="pct"/>
            <w:shd w:val="clear" w:color="auto" w:fill="auto"/>
          </w:tcPr>
          <w:p w:rsidR="009632C1" w:rsidRPr="008C3436" w:rsidRDefault="009632C1" w:rsidP="008C3436">
            <w:pPr>
              <w:spacing w:line="360" w:lineRule="auto"/>
              <w:jc w:val="both"/>
              <w:rPr>
                <w:noProof/>
                <w:color w:val="000000"/>
              </w:rPr>
            </w:pPr>
          </w:p>
        </w:tc>
        <w:tc>
          <w:tcPr>
            <w:tcW w:w="820" w:type="pct"/>
            <w:shd w:val="clear" w:color="auto" w:fill="auto"/>
          </w:tcPr>
          <w:p w:rsidR="009632C1" w:rsidRPr="008C3436" w:rsidRDefault="009632C1" w:rsidP="008C3436">
            <w:pPr>
              <w:spacing w:line="360" w:lineRule="auto"/>
              <w:jc w:val="both"/>
              <w:rPr>
                <w:noProof/>
                <w:color w:val="000000"/>
              </w:rPr>
            </w:pPr>
            <w:r w:rsidRPr="008C3436">
              <w:rPr>
                <w:noProof/>
                <w:color w:val="000000"/>
                <w:szCs w:val="22"/>
              </w:rPr>
              <w:t>51%</w:t>
            </w:r>
          </w:p>
          <w:p w:rsidR="009632C1" w:rsidRPr="008C3436" w:rsidRDefault="009632C1" w:rsidP="008C3436">
            <w:pPr>
              <w:spacing w:line="360" w:lineRule="auto"/>
              <w:jc w:val="both"/>
              <w:rPr>
                <w:noProof/>
                <w:color w:val="000000"/>
              </w:rPr>
            </w:pPr>
            <w:r w:rsidRPr="008C3436">
              <w:rPr>
                <w:noProof/>
                <w:color w:val="000000"/>
                <w:szCs w:val="22"/>
              </w:rPr>
              <w:t>РАО «ЕЭС</w:t>
            </w:r>
          </w:p>
          <w:p w:rsidR="009632C1" w:rsidRPr="008C3436" w:rsidRDefault="009632C1" w:rsidP="008C3436">
            <w:pPr>
              <w:spacing w:line="360" w:lineRule="auto"/>
              <w:jc w:val="both"/>
              <w:rPr>
                <w:noProof/>
                <w:color w:val="000000"/>
              </w:rPr>
            </w:pPr>
            <w:r w:rsidRPr="008C3436">
              <w:rPr>
                <w:noProof/>
                <w:color w:val="000000"/>
                <w:szCs w:val="22"/>
              </w:rPr>
              <w:t>России»</w:t>
            </w:r>
          </w:p>
        </w:tc>
        <w:tc>
          <w:tcPr>
            <w:tcW w:w="1531" w:type="pct"/>
            <w:shd w:val="clear" w:color="auto" w:fill="auto"/>
          </w:tcPr>
          <w:p w:rsidR="005C0B2B" w:rsidRPr="008C3436" w:rsidRDefault="009632C1" w:rsidP="008C3436">
            <w:pPr>
              <w:tabs>
                <w:tab w:val="left" w:pos="259"/>
              </w:tabs>
              <w:spacing w:line="360" w:lineRule="auto"/>
              <w:jc w:val="both"/>
              <w:rPr>
                <w:noProof/>
                <w:color w:val="000000"/>
                <w:szCs w:val="22"/>
              </w:rPr>
            </w:pPr>
            <w:r w:rsidRPr="008C3436">
              <w:rPr>
                <w:noProof/>
                <w:color w:val="000000"/>
                <w:szCs w:val="22"/>
              </w:rPr>
              <w:t>1.</w:t>
            </w:r>
            <w:r w:rsidRPr="008C3436">
              <w:rPr>
                <w:noProof/>
                <w:color w:val="000000"/>
                <w:szCs w:val="22"/>
              </w:rPr>
              <w:tab/>
              <w:t>Передача и распределение</w:t>
            </w:r>
          </w:p>
          <w:p w:rsidR="009632C1" w:rsidRPr="008C3436" w:rsidRDefault="009632C1" w:rsidP="008C3436">
            <w:pPr>
              <w:tabs>
                <w:tab w:val="left" w:pos="259"/>
              </w:tabs>
              <w:spacing w:line="360" w:lineRule="auto"/>
              <w:jc w:val="both"/>
              <w:rPr>
                <w:noProof/>
                <w:color w:val="000000"/>
              </w:rPr>
            </w:pPr>
            <w:r w:rsidRPr="008C3436">
              <w:rPr>
                <w:noProof/>
                <w:color w:val="000000"/>
                <w:szCs w:val="22"/>
              </w:rPr>
              <w:t>электроэнергии</w:t>
            </w:r>
          </w:p>
          <w:p w:rsidR="005C0B2B" w:rsidRPr="008C3436" w:rsidRDefault="009632C1" w:rsidP="008C3436">
            <w:pPr>
              <w:tabs>
                <w:tab w:val="left" w:pos="259"/>
              </w:tabs>
              <w:spacing w:line="360" w:lineRule="auto"/>
              <w:jc w:val="both"/>
              <w:rPr>
                <w:noProof/>
                <w:color w:val="000000"/>
                <w:szCs w:val="22"/>
              </w:rPr>
            </w:pPr>
            <w:r w:rsidRPr="008C3436">
              <w:rPr>
                <w:noProof/>
                <w:color w:val="000000"/>
                <w:szCs w:val="22"/>
              </w:rPr>
              <w:t>2.</w:t>
            </w:r>
            <w:r w:rsidRPr="008C3436">
              <w:rPr>
                <w:noProof/>
                <w:color w:val="000000"/>
                <w:szCs w:val="22"/>
              </w:rPr>
              <w:tab/>
              <w:t>Подключение</w:t>
            </w:r>
          </w:p>
          <w:p w:rsidR="005C0B2B" w:rsidRPr="008C3436" w:rsidRDefault="009632C1" w:rsidP="008C3436">
            <w:pPr>
              <w:tabs>
                <w:tab w:val="left" w:pos="259"/>
              </w:tabs>
              <w:spacing w:line="360" w:lineRule="auto"/>
              <w:jc w:val="both"/>
              <w:rPr>
                <w:noProof/>
                <w:color w:val="000000"/>
                <w:szCs w:val="22"/>
              </w:rPr>
            </w:pPr>
            <w:r w:rsidRPr="008C3436">
              <w:rPr>
                <w:noProof/>
                <w:color w:val="000000"/>
                <w:szCs w:val="22"/>
              </w:rPr>
              <w:t>к сетям новых</w:t>
            </w:r>
          </w:p>
          <w:p w:rsidR="009632C1" w:rsidRPr="008C3436" w:rsidRDefault="009632C1" w:rsidP="008C3436">
            <w:pPr>
              <w:tabs>
                <w:tab w:val="left" w:pos="259"/>
              </w:tabs>
              <w:spacing w:line="360" w:lineRule="auto"/>
              <w:jc w:val="both"/>
              <w:rPr>
                <w:noProof/>
                <w:color w:val="000000"/>
              </w:rPr>
            </w:pPr>
            <w:r w:rsidRPr="008C3436">
              <w:rPr>
                <w:noProof/>
                <w:color w:val="000000"/>
                <w:szCs w:val="22"/>
              </w:rPr>
              <w:t>потребителей</w:t>
            </w:r>
          </w:p>
        </w:tc>
      </w:tr>
      <w:tr w:rsidR="006B1EC5" w:rsidRPr="008C3436" w:rsidTr="008C3436">
        <w:trPr>
          <w:trHeight w:val="23"/>
        </w:trPr>
        <w:tc>
          <w:tcPr>
            <w:tcW w:w="308" w:type="pct"/>
            <w:shd w:val="clear" w:color="auto" w:fill="auto"/>
          </w:tcPr>
          <w:p w:rsidR="009632C1" w:rsidRPr="008C3436" w:rsidRDefault="009632C1" w:rsidP="008C3436">
            <w:pPr>
              <w:spacing w:line="360" w:lineRule="auto"/>
              <w:jc w:val="both"/>
              <w:rPr>
                <w:noProof/>
                <w:color w:val="000000"/>
              </w:rPr>
            </w:pPr>
          </w:p>
        </w:tc>
        <w:tc>
          <w:tcPr>
            <w:tcW w:w="155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2"/>
              </w:rPr>
              <w:t>ОАО «Дагестанские магистральные сети»</w:t>
            </w:r>
          </w:p>
        </w:tc>
        <w:tc>
          <w:tcPr>
            <w:tcW w:w="78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2"/>
              </w:rPr>
              <w:t>выделение</w:t>
            </w:r>
          </w:p>
        </w:tc>
        <w:tc>
          <w:tcPr>
            <w:tcW w:w="820" w:type="pct"/>
            <w:shd w:val="clear" w:color="auto" w:fill="auto"/>
          </w:tcPr>
          <w:p w:rsidR="009632C1" w:rsidRPr="008C3436" w:rsidRDefault="009632C1" w:rsidP="008C3436">
            <w:pPr>
              <w:spacing w:line="360" w:lineRule="auto"/>
              <w:jc w:val="both"/>
              <w:rPr>
                <w:noProof/>
                <w:color w:val="000000"/>
              </w:rPr>
            </w:pPr>
            <w:r w:rsidRPr="008C3436">
              <w:rPr>
                <w:noProof/>
                <w:color w:val="000000"/>
                <w:szCs w:val="22"/>
              </w:rPr>
              <w:t>51%</w:t>
            </w:r>
          </w:p>
          <w:p w:rsidR="009632C1" w:rsidRPr="008C3436" w:rsidRDefault="009632C1" w:rsidP="008C3436">
            <w:pPr>
              <w:spacing w:line="360" w:lineRule="auto"/>
              <w:jc w:val="both"/>
              <w:rPr>
                <w:noProof/>
                <w:color w:val="000000"/>
              </w:rPr>
            </w:pPr>
            <w:r w:rsidRPr="008C3436">
              <w:rPr>
                <w:noProof/>
                <w:color w:val="000000"/>
                <w:szCs w:val="22"/>
              </w:rPr>
              <w:t>РАО «ЕЭС</w:t>
            </w:r>
          </w:p>
          <w:p w:rsidR="009632C1" w:rsidRPr="008C3436" w:rsidRDefault="009632C1" w:rsidP="008C3436">
            <w:pPr>
              <w:spacing w:line="360" w:lineRule="auto"/>
              <w:jc w:val="both"/>
              <w:rPr>
                <w:noProof/>
                <w:color w:val="000000"/>
              </w:rPr>
            </w:pPr>
            <w:r w:rsidRPr="008C3436">
              <w:rPr>
                <w:noProof/>
                <w:color w:val="000000"/>
                <w:szCs w:val="22"/>
              </w:rPr>
              <w:t>России»</w:t>
            </w:r>
          </w:p>
          <w:p w:rsidR="009632C1" w:rsidRPr="008C3436" w:rsidRDefault="009632C1" w:rsidP="008C3436">
            <w:pPr>
              <w:spacing w:line="360" w:lineRule="auto"/>
              <w:jc w:val="both"/>
              <w:rPr>
                <w:noProof/>
                <w:color w:val="000000"/>
              </w:rPr>
            </w:pPr>
            <w:r w:rsidRPr="008C3436">
              <w:rPr>
                <w:noProof/>
                <w:color w:val="000000"/>
                <w:szCs w:val="22"/>
              </w:rPr>
              <w:t>(ОАО «ФСК ЕЭС»)</w:t>
            </w:r>
          </w:p>
        </w:tc>
        <w:tc>
          <w:tcPr>
            <w:tcW w:w="1531" w:type="pct"/>
            <w:shd w:val="clear" w:color="auto" w:fill="auto"/>
          </w:tcPr>
          <w:p w:rsidR="009632C1" w:rsidRPr="008C3436" w:rsidRDefault="009632C1" w:rsidP="008C3436">
            <w:pPr>
              <w:spacing w:line="360" w:lineRule="auto"/>
              <w:jc w:val="both"/>
              <w:rPr>
                <w:noProof/>
                <w:color w:val="000000"/>
              </w:rPr>
            </w:pPr>
            <w:r w:rsidRPr="008C3436">
              <w:rPr>
                <w:noProof/>
                <w:color w:val="000000"/>
                <w:szCs w:val="22"/>
              </w:rPr>
              <w:t>Владение акциями ОАО «ММСК»</w:t>
            </w:r>
          </w:p>
        </w:tc>
      </w:tr>
      <w:tr w:rsidR="009632C1" w:rsidRPr="008C3436" w:rsidTr="008C3436">
        <w:trPr>
          <w:trHeight w:val="23"/>
        </w:trPr>
        <w:tc>
          <w:tcPr>
            <w:tcW w:w="30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2"/>
              </w:rPr>
              <w:t>4.</w:t>
            </w:r>
          </w:p>
        </w:tc>
        <w:tc>
          <w:tcPr>
            <w:tcW w:w="4692" w:type="pct"/>
            <w:gridSpan w:val="4"/>
            <w:shd w:val="clear" w:color="auto" w:fill="auto"/>
          </w:tcPr>
          <w:p w:rsidR="009632C1" w:rsidRPr="008C3436" w:rsidRDefault="009632C1" w:rsidP="008C3436">
            <w:pPr>
              <w:spacing w:line="360" w:lineRule="auto"/>
              <w:jc w:val="both"/>
              <w:rPr>
                <w:noProof/>
                <w:color w:val="000000"/>
              </w:rPr>
            </w:pPr>
            <w:r w:rsidRPr="008C3436">
              <w:rPr>
                <w:bCs/>
                <w:noProof/>
                <w:color w:val="000000"/>
                <w:szCs w:val="22"/>
              </w:rPr>
              <w:t>Сбытовые компании</w:t>
            </w:r>
          </w:p>
        </w:tc>
      </w:tr>
      <w:tr w:rsidR="006B1EC5" w:rsidRPr="008C3436" w:rsidTr="008C3436">
        <w:trPr>
          <w:trHeight w:val="23"/>
        </w:trPr>
        <w:tc>
          <w:tcPr>
            <w:tcW w:w="308" w:type="pct"/>
            <w:shd w:val="clear" w:color="auto" w:fill="auto"/>
          </w:tcPr>
          <w:p w:rsidR="009632C1" w:rsidRPr="008C3436" w:rsidRDefault="009632C1" w:rsidP="008C3436">
            <w:pPr>
              <w:spacing w:line="360" w:lineRule="auto"/>
              <w:jc w:val="both"/>
              <w:rPr>
                <w:noProof/>
                <w:color w:val="000000"/>
              </w:rPr>
            </w:pPr>
          </w:p>
        </w:tc>
        <w:tc>
          <w:tcPr>
            <w:tcW w:w="155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2"/>
              </w:rPr>
              <w:t>ОАО «Дагестанская энергосбытовая компания»</w:t>
            </w:r>
          </w:p>
        </w:tc>
        <w:tc>
          <w:tcPr>
            <w:tcW w:w="78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2"/>
              </w:rPr>
              <w:t>выделение</w:t>
            </w:r>
          </w:p>
        </w:tc>
        <w:tc>
          <w:tcPr>
            <w:tcW w:w="820" w:type="pct"/>
            <w:shd w:val="clear" w:color="auto" w:fill="auto"/>
          </w:tcPr>
          <w:p w:rsidR="009632C1" w:rsidRPr="008C3436" w:rsidRDefault="009632C1" w:rsidP="008C3436">
            <w:pPr>
              <w:spacing w:line="360" w:lineRule="auto"/>
              <w:jc w:val="both"/>
              <w:rPr>
                <w:noProof/>
                <w:color w:val="000000"/>
              </w:rPr>
            </w:pPr>
            <w:r w:rsidRPr="008C3436">
              <w:rPr>
                <w:noProof/>
                <w:color w:val="000000"/>
                <w:szCs w:val="22"/>
              </w:rPr>
              <w:t>51%</w:t>
            </w:r>
          </w:p>
          <w:p w:rsidR="009632C1" w:rsidRPr="008C3436" w:rsidRDefault="009632C1" w:rsidP="008C3436">
            <w:pPr>
              <w:spacing w:line="360" w:lineRule="auto"/>
              <w:jc w:val="both"/>
              <w:rPr>
                <w:noProof/>
                <w:color w:val="000000"/>
              </w:rPr>
            </w:pPr>
            <w:r w:rsidRPr="008C3436">
              <w:rPr>
                <w:noProof/>
                <w:color w:val="000000"/>
                <w:szCs w:val="22"/>
              </w:rPr>
              <w:t>РАО «ЕЭС</w:t>
            </w:r>
          </w:p>
          <w:p w:rsidR="009632C1" w:rsidRPr="008C3436" w:rsidRDefault="009632C1" w:rsidP="008C3436">
            <w:pPr>
              <w:spacing w:line="360" w:lineRule="auto"/>
              <w:jc w:val="both"/>
              <w:rPr>
                <w:noProof/>
                <w:color w:val="000000"/>
              </w:rPr>
            </w:pPr>
            <w:r w:rsidRPr="008C3436">
              <w:rPr>
                <w:noProof/>
                <w:color w:val="000000"/>
                <w:szCs w:val="22"/>
              </w:rPr>
              <w:t>России»</w:t>
            </w:r>
          </w:p>
        </w:tc>
        <w:tc>
          <w:tcPr>
            <w:tcW w:w="1531" w:type="pct"/>
            <w:shd w:val="clear" w:color="auto" w:fill="auto"/>
          </w:tcPr>
          <w:p w:rsidR="009632C1" w:rsidRPr="008C3436" w:rsidRDefault="009632C1" w:rsidP="008C3436">
            <w:pPr>
              <w:spacing w:line="360" w:lineRule="auto"/>
              <w:jc w:val="both"/>
              <w:rPr>
                <w:noProof/>
                <w:color w:val="000000"/>
              </w:rPr>
            </w:pPr>
            <w:r w:rsidRPr="008C3436">
              <w:rPr>
                <w:noProof/>
                <w:color w:val="000000"/>
                <w:szCs w:val="22"/>
              </w:rPr>
              <w:t>1. Поставка электроэнергии потребителям Республики Дагестан в условиях функционирования конкурентного рынка</w:t>
            </w:r>
          </w:p>
        </w:tc>
      </w:tr>
      <w:tr w:rsidR="009632C1" w:rsidRPr="008C3436" w:rsidTr="008C3436">
        <w:trPr>
          <w:trHeight w:val="23"/>
        </w:trPr>
        <w:tc>
          <w:tcPr>
            <w:tcW w:w="308" w:type="pct"/>
            <w:shd w:val="clear" w:color="auto" w:fill="auto"/>
          </w:tcPr>
          <w:p w:rsidR="009632C1" w:rsidRPr="008C3436" w:rsidRDefault="009632C1" w:rsidP="008C3436">
            <w:pPr>
              <w:spacing w:line="360" w:lineRule="auto"/>
              <w:jc w:val="both"/>
              <w:rPr>
                <w:noProof/>
                <w:color w:val="000000"/>
              </w:rPr>
            </w:pPr>
            <w:r w:rsidRPr="008C3436">
              <w:rPr>
                <w:noProof/>
                <w:color w:val="000000"/>
                <w:szCs w:val="22"/>
              </w:rPr>
              <w:t>5.</w:t>
            </w:r>
          </w:p>
        </w:tc>
        <w:tc>
          <w:tcPr>
            <w:tcW w:w="4692" w:type="pct"/>
            <w:gridSpan w:val="4"/>
            <w:shd w:val="clear" w:color="auto" w:fill="auto"/>
          </w:tcPr>
          <w:p w:rsidR="009632C1" w:rsidRPr="008C3436" w:rsidRDefault="009632C1" w:rsidP="008C3436">
            <w:pPr>
              <w:spacing w:line="360" w:lineRule="auto"/>
              <w:jc w:val="both"/>
              <w:rPr>
                <w:noProof/>
                <w:color w:val="000000"/>
              </w:rPr>
            </w:pPr>
            <w:r w:rsidRPr="008C3436">
              <w:rPr>
                <w:bCs/>
                <w:noProof/>
                <w:color w:val="000000"/>
                <w:szCs w:val="22"/>
              </w:rPr>
              <w:t>Ремонтные и сервисные компании</w:t>
            </w:r>
          </w:p>
        </w:tc>
      </w:tr>
      <w:tr w:rsidR="006B1EC5" w:rsidRPr="008C3436" w:rsidTr="008C3436">
        <w:trPr>
          <w:trHeight w:val="23"/>
        </w:trPr>
        <w:tc>
          <w:tcPr>
            <w:tcW w:w="308" w:type="pct"/>
            <w:shd w:val="clear" w:color="auto" w:fill="auto"/>
          </w:tcPr>
          <w:p w:rsidR="009632C1" w:rsidRPr="008C3436" w:rsidRDefault="009632C1" w:rsidP="008C3436">
            <w:pPr>
              <w:spacing w:line="360" w:lineRule="auto"/>
              <w:jc w:val="both"/>
              <w:rPr>
                <w:noProof/>
                <w:color w:val="000000"/>
              </w:rPr>
            </w:pPr>
          </w:p>
        </w:tc>
        <w:tc>
          <w:tcPr>
            <w:tcW w:w="1559" w:type="pct"/>
            <w:shd w:val="clear" w:color="auto" w:fill="auto"/>
          </w:tcPr>
          <w:p w:rsidR="009632C1" w:rsidRPr="008C3436" w:rsidRDefault="009632C1" w:rsidP="008C3436">
            <w:pPr>
              <w:spacing w:line="360" w:lineRule="auto"/>
              <w:jc w:val="both"/>
              <w:rPr>
                <w:noProof/>
                <w:color w:val="000000"/>
              </w:rPr>
            </w:pPr>
            <w:r w:rsidRPr="008C3436">
              <w:rPr>
                <w:noProof/>
                <w:color w:val="000000"/>
                <w:szCs w:val="22"/>
              </w:rPr>
              <w:t>ОАО «Дагэнергоремстрой»</w:t>
            </w:r>
          </w:p>
        </w:tc>
        <w:tc>
          <w:tcPr>
            <w:tcW w:w="782" w:type="pct"/>
            <w:shd w:val="clear" w:color="auto" w:fill="auto"/>
          </w:tcPr>
          <w:p w:rsidR="009632C1" w:rsidRPr="008C3436" w:rsidRDefault="009632C1" w:rsidP="008C3436">
            <w:pPr>
              <w:spacing w:line="360" w:lineRule="auto"/>
              <w:jc w:val="both"/>
              <w:rPr>
                <w:noProof/>
                <w:color w:val="000000"/>
              </w:rPr>
            </w:pPr>
            <w:r w:rsidRPr="008C3436">
              <w:rPr>
                <w:noProof/>
                <w:color w:val="000000"/>
                <w:szCs w:val="22"/>
              </w:rPr>
              <w:t>учреждение</w:t>
            </w:r>
          </w:p>
        </w:tc>
        <w:tc>
          <w:tcPr>
            <w:tcW w:w="820" w:type="pct"/>
            <w:shd w:val="clear" w:color="auto" w:fill="auto"/>
          </w:tcPr>
          <w:p w:rsidR="009632C1" w:rsidRPr="008C3436" w:rsidRDefault="009632C1" w:rsidP="008C3436">
            <w:pPr>
              <w:spacing w:line="360" w:lineRule="auto"/>
              <w:jc w:val="both"/>
              <w:rPr>
                <w:noProof/>
                <w:color w:val="000000"/>
              </w:rPr>
            </w:pPr>
            <w:r w:rsidRPr="008C3436">
              <w:rPr>
                <w:noProof/>
                <w:color w:val="000000"/>
                <w:szCs w:val="22"/>
              </w:rPr>
              <w:t>100% ОАО «Дагэнерго»</w:t>
            </w:r>
          </w:p>
        </w:tc>
        <w:tc>
          <w:tcPr>
            <w:tcW w:w="1531" w:type="pct"/>
            <w:shd w:val="clear" w:color="auto" w:fill="auto"/>
          </w:tcPr>
          <w:p w:rsidR="009632C1" w:rsidRPr="008C3436" w:rsidRDefault="009632C1" w:rsidP="008C3436">
            <w:pPr>
              <w:spacing w:line="360" w:lineRule="auto"/>
              <w:jc w:val="both"/>
              <w:rPr>
                <w:noProof/>
                <w:color w:val="000000"/>
              </w:rPr>
            </w:pPr>
            <w:r w:rsidRPr="008C3436">
              <w:rPr>
                <w:noProof/>
                <w:color w:val="000000"/>
                <w:szCs w:val="22"/>
              </w:rPr>
              <w:t>Выполнение ремонтных и</w:t>
            </w:r>
          </w:p>
          <w:p w:rsidR="009632C1" w:rsidRPr="008C3436" w:rsidRDefault="009632C1" w:rsidP="008C3436">
            <w:pPr>
              <w:spacing w:line="360" w:lineRule="auto"/>
              <w:jc w:val="both"/>
              <w:rPr>
                <w:noProof/>
                <w:color w:val="000000"/>
              </w:rPr>
            </w:pPr>
            <w:r w:rsidRPr="008C3436">
              <w:rPr>
                <w:noProof/>
                <w:color w:val="000000"/>
                <w:szCs w:val="22"/>
              </w:rPr>
              <w:t>сервисных работ для генерирующих</w:t>
            </w:r>
          </w:p>
          <w:p w:rsidR="009632C1" w:rsidRPr="008C3436" w:rsidRDefault="009632C1" w:rsidP="008C3436">
            <w:pPr>
              <w:spacing w:line="360" w:lineRule="auto"/>
              <w:jc w:val="both"/>
              <w:rPr>
                <w:noProof/>
                <w:color w:val="000000"/>
              </w:rPr>
            </w:pPr>
            <w:r w:rsidRPr="008C3436">
              <w:rPr>
                <w:noProof/>
                <w:color w:val="000000"/>
                <w:szCs w:val="22"/>
              </w:rPr>
              <w:t>компаний и работ для электросетевых компаний</w:t>
            </w:r>
          </w:p>
        </w:tc>
      </w:tr>
    </w:tbl>
    <w:p w:rsidR="006B1EC5" w:rsidRPr="008F2D3B" w:rsidRDefault="006B1EC5" w:rsidP="00BE791B">
      <w:pPr>
        <w:spacing w:line="360" w:lineRule="auto"/>
        <w:ind w:firstLine="709"/>
        <w:jc w:val="both"/>
        <w:rPr>
          <w:noProof/>
          <w:color w:val="000000"/>
          <w:sz w:val="28"/>
        </w:rPr>
      </w:pPr>
      <w:bookmarkStart w:id="0" w:name="_GoBack"/>
      <w:bookmarkEnd w:id="0"/>
    </w:p>
    <w:sectPr w:rsidR="006B1EC5" w:rsidRPr="008F2D3B" w:rsidSect="006B1EC5">
      <w:pgSz w:w="11909" w:h="16834"/>
      <w:pgMar w:top="1134" w:right="850" w:bottom="1134" w:left="1701" w:header="709" w:footer="709" w:gutter="0"/>
      <w:cols w:space="6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436" w:rsidRDefault="008C3436">
      <w:r>
        <w:separator/>
      </w:r>
    </w:p>
  </w:endnote>
  <w:endnote w:type="continuationSeparator" w:id="0">
    <w:p w:rsidR="008C3436" w:rsidRDefault="008C3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436" w:rsidRDefault="008C3436">
      <w:r>
        <w:separator/>
      </w:r>
    </w:p>
  </w:footnote>
  <w:footnote w:type="continuationSeparator" w:id="0">
    <w:p w:rsidR="008C3436" w:rsidRDefault="008C34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5706B08"/>
    <w:lvl w:ilvl="0">
      <w:numFmt w:val="bullet"/>
      <w:lvlText w:val="*"/>
      <w:lvlJc w:val="left"/>
    </w:lvl>
  </w:abstractNum>
  <w:abstractNum w:abstractNumId="1">
    <w:nsid w:val="03905888"/>
    <w:multiLevelType w:val="singleLevel"/>
    <w:tmpl w:val="53EC18EC"/>
    <w:lvl w:ilvl="0">
      <w:start w:val="3"/>
      <w:numFmt w:val="decimal"/>
      <w:lvlText w:val="%1."/>
      <w:legacy w:legacy="1" w:legacySpace="0" w:legacyIndent="346"/>
      <w:lvlJc w:val="left"/>
      <w:rPr>
        <w:rFonts w:ascii="Times New Roman" w:hAnsi="Times New Roman" w:cs="Times New Roman" w:hint="default"/>
      </w:rPr>
    </w:lvl>
  </w:abstractNum>
  <w:abstractNum w:abstractNumId="2">
    <w:nsid w:val="0B12702C"/>
    <w:multiLevelType w:val="hybridMultilevel"/>
    <w:tmpl w:val="F2B8399C"/>
    <w:lvl w:ilvl="0" w:tplc="0419000F">
      <w:start w:val="13"/>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0C526217"/>
    <w:multiLevelType w:val="singleLevel"/>
    <w:tmpl w:val="CC5EEDD2"/>
    <w:lvl w:ilvl="0">
      <w:start w:val="1"/>
      <w:numFmt w:val="decimal"/>
      <w:lvlText w:val="%1."/>
      <w:legacy w:legacy="1" w:legacySpace="0" w:legacyIndent="279"/>
      <w:lvlJc w:val="left"/>
      <w:rPr>
        <w:rFonts w:ascii="Times New Roman" w:hAnsi="Times New Roman" w:cs="Times New Roman" w:hint="default"/>
      </w:rPr>
    </w:lvl>
  </w:abstractNum>
  <w:abstractNum w:abstractNumId="4">
    <w:nsid w:val="0D2B5DF8"/>
    <w:multiLevelType w:val="hybridMultilevel"/>
    <w:tmpl w:val="F7E8053C"/>
    <w:lvl w:ilvl="0" w:tplc="045810A6">
      <w:start w:val="2"/>
      <w:numFmt w:val="bullet"/>
      <w:lvlText w:val=""/>
      <w:lvlJc w:val="left"/>
      <w:pPr>
        <w:tabs>
          <w:tab w:val="num" w:pos="418"/>
        </w:tabs>
        <w:ind w:left="418" w:hanging="360"/>
      </w:pPr>
      <w:rPr>
        <w:rFonts w:ascii="Symbol" w:eastAsia="Times New Roman" w:hAnsi="Symbol" w:hint="default"/>
      </w:rPr>
    </w:lvl>
    <w:lvl w:ilvl="1" w:tplc="04190003">
      <w:start w:val="1"/>
      <w:numFmt w:val="bullet"/>
      <w:lvlText w:val="o"/>
      <w:lvlJc w:val="left"/>
      <w:pPr>
        <w:tabs>
          <w:tab w:val="num" w:pos="1138"/>
        </w:tabs>
        <w:ind w:left="1138" w:hanging="360"/>
      </w:pPr>
      <w:rPr>
        <w:rFonts w:ascii="Courier New" w:hAnsi="Courier New" w:hint="default"/>
      </w:rPr>
    </w:lvl>
    <w:lvl w:ilvl="2" w:tplc="04190005">
      <w:start w:val="1"/>
      <w:numFmt w:val="bullet"/>
      <w:lvlText w:val=""/>
      <w:lvlJc w:val="left"/>
      <w:pPr>
        <w:tabs>
          <w:tab w:val="num" w:pos="1858"/>
        </w:tabs>
        <w:ind w:left="1858" w:hanging="360"/>
      </w:pPr>
      <w:rPr>
        <w:rFonts w:ascii="Wingdings" w:hAnsi="Wingdings" w:hint="default"/>
      </w:rPr>
    </w:lvl>
    <w:lvl w:ilvl="3" w:tplc="04190001">
      <w:start w:val="1"/>
      <w:numFmt w:val="bullet"/>
      <w:lvlText w:val=""/>
      <w:lvlJc w:val="left"/>
      <w:pPr>
        <w:tabs>
          <w:tab w:val="num" w:pos="2578"/>
        </w:tabs>
        <w:ind w:left="2578" w:hanging="360"/>
      </w:pPr>
      <w:rPr>
        <w:rFonts w:ascii="Symbol" w:hAnsi="Symbol" w:hint="default"/>
      </w:rPr>
    </w:lvl>
    <w:lvl w:ilvl="4" w:tplc="04190003">
      <w:start w:val="1"/>
      <w:numFmt w:val="bullet"/>
      <w:lvlText w:val="o"/>
      <w:lvlJc w:val="left"/>
      <w:pPr>
        <w:tabs>
          <w:tab w:val="num" w:pos="3298"/>
        </w:tabs>
        <w:ind w:left="3298" w:hanging="360"/>
      </w:pPr>
      <w:rPr>
        <w:rFonts w:ascii="Courier New" w:hAnsi="Courier New" w:hint="default"/>
      </w:rPr>
    </w:lvl>
    <w:lvl w:ilvl="5" w:tplc="04190005">
      <w:start w:val="1"/>
      <w:numFmt w:val="bullet"/>
      <w:lvlText w:val=""/>
      <w:lvlJc w:val="left"/>
      <w:pPr>
        <w:tabs>
          <w:tab w:val="num" w:pos="4018"/>
        </w:tabs>
        <w:ind w:left="4018" w:hanging="360"/>
      </w:pPr>
      <w:rPr>
        <w:rFonts w:ascii="Wingdings" w:hAnsi="Wingdings" w:hint="default"/>
      </w:rPr>
    </w:lvl>
    <w:lvl w:ilvl="6" w:tplc="04190001">
      <w:start w:val="1"/>
      <w:numFmt w:val="bullet"/>
      <w:lvlText w:val=""/>
      <w:lvlJc w:val="left"/>
      <w:pPr>
        <w:tabs>
          <w:tab w:val="num" w:pos="4738"/>
        </w:tabs>
        <w:ind w:left="4738" w:hanging="360"/>
      </w:pPr>
      <w:rPr>
        <w:rFonts w:ascii="Symbol" w:hAnsi="Symbol" w:hint="default"/>
      </w:rPr>
    </w:lvl>
    <w:lvl w:ilvl="7" w:tplc="04190003">
      <w:start w:val="1"/>
      <w:numFmt w:val="bullet"/>
      <w:lvlText w:val="o"/>
      <w:lvlJc w:val="left"/>
      <w:pPr>
        <w:tabs>
          <w:tab w:val="num" w:pos="5458"/>
        </w:tabs>
        <w:ind w:left="5458" w:hanging="360"/>
      </w:pPr>
      <w:rPr>
        <w:rFonts w:ascii="Courier New" w:hAnsi="Courier New" w:hint="default"/>
      </w:rPr>
    </w:lvl>
    <w:lvl w:ilvl="8" w:tplc="04190005">
      <w:start w:val="1"/>
      <w:numFmt w:val="bullet"/>
      <w:lvlText w:val=""/>
      <w:lvlJc w:val="left"/>
      <w:pPr>
        <w:tabs>
          <w:tab w:val="num" w:pos="6178"/>
        </w:tabs>
        <w:ind w:left="6178" w:hanging="360"/>
      </w:pPr>
      <w:rPr>
        <w:rFonts w:ascii="Wingdings" w:hAnsi="Wingdings" w:hint="default"/>
      </w:rPr>
    </w:lvl>
  </w:abstractNum>
  <w:abstractNum w:abstractNumId="5">
    <w:nsid w:val="2C171852"/>
    <w:multiLevelType w:val="singleLevel"/>
    <w:tmpl w:val="657A6B10"/>
    <w:lvl w:ilvl="0">
      <w:start w:val="1"/>
      <w:numFmt w:val="decimal"/>
      <w:lvlText w:val="%1."/>
      <w:legacy w:legacy="1" w:legacySpace="0" w:legacyIndent="274"/>
      <w:lvlJc w:val="left"/>
      <w:rPr>
        <w:rFonts w:ascii="Times New Roman" w:hAnsi="Times New Roman" w:cs="Times New Roman" w:hint="default"/>
      </w:rPr>
    </w:lvl>
  </w:abstractNum>
  <w:abstractNum w:abstractNumId="6">
    <w:nsid w:val="30FB5B31"/>
    <w:multiLevelType w:val="singleLevel"/>
    <w:tmpl w:val="41303DC0"/>
    <w:lvl w:ilvl="0">
      <w:start w:val="12"/>
      <w:numFmt w:val="decimal"/>
      <w:lvlText w:val="%1."/>
      <w:legacy w:legacy="1" w:legacySpace="0" w:legacyIndent="389"/>
      <w:lvlJc w:val="left"/>
      <w:rPr>
        <w:rFonts w:ascii="Times New Roman" w:hAnsi="Times New Roman" w:cs="Times New Roman" w:hint="default"/>
      </w:rPr>
    </w:lvl>
  </w:abstractNum>
  <w:abstractNum w:abstractNumId="7">
    <w:nsid w:val="36B033B0"/>
    <w:multiLevelType w:val="singleLevel"/>
    <w:tmpl w:val="58703300"/>
    <w:lvl w:ilvl="0">
      <w:start w:val="1"/>
      <w:numFmt w:val="decimal"/>
      <w:lvlText w:val="%1."/>
      <w:legacy w:legacy="1" w:legacySpace="0" w:legacyIndent="302"/>
      <w:lvlJc w:val="left"/>
      <w:rPr>
        <w:rFonts w:ascii="Times New Roman" w:hAnsi="Times New Roman" w:cs="Times New Roman" w:hint="default"/>
      </w:rPr>
    </w:lvl>
  </w:abstractNum>
  <w:abstractNum w:abstractNumId="8">
    <w:nsid w:val="388053D7"/>
    <w:multiLevelType w:val="singleLevel"/>
    <w:tmpl w:val="46B29768"/>
    <w:lvl w:ilvl="0">
      <w:start w:val="16"/>
      <w:numFmt w:val="decimal"/>
      <w:lvlText w:val="%1."/>
      <w:legacy w:legacy="1" w:legacySpace="0" w:legacyIndent="417"/>
      <w:lvlJc w:val="left"/>
      <w:rPr>
        <w:rFonts w:ascii="Times New Roman" w:hAnsi="Times New Roman" w:cs="Times New Roman" w:hint="default"/>
      </w:rPr>
    </w:lvl>
  </w:abstractNum>
  <w:abstractNum w:abstractNumId="9">
    <w:nsid w:val="3B0F7F3C"/>
    <w:multiLevelType w:val="singleLevel"/>
    <w:tmpl w:val="DC3C6798"/>
    <w:lvl w:ilvl="0">
      <w:start w:val="1"/>
      <w:numFmt w:val="decimal"/>
      <w:lvlText w:val="%1"/>
      <w:legacy w:legacy="1" w:legacySpace="0" w:legacyIndent="231"/>
      <w:lvlJc w:val="left"/>
      <w:rPr>
        <w:rFonts w:ascii="Times New Roman" w:hAnsi="Times New Roman" w:cs="Times New Roman" w:hint="default"/>
      </w:rPr>
    </w:lvl>
  </w:abstractNum>
  <w:abstractNum w:abstractNumId="10">
    <w:nsid w:val="41657979"/>
    <w:multiLevelType w:val="singleLevel"/>
    <w:tmpl w:val="E84E7462"/>
    <w:lvl w:ilvl="0">
      <w:start w:val="2"/>
      <w:numFmt w:val="decimal"/>
      <w:lvlText w:val="1.%1"/>
      <w:lvlJc w:val="left"/>
      <w:rPr>
        <w:rFonts w:ascii="Times New Roman" w:hAnsi="Times New Roman" w:cs="Times New Roman" w:hint="default"/>
      </w:rPr>
    </w:lvl>
  </w:abstractNum>
  <w:abstractNum w:abstractNumId="11">
    <w:nsid w:val="458C4C74"/>
    <w:multiLevelType w:val="singleLevel"/>
    <w:tmpl w:val="904E932E"/>
    <w:lvl w:ilvl="0">
      <w:start w:val="4"/>
      <w:numFmt w:val="decimal"/>
      <w:lvlText w:val="%1."/>
      <w:legacy w:legacy="1" w:legacySpace="0" w:legacyIndent="278"/>
      <w:lvlJc w:val="left"/>
      <w:rPr>
        <w:rFonts w:ascii="Times New Roman" w:hAnsi="Times New Roman" w:cs="Times New Roman" w:hint="default"/>
      </w:rPr>
    </w:lvl>
  </w:abstractNum>
  <w:abstractNum w:abstractNumId="12">
    <w:nsid w:val="4DBA1A20"/>
    <w:multiLevelType w:val="singleLevel"/>
    <w:tmpl w:val="EA34687E"/>
    <w:lvl w:ilvl="0">
      <w:start w:val="5"/>
      <w:numFmt w:val="decimal"/>
      <w:lvlText w:val="%1"/>
      <w:legacy w:legacy="1" w:legacySpace="0" w:legacyIndent="235"/>
      <w:lvlJc w:val="left"/>
      <w:rPr>
        <w:rFonts w:ascii="Times New Roman" w:hAnsi="Times New Roman" w:cs="Times New Roman" w:hint="default"/>
      </w:rPr>
    </w:lvl>
  </w:abstractNum>
  <w:abstractNum w:abstractNumId="13">
    <w:nsid w:val="515C0830"/>
    <w:multiLevelType w:val="hybridMultilevel"/>
    <w:tmpl w:val="8AA6659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5B150909"/>
    <w:multiLevelType w:val="singleLevel"/>
    <w:tmpl w:val="9184F306"/>
    <w:lvl w:ilvl="0">
      <w:start w:val="1"/>
      <w:numFmt w:val="decimal"/>
      <w:lvlText w:val="3.%1"/>
      <w:lvlJc w:val="left"/>
      <w:rPr>
        <w:rFonts w:ascii="Times New Roman" w:hAnsi="Times New Roman" w:cs="Times New Roman" w:hint="default"/>
      </w:rPr>
    </w:lvl>
  </w:abstractNum>
  <w:abstractNum w:abstractNumId="15">
    <w:nsid w:val="6286013B"/>
    <w:multiLevelType w:val="singleLevel"/>
    <w:tmpl w:val="C6F41650"/>
    <w:lvl w:ilvl="0">
      <w:start w:val="1"/>
      <w:numFmt w:val="decimal"/>
      <w:lvlText w:val="%1."/>
      <w:legacy w:legacy="1" w:legacySpace="0" w:legacyIndent="360"/>
      <w:lvlJc w:val="left"/>
      <w:rPr>
        <w:rFonts w:ascii="Times New Roman" w:hAnsi="Times New Roman" w:cs="Times New Roman" w:hint="default"/>
      </w:rPr>
    </w:lvl>
  </w:abstractNum>
  <w:abstractNum w:abstractNumId="16">
    <w:nsid w:val="6DD02010"/>
    <w:multiLevelType w:val="singleLevel"/>
    <w:tmpl w:val="84D08816"/>
    <w:lvl w:ilvl="0">
      <w:start w:val="2"/>
      <w:numFmt w:val="decimal"/>
      <w:lvlText w:val="%1)"/>
      <w:legacy w:legacy="1" w:legacySpace="0" w:legacyIndent="307"/>
      <w:lvlJc w:val="left"/>
      <w:rPr>
        <w:rFonts w:ascii="Times New Roman" w:hAnsi="Times New Roman" w:cs="Times New Roman" w:hint="default"/>
      </w:rPr>
    </w:lvl>
  </w:abstractNum>
  <w:abstractNum w:abstractNumId="17">
    <w:nsid w:val="79E524B1"/>
    <w:multiLevelType w:val="singleLevel"/>
    <w:tmpl w:val="9D2414C0"/>
    <w:lvl w:ilvl="0">
      <w:start w:val="12"/>
      <w:numFmt w:val="decimal"/>
      <w:lvlText w:val="%1."/>
      <w:legacy w:legacy="1" w:legacySpace="0" w:legacyIndent="388"/>
      <w:lvlJc w:val="left"/>
      <w:rPr>
        <w:rFonts w:ascii="Times New Roman" w:hAnsi="Times New Roman" w:cs="Times New Roman" w:hint="default"/>
      </w:rPr>
    </w:lvl>
  </w:abstractNum>
  <w:abstractNum w:abstractNumId="18">
    <w:nsid w:val="7FAB1990"/>
    <w:multiLevelType w:val="singleLevel"/>
    <w:tmpl w:val="CC5EEDD2"/>
    <w:lvl w:ilvl="0">
      <w:start w:val="1"/>
      <w:numFmt w:val="decimal"/>
      <w:lvlText w:val="%1."/>
      <w:legacy w:legacy="1" w:legacySpace="0" w:legacyIndent="279"/>
      <w:lvlJc w:val="left"/>
      <w:rPr>
        <w:rFonts w:ascii="Times New Roman" w:hAnsi="Times New Roman" w:cs="Times New Roman" w:hint="default"/>
      </w:rPr>
    </w:lvl>
  </w:abstractNum>
  <w:num w:numId="1">
    <w:abstractNumId w:val="10"/>
  </w:num>
  <w:num w:numId="2">
    <w:abstractNumId w:val="14"/>
  </w:num>
  <w:num w:numId="3">
    <w:abstractNumId w:val="0"/>
    <w:lvlOverride w:ilvl="0">
      <w:lvl w:ilvl="0">
        <w:numFmt w:val="bullet"/>
        <w:lvlText w:val="-"/>
        <w:legacy w:legacy="1" w:legacySpace="0" w:legacyIndent="164"/>
        <w:lvlJc w:val="left"/>
        <w:rPr>
          <w:rFonts w:ascii="Times New Roman" w:hAnsi="Times New Roman" w:hint="default"/>
        </w:rPr>
      </w:lvl>
    </w:lvlOverride>
  </w:num>
  <w:num w:numId="4">
    <w:abstractNumId w:val="0"/>
    <w:lvlOverride w:ilvl="0">
      <w:lvl w:ilvl="0">
        <w:numFmt w:val="bullet"/>
        <w:lvlText w:val="•"/>
        <w:legacy w:legacy="1" w:legacySpace="0" w:legacyIndent="356"/>
        <w:lvlJc w:val="left"/>
        <w:rPr>
          <w:rFonts w:ascii="Times New Roman" w:hAnsi="Times New Roman" w:hint="default"/>
        </w:rPr>
      </w:lvl>
    </w:lvlOverride>
  </w:num>
  <w:num w:numId="5">
    <w:abstractNumId w:val="0"/>
    <w:lvlOverride w:ilvl="0">
      <w:lvl w:ilvl="0">
        <w:numFmt w:val="bullet"/>
        <w:lvlText w:val="•"/>
        <w:legacy w:legacy="1" w:legacySpace="0" w:legacyIndent="158"/>
        <w:lvlJc w:val="left"/>
        <w:rPr>
          <w:rFonts w:ascii="Times New Roman" w:hAnsi="Times New Roman" w:hint="default"/>
        </w:rPr>
      </w:lvl>
    </w:lvlOverride>
  </w:num>
  <w:num w:numId="6">
    <w:abstractNumId w:val="0"/>
    <w:lvlOverride w:ilvl="0">
      <w:lvl w:ilvl="0">
        <w:numFmt w:val="bullet"/>
        <w:lvlText w:val="-"/>
        <w:legacy w:legacy="1" w:legacySpace="0" w:legacyIndent="163"/>
        <w:lvlJc w:val="left"/>
        <w:rPr>
          <w:rFonts w:ascii="Times New Roman" w:hAnsi="Times New Roman" w:hint="default"/>
        </w:rPr>
      </w:lvl>
    </w:lvlOverride>
  </w:num>
  <w:num w:numId="7">
    <w:abstractNumId w:val="7"/>
  </w:num>
  <w:num w:numId="8">
    <w:abstractNumId w:val="0"/>
    <w:lvlOverride w:ilvl="0">
      <w:lvl w:ilvl="0">
        <w:numFmt w:val="bullet"/>
        <w:lvlText w:val="-"/>
        <w:legacy w:legacy="1" w:legacySpace="0" w:legacyIndent="159"/>
        <w:lvlJc w:val="left"/>
        <w:rPr>
          <w:rFonts w:ascii="Times New Roman" w:hAnsi="Times New Roman" w:hint="default"/>
        </w:rPr>
      </w:lvl>
    </w:lvlOverride>
  </w:num>
  <w:num w:numId="9">
    <w:abstractNumId w:val="0"/>
    <w:lvlOverride w:ilvl="0">
      <w:lvl w:ilvl="0">
        <w:numFmt w:val="bullet"/>
        <w:lvlText w:val="-"/>
        <w:legacy w:legacy="1" w:legacySpace="0" w:legacyIndent="158"/>
        <w:lvlJc w:val="left"/>
        <w:rPr>
          <w:rFonts w:ascii="Times New Roman" w:hAnsi="Times New Roman" w:hint="default"/>
        </w:rPr>
      </w:lvl>
    </w:lvlOverride>
  </w:num>
  <w:num w:numId="10">
    <w:abstractNumId w:val="16"/>
  </w:num>
  <w:num w:numId="11">
    <w:abstractNumId w:val="0"/>
    <w:lvlOverride w:ilvl="0">
      <w:lvl w:ilvl="0">
        <w:numFmt w:val="bullet"/>
        <w:lvlText w:val="■"/>
        <w:legacy w:legacy="1" w:legacySpace="0" w:legacyIndent="340"/>
        <w:lvlJc w:val="left"/>
        <w:rPr>
          <w:rFonts w:ascii="Times New Roman" w:hAnsi="Times New Roman" w:hint="default"/>
        </w:rPr>
      </w:lvl>
    </w:lvlOverride>
  </w:num>
  <w:num w:numId="12">
    <w:abstractNumId w:val="0"/>
    <w:lvlOverride w:ilvl="0">
      <w:lvl w:ilvl="0">
        <w:numFmt w:val="bullet"/>
        <w:lvlText w:val="■"/>
        <w:legacy w:legacy="1" w:legacySpace="0" w:legacyIndent="341"/>
        <w:lvlJc w:val="left"/>
        <w:rPr>
          <w:rFonts w:ascii="Times New Roman" w:hAnsi="Times New Roman" w:hint="default"/>
        </w:rPr>
      </w:lvl>
    </w:lvlOverride>
  </w:num>
  <w:num w:numId="13">
    <w:abstractNumId w:val="0"/>
    <w:lvlOverride w:ilvl="0">
      <w:lvl w:ilvl="0">
        <w:numFmt w:val="bullet"/>
        <w:lvlText w:val="-"/>
        <w:legacy w:legacy="1" w:legacySpace="0" w:legacyIndent="168"/>
        <w:lvlJc w:val="left"/>
        <w:rPr>
          <w:rFonts w:ascii="Times New Roman" w:hAnsi="Times New Roman" w:hint="default"/>
        </w:rPr>
      </w:lvl>
    </w:lvlOverride>
  </w:num>
  <w:num w:numId="14">
    <w:abstractNumId w:val="0"/>
    <w:lvlOverride w:ilvl="0">
      <w:lvl w:ilvl="0">
        <w:numFmt w:val="bullet"/>
        <w:lvlText w:val="-"/>
        <w:legacy w:legacy="1" w:legacySpace="0" w:legacyIndent="153"/>
        <w:lvlJc w:val="left"/>
        <w:rPr>
          <w:rFonts w:ascii="Times New Roman" w:hAnsi="Times New Roman" w:hint="default"/>
        </w:rPr>
      </w:lvl>
    </w:lvlOverride>
  </w:num>
  <w:num w:numId="15">
    <w:abstractNumId w:val="0"/>
    <w:lvlOverride w:ilvl="0">
      <w:lvl w:ilvl="0">
        <w:numFmt w:val="bullet"/>
        <w:lvlText w:val="-"/>
        <w:legacy w:legacy="1" w:legacySpace="0" w:legacyIndent="162"/>
        <w:lvlJc w:val="left"/>
        <w:rPr>
          <w:rFonts w:ascii="Times New Roman" w:hAnsi="Times New Roman" w:hint="default"/>
        </w:rPr>
      </w:lvl>
    </w:lvlOverride>
  </w:num>
  <w:num w:numId="16">
    <w:abstractNumId w:val="0"/>
    <w:lvlOverride w:ilvl="0">
      <w:lvl w:ilvl="0">
        <w:numFmt w:val="bullet"/>
        <w:lvlText w:val="-"/>
        <w:legacy w:legacy="1" w:legacySpace="0" w:legacyIndent="360"/>
        <w:lvlJc w:val="left"/>
        <w:rPr>
          <w:rFonts w:ascii="Times New Roman" w:hAnsi="Times New Roman" w:hint="default"/>
        </w:rPr>
      </w:lvl>
    </w:lvlOverride>
  </w:num>
  <w:num w:numId="17">
    <w:abstractNumId w:val="0"/>
    <w:lvlOverride w:ilvl="0">
      <w:lvl w:ilvl="0">
        <w:numFmt w:val="bullet"/>
        <w:lvlText w:val="-"/>
        <w:legacy w:legacy="1" w:legacySpace="0" w:legacyIndent="370"/>
        <w:lvlJc w:val="left"/>
        <w:rPr>
          <w:rFonts w:ascii="Times New Roman" w:hAnsi="Times New Roman" w:hint="default"/>
        </w:rPr>
      </w:lvl>
    </w:lvlOverride>
  </w:num>
  <w:num w:numId="18">
    <w:abstractNumId w:val="3"/>
  </w:num>
  <w:num w:numId="19">
    <w:abstractNumId w:val="0"/>
    <w:lvlOverride w:ilvl="0">
      <w:lvl w:ilvl="0">
        <w:numFmt w:val="bullet"/>
        <w:lvlText w:val="-"/>
        <w:legacy w:legacy="1" w:legacySpace="0" w:legacyIndent="201"/>
        <w:lvlJc w:val="left"/>
        <w:rPr>
          <w:rFonts w:ascii="Times New Roman" w:hAnsi="Times New Roman" w:hint="default"/>
        </w:rPr>
      </w:lvl>
    </w:lvlOverride>
  </w:num>
  <w:num w:numId="20">
    <w:abstractNumId w:val="5"/>
  </w:num>
  <w:num w:numId="21">
    <w:abstractNumId w:val="0"/>
    <w:lvlOverride w:ilvl="0">
      <w:lvl w:ilvl="0">
        <w:numFmt w:val="bullet"/>
        <w:lvlText w:val="-"/>
        <w:legacy w:legacy="1" w:legacySpace="0" w:legacyIndent="182"/>
        <w:lvlJc w:val="left"/>
        <w:rPr>
          <w:rFonts w:ascii="Times New Roman" w:hAnsi="Times New Roman" w:hint="default"/>
        </w:rPr>
      </w:lvl>
    </w:lvlOverride>
  </w:num>
  <w:num w:numId="22">
    <w:abstractNumId w:val="0"/>
    <w:lvlOverride w:ilvl="0">
      <w:lvl w:ilvl="0">
        <w:numFmt w:val="bullet"/>
        <w:lvlText w:val="-"/>
        <w:legacy w:legacy="1" w:legacySpace="0" w:legacyIndent="154"/>
        <w:lvlJc w:val="left"/>
        <w:rPr>
          <w:rFonts w:ascii="Times New Roman" w:hAnsi="Times New Roman" w:hint="default"/>
        </w:rPr>
      </w:lvl>
    </w:lvlOverride>
  </w:num>
  <w:num w:numId="23">
    <w:abstractNumId w:val="15"/>
  </w:num>
  <w:num w:numId="24">
    <w:abstractNumId w:val="9"/>
  </w:num>
  <w:num w:numId="25">
    <w:abstractNumId w:val="12"/>
  </w:num>
  <w:num w:numId="26">
    <w:abstractNumId w:val="1"/>
  </w:num>
  <w:num w:numId="27">
    <w:abstractNumId w:val="6"/>
  </w:num>
  <w:num w:numId="28">
    <w:abstractNumId w:val="8"/>
  </w:num>
  <w:num w:numId="29">
    <w:abstractNumId w:val="18"/>
  </w:num>
  <w:num w:numId="30">
    <w:abstractNumId w:val="11"/>
  </w:num>
  <w:num w:numId="31">
    <w:abstractNumId w:val="17"/>
  </w:num>
  <w:num w:numId="32">
    <w:abstractNumId w:val="4"/>
  </w:num>
  <w:num w:numId="33">
    <w:abstractNumId w:val="3"/>
    <w:lvlOverride w:ilvl="0">
      <w:startOverride w:val="1"/>
    </w:lvlOverride>
  </w:num>
  <w:num w:numId="34">
    <w:abstractNumId w:val="5"/>
    <w:lvlOverride w:ilvl="0">
      <w:startOverride w:val="1"/>
    </w:lvlOverride>
  </w:num>
  <w:num w:numId="35">
    <w:abstractNumId w:val="15"/>
    <w:lvlOverride w:ilvl="0">
      <w:startOverride w:val="1"/>
    </w:lvlOverride>
  </w:num>
  <w:num w:numId="36">
    <w:abstractNumId w:val="9"/>
    <w:lvlOverride w:ilvl="0">
      <w:startOverride w:val="1"/>
    </w:lvlOverride>
  </w:num>
  <w:num w:numId="37">
    <w:abstractNumId w:val="12"/>
    <w:lvlOverride w:ilvl="0">
      <w:startOverride w:val="5"/>
    </w:lvlOverride>
  </w:num>
  <w:num w:numId="38">
    <w:abstractNumId w:val="1"/>
    <w:lvlOverride w:ilvl="0">
      <w:startOverride w:val="3"/>
    </w:lvlOverride>
  </w:num>
  <w:num w:numId="39">
    <w:abstractNumId w:val="6"/>
    <w:lvlOverride w:ilvl="0">
      <w:startOverride w:val="12"/>
    </w:lvlOverride>
  </w:num>
  <w:num w:numId="40">
    <w:abstractNumId w:val="8"/>
    <w:lvlOverride w:ilvl="0">
      <w:startOverride w:val="16"/>
    </w:lvlOverride>
  </w:num>
  <w:num w:numId="41">
    <w:abstractNumId w:val="2"/>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6AC8"/>
    <w:rsid w:val="0000324A"/>
    <w:rsid w:val="00024809"/>
    <w:rsid w:val="00050167"/>
    <w:rsid w:val="000600C3"/>
    <w:rsid w:val="00061E03"/>
    <w:rsid w:val="001305F4"/>
    <w:rsid w:val="00186043"/>
    <w:rsid w:val="001E0270"/>
    <w:rsid w:val="001F612E"/>
    <w:rsid w:val="00242CD8"/>
    <w:rsid w:val="00261E8A"/>
    <w:rsid w:val="002747F8"/>
    <w:rsid w:val="002918AD"/>
    <w:rsid w:val="002958B1"/>
    <w:rsid w:val="002B5583"/>
    <w:rsid w:val="002D6AC8"/>
    <w:rsid w:val="003456EC"/>
    <w:rsid w:val="003962A8"/>
    <w:rsid w:val="003E320F"/>
    <w:rsid w:val="00493F32"/>
    <w:rsid w:val="004A6D1D"/>
    <w:rsid w:val="004D0F43"/>
    <w:rsid w:val="005B4E94"/>
    <w:rsid w:val="005C0B2B"/>
    <w:rsid w:val="005C32D9"/>
    <w:rsid w:val="00635BF8"/>
    <w:rsid w:val="00680BB3"/>
    <w:rsid w:val="006958B0"/>
    <w:rsid w:val="006B1EC5"/>
    <w:rsid w:val="006B32B5"/>
    <w:rsid w:val="00736E87"/>
    <w:rsid w:val="00737CD8"/>
    <w:rsid w:val="0075092D"/>
    <w:rsid w:val="0079227F"/>
    <w:rsid w:val="008119C0"/>
    <w:rsid w:val="008B667E"/>
    <w:rsid w:val="008C3436"/>
    <w:rsid w:val="008F2D3B"/>
    <w:rsid w:val="00934AB2"/>
    <w:rsid w:val="00940A6B"/>
    <w:rsid w:val="009632C1"/>
    <w:rsid w:val="009D22C3"/>
    <w:rsid w:val="009D6B1A"/>
    <w:rsid w:val="00A53FDA"/>
    <w:rsid w:val="00AD0D10"/>
    <w:rsid w:val="00B20FEF"/>
    <w:rsid w:val="00BC6C3E"/>
    <w:rsid w:val="00BE791B"/>
    <w:rsid w:val="00BF0A35"/>
    <w:rsid w:val="00C62F2A"/>
    <w:rsid w:val="00CC7E3B"/>
    <w:rsid w:val="00CD3191"/>
    <w:rsid w:val="00CF6097"/>
    <w:rsid w:val="00D86E84"/>
    <w:rsid w:val="00D966D5"/>
    <w:rsid w:val="00DA4170"/>
    <w:rsid w:val="00DB3B7C"/>
    <w:rsid w:val="00DF54B5"/>
    <w:rsid w:val="00E003A5"/>
    <w:rsid w:val="00E41277"/>
    <w:rsid w:val="00EA4729"/>
    <w:rsid w:val="00EA4911"/>
    <w:rsid w:val="00F808C8"/>
    <w:rsid w:val="00FF10CA"/>
    <w:rsid w:val="00FF5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570EEE6D-0457-4F8D-B974-7CD801D64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1E8A"/>
    <w:pPr>
      <w:tabs>
        <w:tab w:val="center" w:pos="4677"/>
        <w:tab w:val="right" w:pos="9355"/>
      </w:tabs>
    </w:pPr>
  </w:style>
  <w:style w:type="character" w:customStyle="1" w:styleId="a4">
    <w:name w:val="Верхний колонтитул Знак"/>
    <w:link w:val="a3"/>
    <w:uiPriority w:val="99"/>
    <w:semiHidden/>
    <w:locked/>
    <w:rPr>
      <w:rFonts w:cs="Times New Roman"/>
      <w:sz w:val="20"/>
      <w:szCs w:val="20"/>
    </w:rPr>
  </w:style>
  <w:style w:type="character" w:styleId="a5">
    <w:name w:val="page number"/>
    <w:uiPriority w:val="99"/>
    <w:rsid w:val="00261E8A"/>
    <w:rPr>
      <w:rFonts w:cs="Times New Roman"/>
    </w:rPr>
  </w:style>
  <w:style w:type="paragraph" w:styleId="a6">
    <w:name w:val="footer"/>
    <w:basedOn w:val="a"/>
    <w:link w:val="a7"/>
    <w:uiPriority w:val="99"/>
    <w:rsid w:val="00DB3B7C"/>
    <w:pPr>
      <w:tabs>
        <w:tab w:val="center" w:pos="4677"/>
        <w:tab w:val="right" w:pos="9355"/>
      </w:tabs>
    </w:pPr>
  </w:style>
  <w:style w:type="character" w:customStyle="1" w:styleId="a7">
    <w:name w:val="Нижний колонтитул Знак"/>
    <w:link w:val="a6"/>
    <w:uiPriority w:val="99"/>
    <w:semiHidden/>
    <w:locked/>
    <w:rPr>
      <w:rFonts w:cs="Times New Roman"/>
      <w:sz w:val="20"/>
      <w:szCs w:val="20"/>
    </w:rPr>
  </w:style>
  <w:style w:type="table" w:styleId="a8">
    <w:name w:val="Table Professional"/>
    <w:basedOn w:val="a1"/>
    <w:uiPriority w:val="99"/>
    <w:unhideWhenUsed/>
    <w:rsid w:val="006B1EC5"/>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09120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27640</Words>
  <Characters>157554</Characters>
  <Application>Microsoft Office Word</Application>
  <DocSecurity>0</DocSecurity>
  <Lines>1312</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admin</cp:lastModifiedBy>
  <cp:revision>2</cp:revision>
  <dcterms:created xsi:type="dcterms:W3CDTF">2014-03-12T13:49:00Z</dcterms:created>
  <dcterms:modified xsi:type="dcterms:W3CDTF">2014-03-12T13:49:00Z</dcterms:modified>
</cp:coreProperties>
</file>