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F0" w:rsidRPr="003E40A7" w:rsidRDefault="00654FF0" w:rsidP="003E40A7">
      <w:pPr>
        <w:tabs>
          <w:tab w:val="left" w:pos="3932"/>
        </w:tabs>
        <w:spacing w:line="360" w:lineRule="auto"/>
        <w:ind w:firstLine="709"/>
        <w:jc w:val="center"/>
        <w:rPr>
          <w:sz w:val="28"/>
          <w:szCs w:val="28"/>
        </w:rPr>
      </w:pPr>
      <w:r w:rsidRPr="003E40A7">
        <w:rPr>
          <w:b/>
          <w:sz w:val="28"/>
          <w:szCs w:val="28"/>
        </w:rPr>
        <w:t>Министерство образования и науки РФ</w:t>
      </w:r>
    </w:p>
    <w:p w:rsidR="00654FF0" w:rsidRPr="003E40A7" w:rsidRDefault="00654FF0" w:rsidP="003E40A7">
      <w:pPr>
        <w:tabs>
          <w:tab w:val="left" w:pos="3932"/>
        </w:tabs>
        <w:spacing w:line="360" w:lineRule="auto"/>
        <w:ind w:firstLine="709"/>
        <w:jc w:val="center"/>
        <w:rPr>
          <w:b/>
          <w:sz w:val="28"/>
          <w:szCs w:val="28"/>
        </w:rPr>
      </w:pPr>
      <w:r w:rsidRPr="003E40A7">
        <w:rPr>
          <w:b/>
          <w:sz w:val="28"/>
          <w:szCs w:val="28"/>
        </w:rPr>
        <w:t>Гуманитарный университет</w:t>
      </w:r>
    </w:p>
    <w:p w:rsidR="00654FF0" w:rsidRPr="003E40A7" w:rsidRDefault="00654FF0" w:rsidP="003E40A7">
      <w:pPr>
        <w:tabs>
          <w:tab w:val="left" w:pos="3932"/>
        </w:tabs>
        <w:spacing w:line="360" w:lineRule="auto"/>
        <w:ind w:firstLine="709"/>
        <w:jc w:val="center"/>
        <w:rPr>
          <w:b/>
          <w:sz w:val="28"/>
          <w:szCs w:val="28"/>
        </w:rPr>
      </w:pPr>
      <w:r w:rsidRPr="003E40A7">
        <w:rPr>
          <w:b/>
          <w:sz w:val="28"/>
          <w:szCs w:val="28"/>
        </w:rPr>
        <w:t>г. Екатеринбург</w:t>
      </w: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sz w:val="28"/>
          <w:szCs w:val="28"/>
        </w:rPr>
      </w:pPr>
      <w:r w:rsidRPr="003E40A7">
        <w:rPr>
          <w:sz w:val="28"/>
          <w:szCs w:val="28"/>
        </w:rPr>
        <w:t>Факультет социальной психологии</w:t>
      </w:r>
    </w:p>
    <w:p w:rsidR="00654FF0" w:rsidRPr="003E40A7" w:rsidRDefault="00654FF0" w:rsidP="003E40A7">
      <w:pPr>
        <w:tabs>
          <w:tab w:val="left" w:pos="3932"/>
        </w:tabs>
        <w:spacing w:line="360" w:lineRule="auto"/>
        <w:ind w:firstLine="709"/>
        <w:jc w:val="both"/>
        <w:rPr>
          <w:sz w:val="28"/>
          <w:szCs w:val="28"/>
        </w:rPr>
      </w:pPr>
      <w:r w:rsidRPr="003E40A7">
        <w:rPr>
          <w:sz w:val="28"/>
          <w:szCs w:val="28"/>
        </w:rPr>
        <w:t>Специальность «Социально-культурный сервис и туризм»</w:t>
      </w:r>
    </w:p>
    <w:p w:rsidR="00654FF0" w:rsidRPr="003E40A7" w:rsidRDefault="00654FF0" w:rsidP="003E40A7">
      <w:pPr>
        <w:tabs>
          <w:tab w:val="left" w:pos="3932"/>
        </w:tabs>
        <w:spacing w:line="360" w:lineRule="auto"/>
        <w:ind w:firstLine="709"/>
        <w:jc w:val="both"/>
        <w:rPr>
          <w:sz w:val="28"/>
          <w:szCs w:val="28"/>
        </w:rPr>
      </w:pPr>
      <w:r w:rsidRPr="003E40A7">
        <w:rPr>
          <w:sz w:val="28"/>
          <w:szCs w:val="28"/>
        </w:rPr>
        <w:t>Форма обучения заочная</w:t>
      </w:r>
    </w:p>
    <w:p w:rsidR="00654FF0" w:rsidRPr="003E40A7" w:rsidRDefault="00654FF0" w:rsidP="003E40A7">
      <w:pPr>
        <w:tabs>
          <w:tab w:val="left" w:pos="3932"/>
        </w:tabs>
        <w:spacing w:line="360" w:lineRule="auto"/>
        <w:ind w:firstLine="709"/>
        <w:jc w:val="both"/>
        <w:rPr>
          <w:sz w:val="28"/>
          <w:szCs w:val="28"/>
        </w:rPr>
      </w:pPr>
      <w:r w:rsidRPr="003E40A7">
        <w:rPr>
          <w:sz w:val="28"/>
          <w:szCs w:val="28"/>
        </w:rPr>
        <w:t>Курс 2 (2006 г.н.)</w:t>
      </w:r>
    </w:p>
    <w:p w:rsidR="00654FF0" w:rsidRPr="003E40A7" w:rsidRDefault="003E40A7" w:rsidP="003E40A7">
      <w:pPr>
        <w:tabs>
          <w:tab w:val="left" w:pos="3932"/>
        </w:tabs>
        <w:spacing w:line="360" w:lineRule="auto"/>
        <w:ind w:firstLine="709"/>
        <w:jc w:val="both"/>
        <w:rPr>
          <w:sz w:val="28"/>
          <w:szCs w:val="28"/>
        </w:rPr>
      </w:pPr>
      <w:r w:rsidRPr="003E40A7">
        <w:rPr>
          <w:sz w:val="28"/>
          <w:szCs w:val="28"/>
        </w:rPr>
        <w:t xml:space="preserve">Ф.И.О. студента: </w:t>
      </w:r>
      <w:r w:rsidR="00654FF0" w:rsidRPr="003E40A7">
        <w:rPr>
          <w:sz w:val="28"/>
          <w:szCs w:val="28"/>
        </w:rPr>
        <w:t>Вяткина Светлана Владимировна</w:t>
      </w: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center"/>
        <w:rPr>
          <w:sz w:val="28"/>
          <w:szCs w:val="28"/>
        </w:rPr>
      </w:pPr>
      <w:r w:rsidRPr="003E40A7">
        <w:rPr>
          <w:sz w:val="28"/>
          <w:szCs w:val="28"/>
        </w:rPr>
        <w:t>Дисциплина</w:t>
      </w:r>
    </w:p>
    <w:p w:rsidR="00654FF0" w:rsidRPr="003E40A7" w:rsidRDefault="00654FF0" w:rsidP="003E40A7">
      <w:pPr>
        <w:tabs>
          <w:tab w:val="left" w:pos="3932"/>
        </w:tabs>
        <w:spacing w:line="360" w:lineRule="auto"/>
        <w:ind w:firstLine="709"/>
        <w:jc w:val="center"/>
        <w:rPr>
          <w:b/>
          <w:sz w:val="28"/>
          <w:szCs w:val="28"/>
        </w:rPr>
      </w:pPr>
      <w:r w:rsidRPr="003E40A7">
        <w:rPr>
          <w:b/>
          <w:sz w:val="28"/>
          <w:szCs w:val="28"/>
        </w:rPr>
        <w:t>МИРОВАЯ КУЛЬТУРА И ИСКУССТВО</w:t>
      </w:r>
    </w:p>
    <w:p w:rsidR="00654FF0" w:rsidRPr="003E40A7" w:rsidRDefault="00654FF0" w:rsidP="003E40A7">
      <w:pPr>
        <w:tabs>
          <w:tab w:val="left" w:pos="3932"/>
        </w:tabs>
        <w:spacing w:line="360" w:lineRule="auto"/>
        <w:ind w:firstLine="709"/>
        <w:jc w:val="center"/>
        <w:rPr>
          <w:sz w:val="28"/>
          <w:szCs w:val="28"/>
        </w:rPr>
      </w:pPr>
      <w:r w:rsidRPr="003E40A7">
        <w:rPr>
          <w:sz w:val="28"/>
          <w:szCs w:val="28"/>
        </w:rPr>
        <w:t>Контрольная работа</w:t>
      </w:r>
    </w:p>
    <w:p w:rsidR="00654FF0" w:rsidRPr="003E40A7" w:rsidRDefault="00654FF0" w:rsidP="003E40A7">
      <w:pPr>
        <w:tabs>
          <w:tab w:val="left" w:pos="3932"/>
        </w:tabs>
        <w:spacing w:line="360" w:lineRule="auto"/>
        <w:ind w:firstLine="709"/>
        <w:jc w:val="center"/>
        <w:rPr>
          <w:b/>
          <w:sz w:val="28"/>
          <w:szCs w:val="28"/>
        </w:rPr>
      </w:pPr>
      <w:r w:rsidRPr="003E40A7">
        <w:rPr>
          <w:b/>
          <w:sz w:val="28"/>
          <w:szCs w:val="28"/>
        </w:rPr>
        <w:t>Лирика Петрарки</w:t>
      </w: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b/>
          <w:sz w:val="28"/>
          <w:szCs w:val="28"/>
        </w:rPr>
      </w:pPr>
    </w:p>
    <w:p w:rsidR="00654FF0" w:rsidRPr="007E1C33" w:rsidRDefault="00654FF0" w:rsidP="003E40A7">
      <w:pPr>
        <w:tabs>
          <w:tab w:val="left" w:pos="3932"/>
        </w:tabs>
        <w:spacing w:line="360" w:lineRule="auto"/>
        <w:ind w:firstLine="709"/>
        <w:jc w:val="both"/>
        <w:rPr>
          <w:sz w:val="28"/>
          <w:szCs w:val="28"/>
        </w:rPr>
      </w:pPr>
      <w:r w:rsidRPr="007E1C33">
        <w:rPr>
          <w:sz w:val="28"/>
          <w:szCs w:val="28"/>
        </w:rPr>
        <w:t>Преподаватель: Дроздова А.В.</w:t>
      </w:r>
    </w:p>
    <w:p w:rsidR="00654FF0" w:rsidRPr="007E1C33" w:rsidRDefault="00654FF0" w:rsidP="003E40A7">
      <w:pPr>
        <w:tabs>
          <w:tab w:val="left" w:pos="3932"/>
        </w:tabs>
        <w:spacing w:line="360" w:lineRule="auto"/>
        <w:ind w:firstLine="709"/>
        <w:jc w:val="both"/>
        <w:rPr>
          <w:sz w:val="28"/>
          <w:szCs w:val="28"/>
        </w:rPr>
      </w:pPr>
      <w:r w:rsidRPr="007E1C33">
        <w:rPr>
          <w:sz w:val="28"/>
          <w:szCs w:val="28"/>
        </w:rPr>
        <w:t>Дата сдачи:</w:t>
      </w:r>
    </w:p>
    <w:p w:rsidR="00654FF0" w:rsidRPr="007E1C33" w:rsidRDefault="00654FF0" w:rsidP="003E40A7">
      <w:pPr>
        <w:tabs>
          <w:tab w:val="left" w:pos="3932"/>
        </w:tabs>
        <w:spacing w:line="360" w:lineRule="auto"/>
        <w:ind w:firstLine="709"/>
        <w:jc w:val="both"/>
        <w:rPr>
          <w:sz w:val="28"/>
          <w:szCs w:val="28"/>
        </w:rPr>
      </w:pPr>
      <w:r w:rsidRPr="007E1C33">
        <w:rPr>
          <w:sz w:val="28"/>
          <w:szCs w:val="28"/>
        </w:rPr>
        <w:t>Результат к\р</w:t>
      </w:r>
    </w:p>
    <w:p w:rsidR="00654FF0" w:rsidRPr="007E1C33" w:rsidRDefault="00654FF0" w:rsidP="003E40A7">
      <w:pPr>
        <w:tabs>
          <w:tab w:val="left" w:pos="3932"/>
        </w:tabs>
        <w:spacing w:line="360" w:lineRule="auto"/>
        <w:ind w:firstLine="709"/>
        <w:jc w:val="both"/>
        <w:rPr>
          <w:sz w:val="28"/>
          <w:szCs w:val="28"/>
        </w:rPr>
      </w:pPr>
      <w:r w:rsidRPr="007E1C33">
        <w:rPr>
          <w:sz w:val="28"/>
          <w:szCs w:val="28"/>
        </w:rPr>
        <w:t>Дата возврата</w:t>
      </w: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b/>
          <w:sz w:val="28"/>
          <w:szCs w:val="28"/>
        </w:rPr>
      </w:pPr>
    </w:p>
    <w:p w:rsidR="00654FF0" w:rsidRPr="003E40A7" w:rsidRDefault="00654FF0" w:rsidP="003E40A7">
      <w:pPr>
        <w:tabs>
          <w:tab w:val="left" w:pos="3932"/>
        </w:tabs>
        <w:spacing w:line="360" w:lineRule="auto"/>
        <w:ind w:firstLine="709"/>
        <w:jc w:val="both"/>
        <w:rPr>
          <w:b/>
          <w:sz w:val="28"/>
          <w:szCs w:val="28"/>
        </w:rPr>
      </w:pPr>
    </w:p>
    <w:p w:rsidR="007E1C33" w:rsidRDefault="007E1C33" w:rsidP="003E40A7">
      <w:pPr>
        <w:tabs>
          <w:tab w:val="left" w:pos="3932"/>
        </w:tabs>
        <w:spacing w:line="360" w:lineRule="auto"/>
        <w:ind w:firstLine="709"/>
        <w:jc w:val="both"/>
        <w:rPr>
          <w:b/>
          <w:sz w:val="28"/>
          <w:szCs w:val="28"/>
        </w:rPr>
      </w:pPr>
    </w:p>
    <w:p w:rsidR="00654FF0" w:rsidRPr="003E40A7" w:rsidRDefault="00EB7143" w:rsidP="007E1C33">
      <w:pPr>
        <w:tabs>
          <w:tab w:val="left" w:pos="3932"/>
        </w:tabs>
        <w:spacing w:line="360" w:lineRule="auto"/>
        <w:ind w:firstLine="709"/>
        <w:jc w:val="center"/>
        <w:rPr>
          <w:b/>
          <w:sz w:val="28"/>
          <w:szCs w:val="28"/>
        </w:rPr>
      </w:pPr>
      <w:r w:rsidRPr="003E40A7">
        <w:rPr>
          <w:b/>
          <w:sz w:val="28"/>
          <w:szCs w:val="28"/>
        </w:rPr>
        <w:t>Екатеринбург – 2007</w:t>
      </w:r>
    </w:p>
    <w:p w:rsidR="00046002" w:rsidRPr="003E40A7" w:rsidRDefault="003E40A7" w:rsidP="007E1C33">
      <w:pPr>
        <w:spacing w:line="360" w:lineRule="auto"/>
        <w:ind w:firstLine="709"/>
        <w:jc w:val="center"/>
        <w:rPr>
          <w:b/>
          <w:sz w:val="28"/>
          <w:szCs w:val="28"/>
        </w:rPr>
      </w:pPr>
      <w:r w:rsidRPr="003E40A7">
        <w:rPr>
          <w:b/>
          <w:sz w:val="28"/>
          <w:szCs w:val="28"/>
          <w:lang w:val="en-US"/>
        </w:rPr>
        <w:br w:type="page"/>
      </w:r>
      <w:r w:rsidR="00046002" w:rsidRPr="003E40A7">
        <w:rPr>
          <w:b/>
          <w:sz w:val="28"/>
          <w:szCs w:val="28"/>
        </w:rPr>
        <w:t>Содержание</w:t>
      </w:r>
    </w:p>
    <w:p w:rsidR="00046002" w:rsidRPr="003E40A7" w:rsidRDefault="00046002" w:rsidP="003E40A7">
      <w:pPr>
        <w:spacing w:line="360" w:lineRule="auto"/>
        <w:ind w:firstLine="709"/>
        <w:jc w:val="both"/>
        <w:rPr>
          <w:b/>
          <w:sz w:val="28"/>
          <w:szCs w:val="28"/>
        </w:rPr>
      </w:pPr>
    </w:p>
    <w:p w:rsidR="00046002" w:rsidRPr="003E40A7" w:rsidRDefault="00046002" w:rsidP="007E1C33">
      <w:pPr>
        <w:spacing w:line="360" w:lineRule="auto"/>
        <w:jc w:val="both"/>
        <w:rPr>
          <w:sz w:val="28"/>
          <w:szCs w:val="28"/>
        </w:rPr>
      </w:pPr>
      <w:r w:rsidRPr="003E40A7">
        <w:rPr>
          <w:sz w:val="28"/>
          <w:szCs w:val="28"/>
        </w:rPr>
        <w:t xml:space="preserve">Введение </w:t>
      </w:r>
    </w:p>
    <w:p w:rsidR="00046002" w:rsidRPr="003E40A7" w:rsidRDefault="00356515" w:rsidP="007E1C33">
      <w:pPr>
        <w:spacing w:line="360" w:lineRule="auto"/>
        <w:jc w:val="both"/>
        <w:rPr>
          <w:sz w:val="28"/>
          <w:szCs w:val="28"/>
        </w:rPr>
      </w:pPr>
      <w:r w:rsidRPr="003E40A7">
        <w:rPr>
          <w:sz w:val="28"/>
          <w:szCs w:val="28"/>
        </w:rPr>
        <w:t>Вехи биографии</w:t>
      </w:r>
    </w:p>
    <w:p w:rsidR="00046002" w:rsidRPr="003E40A7" w:rsidRDefault="0006457F" w:rsidP="007E1C33">
      <w:pPr>
        <w:spacing w:line="360" w:lineRule="auto"/>
        <w:jc w:val="both"/>
        <w:rPr>
          <w:sz w:val="28"/>
          <w:szCs w:val="28"/>
        </w:rPr>
      </w:pPr>
      <w:r w:rsidRPr="003E40A7">
        <w:rPr>
          <w:sz w:val="28"/>
          <w:szCs w:val="28"/>
        </w:rPr>
        <w:t>Лирика Петрарки</w:t>
      </w:r>
    </w:p>
    <w:p w:rsidR="00046002" w:rsidRPr="003E40A7" w:rsidRDefault="00046002" w:rsidP="007E1C33">
      <w:pPr>
        <w:spacing w:line="360" w:lineRule="auto"/>
        <w:jc w:val="both"/>
        <w:rPr>
          <w:sz w:val="28"/>
          <w:szCs w:val="28"/>
        </w:rPr>
      </w:pPr>
      <w:r w:rsidRPr="003E40A7">
        <w:rPr>
          <w:sz w:val="28"/>
          <w:szCs w:val="28"/>
        </w:rPr>
        <w:t>Заключ</w:t>
      </w:r>
      <w:r w:rsidR="00787C7B" w:rsidRPr="003E40A7">
        <w:rPr>
          <w:sz w:val="28"/>
          <w:szCs w:val="28"/>
        </w:rPr>
        <w:t>ение</w:t>
      </w:r>
    </w:p>
    <w:p w:rsidR="00046002" w:rsidRPr="003E40A7" w:rsidRDefault="00046002" w:rsidP="007E1C33">
      <w:pPr>
        <w:spacing w:line="360" w:lineRule="auto"/>
        <w:jc w:val="both"/>
        <w:rPr>
          <w:sz w:val="28"/>
          <w:szCs w:val="28"/>
        </w:rPr>
      </w:pPr>
      <w:r w:rsidRPr="003E40A7">
        <w:rPr>
          <w:sz w:val="28"/>
          <w:szCs w:val="28"/>
        </w:rPr>
        <w:t>Список используемой литературы</w:t>
      </w:r>
    </w:p>
    <w:p w:rsidR="00654FF0" w:rsidRPr="003E40A7" w:rsidRDefault="003E40A7" w:rsidP="007E1C33">
      <w:pPr>
        <w:spacing w:line="360" w:lineRule="auto"/>
        <w:ind w:firstLine="709"/>
        <w:jc w:val="center"/>
        <w:rPr>
          <w:b/>
          <w:sz w:val="28"/>
          <w:szCs w:val="28"/>
        </w:rPr>
      </w:pPr>
      <w:r w:rsidRPr="003E40A7">
        <w:rPr>
          <w:sz w:val="28"/>
          <w:szCs w:val="28"/>
        </w:rPr>
        <w:br w:type="page"/>
      </w:r>
      <w:r w:rsidR="00046002" w:rsidRPr="003E40A7">
        <w:rPr>
          <w:b/>
          <w:sz w:val="28"/>
          <w:szCs w:val="28"/>
        </w:rPr>
        <w:t>Введение</w:t>
      </w:r>
    </w:p>
    <w:p w:rsidR="003E40A7" w:rsidRPr="003E40A7" w:rsidRDefault="003E40A7" w:rsidP="003E40A7">
      <w:pPr>
        <w:spacing w:line="360" w:lineRule="auto"/>
        <w:ind w:firstLine="709"/>
        <w:jc w:val="both"/>
        <w:rPr>
          <w:b/>
          <w:sz w:val="28"/>
          <w:szCs w:val="28"/>
          <w:lang w:val="en-US"/>
        </w:rPr>
      </w:pPr>
    </w:p>
    <w:p w:rsidR="00674452" w:rsidRPr="003E40A7" w:rsidRDefault="00ED1B57" w:rsidP="003E40A7">
      <w:pPr>
        <w:spacing w:line="360" w:lineRule="auto"/>
        <w:ind w:firstLine="709"/>
        <w:jc w:val="both"/>
        <w:rPr>
          <w:sz w:val="28"/>
          <w:szCs w:val="28"/>
        </w:rPr>
      </w:pPr>
      <w:r w:rsidRPr="003E40A7">
        <w:rPr>
          <w:sz w:val="28"/>
          <w:szCs w:val="28"/>
        </w:rPr>
        <w:t xml:space="preserve">На </w:t>
      </w:r>
      <w:r w:rsidRPr="003E40A7">
        <w:rPr>
          <w:sz w:val="28"/>
          <w:szCs w:val="28"/>
          <w:lang w:val="en-US"/>
        </w:rPr>
        <w:t>XIV</w:t>
      </w:r>
      <w:r w:rsidRPr="003E40A7">
        <w:rPr>
          <w:sz w:val="28"/>
          <w:szCs w:val="28"/>
        </w:rPr>
        <w:t xml:space="preserve"> в. в Италии приходится Раннее Возрождение. </w:t>
      </w:r>
      <w:r w:rsidR="00046002" w:rsidRPr="003E40A7">
        <w:rPr>
          <w:sz w:val="28"/>
          <w:szCs w:val="28"/>
        </w:rPr>
        <w:t xml:space="preserve">К этому времени относятся такие грандиозные трансформации, как переход от гегемонии сельской к гегемонии городской культуры; формирование больших государств и наций; становление национальных языков и национальных культур. </w:t>
      </w:r>
      <w:r w:rsidRPr="003E40A7">
        <w:rPr>
          <w:sz w:val="28"/>
          <w:szCs w:val="28"/>
        </w:rPr>
        <w:t>Следующее после Данте поколение деятелей итальянской культуры формулирует новые ценности – идеи гуманизма.</w:t>
      </w:r>
      <w:r w:rsidR="00DB19C9" w:rsidRPr="003E40A7">
        <w:rPr>
          <w:sz w:val="28"/>
          <w:szCs w:val="28"/>
        </w:rPr>
        <w:t xml:space="preserve"> </w:t>
      </w:r>
      <w:r w:rsidRPr="003E40A7">
        <w:rPr>
          <w:sz w:val="28"/>
          <w:szCs w:val="28"/>
        </w:rPr>
        <w:t>Гуманисты в поисках опоры для нового взгляда на мир обращаются к античности, изучают произведения античных мыслителей. Но происходит не просто возвращение к прежним ценностям. Для гуманизма характерно соединение античного антропоцентризма («Человек есть мера всех вещей»), относившегося только к свободным людям, со средневековой идеей равенства, вытекающего из теоцентризма («Все люди равны перед Богом»).</w:t>
      </w:r>
      <w:r w:rsidR="00DB19C9" w:rsidRPr="003E40A7">
        <w:rPr>
          <w:sz w:val="28"/>
          <w:szCs w:val="28"/>
        </w:rPr>
        <w:t xml:space="preserve"> Уникальной чертой итальянского Ренессанса является выдвижение наиболее значительных писателей именно на ранней стадии, в </w:t>
      </w:r>
      <w:r w:rsidR="00DB19C9" w:rsidRPr="003E40A7">
        <w:rPr>
          <w:sz w:val="28"/>
          <w:szCs w:val="28"/>
          <w:lang w:val="en-US"/>
        </w:rPr>
        <w:t>XIV</w:t>
      </w:r>
      <w:r w:rsidR="00DB19C9" w:rsidRPr="003E40A7">
        <w:rPr>
          <w:sz w:val="28"/>
          <w:szCs w:val="28"/>
        </w:rPr>
        <w:t xml:space="preserve"> в., называемое по-итальянски Треченто. Одним из них был Франческо Петрарка (1304-1374)</w:t>
      </w:r>
      <w:r w:rsidR="00674452" w:rsidRPr="003E40A7">
        <w:rPr>
          <w:sz w:val="28"/>
          <w:szCs w:val="28"/>
        </w:rPr>
        <w:t>.</w:t>
      </w:r>
      <w:r w:rsidR="00DB19C9" w:rsidRPr="003E40A7">
        <w:rPr>
          <w:sz w:val="28"/>
          <w:szCs w:val="28"/>
        </w:rPr>
        <w:t xml:space="preserve"> </w:t>
      </w:r>
    </w:p>
    <w:p w:rsidR="00C92EBD" w:rsidRPr="003E40A7" w:rsidRDefault="00674452" w:rsidP="003E40A7">
      <w:pPr>
        <w:spacing w:line="360" w:lineRule="auto"/>
        <w:ind w:firstLine="709"/>
        <w:jc w:val="both"/>
        <w:rPr>
          <w:sz w:val="28"/>
          <w:szCs w:val="28"/>
        </w:rPr>
      </w:pPr>
      <w:r w:rsidRPr="003E40A7">
        <w:rPr>
          <w:sz w:val="28"/>
          <w:szCs w:val="28"/>
        </w:rPr>
        <w:t xml:space="preserve">Колоссальный авторитет Петрарки был </w:t>
      </w:r>
      <w:r w:rsidR="007C0352" w:rsidRPr="003E40A7">
        <w:rPr>
          <w:sz w:val="28"/>
          <w:szCs w:val="28"/>
        </w:rPr>
        <w:t>основан,</w:t>
      </w:r>
      <w:r w:rsidRPr="003E40A7">
        <w:rPr>
          <w:sz w:val="28"/>
          <w:szCs w:val="28"/>
        </w:rPr>
        <w:t xml:space="preserve"> прежде </w:t>
      </w:r>
      <w:r w:rsidR="007C0352" w:rsidRPr="003E40A7">
        <w:rPr>
          <w:sz w:val="28"/>
          <w:szCs w:val="28"/>
        </w:rPr>
        <w:t>всего,</w:t>
      </w:r>
      <w:r w:rsidRPr="003E40A7">
        <w:rPr>
          <w:sz w:val="28"/>
          <w:szCs w:val="28"/>
        </w:rPr>
        <w:t xml:space="preserve"> на его деятельности ученого</w:t>
      </w:r>
      <w:r w:rsidR="00925CAA">
        <w:rPr>
          <w:sz w:val="28"/>
          <w:szCs w:val="28"/>
        </w:rPr>
        <w:t>-</w:t>
      </w:r>
      <w:r w:rsidRPr="003E40A7">
        <w:rPr>
          <w:sz w:val="28"/>
          <w:szCs w:val="28"/>
        </w:rPr>
        <w:t xml:space="preserve">гуманиста. Петрарка был создателем гуманистической культуры в Европе, основателем науки, получившей наименование классической филологии. </w:t>
      </w:r>
      <w:r w:rsidR="00DB19C9" w:rsidRPr="003E40A7">
        <w:rPr>
          <w:sz w:val="28"/>
          <w:szCs w:val="28"/>
        </w:rPr>
        <w:t xml:space="preserve">Персональная модель Петрарки породила такое влиятельное явление, как петраркизм. </w:t>
      </w:r>
      <w:r w:rsidRPr="003E40A7">
        <w:rPr>
          <w:sz w:val="28"/>
          <w:szCs w:val="28"/>
        </w:rPr>
        <w:t xml:space="preserve">Всю свою жизнь он занимался разысканием и изучением древних рукописей и сделал в этом отношении ряд важных открытий; так, им были найдены две речи Цицерона и его письма, а также основной труд Квинтилиана «Об образовании оратора». Больше других авторов древности Петрарка почитал Цицерона и Вергилия, называя первого своим «отцом», а второго – «братом». Ввиду слабого знакомства с греческим языком познания Петрарки в области античной литературы ограничивались главным образом </w:t>
      </w:r>
      <w:r w:rsidR="00F10520" w:rsidRPr="003E40A7">
        <w:rPr>
          <w:sz w:val="28"/>
          <w:szCs w:val="28"/>
        </w:rPr>
        <w:t>римской литературой. В греческой литературе он видел первоисточник римской. Не будучи в состоянии прочесть Гомера в оригинале, он пользовался латинским переводом его поэм.</w:t>
      </w:r>
    </w:p>
    <w:p w:rsidR="007A1B85" w:rsidRPr="003E40A7" w:rsidRDefault="007E1C33" w:rsidP="007E1C33">
      <w:pPr>
        <w:spacing w:line="360" w:lineRule="auto"/>
        <w:ind w:firstLine="709"/>
        <w:jc w:val="center"/>
        <w:rPr>
          <w:sz w:val="28"/>
          <w:szCs w:val="28"/>
        </w:rPr>
      </w:pPr>
      <w:r>
        <w:rPr>
          <w:b/>
          <w:sz w:val="28"/>
          <w:szCs w:val="28"/>
        </w:rPr>
        <w:br w:type="page"/>
      </w:r>
      <w:r w:rsidR="00356515" w:rsidRPr="003E40A7">
        <w:rPr>
          <w:b/>
          <w:sz w:val="28"/>
          <w:szCs w:val="28"/>
        </w:rPr>
        <w:t>Вехи биографии</w:t>
      </w:r>
    </w:p>
    <w:p w:rsidR="007E1C33" w:rsidRDefault="007E1C33" w:rsidP="003E40A7">
      <w:pPr>
        <w:spacing w:line="360" w:lineRule="auto"/>
        <w:ind w:firstLine="709"/>
        <w:jc w:val="both"/>
        <w:rPr>
          <w:sz w:val="28"/>
          <w:szCs w:val="28"/>
        </w:rPr>
      </w:pPr>
    </w:p>
    <w:p w:rsidR="00874CB9" w:rsidRPr="003E40A7" w:rsidRDefault="009E206E" w:rsidP="003E40A7">
      <w:pPr>
        <w:spacing w:line="360" w:lineRule="auto"/>
        <w:ind w:firstLine="709"/>
        <w:jc w:val="both"/>
        <w:rPr>
          <w:sz w:val="28"/>
          <w:szCs w:val="28"/>
        </w:rPr>
      </w:pPr>
      <w:r w:rsidRPr="003E40A7">
        <w:rPr>
          <w:sz w:val="28"/>
          <w:szCs w:val="28"/>
        </w:rPr>
        <w:t>Франческо Петрарка был сыном флорентийского нотариуса Петракко, друга и политического единомышленника Данте. Он родился в городе Ареццо. В 1312 г. нотариус Петракко переехал с семьей в город Авиньон на юге Франции, он занял должность в папском секретариате, семью же поселил в местечке Карпентра.</w:t>
      </w:r>
      <w:r w:rsidR="00F10520" w:rsidRPr="003E40A7">
        <w:rPr>
          <w:sz w:val="28"/>
          <w:szCs w:val="28"/>
        </w:rPr>
        <w:t xml:space="preserve"> </w:t>
      </w:r>
      <w:r w:rsidRPr="003E40A7">
        <w:rPr>
          <w:sz w:val="28"/>
          <w:szCs w:val="28"/>
        </w:rPr>
        <w:t>Здесь маленький Петрарка начал ученье у латиниста-начетчика Конвеневоле да Прато, привившего ему вкус к римской литературе.</w:t>
      </w:r>
      <w:r w:rsidR="00F10520" w:rsidRPr="003E40A7">
        <w:rPr>
          <w:sz w:val="28"/>
          <w:szCs w:val="28"/>
        </w:rPr>
        <w:t xml:space="preserve"> </w:t>
      </w:r>
      <w:r w:rsidRPr="003E40A7">
        <w:rPr>
          <w:sz w:val="28"/>
          <w:szCs w:val="28"/>
        </w:rPr>
        <w:t xml:space="preserve">По </w:t>
      </w:r>
      <w:r w:rsidR="0021687C" w:rsidRPr="003E40A7">
        <w:rPr>
          <w:sz w:val="28"/>
          <w:szCs w:val="28"/>
        </w:rPr>
        <w:t>настоянию отца он</w:t>
      </w:r>
      <w:r w:rsidRPr="003E40A7">
        <w:rPr>
          <w:sz w:val="28"/>
          <w:szCs w:val="28"/>
        </w:rPr>
        <w:t xml:space="preserve"> изучал юриспруденцию сначала в Монпелье, затем в знаменитом Болонском университете</w:t>
      </w:r>
      <w:r w:rsidR="0021687C" w:rsidRPr="003E40A7">
        <w:rPr>
          <w:sz w:val="28"/>
          <w:szCs w:val="28"/>
        </w:rPr>
        <w:t>, но оставил ненавистные ему занятия в 1326г., когда потерял отца и мать. Возвратившись в Авиньон, он принял духовное звание, открывшее ему доступ к папскому двору. Здесь царили роскошь, симония (продажа церковных должностей) и другие пороки, вызывавшие у многих глубокое негодование и впоследствии сурово заклейменные великим гуманистом в его «Письмах без адреса» и в ряде обличительных сонетов.</w:t>
      </w:r>
    </w:p>
    <w:p w:rsidR="0021687C" w:rsidRPr="003E40A7" w:rsidRDefault="0021687C" w:rsidP="003E40A7">
      <w:pPr>
        <w:spacing w:line="360" w:lineRule="auto"/>
        <w:ind w:firstLine="709"/>
        <w:jc w:val="both"/>
        <w:rPr>
          <w:sz w:val="28"/>
          <w:szCs w:val="28"/>
        </w:rPr>
      </w:pPr>
      <w:r w:rsidRPr="003E40A7">
        <w:rPr>
          <w:sz w:val="28"/>
          <w:szCs w:val="28"/>
        </w:rPr>
        <w:t>В 1327 г. он встретил в церкви Св. Клары красивую молодую женщину, которую в течении многих лет воспевал в стихах под именем Лауры.</w:t>
      </w:r>
      <w:r w:rsidR="00C92EBD" w:rsidRPr="003E40A7">
        <w:rPr>
          <w:sz w:val="28"/>
          <w:szCs w:val="28"/>
        </w:rPr>
        <w:t xml:space="preserve"> Слава «певца Лауры» сыграла немалую роль в личной судьбе Петрарки. В 1330 г. он поступил на службу к Джованни Колонна, просвещенному меценату, который предоставил ему возможность заниматься изучением античных писателей.</w:t>
      </w:r>
      <w:r w:rsidR="00977CEF" w:rsidRPr="003E40A7">
        <w:rPr>
          <w:sz w:val="28"/>
          <w:szCs w:val="28"/>
        </w:rPr>
        <w:t xml:space="preserve"> </w:t>
      </w:r>
      <w:r w:rsidR="00C92EBD" w:rsidRPr="003E40A7">
        <w:rPr>
          <w:sz w:val="28"/>
          <w:szCs w:val="28"/>
        </w:rPr>
        <w:t xml:space="preserve">В 1337 г. Петрарка поселяется в местечке Воклюз под </w:t>
      </w:r>
      <w:r w:rsidR="00977CEF" w:rsidRPr="003E40A7">
        <w:rPr>
          <w:sz w:val="28"/>
          <w:szCs w:val="28"/>
        </w:rPr>
        <w:t xml:space="preserve">Авиньоном, где занимается литературным трудом, пишет стихи о Лауре, поэму «Африка», которая принесла ему </w:t>
      </w:r>
      <w:r w:rsidR="0006457F" w:rsidRPr="003E40A7">
        <w:rPr>
          <w:sz w:val="28"/>
          <w:szCs w:val="28"/>
        </w:rPr>
        <w:t>славу великого поэта и венчание лаврами на Капитолии</w:t>
      </w:r>
      <w:r w:rsidR="00977CEF" w:rsidRPr="003E40A7">
        <w:rPr>
          <w:sz w:val="28"/>
          <w:szCs w:val="28"/>
        </w:rPr>
        <w:t>, прозаическое сочинение «О преславных мужах», поэму «Триумф Любви» и другие произведения.</w:t>
      </w:r>
    </w:p>
    <w:p w:rsidR="000B1E56" w:rsidRPr="003E40A7" w:rsidRDefault="0068349D" w:rsidP="003E40A7">
      <w:pPr>
        <w:spacing w:line="360" w:lineRule="auto"/>
        <w:ind w:firstLine="709"/>
        <w:jc w:val="both"/>
        <w:rPr>
          <w:sz w:val="28"/>
          <w:szCs w:val="28"/>
        </w:rPr>
      </w:pPr>
      <w:r w:rsidRPr="003E40A7">
        <w:rPr>
          <w:sz w:val="28"/>
          <w:szCs w:val="28"/>
        </w:rPr>
        <w:t>Томимый внутренним беспокойством и любознательностью, Петрарка много путешествовал.</w:t>
      </w:r>
      <w:r w:rsidR="000B1E56" w:rsidRPr="003E40A7">
        <w:rPr>
          <w:sz w:val="28"/>
          <w:szCs w:val="28"/>
        </w:rPr>
        <w:t xml:space="preserve"> </w:t>
      </w:r>
      <w:r w:rsidRPr="003E40A7">
        <w:rPr>
          <w:sz w:val="28"/>
          <w:szCs w:val="28"/>
        </w:rPr>
        <w:t xml:space="preserve">Он жил </w:t>
      </w:r>
      <w:r w:rsidR="000B1E56" w:rsidRPr="003E40A7">
        <w:rPr>
          <w:sz w:val="28"/>
          <w:szCs w:val="28"/>
        </w:rPr>
        <w:t>в Милане у тамошних правителей Висконти, в Венеции</w:t>
      </w:r>
      <w:r w:rsidRPr="003E40A7">
        <w:rPr>
          <w:sz w:val="28"/>
          <w:szCs w:val="28"/>
        </w:rPr>
        <w:t>,</w:t>
      </w:r>
      <w:r w:rsidR="0011112B">
        <w:rPr>
          <w:sz w:val="28"/>
          <w:szCs w:val="28"/>
        </w:rPr>
        <w:t xml:space="preserve"> </w:t>
      </w:r>
      <w:r w:rsidRPr="003E40A7">
        <w:rPr>
          <w:sz w:val="28"/>
          <w:szCs w:val="28"/>
        </w:rPr>
        <w:t>в Падуе, Риме, Павии, даже в Праге.</w:t>
      </w:r>
    </w:p>
    <w:p w:rsidR="0068349D" w:rsidRPr="003E40A7" w:rsidRDefault="0068349D" w:rsidP="003E40A7">
      <w:pPr>
        <w:spacing w:line="360" w:lineRule="auto"/>
        <w:ind w:firstLine="709"/>
        <w:jc w:val="both"/>
        <w:rPr>
          <w:sz w:val="28"/>
          <w:szCs w:val="28"/>
        </w:rPr>
      </w:pPr>
      <w:r w:rsidRPr="003E40A7">
        <w:rPr>
          <w:sz w:val="28"/>
          <w:szCs w:val="28"/>
        </w:rPr>
        <w:t>Последние годы поэт провел в местечке Арква около Падуи, где выстроил себе маленький домик. Здесь он тихо скончался в ночь с 18 на 19 июля 1374 г., склоняясь над древним манускриптом.</w:t>
      </w:r>
    </w:p>
    <w:p w:rsidR="007E1C33" w:rsidRDefault="007E1C33" w:rsidP="003E40A7">
      <w:pPr>
        <w:spacing w:line="360" w:lineRule="auto"/>
        <w:ind w:firstLine="709"/>
        <w:jc w:val="both"/>
        <w:rPr>
          <w:b/>
          <w:sz w:val="28"/>
          <w:szCs w:val="28"/>
        </w:rPr>
      </w:pPr>
    </w:p>
    <w:p w:rsidR="0006457F" w:rsidRPr="003E40A7" w:rsidRDefault="0006457F" w:rsidP="007E1C33">
      <w:pPr>
        <w:spacing w:line="360" w:lineRule="auto"/>
        <w:ind w:firstLine="709"/>
        <w:jc w:val="center"/>
        <w:rPr>
          <w:sz w:val="28"/>
          <w:szCs w:val="28"/>
        </w:rPr>
      </w:pPr>
      <w:r w:rsidRPr="003E40A7">
        <w:rPr>
          <w:b/>
          <w:sz w:val="28"/>
          <w:szCs w:val="28"/>
        </w:rPr>
        <w:t>Лирика Петрарки</w:t>
      </w:r>
    </w:p>
    <w:p w:rsidR="007E1C33" w:rsidRDefault="007E1C33" w:rsidP="003E40A7">
      <w:pPr>
        <w:spacing w:line="360" w:lineRule="auto"/>
        <w:ind w:firstLine="709"/>
        <w:jc w:val="both"/>
        <w:rPr>
          <w:sz w:val="28"/>
          <w:szCs w:val="28"/>
        </w:rPr>
      </w:pPr>
    </w:p>
    <w:p w:rsidR="00F10520" w:rsidRPr="003E40A7" w:rsidRDefault="00F10520" w:rsidP="003E40A7">
      <w:pPr>
        <w:spacing w:line="360" w:lineRule="auto"/>
        <w:ind w:firstLine="709"/>
        <w:jc w:val="both"/>
        <w:rPr>
          <w:sz w:val="28"/>
          <w:szCs w:val="28"/>
        </w:rPr>
      </w:pPr>
      <w:r w:rsidRPr="003E40A7">
        <w:rPr>
          <w:sz w:val="28"/>
          <w:szCs w:val="28"/>
        </w:rPr>
        <w:t>Преклонение Петрарки перед античным миром имело характер настоящей страсти. Он стремился целиком перенестись в обожаемый им античный мир, усвоил не только язык, слог, но и образ мыслей римских авторов, писал письма Ливию, Вергилию, Сенеке, Цицерону, Гомеру, как своим личным друзьям, постоянно цитировал их и искал в их произведениях ответа на современные ему вопросы. Самого себя он считал потомком древних римлян, Италию – наследницей римской славы, итальянскую литературу</w:t>
      </w:r>
      <w:r w:rsidR="00E33678" w:rsidRPr="003E40A7">
        <w:rPr>
          <w:sz w:val="28"/>
          <w:szCs w:val="28"/>
        </w:rPr>
        <w:t xml:space="preserve"> – продолжением латинской. В отличие от Данте, Петрарка предпочитал писать не по-итальянски, а на латыни, которую считал подлинным литературным языком Италии, причем стремился очистить латынь от средневековых наслоений, приблизив ее к языку древних классиков. Но, поступая таким образом, Петрарка, в сущности, двигался назад, ибо отдалял литературу от народных масс, делая ее доступной только узкому кругу образованных людей. В этом отношении деятельность Петрарки явилась подготовкой к позднейшему академическому перерождению гуманизма, имевшему место в </w:t>
      </w:r>
      <w:r w:rsidR="00E33678" w:rsidRPr="003E40A7">
        <w:rPr>
          <w:sz w:val="28"/>
          <w:szCs w:val="28"/>
          <w:lang w:val="en-US"/>
        </w:rPr>
        <w:t>XV</w:t>
      </w:r>
      <w:r w:rsidR="00E33678" w:rsidRPr="003E40A7">
        <w:rPr>
          <w:sz w:val="28"/>
          <w:szCs w:val="28"/>
        </w:rPr>
        <w:t xml:space="preserve"> веке.</w:t>
      </w:r>
    </w:p>
    <w:p w:rsidR="00E33678" w:rsidRPr="003E40A7" w:rsidRDefault="00E33678" w:rsidP="003E40A7">
      <w:pPr>
        <w:spacing w:line="360" w:lineRule="auto"/>
        <w:ind w:firstLine="709"/>
        <w:jc w:val="both"/>
        <w:rPr>
          <w:sz w:val="28"/>
          <w:szCs w:val="28"/>
        </w:rPr>
      </w:pPr>
      <w:r w:rsidRPr="003E40A7">
        <w:rPr>
          <w:sz w:val="28"/>
          <w:szCs w:val="28"/>
        </w:rPr>
        <w:t>Латинские произведения Петрарки могут быть разделены на две группы: произведения поэтические и морально</w:t>
      </w:r>
      <w:r w:rsidR="0011112B">
        <w:rPr>
          <w:sz w:val="28"/>
          <w:szCs w:val="28"/>
        </w:rPr>
        <w:t>-</w:t>
      </w:r>
      <w:r w:rsidRPr="003E40A7">
        <w:rPr>
          <w:sz w:val="28"/>
          <w:szCs w:val="28"/>
        </w:rPr>
        <w:t>философские</w:t>
      </w:r>
      <w:r w:rsidR="00CB6822" w:rsidRPr="003E40A7">
        <w:rPr>
          <w:sz w:val="28"/>
          <w:szCs w:val="28"/>
        </w:rPr>
        <w:t>. Из поэтических произведений Петрарки, написанных по-латыни, первое место занимает поэма «Африка» (1338-1342), созданная в подражание «Энеиде» Вергилия. Она состоит из девяти песен (поэма осталась незаконченной). Это патриотический национальный эпос, воспевающий подвиги Сципиона, завоевателя Африки. У римского историка Тита Ливия заимствован Петраркой сюжетный материал; из «Республики» Цицерона – рассказ о сне Сципиона, во время которого тень отца полководца предсказывает ему падение Карфагена, повествует о загробной жизни и пророчествует о грядущем упадке Рима.</w:t>
      </w:r>
      <w:r w:rsidR="002A0E4E" w:rsidRPr="003E40A7">
        <w:rPr>
          <w:sz w:val="28"/>
          <w:szCs w:val="28"/>
        </w:rPr>
        <w:t xml:space="preserve"> Культ античности сочетается у Петрарки с утверждением национальной независимости Италии, </w:t>
      </w:r>
      <w:r w:rsidR="00B51D03" w:rsidRPr="003E40A7">
        <w:rPr>
          <w:sz w:val="28"/>
          <w:szCs w:val="28"/>
        </w:rPr>
        <w:t>с ненавистью к чужеземцам и к феодальным насильникам, хозяйничающим в «вечном городе». В последней песне поэмы выводится римский поэт Энний, который предсказывает, что через много веков появится поэт, который прославит Сципиона и получит венец в Риме. Этот намек на себя, вставленный в поэму из античной жизни, является ярким проявлением самосознания Петрарки, его жажды личной славы. Культ античности давал опору этому индивидуализму, характерного для мироощущения ренессансного человека.</w:t>
      </w:r>
    </w:p>
    <w:p w:rsidR="00B51D03" w:rsidRPr="003E40A7" w:rsidRDefault="00B51D03" w:rsidP="003E40A7">
      <w:pPr>
        <w:spacing w:line="360" w:lineRule="auto"/>
        <w:ind w:firstLine="709"/>
        <w:jc w:val="both"/>
        <w:rPr>
          <w:sz w:val="28"/>
          <w:szCs w:val="28"/>
        </w:rPr>
      </w:pPr>
      <w:r w:rsidRPr="003E40A7">
        <w:rPr>
          <w:sz w:val="28"/>
          <w:szCs w:val="28"/>
        </w:rPr>
        <w:t>Современники Петрарки высоко ценили «Африку», считая ее шедевром</w:t>
      </w:r>
      <w:r w:rsidR="00C301B0" w:rsidRPr="003E40A7">
        <w:rPr>
          <w:sz w:val="28"/>
          <w:szCs w:val="28"/>
        </w:rPr>
        <w:t>. Позднейшая критика отметила в поэме длинноты, недостаток действия, слабую композицию. Сильнее всего в поэме не эпическое начало, а лирические места, в частности пламенные гимны родине.</w:t>
      </w:r>
    </w:p>
    <w:p w:rsidR="00C301B0" w:rsidRPr="003E40A7" w:rsidRDefault="00C301B0" w:rsidP="003E40A7">
      <w:pPr>
        <w:spacing w:line="360" w:lineRule="auto"/>
        <w:ind w:firstLine="709"/>
        <w:jc w:val="both"/>
        <w:rPr>
          <w:sz w:val="28"/>
          <w:szCs w:val="28"/>
        </w:rPr>
      </w:pPr>
      <w:r w:rsidRPr="003E40A7">
        <w:rPr>
          <w:sz w:val="28"/>
          <w:szCs w:val="28"/>
        </w:rPr>
        <w:t xml:space="preserve">Помимо «Африки», Петрарка написал латинскими стихами еще двенадцать эклог (1346-1356) в подражание «Буколикам» Вергилия. Однако Петрарка вложил в пасторальную форму совершенно чуждое ей содержание. Некоторые эклоги носят остро обличительный характер, порицают неаполитанский двор, римскую знать, испорченность папской курии. Другие эклоги носят глубоко личный, интимный характер; эклога </w:t>
      </w:r>
      <w:r w:rsidRPr="003E40A7">
        <w:rPr>
          <w:sz w:val="28"/>
          <w:szCs w:val="28"/>
          <w:lang w:val="en-US"/>
        </w:rPr>
        <w:t>XI</w:t>
      </w:r>
      <w:r w:rsidRPr="003E40A7">
        <w:rPr>
          <w:sz w:val="28"/>
          <w:szCs w:val="28"/>
        </w:rPr>
        <w:t xml:space="preserve"> выражает скорбь поэта над могилой Лауры. </w:t>
      </w:r>
    </w:p>
    <w:p w:rsidR="00C301B0" w:rsidRPr="003E40A7" w:rsidRDefault="00C301B0" w:rsidP="003E40A7">
      <w:pPr>
        <w:spacing w:line="360" w:lineRule="auto"/>
        <w:ind w:firstLine="709"/>
        <w:jc w:val="both"/>
        <w:rPr>
          <w:sz w:val="28"/>
          <w:szCs w:val="28"/>
        </w:rPr>
      </w:pPr>
      <w:r w:rsidRPr="003E40A7">
        <w:rPr>
          <w:sz w:val="28"/>
          <w:szCs w:val="28"/>
        </w:rPr>
        <w:t xml:space="preserve">Латинскими стихами написаны также </w:t>
      </w:r>
      <w:r w:rsidR="00535F05" w:rsidRPr="003E40A7">
        <w:rPr>
          <w:sz w:val="28"/>
          <w:szCs w:val="28"/>
        </w:rPr>
        <w:t>«Послания» Петрарки, примыкающие к его прозаическим письмам, от которых они отличаются только своей стихотворной формой. Петрарка является создателем эпистолярного жанра в новоевропейской литературе. Следуя примеру Цицерона и Сенеки, он превращает свои частные письма в чисто литературные произведения, написанные мастерским слогом и знакомящие читателя с разными происшествиями из личной жизни поэта, с его мыслями, чувствами, переживаниями, с его оценкой литературных произведений и откликами на события общественно – политической жизни. Форма письма ил послания привлекала Петрарку своей непринужденностью, способностью вместить любое содержание. Некоторые письма Петрарки совсем не имеют адресатов; эти «Письма без адреса» переполнены резкими сатирическими выпадами против развратных нравов папской столицы</w:t>
      </w:r>
      <w:r w:rsidR="00496AE5" w:rsidRPr="003E40A7">
        <w:rPr>
          <w:sz w:val="28"/>
          <w:szCs w:val="28"/>
        </w:rPr>
        <w:t xml:space="preserve"> – «нового Вавилона». Частные письма ярко рисуют внимание поэта к своей личности.</w:t>
      </w:r>
    </w:p>
    <w:p w:rsidR="00496AE5" w:rsidRPr="003E40A7" w:rsidRDefault="00496AE5" w:rsidP="003E40A7">
      <w:pPr>
        <w:spacing w:line="360" w:lineRule="auto"/>
        <w:ind w:firstLine="709"/>
        <w:jc w:val="both"/>
        <w:rPr>
          <w:sz w:val="28"/>
          <w:szCs w:val="28"/>
        </w:rPr>
      </w:pPr>
      <w:r w:rsidRPr="003E40A7">
        <w:rPr>
          <w:sz w:val="28"/>
          <w:szCs w:val="28"/>
        </w:rPr>
        <w:t xml:space="preserve">Среди прозаических латинских сочинений Петрарки необходимо выделить его исторические труды, в которых он пытался суммировать отрывочные знания своих современников об античной древности. В книге «О знаменитых мужах» Петрарка изложил биографии выдающихся римлян, а также Александра Македонского, Пирра и Ганнибала. Образцом для Петрарки при написании этой книги явился известный труд Плутарха о героях древности, фактические же сведения были почерпнуты им у Тита Ливия. </w:t>
      </w:r>
      <w:r w:rsidR="00192213" w:rsidRPr="003E40A7">
        <w:rPr>
          <w:sz w:val="28"/>
          <w:szCs w:val="28"/>
        </w:rPr>
        <w:t>Задача книги «О знаменитых мужах» совпадает с задачей «Африки»: она должна была прославить Древний Рим, оживив память о доблести его лучших сынов</w:t>
      </w:r>
      <w:r w:rsidR="00AC0E64" w:rsidRPr="003E40A7">
        <w:rPr>
          <w:sz w:val="28"/>
          <w:szCs w:val="28"/>
        </w:rPr>
        <w:t>. Книга имела большое значение для формирования того культа античного героизма, который органически входил в миросозерцание людей Ренессанса. Кроме того, это была школа патриотизма, общественной активности и гражданского долга.</w:t>
      </w:r>
    </w:p>
    <w:p w:rsidR="00ED1B57" w:rsidRPr="003E40A7" w:rsidRDefault="00AC0E64" w:rsidP="003E40A7">
      <w:pPr>
        <w:spacing w:line="360" w:lineRule="auto"/>
        <w:ind w:firstLine="709"/>
        <w:jc w:val="both"/>
        <w:rPr>
          <w:sz w:val="28"/>
          <w:szCs w:val="28"/>
        </w:rPr>
      </w:pPr>
      <w:r w:rsidRPr="003E40A7">
        <w:rPr>
          <w:sz w:val="28"/>
          <w:szCs w:val="28"/>
        </w:rPr>
        <w:t>Другой исторический труд Петрарки – «О достопамятных вещах» - представляет собой собрание выписок, изречений и примеров, извлеченных из сочинений древних авторов, а также ряд преданий о видных итальянских деятелях, в том числе о Данте.</w:t>
      </w:r>
      <w:r w:rsidR="00F053F4" w:rsidRPr="003E40A7">
        <w:rPr>
          <w:sz w:val="28"/>
          <w:szCs w:val="28"/>
        </w:rPr>
        <w:t xml:space="preserve"> Книга имела большое культурно-воспитательное значение для своего времени. Особый интерес представляет во </w:t>
      </w:r>
      <w:r w:rsidR="00F053F4" w:rsidRPr="003E40A7">
        <w:rPr>
          <w:sz w:val="28"/>
          <w:szCs w:val="28"/>
          <w:lang w:val="en-US"/>
        </w:rPr>
        <w:t>II</w:t>
      </w:r>
      <w:r w:rsidR="00F053F4" w:rsidRPr="003E40A7">
        <w:rPr>
          <w:sz w:val="28"/>
          <w:szCs w:val="28"/>
        </w:rPr>
        <w:t xml:space="preserve"> книге этого труда раздел об остротах и шутках с многочисленными примерами, которые позволяют признать Петрарку создателем жанра коротенькой новеллы-анекдота на латинском языке, впоследствии разработанного гуманистом Поджо в его «Фацетиях».</w:t>
      </w:r>
    </w:p>
    <w:p w:rsidR="00F746AE" w:rsidRPr="003E40A7" w:rsidRDefault="00F053F4" w:rsidP="003E40A7">
      <w:pPr>
        <w:spacing w:line="360" w:lineRule="auto"/>
        <w:ind w:firstLine="709"/>
        <w:jc w:val="both"/>
        <w:rPr>
          <w:sz w:val="28"/>
          <w:szCs w:val="28"/>
        </w:rPr>
      </w:pPr>
      <w:r w:rsidRPr="003E40A7">
        <w:rPr>
          <w:sz w:val="28"/>
          <w:szCs w:val="28"/>
        </w:rPr>
        <w:t xml:space="preserve">Важное место среди латинских сочинений Петрарки занимают морально-философские трактаты, ярко отражающие глубокие противоречия его сознания. С одной стороны, Петрарка был индивидуалистом, всегда выдвигавшим на первый план свою личность, он обладал пытливым, критическим умом, жаждой славы, любовью к жизни и природе и восторженно приклонялся перед языческой античностью. С другой стороны, он влачил тяжелый груз аскетических воззрений и был бессилен порвать связи со старой, религиозной культурой. </w:t>
      </w:r>
      <w:r w:rsidR="00A40B95" w:rsidRPr="003E40A7">
        <w:rPr>
          <w:sz w:val="28"/>
          <w:szCs w:val="28"/>
        </w:rPr>
        <w:t xml:space="preserve">В итоге – мучительный разлад в сознании Петрарки между языческим и христианским идеалами, между жизнелюбием и жизнеотрицанием. На этой почве у Петрарки создался своеобразный психический недуг, который он называет </w:t>
      </w:r>
      <w:r w:rsidR="00A40B95" w:rsidRPr="003E40A7">
        <w:rPr>
          <w:sz w:val="28"/>
          <w:szCs w:val="28"/>
          <w:lang w:val="en-US"/>
        </w:rPr>
        <w:t>accidia</w:t>
      </w:r>
      <w:r w:rsidR="00A40B95" w:rsidRPr="003E40A7">
        <w:rPr>
          <w:sz w:val="28"/>
          <w:szCs w:val="28"/>
        </w:rPr>
        <w:t xml:space="preserve">; это слово, заимствованное Петраркой из практики христианских отшельников, означает недовольство и удрученность сердце, гнетущую печаль, отбивающую охоту </w:t>
      </w:r>
      <w:r w:rsidR="00F746AE" w:rsidRPr="003E40A7">
        <w:rPr>
          <w:sz w:val="28"/>
          <w:szCs w:val="28"/>
        </w:rPr>
        <w:t>ко всякой деятельности.</w:t>
      </w:r>
    </w:p>
    <w:p w:rsidR="00F053F4" w:rsidRPr="003E40A7" w:rsidRDefault="00F746AE" w:rsidP="003E40A7">
      <w:pPr>
        <w:spacing w:line="360" w:lineRule="auto"/>
        <w:ind w:firstLine="709"/>
        <w:jc w:val="both"/>
        <w:rPr>
          <w:sz w:val="28"/>
          <w:szCs w:val="28"/>
        </w:rPr>
      </w:pPr>
      <w:r w:rsidRPr="003E40A7">
        <w:rPr>
          <w:sz w:val="28"/>
          <w:szCs w:val="28"/>
        </w:rPr>
        <w:t xml:space="preserve">Но самым ярким выражением идеологической борьбы, переживаемой Петраркой, является его книга «О презрении к миру» (1343), которую он называл своей «тайной», ибо написал он ее не для других, а для себя, стремясь разобраться в противоречиях своего сердца. Книга это представляет первую в новой литературе исповедь мятущейся личности. Она написана в форме диалога Петрарки с </w:t>
      </w:r>
      <w:r w:rsidR="00E2734A" w:rsidRPr="003E40A7">
        <w:rPr>
          <w:sz w:val="28"/>
          <w:szCs w:val="28"/>
        </w:rPr>
        <w:t>Блаженным Августином, одним из основоположников средневекового мировоззрения, который сам в молодости пережил сходные колебания, запечатленные в его знаменитой «Исповеди».</w:t>
      </w:r>
      <w:r w:rsidR="0011112B">
        <w:rPr>
          <w:sz w:val="28"/>
          <w:szCs w:val="28"/>
        </w:rPr>
        <w:t xml:space="preserve"> </w:t>
      </w:r>
      <w:r w:rsidR="00A40B95" w:rsidRPr="003E40A7">
        <w:rPr>
          <w:sz w:val="28"/>
          <w:szCs w:val="28"/>
        </w:rPr>
        <w:t xml:space="preserve"> </w:t>
      </w:r>
    </w:p>
    <w:p w:rsidR="00296E78" w:rsidRPr="003E40A7" w:rsidRDefault="00296E78" w:rsidP="003E40A7">
      <w:pPr>
        <w:spacing w:line="360" w:lineRule="auto"/>
        <w:ind w:firstLine="709"/>
        <w:jc w:val="both"/>
        <w:rPr>
          <w:sz w:val="28"/>
          <w:szCs w:val="28"/>
        </w:rPr>
      </w:pPr>
      <w:r w:rsidRPr="003E40A7">
        <w:rPr>
          <w:sz w:val="28"/>
          <w:szCs w:val="28"/>
        </w:rPr>
        <w:t xml:space="preserve">Диалог Петрарки и Августина, по существу, изображает внутреннюю борьбу в сознании самого Петрарки. Это как бы диалог его раздвоившейся души. Августин в трактате является выразителем ортодоксальной, христианско-аскетической точки зрения; он призывает поэта подавлять все мирские помыслы и желания, в том числе занятие поэзией, искание славы, любовь к Лауре, ибо все это – тлен, а думать следует лишь о неизбежной смерти. Петрарка спорит с Августином горячо и страстно. Он заявляет ему, что не может отказаться от любви и славы. При этом он утверждает, что любовь к Лауре поднимает его ввысь, ибо он любит в ней не плоть, а бессмертную душу. В конце </w:t>
      </w:r>
      <w:r w:rsidR="00C930B7" w:rsidRPr="003E40A7">
        <w:rPr>
          <w:sz w:val="28"/>
          <w:szCs w:val="28"/>
        </w:rPr>
        <w:t>концов,</w:t>
      </w:r>
      <w:r w:rsidRPr="003E40A7">
        <w:rPr>
          <w:sz w:val="28"/>
          <w:szCs w:val="28"/>
        </w:rPr>
        <w:t xml:space="preserve"> Августин берет верх: он убеждает Петрарку в том, что его любовь к Лауре – все же земное чувство. </w:t>
      </w:r>
      <w:r w:rsidR="00C930B7" w:rsidRPr="003E40A7">
        <w:rPr>
          <w:sz w:val="28"/>
          <w:szCs w:val="28"/>
        </w:rPr>
        <w:t>Он готов согласится с ним, готов отдаться заботе о вечности, но раньше он должен завершить свои земные дела. Таким образом, хотя Петрарка и признает моральное превосходство Августина, однако гуманистическая сторона его сознания не дает христианско-аскетической морали подавить себя.</w:t>
      </w:r>
    </w:p>
    <w:p w:rsidR="00C930B7" w:rsidRPr="003E40A7" w:rsidRDefault="00C930B7" w:rsidP="003E40A7">
      <w:pPr>
        <w:spacing w:line="360" w:lineRule="auto"/>
        <w:ind w:firstLine="709"/>
        <w:jc w:val="both"/>
        <w:rPr>
          <w:sz w:val="28"/>
          <w:szCs w:val="28"/>
        </w:rPr>
      </w:pPr>
      <w:r w:rsidRPr="003E40A7">
        <w:rPr>
          <w:sz w:val="28"/>
          <w:szCs w:val="28"/>
        </w:rPr>
        <w:t xml:space="preserve">Идеологические противоречия Петрарки выразились не только в его морально-философских трактатах, но и в его лирических стихотворениях, написанных, в </w:t>
      </w:r>
      <w:r w:rsidR="00D16569" w:rsidRPr="003E40A7">
        <w:rPr>
          <w:sz w:val="28"/>
          <w:szCs w:val="28"/>
        </w:rPr>
        <w:t>отличие от рассмотренных произведений, на итальянском языке. Сам Петрарка не очень высоко ценил свои итальянские стихи, называя их «пустяками», «безделками», ибо, по его мнению, полноценной литературой являются лишь произведения, написанные на латыни. Но время показало, что Петрарка велик именно своими итальянскими стихами, в которых он выступил подлинным пролагателем новых путей в области не только итальянской, но и европейской лирики.</w:t>
      </w:r>
    </w:p>
    <w:p w:rsidR="00D16569" w:rsidRPr="003E40A7" w:rsidRDefault="00D16569" w:rsidP="003E40A7">
      <w:pPr>
        <w:spacing w:line="360" w:lineRule="auto"/>
        <w:ind w:firstLine="709"/>
        <w:jc w:val="both"/>
        <w:rPr>
          <w:sz w:val="28"/>
          <w:szCs w:val="28"/>
        </w:rPr>
      </w:pPr>
      <w:r w:rsidRPr="003E40A7">
        <w:rPr>
          <w:sz w:val="28"/>
          <w:szCs w:val="28"/>
        </w:rPr>
        <w:t xml:space="preserve">Петрарка начал писать итальянские стихи уже в ранней молодости. Подобно своим предшественникам, провансальским и итальянским, включая Данте, он разрабатывал по преимуществу жанр любовной лирики. Свою возлюбленную Петрарка называл Лаурой и сообщил о ней только то, что впервые увидел ее 6 апреля 1327 г. И что ровно через 21 год она скончалась. После ее смерти Петрарка воспевал </w:t>
      </w:r>
      <w:r w:rsidR="00082F3F" w:rsidRPr="003E40A7">
        <w:rPr>
          <w:sz w:val="28"/>
          <w:szCs w:val="28"/>
        </w:rPr>
        <w:t>ее еще десять лет и в дальнейшем разделил сборник посвященных ей стихов, обычно называемый «Канцоньере», на две части, озаглавленные «При жизни мадонны Лауры» и «После смерти мадонны Лауры». Состав «Канцоньере» несколько расходится с названием сборника, канцоны составляют далеко не самую значительную его часть, уступая первое место сонетам. Помимо 317 сонетов и 29 канцон, в сборнике имеются также образы других лирических жанров – секстин, баллад, мадригалов. Кроме любовных стихотворений были включены сонеты и канцоны философского и политического содержания. Среди последних особенно знамениты канцоны «Моя Италия» и «Высокий дух», а также три антиватиканских сонета (</w:t>
      </w:r>
      <w:r w:rsidR="00C378E8" w:rsidRPr="003E40A7">
        <w:rPr>
          <w:sz w:val="28"/>
          <w:szCs w:val="28"/>
        </w:rPr>
        <w:t>136, 137 и 138</w:t>
      </w:r>
      <w:r w:rsidR="00082F3F" w:rsidRPr="003E40A7">
        <w:rPr>
          <w:sz w:val="28"/>
          <w:szCs w:val="28"/>
        </w:rPr>
        <w:t>)</w:t>
      </w:r>
      <w:r w:rsidR="00C378E8" w:rsidRPr="003E40A7">
        <w:rPr>
          <w:sz w:val="28"/>
          <w:szCs w:val="28"/>
        </w:rPr>
        <w:t xml:space="preserve">, содержащих острейшее обличение папского двора и царившей там чудовищной распущенности. </w:t>
      </w:r>
    </w:p>
    <w:p w:rsidR="00C378E8" w:rsidRPr="003E40A7" w:rsidRDefault="00C378E8" w:rsidP="003E40A7">
      <w:pPr>
        <w:spacing w:line="360" w:lineRule="auto"/>
        <w:ind w:firstLine="709"/>
        <w:jc w:val="both"/>
        <w:rPr>
          <w:sz w:val="28"/>
          <w:szCs w:val="28"/>
        </w:rPr>
      </w:pPr>
      <w:r w:rsidRPr="003E40A7">
        <w:rPr>
          <w:sz w:val="28"/>
          <w:szCs w:val="28"/>
        </w:rPr>
        <w:t>Имя Лаура казалось многим биографам Петрарки вымышленным, под каким трубадуры любили скрывать имена своих дам. Петрарка постоянно играет этими словами, утверждая, что любовь к Лауре приносит ему лавры, иногда даже называя свою возлюбленную лавром.</w:t>
      </w:r>
    </w:p>
    <w:p w:rsidR="00994D56" w:rsidRPr="003E40A7" w:rsidRDefault="00994D56" w:rsidP="003E40A7">
      <w:pPr>
        <w:spacing w:line="360" w:lineRule="auto"/>
        <w:ind w:firstLine="709"/>
        <w:jc w:val="both"/>
        <w:rPr>
          <w:sz w:val="28"/>
          <w:szCs w:val="28"/>
        </w:rPr>
      </w:pPr>
      <w:r w:rsidRPr="003E40A7">
        <w:rPr>
          <w:sz w:val="28"/>
          <w:szCs w:val="28"/>
        </w:rPr>
        <w:t xml:space="preserve">Биографам Петрарки удалось собрать о ней небольшое количество данных. Установлено, что Лаура родилась около 1307 г. в знатной авиньонской семье Нов, в 1325 г. она вышла замуж за местного дворянина Гюга де Сад, стала матерью 11 детей и скончалась в чумный, 1348-й год. Замужнее положение Лауры не противоречит ее образу в стихах Петрарки: </w:t>
      </w:r>
      <w:r w:rsidR="00715EDC" w:rsidRPr="003E40A7">
        <w:rPr>
          <w:sz w:val="28"/>
          <w:szCs w:val="28"/>
        </w:rPr>
        <w:t>поэт изображал ее женщиной, а не девушкой, что опиралось на старую традицию куртуазной лирики. В стихотворениях Петрарки нет намека не только на ответное чувство Лауры к поэту, но даже на близкое знакомство с нею.</w:t>
      </w:r>
    </w:p>
    <w:p w:rsidR="00C378E8" w:rsidRPr="003E40A7" w:rsidRDefault="00841C69" w:rsidP="003E40A7">
      <w:pPr>
        <w:spacing w:line="360" w:lineRule="auto"/>
        <w:ind w:firstLine="709"/>
        <w:jc w:val="both"/>
        <w:rPr>
          <w:sz w:val="28"/>
          <w:szCs w:val="28"/>
        </w:rPr>
      </w:pPr>
      <w:r w:rsidRPr="003E40A7">
        <w:rPr>
          <w:sz w:val="28"/>
          <w:szCs w:val="28"/>
        </w:rPr>
        <w:t>До нас дошли далеко не все стихи в честь Лауры, ибо поэт уничтожил свои ранние опыты, в которых он еще недостаточно овладел поэтическим мастерством.</w:t>
      </w:r>
      <w:r w:rsidR="004362B9" w:rsidRPr="003E40A7">
        <w:rPr>
          <w:sz w:val="28"/>
          <w:szCs w:val="28"/>
        </w:rPr>
        <w:t xml:space="preserve"> Первое из дошедших до нас стихотворений (Канцона 1) не старше 1330 г. Оно написано в манере провансальских трубадуров, песни которых еще были живы в Авиньоне. Петрарка далек здесь от присущей итальянским поэтам «сладостного нового стиля» спиритуализации любви, ее превращения в символ добродетели, в отражение «божественного блага». Любовь здесь – властная сила, берущая себе в союзницы возлюбленную поэта, они обращают поэта в вечнозеленый лавр. Отзвуки поэзии трубадуров сочетаются в ранней лирике Петрарки с реминисценциями из римских поэтов, главным образом из Овидия.</w:t>
      </w:r>
    </w:p>
    <w:p w:rsidR="004362B9" w:rsidRPr="003E40A7" w:rsidRDefault="00C84BBF" w:rsidP="003E40A7">
      <w:pPr>
        <w:spacing w:line="360" w:lineRule="auto"/>
        <w:ind w:firstLine="709"/>
        <w:jc w:val="both"/>
        <w:rPr>
          <w:sz w:val="28"/>
          <w:szCs w:val="28"/>
        </w:rPr>
      </w:pPr>
      <w:r w:rsidRPr="003E40A7">
        <w:rPr>
          <w:sz w:val="28"/>
          <w:szCs w:val="28"/>
        </w:rPr>
        <w:t>Поэтические аллегории, олицетворения, мифологические параллели остаются в поэзии Петрарки и дальше. Но они не мешают поэту стремиться к тому, чтобы говорить о своем чувстве без всяких философских абстракций. Правда, он не смог избежать влияния лирики Данте и его школы. Подобно Данте, он изображает свою возлюбленную образом добродетели, делает ее средоточием всех совершенств. Но в то же время</w:t>
      </w:r>
      <w:r w:rsidR="0011112B">
        <w:rPr>
          <w:sz w:val="28"/>
          <w:szCs w:val="28"/>
        </w:rPr>
        <w:t xml:space="preserve"> </w:t>
      </w:r>
      <w:r w:rsidRPr="003E40A7">
        <w:rPr>
          <w:sz w:val="28"/>
          <w:szCs w:val="28"/>
        </w:rPr>
        <w:t xml:space="preserve">он не отождествляет красоту с добродетелью, не превращает Лауру в некий бесплотный символ. Она </w:t>
      </w:r>
      <w:r w:rsidR="00A91FA4" w:rsidRPr="003E40A7">
        <w:rPr>
          <w:sz w:val="28"/>
          <w:szCs w:val="28"/>
        </w:rPr>
        <w:t>остается,</w:t>
      </w:r>
      <w:r w:rsidRPr="003E40A7">
        <w:rPr>
          <w:sz w:val="28"/>
          <w:szCs w:val="28"/>
        </w:rPr>
        <w:t xml:space="preserve"> прежде </w:t>
      </w:r>
      <w:r w:rsidR="00A91FA4" w:rsidRPr="003E40A7">
        <w:rPr>
          <w:sz w:val="28"/>
          <w:szCs w:val="28"/>
        </w:rPr>
        <w:t>всего,</w:t>
      </w:r>
      <w:r w:rsidRPr="003E40A7">
        <w:rPr>
          <w:sz w:val="28"/>
          <w:szCs w:val="28"/>
        </w:rPr>
        <w:t xml:space="preserve"> прекрасной женщиной, которой поэт любуется, находя все новые краски для описания ее красоты, фиксируя то своеобразное и неповторимое, что имеется в данной ее позе, в данной ситуации.</w:t>
      </w:r>
      <w:r w:rsidR="0011112B">
        <w:rPr>
          <w:sz w:val="28"/>
          <w:szCs w:val="28"/>
        </w:rPr>
        <w:t xml:space="preserve"> </w:t>
      </w:r>
      <w:r w:rsidRPr="003E40A7">
        <w:rPr>
          <w:sz w:val="28"/>
          <w:szCs w:val="28"/>
        </w:rPr>
        <w:t>Петрарка описывает ло</w:t>
      </w:r>
      <w:r w:rsidR="00294217" w:rsidRPr="003E40A7">
        <w:rPr>
          <w:sz w:val="28"/>
          <w:szCs w:val="28"/>
        </w:rPr>
        <w:t>коны Лауры, ее глаза, ее слезы, о которых написано четыре сонета; он рисует Лауру в лодке или в коляске, на лугу под деревом, показывает ее осыпаемой дождем цветов.</w:t>
      </w:r>
    </w:p>
    <w:p w:rsidR="00294217" w:rsidRPr="003E40A7" w:rsidRDefault="00294217" w:rsidP="003E40A7">
      <w:pPr>
        <w:spacing w:line="360" w:lineRule="auto"/>
        <w:ind w:firstLine="709"/>
        <w:jc w:val="both"/>
        <w:rPr>
          <w:sz w:val="28"/>
          <w:szCs w:val="28"/>
        </w:rPr>
      </w:pPr>
      <w:r w:rsidRPr="003E40A7">
        <w:rPr>
          <w:sz w:val="28"/>
          <w:szCs w:val="28"/>
        </w:rPr>
        <w:t>Но любование прекрасной моделью не имеет у Петрарки самодовлеющего характера. Описание красоты Лауры – только повод для выражения переживаний влюбленного поэта. Она остается всегда суровой повелительницей; любовь к ней безнадежна, она питается только грезами, заставляет его желать смерти и искать облегчения в слезах. Эти переживания, «порывы скорбного сердца», составляют основное поэтическое содержание «Канцоньере». Подобно трактату «О презрении к миру», книга стихов Петрарки вскрывает его душевные противоречия, она рисует мучительное раздвоение поэта между возвышенным платонизмом и чувственной земной любовью</w:t>
      </w:r>
      <w:r w:rsidR="007A1327" w:rsidRPr="003E40A7">
        <w:rPr>
          <w:sz w:val="28"/>
          <w:szCs w:val="28"/>
        </w:rPr>
        <w:t xml:space="preserve">, греховность которой он сознает. Он говорит: «С одной стороны, меня уязвляют стыд и скорбь, влекущие меня назад, а с другой стороны, меня не отпускает страсть, которая в силу привычки так усилилась во мне, что дерзает спорить с самой смертью». Идеологический конфликт, владеющий сознанием Петрарки, сообщает драматизм его любовной лирике; он рождает динамику образов и настроений, нарастающих, сталкивающихся, переходящих в собственную противоположность. Внутренняя борьба завершается сознанием неразрешимости конфликта. Он ощущает ущербность своей психики, фиксируя ее в знаменитых словах: «Ни да, ни нет полностью не звучат в моем сердце». Невозможность подавить свое «греховное» чувство вызывает горестное восклицание Петрарки: «И вижу я лучшее, но </w:t>
      </w:r>
      <w:r w:rsidR="002B5E6A" w:rsidRPr="003E40A7">
        <w:rPr>
          <w:sz w:val="28"/>
          <w:szCs w:val="28"/>
        </w:rPr>
        <w:t>склоняюсь к худшему!</w:t>
      </w:r>
      <w:r w:rsidR="007A1327" w:rsidRPr="003E40A7">
        <w:rPr>
          <w:sz w:val="28"/>
          <w:szCs w:val="28"/>
        </w:rPr>
        <w:t>»</w:t>
      </w:r>
    </w:p>
    <w:p w:rsidR="0037058B" w:rsidRPr="003E40A7" w:rsidRDefault="0037058B" w:rsidP="003E40A7">
      <w:pPr>
        <w:spacing w:line="360" w:lineRule="auto"/>
        <w:ind w:firstLine="709"/>
        <w:jc w:val="both"/>
        <w:rPr>
          <w:sz w:val="28"/>
          <w:szCs w:val="28"/>
        </w:rPr>
      </w:pPr>
      <w:r w:rsidRPr="003E40A7">
        <w:rPr>
          <w:sz w:val="28"/>
          <w:szCs w:val="28"/>
        </w:rPr>
        <w:t xml:space="preserve">Во второй части «Канцоньере», посвященной умершей Лауре, жалобы на суровость возлюбленной сменяются скорбью об ее утрате. Образ ее освящается в воспоминаниях; он становиться более живым и трогательным. Лаура шепчет утешения поэту, дает ему советы, осушает слезы, присев на край его ложа, и внимательно выслушивает историю его сердечных мук. Подобно Данте, Петрарка превращает свою умершую возлюбленную в святую. При этом, находясь в райской обители, Лаура все время думает о нем и оборачивается назад, стремясь убедиться, что поэт следует за ней. После смерти Лауры кончается страстная борьба поэта против своего чувства, потому что оно теряет земной характер. Однако и здесь временами возникают у </w:t>
      </w:r>
      <w:r w:rsidR="002646CD" w:rsidRPr="003E40A7">
        <w:rPr>
          <w:sz w:val="28"/>
          <w:szCs w:val="28"/>
        </w:rPr>
        <w:t>Петрарки сомнения в допустимости любви. «Канцоньере» заканчивается канцоной, обращенной к Деве Марии, - поэт просит вымолить для него прощение у Бога за любовь, от которой он не в сила отказаться.</w:t>
      </w:r>
    </w:p>
    <w:p w:rsidR="002646CD" w:rsidRPr="003E40A7" w:rsidRDefault="002646CD" w:rsidP="003E40A7">
      <w:pPr>
        <w:spacing w:line="360" w:lineRule="auto"/>
        <w:ind w:firstLine="709"/>
        <w:jc w:val="both"/>
        <w:rPr>
          <w:sz w:val="28"/>
          <w:szCs w:val="28"/>
        </w:rPr>
      </w:pPr>
      <w:r w:rsidRPr="003E40A7">
        <w:rPr>
          <w:sz w:val="28"/>
          <w:szCs w:val="28"/>
        </w:rPr>
        <w:t>Но Петрарка не остановился на «Канцоньере». Продолжая стремиться к примирению противоречий в своем сознании, поэт в конце жизни возвращается к старой культурной и поэтической традиции. Он обращается от «низменного» жанра любовной лирики к «высокому» жанру аллегорической поэмы-видения в манере Данте и его школы. В 1352 г. он начинает поэму в терцинах «Триумфы», над которой работал еще в год своей смерти. Петрарка показывает здесь, что в жизни над человеком торжествует Любовь, от которой его освобождает Целомудрие; над Целомудрием торжествует Смерть, над нею – Слава, над Славой – Время, над Временем – Вечность.</w:t>
      </w:r>
      <w:r w:rsidR="00F80168" w:rsidRPr="003E40A7">
        <w:rPr>
          <w:sz w:val="28"/>
          <w:szCs w:val="28"/>
        </w:rPr>
        <w:t xml:space="preserve"> Соответственно этому поэма распадается на шесть «триумфов», построенных по старой схеме «видений». Петрарка пытается связать апофеоз Лауры с изображением судеб человечества, для чего вводит в поэму большое количество исторического и легендарного материала. Но для итальянского общества второй половины </w:t>
      </w:r>
      <w:r w:rsidR="00F80168" w:rsidRPr="003E40A7">
        <w:rPr>
          <w:sz w:val="28"/>
          <w:szCs w:val="28"/>
          <w:lang w:val="en-US"/>
        </w:rPr>
        <w:t>XIV</w:t>
      </w:r>
      <w:r w:rsidR="00F80168" w:rsidRPr="003E40A7">
        <w:rPr>
          <w:sz w:val="28"/>
          <w:szCs w:val="28"/>
        </w:rPr>
        <w:t xml:space="preserve"> в. такая ученая аллегорическая поэзия была пройденным этапом</w:t>
      </w:r>
      <w:r w:rsidR="0008048E" w:rsidRPr="003E40A7">
        <w:rPr>
          <w:sz w:val="28"/>
          <w:szCs w:val="28"/>
        </w:rPr>
        <w:t>, и искомого Петраркой синтеза не получилось.</w:t>
      </w:r>
    </w:p>
    <w:p w:rsidR="006F25EE" w:rsidRPr="003E40A7" w:rsidRDefault="003E40A7" w:rsidP="007E1C33">
      <w:pPr>
        <w:spacing w:line="360" w:lineRule="auto"/>
        <w:ind w:firstLine="709"/>
        <w:jc w:val="center"/>
        <w:rPr>
          <w:b/>
          <w:sz w:val="28"/>
          <w:szCs w:val="28"/>
        </w:rPr>
      </w:pPr>
      <w:r w:rsidRPr="003E40A7">
        <w:rPr>
          <w:sz w:val="28"/>
          <w:szCs w:val="28"/>
        </w:rPr>
        <w:br w:type="page"/>
      </w:r>
      <w:r w:rsidR="006F25EE" w:rsidRPr="003E40A7">
        <w:rPr>
          <w:b/>
          <w:sz w:val="28"/>
          <w:szCs w:val="28"/>
        </w:rPr>
        <w:t>Заключение</w:t>
      </w:r>
    </w:p>
    <w:p w:rsidR="007E1C33" w:rsidRDefault="007E1C33" w:rsidP="003E40A7">
      <w:pPr>
        <w:spacing w:line="360" w:lineRule="auto"/>
        <w:ind w:firstLine="709"/>
        <w:jc w:val="both"/>
        <w:rPr>
          <w:sz w:val="28"/>
          <w:szCs w:val="28"/>
        </w:rPr>
      </w:pPr>
    </w:p>
    <w:p w:rsidR="006F25EE" w:rsidRPr="003E40A7" w:rsidRDefault="006F25EE" w:rsidP="003E40A7">
      <w:pPr>
        <w:spacing w:line="360" w:lineRule="auto"/>
        <w:ind w:firstLine="709"/>
        <w:jc w:val="both"/>
        <w:rPr>
          <w:sz w:val="28"/>
          <w:szCs w:val="28"/>
        </w:rPr>
      </w:pPr>
      <w:r w:rsidRPr="003E40A7">
        <w:rPr>
          <w:sz w:val="28"/>
          <w:szCs w:val="28"/>
        </w:rPr>
        <w:t>Историческое значение лирики Петрарки заключается в освобождении им итальянской поэзии от мистики, аллегоризма от отвлеченности. Впервые у Петрарки любовная лирика стала служить прославлению реальной земной страсти. Она сыграла огромную роль в укреплении гуманистического мировоззрения с его индивидуализмом и реабилитацией земных связей. Созданный Петраркой индивидуалистический стиль стал каноническим для лирической поэзии.</w:t>
      </w:r>
    </w:p>
    <w:p w:rsidR="0008048E" w:rsidRPr="003E40A7" w:rsidRDefault="0008048E" w:rsidP="003E40A7">
      <w:pPr>
        <w:spacing w:line="360" w:lineRule="auto"/>
        <w:ind w:firstLine="709"/>
        <w:jc w:val="both"/>
        <w:rPr>
          <w:sz w:val="28"/>
          <w:szCs w:val="28"/>
        </w:rPr>
      </w:pPr>
      <w:r w:rsidRPr="003E40A7">
        <w:rPr>
          <w:sz w:val="28"/>
          <w:szCs w:val="28"/>
        </w:rPr>
        <w:t>Характерная особенность поэтического стиля Петрарки по сравнению с Данте в том, что Петрарка придает поэтической форме самостоятельное значение, тогда как для Данте поэтическая форма являлась только орудием мысли. Лирика Петрарки всегда артистична, она отличается изяществом, беспрестанным стремлением к внешней красоте. Этот момент вносит в его поэзию зачатки эстетизма и даже манерности.</w:t>
      </w:r>
      <w:r w:rsidR="00F94337" w:rsidRPr="003E40A7">
        <w:rPr>
          <w:sz w:val="28"/>
          <w:szCs w:val="28"/>
        </w:rPr>
        <w:t xml:space="preserve"> Исследователь итальянской литературы Н. Томашевский, опираясь на длительную традицию анализа текстов Петрарки, писал: «Единицей Петрарковской поэзии является не слово, но стих или, вернее, ритмико-синтаксический отрезок, в котором отдельное слово растворяется, делается незаметным. Единице этой Петрарка уделял преимущественное внимание, тщательно ее обрабатывал. Чаще всего у него ритмико-синтаксическая единица заключает в себе какое-нибудь законченное суждение, целостный образ. </w:t>
      </w:r>
      <w:r w:rsidR="006F25EE" w:rsidRPr="003E40A7">
        <w:rPr>
          <w:sz w:val="28"/>
          <w:szCs w:val="28"/>
        </w:rPr>
        <w:t>Показательно и то, что</w:t>
      </w:r>
      <w:r w:rsidR="00F94337" w:rsidRPr="003E40A7">
        <w:rPr>
          <w:sz w:val="28"/>
          <w:szCs w:val="28"/>
        </w:rPr>
        <w:t xml:space="preserve"> Петрарк</w:t>
      </w:r>
      <w:r w:rsidR="006F25EE" w:rsidRPr="003E40A7">
        <w:rPr>
          <w:sz w:val="28"/>
          <w:szCs w:val="28"/>
        </w:rPr>
        <w:t>а относится к малому числу тех итальянских поэтов, чьи</w:t>
      </w:r>
      <w:r w:rsidR="00F94337" w:rsidRPr="003E40A7">
        <w:rPr>
          <w:sz w:val="28"/>
          <w:szCs w:val="28"/>
        </w:rPr>
        <w:t xml:space="preserve"> отдельные стихи стали пословичными».</w:t>
      </w:r>
    </w:p>
    <w:p w:rsidR="007C0352" w:rsidRPr="003E40A7" w:rsidRDefault="007C0352" w:rsidP="003E40A7">
      <w:pPr>
        <w:spacing w:line="360" w:lineRule="auto"/>
        <w:ind w:firstLine="709"/>
        <w:jc w:val="both"/>
        <w:rPr>
          <w:sz w:val="28"/>
          <w:szCs w:val="28"/>
        </w:rPr>
      </w:pPr>
      <w:r w:rsidRPr="003E40A7">
        <w:rPr>
          <w:sz w:val="28"/>
          <w:szCs w:val="28"/>
        </w:rPr>
        <w:t>Петрарка оставил в наследие европейской поэзии огромный запас поэтических образов, форм и мотивов, довел до совершенства разработанный уже его предшественниками жанр сонета, ставший отныне достоянием всех европейских литератур. Все это позволяет видеть в нем подлинного отца новой европейской лирики, учителя всех великих поэтов европейского Возрождения – Тассо, Ронсара, Спенсера, Шекспира (как лирического поэта).</w:t>
      </w:r>
    </w:p>
    <w:p w:rsidR="004F2CDF" w:rsidRPr="003E40A7" w:rsidRDefault="004F2CDF" w:rsidP="007E1C33">
      <w:pPr>
        <w:spacing w:line="360" w:lineRule="auto"/>
        <w:ind w:firstLine="709"/>
        <w:jc w:val="center"/>
        <w:rPr>
          <w:b/>
          <w:sz w:val="28"/>
          <w:szCs w:val="28"/>
        </w:rPr>
      </w:pPr>
      <w:r w:rsidRPr="003E40A7">
        <w:rPr>
          <w:b/>
          <w:sz w:val="28"/>
          <w:szCs w:val="28"/>
        </w:rPr>
        <w:t>Список используемой литературы</w:t>
      </w:r>
    </w:p>
    <w:p w:rsidR="004F2CDF" w:rsidRPr="003E40A7" w:rsidRDefault="004F2CDF" w:rsidP="003E40A7">
      <w:pPr>
        <w:spacing w:line="360" w:lineRule="auto"/>
        <w:ind w:firstLine="709"/>
        <w:jc w:val="both"/>
        <w:rPr>
          <w:b/>
          <w:sz w:val="28"/>
          <w:szCs w:val="28"/>
        </w:rPr>
      </w:pPr>
    </w:p>
    <w:p w:rsidR="004F2CDF" w:rsidRPr="003E40A7" w:rsidRDefault="004F2CDF" w:rsidP="007E1C33">
      <w:pPr>
        <w:numPr>
          <w:ilvl w:val="0"/>
          <w:numId w:val="1"/>
        </w:numPr>
        <w:spacing w:line="360" w:lineRule="auto"/>
        <w:ind w:left="0" w:firstLine="0"/>
        <w:jc w:val="both"/>
        <w:rPr>
          <w:sz w:val="28"/>
          <w:szCs w:val="28"/>
        </w:rPr>
      </w:pPr>
      <w:r w:rsidRPr="003E40A7">
        <w:rPr>
          <w:sz w:val="28"/>
          <w:szCs w:val="28"/>
        </w:rPr>
        <w:t xml:space="preserve">Алексеев М.П., Жирмуский В.М., Мокульский С.С., Смирнов А.А. История западноевропейской литературы. Средние века и возрождение. - М.: Академия, 2000. </w:t>
      </w:r>
      <w:r w:rsidR="00877765" w:rsidRPr="003E40A7">
        <w:rPr>
          <w:sz w:val="28"/>
          <w:szCs w:val="28"/>
        </w:rPr>
        <w:t>–</w:t>
      </w:r>
      <w:r w:rsidRPr="003E40A7">
        <w:rPr>
          <w:sz w:val="28"/>
          <w:szCs w:val="28"/>
        </w:rPr>
        <w:t xml:space="preserve"> </w:t>
      </w:r>
      <w:r w:rsidR="00877765" w:rsidRPr="003E40A7">
        <w:rPr>
          <w:sz w:val="28"/>
          <w:szCs w:val="28"/>
        </w:rPr>
        <w:t>5-е изд., испр. и доп. С 172-180.</w:t>
      </w:r>
    </w:p>
    <w:p w:rsidR="00C01960" w:rsidRPr="003E40A7" w:rsidRDefault="00C01960" w:rsidP="007E1C33">
      <w:pPr>
        <w:numPr>
          <w:ilvl w:val="0"/>
          <w:numId w:val="1"/>
        </w:numPr>
        <w:spacing w:line="360" w:lineRule="auto"/>
        <w:ind w:left="0" w:firstLine="0"/>
        <w:jc w:val="both"/>
        <w:rPr>
          <w:sz w:val="28"/>
          <w:szCs w:val="28"/>
        </w:rPr>
      </w:pPr>
      <w:r w:rsidRPr="003E40A7">
        <w:rPr>
          <w:sz w:val="28"/>
          <w:szCs w:val="28"/>
        </w:rPr>
        <w:t>Ильина Т.В. История искусств. Западноевропейское искусство. – М.: Высшая школа, 2000. – с 90-92.</w:t>
      </w:r>
    </w:p>
    <w:p w:rsidR="00877765" w:rsidRPr="003E40A7" w:rsidRDefault="00877765" w:rsidP="007E1C33">
      <w:pPr>
        <w:numPr>
          <w:ilvl w:val="0"/>
          <w:numId w:val="1"/>
        </w:numPr>
        <w:spacing w:line="360" w:lineRule="auto"/>
        <w:ind w:left="0" w:firstLine="0"/>
        <w:jc w:val="both"/>
        <w:rPr>
          <w:sz w:val="28"/>
          <w:szCs w:val="28"/>
        </w:rPr>
      </w:pPr>
      <w:r w:rsidRPr="003E40A7">
        <w:rPr>
          <w:sz w:val="28"/>
          <w:szCs w:val="28"/>
        </w:rPr>
        <w:t>Луков В.А. История литературы: зарубежная литература от истоков до наших дней. – М.: Академия, 2003.</w:t>
      </w:r>
      <w:r w:rsidR="00BE38E6" w:rsidRPr="003E40A7">
        <w:rPr>
          <w:sz w:val="28"/>
          <w:szCs w:val="28"/>
        </w:rPr>
        <w:t xml:space="preserve"> </w:t>
      </w:r>
      <w:r w:rsidRPr="003E40A7">
        <w:rPr>
          <w:sz w:val="28"/>
          <w:szCs w:val="28"/>
        </w:rPr>
        <w:t>- с 94-99.</w:t>
      </w:r>
      <w:bookmarkStart w:id="0" w:name="_GoBack"/>
      <w:bookmarkEnd w:id="0"/>
    </w:p>
    <w:sectPr w:rsidR="00877765" w:rsidRPr="003E40A7" w:rsidSect="003E40A7">
      <w:footerReference w:type="even" r:id="rId7"/>
      <w:pgSz w:w="11906" w:h="16838" w:code="9"/>
      <w:pgMar w:top="1134" w:right="851"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4CC" w:rsidRDefault="00DA44CC">
      <w:r>
        <w:separator/>
      </w:r>
    </w:p>
  </w:endnote>
  <w:endnote w:type="continuationSeparator" w:id="0">
    <w:p w:rsidR="00DA44CC" w:rsidRDefault="00DA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D39" w:rsidRDefault="00274D39" w:rsidP="00DB19C9">
    <w:pPr>
      <w:pStyle w:val="a3"/>
      <w:framePr w:wrap="around" w:vAnchor="text" w:hAnchor="margin" w:xAlign="center" w:y="1"/>
      <w:rPr>
        <w:rStyle w:val="a5"/>
      </w:rPr>
    </w:pPr>
  </w:p>
  <w:p w:rsidR="00274D39" w:rsidRDefault="00274D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4CC" w:rsidRDefault="00DA44CC">
      <w:r>
        <w:separator/>
      </w:r>
    </w:p>
  </w:footnote>
  <w:footnote w:type="continuationSeparator" w:id="0">
    <w:p w:rsidR="00DA44CC" w:rsidRDefault="00DA4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47DBD"/>
    <w:multiLevelType w:val="hybridMultilevel"/>
    <w:tmpl w:val="3D7622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FF0"/>
    <w:rsid w:val="00046002"/>
    <w:rsid w:val="0006457F"/>
    <w:rsid w:val="0008048E"/>
    <w:rsid w:val="00082F3F"/>
    <w:rsid w:val="000B1E56"/>
    <w:rsid w:val="0011112B"/>
    <w:rsid w:val="001413DF"/>
    <w:rsid w:val="00192213"/>
    <w:rsid w:val="001952C3"/>
    <w:rsid w:val="0021687C"/>
    <w:rsid w:val="00225DC4"/>
    <w:rsid w:val="002646CD"/>
    <w:rsid w:val="00274D39"/>
    <w:rsid w:val="00280019"/>
    <w:rsid w:val="00294217"/>
    <w:rsid w:val="00296E78"/>
    <w:rsid w:val="002A0E4E"/>
    <w:rsid w:val="002B5E6A"/>
    <w:rsid w:val="002F387E"/>
    <w:rsid w:val="00356515"/>
    <w:rsid w:val="0037058B"/>
    <w:rsid w:val="003E40A7"/>
    <w:rsid w:val="004362B9"/>
    <w:rsid w:val="00451074"/>
    <w:rsid w:val="00470BAF"/>
    <w:rsid w:val="00496AE5"/>
    <w:rsid w:val="004F2CDF"/>
    <w:rsid w:val="00535F05"/>
    <w:rsid w:val="005B05B5"/>
    <w:rsid w:val="00654FF0"/>
    <w:rsid w:val="00674452"/>
    <w:rsid w:val="0068349D"/>
    <w:rsid w:val="006F25EE"/>
    <w:rsid w:val="00715EDC"/>
    <w:rsid w:val="00751CC9"/>
    <w:rsid w:val="00787C7B"/>
    <w:rsid w:val="007A1327"/>
    <w:rsid w:val="007A1B85"/>
    <w:rsid w:val="007C0352"/>
    <w:rsid w:val="007E1C33"/>
    <w:rsid w:val="008044F0"/>
    <w:rsid w:val="00841C69"/>
    <w:rsid w:val="00874CB9"/>
    <w:rsid w:val="00877765"/>
    <w:rsid w:val="009041B0"/>
    <w:rsid w:val="00925CAA"/>
    <w:rsid w:val="00977CEF"/>
    <w:rsid w:val="00994D56"/>
    <w:rsid w:val="009E206E"/>
    <w:rsid w:val="00A40B95"/>
    <w:rsid w:val="00A91FA4"/>
    <w:rsid w:val="00AB2586"/>
    <w:rsid w:val="00AC0E64"/>
    <w:rsid w:val="00B51D03"/>
    <w:rsid w:val="00BE38E6"/>
    <w:rsid w:val="00C01960"/>
    <w:rsid w:val="00C301B0"/>
    <w:rsid w:val="00C378E8"/>
    <w:rsid w:val="00C84BBF"/>
    <w:rsid w:val="00C92EBD"/>
    <w:rsid w:val="00C930B7"/>
    <w:rsid w:val="00CB6822"/>
    <w:rsid w:val="00D16569"/>
    <w:rsid w:val="00DA44CC"/>
    <w:rsid w:val="00DB19C9"/>
    <w:rsid w:val="00E2734A"/>
    <w:rsid w:val="00E33678"/>
    <w:rsid w:val="00EB7143"/>
    <w:rsid w:val="00ED1B57"/>
    <w:rsid w:val="00F053F4"/>
    <w:rsid w:val="00F10520"/>
    <w:rsid w:val="00F746AE"/>
    <w:rsid w:val="00F80168"/>
    <w:rsid w:val="00F9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7B8DA7-9DAD-4F26-AECB-D606F38F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F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0BAF"/>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470BAF"/>
    <w:rPr>
      <w:rFonts w:cs="Times New Roman"/>
    </w:rPr>
  </w:style>
  <w:style w:type="paragraph" w:styleId="a6">
    <w:name w:val="header"/>
    <w:basedOn w:val="a"/>
    <w:link w:val="a7"/>
    <w:uiPriority w:val="99"/>
    <w:rsid w:val="00751CC9"/>
    <w:pPr>
      <w:tabs>
        <w:tab w:val="center" w:pos="4677"/>
        <w:tab w:val="right" w:pos="9355"/>
      </w:tabs>
    </w:pPr>
  </w:style>
  <w:style w:type="character" w:customStyle="1" w:styleId="a7">
    <w:name w:val="Верхні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3285</Words>
  <Characters>18729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21971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Lex</dc:creator>
  <cp:keywords/>
  <dc:description/>
  <cp:lastModifiedBy>Irina</cp:lastModifiedBy>
  <cp:revision>2</cp:revision>
  <dcterms:created xsi:type="dcterms:W3CDTF">2014-08-10T08:27:00Z</dcterms:created>
  <dcterms:modified xsi:type="dcterms:W3CDTF">2014-08-10T08:27:00Z</dcterms:modified>
</cp:coreProperties>
</file>