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49B" w:rsidRPr="00601A8A" w:rsidRDefault="00EB449B" w:rsidP="00601A8A">
      <w:pPr>
        <w:pStyle w:val="a3"/>
        <w:spacing w:line="360" w:lineRule="auto"/>
        <w:ind w:firstLine="709"/>
        <w:rPr>
          <w:b/>
          <w:bCs/>
          <w:color w:val="000000"/>
          <w:sz w:val="28"/>
          <w:szCs w:val="28"/>
        </w:rPr>
      </w:pPr>
      <w:r w:rsidRPr="00601A8A">
        <w:rPr>
          <w:b/>
          <w:bCs/>
          <w:color w:val="000000"/>
          <w:sz w:val="28"/>
          <w:szCs w:val="28"/>
        </w:rPr>
        <w:t>Содержание</w:t>
      </w:r>
    </w:p>
    <w:p w:rsidR="00EB449B" w:rsidRPr="00601A8A" w:rsidRDefault="00EB449B" w:rsidP="00601A8A">
      <w:pPr>
        <w:pStyle w:val="a3"/>
        <w:spacing w:line="360" w:lineRule="auto"/>
        <w:ind w:firstLine="709"/>
        <w:rPr>
          <w:b/>
          <w:bCs/>
          <w:color w:val="000000"/>
          <w:sz w:val="28"/>
          <w:szCs w:val="28"/>
        </w:rPr>
      </w:pPr>
    </w:p>
    <w:p w:rsidR="00601A8A" w:rsidRPr="00601A8A" w:rsidRDefault="00601A8A" w:rsidP="00BE29F6">
      <w:pPr>
        <w:pStyle w:val="a3"/>
        <w:tabs>
          <w:tab w:val="left" w:pos="8487"/>
        </w:tabs>
        <w:spacing w:line="360" w:lineRule="auto"/>
        <w:jc w:val="left"/>
        <w:rPr>
          <w:bCs/>
          <w:color w:val="000000"/>
          <w:sz w:val="28"/>
          <w:szCs w:val="28"/>
        </w:rPr>
      </w:pPr>
      <w:r w:rsidRPr="00601A8A">
        <w:rPr>
          <w:bCs/>
          <w:color w:val="000000"/>
          <w:sz w:val="28"/>
          <w:szCs w:val="28"/>
        </w:rPr>
        <w:t>Введение</w:t>
      </w:r>
    </w:p>
    <w:p w:rsidR="00601A8A" w:rsidRPr="00601A8A" w:rsidRDefault="00601A8A" w:rsidP="00BE29F6">
      <w:pPr>
        <w:pStyle w:val="a3"/>
        <w:tabs>
          <w:tab w:val="left" w:pos="8487"/>
        </w:tabs>
        <w:spacing w:line="360" w:lineRule="auto"/>
        <w:jc w:val="left"/>
        <w:rPr>
          <w:bCs/>
          <w:color w:val="000000"/>
          <w:sz w:val="28"/>
          <w:szCs w:val="28"/>
        </w:rPr>
      </w:pPr>
      <w:r w:rsidRPr="00601A8A">
        <w:rPr>
          <w:bCs/>
          <w:color w:val="000000"/>
          <w:sz w:val="28"/>
          <w:szCs w:val="28"/>
        </w:rPr>
        <w:t>1. Теоретические аспекты вопроса о М</w:t>
      </w:r>
      <w:r w:rsidR="00BE29F6">
        <w:rPr>
          <w:bCs/>
          <w:color w:val="000000"/>
          <w:sz w:val="28"/>
          <w:szCs w:val="28"/>
        </w:rPr>
        <w:t xml:space="preserve">еждународных стандартах учета и </w:t>
      </w:r>
      <w:r w:rsidRPr="00601A8A">
        <w:rPr>
          <w:bCs/>
          <w:color w:val="000000"/>
          <w:sz w:val="28"/>
          <w:szCs w:val="28"/>
        </w:rPr>
        <w:t>финансовой отчетности</w:t>
      </w:r>
    </w:p>
    <w:p w:rsidR="00601A8A" w:rsidRPr="00BE29F6" w:rsidRDefault="00BE29F6" w:rsidP="00BE29F6">
      <w:pPr>
        <w:spacing w:line="360" w:lineRule="auto"/>
        <w:jc w:val="both"/>
        <w:rPr>
          <w:color w:val="000000"/>
          <w:sz w:val="28"/>
          <w:szCs w:val="28"/>
        </w:rPr>
      </w:pPr>
      <w:r>
        <w:rPr>
          <w:sz w:val="28"/>
          <w:szCs w:val="28"/>
        </w:rPr>
        <w:t>1.1</w:t>
      </w:r>
      <w:r w:rsidR="00601A8A" w:rsidRPr="00BE29F6">
        <w:rPr>
          <w:sz w:val="28"/>
          <w:szCs w:val="28"/>
        </w:rPr>
        <w:t xml:space="preserve"> Понятие, функции и назначение Международных стандартов</w:t>
      </w:r>
      <w:r w:rsidRPr="00BE29F6">
        <w:rPr>
          <w:sz w:val="28"/>
          <w:szCs w:val="28"/>
        </w:rPr>
        <w:t xml:space="preserve"> </w:t>
      </w:r>
      <w:r w:rsidR="00601A8A" w:rsidRPr="00BE29F6">
        <w:rPr>
          <w:sz w:val="28"/>
          <w:szCs w:val="28"/>
        </w:rPr>
        <w:t>учета и финансовой отчетности</w:t>
      </w:r>
    </w:p>
    <w:p w:rsidR="00601A8A" w:rsidRPr="00BE29F6" w:rsidRDefault="00BE29F6" w:rsidP="00BE29F6">
      <w:pPr>
        <w:spacing w:line="360" w:lineRule="auto"/>
        <w:jc w:val="both"/>
        <w:rPr>
          <w:color w:val="000000"/>
          <w:sz w:val="28"/>
          <w:szCs w:val="28"/>
        </w:rPr>
      </w:pPr>
      <w:r>
        <w:rPr>
          <w:bCs/>
          <w:sz w:val="28"/>
          <w:szCs w:val="28"/>
        </w:rPr>
        <w:t>1.2</w:t>
      </w:r>
      <w:r w:rsidR="00601A8A" w:rsidRPr="00BE29F6">
        <w:rPr>
          <w:bCs/>
          <w:sz w:val="28"/>
          <w:szCs w:val="28"/>
        </w:rPr>
        <w:t xml:space="preserve"> Процесс разработки </w:t>
      </w:r>
      <w:r w:rsidR="00601A8A" w:rsidRPr="00BE29F6">
        <w:rPr>
          <w:sz w:val="28"/>
          <w:szCs w:val="28"/>
        </w:rPr>
        <w:t>Международных стандартов учета и</w:t>
      </w:r>
      <w:r w:rsidRPr="00BE29F6">
        <w:rPr>
          <w:sz w:val="28"/>
          <w:szCs w:val="28"/>
        </w:rPr>
        <w:t xml:space="preserve"> </w:t>
      </w:r>
      <w:r w:rsidR="00601A8A" w:rsidRPr="00BE29F6">
        <w:rPr>
          <w:sz w:val="28"/>
          <w:szCs w:val="28"/>
        </w:rPr>
        <w:t>финансовой отчетности</w:t>
      </w:r>
    </w:p>
    <w:p w:rsidR="00601A8A" w:rsidRPr="00BE29F6" w:rsidRDefault="00BE29F6" w:rsidP="00BE29F6">
      <w:pPr>
        <w:autoSpaceDE w:val="0"/>
        <w:autoSpaceDN w:val="0"/>
        <w:adjustRightInd w:val="0"/>
        <w:spacing w:line="360" w:lineRule="auto"/>
        <w:jc w:val="both"/>
        <w:rPr>
          <w:color w:val="000000"/>
          <w:sz w:val="28"/>
          <w:szCs w:val="28"/>
        </w:rPr>
      </w:pPr>
      <w:r>
        <w:rPr>
          <w:sz w:val="28"/>
          <w:szCs w:val="28"/>
        </w:rPr>
        <w:t>1.3</w:t>
      </w:r>
      <w:r w:rsidR="00601A8A" w:rsidRPr="00BE29F6">
        <w:rPr>
          <w:sz w:val="28"/>
          <w:szCs w:val="28"/>
        </w:rPr>
        <w:t xml:space="preserve"> Принципы Международных стандартов учета и финансовой</w:t>
      </w:r>
      <w:r w:rsidRPr="00BE29F6">
        <w:rPr>
          <w:sz w:val="28"/>
          <w:szCs w:val="28"/>
        </w:rPr>
        <w:t xml:space="preserve"> </w:t>
      </w:r>
      <w:r w:rsidR="00601A8A" w:rsidRPr="00BE29F6">
        <w:rPr>
          <w:sz w:val="28"/>
          <w:szCs w:val="28"/>
        </w:rPr>
        <w:t>отчетности</w:t>
      </w:r>
    </w:p>
    <w:p w:rsidR="00601A8A" w:rsidRPr="00BE29F6" w:rsidRDefault="00BE29F6" w:rsidP="00BE29F6">
      <w:pPr>
        <w:pStyle w:val="21"/>
        <w:spacing w:after="0" w:line="360" w:lineRule="auto"/>
        <w:jc w:val="both"/>
        <w:rPr>
          <w:color w:val="000000"/>
          <w:sz w:val="28"/>
          <w:szCs w:val="28"/>
        </w:rPr>
      </w:pPr>
      <w:r>
        <w:rPr>
          <w:sz w:val="28"/>
          <w:szCs w:val="28"/>
        </w:rPr>
        <w:t>1.4</w:t>
      </w:r>
      <w:r w:rsidR="00601A8A" w:rsidRPr="00BE29F6">
        <w:rPr>
          <w:sz w:val="28"/>
          <w:szCs w:val="28"/>
        </w:rPr>
        <w:t xml:space="preserve"> Применение Международных стандартов учета и финансовой</w:t>
      </w:r>
      <w:r w:rsidRPr="00BE29F6">
        <w:rPr>
          <w:sz w:val="28"/>
          <w:szCs w:val="28"/>
        </w:rPr>
        <w:t xml:space="preserve"> </w:t>
      </w:r>
      <w:r w:rsidR="00601A8A" w:rsidRPr="00BE29F6">
        <w:rPr>
          <w:sz w:val="28"/>
          <w:szCs w:val="28"/>
        </w:rPr>
        <w:t>отчетности в различных странах мира</w:t>
      </w:r>
    </w:p>
    <w:p w:rsidR="00601A8A" w:rsidRPr="00BE29F6" w:rsidRDefault="00601A8A" w:rsidP="00BE29F6">
      <w:pPr>
        <w:pStyle w:val="a3"/>
        <w:spacing w:line="360" w:lineRule="auto"/>
        <w:rPr>
          <w:bCs/>
          <w:color w:val="000000"/>
          <w:sz w:val="28"/>
          <w:szCs w:val="28"/>
        </w:rPr>
      </w:pPr>
      <w:r w:rsidRPr="00BE29F6">
        <w:rPr>
          <w:bCs/>
          <w:color w:val="000000"/>
          <w:sz w:val="28"/>
          <w:szCs w:val="28"/>
        </w:rPr>
        <w:t>2. Анализ практики учета и финансовой отчетности по</w:t>
      </w:r>
      <w:r w:rsidR="00BE29F6">
        <w:rPr>
          <w:bCs/>
          <w:color w:val="000000"/>
          <w:sz w:val="28"/>
          <w:szCs w:val="28"/>
        </w:rPr>
        <w:t xml:space="preserve"> </w:t>
      </w:r>
      <w:r w:rsidRPr="00BE29F6">
        <w:rPr>
          <w:bCs/>
          <w:color w:val="000000"/>
          <w:sz w:val="28"/>
          <w:szCs w:val="28"/>
        </w:rPr>
        <w:t>Международным стандартам, выявление проблем и путей их решения</w:t>
      </w:r>
    </w:p>
    <w:p w:rsidR="00601A8A" w:rsidRPr="00BE29F6" w:rsidRDefault="00601A8A" w:rsidP="00BE29F6">
      <w:pPr>
        <w:autoSpaceDE w:val="0"/>
        <w:autoSpaceDN w:val="0"/>
        <w:adjustRightInd w:val="0"/>
        <w:spacing w:line="360" w:lineRule="auto"/>
        <w:jc w:val="both"/>
        <w:rPr>
          <w:color w:val="000000"/>
          <w:sz w:val="28"/>
          <w:szCs w:val="28"/>
        </w:rPr>
      </w:pPr>
      <w:r w:rsidRPr="00BE29F6">
        <w:rPr>
          <w:color w:val="000000"/>
          <w:sz w:val="28"/>
          <w:szCs w:val="28"/>
        </w:rPr>
        <w:t>2.1 Проблема перехода российских организаций на</w:t>
      </w:r>
      <w:r w:rsidR="00BE29F6">
        <w:rPr>
          <w:color w:val="000000"/>
          <w:sz w:val="28"/>
          <w:szCs w:val="28"/>
        </w:rPr>
        <w:t xml:space="preserve"> </w:t>
      </w:r>
      <w:r w:rsidRPr="00BE29F6">
        <w:rPr>
          <w:sz w:val="28"/>
          <w:szCs w:val="28"/>
        </w:rPr>
        <w:t>Международные стандарты финансовой отчетности в условиях</w:t>
      </w:r>
      <w:r w:rsidR="00BE29F6" w:rsidRPr="00BE29F6">
        <w:rPr>
          <w:sz w:val="28"/>
          <w:szCs w:val="28"/>
        </w:rPr>
        <w:t xml:space="preserve"> </w:t>
      </w:r>
      <w:r w:rsidRPr="00BE29F6">
        <w:rPr>
          <w:sz w:val="28"/>
          <w:szCs w:val="28"/>
        </w:rPr>
        <w:t>глобализации мировой экономики</w:t>
      </w:r>
    </w:p>
    <w:p w:rsidR="00601A8A" w:rsidRPr="00BE29F6" w:rsidRDefault="00BE29F6" w:rsidP="00BE29F6">
      <w:pPr>
        <w:pStyle w:val="a9"/>
        <w:spacing w:before="0" w:beforeAutospacing="0" w:after="0" w:afterAutospacing="0" w:line="360" w:lineRule="auto"/>
        <w:jc w:val="both"/>
        <w:rPr>
          <w:color w:val="000000"/>
          <w:sz w:val="28"/>
          <w:szCs w:val="28"/>
        </w:rPr>
      </w:pPr>
      <w:r w:rsidRPr="00BE29F6">
        <w:rPr>
          <w:sz w:val="28"/>
          <w:szCs w:val="28"/>
        </w:rPr>
        <w:t>2.2</w:t>
      </w:r>
      <w:r w:rsidR="00601A8A" w:rsidRPr="00BE29F6">
        <w:rPr>
          <w:sz w:val="28"/>
          <w:szCs w:val="28"/>
        </w:rPr>
        <w:t xml:space="preserve"> План мероприятий по переходу российских организаций на</w:t>
      </w:r>
      <w:r w:rsidRPr="00BE29F6">
        <w:rPr>
          <w:sz w:val="28"/>
          <w:szCs w:val="28"/>
        </w:rPr>
        <w:t xml:space="preserve"> </w:t>
      </w:r>
      <w:r w:rsidR="00601A8A" w:rsidRPr="00BE29F6">
        <w:rPr>
          <w:sz w:val="28"/>
          <w:szCs w:val="28"/>
        </w:rPr>
        <w:t>Международные стандарты учета и финансовой отчетности</w:t>
      </w:r>
    </w:p>
    <w:p w:rsidR="00601A8A" w:rsidRPr="00601A8A" w:rsidRDefault="00601A8A" w:rsidP="00BE29F6">
      <w:pPr>
        <w:pStyle w:val="a3"/>
        <w:tabs>
          <w:tab w:val="left" w:pos="8487"/>
        </w:tabs>
        <w:spacing w:line="360" w:lineRule="auto"/>
        <w:jc w:val="left"/>
        <w:rPr>
          <w:bCs/>
          <w:color w:val="000000"/>
          <w:sz w:val="28"/>
          <w:szCs w:val="28"/>
        </w:rPr>
      </w:pPr>
      <w:r w:rsidRPr="00BE29F6">
        <w:rPr>
          <w:bCs/>
          <w:color w:val="000000"/>
          <w:sz w:val="28"/>
          <w:szCs w:val="28"/>
        </w:rPr>
        <w:t>Заключение</w:t>
      </w:r>
    </w:p>
    <w:p w:rsidR="00601A8A" w:rsidRPr="00601A8A" w:rsidRDefault="00601A8A" w:rsidP="00BE29F6">
      <w:pPr>
        <w:pStyle w:val="a3"/>
        <w:tabs>
          <w:tab w:val="left" w:pos="8487"/>
        </w:tabs>
        <w:spacing w:line="360" w:lineRule="auto"/>
        <w:jc w:val="left"/>
        <w:rPr>
          <w:bCs/>
          <w:color w:val="000000"/>
          <w:sz w:val="28"/>
          <w:szCs w:val="28"/>
        </w:rPr>
      </w:pPr>
      <w:r w:rsidRPr="00601A8A">
        <w:rPr>
          <w:bCs/>
          <w:color w:val="000000"/>
          <w:sz w:val="28"/>
          <w:szCs w:val="28"/>
        </w:rPr>
        <w:t>Список литературы</w:t>
      </w:r>
    </w:p>
    <w:p w:rsidR="00BE29F6" w:rsidRDefault="00BE29F6" w:rsidP="00601A8A">
      <w:pPr>
        <w:pStyle w:val="a3"/>
        <w:spacing w:line="360" w:lineRule="auto"/>
        <w:ind w:firstLine="709"/>
        <w:rPr>
          <w:bCs/>
          <w:color w:val="000000"/>
          <w:sz w:val="28"/>
          <w:szCs w:val="28"/>
        </w:rPr>
      </w:pPr>
    </w:p>
    <w:p w:rsidR="00BE29F6" w:rsidRDefault="00BE29F6" w:rsidP="00601A8A">
      <w:pPr>
        <w:pStyle w:val="a3"/>
        <w:spacing w:line="360" w:lineRule="auto"/>
        <w:ind w:firstLine="709"/>
        <w:rPr>
          <w:bCs/>
          <w:color w:val="000000"/>
          <w:sz w:val="28"/>
          <w:szCs w:val="28"/>
        </w:rPr>
      </w:pPr>
    </w:p>
    <w:p w:rsidR="005B3C0D" w:rsidRPr="00601A8A" w:rsidRDefault="00EB449B" w:rsidP="00601A8A">
      <w:pPr>
        <w:pStyle w:val="a3"/>
        <w:spacing w:line="360" w:lineRule="auto"/>
        <w:ind w:firstLine="709"/>
        <w:rPr>
          <w:b/>
          <w:bCs/>
          <w:color w:val="000000"/>
          <w:sz w:val="28"/>
          <w:szCs w:val="28"/>
        </w:rPr>
      </w:pPr>
      <w:r w:rsidRPr="00601A8A">
        <w:rPr>
          <w:bCs/>
          <w:color w:val="000000"/>
          <w:sz w:val="28"/>
          <w:szCs w:val="28"/>
        </w:rPr>
        <w:br w:type="page"/>
      </w:r>
      <w:r w:rsidR="00112C2C" w:rsidRPr="00601A8A">
        <w:rPr>
          <w:b/>
          <w:bCs/>
          <w:color w:val="000000"/>
          <w:sz w:val="28"/>
          <w:szCs w:val="28"/>
        </w:rPr>
        <w:t>Введение</w:t>
      </w:r>
    </w:p>
    <w:p w:rsidR="00FB67A9" w:rsidRPr="00601A8A" w:rsidRDefault="00FB67A9" w:rsidP="00601A8A">
      <w:pPr>
        <w:pStyle w:val="caaieiaie2"/>
        <w:keepNext w:val="0"/>
        <w:widowControl/>
        <w:spacing w:line="360" w:lineRule="auto"/>
        <w:ind w:firstLine="709"/>
        <w:jc w:val="both"/>
        <w:rPr>
          <w:color w:val="000000"/>
          <w:sz w:val="28"/>
          <w:szCs w:val="28"/>
          <w:u w:val="none"/>
        </w:rPr>
      </w:pPr>
    </w:p>
    <w:p w:rsidR="00B7192B" w:rsidRPr="00601A8A" w:rsidRDefault="00B7192B"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Международные стандарты финансовой отчетности (МСФО) </w:t>
      </w:r>
      <w:r w:rsidR="003F00E2" w:rsidRPr="00601A8A">
        <w:rPr>
          <w:color w:val="000000"/>
          <w:sz w:val="28"/>
          <w:szCs w:val="28"/>
        </w:rPr>
        <w:t>–</w:t>
      </w:r>
      <w:r w:rsidRPr="00601A8A">
        <w:rPr>
          <w:color w:val="000000"/>
          <w:sz w:val="28"/>
          <w:szCs w:val="28"/>
        </w:rPr>
        <w:t xml:space="preserve"> это правила, устанавливающие требования к признанию, оценке и раскрытию финансово-хозяйственных операций для составления финансовых отчетов компаний во всем мире. Стандарты финансовой отчетности обеспечивают сопоставимость бухгалтерской документации между компаниями в общемировом масштабе, а также являются условием доступности отчетной информации для внешних пользователей.</w:t>
      </w:r>
    </w:p>
    <w:p w:rsidR="00871768" w:rsidRPr="00601A8A" w:rsidRDefault="00871768" w:rsidP="00601A8A">
      <w:pPr>
        <w:autoSpaceDE w:val="0"/>
        <w:autoSpaceDN w:val="0"/>
        <w:adjustRightInd w:val="0"/>
        <w:spacing w:line="360" w:lineRule="auto"/>
        <w:ind w:firstLine="709"/>
        <w:jc w:val="both"/>
        <w:rPr>
          <w:color w:val="000000"/>
          <w:sz w:val="28"/>
          <w:szCs w:val="28"/>
        </w:rPr>
      </w:pPr>
      <w:r w:rsidRPr="00601A8A">
        <w:rPr>
          <w:color w:val="000000"/>
          <w:sz w:val="28"/>
          <w:szCs w:val="28"/>
        </w:rPr>
        <w:t>Международные стандарты учета позволяют не только сократить расходы компаний по подготовке своей отчетности (особенно в условиях консолидации финансовой отчетности предприятий, работающих в разных странах), но и снизить затраты по привлечению капитала. Известно, что рыночная цена капитала определяется двумя основными факторами: перспективной отдачей и рисками. Некоторые из рисков действительно характерны для деятельности самих компаний, однако есть и такие, которые вызваны недостатком информации, отсутствием точных сведений об отдаче капиталовложений. Одной из причин информационной недостаточности является отсутствие стандартизированной финансовой отчетности, которая, сохраняя капитал, фактически приумножает его. Это объясняется тем, что инвесторы согласны получать чуть более низкие доходы, зная, что большая открытость информации снижает их риски.</w:t>
      </w:r>
    </w:p>
    <w:p w:rsidR="00871768" w:rsidRPr="00601A8A" w:rsidRDefault="00871768" w:rsidP="00601A8A">
      <w:pPr>
        <w:autoSpaceDE w:val="0"/>
        <w:autoSpaceDN w:val="0"/>
        <w:adjustRightInd w:val="0"/>
        <w:spacing w:line="360" w:lineRule="auto"/>
        <w:ind w:firstLine="709"/>
        <w:jc w:val="both"/>
        <w:rPr>
          <w:color w:val="000000"/>
          <w:sz w:val="28"/>
          <w:szCs w:val="28"/>
        </w:rPr>
      </w:pPr>
      <w:r w:rsidRPr="00601A8A">
        <w:rPr>
          <w:color w:val="000000"/>
          <w:sz w:val="28"/>
          <w:szCs w:val="28"/>
        </w:rPr>
        <w:t>Эти преимущества во многом обеспечивают стремление различных стран к использованию стандартов в национальной практике учета.</w:t>
      </w:r>
    </w:p>
    <w:p w:rsidR="005B3C0D" w:rsidRPr="00601A8A" w:rsidRDefault="005B3C0D" w:rsidP="00601A8A">
      <w:pPr>
        <w:pStyle w:val="caaieiaie2"/>
        <w:keepNext w:val="0"/>
        <w:widowControl/>
        <w:spacing w:line="360" w:lineRule="auto"/>
        <w:ind w:firstLine="709"/>
        <w:jc w:val="both"/>
        <w:rPr>
          <w:color w:val="000000"/>
          <w:sz w:val="28"/>
          <w:szCs w:val="28"/>
          <w:u w:val="none"/>
        </w:rPr>
      </w:pPr>
      <w:r w:rsidRPr="00601A8A">
        <w:rPr>
          <w:color w:val="000000"/>
          <w:sz w:val="28"/>
          <w:szCs w:val="28"/>
          <w:u w:val="none"/>
        </w:rPr>
        <w:t xml:space="preserve">Постановлением Правительства РФ от 06 марта </w:t>
      </w:r>
      <w:smartTag w:uri="urn:schemas-microsoft-com:office:smarttags" w:element="metricconverter">
        <w:smartTagPr>
          <w:attr w:name="ProductID" w:val="1998 г"/>
        </w:smartTagPr>
        <w:r w:rsidRPr="00601A8A">
          <w:rPr>
            <w:color w:val="000000"/>
            <w:sz w:val="28"/>
            <w:szCs w:val="28"/>
            <w:u w:val="none"/>
          </w:rPr>
          <w:t>1998 г</w:t>
        </w:r>
      </w:smartTag>
      <w:r w:rsidRPr="00601A8A">
        <w:rPr>
          <w:color w:val="000000"/>
          <w:sz w:val="28"/>
          <w:szCs w:val="28"/>
          <w:u w:val="none"/>
        </w:rPr>
        <w:t xml:space="preserve">. </w:t>
      </w:r>
      <w:r w:rsidR="00601A8A">
        <w:rPr>
          <w:color w:val="000000"/>
          <w:sz w:val="28"/>
          <w:szCs w:val="28"/>
          <w:u w:val="none"/>
        </w:rPr>
        <w:t>№</w:t>
      </w:r>
      <w:r w:rsidR="00601A8A" w:rsidRPr="00601A8A">
        <w:rPr>
          <w:color w:val="000000"/>
          <w:sz w:val="28"/>
          <w:szCs w:val="28"/>
          <w:u w:val="none"/>
        </w:rPr>
        <w:t>2</w:t>
      </w:r>
      <w:r w:rsidRPr="00601A8A">
        <w:rPr>
          <w:color w:val="000000"/>
          <w:sz w:val="28"/>
          <w:szCs w:val="28"/>
          <w:u w:val="none"/>
        </w:rPr>
        <w:t xml:space="preserve">83 утверждена Программа реформы бухгалтерского учета в соответствии с Международными стандартами финансовой отчетности (МСФО). Применение указанных стандартов руководством современной российской коммерческой организации позволяет большому количеству пользователей рассматривать ее публичную отчетность как составленную на основе общепринятых принципов и требований к раскрытию информации о финансовом положении, финансовых результатах деятельности и изменениях в финансовом положении организации. Вместе с тем, главные бухгалтеры организаций – резидентов РФ, осуществляющих свою деятельность на зарубежных товарных рынках, либо имеющих долю участия в уставном капитале иностранных собственников, столкнулись с необходимостью формировать финансовую отчетность в предлагаемых иностранными пользователями форматах. Следовательно, изучение основных положений зарубежных моделей финансового учета и международных стандартов финансовой отчетности являются весьма значимой и </w:t>
      </w:r>
      <w:r w:rsidRPr="00601A8A">
        <w:rPr>
          <w:b/>
          <w:i/>
          <w:color w:val="000000"/>
          <w:sz w:val="28"/>
          <w:szCs w:val="28"/>
          <w:u w:val="none"/>
        </w:rPr>
        <w:t xml:space="preserve">актуальной </w:t>
      </w:r>
      <w:r w:rsidRPr="00601A8A">
        <w:rPr>
          <w:color w:val="000000"/>
          <w:sz w:val="28"/>
          <w:szCs w:val="28"/>
          <w:u w:val="none"/>
        </w:rPr>
        <w:t>проблемой.</w:t>
      </w:r>
    </w:p>
    <w:p w:rsidR="00793AC7" w:rsidRPr="00601A8A" w:rsidRDefault="00053DBD" w:rsidP="00601A8A">
      <w:pPr>
        <w:spacing w:line="360" w:lineRule="auto"/>
        <w:ind w:firstLine="709"/>
        <w:jc w:val="both"/>
        <w:rPr>
          <w:b/>
          <w:i/>
          <w:color w:val="000000"/>
          <w:sz w:val="28"/>
          <w:szCs w:val="28"/>
        </w:rPr>
      </w:pPr>
      <w:r w:rsidRPr="00601A8A">
        <w:rPr>
          <w:b/>
          <w:i/>
          <w:color w:val="000000"/>
          <w:sz w:val="28"/>
          <w:szCs w:val="28"/>
        </w:rPr>
        <w:t>Цель работы:</w:t>
      </w:r>
      <w:r w:rsidR="009601E6" w:rsidRPr="00601A8A">
        <w:rPr>
          <w:b/>
          <w:i/>
          <w:color w:val="000000"/>
          <w:sz w:val="28"/>
          <w:szCs w:val="28"/>
        </w:rPr>
        <w:t xml:space="preserve"> </w:t>
      </w:r>
      <w:r w:rsidR="009601E6" w:rsidRPr="00601A8A">
        <w:rPr>
          <w:color w:val="000000"/>
          <w:sz w:val="28"/>
          <w:szCs w:val="28"/>
        </w:rPr>
        <w:t>проведение всестороннего анализа</w:t>
      </w:r>
      <w:r w:rsidR="00793AC7" w:rsidRPr="00601A8A">
        <w:rPr>
          <w:color w:val="000000"/>
          <w:sz w:val="28"/>
          <w:szCs w:val="28"/>
        </w:rPr>
        <w:t xml:space="preserve"> международных стандартов учета и финансовой отчетности, выявление проблем в практике учета и отчетности, нахождение путей их решения.</w:t>
      </w:r>
    </w:p>
    <w:p w:rsidR="00053DBD" w:rsidRPr="00601A8A" w:rsidRDefault="00053DBD" w:rsidP="00601A8A">
      <w:pPr>
        <w:spacing w:line="360" w:lineRule="auto"/>
        <w:ind w:firstLine="709"/>
        <w:jc w:val="both"/>
        <w:rPr>
          <w:b/>
          <w:i/>
          <w:color w:val="000000"/>
          <w:sz w:val="28"/>
          <w:szCs w:val="28"/>
        </w:rPr>
      </w:pPr>
      <w:r w:rsidRPr="00601A8A">
        <w:rPr>
          <w:b/>
          <w:i/>
          <w:color w:val="000000"/>
          <w:sz w:val="28"/>
          <w:szCs w:val="28"/>
        </w:rPr>
        <w:t>Задачи работы:</w:t>
      </w:r>
    </w:p>
    <w:p w:rsidR="008A54E5" w:rsidRPr="00601A8A" w:rsidRDefault="00601A8A" w:rsidP="00601A8A">
      <w:pPr>
        <w:spacing w:line="360" w:lineRule="auto"/>
        <w:ind w:firstLine="709"/>
        <w:jc w:val="both"/>
        <w:rPr>
          <w:color w:val="000000"/>
          <w:sz w:val="28"/>
          <w:szCs w:val="28"/>
        </w:rPr>
      </w:pPr>
      <w:r>
        <w:rPr>
          <w:color w:val="000000"/>
          <w:sz w:val="28"/>
          <w:szCs w:val="28"/>
        </w:rPr>
        <w:t>– </w:t>
      </w:r>
      <w:r w:rsidR="009601E6" w:rsidRPr="00601A8A">
        <w:rPr>
          <w:color w:val="000000"/>
          <w:sz w:val="28"/>
          <w:szCs w:val="28"/>
        </w:rPr>
        <w:t>провести анализ литературы по теме исследования;</w:t>
      </w:r>
    </w:p>
    <w:p w:rsidR="008A54E5" w:rsidRPr="00601A8A" w:rsidRDefault="00601A8A" w:rsidP="00601A8A">
      <w:pPr>
        <w:spacing w:line="360" w:lineRule="auto"/>
        <w:ind w:firstLine="709"/>
        <w:jc w:val="both"/>
        <w:rPr>
          <w:color w:val="000000"/>
          <w:sz w:val="28"/>
          <w:szCs w:val="28"/>
        </w:rPr>
      </w:pPr>
      <w:r>
        <w:rPr>
          <w:color w:val="000000"/>
          <w:sz w:val="28"/>
          <w:szCs w:val="28"/>
        </w:rPr>
        <w:t>– </w:t>
      </w:r>
      <w:r w:rsidR="008A54E5" w:rsidRPr="00601A8A">
        <w:rPr>
          <w:color w:val="000000"/>
          <w:sz w:val="28"/>
          <w:szCs w:val="28"/>
        </w:rPr>
        <w:t xml:space="preserve">рассмотреть понятие, функции, назначение, принципы, </w:t>
      </w:r>
      <w:r w:rsidR="008A54E5" w:rsidRPr="00601A8A">
        <w:rPr>
          <w:bCs/>
          <w:color w:val="000000"/>
          <w:sz w:val="28"/>
          <w:szCs w:val="28"/>
        </w:rPr>
        <w:t xml:space="preserve">процесс разработки </w:t>
      </w:r>
      <w:r w:rsidR="008A54E5" w:rsidRPr="00601A8A">
        <w:rPr>
          <w:color w:val="000000"/>
          <w:sz w:val="28"/>
          <w:szCs w:val="28"/>
        </w:rPr>
        <w:t>Международных стандартов учета и финансовой отчетности;</w:t>
      </w:r>
    </w:p>
    <w:p w:rsidR="002E6A9D" w:rsidRPr="00601A8A" w:rsidRDefault="00601A8A" w:rsidP="00601A8A">
      <w:pPr>
        <w:spacing w:line="360" w:lineRule="auto"/>
        <w:ind w:firstLine="709"/>
        <w:jc w:val="both"/>
        <w:rPr>
          <w:color w:val="000000"/>
          <w:sz w:val="28"/>
          <w:szCs w:val="28"/>
        </w:rPr>
      </w:pPr>
      <w:r>
        <w:rPr>
          <w:color w:val="000000"/>
          <w:sz w:val="28"/>
          <w:szCs w:val="28"/>
        </w:rPr>
        <w:t>– </w:t>
      </w:r>
      <w:r w:rsidR="008A54E5" w:rsidRPr="00601A8A">
        <w:rPr>
          <w:color w:val="000000"/>
          <w:sz w:val="28"/>
          <w:szCs w:val="28"/>
        </w:rPr>
        <w:t xml:space="preserve">охарактеризовать проблему перехода российских организаций на </w:t>
      </w:r>
      <w:r w:rsidR="00A07D9A" w:rsidRPr="00601A8A">
        <w:rPr>
          <w:color w:val="000000"/>
          <w:sz w:val="28"/>
          <w:szCs w:val="28"/>
        </w:rPr>
        <w:t xml:space="preserve">МСФО </w:t>
      </w:r>
      <w:r w:rsidR="008A54E5" w:rsidRPr="00601A8A">
        <w:rPr>
          <w:color w:val="000000"/>
          <w:sz w:val="28"/>
          <w:szCs w:val="28"/>
        </w:rPr>
        <w:t>в условиях глобализации мировой экономики</w:t>
      </w:r>
      <w:r w:rsidR="002E6A9D" w:rsidRPr="00601A8A">
        <w:rPr>
          <w:color w:val="000000"/>
          <w:sz w:val="28"/>
          <w:szCs w:val="28"/>
        </w:rPr>
        <w:t>;</w:t>
      </w:r>
    </w:p>
    <w:p w:rsidR="002E6A9D" w:rsidRPr="00601A8A" w:rsidRDefault="00601A8A" w:rsidP="00601A8A">
      <w:pPr>
        <w:spacing w:line="360" w:lineRule="auto"/>
        <w:ind w:firstLine="709"/>
        <w:jc w:val="both"/>
        <w:rPr>
          <w:color w:val="000000"/>
          <w:sz w:val="28"/>
          <w:szCs w:val="28"/>
        </w:rPr>
      </w:pPr>
      <w:r>
        <w:rPr>
          <w:color w:val="000000"/>
          <w:sz w:val="28"/>
          <w:szCs w:val="28"/>
        </w:rPr>
        <w:t>– </w:t>
      </w:r>
      <w:r w:rsidR="002E6A9D" w:rsidRPr="00601A8A">
        <w:rPr>
          <w:color w:val="000000"/>
          <w:sz w:val="28"/>
          <w:szCs w:val="28"/>
        </w:rPr>
        <w:t>разработать План мероприятий по переходу российских организаций на Международные стандарты учета и финансовой отчетности.</w:t>
      </w:r>
    </w:p>
    <w:p w:rsidR="007555E4" w:rsidRPr="00601A8A" w:rsidRDefault="007555E4" w:rsidP="00601A8A">
      <w:pPr>
        <w:spacing w:line="360" w:lineRule="auto"/>
        <w:ind w:firstLine="709"/>
        <w:jc w:val="both"/>
        <w:rPr>
          <w:color w:val="000000"/>
          <w:sz w:val="28"/>
          <w:szCs w:val="28"/>
        </w:rPr>
      </w:pPr>
      <w:r w:rsidRPr="00601A8A">
        <w:rPr>
          <w:b/>
          <w:i/>
          <w:color w:val="000000"/>
          <w:sz w:val="28"/>
          <w:szCs w:val="28"/>
        </w:rPr>
        <w:t>Предмет исследования:</w:t>
      </w:r>
      <w:r w:rsidR="00D041BC" w:rsidRPr="00601A8A">
        <w:rPr>
          <w:b/>
          <w:i/>
          <w:color w:val="000000"/>
          <w:sz w:val="28"/>
          <w:szCs w:val="28"/>
        </w:rPr>
        <w:t xml:space="preserve"> </w:t>
      </w:r>
      <w:r w:rsidR="00D041BC" w:rsidRPr="00601A8A">
        <w:rPr>
          <w:color w:val="000000"/>
          <w:sz w:val="28"/>
          <w:szCs w:val="28"/>
        </w:rPr>
        <w:t xml:space="preserve">процесс </w:t>
      </w:r>
      <w:r w:rsidR="00082C76" w:rsidRPr="00601A8A">
        <w:rPr>
          <w:bCs/>
          <w:color w:val="000000"/>
          <w:sz w:val="28"/>
          <w:szCs w:val="28"/>
        </w:rPr>
        <w:t xml:space="preserve">выявления проблем </w:t>
      </w:r>
      <w:r w:rsidR="00082C76" w:rsidRPr="00601A8A">
        <w:rPr>
          <w:color w:val="000000"/>
          <w:sz w:val="28"/>
          <w:szCs w:val="28"/>
        </w:rPr>
        <w:t>в практике</w:t>
      </w:r>
      <w:r w:rsidR="00D041BC" w:rsidRPr="00601A8A">
        <w:rPr>
          <w:color w:val="000000"/>
          <w:sz w:val="28"/>
          <w:szCs w:val="28"/>
        </w:rPr>
        <w:t xml:space="preserve"> учета и финансовой отчетности по </w:t>
      </w:r>
      <w:r w:rsidR="00082C76" w:rsidRPr="00601A8A">
        <w:rPr>
          <w:bCs/>
          <w:color w:val="000000"/>
          <w:sz w:val="28"/>
          <w:szCs w:val="28"/>
        </w:rPr>
        <w:t xml:space="preserve">Международным стандартам </w:t>
      </w:r>
      <w:r w:rsidR="00D041BC" w:rsidRPr="00601A8A">
        <w:rPr>
          <w:bCs/>
          <w:color w:val="000000"/>
          <w:sz w:val="28"/>
          <w:szCs w:val="28"/>
        </w:rPr>
        <w:t xml:space="preserve">и </w:t>
      </w:r>
      <w:r w:rsidR="00082C76" w:rsidRPr="00601A8A">
        <w:rPr>
          <w:bCs/>
          <w:color w:val="000000"/>
          <w:sz w:val="28"/>
          <w:szCs w:val="28"/>
        </w:rPr>
        <w:t xml:space="preserve">нахождения </w:t>
      </w:r>
      <w:r w:rsidR="00D041BC" w:rsidRPr="00601A8A">
        <w:rPr>
          <w:bCs/>
          <w:color w:val="000000"/>
          <w:sz w:val="28"/>
          <w:szCs w:val="28"/>
        </w:rPr>
        <w:t>путей их решения</w:t>
      </w:r>
    </w:p>
    <w:p w:rsidR="007555E4" w:rsidRPr="00601A8A" w:rsidRDefault="007555E4" w:rsidP="00601A8A">
      <w:pPr>
        <w:spacing w:line="360" w:lineRule="auto"/>
        <w:ind w:firstLine="709"/>
        <w:jc w:val="both"/>
        <w:rPr>
          <w:color w:val="000000"/>
          <w:sz w:val="28"/>
          <w:szCs w:val="28"/>
        </w:rPr>
      </w:pPr>
      <w:r w:rsidRPr="00601A8A">
        <w:rPr>
          <w:b/>
          <w:i/>
          <w:color w:val="000000"/>
          <w:sz w:val="28"/>
          <w:szCs w:val="28"/>
        </w:rPr>
        <w:t>Объект исследования:</w:t>
      </w:r>
      <w:r w:rsidR="00D041BC" w:rsidRPr="00601A8A">
        <w:rPr>
          <w:b/>
          <w:i/>
          <w:color w:val="000000"/>
          <w:sz w:val="28"/>
          <w:szCs w:val="28"/>
        </w:rPr>
        <w:t xml:space="preserve"> </w:t>
      </w:r>
      <w:r w:rsidR="00D041BC" w:rsidRPr="00601A8A">
        <w:rPr>
          <w:color w:val="000000"/>
          <w:sz w:val="28"/>
          <w:szCs w:val="28"/>
        </w:rPr>
        <w:t>содержание международных стандартов учета и финансовой отчетности.</w:t>
      </w:r>
    </w:p>
    <w:p w:rsidR="006671A6" w:rsidRPr="00601A8A" w:rsidRDefault="00BB73C9" w:rsidP="00601A8A">
      <w:pPr>
        <w:spacing w:line="360" w:lineRule="auto"/>
        <w:ind w:firstLine="709"/>
        <w:jc w:val="both"/>
        <w:rPr>
          <w:color w:val="000000"/>
          <w:sz w:val="28"/>
          <w:szCs w:val="28"/>
        </w:rPr>
      </w:pPr>
      <w:r w:rsidRPr="00601A8A">
        <w:rPr>
          <w:b/>
          <w:i/>
          <w:color w:val="000000"/>
          <w:sz w:val="28"/>
          <w:szCs w:val="28"/>
        </w:rPr>
        <w:t>Теоретической и методологической основой</w:t>
      </w:r>
      <w:r w:rsidRPr="00601A8A">
        <w:rPr>
          <w:color w:val="000000"/>
          <w:sz w:val="28"/>
          <w:szCs w:val="28"/>
        </w:rPr>
        <w:t xml:space="preserve"> написания данной работы послужили: нормативно-правовые и законодательные акты, инструктивные и методологические материалы, общеэкономическая и специальная литература, международные стандарты по учету и анализу, периодическая и научно-экономическая ли</w:t>
      </w:r>
      <w:r w:rsidR="00A07D9A" w:rsidRPr="00601A8A">
        <w:rPr>
          <w:color w:val="000000"/>
          <w:sz w:val="28"/>
          <w:szCs w:val="28"/>
        </w:rPr>
        <w:t xml:space="preserve">тература </w:t>
      </w:r>
      <w:r w:rsidRPr="00601A8A">
        <w:rPr>
          <w:color w:val="000000"/>
          <w:sz w:val="28"/>
          <w:szCs w:val="28"/>
        </w:rPr>
        <w:t>и др.</w:t>
      </w:r>
    </w:p>
    <w:p w:rsidR="00BE29F6" w:rsidRDefault="00BE29F6" w:rsidP="00601A8A">
      <w:pPr>
        <w:spacing w:line="360" w:lineRule="auto"/>
        <w:ind w:firstLine="709"/>
        <w:jc w:val="both"/>
        <w:rPr>
          <w:color w:val="000000"/>
          <w:sz w:val="28"/>
          <w:szCs w:val="28"/>
        </w:rPr>
      </w:pPr>
    </w:p>
    <w:p w:rsidR="00BE29F6" w:rsidRDefault="00BE29F6" w:rsidP="00601A8A">
      <w:pPr>
        <w:spacing w:line="360" w:lineRule="auto"/>
        <w:ind w:firstLine="709"/>
        <w:jc w:val="both"/>
        <w:rPr>
          <w:color w:val="000000"/>
          <w:sz w:val="28"/>
          <w:szCs w:val="28"/>
        </w:rPr>
      </w:pPr>
    </w:p>
    <w:p w:rsidR="00BB73C9" w:rsidRPr="00601A8A" w:rsidRDefault="006671A6" w:rsidP="00601A8A">
      <w:pPr>
        <w:spacing w:line="360" w:lineRule="auto"/>
        <w:ind w:firstLine="709"/>
        <w:jc w:val="both"/>
        <w:rPr>
          <w:b/>
          <w:bCs/>
          <w:color w:val="000000"/>
          <w:sz w:val="28"/>
          <w:szCs w:val="28"/>
        </w:rPr>
      </w:pPr>
      <w:r w:rsidRPr="00601A8A">
        <w:rPr>
          <w:color w:val="000000"/>
          <w:sz w:val="28"/>
          <w:szCs w:val="28"/>
        </w:rPr>
        <w:br w:type="page"/>
      </w:r>
      <w:r w:rsidRPr="00601A8A">
        <w:rPr>
          <w:b/>
          <w:bCs/>
          <w:color w:val="000000"/>
          <w:sz w:val="28"/>
          <w:szCs w:val="28"/>
        </w:rPr>
        <w:t>1. Т</w:t>
      </w:r>
      <w:r w:rsidR="00193A3A" w:rsidRPr="00601A8A">
        <w:rPr>
          <w:b/>
          <w:bCs/>
          <w:color w:val="000000"/>
          <w:sz w:val="28"/>
          <w:szCs w:val="28"/>
        </w:rPr>
        <w:t>еоретические аспекты вопроса о М</w:t>
      </w:r>
      <w:r w:rsidRPr="00601A8A">
        <w:rPr>
          <w:b/>
          <w:bCs/>
          <w:color w:val="000000"/>
          <w:sz w:val="28"/>
          <w:szCs w:val="28"/>
        </w:rPr>
        <w:t>еждународных</w:t>
      </w:r>
      <w:r w:rsidR="00BE29F6">
        <w:rPr>
          <w:b/>
          <w:bCs/>
          <w:color w:val="000000"/>
          <w:sz w:val="28"/>
          <w:szCs w:val="28"/>
        </w:rPr>
        <w:t xml:space="preserve"> </w:t>
      </w:r>
      <w:r w:rsidRPr="00601A8A">
        <w:rPr>
          <w:b/>
          <w:bCs/>
          <w:color w:val="000000"/>
          <w:sz w:val="28"/>
          <w:szCs w:val="28"/>
        </w:rPr>
        <w:t>стандартах учета и финансовой отчетности</w:t>
      </w:r>
    </w:p>
    <w:p w:rsidR="007707E5" w:rsidRPr="00601A8A" w:rsidRDefault="007707E5" w:rsidP="00601A8A">
      <w:pPr>
        <w:spacing w:line="360" w:lineRule="auto"/>
        <w:ind w:firstLine="709"/>
        <w:jc w:val="both"/>
        <w:rPr>
          <w:b/>
          <w:bCs/>
          <w:color w:val="000000"/>
          <w:sz w:val="28"/>
          <w:szCs w:val="28"/>
        </w:rPr>
      </w:pPr>
    </w:p>
    <w:p w:rsidR="007707E5" w:rsidRPr="00BE29F6" w:rsidRDefault="007707E5" w:rsidP="00BE29F6">
      <w:pPr>
        <w:numPr>
          <w:ilvl w:val="1"/>
          <w:numId w:val="6"/>
        </w:numPr>
        <w:tabs>
          <w:tab w:val="clear" w:pos="1429"/>
          <w:tab w:val="num" w:pos="960"/>
        </w:tabs>
        <w:spacing w:line="360" w:lineRule="auto"/>
        <w:ind w:left="0" w:firstLine="600"/>
        <w:jc w:val="both"/>
        <w:rPr>
          <w:b/>
          <w:color w:val="000000"/>
          <w:sz w:val="28"/>
          <w:szCs w:val="28"/>
        </w:rPr>
      </w:pPr>
      <w:r w:rsidRPr="00601A8A">
        <w:rPr>
          <w:b/>
          <w:color w:val="000000"/>
          <w:sz w:val="28"/>
          <w:szCs w:val="28"/>
        </w:rPr>
        <w:t>Понятие, функции</w:t>
      </w:r>
      <w:r w:rsidR="00601A8A">
        <w:rPr>
          <w:b/>
          <w:color w:val="000000"/>
          <w:sz w:val="28"/>
          <w:szCs w:val="28"/>
        </w:rPr>
        <w:t xml:space="preserve"> </w:t>
      </w:r>
      <w:r w:rsidR="00660494" w:rsidRPr="00601A8A">
        <w:rPr>
          <w:b/>
          <w:color w:val="000000"/>
          <w:sz w:val="28"/>
          <w:szCs w:val="28"/>
        </w:rPr>
        <w:t xml:space="preserve">и </w:t>
      </w:r>
      <w:r w:rsidR="00987875" w:rsidRPr="00601A8A">
        <w:rPr>
          <w:b/>
          <w:color w:val="000000"/>
          <w:sz w:val="28"/>
          <w:szCs w:val="28"/>
        </w:rPr>
        <w:t xml:space="preserve">назначение </w:t>
      </w:r>
      <w:r w:rsidR="00193A3A" w:rsidRPr="00601A8A">
        <w:rPr>
          <w:b/>
          <w:color w:val="000000"/>
          <w:sz w:val="28"/>
          <w:szCs w:val="28"/>
        </w:rPr>
        <w:t>М</w:t>
      </w:r>
      <w:r w:rsidRPr="00601A8A">
        <w:rPr>
          <w:b/>
          <w:color w:val="000000"/>
          <w:sz w:val="28"/>
          <w:szCs w:val="28"/>
        </w:rPr>
        <w:t>еждународных стандартов</w:t>
      </w:r>
      <w:r w:rsidR="00BE29F6">
        <w:rPr>
          <w:b/>
          <w:color w:val="000000"/>
          <w:sz w:val="28"/>
          <w:szCs w:val="28"/>
        </w:rPr>
        <w:t xml:space="preserve"> </w:t>
      </w:r>
      <w:r w:rsidR="005D2E05" w:rsidRPr="00601A8A">
        <w:rPr>
          <w:b/>
          <w:color w:val="000000"/>
          <w:sz w:val="28"/>
          <w:szCs w:val="28"/>
        </w:rPr>
        <w:t xml:space="preserve">учета и </w:t>
      </w:r>
      <w:r w:rsidRPr="00601A8A">
        <w:rPr>
          <w:b/>
          <w:color w:val="000000"/>
          <w:sz w:val="28"/>
          <w:szCs w:val="28"/>
        </w:rPr>
        <w:t>финансовой отчетности</w:t>
      </w:r>
    </w:p>
    <w:p w:rsidR="00BE29F6" w:rsidRDefault="00BE29F6" w:rsidP="00601A8A">
      <w:pPr>
        <w:autoSpaceDE w:val="0"/>
        <w:autoSpaceDN w:val="0"/>
        <w:adjustRightInd w:val="0"/>
        <w:spacing w:line="360" w:lineRule="auto"/>
        <w:ind w:firstLine="709"/>
        <w:jc w:val="both"/>
        <w:rPr>
          <w:color w:val="000000"/>
          <w:sz w:val="28"/>
          <w:szCs w:val="28"/>
        </w:rPr>
      </w:pP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Понятие </w:t>
      </w:r>
      <w:r w:rsidR="003F00E2" w:rsidRPr="00601A8A">
        <w:rPr>
          <w:color w:val="000000"/>
          <w:sz w:val="28"/>
          <w:szCs w:val="28"/>
        </w:rPr>
        <w:t>«</w:t>
      </w:r>
      <w:r w:rsidRPr="00601A8A">
        <w:rPr>
          <w:color w:val="000000"/>
          <w:sz w:val="28"/>
          <w:szCs w:val="28"/>
        </w:rPr>
        <w:t xml:space="preserve">Международные стандарты </w:t>
      </w:r>
      <w:r w:rsidR="00987875" w:rsidRPr="00601A8A">
        <w:rPr>
          <w:color w:val="000000"/>
          <w:sz w:val="28"/>
          <w:szCs w:val="28"/>
        </w:rPr>
        <w:t xml:space="preserve">учета и </w:t>
      </w:r>
      <w:r w:rsidRPr="00601A8A">
        <w:rPr>
          <w:color w:val="000000"/>
          <w:sz w:val="28"/>
          <w:szCs w:val="28"/>
        </w:rPr>
        <w:t>финансовой отчетности</w:t>
      </w:r>
      <w:r w:rsidR="003F00E2" w:rsidRPr="00601A8A">
        <w:rPr>
          <w:color w:val="000000"/>
          <w:sz w:val="28"/>
          <w:szCs w:val="28"/>
        </w:rPr>
        <w:t>»</w:t>
      </w:r>
      <w:r w:rsidRPr="00601A8A">
        <w:rPr>
          <w:color w:val="000000"/>
          <w:sz w:val="28"/>
          <w:szCs w:val="28"/>
        </w:rPr>
        <w:t xml:space="preserve"> включает в себя следующие документы</w:t>
      </w:r>
      <w:r w:rsidR="007845AB" w:rsidRPr="00601A8A">
        <w:rPr>
          <w:color w:val="000000"/>
          <w:sz w:val="28"/>
          <w:szCs w:val="28"/>
        </w:rPr>
        <w:t xml:space="preserve"> [7, </w:t>
      </w:r>
      <w:r w:rsidR="007845AB" w:rsidRPr="00601A8A">
        <w:rPr>
          <w:color w:val="000000"/>
          <w:sz w:val="28"/>
          <w:szCs w:val="28"/>
          <w:lang w:val="en-US"/>
        </w:rPr>
        <w:t>c</w:t>
      </w:r>
      <w:r w:rsidR="007845AB" w:rsidRPr="00601A8A">
        <w:rPr>
          <w:color w:val="000000"/>
          <w:sz w:val="28"/>
          <w:szCs w:val="28"/>
        </w:rPr>
        <w:t>. 76]</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1) предисловие к положениям МСФО;</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2) принципы подготовки и представления финансовой отчетности;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3) стандарты;</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4) разъяснения.</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В Предисловии к положениям МСФО кратко излагаются цели и порядок деятельности Комитета по МСФО, а также разъясняется порядок применения международных стандартов.</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Принципы подготовки и представления финансовой отчетности определяют основы подготовки и представления финансовой отчетности для внешних пользователей. В них рассмотрены такие вопросы, как цели финансовой отчетности, качественные характеристики, определяющие полезность отчетной информации, определения, порядок признания и измерения элементов финансовой отчетности, понятие капитала и поддержание капитала. Принципы не являются стандартом и не заменяют его. Данный документ предназначен для содействия: Комитету по МСФО </w:t>
      </w:r>
      <w:r w:rsidR="003F00E2" w:rsidRPr="00601A8A">
        <w:rPr>
          <w:color w:val="000000"/>
          <w:sz w:val="28"/>
          <w:szCs w:val="28"/>
        </w:rPr>
        <w:t>–</w:t>
      </w:r>
      <w:r w:rsidRPr="00601A8A">
        <w:rPr>
          <w:color w:val="000000"/>
          <w:sz w:val="28"/>
          <w:szCs w:val="28"/>
        </w:rPr>
        <w:t xml:space="preserve"> в разработке новых и пересмотре действующих стандартов; национальным органам стандартизации </w:t>
      </w:r>
      <w:r w:rsidR="003F00E2" w:rsidRPr="00601A8A">
        <w:rPr>
          <w:color w:val="000000"/>
          <w:sz w:val="28"/>
          <w:szCs w:val="28"/>
        </w:rPr>
        <w:t>–</w:t>
      </w:r>
      <w:r w:rsidRPr="00601A8A">
        <w:rPr>
          <w:color w:val="000000"/>
          <w:sz w:val="28"/>
          <w:szCs w:val="28"/>
        </w:rPr>
        <w:t xml:space="preserve"> в работе над национальными стандартами; составителям финансовой отчетности </w:t>
      </w:r>
      <w:r w:rsidR="003F00E2" w:rsidRPr="00601A8A">
        <w:rPr>
          <w:color w:val="000000"/>
          <w:sz w:val="28"/>
          <w:szCs w:val="28"/>
        </w:rPr>
        <w:t>–</w:t>
      </w:r>
      <w:r w:rsidRPr="00601A8A">
        <w:rPr>
          <w:color w:val="000000"/>
          <w:sz w:val="28"/>
          <w:szCs w:val="28"/>
        </w:rPr>
        <w:t xml:space="preserve"> в применении МСФО и определении порядка составления отчетности по вопросам, в отношении которых стандарты еще не приняты; аудиторам </w:t>
      </w:r>
      <w:r w:rsidR="003F00E2" w:rsidRPr="00601A8A">
        <w:rPr>
          <w:color w:val="000000"/>
          <w:sz w:val="28"/>
          <w:szCs w:val="28"/>
        </w:rPr>
        <w:t>–</w:t>
      </w:r>
      <w:r w:rsidRPr="00601A8A">
        <w:rPr>
          <w:color w:val="000000"/>
          <w:sz w:val="28"/>
          <w:szCs w:val="28"/>
        </w:rPr>
        <w:t xml:space="preserve"> в формировании мнения о соответствии или несоответствии финансовой отчетности МСФО.</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МСФО представляют собой систему принятых в общественных интересах положений о порядке подготовки и представления финансовой отчетности.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Ни Комитет по МСФО, ни профессиональные бухгалтерские организации не имеют полномочий повсеместного соблюдения МСФО. Эти стандарты применяются в силу признания различными регулирующими организациями по всему миру важности гармонизации правил составления финансовой отчетности, поддержки ими деятельности Комитета по МСФО, а также профессиональной убежденности бухгалтеров, аудиторов, финансовых мене</w:t>
      </w:r>
      <w:r w:rsidR="00477ABC" w:rsidRPr="00601A8A">
        <w:rPr>
          <w:color w:val="000000"/>
          <w:sz w:val="28"/>
          <w:szCs w:val="28"/>
        </w:rPr>
        <w:t xml:space="preserve">джеров. </w:t>
      </w:r>
      <w:r w:rsidRPr="00601A8A">
        <w:rPr>
          <w:color w:val="000000"/>
          <w:sz w:val="28"/>
          <w:szCs w:val="28"/>
        </w:rPr>
        <w:t>Стандарты предназначены для подготовки финансовой отчетности, пользователи которой полагаются на нее как на основной источник финансовой информации о компании.</w:t>
      </w:r>
      <w:r w:rsidR="00477ABC" w:rsidRPr="00601A8A">
        <w:rPr>
          <w:color w:val="000000"/>
          <w:sz w:val="28"/>
          <w:szCs w:val="28"/>
        </w:rPr>
        <w:t xml:space="preserve"> </w:t>
      </w:r>
      <w:r w:rsidRPr="00601A8A">
        <w:rPr>
          <w:color w:val="000000"/>
          <w:sz w:val="28"/>
          <w:szCs w:val="28"/>
        </w:rPr>
        <w:t>Разъяснения МСФО подготавливаются постоянным комитетом по разъяснениям и принимаются Правлением Комитета по МСФО. В них толкуются положения стандартов, содержащие неоднозначные или неясные решения</w:t>
      </w:r>
      <w:r w:rsidR="007845AB" w:rsidRPr="00601A8A">
        <w:rPr>
          <w:color w:val="000000"/>
          <w:sz w:val="28"/>
          <w:szCs w:val="28"/>
        </w:rPr>
        <w:t xml:space="preserve"> [12, </w:t>
      </w:r>
      <w:r w:rsidR="007845AB" w:rsidRPr="00601A8A">
        <w:rPr>
          <w:color w:val="000000"/>
          <w:sz w:val="28"/>
          <w:szCs w:val="28"/>
          <w:lang w:val="en-US"/>
        </w:rPr>
        <w:t>c</w:t>
      </w:r>
      <w:r w:rsidR="007845AB" w:rsidRPr="00601A8A">
        <w:rPr>
          <w:color w:val="000000"/>
          <w:sz w:val="28"/>
          <w:szCs w:val="28"/>
        </w:rPr>
        <w:t>. 43]</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Они обеспечивают единообразное применение стандартов и повышение сопоставимости финансовой отчетности, подготавливаемой на основе МСФО. В качестве вопросов для разъяснений обычно избираются те, которые связаны с применением существующих стандартов, имеют практическую направленность, представляют большой интерес для пользователей стандартов.</w:t>
      </w:r>
    </w:p>
    <w:p w:rsidR="00986DD8" w:rsidRPr="00601A8A" w:rsidRDefault="00986DD8" w:rsidP="00601A8A">
      <w:pPr>
        <w:autoSpaceDE w:val="0"/>
        <w:autoSpaceDN w:val="0"/>
        <w:adjustRightInd w:val="0"/>
        <w:spacing w:line="360" w:lineRule="auto"/>
        <w:ind w:firstLine="709"/>
        <w:jc w:val="both"/>
        <w:rPr>
          <w:color w:val="000000"/>
          <w:sz w:val="28"/>
          <w:szCs w:val="28"/>
        </w:rPr>
      </w:pPr>
    </w:p>
    <w:p w:rsidR="003F00E2" w:rsidRPr="00BE29F6" w:rsidRDefault="003F00E2" w:rsidP="00601A8A">
      <w:pPr>
        <w:spacing w:line="360" w:lineRule="auto"/>
        <w:ind w:firstLine="709"/>
        <w:jc w:val="both"/>
        <w:rPr>
          <w:b/>
          <w:color w:val="000000"/>
          <w:sz w:val="28"/>
          <w:szCs w:val="28"/>
        </w:rPr>
      </w:pPr>
      <w:r w:rsidRPr="00601A8A">
        <w:rPr>
          <w:b/>
          <w:bCs/>
          <w:color w:val="000000"/>
          <w:sz w:val="28"/>
          <w:szCs w:val="28"/>
        </w:rPr>
        <w:t xml:space="preserve">1.2 </w:t>
      </w:r>
      <w:r w:rsidR="00986DD8" w:rsidRPr="00601A8A">
        <w:rPr>
          <w:b/>
          <w:bCs/>
          <w:color w:val="000000"/>
          <w:sz w:val="28"/>
          <w:szCs w:val="28"/>
        </w:rPr>
        <w:t xml:space="preserve">Процесс разработки </w:t>
      </w:r>
      <w:r w:rsidR="00193A3A" w:rsidRPr="00601A8A">
        <w:rPr>
          <w:b/>
          <w:color w:val="000000"/>
          <w:sz w:val="28"/>
          <w:szCs w:val="28"/>
        </w:rPr>
        <w:t>М</w:t>
      </w:r>
      <w:r w:rsidRPr="00601A8A">
        <w:rPr>
          <w:b/>
          <w:color w:val="000000"/>
          <w:sz w:val="28"/>
          <w:szCs w:val="28"/>
        </w:rPr>
        <w:t>еждународных стандартов</w:t>
      </w:r>
      <w:r w:rsidR="00BE29F6">
        <w:rPr>
          <w:b/>
          <w:color w:val="000000"/>
          <w:sz w:val="28"/>
          <w:szCs w:val="28"/>
        </w:rPr>
        <w:t xml:space="preserve"> </w:t>
      </w:r>
      <w:r w:rsidRPr="00601A8A">
        <w:rPr>
          <w:b/>
          <w:color w:val="000000"/>
          <w:sz w:val="28"/>
          <w:szCs w:val="28"/>
        </w:rPr>
        <w:t>учета и финансовой отчетности</w:t>
      </w:r>
    </w:p>
    <w:p w:rsidR="00BE29F6" w:rsidRDefault="00BE29F6" w:rsidP="00601A8A">
      <w:pPr>
        <w:autoSpaceDE w:val="0"/>
        <w:autoSpaceDN w:val="0"/>
        <w:adjustRightInd w:val="0"/>
        <w:spacing w:line="360" w:lineRule="auto"/>
        <w:ind w:firstLine="709"/>
        <w:jc w:val="both"/>
        <w:rPr>
          <w:color w:val="000000"/>
          <w:sz w:val="28"/>
          <w:szCs w:val="28"/>
        </w:rPr>
      </w:pP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Чтобы обеспечить самое высокое качество стандартов, их широкое применение в мире, Комитет по международным стандартам финансовой отчетности выработал многоступенчатую процедуру их разработки и принятия. Этапы разработки МСФО</w:t>
      </w:r>
      <w:r w:rsidR="007845AB" w:rsidRPr="00BE29F6">
        <w:rPr>
          <w:color w:val="000000"/>
          <w:sz w:val="28"/>
          <w:szCs w:val="28"/>
        </w:rPr>
        <w:t xml:space="preserve"> [9, </w:t>
      </w:r>
      <w:r w:rsidR="007845AB" w:rsidRPr="00601A8A">
        <w:rPr>
          <w:color w:val="000000"/>
          <w:sz w:val="28"/>
          <w:szCs w:val="28"/>
          <w:lang w:val="en-US"/>
        </w:rPr>
        <w:t>c</w:t>
      </w:r>
      <w:r w:rsidR="007845AB" w:rsidRPr="00BE29F6">
        <w:rPr>
          <w:color w:val="000000"/>
          <w:sz w:val="28"/>
          <w:szCs w:val="28"/>
        </w:rPr>
        <w:t>. 87]</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1) создание подготовительного комитета из широкого круга специалистов различных сфер для осуждения вопросов, внесенных в повестку Правления. Правление также проводит консультации с консультативным советом по стандартам;</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2) разработка и публикация документа для публичного обсуждения (срок для обсуждения </w:t>
      </w:r>
      <w:r w:rsidR="00601A8A">
        <w:rPr>
          <w:color w:val="000000"/>
          <w:sz w:val="28"/>
          <w:szCs w:val="28"/>
        </w:rPr>
        <w:t>–</w:t>
      </w:r>
      <w:r w:rsidR="00601A8A" w:rsidRPr="00601A8A">
        <w:rPr>
          <w:color w:val="000000"/>
          <w:sz w:val="28"/>
          <w:szCs w:val="28"/>
        </w:rPr>
        <w:t xml:space="preserve"> </w:t>
      </w:r>
      <w:r w:rsidRPr="00601A8A">
        <w:rPr>
          <w:color w:val="000000"/>
          <w:sz w:val="28"/>
          <w:szCs w:val="28"/>
        </w:rPr>
        <w:t>90 дней);</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3) подготовка рабочего проекта положений стандарта с учетом комментариев, полученных от всех заинтересованных сторон на втором этапе. На основе этого анализа Правление готовит проект международного стандарта финансовой отчетности, а также предлагает альтернативные решения и аргументы в пользу их принятия или отклонения. В течение 90 дней все заинтересованные стороны вправе вносить свои замечания и предложения в рабочий проект. В определенных случаях еще до проекта изложения принципов Правление может предложить вопрос на обсуждение;</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4) утверждение Правлением рабочего проекта положений МСФО. Рассматриваются внесенные замечания по рабочему проекту, согласовывается окончательный вариант. Окончательный вариант рабочего проекта не публикуется, но может быть представлен по требованию общественности;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5) выпуск окончательного международного стандарта финансовой отчетности, который готовится в результате обсуждения Проекта МСФО.</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Интерпретация МСФО, Проект стандарта и непосредственно сам стандарт должны быть утверждены как минимум 8 членами Правления из 14. Для прочих решений достаточно простого большинства голосов членов Правления, при этом требуется присутствие 7 членов на заседании.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Заседания Правления, консультативного совета и комитета по консультациям являются открытыми, хотя некоторые процедурные вопросы (в основном касающиеся персонала) могут решаться в закрытом режиме. Повестка заседаний также публикуется заранее.</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Помимо стандарта, Правление публикует Основу для выводов, где объясняется, каким образом Правление пришло к тем или иным выводам для того, чтобы помочь пользователям использовать стандарты. Правление также публикует альтернативные мнения, в которых высказываются мнения оппонентов предложенного правила учета.</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В ходе работы по разработке МСФО достигаются следующие цели</w:t>
      </w:r>
      <w:r w:rsidR="007845AB" w:rsidRPr="00601A8A">
        <w:rPr>
          <w:color w:val="000000"/>
          <w:sz w:val="28"/>
          <w:szCs w:val="28"/>
        </w:rPr>
        <w:t xml:space="preserve"> [4]</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1) дальнейшее развитие МСФО на базе существующей системы стандартов;</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2) содействие процессу унификации бухгалтерского учета путем уменьшения количества альтернативных подходов, разрешаемых МСФО.</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Первый стандарт был разработан в 1974</w:t>
      </w:r>
      <w:r w:rsidR="00601A8A">
        <w:rPr>
          <w:color w:val="000000"/>
          <w:sz w:val="28"/>
          <w:szCs w:val="28"/>
        </w:rPr>
        <w:t> </w:t>
      </w:r>
      <w:r w:rsidR="00601A8A" w:rsidRPr="00601A8A">
        <w:rPr>
          <w:color w:val="000000"/>
          <w:sz w:val="28"/>
          <w:szCs w:val="28"/>
        </w:rPr>
        <w:t>г</w:t>
      </w:r>
      <w:r w:rsidRPr="00601A8A">
        <w:rPr>
          <w:color w:val="000000"/>
          <w:sz w:val="28"/>
          <w:szCs w:val="28"/>
        </w:rPr>
        <w:t>. В настоящее время действуют 34 стандарта. Каждый стандарт включает следующие элементы</w:t>
      </w:r>
      <w:r w:rsidR="007845AB" w:rsidRPr="00601A8A">
        <w:rPr>
          <w:color w:val="000000"/>
          <w:sz w:val="28"/>
          <w:szCs w:val="28"/>
        </w:rPr>
        <w:t xml:space="preserve"> [10, </w:t>
      </w:r>
      <w:r w:rsidR="007845AB" w:rsidRPr="00601A8A">
        <w:rPr>
          <w:color w:val="000000"/>
          <w:sz w:val="28"/>
          <w:szCs w:val="28"/>
          <w:lang w:val="en-US"/>
        </w:rPr>
        <w:t>c</w:t>
      </w:r>
      <w:r w:rsidR="007845AB" w:rsidRPr="00601A8A">
        <w:rPr>
          <w:color w:val="000000"/>
          <w:sz w:val="28"/>
          <w:szCs w:val="28"/>
        </w:rPr>
        <w:t>. 45]</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1) объект учета </w:t>
      </w:r>
      <w:r w:rsidR="00601A8A">
        <w:rPr>
          <w:color w:val="000000"/>
          <w:sz w:val="28"/>
          <w:szCs w:val="28"/>
        </w:rPr>
        <w:t>–</w:t>
      </w:r>
      <w:r w:rsidR="00601A8A" w:rsidRPr="00601A8A">
        <w:rPr>
          <w:color w:val="000000"/>
          <w:sz w:val="28"/>
          <w:szCs w:val="28"/>
        </w:rPr>
        <w:t xml:space="preserve"> </w:t>
      </w:r>
      <w:r w:rsidRPr="00601A8A">
        <w:rPr>
          <w:color w:val="000000"/>
          <w:sz w:val="28"/>
          <w:szCs w:val="28"/>
        </w:rPr>
        <w:t>дается определение объекта учета и основных понятий, связанных с ним;</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2) признание объекта учета </w:t>
      </w:r>
      <w:r w:rsidR="00601A8A">
        <w:rPr>
          <w:color w:val="000000"/>
          <w:sz w:val="28"/>
          <w:szCs w:val="28"/>
        </w:rPr>
        <w:t>–</w:t>
      </w:r>
      <w:r w:rsidR="00601A8A" w:rsidRPr="00601A8A">
        <w:rPr>
          <w:color w:val="000000"/>
          <w:sz w:val="28"/>
          <w:szCs w:val="28"/>
        </w:rPr>
        <w:t xml:space="preserve"> </w:t>
      </w:r>
      <w:r w:rsidRPr="00601A8A">
        <w:rPr>
          <w:color w:val="000000"/>
          <w:sz w:val="28"/>
          <w:szCs w:val="28"/>
        </w:rPr>
        <w:t>дается описание критериев отнесения объектов учета к различным элементам отчетности;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3) оценка объекта учета </w:t>
      </w:r>
      <w:r w:rsidR="00601A8A">
        <w:rPr>
          <w:color w:val="000000"/>
          <w:sz w:val="28"/>
          <w:szCs w:val="28"/>
        </w:rPr>
        <w:t>–</w:t>
      </w:r>
      <w:r w:rsidR="00601A8A" w:rsidRPr="00601A8A">
        <w:rPr>
          <w:color w:val="000000"/>
          <w:sz w:val="28"/>
          <w:szCs w:val="28"/>
        </w:rPr>
        <w:t xml:space="preserve"> </w:t>
      </w:r>
      <w:r w:rsidRPr="00601A8A">
        <w:rPr>
          <w:color w:val="000000"/>
          <w:sz w:val="28"/>
          <w:szCs w:val="28"/>
        </w:rPr>
        <w:t>приводятся рекомендации по использованию методов оценки и требований к оценке различных элементов отчетности;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4) отражение в финансовой отчетности </w:t>
      </w:r>
      <w:r w:rsidR="00601A8A">
        <w:rPr>
          <w:color w:val="000000"/>
          <w:sz w:val="28"/>
          <w:szCs w:val="28"/>
        </w:rPr>
        <w:t>–</w:t>
      </w:r>
      <w:r w:rsidR="00601A8A" w:rsidRPr="00601A8A">
        <w:rPr>
          <w:color w:val="000000"/>
          <w:sz w:val="28"/>
          <w:szCs w:val="28"/>
        </w:rPr>
        <w:t xml:space="preserve"> </w:t>
      </w:r>
      <w:r w:rsidRPr="00601A8A">
        <w:rPr>
          <w:color w:val="000000"/>
          <w:sz w:val="28"/>
          <w:szCs w:val="28"/>
        </w:rPr>
        <w:t>раскрытие информации об объекте учета в различных формах финансовой отчетности.</w:t>
      </w:r>
    </w:p>
    <w:p w:rsidR="00D12C80" w:rsidRPr="00601A8A" w:rsidRDefault="00D12C80" w:rsidP="00601A8A">
      <w:pPr>
        <w:autoSpaceDE w:val="0"/>
        <w:autoSpaceDN w:val="0"/>
        <w:adjustRightInd w:val="0"/>
        <w:spacing w:line="360" w:lineRule="auto"/>
        <w:ind w:firstLine="709"/>
        <w:jc w:val="both"/>
        <w:rPr>
          <w:b/>
          <w:bCs/>
          <w:color w:val="000000"/>
          <w:sz w:val="28"/>
          <w:szCs w:val="28"/>
        </w:rPr>
      </w:pPr>
    </w:p>
    <w:p w:rsidR="00986DD8" w:rsidRPr="00601A8A" w:rsidRDefault="00D12C80" w:rsidP="00601A8A">
      <w:pPr>
        <w:autoSpaceDE w:val="0"/>
        <w:autoSpaceDN w:val="0"/>
        <w:adjustRightInd w:val="0"/>
        <w:spacing w:line="360" w:lineRule="auto"/>
        <w:ind w:firstLine="709"/>
        <w:jc w:val="both"/>
        <w:rPr>
          <w:b/>
          <w:bCs/>
          <w:color w:val="000000"/>
          <w:sz w:val="28"/>
          <w:szCs w:val="28"/>
        </w:rPr>
      </w:pPr>
      <w:r w:rsidRPr="00601A8A">
        <w:rPr>
          <w:b/>
          <w:bCs/>
          <w:color w:val="000000"/>
          <w:sz w:val="28"/>
          <w:szCs w:val="28"/>
        </w:rPr>
        <w:t>1.3</w:t>
      </w:r>
      <w:r w:rsidRPr="00601A8A">
        <w:rPr>
          <w:bCs/>
          <w:color w:val="000000"/>
          <w:sz w:val="28"/>
          <w:szCs w:val="28"/>
        </w:rPr>
        <w:t xml:space="preserve"> </w:t>
      </w:r>
      <w:r w:rsidR="00986DD8" w:rsidRPr="00601A8A">
        <w:rPr>
          <w:b/>
          <w:bCs/>
          <w:color w:val="000000"/>
          <w:sz w:val="28"/>
          <w:szCs w:val="28"/>
        </w:rPr>
        <w:t>Прин</w:t>
      </w:r>
      <w:r w:rsidR="00193A3A" w:rsidRPr="00601A8A">
        <w:rPr>
          <w:b/>
          <w:bCs/>
          <w:color w:val="000000"/>
          <w:sz w:val="28"/>
          <w:szCs w:val="28"/>
        </w:rPr>
        <w:t>ципы М</w:t>
      </w:r>
      <w:r w:rsidR="00986DD8" w:rsidRPr="00601A8A">
        <w:rPr>
          <w:b/>
          <w:bCs/>
          <w:color w:val="000000"/>
          <w:sz w:val="28"/>
          <w:szCs w:val="28"/>
        </w:rPr>
        <w:t xml:space="preserve">еждународных стандартов </w:t>
      </w:r>
      <w:r w:rsidRPr="00601A8A">
        <w:rPr>
          <w:b/>
          <w:bCs/>
          <w:color w:val="000000"/>
          <w:sz w:val="28"/>
          <w:szCs w:val="28"/>
        </w:rPr>
        <w:t xml:space="preserve">учета и </w:t>
      </w:r>
      <w:r w:rsidR="00986DD8" w:rsidRPr="00601A8A">
        <w:rPr>
          <w:b/>
          <w:bCs/>
          <w:color w:val="000000"/>
          <w:sz w:val="28"/>
          <w:szCs w:val="28"/>
        </w:rPr>
        <w:t>финансовой отчетности</w:t>
      </w:r>
    </w:p>
    <w:p w:rsidR="00BE29F6" w:rsidRDefault="00BE29F6" w:rsidP="00601A8A">
      <w:pPr>
        <w:autoSpaceDE w:val="0"/>
        <w:autoSpaceDN w:val="0"/>
        <w:adjustRightInd w:val="0"/>
        <w:spacing w:line="360" w:lineRule="auto"/>
        <w:ind w:firstLine="709"/>
        <w:jc w:val="both"/>
        <w:rPr>
          <w:color w:val="000000"/>
          <w:sz w:val="28"/>
          <w:szCs w:val="28"/>
        </w:rPr>
      </w:pPr>
    </w:p>
    <w:p w:rsidR="006701BF"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Международные стандарты носят рекомендательный характер, и страны могут самостоятельно принимать решения об их использовании. Но поскольку МСФО – это, по сути, обобщенная практика учета наиболее развитых учетных систем в мире (американской и континентальной), то очевидно, что их слепое копирование зачастую может негативно сказаться на национальной практике бухучета. Принципиальная основа перехода на международные стандарты </w:t>
      </w:r>
      <w:r w:rsidR="00601A8A">
        <w:rPr>
          <w:color w:val="000000"/>
          <w:sz w:val="28"/>
          <w:szCs w:val="28"/>
        </w:rPr>
        <w:t>–</w:t>
      </w:r>
      <w:r w:rsidR="00601A8A" w:rsidRPr="00601A8A">
        <w:rPr>
          <w:color w:val="000000"/>
          <w:sz w:val="28"/>
          <w:szCs w:val="28"/>
        </w:rPr>
        <w:t xml:space="preserve"> </w:t>
      </w:r>
      <w:r w:rsidRPr="00601A8A">
        <w:rPr>
          <w:color w:val="000000"/>
          <w:sz w:val="28"/>
          <w:szCs w:val="28"/>
        </w:rPr>
        <w:t>признание общих принципов подготовки и составления финансовой отчетности</w:t>
      </w:r>
      <w:r w:rsidR="007845AB" w:rsidRPr="00601A8A">
        <w:rPr>
          <w:color w:val="000000"/>
          <w:sz w:val="28"/>
          <w:szCs w:val="28"/>
        </w:rPr>
        <w:t xml:space="preserve"> [14, </w:t>
      </w:r>
      <w:r w:rsidR="007845AB" w:rsidRPr="00601A8A">
        <w:rPr>
          <w:color w:val="000000"/>
          <w:sz w:val="28"/>
          <w:szCs w:val="28"/>
          <w:lang w:val="en-US"/>
        </w:rPr>
        <w:t>c</w:t>
      </w:r>
      <w:r w:rsidR="007845AB" w:rsidRPr="00601A8A">
        <w:rPr>
          <w:color w:val="000000"/>
          <w:sz w:val="28"/>
          <w:szCs w:val="28"/>
        </w:rPr>
        <w:t>. 32]</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Принципы подготовки и составления финансовой отчетности сформулированы в виде отдельного документа. Данный документ не является стандартом и не содержит обязательных требований и рекомендаций. Если какие-нибудь положения стандартов противоречат Принципам, то применяются положения стандарта. В то же время, по мнению КМСФО при разработке будущих и пересмотре существующих стандартов число расхождений будет последовательно уменьшаться.</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В соответствии с принципами цель финансовой отчетности </w:t>
      </w:r>
      <w:r w:rsidR="00601A8A">
        <w:rPr>
          <w:color w:val="000000"/>
          <w:sz w:val="28"/>
          <w:szCs w:val="28"/>
        </w:rPr>
        <w:t>–</w:t>
      </w:r>
      <w:r w:rsidR="00601A8A" w:rsidRPr="00601A8A">
        <w:rPr>
          <w:color w:val="000000"/>
          <w:sz w:val="28"/>
          <w:szCs w:val="28"/>
        </w:rPr>
        <w:t xml:space="preserve"> </w:t>
      </w:r>
      <w:r w:rsidRPr="00601A8A">
        <w:rPr>
          <w:color w:val="000000"/>
          <w:sz w:val="28"/>
          <w:szCs w:val="28"/>
        </w:rPr>
        <w:t>предоставление информации о финансовом положении, результатах деятельности и изменениях в финансовом положении компании. Эта информация нужна широкому кругу пользователей при принятии экономических решений.</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К пользователям финансовой отчетности Принципы относят инвесторов, работников, займодавцев, поставщиков и других торговых кредиторов, покупателей, правительства и их органы, общественность.</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Помимо целей, концептуальные основы определяют общие принципы составления финансовой отчетности, правила признания и оценки отдельных элементов финансовой отчетности.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Общие принципы международных стандартов были приняты Правлением в апреле 1989</w:t>
      </w:r>
      <w:r w:rsidR="00601A8A">
        <w:rPr>
          <w:color w:val="000000"/>
          <w:sz w:val="28"/>
          <w:szCs w:val="28"/>
        </w:rPr>
        <w:t> </w:t>
      </w:r>
      <w:r w:rsidR="00601A8A" w:rsidRPr="00601A8A">
        <w:rPr>
          <w:color w:val="000000"/>
          <w:sz w:val="28"/>
          <w:szCs w:val="28"/>
        </w:rPr>
        <w:t>г</w:t>
      </w:r>
      <w:r w:rsidRPr="00601A8A">
        <w:rPr>
          <w:color w:val="000000"/>
          <w:sz w:val="28"/>
          <w:szCs w:val="28"/>
        </w:rPr>
        <w:t>., и их можно разделить на 2 группы</w:t>
      </w:r>
      <w:r w:rsidR="007845AB" w:rsidRPr="00601A8A">
        <w:rPr>
          <w:color w:val="000000"/>
          <w:sz w:val="28"/>
          <w:szCs w:val="28"/>
        </w:rPr>
        <w:t xml:space="preserve"> [11, </w:t>
      </w:r>
      <w:r w:rsidR="007845AB" w:rsidRPr="00601A8A">
        <w:rPr>
          <w:color w:val="000000"/>
          <w:sz w:val="28"/>
          <w:szCs w:val="28"/>
          <w:lang w:val="en-US"/>
        </w:rPr>
        <w:t>c</w:t>
      </w:r>
      <w:r w:rsidR="007845AB" w:rsidRPr="00601A8A">
        <w:rPr>
          <w:color w:val="000000"/>
          <w:sz w:val="28"/>
          <w:szCs w:val="28"/>
        </w:rPr>
        <w:t>. 76]</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1) основополагающие допущения:</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а) метод начисления </w:t>
      </w:r>
      <w:r w:rsidR="00601A8A">
        <w:rPr>
          <w:color w:val="000000"/>
          <w:sz w:val="28"/>
          <w:szCs w:val="28"/>
        </w:rPr>
        <w:t>–</w:t>
      </w:r>
      <w:r w:rsidR="00601A8A" w:rsidRPr="00601A8A">
        <w:rPr>
          <w:color w:val="000000"/>
          <w:sz w:val="28"/>
          <w:szCs w:val="28"/>
        </w:rPr>
        <w:t xml:space="preserve"> </w:t>
      </w:r>
      <w:r w:rsidRPr="00601A8A">
        <w:rPr>
          <w:color w:val="000000"/>
          <w:sz w:val="28"/>
          <w:szCs w:val="28"/>
        </w:rPr>
        <w:t>хозяйственные операции отражаются в момент их совершения, а не по мере получения или выплаты денежных средств и их эквивалентов. Операции будут учитываться в том отчетном периоде, в котором они возникли.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Принцип дает возможность получить объективную информацию о будущих обязательствах и будущих поступлениях денежных средств, </w:t>
      </w:r>
      <w:r w:rsidR="00601A8A">
        <w:rPr>
          <w:color w:val="000000"/>
          <w:sz w:val="28"/>
          <w:szCs w:val="28"/>
        </w:rPr>
        <w:t>т.е.</w:t>
      </w:r>
      <w:r w:rsidRPr="00601A8A">
        <w:rPr>
          <w:color w:val="000000"/>
          <w:sz w:val="28"/>
          <w:szCs w:val="28"/>
        </w:rPr>
        <w:t xml:space="preserve"> позволяет прогнозировать будущие результаты предприятия. Возможное неполучение части объявленных к получению денежных средств может корректироваться своевременным начислением резерва на сомнительные долги за счет уменьшения финансовых результатов отчетного периода;</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б) непрерывность деятельности </w:t>
      </w:r>
      <w:r w:rsidR="00601A8A">
        <w:rPr>
          <w:color w:val="000000"/>
          <w:sz w:val="28"/>
          <w:szCs w:val="28"/>
        </w:rPr>
        <w:t>–</w:t>
      </w:r>
      <w:r w:rsidR="00601A8A" w:rsidRPr="00601A8A">
        <w:rPr>
          <w:color w:val="000000"/>
          <w:sz w:val="28"/>
          <w:szCs w:val="28"/>
        </w:rPr>
        <w:t xml:space="preserve"> </w:t>
      </w:r>
      <w:r w:rsidRPr="00601A8A">
        <w:rPr>
          <w:color w:val="000000"/>
          <w:sz w:val="28"/>
          <w:szCs w:val="28"/>
        </w:rPr>
        <w:t>предприятие продолжит свою деятельность в обозримом будущем. А поскольку у предприятия нет намерения ликвидироваться или существенно сокращать масштабы деятельности, то его активы будут отражаться по первоначальной стоимости без учета ликвидационных расходов. В противном случае финансовая отчетность должна составляться на другой основе, и эта основа должна быть раскрыта;</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2) качественные характеристики информации</w:t>
      </w:r>
      <w:r w:rsidR="007845AB" w:rsidRPr="00601A8A">
        <w:rPr>
          <w:color w:val="000000"/>
          <w:sz w:val="28"/>
          <w:szCs w:val="28"/>
        </w:rPr>
        <w:t xml:space="preserve"> [13, </w:t>
      </w:r>
      <w:r w:rsidR="007845AB" w:rsidRPr="00601A8A">
        <w:rPr>
          <w:color w:val="000000"/>
          <w:sz w:val="28"/>
          <w:szCs w:val="28"/>
          <w:lang w:val="en-US"/>
        </w:rPr>
        <w:t>c</w:t>
      </w:r>
      <w:r w:rsidR="007845AB" w:rsidRPr="00601A8A">
        <w:rPr>
          <w:color w:val="000000"/>
          <w:sz w:val="28"/>
          <w:szCs w:val="28"/>
        </w:rPr>
        <w:t>. 2</w:t>
      </w:r>
      <w:r w:rsidR="007845AB" w:rsidRPr="00601A8A">
        <w:rPr>
          <w:color w:val="000000"/>
          <w:sz w:val="28"/>
          <w:szCs w:val="28"/>
          <w:lang w:val="en-US"/>
        </w:rPr>
        <w:t>1]</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а) понятность – связана с передачей заложенного в передаваемой информации смысла. В бухгалтерской отчетности информация должна передаваться в понятном для пользователей виде. При этом, пользователь должен уметь интерпретировать эту информацию и уметь использовать для принятия решений.</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б) уместность, то есть полезность информации для пользователей финансовой отчетности, на основании которой принимаются определенные решения.</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в) существенность (значимость), это относительная важность данного объекта или события. Проявляется если пропуск или ошибочное исчисление могут повлиять на решения, принимаемые пользователями.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г) надежность: информация является надежной, когда пользователи могут положиться на нее как представляющую правдиво то, что она либо должна представлять, либо от нее обоснованно ожидается, что она будет это представлять. Чтобы быть надежной, информация обязана давать правдивое представление об операциях и других событиях.</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д) нейтральность (беспристрастность), означает, что отчетность должна быть объективной и не рассчитанной на определенного пользователя, что может определенным образом повлиять на принятие решений.</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е) осмотрительность (консерватизм), это осторожность в формировании суждений, которая необходима при расчетах в условиях неопределенности. То есть, бухгалтер должен проявлять большую готовность признания расходов и обязательств, чем доходов и активов.</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ж) преобладание сущности над формой, значит то, что бухгалтер должен показывать суть и экономическую реальность хозяйственной деятельности предприятия, а не только правовые формы этой деятельности.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з) сопоставимость, возможность сопоставлять финансовую отчетность предприятия за разные периоды для того, чтобы определить тенденции в его финансовом положении и результатах деятельности.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и) своевременность: необоснованная задержка при предоставлении финансовой отчетности может привести к тому, что отчетность потеряет свою уместность.</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к) полнота предоставления информации предполагает, что в финансовой отчетности содержится вся относящаяся к делу информация, необходимая пользователю для понимания данного отчета, должна исключаться возможность ввести пользователя в заблуждение.</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л) правдивое представление предполагает отсутствие существенных ошибок и отклонений в бухгалтерской отчетности.</w:t>
      </w:r>
    </w:p>
    <w:p w:rsidR="006701BF" w:rsidRPr="00601A8A" w:rsidRDefault="006701BF" w:rsidP="00601A8A">
      <w:pPr>
        <w:pStyle w:val="21"/>
        <w:spacing w:after="0" w:line="360" w:lineRule="auto"/>
        <w:ind w:firstLine="709"/>
        <w:jc w:val="both"/>
        <w:rPr>
          <w:b/>
          <w:bCs/>
          <w:color w:val="000000"/>
          <w:sz w:val="28"/>
          <w:szCs w:val="28"/>
        </w:rPr>
      </w:pPr>
    </w:p>
    <w:p w:rsidR="00986DD8" w:rsidRPr="00601A8A" w:rsidRDefault="00BE29F6" w:rsidP="00601A8A">
      <w:pPr>
        <w:pStyle w:val="21"/>
        <w:spacing w:after="0" w:line="360" w:lineRule="auto"/>
        <w:ind w:firstLine="709"/>
        <w:jc w:val="both"/>
        <w:rPr>
          <w:b/>
          <w:bCs/>
          <w:color w:val="000000"/>
          <w:sz w:val="28"/>
          <w:szCs w:val="28"/>
        </w:rPr>
      </w:pPr>
      <w:r>
        <w:rPr>
          <w:b/>
          <w:bCs/>
          <w:color w:val="000000"/>
          <w:sz w:val="28"/>
          <w:szCs w:val="28"/>
        </w:rPr>
        <w:t>1.4</w:t>
      </w:r>
      <w:r w:rsidR="00D90B2D" w:rsidRPr="00601A8A">
        <w:rPr>
          <w:b/>
          <w:bCs/>
          <w:color w:val="000000"/>
          <w:sz w:val="28"/>
          <w:szCs w:val="28"/>
        </w:rPr>
        <w:t xml:space="preserve"> </w:t>
      </w:r>
      <w:r w:rsidR="00986DD8" w:rsidRPr="00601A8A">
        <w:rPr>
          <w:b/>
          <w:bCs/>
          <w:color w:val="000000"/>
          <w:sz w:val="28"/>
          <w:szCs w:val="28"/>
        </w:rPr>
        <w:t xml:space="preserve">Применение </w:t>
      </w:r>
      <w:r w:rsidR="00193A3A" w:rsidRPr="00601A8A">
        <w:rPr>
          <w:b/>
          <w:bCs/>
          <w:color w:val="000000"/>
          <w:sz w:val="28"/>
          <w:szCs w:val="28"/>
        </w:rPr>
        <w:t>М</w:t>
      </w:r>
      <w:r w:rsidR="00D90B2D" w:rsidRPr="00601A8A">
        <w:rPr>
          <w:b/>
          <w:bCs/>
          <w:color w:val="000000"/>
          <w:sz w:val="28"/>
          <w:szCs w:val="28"/>
        </w:rPr>
        <w:t xml:space="preserve">еждународных стандартов учета и финансовой отчетности </w:t>
      </w:r>
      <w:r w:rsidR="00986DD8" w:rsidRPr="00601A8A">
        <w:rPr>
          <w:b/>
          <w:bCs/>
          <w:color w:val="000000"/>
          <w:sz w:val="28"/>
          <w:szCs w:val="28"/>
        </w:rPr>
        <w:t>в различных странах мира</w:t>
      </w:r>
    </w:p>
    <w:p w:rsidR="00BE29F6" w:rsidRDefault="00BE29F6" w:rsidP="00601A8A">
      <w:pPr>
        <w:autoSpaceDE w:val="0"/>
        <w:autoSpaceDN w:val="0"/>
        <w:adjustRightInd w:val="0"/>
        <w:spacing w:line="360" w:lineRule="auto"/>
        <w:ind w:firstLine="709"/>
        <w:jc w:val="both"/>
        <w:rPr>
          <w:color w:val="000000"/>
          <w:sz w:val="28"/>
          <w:szCs w:val="28"/>
        </w:rPr>
      </w:pP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Международные стандарты широко используются для ведения бухгалтерского учета и предоставления финансовой отчетности во всем мире. Уровни их применения</w:t>
      </w:r>
      <w:r w:rsidR="007845AB" w:rsidRPr="00BE29F6">
        <w:rPr>
          <w:color w:val="000000"/>
          <w:sz w:val="28"/>
          <w:szCs w:val="28"/>
        </w:rPr>
        <w:t xml:space="preserve"> [8, </w:t>
      </w:r>
      <w:r w:rsidR="007845AB" w:rsidRPr="00601A8A">
        <w:rPr>
          <w:color w:val="000000"/>
          <w:sz w:val="28"/>
          <w:szCs w:val="28"/>
          <w:lang w:val="en-US"/>
        </w:rPr>
        <w:t>c</w:t>
      </w:r>
      <w:r w:rsidR="007845AB" w:rsidRPr="00BE29F6">
        <w:rPr>
          <w:color w:val="000000"/>
          <w:sz w:val="28"/>
          <w:szCs w:val="28"/>
        </w:rPr>
        <w:t>. 65]</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1) применение МСФО в качестве национальных стандартов финансовой отчетности.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Национальные организации по разработке стандартов финансовой отчетности используют МСФО как ориентир для разработки собственных стандартов;</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2) фондовые биржи и регулирующие органы, обязывающие или разрешающие компаниям предоставлять консолидированную финансовую отчетность в соответствии с МСФО;</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3) сами компании </w:t>
      </w:r>
      <w:r w:rsidR="00601A8A">
        <w:rPr>
          <w:color w:val="000000"/>
          <w:sz w:val="28"/>
          <w:szCs w:val="28"/>
        </w:rPr>
        <w:t>–</w:t>
      </w:r>
      <w:r w:rsidR="00601A8A" w:rsidRPr="00601A8A">
        <w:rPr>
          <w:color w:val="000000"/>
          <w:sz w:val="28"/>
          <w:szCs w:val="28"/>
        </w:rPr>
        <w:t xml:space="preserve"> </w:t>
      </w:r>
      <w:r w:rsidRPr="00601A8A">
        <w:rPr>
          <w:color w:val="000000"/>
          <w:sz w:val="28"/>
          <w:szCs w:val="28"/>
        </w:rPr>
        <w:t>по информации КМФСО в настоящее время уже около тысячи компаний, например, Microsoft, Nestle, Nokia, Air France, Fiat, Adidas, предоставляют финансовую отчетность в полном соответствии с МСФО, что подтверждено аудиторским заключением.</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Использование МСФО в различных странах мира</w:t>
      </w:r>
      <w:r w:rsidR="007845AB" w:rsidRPr="00601A8A">
        <w:rPr>
          <w:color w:val="000000"/>
          <w:sz w:val="28"/>
          <w:szCs w:val="28"/>
        </w:rPr>
        <w:t xml:space="preserve"> [5, </w:t>
      </w:r>
      <w:r w:rsidR="007845AB" w:rsidRPr="00601A8A">
        <w:rPr>
          <w:color w:val="000000"/>
          <w:sz w:val="28"/>
          <w:szCs w:val="28"/>
          <w:lang w:val="en-US"/>
        </w:rPr>
        <w:t>c</w:t>
      </w:r>
      <w:r w:rsidR="007845AB" w:rsidRPr="00601A8A">
        <w:rPr>
          <w:color w:val="000000"/>
          <w:sz w:val="28"/>
          <w:szCs w:val="28"/>
        </w:rPr>
        <w:t>. 21]</w:t>
      </w:r>
      <w:r w:rsidRPr="00601A8A">
        <w:rPr>
          <w:color w:val="000000"/>
          <w:sz w:val="28"/>
          <w:szCs w:val="28"/>
        </w:rPr>
        <w:t>:</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1) МСФО разрешены к использованию в Австрии, Дании, Литве, России, Финляндии, Швейцарии, Южной Америке;</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2) МСФО обязательны для всех компаний, котирующихся на национальных фондовых рынках: Армении, Гондурасе, Грузии, Египте, Иордании, Югославии, Ямайке;</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3) МСФО обязательны для некоторых компаний, котирующихся на национальных фондовых рынках: Бахрейне (для банков), Китае, ОАЭ (для банков), Румынии (для стратегических компаний, с 2005</w:t>
      </w:r>
      <w:r w:rsidR="00601A8A">
        <w:rPr>
          <w:color w:val="000000"/>
          <w:sz w:val="28"/>
          <w:szCs w:val="28"/>
        </w:rPr>
        <w:t> </w:t>
      </w:r>
      <w:r w:rsidR="00601A8A" w:rsidRPr="00601A8A">
        <w:rPr>
          <w:color w:val="000000"/>
          <w:sz w:val="28"/>
          <w:szCs w:val="28"/>
        </w:rPr>
        <w:t>г</w:t>
      </w:r>
      <w:r w:rsidRPr="00601A8A">
        <w:rPr>
          <w:color w:val="000000"/>
          <w:sz w:val="28"/>
          <w:szCs w:val="28"/>
        </w:rPr>
        <w:t>. для всех крупных компаний), Украине (для банков);</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4) МСФО планируются с 2005</w:t>
      </w:r>
      <w:r w:rsidR="00601A8A">
        <w:rPr>
          <w:color w:val="000000"/>
          <w:sz w:val="28"/>
          <w:szCs w:val="28"/>
        </w:rPr>
        <w:t> </w:t>
      </w:r>
      <w:r w:rsidR="00601A8A" w:rsidRPr="00601A8A">
        <w:rPr>
          <w:color w:val="000000"/>
          <w:sz w:val="28"/>
          <w:szCs w:val="28"/>
        </w:rPr>
        <w:t>г</w:t>
      </w:r>
      <w:r w:rsidRPr="00601A8A">
        <w:rPr>
          <w:color w:val="000000"/>
          <w:sz w:val="28"/>
          <w:szCs w:val="28"/>
        </w:rPr>
        <w:t>. для всех компаний, котирующихся на национальных фондовых рынках: Австралии, Бельгии, Великобритании, Германии, Голландии, Дании, Лихтенштейне, Люксембурге, Швеции, Финляндии, Франции;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5) МСФО обязательны для всех компаний, котирующихся на национальных фондовых рынках, после вступления в ЕС: Венгрии, Латвии, Литве, Польше, Словакии, Словении, Чехии;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6) МСФО планируются с 2007</w:t>
      </w:r>
      <w:r w:rsidR="00601A8A">
        <w:rPr>
          <w:color w:val="000000"/>
          <w:sz w:val="28"/>
          <w:szCs w:val="28"/>
        </w:rPr>
        <w:t> </w:t>
      </w:r>
      <w:r w:rsidR="00601A8A" w:rsidRPr="00601A8A">
        <w:rPr>
          <w:color w:val="000000"/>
          <w:sz w:val="28"/>
          <w:szCs w:val="28"/>
        </w:rPr>
        <w:t>г</w:t>
      </w:r>
      <w:r w:rsidRPr="00601A8A">
        <w:rPr>
          <w:color w:val="000000"/>
          <w:sz w:val="28"/>
          <w:szCs w:val="28"/>
        </w:rPr>
        <w:t>. для всех компаний, котирующихся на национальных фондовых рынках: Новой Зеландии.</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Многие финансовые институты уже сейчас осуществляют кредитование предприятий только при предоставлении отчетности, составленной в МСФО.</w:t>
      </w:r>
    </w:p>
    <w:p w:rsidR="00986DD8"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В России выбран один из наиболее рациональных способов применения МФСО </w:t>
      </w:r>
      <w:r w:rsidR="00601A8A">
        <w:rPr>
          <w:color w:val="000000"/>
          <w:sz w:val="28"/>
          <w:szCs w:val="28"/>
        </w:rPr>
        <w:t>–</w:t>
      </w:r>
      <w:r w:rsidR="00601A8A" w:rsidRPr="00601A8A">
        <w:rPr>
          <w:color w:val="000000"/>
          <w:sz w:val="28"/>
          <w:szCs w:val="28"/>
        </w:rPr>
        <w:t xml:space="preserve"> </w:t>
      </w:r>
      <w:r w:rsidRPr="00601A8A">
        <w:rPr>
          <w:color w:val="000000"/>
          <w:sz w:val="28"/>
          <w:szCs w:val="28"/>
        </w:rPr>
        <w:t>их адаптация к национальным стандартам. Она предполагает постепенное совершенствование российских правил учета и отчетности, направленное на формирование финансовой информации высокого качества в соответствии с требованиями международных стандартов.</w:t>
      </w:r>
    </w:p>
    <w:p w:rsidR="007D4404" w:rsidRPr="00601A8A" w:rsidRDefault="00986DD8" w:rsidP="00601A8A">
      <w:pPr>
        <w:autoSpaceDE w:val="0"/>
        <w:autoSpaceDN w:val="0"/>
        <w:adjustRightInd w:val="0"/>
        <w:spacing w:line="360" w:lineRule="auto"/>
        <w:ind w:firstLine="709"/>
        <w:jc w:val="both"/>
        <w:rPr>
          <w:color w:val="000000"/>
          <w:sz w:val="28"/>
          <w:szCs w:val="28"/>
        </w:rPr>
      </w:pPr>
      <w:r w:rsidRPr="00601A8A">
        <w:rPr>
          <w:color w:val="000000"/>
          <w:sz w:val="28"/>
          <w:szCs w:val="28"/>
        </w:rPr>
        <w:t>В настоящее время отчетность по международным стандартам готовят крупнейшие российские компании: ОАО</w:t>
      </w:r>
      <w:r w:rsidR="00601A8A">
        <w:rPr>
          <w:color w:val="000000"/>
          <w:sz w:val="28"/>
          <w:szCs w:val="28"/>
        </w:rPr>
        <w:t> «</w:t>
      </w:r>
      <w:r w:rsidR="00601A8A" w:rsidRPr="00601A8A">
        <w:rPr>
          <w:color w:val="000000"/>
          <w:sz w:val="28"/>
          <w:szCs w:val="28"/>
        </w:rPr>
        <w:t>Г</w:t>
      </w:r>
      <w:r w:rsidRPr="00601A8A">
        <w:rPr>
          <w:color w:val="000000"/>
          <w:sz w:val="28"/>
          <w:szCs w:val="28"/>
        </w:rPr>
        <w:t>азпром</w:t>
      </w:r>
      <w:r w:rsidR="00601A8A">
        <w:rPr>
          <w:color w:val="000000"/>
          <w:sz w:val="28"/>
          <w:szCs w:val="28"/>
        </w:rPr>
        <w:t>»</w:t>
      </w:r>
      <w:r w:rsidR="00601A8A" w:rsidRPr="00601A8A">
        <w:rPr>
          <w:color w:val="000000"/>
          <w:sz w:val="28"/>
          <w:szCs w:val="28"/>
        </w:rPr>
        <w:t>,</w:t>
      </w:r>
      <w:r w:rsidRPr="00601A8A">
        <w:rPr>
          <w:color w:val="000000"/>
          <w:sz w:val="28"/>
          <w:szCs w:val="28"/>
        </w:rPr>
        <w:t xml:space="preserve"> РАО </w:t>
      </w:r>
      <w:r w:rsidR="00601A8A">
        <w:rPr>
          <w:color w:val="000000"/>
          <w:sz w:val="28"/>
          <w:szCs w:val="28"/>
        </w:rPr>
        <w:t>«</w:t>
      </w:r>
      <w:r w:rsidR="00601A8A" w:rsidRPr="00601A8A">
        <w:rPr>
          <w:color w:val="000000"/>
          <w:sz w:val="28"/>
          <w:szCs w:val="28"/>
        </w:rPr>
        <w:t>Е</w:t>
      </w:r>
      <w:r w:rsidRPr="00601A8A">
        <w:rPr>
          <w:color w:val="000000"/>
          <w:sz w:val="28"/>
          <w:szCs w:val="28"/>
        </w:rPr>
        <w:t>ЭС России</w:t>
      </w:r>
      <w:r w:rsidR="00601A8A">
        <w:rPr>
          <w:color w:val="000000"/>
          <w:sz w:val="28"/>
          <w:szCs w:val="28"/>
        </w:rPr>
        <w:t>»</w:t>
      </w:r>
      <w:r w:rsidR="00601A8A" w:rsidRPr="00601A8A">
        <w:rPr>
          <w:color w:val="000000"/>
          <w:sz w:val="28"/>
          <w:szCs w:val="28"/>
        </w:rPr>
        <w:t>,</w:t>
      </w:r>
      <w:r w:rsidRPr="00601A8A">
        <w:rPr>
          <w:color w:val="000000"/>
          <w:sz w:val="28"/>
          <w:szCs w:val="28"/>
        </w:rPr>
        <w:t xml:space="preserve"> ОАО</w:t>
      </w:r>
      <w:r w:rsidR="00601A8A">
        <w:rPr>
          <w:color w:val="000000"/>
          <w:sz w:val="28"/>
          <w:szCs w:val="28"/>
        </w:rPr>
        <w:t> «</w:t>
      </w:r>
      <w:r w:rsidR="00601A8A" w:rsidRPr="00601A8A">
        <w:rPr>
          <w:color w:val="000000"/>
          <w:sz w:val="28"/>
          <w:szCs w:val="28"/>
        </w:rPr>
        <w:t>Г</w:t>
      </w:r>
      <w:r w:rsidRPr="00601A8A">
        <w:rPr>
          <w:color w:val="000000"/>
          <w:sz w:val="28"/>
          <w:szCs w:val="28"/>
        </w:rPr>
        <w:t>МК Норильский никель</w:t>
      </w:r>
      <w:r w:rsidR="00601A8A">
        <w:rPr>
          <w:color w:val="000000"/>
          <w:sz w:val="28"/>
          <w:szCs w:val="28"/>
        </w:rPr>
        <w:t>»</w:t>
      </w:r>
      <w:r w:rsidR="00601A8A" w:rsidRPr="00601A8A">
        <w:rPr>
          <w:color w:val="000000"/>
          <w:sz w:val="28"/>
          <w:szCs w:val="28"/>
        </w:rPr>
        <w:t>,</w:t>
      </w:r>
      <w:r w:rsidRPr="00601A8A">
        <w:rPr>
          <w:color w:val="000000"/>
          <w:sz w:val="28"/>
          <w:szCs w:val="28"/>
        </w:rPr>
        <w:t xml:space="preserve"> ОАО</w:t>
      </w:r>
      <w:r w:rsidR="00601A8A">
        <w:rPr>
          <w:color w:val="000000"/>
          <w:sz w:val="28"/>
          <w:szCs w:val="28"/>
        </w:rPr>
        <w:t> «</w:t>
      </w:r>
      <w:r w:rsidR="00601A8A" w:rsidRPr="00601A8A">
        <w:rPr>
          <w:color w:val="000000"/>
          <w:sz w:val="28"/>
          <w:szCs w:val="28"/>
        </w:rPr>
        <w:t>Р</w:t>
      </w:r>
      <w:r w:rsidRPr="00601A8A">
        <w:rPr>
          <w:color w:val="000000"/>
          <w:sz w:val="28"/>
          <w:szCs w:val="28"/>
        </w:rPr>
        <w:t>оссийские железные дороги</w:t>
      </w:r>
      <w:r w:rsidR="00601A8A">
        <w:rPr>
          <w:color w:val="000000"/>
          <w:sz w:val="28"/>
          <w:szCs w:val="28"/>
        </w:rPr>
        <w:t>»</w:t>
      </w:r>
      <w:r w:rsidR="00601A8A" w:rsidRPr="00601A8A">
        <w:rPr>
          <w:color w:val="000000"/>
          <w:sz w:val="28"/>
          <w:szCs w:val="28"/>
        </w:rPr>
        <w:t>,</w:t>
      </w:r>
      <w:r w:rsidRPr="00601A8A">
        <w:rPr>
          <w:color w:val="000000"/>
          <w:sz w:val="28"/>
          <w:szCs w:val="28"/>
        </w:rPr>
        <w:t xml:space="preserve"> ОАО</w:t>
      </w:r>
      <w:r w:rsidR="00601A8A">
        <w:rPr>
          <w:color w:val="000000"/>
          <w:sz w:val="28"/>
          <w:szCs w:val="28"/>
        </w:rPr>
        <w:t> «</w:t>
      </w:r>
      <w:r w:rsidR="00601A8A" w:rsidRPr="00601A8A">
        <w:rPr>
          <w:color w:val="000000"/>
          <w:sz w:val="28"/>
          <w:szCs w:val="28"/>
        </w:rPr>
        <w:t>А</w:t>
      </w:r>
      <w:r w:rsidRPr="00601A8A">
        <w:rPr>
          <w:color w:val="000000"/>
          <w:sz w:val="28"/>
          <w:szCs w:val="28"/>
        </w:rPr>
        <w:t>эрофлот</w:t>
      </w:r>
      <w:r w:rsidR="00601A8A">
        <w:rPr>
          <w:color w:val="000000"/>
          <w:sz w:val="28"/>
          <w:szCs w:val="28"/>
        </w:rPr>
        <w:t>»</w:t>
      </w:r>
      <w:r w:rsidR="00601A8A" w:rsidRPr="00601A8A">
        <w:rPr>
          <w:color w:val="000000"/>
          <w:sz w:val="28"/>
          <w:szCs w:val="28"/>
        </w:rPr>
        <w:t xml:space="preserve"> </w:t>
      </w:r>
      <w:r w:rsidRPr="00601A8A">
        <w:rPr>
          <w:color w:val="000000"/>
          <w:sz w:val="28"/>
          <w:szCs w:val="28"/>
        </w:rPr>
        <w:t>и многие другие.</w:t>
      </w:r>
    </w:p>
    <w:p w:rsidR="00BE29F6" w:rsidRDefault="00BE29F6" w:rsidP="00601A8A">
      <w:pPr>
        <w:pStyle w:val="a3"/>
        <w:spacing w:line="360" w:lineRule="auto"/>
        <w:ind w:firstLine="709"/>
        <w:rPr>
          <w:color w:val="000000"/>
          <w:sz w:val="28"/>
          <w:szCs w:val="28"/>
        </w:rPr>
      </w:pPr>
    </w:p>
    <w:p w:rsidR="00BE29F6" w:rsidRDefault="00BE29F6" w:rsidP="00601A8A">
      <w:pPr>
        <w:pStyle w:val="a3"/>
        <w:spacing w:line="360" w:lineRule="auto"/>
        <w:ind w:firstLine="709"/>
        <w:rPr>
          <w:color w:val="000000"/>
          <w:sz w:val="28"/>
          <w:szCs w:val="28"/>
        </w:rPr>
      </w:pPr>
    </w:p>
    <w:p w:rsidR="00986DD8" w:rsidRPr="00BE29F6" w:rsidRDefault="007D4404" w:rsidP="00BE29F6">
      <w:pPr>
        <w:pStyle w:val="a3"/>
        <w:spacing w:line="360" w:lineRule="auto"/>
        <w:ind w:firstLine="709"/>
        <w:rPr>
          <w:b/>
          <w:bCs/>
          <w:color w:val="000000"/>
          <w:sz w:val="28"/>
          <w:szCs w:val="28"/>
        </w:rPr>
      </w:pPr>
      <w:r w:rsidRPr="00601A8A">
        <w:br w:type="page"/>
      </w:r>
      <w:r w:rsidRPr="00BE29F6">
        <w:rPr>
          <w:b/>
          <w:sz w:val="28"/>
          <w:szCs w:val="28"/>
        </w:rPr>
        <w:t>2. Анализ практики учета и финансовой отчетности по</w:t>
      </w:r>
      <w:r w:rsidR="00BE29F6" w:rsidRPr="00BE29F6">
        <w:rPr>
          <w:b/>
          <w:sz w:val="28"/>
          <w:szCs w:val="28"/>
        </w:rPr>
        <w:t xml:space="preserve"> </w:t>
      </w:r>
      <w:r w:rsidR="00193A3A" w:rsidRPr="00BE29F6">
        <w:rPr>
          <w:b/>
          <w:sz w:val="28"/>
          <w:szCs w:val="28"/>
        </w:rPr>
        <w:t>М</w:t>
      </w:r>
      <w:r w:rsidRPr="00BE29F6">
        <w:rPr>
          <w:b/>
          <w:sz w:val="28"/>
          <w:szCs w:val="28"/>
        </w:rPr>
        <w:t>еждународным стандарта</w:t>
      </w:r>
      <w:r w:rsidR="00193A3A" w:rsidRPr="00BE29F6">
        <w:rPr>
          <w:b/>
          <w:sz w:val="28"/>
          <w:szCs w:val="28"/>
        </w:rPr>
        <w:t xml:space="preserve">м, выявление проблем и путей их </w:t>
      </w:r>
      <w:r w:rsidRPr="00BE29F6">
        <w:rPr>
          <w:b/>
          <w:sz w:val="28"/>
          <w:szCs w:val="28"/>
        </w:rPr>
        <w:t>решения</w:t>
      </w:r>
    </w:p>
    <w:p w:rsidR="00F569F8" w:rsidRPr="00601A8A" w:rsidRDefault="00F569F8" w:rsidP="00601A8A">
      <w:pPr>
        <w:autoSpaceDE w:val="0"/>
        <w:autoSpaceDN w:val="0"/>
        <w:adjustRightInd w:val="0"/>
        <w:spacing w:line="360" w:lineRule="auto"/>
        <w:ind w:firstLine="709"/>
        <w:jc w:val="both"/>
        <w:rPr>
          <w:b/>
          <w:bCs/>
          <w:color w:val="000000"/>
          <w:sz w:val="28"/>
          <w:szCs w:val="28"/>
        </w:rPr>
      </w:pPr>
    </w:p>
    <w:p w:rsidR="00F569F8" w:rsidRPr="00601A8A" w:rsidRDefault="00BE29F6" w:rsidP="00601A8A">
      <w:pPr>
        <w:autoSpaceDE w:val="0"/>
        <w:autoSpaceDN w:val="0"/>
        <w:adjustRightInd w:val="0"/>
        <w:spacing w:line="360" w:lineRule="auto"/>
        <w:ind w:firstLine="709"/>
        <w:jc w:val="both"/>
        <w:rPr>
          <w:b/>
          <w:bCs/>
          <w:color w:val="000000"/>
          <w:sz w:val="28"/>
          <w:szCs w:val="28"/>
        </w:rPr>
      </w:pPr>
      <w:r>
        <w:rPr>
          <w:b/>
          <w:color w:val="000000"/>
          <w:sz w:val="28"/>
          <w:szCs w:val="28"/>
        </w:rPr>
        <w:t>2.1</w:t>
      </w:r>
      <w:r w:rsidR="00F569F8" w:rsidRPr="00601A8A">
        <w:rPr>
          <w:b/>
          <w:color w:val="000000"/>
          <w:sz w:val="28"/>
          <w:szCs w:val="28"/>
        </w:rPr>
        <w:t xml:space="preserve"> Проблема перехода российских организаций на Международные стандарты финансовой отчетности в условиях глобализации мировой экономики</w:t>
      </w:r>
    </w:p>
    <w:p w:rsidR="00BE29F6" w:rsidRDefault="00BE29F6" w:rsidP="00601A8A">
      <w:pPr>
        <w:pStyle w:val="a9"/>
        <w:spacing w:before="0" w:beforeAutospacing="0" w:after="0" w:afterAutospacing="0" w:line="360" w:lineRule="auto"/>
        <w:ind w:firstLine="709"/>
        <w:jc w:val="both"/>
        <w:rPr>
          <w:color w:val="000000"/>
          <w:sz w:val="28"/>
          <w:szCs w:val="28"/>
        </w:rPr>
      </w:pPr>
    </w:p>
    <w:p w:rsidR="00193FF2" w:rsidRPr="00601A8A" w:rsidRDefault="00193FF2" w:rsidP="00601A8A">
      <w:pPr>
        <w:pStyle w:val="a9"/>
        <w:spacing w:before="0" w:beforeAutospacing="0" w:after="0" w:afterAutospacing="0" w:line="360" w:lineRule="auto"/>
        <w:ind w:firstLine="709"/>
        <w:jc w:val="both"/>
        <w:rPr>
          <w:color w:val="000000"/>
          <w:sz w:val="28"/>
          <w:szCs w:val="28"/>
        </w:rPr>
      </w:pPr>
      <w:r w:rsidRPr="00601A8A">
        <w:rPr>
          <w:color w:val="000000"/>
          <w:sz w:val="28"/>
          <w:szCs w:val="28"/>
        </w:rPr>
        <w:t>Проблема стандартизации отчетной информации не только в России, но и в большинстве стран мира возникла по причине чрезвычайно пестрого состава пользователей финансовой отчетности и дифференциации их интересов. Выделяется семь основных групп пользователей: состоявшиеся и потенциальные инвесторы, работники, кредиторы, поставщики, покупатели, государственные органы, общественность. Из каждой группы на следующем уровне можно выделять новые категории пользователей с различными интересами. Особенно значимой с точки зрения дифференциации интересов можно считать группу пользователей в лице государственных органов, отмечается в докладе.</w:t>
      </w:r>
    </w:p>
    <w:p w:rsidR="00193FF2" w:rsidRPr="00601A8A" w:rsidRDefault="00193FF2" w:rsidP="00601A8A">
      <w:pPr>
        <w:pStyle w:val="a9"/>
        <w:spacing w:before="0" w:beforeAutospacing="0" w:after="0" w:afterAutospacing="0" w:line="360" w:lineRule="auto"/>
        <w:ind w:firstLine="709"/>
        <w:jc w:val="both"/>
        <w:rPr>
          <w:color w:val="000000"/>
          <w:sz w:val="28"/>
          <w:szCs w:val="28"/>
        </w:rPr>
      </w:pPr>
      <w:r w:rsidRPr="00601A8A">
        <w:rPr>
          <w:color w:val="000000"/>
          <w:sz w:val="28"/>
          <w:szCs w:val="28"/>
        </w:rPr>
        <w:t xml:space="preserve">Каждая категория пользователей предъявляет к отчетности специфические требования, хотя общая цель обычно формулируется как формирование полной и достоверной финансовой информации о деятельности субъекта экономических отношений. В любом случае, удовлетворить требования всех пользователей в полной мере удастся только если под каждую категорию пользователей готовить отдельную отчетность. Сложившиеся правила формирования отчетности </w:t>
      </w:r>
      <w:r w:rsidR="00601A8A">
        <w:rPr>
          <w:color w:val="000000"/>
          <w:sz w:val="28"/>
          <w:szCs w:val="28"/>
        </w:rPr>
        <w:t>–</w:t>
      </w:r>
      <w:r w:rsidR="00601A8A" w:rsidRPr="00601A8A">
        <w:rPr>
          <w:color w:val="000000"/>
          <w:sz w:val="28"/>
          <w:szCs w:val="28"/>
        </w:rPr>
        <w:t xml:space="preserve"> </w:t>
      </w:r>
      <w:r w:rsidRPr="00601A8A">
        <w:rPr>
          <w:color w:val="000000"/>
          <w:sz w:val="28"/>
          <w:szCs w:val="28"/>
        </w:rPr>
        <w:t>это результат компромисса между различными категориями пользователей. В качестве приоритетной группы в концепции МСФО названы инвесторы</w:t>
      </w:r>
      <w:r w:rsidR="007845AB" w:rsidRPr="00601A8A">
        <w:rPr>
          <w:color w:val="000000"/>
          <w:sz w:val="28"/>
          <w:szCs w:val="28"/>
        </w:rPr>
        <w:t xml:space="preserve"> [15. </w:t>
      </w:r>
      <w:r w:rsidR="007845AB" w:rsidRPr="00601A8A">
        <w:rPr>
          <w:color w:val="000000"/>
          <w:sz w:val="28"/>
          <w:szCs w:val="28"/>
          <w:lang w:val="en-US"/>
        </w:rPr>
        <w:t>c</w:t>
      </w:r>
      <w:r w:rsidR="007845AB" w:rsidRPr="00601A8A">
        <w:rPr>
          <w:color w:val="000000"/>
          <w:sz w:val="28"/>
          <w:szCs w:val="28"/>
        </w:rPr>
        <w:t>. 65]</w:t>
      </w:r>
      <w:r w:rsidRPr="00601A8A">
        <w:rPr>
          <w:color w:val="000000"/>
          <w:sz w:val="28"/>
          <w:szCs w:val="28"/>
        </w:rPr>
        <w:t>.</w:t>
      </w:r>
    </w:p>
    <w:p w:rsidR="008053F0" w:rsidRPr="00601A8A" w:rsidRDefault="008053F0" w:rsidP="00601A8A">
      <w:pPr>
        <w:pStyle w:val="a9"/>
        <w:spacing w:before="0" w:beforeAutospacing="0" w:after="0" w:afterAutospacing="0" w:line="360" w:lineRule="auto"/>
        <w:ind w:firstLine="709"/>
        <w:jc w:val="both"/>
        <w:rPr>
          <w:color w:val="000000"/>
          <w:sz w:val="28"/>
          <w:szCs w:val="28"/>
        </w:rPr>
      </w:pPr>
      <w:r w:rsidRPr="00601A8A">
        <w:rPr>
          <w:color w:val="000000"/>
          <w:sz w:val="28"/>
          <w:szCs w:val="28"/>
        </w:rPr>
        <w:t xml:space="preserve">Фундаментальные изменения в мировой экономике, связанные с ее глобализацией, возрастание роли международной интеграции потребовали унификации бухгалтерского учета, достижения единообразия и прозрачности при составлении финансовой отчетности, особенно, в части формирования и исчисления прибыли, учета и отражения инвестируемых средств. Учет, отчетность, аудит должны основываться на единых принципах и давать пользователям такую информацию об имущественном и финансовом положении хозяйствующего субъекта, которая понятна, сравнима, значима, существенна и надежна, </w:t>
      </w:r>
      <w:r w:rsidR="00601A8A">
        <w:rPr>
          <w:color w:val="000000"/>
          <w:sz w:val="28"/>
          <w:szCs w:val="28"/>
        </w:rPr>
        <w:t>т.е.</w:t>
      </w:r>
      <w:r w:rsidRPr="00601A8A">
        <w:rPr>
          <w:color w:val="000000"/>
          <w:sz w:val="28"/>
          <w:szCs w:val="28"/>
        </w:rPr>
        <w:t xml:space="preserve"> обладает полнотой и базируется на экономических подходах.</w:t>
      </w:r>
    </w:p>
    <w:p w:rsidR="008053F0" w:rsidRPr="00601A8A" w:rsidRDefault="008053F0" w:rsidP="00601A8A">
      <w:pPr>
        <w:pStyle w:val="a9"/>
        <w:spacing w:before="0" w:beforeAutospacing="0" w:after="0" w:afterAutospacing="0" w:line="360" w:lineRule="auto"/>
        <w:ind w:firstLine="709"/>
        <w:jc w:val="both"/>
        <w:rPr>
          <w:color w:val="000000"/>
          <w:sz w:val="28"/>
          <w:szCs w:val="28"/>
        </w:rPr>
      </w:pPr>
      <w:r w:rsidRPr="00601A8A">
        <w:rPr>
          <w:color w:val="000000"/>
          <w:sz w:val="28"/>
          <w:szCs w:val="28"/>
        </w:rPr>
        <w:t>Очевидно, что ни один национальный финансовый рынок в отрыве от международного нормально развиваться не сможет, поэтому процесс выработки единых мировых стандартов невозможно остановить. Также невозможно нашей стране остаться вне их рамок, потому что в основе международных стандартов лежит обобщение мировой практики в области учета, отчетности и аудита, простота восприятия финансовой информации, четкая экономическая логика. Международные стандарты нужно рассматривать, прежде всего, как эффективный инструментарий для выхода на международные рынки капитала, как новый комплексный подход к формированию финансовой информации.</w:t>
      </w:r>
    </w:p>
    <w:p w:rsidR="008053F0" w:rsidRPr="00601A8A" w:rsidRDefault="008053F0" w:rsidP="00601A8A">
      <w:pPr>
        <w:pStyle w:val="a9"/>
        <w:spacing w:before="0" w:beforeAutospacing="0" w:after="0" w:afterAutospacing="0" w:line="360" w:lineRule="auto"/>
        <w:ind w:firstLine="709"/>
        <w:jc w:val="both"/>
        <w:rPr>
          <w:color w:val="000000"/>
          <w:sz w:val="28"/>
          <w:szCs w:val="28"/>
        </w:rPr>
      </w:pPr>
      <w:r w:rsidRPr="00601A8A">
        <w:rPr>
          <w:color w:val="000000"/>
          <w:sz w:val="28"/>
          <w:szCs w:val="28"/>
        </w:rPr>
        <w:t>Вместе с тем переход на международные стандарты не должен быть самоцелью. В действительности ни одна промышленно развитая страна в мире не использует их полностью как национальные стандарты. Поэтому переход России на международные стандарты учета, отчетности и аудита следует рассматривать как отправную точку реформы и искать такие пути для адаптации международных стандартов к российской специфике, которые обеспечили бы общую сопоставимость финансовой отчетности российских и западных компаний.</w:t>
      </w:r>
    </w:p>
    <w:p w:rsidR="002E35ED" w:rsidRPr="00601A8A" w:rsidRDefault="002E35ED" w:rsidP="00601A8A">
      <w:pPr>
        <w:autoSpaceDE w:val="0"/>
        <w:autoSpaceDN w:val="0"/>
        <w:adjustRightInd w:val="0"/>
        <w:spacing w:line="360" w:lineRule="auto"/>
        <w:ind w:firstLine="709"/>
        <w:jc w:val="both"/>
        <w:rPr>
          <w:color w:val="000000"/>
          <w:sz w:val="28"/>
          <w:szCs w:val="28"/>
        </w:rPr>
      </w:pPr>
      <w:r w:rsidRPr="00601A8A">
        <w:rPr>
          <w:color w:val="000000"/>
          <w:sz w:val="28"/>
          <w:szCs w:val="28"/>
        </w:rPr>
        <w:t>Трансформация финансовой отчетности в соответствии с требованиями международных стандартов финансовой отчетности в последнее время становится все более актуальной.</w:t>
      </w:r>
    </w:p>
    <w:p w:rsidR="002E35ED" w:rsidRPr="00601A8A" w:rsidRDefault="002E35ED" w:rsidP="00601A8A">
      <w:pPr>
        <w:autoSpaceDE w:val="0"/>
        <w:autoSpaceDN w:val="0"/>
        <w:adjustRightInd w:val="0"/>
        <w:spacing w:line="360" w:lineRule="auto"/>
        <w:ind w:firstLine="709"/>
        <w:jc w:val="both"/>
        <w:rPr>
          <w:color w:val="000000"/>
          <w:sz w:val="28"/>
          <w:szCs w:val="28"/>
        </w:rPr>
      </w:pPr>
      <w:r w:rsidRPr="00601A8A">
        <w:rPr>
          <w:color w:val="000000"/>
          <w:sz w:val="28"/>
          <w:szCs w:val="28"/>
        </w:rPr>
        <w:t>Во-первых, трансформированная в соответствии с МСФО финансовая отчетность является одним из важных шагов, открывающих российским организациям возможность приобщения к международным рынкам капитала. Общеизвестно, что капитал, особенно иностранный, требует прозрачности финансовой информации о деятельности компаний и отчетности менеджмента перед инвесторами. У инвестора должна быть возможность проследить, как используется предоставленный им капитал.</w:t>
      </w:r>
    </w:p>
    <w:p w:rsidR="002E35ED" w:rsidRPr="00601A8A" w:rsidRDefault="002E35ED" w:rsidP="00601A8A">
      <w:pPr>
        <w:autoSpaceDE w:val="0"/>
        <w:autoSpaceDN w:val="0"/>
        <w:adjustRightInd w:val="0"/>
        <w:spacing w:line="360" w:lineRule="auto"/>
        <w:ind w:firstLine="709"/>
        <w:jc w:val="both"/>
        <w:rPr>
          <w:color w:val="000000"/>
          <w:sz w:val="28"/>
          <w:szCs w:val="28"/>
        </w:rPr>
      </w:pPr>
      <w:r w:rsidRPr="00601A8A">
        <w:rPr>
          <w:color w:val="000000"/>
          <w:sz w:val="28"/>
          <w:szCs w:val="28"/>
        </w:rPr>
        <w:t>В современном мире МСФО постепенно становятся своеобразным ключом к международному рынку капитала. Если компания имеет соответствующую отчетность, она получает доступ к источникам средств, необходимых для ее развития. Однако это не означает автоматического предоставления искомых ресурсов; путь к ним достаточно долог и труден.</w:t>
      </w:r>
    </w:p>
    <w:p w:rsidR="002E35ED" w:rsidRPr="00601A8A" w:rsidRDefault="002E35ED" w:rsidP="00601A8A">
      <w:pPr>
        <w:autoSpaceDE w:val="0"/>
        <w:autoSpaceDN w:val="0"/>
        <w:adjustRightInd w:val="0"/>
        <w:spacing w:line="360" w:lineRule="auto"/>
        <w:ind w:firstLine="709"/>
        <w:jc w:val="both"/>
        <w:rPr>
          <w:color w:val="000000"/>
          <w:sz w:val="28"/>
          <w:szCs w:val="28"/>
        </w:rPr>
      </w:pPr>
      <w:r w:rsidRPr="00601A8A">
        <w:rPr>
          <w:color w:val="000000"/>
          <w:sz w:val="28"/>
          <w:szCs w:val="28"/>
        </w:rPr>
        <w:t>Компания попадает в число тех избранных, кто при соблюдении прочих условий может рассчитывать на иностранное финансирование. Если же компания не имеет требуемой отчетности, то она, с точки зрения западного инвестора, не заслуживает доверия, и не может рассматриваться как конкурентоспособная в соревновании с другими соискателями капитала.</w:t>
      </w:r>
    </w:p>
    <w:p w:rsidR="002E35ED" w:rsidRPr="00601A8A" w:rsidRDefault="002E35ED" w:rsidP="00601A8A">
      <w:pPr>
        <w:autoSpaceDE w:val="0"/>
        <w:autoSpaceDN w:val="0"/>
        <w:adjustRightInd w:val="0"/>
        <w:spacing w:line="360" w:lineRule="auto"/>
        <w:ind w:firstLine="709"/>
        <w:jc w:val="both"/>
        <w:rPr>
          <w:color w:val="000000"/>
          <w:sz w:val="28"/>
          <w:szCs w:val="28"/>
        </w:rPr>
      </w:pPr>
      <w:r w:rsidRPr="00601A8A">
        <w:rPr>
          <w:color w:val="000000"/>
          <w:sz w:val="28"/>
          <w:szCs w:val="28"/>
        </w:rPr>
        <w:t>Во-вторых, на российском рынке действует большое количество компаний с иностранными инвестициями, которым трансформированная финансовая отчетность необходима для включения в консолидированную отчетность материнских компаний</w:t>
      </w:r>
      <w:r w:rsidR="007845AB" w:rsidRPr="00601A8A">
        <w:rPr>
          <w:color w:val="000000"/>
          <w:sz w:val="28"/>
          <w:szCs w:val="28"/>
        </w:rPr>
        <w:t xml:space="preserve"> [12, </w:t>
      </w:r>
      <w:r w:rsidR="007845AB" w:rsidRPr="00601A8A">
        <w:rPr>
          <w:color w:val="000000"/>
          <w:sz w:val="28"/>
          <w:szCs w:val="28"/>
          <w:lang w:val="en-US"/>
        </w:rPr>
        <w:t>c</w:t>
      </w:r>
      <w:r w:rsidR="007845AB" w:rsidRPr="00601A8A">
        <w:rPr>
          <w:color w:val="000000"/>
          <w:sz w:val="28"/>
          <w:szCs w:val="28"/>
        </w:rPr>
        <w:t>. 83]</w:t>
      </w:r>
      <w:r w:rsidRPr="00601A8A">
        <w:rPr>
          <w:color w:val="000000"/>
          <w:sz w:val="28"/>
          <w:szCs w:val="28"/>
        </w:rPr>
        <w:t>.</w:t>
      </w:r>
    </w:p>
    <w:p w:rsidR="002E35ED" w:rsidRPr="00601A8A" w:rsidRDefault="002E35ED" w:rsidP="00601A8A">
      <w:pPr>
        <w:autoSpaceDE w:val="0"/>
        <w:autoSpaceDN w:val="0"/>
        <w:adjustRightInd w:val="0"/>
        <w:spacing w:line="360" w:lineRule="auto"/>
        <w:ind w:firstLine="709"/>
        <w:jc w:val="both"/>
        <w:rPr>
          <w:color w:val="000000"/>
          <w:sz w:val="28"/>
          <w:szCs w:val="28"/>
        </w:rPr>
      </w:pPr>
      <w:r w:rsidRPr="00601A8A">
        <w:rPr>
          <w:color w:val="000000"/>
          <w:sz w:val="28"/>
          <w:szCs w:val="28"/>
        </w:rPr>
        <w:t>В-третьих, международная практика показывает, что отчетность, трансформированная согласно МСФО, отличается высокой информативностью и полезностью для пользователей. В частности, 8</w:t>
      </w:r>
      <w:r w:rsidR="00601A8A" w:rsidRPr="00601A8A">
        <w:rPr>
          <w:color w:val="000000"/>
          <w:sz w:val="28"/>
          <w:szCs w:val="28"/>
        </w:rPr>
        <w:t>0</w:t>
      </w:r>
      <w:r w:rsidR="00601A8A">
        <w:rPr>
          <w:color w:val="000000"/>
          <w:sz w:val="28"/>
          <w:szCs w:val="28"/>
        </w:rPr>
        <w:t>%</w:t>
      </w:r>
      <w:r w:rsidRPr="00601A8A">
        <w:rPr>
          <w:color w:val="000000"/>
          <w:sz w:val="28"/>
          <w:szCs w:val="28"/>
        </w:rPr>
        <w:t xml:space="preserve"> респондентов указанного опроса во Франции считают, что использование международных стандартов даст возможность рационализировать и оптимизировать информационные системы их компаний.</w:t>
      </w:r>
    </w:p>
    <w:p w:rsidR="002E35ED" w:rsidRPr="00601A8A" w:rsidRDefault="002E35ED" w:rsidP="00601A8A">
      <w:pPr>
        <w:autoSpaceDE w:val="0"/>
        <w:autoSpaceDN w:val="0"/>
        <w:adjustRightInd w:val="0"/>
        <w:spacing w:line="360" w:lineRule="auto"/>
        <w:ind w:firstLine="709"/>
        <w:jc w:val="both"/>
        <w:rPr>
          <w:color w:val="000000"/>
          <w:sz w:val="28"/>
          <w:szCs w:val="28"/>
        </w:rPr>
      </w:pPr>
      <w:r w:rsidRPr="00601A8A">
        <w:rPr>
          <w:color w:val="000000"/>
          <w:sz w:val="28"/>
          <w:szCs w:val="28"/>
        </w:rPr>
        <w:t>С самого начала стандарты разрабатываются исходя из потребностей конкретных пользователей. При выборе того или иного методического подхода основным критерием служит полезность информации для принятия экономических решений.</w:t>
      </w:r>
    </w:p>
    <w:p w:rsidR="00714B97" w:rsidRPr="00601A8A" w:rsidRDefault="00714B97" w:rsidP="00601A8A">
      <w:pPr>
        <w:autoSpaceDE w:val="0"/>
        <w:autoSpaceDN w:val="0"/>
        <w:adjustRightInd w:val="0"/>
        <w:spacing w:line="360" w:lineRule="auto"/>
        <w:ind w:firstLine="709"/>
        <w:jc w:val="both"/>
        <w:rPr>
          <w:color w:val="000000"/>
          <w:sz w:val="28"/>
          <w:szCs w:val="28"/>
        </w:rPr>
      </w:pPr>
      <w:r w:rsidRPr="00601A8A">
        <w:rPr>
          <w:color w:val="000000"/>
          <w:sz w:val="28"/>
          <w:szCs w:val="28"/>
        </w:rPr>
        <w:t>Трудно найти различия между российской и международной практикой в отношении провозглашенной цели бухгалтерской отчетности. В обоих случаях она заключается в том, чтобы предоставить достоверную информацию о деятельности организации, полезную заинтересованным пользователям для принятия управленческих решений.</w:t>
      </w:r>
    </w:p>
    <w:p w:rsidR="00714B97" w:rsidRPr="00601A8A" w:rsidRDefault="00714B97" w:rsidP="00601A8A">
      <w:pPr>
        <w:autoSpaceDE w:val="0"/>
        <w:autoSpaceDN w:val="0"/>
        <w:adjustRightInd w:val="0"/>
        <w:spacing w:line="360" w:lineRule="auto"/>
        <w:ind w:firstLine="709"/>
        <w:jc w:val="both"/>
        <w:rPr>
          <w:color w:val="000000"/>
          <w:sz w:val="28"/>
          <w:szCs w:val="28"/>
        </w:rPr>
      </w:pPr>
      <w:r w:rsidRPr="00601A8A">
        <w:rPr>
          <w:color w:val="000000"/>
          <w:sz w:val="28"/>
          <w:szCs w:val="28"/>
        </w:rPr>
        <w:t>Но, при этом, данные отчетности, составленной по российским правилам, существенно отличаются от финансовой информации, подготовленной в соответствии с МСФО. Например, в отчетности одной из крупнейших отечественных трубопроводных организаций за 2008</w:t>
      </w:r>
      <w:r w:rsidR="00601A8A">
        <w:rPr>
          <w:color w:val="000000"/>
          <w:sz w:val="28"/>
          <w:szCs w:val="28"/>
        </w:rPr>
        <w:t> </w:t>
      </w:r>
      <w:r w:rsidR="00601A8A" w:rsidRPr="00601A8A">
        <w:rPr>
          <w:color w:val="000000"/>
          <w:sz w:val="28"/>
          <w:szCs w:val="28"/>
        </w:rPr>
        <w:t>г</w:t>
      </w:r>
      <w:r w:rsidRPr="00601A8A">
        <w:rPr>
          <w:color w:val="000000"/>
          <w:sz w:val="28"/>
          <w:szCs w:val="28"/>
        </w:rPr>
        <w:t>., составленной по международным стандартам, величина основных средств превосходила аналогичный показатель российского отчета соответственно более чем на 5 трлн. руб., а сумма прибыли в отчетности, составленной по российским стандартам, превосходила сумму прибыли в отчетности по международным стандартам более чем на 2 трлн. руб.</w:t>
      </w:r>
      <w:r w:rsidR="007845AB" w:rsidRPr="00601A8A">
        <w:rPr>
          <w:color w:val="000000"/>
          <w:sz w:val="28"/>
          <w:szCs w:val="28"/>
        </w:rPr>
        <w:t xml:space="preserve"> [6, </w:t>
      </w:r>
      <w:r w:rsidR="007845AB" w:rsidRPr="00601A8A">
        <w:rPr>
          <w:color w:val="000000"/>
          <w:sz w:val="28"/>
          <w:szCs w:val="28"/>
          <w:lang w:val="en-US"/>
        </w:rPr>
        <w:t>c</w:t>
      </w:r>
      <w:r w:rsidR="007845AB" w:rsidRPr="00601A8A">
        <w:rPr>
          <w:color w:val="000000"/>
          <w:sz w:val="28"/>
          <w:szCs w:val="28"/>
        </w:rPr>
        <w:t>. 32].</w:t>
      </w:r>
    </w:p>
    <w:p w:rsidR="00714B97" w:rsidRPr="00601A8A" w:rsidRDefault="00714B97"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В основе таких и подобных им отличий </w:t>
      </w:r>
      <w:r w:rsidR="00601A8A">
        <w:rPr>
          <w:color w:val="000000"/>
          <w:sz w:val="28"/>
          <w:szCs w:val="28"/>
        </w:rPr>
        <w:t>–</w:t>
      </w:r>
      <w:r w:rsidR="00601A8A" w:rsidRPr="00601A8A">
        <w:rPr>
          <w:color w:val="000000"/>
          <w:sz w:val="28"/>
          <w:szCs w:val="28"/>
        </w:rPr>
        <w:t xml:space="preserve"> </w:t>
      </w:r>
      <w:r w:rsidRPr="00601A8A">
        <w:rPr>
          <w:color w:val="000000"/>
          <w:sz w:val="28"/>
          <w:szCs w:val="28"/>
        </w:rPr>
        <w:t>разное понимание ряда основополагающих элементов постановки и ведения бухгалтерского учета. Это касается объяснения достоверности, трактовки активов, применения метода начислений, требований осмотрительности, приоритета содержания перед формой и рациональности, а также возможности профессиональных суждений (оценок) при подготовке отчетности.</w:t>
      </w:r>
    </w:p>
    <w:p w:rsidR="00714B97" w:rsidRPr="00601A8A" w:rsidRDefault="00714B97" w:rsidP="00601A8A">
      <w:pPr>
        <w:autoSpaceDE w:val="0"/>
        <w:autoSpaceDN w:val="0"/>
        <w:adjustRightInd w:val="0"/>
        <w:spacing w:line="360" w:lineRule="auto"/>
        <w:ind w:firstLine="709"/>
        <w:jc w:val="both"/>
        <w:rPr>
          <w:color w:val="000000"/>
          <w:sz w:val="28"/>
          <w:szCs w:val="28"/>
        </w:rPr>
      </w:pPr>
      <w:r w:rsidRPr="00601A8A">
        <w:rPr>
          <w:color w:val="000000"/>
          <w:sz w:val="28"/>
          <w:szCs w:val="28"/>
        </w:rPr>
        <w:t xml:space="preserve">Ведение параллельного бухгалтерского учета по российским и международным стандартам </w:t>
      </w:r>
      <w:r w:rsidR="00601A8A">
        <w:rPr>
          <w:color w:val="000000"/>
          <w:sz w:val="28"/>
          <w:szCs w:val="28"/>
        </w:rPr>
        <w:t>–</w:t>
      </w:r>
      <w:r w:rsidR="00601A8A" w:rsidRPr="00601A8A">
        <w:rPr>
          <w:color w:val="000000"/>
          <w:sz w:val="28"/>
          <w:szCs w:val="28"/>
        </w:rPr>
        <w:t xml:space="preserve"> </w:t>
      </w:r>
      <w:r w:rsidRPr="00601A8A">
        <w:rPr>
          <w:color w:val="000000"/>
          <w:sz w:val="28"/>
          <w:szCs w:val="28"/>
        </w:rPr>
        <w:t>работа трудоемкая, требующая больших материальных затрат. Поэтому для большинства российских предприятий трансформация финансовой отчетности в соответствии с международными стандартами является более приемлемым способом представления финансовой отчетности по международным стандартам.</w:t>
      </w:r>
    </w:p>
    <w:p w:rsidR="00793AC7" w:rsidRPr="00601A8A" w:rsidRDefault="00793AC7" w:rsidP="00601A8A">
      <w:pPr>
        <w:pStyle w:val="a9"/>
        <w:spacing w:before="0" w:beforeAutospacing="0" w:after="0" w:afterAutospacing="0" w:line="360" w:lineRule="auto"/>
        <w:ind w:firstLine="709"/>
        <w:jc w:val="both"/>
        <w:rPr>
          <w:color w:val="000000"/>
          <w:sz w:val="28"/>
          <w:szCs w:val="28"/>
        </w:rPr>
      </w:pPr>
    </w:p>
    <w:p w:rsidR="00793AC7" w:rsidRPr="00601A8A" w:rsidRDefault="00BE29F6" w:rsidP="00601A8A">
      <w:pPr>
        <w:pStyle w:val="a9"/>
        <w:spacing w:before="0" w:beforeAutospacing="0" w:after="0" w:afterAutospacing="0" w:line="360" w:lineRule="auto"/>
        <w:ind w:firstLine="709"/>
        <w:jc w:val="both"/>
        <w:rPr>
          <w:b/>
          <w:color w:val="000000"/>
          <w:sz w:val="28"/>
          <w:szCs w:val="28"/>
        </w:rPr>
      </w:pPr>
      <w:r>
        <w:rPr>
          <w:b/>
          <w:color w:val="000000"/>
          <w:sz w:val="28"/>
          <w:szCs w:val="28"/>
        </w:rPr>
        <w:t>2.2</w:t>
      </w:r>
      <w:r w:rsidR="00793AC7" w:rsidRPr="00601A8A">
        <w:rPr>
          <w:b/>
          <w:color w:val="000000"/>
          <w:sz w:val="28"/>
          <w:szCs w:val="28"/>
        </w:rPr>
        <w:t xml:space="preserve"> План мероприятий по переходу российских организаций на</w:t>
      </w:r>
      <w:r>
        <w:rPr>
          <w:b/>
          <w:color w:val="000000"/>
          <w:sz w:val="28"/>
          <w:szCs w:val="28"/>
        </w:rPr>
        <w:t xml:space="preserve"> </w:t>
      </w:r>
      <w:r w:rsidR="00793AC7" w:rsidRPr="00601A8A">
        <w:rPr>
          <w:b/>
          <w:color w:val="000000"/>
          <w:sz w:val="28"/>
          <w:szCs w:val="28"/>
        </w:rPr>
        <w:t>Международные стандарты учета и финансовой отчетности</w:t>
      </w:r>
    </w:p>
    <w:p w:rsidR="00BE29F6" w:rsidRDefault="00BE29F6" w:rsidP="00601A8A">
      <w:pPr>
        <w:spacing w:line="360" w:lineRule="auto"/>
        <w:ind w:firstLine="709"/>
        <w:jc w:val="both"/>
        <w:rPr>
          <w:color w:val="000000"/>
          <w:sz w:val="28"/>
          <w:szCs w:val="28"/>
        </w:rPr>
      </w:pPr>
    </w:p>
    <w:p w:rsidR="002F66AE" w:rsidRPr="00601A8A" w:rsidRDefault="002F66AE" w:rsidP="00601A8A">
      <w:pPr>
        <w:spacing w:line="360" w:lineRule="auto"/>
        <w:ind w:firstLine="709"/>
        <w:jc w:val="both"/>
        <w:rPr>
          <w:color w:val="000000"/>
          <w:sz w:val="28"/>
          <w:szCs w:val="28"/>
        </w:rPr>
      </w:pPr>
      <w:r w:rsidRPr="00601A8A">
        <w:rPr>
          <w:color w:val="000000"/>
          <w:sz w:val="28"/>
          <w:szCs w:val="28"/>
        </w:rPr>
        <w:t>Мы предлагаем следующий план мероприятий по переходу российских организаций на МСФО:</w:t>
      </w:r>
    </w:p>
    <w:p w:rsidR="00601A8A" w:rsidRDefault="002F66AE" w:rsidP="00601A8A">
      <w:pPr>
        <w:spacing w:line="360" w:lineRule="auto"/>
        <w:ind w:firstLine="709"/>
        <w:jc w:val="both"/>
        <w:rPr>
          <w:color w:val="000000"/>
          <w:sz w:val="28"/>
          <w:szCs w:val="28"/>
        </w:rPr>
      </w:pPr>
      <w:r w:rsidRPr="00601A8A">
        <w:rPr>
          <w:color w:val="000000"/>
          <w:sz w:val="28"/>
          <w:szCs w:val="28"/>
        </w:rPr>
        <w:t xml:space="preserve">1. </w:t>
      </w:r>
      <w:r w:rsidR="00F70AB1" w:rsidRPr="00601A8A">
        <w:rPr>
          <w:color w:val="000000"/>
          <w:sz w:val="28"/>
          <w:szCs w:val="28"/>
        </w:rPr>
        <w:t>Необходимо формировать нормативную базу</w:t>
      </w:r>
      <w:r w:rsidR="00891363" w:rsidRPr="00601A8A">
        <w:rPr>
          <w:color w:val="000000"/>
          <w:sz w:val="28"/>
          <w:szCs w:val="28"/>
        </w:rPr>
        <w:t xml:space="preserve"> по финансовому учету на основе системного подхода исходя из общих требований, предъявляемых к системе стандартов, и с учетом за</w:t>
      </w:r>
      <w:r w:rsidR="00F70AB1" w:rsidRPr="00601A8A">
        <w:rPr>
          <w:color w:val="000000"/>
          <w:sz w:val="28"/>
          <w:szCs w:val="28"/>
        </w:rPr>
        <w:t>трат, связанных с ее внедрением.</w:t>
      </w:r>
    </w:p>
    <w:p w:rsidR="00F70AB1" w:rsidRPr="00601A8A" w:rsidRDefault="002F66AE" w:rsidP="00601A8A">
      <w:pPr>
        <w:spacing w:line="360" w:lineRule="auto"/>
        <w:ind w:firstLine="709"/>
        <w:jc w:val="both"/>
        <w:rPr>
          <w:color w:val="000000"/>
          <w:sz w:val="28"/>
          <w:szCs w:val="28"/>
        </w:rPr>
      </w:pPr>
      <w:r w:rsidRPr="00601A8A">
        <w:rPr>
          <w:color w:val="000000"/>
          <w:sz w:val="28"/>
          <w:szCs w:val="28"/>
        </w:rPr>
        <w:t xml:space="preserve">2. </w:t>
      </w:r>
      <w:r w:rsidR="00F70AB1" w:rsidRPr="00601A8A">
        <w:rPr>
          <w:color w:val="000000"/>
          <w:sz w:val="28"/>
          <w:szCs w:val="28"/>
        </w:rPr>
        <w:t>Установить</w:t>
      </w:r>
      <w:r w:rsidR="00891363" w:rsidRPr="00601A8A">
        <w:rPr>
          <w:color w:val="000000"/>
          <w:sz w:val="28"/>
          <w:szCs w:val="28"/>
        </w:rPr>
        <w:t xml:space="preserve"> более высокий качественный уровень информационного обеспечения внешних пользователей финансовой отчетности, составленной по МСФО, по сравнению с информационным обеспечением в соответствии с нормами российского законодательства по бухгалтерскому учету</w:t>
      </w:r>
      <w:r w:rsidR="00F70AB1" w:rsidRPr="00601A8A">
        <w:rPr>
          <w:color w:val="000000"/>
          <w:sz w:val="28"/>
          <w:szCs w:val="28"/>
        </w:rPr>
        <w:t>.</w:t>
      </w:r>
    </w:p>
    <w:p w:rsidR="00F70AB1" w:rsidRPr="00601A8A" w:rsidRDefault="002F66AE" w:rsidP="00601A8A">
      <w:pPr>
        <w:spacing w:line="360" w:lineRule="auto"/>
        <w:ind w:firstLine="709"/>
        <w:jc w:val="both"/>
        <w:rPr>
          <w:color w:val="000000"/>
          <w:sz w:val="28"/>
          <w:szCs w:val="28"/>
        </w:rPr>
      </w:pPr>
      <w:r w:rsidRPr="00601A8A">
        <w:rPr>
          <w:color w:val="000000"/>
          <w:sz w:val="28"/>
          <w:szCs w:val="28"/>
        </w:rPr>
        <w:t xml:space="preserve">3. </w:t>
      </w:r>
      <w:r w:rsidR="00F70AB1" w:rsidRPr="00601A8A">
        <w:rPr>
          <w:color w:val="000000"/>
          <w:sz w:val="28"/>
          <w:szCs w:val="28"/>
        </w:rPr>
        <w:t>Разработать</w:t>
      </w:r>
      <w:r w:rsidR="00891363" w:rsidRPr="00601A8A">
        <w:rPr>
          <w:color w:val="000000"/>
          <w:sz w:val="28"/>
          <w:szCs w:val="28"/>
        </w:rPr>
        <w:t xml:space="preserve"> алгоритм принятия решения о переходе на составление финансовой отчетности по МСФО на уровне отдельно взятой компании, не входящей в круг организаций, для которых применение международных стандартов является обязательным. В основе данного алгоритма </w:t>
      </w:r>
      <w:r w:rsidR="00F70AB1" w:rsidRPr="00601A8A">
        <w:rPr>
          <w:color w:val="000000"/>
          <w:sz w:val="28"/>
          <w:szCs w:val="28"/>
        </w:rPr>
        <w:t>должен лежать</w:t>
      </w:r>
      <w:r w:rsidR="00891363" w:rsidRPr="00601A8A">
        <w:rPr>
          <w:color w:val="000000"/>
          <w:sz w:val="28"/>
          <w:szCs w:val="28"/>
        </w:rPr>
        <w:t xml:space="preserve"> последовательный анализ выгод и затрат, которые следует учитывать при переходе на МСФО</w:t>
      </w:r>
      <w:r w:rsidR="00F70AB1" w:rsidRPr="00601A8A">
        <w:rPr>
          <w:color w:val="000000"/>
          <w:sz w:val="28"/>
          <w:szCs w:val="28"/>
        </w:rPr>
        <w:t>.</w:t>
      </w:r>
    </w:p>
    <w:p w:rsidR="00F70AB1" w:rsidRPr="00601A8A" w:rsidRDefault="002F66AE" w:rsidP="00601A8A">
      <w:pPr>
        <w:spacing w:line="360" w:lineRule="auto"/>
        <w:ind w:firstLine="709"/>
        <w:jc w:val="both"/>
        <w:rPr>
          <w:color w:val="000000"/>
          <w:sz w:val="28"/>
          <w:szCs w:val="28"/>
        </w:rPr>
      </w:pPr>
      <w:r w:rsidRPr="00601A8A">
        <w:rPr>
          <w:color w:val="000000"/>
          <w:sz w:val="28"/>
          <w:szCs w:val="28"/>
        </w:rPr>
        <w:t xml:space="preserve">4. </w:t>
      </w:r>
      <w:r w:rsidR="00F70AB1" w:rsidRPr="00601A8A">
        <w:rPr>
          <w:color w:val="000000"/>
          <w:sz w:val="28"/>
          <w:szCs w:val="28"/>
        </w:rPr>
        <w:t xml:space="preserve">Использовать следующие </w:t>
      </w:r>
      <w:r w:rsidR="00891363" w:rsidRPr="00601A8A">
        <w:rPr>
          <w:color w:val="000000"/>
          <w:sz w:val="28"/>
          <w:szCs w:val="28"/>
        </w:rPr>
        <w:t>пути снижения затрат по организации перехода российских субъектов хозяйственной деятельности на МСФО, предусматривающие увязку следующих процессов:</w:t>
      </w:r>
    </w:p>
    <w:p w:rsidR="00F70AB1" w:rsidRPr="00601A8A" w:rsidRDefault="00601A8A" w:rsidP="00601A8A">
      <w:pPr>
        <w:spacing w:line="360" w:lineRule="auto"/>
        <w:ind w:firstLine="709"/>
        <w:jc w:val="both"/>
        <w:rPr>
          <w:color w:val="000000"/>
          <w:sz w:val="28"/>
          <w:szCs w:val="28"/>
        </w:rPr>
      </w:pPr>
      <w:r>
        <w:rPr>
          <w:color w:val="000000"/>
          <w:sz w:val="28"/>
          <w:szCs w:val="28"/>
        </w:rPr>
        <w:t>– </w:t>
      </w:r>
      <w:r w:rsidR="00891363" w:rsidRPr="00601A8A">
        <w:rPr>
          <w:color w:val="000000"/>
          <w:sz w:val="28"/>
          <w:szCs w:val="28"/>
        </w:rPr>
        <w:t>разработка методических рекомендаций по применению МСФО и пересчету данных финансового учета в показатели учета для целей налогообложения;</w:t>
      </w:r>
    </w:p>
    <w:p w:rsidR="00F70AB1" w:rsidRPr="00601A8A" w:rsidRDefault="00601A8A" w:rsidP="00601A8A">
      <w:pPr>
        <w:spacing w:line="360" w:lineRule="auto"/>
        <w:ind w:firstLine="709"/>
        <w:jc w:val="both"/>
        <w:rPr>
          <w:color w:val="000000"/>
          <w:sz w:val="28"/>
          <w:szCs w:val="28"/>
        </w:rPr>
      </w:pPr>
      <w:r>
        <w:rPr>
          <w:color w:val="000000"/>
          <w:sz w:val="28"/>
          <w:szCs w:val="28"/>
        </w:rPr>
        <w:t>– </w:t>
      </w:r>
      <w:r w:rsidR="00891363" w:rsidRPr="00601A8A">
        <w:rPr>
          <w:color w:val="000000"/>
          <w:sz w:val="28"/>
          <w:szCs w:val="28"/>
        </w:rPr>
        <w:t>освобождение организаций, перешедших на МСФО, от соблюдения требований по представлению финансовой отчетности по российским стандар</w:t>
      </w:r>
      <w:r w:rsidR="00F70AB1" w:rsidRPr="00601A8A">
        <w:rPr>
          <w:color w:val="000000"/>
          <w:sz w:val="28"/>
          <w:szCs w:val="28"/>
        </w:rPr>
        <w:t>там;</w:t>
      </w:r>
    </w:p>
    <w:p w:rsidR="00EA3043" w:rsidRPr="00601A8A" w:rsidRDefault="00601A8A" w:rsidP="00601A8A">
      <w:pPr>
        <w:spacing w:line="360" w:lineRule="auto"/>
        <w:ind w:firstLine="709"/>
        <w:jc w:val="both"/>
        <w:rPr>
          <w:color w:val="000000"/>
          <w:sz w:val="28"/>
          <w:szCs w:val="28"/>
        </w:rPr>
      </w:pPr>
      <w:r>
        <w:rPr>
          <w:color w:val="000000"/>
          <w:sz w:val="28"/>
          <w:szCs w:val="28"/>
        </w:rPr>
        <w:t>– </w:t>
      </w:r>
      <w:r w:rsidR="00891363" w:rsidRPr="00601A8A">
        <w:rPr>
          <w:color w:val="000000"/>
          <w:sz w:val="28"/>
          <w:szCs w:val="28"/>
        </w:rPr>
        <w:t>делегирование контроля за соблюдением МСФО саморегулируемым объединениям бухгалтеров и аудиторов.</w:t>
      </w:r>
    </w:p>
    <w:p w:rsidR="00EA3043" w:rsidRPr="00601A8A" w:rsidRDefault="002F66AE" w:rsidP="00601A8A">
      <w:pPr>
        <w:spacing w:line="360" w:lineRule="auto"/>
        <w:ind w:firstLine="709"/>
        <w:jc w:val="both"/>
        <w:rPr>
          <w:color w:val="000000"/>
          <w:sz w:val="28"/>
          <w:szCs w:val="28"/>
        </w:rPr>
      </w:pPr>
      <w:r w:rsidRPr="00601A8A">
        <w:rPr>
          <w:color w:val="000000"/>
          <w:sz w:val="28"/>
          <w:szCs w:val="28"/>
        </w:rPr>
        <w:t xml:space="preserve">5. </w:t>
      </w:r>
      <w:r w:rsidR="002E35ED" w:rsidRPr="00601A8A">
        <w:rPr>
          <w:color w:val="000000"/>
          <w:sz w:val="28"/>
          <w:szCs w:val="28"/>
        </w:rPr>
        <w:t>Представлять сводный, консолидированный отчет по международным стандартам холдингам и группам</w:t>
      </w:r>
      <w:r w:rsidR="00EA3043" w:rsidRPr="00601A8A">
        <w:rPr>
          <w:color w:val="000000"/>
          <w:sz w:val="28"/>
          <w:szCs w:val="28"/>
        </w:rPr>
        <w:t xml:space="preserve"> зависимых компаний</w:t>
      </w:r>
      <w:r w:rsidR="002E35ED" w:rsidRPr="00601A8A">
        <w:rPr>
          <w:color w:val="000000"/>
          <w:sz w:val="28"/>
          <w:szCs w:val="28"/>
        </w:rPr>
        <w:t xml:space="preserve">, компаниям, которые выпускают деловые ценные бумаги. Данное мероприятие </w:t>
      </w:r>
      <w:r w:rsidR="00EA3043" w:rsidRPr="00601A8A">
        <w:rPr>
          <w:color w:val="000000"/>
          <w:sz w:val="28"/>
          <w:szCs w:val="28"/>
        </w:rPr>
        <w:t>сделает компании более прозрачными для международных инвестиций, позволит привлечь капиталы на международном рынке.</w:t>
      </w:r>
    </w:p>
    <w:p w:rsidR="00EA3043" w:rsidRPr="00601A8A" w:rsidRDefault="002F66AE" w:rsidP="00601A8A">
      <w:pPr>
        <w:spacing w:line="360" w:lineRule="auto"/>
        <w:ind w:firstLine="709"/>
        <w:jc w:val="both"/>
        <w:rPr>
          <w:color w:val="000000"/>
          <w:sz w:val="28"/>
          <w:szCs w:val="28"/>
        </w:rPr>
      </w:pPr>
      <w:r w:rsidRPr="00601A8A">
        <w:rPr>
          <w:color w:val="000000"/>
          <w:sz w:val="28"/>
          <w:szCs w:val="28"/>
        </w:rPr>
        <w:t xml:space="preserve">6. </w:t>
      </w:r>
      <w:r w:rsidR="002E35ED" w:rsidRPr="00601A8A">
        <w:rPr>
          <w:color w:val="000000"/>
          <w:sz w:val="28"/>
          <w:szCs w:val="28"/>
        </w:rPr>
        <w:t xml:space="preserve">Подготовить </w:t>
      </w:r>
      <w:r w:rsidR="00EA3043" w:rsidRPr="00601A8A">
        <w:rPr>
          <w:color w:val="000000"/>
          <w:sz w:val="28"/>
          <w:szCs w:val="28"/>
        </w:rPr>
        <w:t>законопроект, который обязывает представлять отчетность и проводить обязательный аудит по международным стандартам финансовой отчетности.</w:t>
      </w:r>
    </w:p>
    <w:p w:rsidR="004022F3" w:rsidRPr="00601A8A" w:rsidRDefault="004022F3" w:rsidP="00601A8A">
      <w:pPr>
        <w:pStyle w:val="a9"/>
        <w:spacing w:before="0" w:beforeAutospacing="0" w:after="0" w:afterAutospacing="0" w:line="360" w:lineRule="auto"/>
        <w:ind w:firstLine="709"/>
        <w:jc w:val="both"/>
        <w:rPr>
          <w:color w:val="000000"/>
          <w:sz w:val="28"/>
          <w:szCs w:val="28"/>
        </w:rPr>
      </w:pPr>
      <w:r w:rsidRPr="00601A8A">
        <w:rPr>
          <w:color w:val="000000"/>
          <w:sz w:val="28"/>
          <w:szCs w:val="28"/>
        </w:rPr>
        <w:t xml:space="preserve">Предлагаем </w:t>
      </w:r>
      <w:r w:rsidR="00FD13A3" w:rsidRPr="00601A8A">
        <w:rPr>
          <w:color w:val="000000"/>
          <w:sz w:val="28"/>
          <w:szCs w:val="28"/>
        </w:rPr>
        <w:t xml:space="preserve">два основных варианта перехода на МСФО. Первый из них предполагает, что негосударственный регулирующий орган в соответствии с процедурой, прописанной в законе, принимает перевод на русский язык МСФО. Этот же орган принимает национальные стандарты в соответствии с МСФО. В течение переходного периода, срок которого устанавливается законом, в стране действуют две системы стандартов </w:t>
      </w:r>
      <w:r w:rsidR="00601A8A">
        <w:rPr>
          <w:color w:val="000000"/>
          <w:sz w:val="28"/>
          <w:szCs w:val="28"/>
        </w:rPr>
        <w:t>–</w:t>
      </w:r>
      <w:r w:rsidR="00601A8A" w:rsidRPr="00601A8A">
        <w:rPr>
          <w:color w:val="000000"/>
          <w:sz w:val="28"/>
          <w:szCs w:val="28"/>
        </w:rPr>
        <w:t xml:space="preserve"> </w:t>
      </w:r>
      <w:r w:rsidR="00FD13A3" w:rsidRPr="00601A8A">
        <w:rPr>
          <w:color w:val="000000"/>
          <w:sz w:val="28"/>
          <w:szCs w:val="28"/>
        </w:rPr>
        <w:t>национальные и международные, в форме официального перевода. Далее устанавливается срок, начиная с которого определенные в законе организации должны применять официальный перевод МСФО, а остальные организации могут их применять. При этом и те, и другие освобождаются от применения национальных стандартов.</w:t>
      </w:r>
    </w:p>
    <w:p w:rsidR="00FD13A3" w:rsidRPr="00601A8A" w:rsidRDefault="00FD13A3" w:rsidP="00601A8A">
      <w:pPr>
        <w:pStyle w:val="a9"/>
        <w:spacing w:before="0" w:beforeAutospacing="0" w:after="0" w:afterAutospacing="0" w:line="360" w:lineRule="auto"/>
        <w:ind w:firstLine="709"/>
        <w:jc w:val="both"/>
        <w:rPr>
          <w:color w:val="000000"/>
          <w:sz w:val="28"/>
          <w:szCs w:val="28"/>
        </w:rPr>
      </w:pPr>
      <w:r w:rsidRPr="00601A8A">
        <w:rPr>
          <w:color w:val="000000"/>
          <w:sz w:val="28"/>
          <w:szCs w:val="28"/>
        </w:rPr>
        <w:t xml:space="preserve">Второй вариант перехода на международные стандарты предусматривает, что регулирующий орган в соответствии с процедурой, прописанной в законе, принимает национальные стандарты финансовой отчетности, нацеленные на реализацию требований МСФО. В стране действует одна система стандартов </w:t>
      </w:r>
      <w:r w:rsidR="00601A8A">
        <w:rPr>
          <w:color w:val="000000"/>
          <w:sz w:val="28"/>
          <w:szCs w:val="28"/>
        </w:rPr>
        <w:t>–</w:t>
      </w:r>
      <w:r w:rsidR="00601A8A" w:rsidRPr="00601A8A">
        <w:rPr>
          <w:color w:val="000000"/>
          <w:sz w:val="28"/>
          <w:szCs w:val="28"/>
        </w:rPr>
        <w:t xml:space="preserve"> </w:t>
      </w:r>
      <w:r w:rsidRPr="00601A8A">
        <w:rPr>
          <w:color w:val="000000"/>
          <w:sz w:val="28"/>
          <w:szCs w:val="28"/>
        </w:rPr>
        <w:t xml:space="preserve">национальные, которые имеют свои коды, названия и структуру, отличающиеся от кодов, названий и структуры МСФО. При этом, лучше отказаться от наименований ПБУ (правила бухгалтерского учета) из-за негативной репутации этого </w:t>
      </w:r>
      <w:r w:rsidR="00601A8A">
        <w:rPr>
          <w:color w:val="000000"/>
          <w:sz w:val="28"/>
          <w:szCs w:val="28"/>
        </w:rPr>
        <w:t>«</w:t>
      </w:r>
      <w:r w:rsidR="00601A8A" w:rsidRPr="00601A8A">
        <w:rPr>
          <w:color w:val="000000"/>
          <w:sz w:val="28"/>
          <w:szCs w:val="28"/>
        </w:rPr>
        <w:t>б</w:t>
      </w:r>
      <w:r w:rsidRPr="00601A8A">
        <w:rPr>
          <w:color w:val="000000"/>
          <w:sz w:val="28"/>
          <w:szCs w:val="28"/>
        </w:rPr>
        <w:t>ренда</w:t>
      </w:r>
      <w:r w:rsidR="00601A8A">
        <w:rPr>
          <w:color w:val="000000"/>
          <w:sz w:val="28"/>
          <w:szCs w:val="28"/>
        </w:rPr>
        <w:t>»</w:t>
      </w:r>
      <w:r w:rsidR="00601A8A" w:rsidRPr="00601A8A">
        <w:rPr>
          <w:color w:val="000000"/>
          <w:sz w:val="28"/>
          <w:szCs w:val="28"/>
        </w:rPr>
        <w:t>,</w:t>
      </w:r>
      <w:r w:rsidRPr="00601A8A">
        <w:rPr>
          <w:color w:val="000000"/>
          <w:sz w:val="28"/>
          <w:szCs w:val="28"/>
        </w:rPr>
        <w:t xml:space="preserve"> например, назвав эти стандарты ПФО, то есть положения по финансовой отчетности. В законе МСФО следует упомянуть при этом варианте перехода на МСФО только один раз, когда формулируется цель национальной системы регулирования. Эта цель заключается в построении системы регулирования бухучета в соответствии с требованиями МСФО. Больше в законе МСФО не упоминаются, а прописывается процедура принятия только национальных стандартов. Действующие ныне ПБУ сменяет новая серия национальных стандартов, построенных на основе последней редакции МСФО. Основной новеллой в регулировании учета в России выступает смена органа, формирующего нормы, который осуществит работу по преобразованию российского бухгалтерского учета в соответствии с требованиями МСФО. В этом и будет заключаться реформа.</w:t>
      </w:r>
    </w:p>
    <w:p w:rsidR="00BE29F6" w:rsidRDefault="00BE29F6" w:rsidP="00601A8A">
      <w:pPr>
        <w:spacing w:line="360" w:lineRule="auto"/>
        <w:ind w:firstLine="709"/>
        <w:jc w:val="both"/>
        <w:rPr>
          <w:b/>
          <w:i/>
          <w:color w:val="000000"/>
          <w:sz w:val="28"/>
          <w:szCs w:val="28"/>
        </w:rPr>
      </w:pPr>
    </w:p>
    <w:p w:rsidR="00BE29F6" w:rsidRDefault="00BE29F6" w:rsidP="00601A8A">
      <w:pPr>
        <w:spacing w:line="360" w:lineRule="auto"/>
        <w:ind w:firstLine="709"/>
        <w:jc w:val="both"/>
        <w:rPr>
          <w:b/>
          <w:i/>
          <w:color w:val="000000"/>
          <w:sz w:val="28"/>
          <w:szCs w:val="28"/>
        </w:rPr>
      </w:pPr>
    </w:p>
    <w:p w:rsidR="00053DBD" w:rsidRPr="00601A8A" w:rsidRDefault="004022F3" w:rsidP="00601A8A">
      <w:pPr>
        <w:spacing w:line="360" w:lineRule="auto"/>
        <w:ind w:firstLine="709"/>
        <w:jc w:val="both"/>
        <w:rPr>
          <w:b/>
          <w:color w:val="000000"/>
          <w:sz w:val="28"/>
          <w:szCs w:val="28"/>
        </w:rPr>
      </w:pPr>
      <w:r w:rsidRPr="00601A8A">
        <w:rPr>
          <w:b/>
          <w:i/>
          <w:color w:val="000000"/>
          <w:sz w:val="28"/>
          <w:szCs w:val="28"/>
        </w:rPr>
        <w:br w:type="page"/>
      </w:r>
      <w:r w:rsidRPr="00601A8A">
        <w:rPr>
          <w:b/>
          <w:color w:val="000000"/>
          <w:sz w:val="28"/>
          <w:szCs w:val="28"/>
        </w:rPr>
        <w:t>Заключение</w:t>
      </w:r>
    </w:p>
    <w:p w:rsidR="00BE29F6" w:rsidRDefault="00BE29F6" w:rsidP="00601A8A">
      <w:pPr>
        <w:pStyle w:val="3"/>
        <w:spacing w:after="0" w:line="360" w:lineRule="auto"/>
        <w:ind w:left="0" w:firstLine="709"/>
        <w:jc w:val="both"/>
        <w:rPr>
          <w:color w:val="000000"/>
          <w:sz w:val="28"/>
          <w:szCs w:val="28"/>
        </w:rPr>
      </w:pPr>
    </w:p>
    <w:p w:rsidR="00B136FE" w:rsidRPr="00601A8A" w:rsidRDefault="0004105C" w:rsidP="00601A8A">
      <w:pPr>
        <w:pStyle w:val="3"/>
        <w:spacing w:after="0" w:line="360" w:lineRule="auto"/>
        <w:ind w:left="0" w:firstLine="709"/>
        <w:jc w:val="both"/>
        <w:rPr>
          <w:color w:val="000000"/>
          <w:sz w:val="28"/>
          <w:szCs w:val="28"/>
        </w:rPr>
      </w:pPr>
      <w:r w:rsidRPr="00601A8A">
        <w:rPr>
          <w:color w:val="000000"/>
          <w:sz w:val="28"/>
          <w:szCs w:val="28"/>
        </w:rPr>
        <w:t xml:space="preserve">В результате проделанной работы нами: </w:t>
      </w:r>
      <w:r w:rsidR="002A0E23" w:rsidRPr="00601A8A">
        <w:rPr>
          <w:color w:val="000000"/>
          <w:sz w:val="28"/>
          <w:szCs w:val="28"/>
        </w:rPr>
        <w:t>проведен</w:t>
      </w:r>
      <w:r w:rsidR="0001318A" w:rsidRPr="00601A8A">
        <w:rPr>
          <w:color w:val="000000"/>
          <w:sz w:val="28"/>
          <w:szCs w:val="28"/>
        </w:rPr>
        <w:t xml:space="preserve"> анализ литературы по теме исследования;</w:t>
      </w:r>
      <w:r w:rsidR="002A0E23" w:rsidRPr="00601A8A">
        <w:rPr>
          <w:color w:val="000000"/>
          <w:sz w:val="28"/>
          <w:szCs w:val="28"/>
        </w:rPr>
        <w:t xml:space="preserve"> </w:t>
      </w:r>
      <w:r w:rsidR="00524961" w:rsidRPr="00601A8A">
        <w:rPr>
          <w:color w:val="000000"/>
          <w:sz w:val="28"/>
          <w:szCs w:val="28"/>
        </w:rPr>
        <w:t>рассмотрено</w:t>
      </w:r>
      <w:r w:rsidR="0001318A" w:rsidRPr="00601A8A">
        <w:rPr>
          <w:color w:val="000000"/>
          <w:sz w:val="28"/>
          <w:szCs w:val="28"/>
        </w:rPr>
        <w:t xml:space="preserve"> понятие, функции, назначение, принципы, </w:t>
      </w:r>
      <w:r w:rsidR="0001318A" w:rsidRPr="00601A8A">
        <w:rPr>
          <w:bCs/>
          <w:color w:val="000000"/>
          <w:sz w:val="28"/>
          <w:szCs w:val="28"/>
        </w:rPr>
        <w:t xml:space="preserve">процесс разработки </w:t>
      </w:r>
      <w:r w:rsidR="0001318A" w:rsidRPr="00601A8A">
        <w:rPr>
          <w:color w:val="000000"/>
          <w:sz w:val="28"/>
          <w:szCs w:val="28"/>
        </w:rPr>
        <w:t>Международных стандартов учета и финансовой отчетности;</w:t>
      </w:r>
      <w:r w:rsidR="00524961" w:rsidRPr="00601A8A">
        <w:rPr>
          <w:color w:val="000000"/>
          <w:sz w:val="28"/>
          <w:szCs w:val="28"/>
        </w:rPr>
        <w:t xml:space="preserve"> охарактеризована проблема</w:t>
      </w:r>
      <w:r w:rsidR="0001318A" w:rsidRPr="00601A8A">
        <w:rPr>
          <w:color w:val="000000"/>
          <w:sz w:val="28"/>
          <w:szCs w:val="28"/>
        </w:rPr>
        <w:t xml:space="preserve"> перехода российских организаций на МСФО в условиях глобализации мировой экономики;</w:t>
      </w:r>
      <w:r w:rsidR="00524961" w:rsidRPr="00601A8A">
        <w:rPr>
          <w:color w:val="000000"/>
          <w:sz w:val="28"/>
          <w:szCs w:val="28"/>
        </w:rPr>
        <w:t xml:space="preserve"> разработан п</w:t>
      </w:r>
      <w:r w:rsidR="0001318A" w:rsidRPr="00601A8A">
        <w:rPr>
          <w:color w:val="000000"/>
          <w:sz w:val="28"/>
          <w:szCs w:val="28"/>
        </w:rPr>
        <w:t>лан мероприятий по переходу российских организаций на Международные стандарты учета и финансовой отчетности.</w:t>
      </w:r>
    </w:p>
    <w:p w:rsidR="00B136FE" w:rsidRPr="00601A8A" w:rsidRDefault="00B136FE" w:rsidP="00601A8A">
      <w:pPr>
        <w:pStyle w:val="3"/>
        <w:spacing w:after="0" w:line="360" w:lineRule="auto"/>
        <w:ind w:left="0" w:firstLine="709"/>
        <w:jc w:val="both"/>
        <w:rPr>
          <w:color w:val="000000"/>
          <w:sz w:val="28"/>
          <w:szCs w:val="28"/>
        </w:rPr>
      </w:pPr>
      <w:r w:rsidRPr="00601A8A">
        <w:rPr>
          <w:bCs/>
          <w:color w:val="000000"/>
          <w:sz w:val="28"/>
          <w:szCs w:val="28"/>
        </w:rPr>
        <w:t xml:space="preserve">Изучение </w:t>
      </w:r>
      <w:r w:rsidR="00D34F24" w:rsidRPr="00601A8A">
        <w:rPr>
          <w:bCs/>
          <w:color w:val="000000"/>
          <w:sz w:val="28"/>
          <w:szCs w:val="28"/>
        </w:rPr>
        <w:t xml:space="preserve">и анализ </w:t>
      </w:r>
      <w:r w:rsidRPr="00601A8A">
        <w:rPr>
          <w:bCs/>
          <w:color w:val="000000"/>
          <w:sz w:val="28"/>
          <w:szCs w:val="28"/>
        </w:rPr>
        <w:t xml:space="preserve">теоретических аспектов вопроса </w:t>
      </w:r>
      <w:r w:rsidR="00D34F24" w:rsidRPr="00601A8A">
        <w:rPr>
          <w:bCs/>
          <w:color w:val="000000"/>
          <w:sz w:val="28"/>
          <w:szCs w:val="28"/>
        </w:rPr>
        <w:t xml:space="preserve">международных стандартов учета и финансовой отчетности </w:t>
      </w:r>
      <w:r w:rsidRPr="00601A8A">
        <w:rPr>
          <w:bCs/>
          <w:color w:val="000000"/>
          <w:sz w:val="28"/>
          <w:szCs w:val="28"/>
        </w:rPr>
        <w:t>позво</w:t>
      </w:r>
      <w:r w:rsidR="00D34F24" w:rsidRPr="00601A8A">
        <w:rPr>
          <w:bCs/>
          <w:color w:val="000000"/>
          <w:sz w:val="28"/>
          <w:szCs w:val="28"/>
        </w:rPr>
        <w:t>лили</w:t>
      </w:r>
      <w:r w:rsidRPr="00601A8A">
        <w:rPr>
          <w:bCs/>
          <w:color w:val="000000"/>
          <w:sz w:val="28"/>
          <w:szCs w:val="28"/>
        </w:rPr>
        <w:t xml:space="preserve"> сделать следующие выводы</w:t>
      </w:r>
      <w:r w:rsidR="00427E24" w:rsidRPr="00601A8A">
        <w:rPr>
          <w:bCs/>
          <w:color w:val="000000"/>
          <w:sz w:val="28"/>
          <w:szCs w:val="28"/>
        </w:rPr>
        <w:t xml:space="preserve"> по результатам работы</w:t>
      </w:r>
      <w:r w:rsidRPr="00601A8A">
        <w:rPr>
          <w:bCs/>
          <w:color w:val="000000"/>
          <w:sz w:val="28"/>
          <w:szCs w:val="28"/>
        </w:rPr>
        <w:t>:</w:t>
      </w:r>
    </w:p>
    <w:p w:rsidR="00601A8A" w:rsidRDefault="00C42BB2" w:rsidP="00601A8A">
      <w:pPr>
        <w:pStyle w:val="3"/>
        <w:spacing w:after="0" w:line="360" w:lineRule="auto"/>
        <w:ind w:left="0" w:firstLine="709"/>
        <w:jc w:val="both"/>
        <w:rPr>
          <w:color w:val="000000"/>
          <w:sz w:val="28"/>
          <w:szCs w:val="28"/>
        </w:rPr>
      </w:pPr>
      <w:r w:rsidRPr="00601A8A">
        <w:rPr>
          <w:color w:val="000000"/>
          <w:sz w:val="28"/>
          <w:szCs w:val="28"/>
        </w:rPr>
        <w:t xml:space="preserve">1. </w:t>
      </w:r>
      <w:r w:rsidR="00864673" w:rsidRPr="00601A8A">
        <w:rPr>
          <w:color w:val="000000"/>
          <w:sz w:val="28"/>
          <w:szCs w:val="28"/>
        </w:rPr>
        <w:t xml:space="preserve">Суммируя преимущества МСФО, можно сказать, что для финансовых аналитиков и инвесторов это </w:t>
      </w:r>
      <w:r w:rsidR="00601A8A">
        <w:rPr>
          <w:color w:val="000000"/>
          <w:sz w:val="28"/>
          <w:szCs w:val="28"/>
        </w:rPr>
        <w:t>–</w:t>
      </w:r>
      <w:r w:rsidR="00601A8A" w:rsidRPr="00601A8A">
        <w:rPr>
          <w:color w:val="000000"/>
          <w:sz w:val="28"/>
          <w:szCs w:val="28"/>
        </w:rPr>
        <w:t xml:space="preserve"> </w:t>
      </w:r>
      <w:r w:rsidR="00864673" w:rsidRPr="00601A8A">
        <w:rPr>
          <w:color w:val="000000"/>
          <w:sz w:val="28"/>
          <w:szCs w:val="28"/>
        </w:rPr>
        <w:t>понятность, сравнимость, прозрачность, надёжность, меньшие издержки по анализу отчётности; для компаний – меньшие издержки по привлечению капитала, одна система учёта, отсутствие необходимости согласовывать финансовую информацию, последовательность внутреннего и внешнего учёта; для аудиторов – единообразные принципа бухучёта, возможность участия в принятии стандартов, тренинги в глобальном масштабе; для национальных разработчиков стандартов – обмен опытом, основа для национальных стандартов, большее доверие к национальным стандартам, конвергенция стандартов; для развивающихся стран – снижение издержек по разработке национальных стандартов, привлечение инвесторов.</w:t>
      </w:r>
    </w:p>
    <w:p w:rsidR="00864673" w:rsidRPr="00601A8A" w:rsidRDefault="00C42BB2" w:rsidP="00601A8A">
      <w:pPr>
        <w:pStyle w:val="3"/>
        <w:spacing w:after="0" w:line="360" w:lineRule="auto"/>
        <w:ind w:left="0" w:firstLine="709"/>
        <w:jc w:val="both"/>
        <w:rPr>
          <w:color w:val="000000"/>
          <w:sz w:val="28"/>
          <w:szCs w:val="28"/>
        </w:rPr>
      </w:pPr>
      <w:r w:rsidRPr="00601A8A">
        <w:rPr>
          <w:color w:val="000000"/>
          <w:sz w:val="28"/>
          <w:szCs w:val="28"/>
        </w:rPr>
        <w:t xml:space="preserve">2. </w:t>
      </w:r>
      <w:r w:rsidR="00610EE4" w:rsidRPr="00601A8A">
        <w:rPr>
          <w:color w:val="000000"/>
          <w:sz w:val="28"/>
          <w:szCs w:val="28"/>
        </w:rPr>
        <w:t>Р</w:t>
      </w:r>
      <w:r w:rsidR="00864673" w:rsidRPr="00601A8A">
        <w:rPr>
          <w:color w:val="000000"/>
          <w:sz w:val="28"/>
          <w:szCs w:val="28"/>
        </w:rPr>
        <w:t xml:space="preserve">еформа бухгалтерского учёта </w:t>
      </w:r>
      <w:r w:rsidR="00610EE4" w:rsidRPr="00601A8A">
        <w:rPr>
          <w:color w:val="000000"/>
          <w:sz w:val="28"/>
          <w:szCs w:val="28"/>
        </w:rPr>
        <w:t xml:space="preserve">и финансовой отчетности </w:t>
      </w:r>
      <w:r w:rsidR="00864673" w:rsidRPr="00601A8A">
        <w:rPr>
          <w:color w:val="000000"/>
          <w:sz w:val="28"/>
          <w:szCs w:val="28"/>
        </w:rPr>
        <w:t>должна осуществляться с учётом сложившихся национальных традиций, специфики экономического развития России, а не путём слепого копирования западного опыта. Поэтому на данном этапе реформирования системы бухгалтерского учёта</w:t>
      </w:r>
      <w:r w:rsidR="00444C27" w:rsidRPr="00601A8A">
        <w:rPr>
          <w:color w:val="000000"/>
          <w:sz w:val="28"/>
          <w:szCs w:val="28"/>
        </w:rPr>
        <w:t xml:space="preserve"> и финансовой отчетности</w:t>
      </w:r>
      <w:r w:rsidR="00864673" w:rsidRPr="00601A8A">
        <w:rPr>
          <w:color w:val="000000"/>
          <w:sz w:val="28"/>
          <w:szCs w:val="28"/>
        </w:rPr>
        <w:t xml:space="preserve"> должно стать последовательное сглаживание несоответствий, что будет способствовать более успешному продвижению российских компаний на рынки капитала. При этом, говоря о реформировании необходимо подчеркнуть, что автоматическое, без каких-либо изменений, принятие МСФО невозможно. Ведь, по сути, международные стандарты – это компромисс между ведущими системами учёта в мире.</w:t>
      </w:r>
    </w:p>
    <w:p w:rsidR="00155DB4" w:rsidRPr="00601A8A" w:rsidRDefault="005C6826" w:rsidP="00601A8A">
      <w:pPr>
        <w:spacing w:line="360" w:lineRule="auto"/>
        <w:ind w:firstLine="709"/>
        <w:jc w:val="both"/>
        <w:rPr>
          <w:color w:val="000000"/>
          <w:sz w:val="28"/>
          <w:szCs w:val="28"/>
        </w:rPr>
      </w:pPr>
      <w:r w:rsidRPr="00601A8A">
        <w:rPr>
          <w:color w:val="000000"/>
          <w:sz w:val="28"/>
          <w:szCs w:val="28"/>
        </w:rPr>
        <w:t>3. Нами</w:t>
      </w:r>
      <w:r w:rsidR="00601A8A">
        <w:rPr>
          <w:color w:val="000000"/>
          <w:sz w:val="28"/>
          <w:szCs w:val="28"/>
        </w:rPr>
        <w:t xml:space="preserve"> </w:t>
      </w:r>
      <w:r w:rsidR="0055001C" w:rsidRPr="00601A8A">
        <w:rPr>
          <w:color w:val="000000"/>
          <w:sz w:val="28"/>
          <w:szCs w:val="28"/>
        </w:rPr>
        <w:t>предложены следующие мероприятия</w:t>
      </w:r>
      <w:r w:rsidRPr="00601A8A">
        <w:rPr>
          <w:color w:val="000000"/>
          <w:sz w:val="28"/>
          <w:szCs w:val="28"/>
        </w:rPr>
        <w:t xml:space="preserve"> по переходу российских организаций на МСФО:</w:t>
      </w:r>
    </w:p>
    <w:p w:rsidR="00155DB4" w:rsidRPr="00601A8A" w:rsidRDefault="00601A8A" w:rsidP="00601A8A">
      <w:pPr>
        <w:spacing w:line="360" w:lineRule="auto"/>
        <w:ind w:firstLine="709"/>
        <w:jc w:val="both"/>
        <w:rPr>
          <w:color w:val="000000"/>
          <w:sz w:val="28"/>
          <w:szCs w:val="28"/>
        </w:rPr>
      </w:pPr>
      <w:r>
        <w:rPr>
          <w:color w:val="000000"/>
          <w:sz w:val="28"/>
          <w:szCs w:val="28"/>
        </w:rPr>
        <w:t>– </w:t>
      </w:r>
      <w:r w:rsidR="0055001C" w:rsidRPr="00601A8A">
        <w:rPr>
          <w:color w:val="000000"/>
          <w:sz w:val="28"/>
          <w:szCs w:val="28"/>
        </w:rPr>
        <w:t>формирование нормативной базы</w:t>
      </w:r>
      <w:r w:rsidR="005C6826" w:rsidRPr="00601A8A">
        <w:rPr>
          <w:color w:val="000000"/>
          <w:sz w:val="28"/>
          <w:szCs w:val="28"/>
        </w:rPr>
        <w:t xml:space="preserve"> по финансовому учету на основе системного подхода исходя из общих требований, предъявляемых к системе</w:t>
      </w:r>
      <w:r w:rsidR="0055001C" w:rsidRPr="00601A8A">
        <w:rPr>
          <w:color w:val="000000"/>
          <w:sz w:val="28"/>
          <w:szCs w:val="28"/>
        </w:rPr>
        <w:t xml:space="preserve"> стандартов, и с учетом затрат;</w:t>
      </w:r>
    </w:p>
    <w:p w:rsidR="00155DB4" w:rsidRPr="00601A8A" w:rsidRDefault="00601A8A" w:rsidP="00601A8A">
      <w:pPr>
        <w:spacing w:line="360" w:lineRule="auto"/>
        <w:ind w:firstLine="709"/>
        <w:jc w:val="both"/>
        <w:rPr>
          <w:color w:val="000000"/>
          <w:sz w:val="28"/>
          <w:szCs w:val="28"/>
        </w:rPr>
      </w:pPr>
      <w:r>
        <w:rPr>
          <w:color w:val="000000"/>
          <w:sz w:val="28"/>
          <w:szCs w:val="28"/>
        </w:rPr>
        <w:t>– </w:t>
      </w:r>
      <w:r w:rsidR="0055001C" w:rsidRPr="00601A8A">
        <w:rPr>
          <w:color w:val="000000"/>
          <w:sz w:val="28"/>
          <w:szCs w:val="28"/>
        </w:rPr>
        <w:t xml:space="preserve">установка </w:t>
      </w:r>
      <w:r w:rsidR="005C6826" w:rsidRPr="00601A8A">
        <w:rPr>
          <w:color w:val="000000"/>
          <w:sz w:val="28"/>
          <w:szCs w:val="28"/>
        </w:rPr>
        <w:t xml:space="preserve">более </w:t>
      </w:r>
      <w:r w:rsidR="00F52E2B" w:rsidRPr="00601A8A">
        <w:rPr>
          <w:color w:val="000000"/>
          <w:sz w:val="28"/>
          <w:szCs w:val="28"/>
        </w:rPr>
        <w:t>высокого</w:t>
      </w:r>
      <w:r w:rsidR="005C6826" w:rsidRPr="00601A8A">
        <w:rPr>
          <w:color w:val="000000"/>
          <w:sz w:val="28"/>
          <w:szCs w:val="28"/>
        </w:rPr>
        <w:t xml:space="preserve"> качествен</w:t>
      </w:r>
      <w:r w:rsidR="00155DB4" w:rsidRPr="00601A8A">
        <w:rPr>
          <w:color w:val="000000"/>
          <w:sz w:val="28"/>
          <w:szCs w:val="28"/>
        </w:rPr>
        <w:t>ного уровня</w:t>
      </w:r>
      <w:r w:rsidR="005C6826" w:rsidRPr="00601A8A">
        <w:rPr>
          <w:color w:val="000000"/>
          <w:sz w:val="28"/>
          <w:szCs w:val="28"/>
        </w:rPr>
        <w:t xml:space="preserve"> информационного обеспечения внешних пользователей финансовой отчетности, составленной по МСФО, по сравнению с информационным обеспечением в соответствии с нормами российского законодательства по бухгалтер</w:t>
      </w:r>
      <w:r w:rsidR="00155DB4" w:rsidRPr="00601A8A">
        <w:rPr>
          <w:color w:val="000000"/>
          <w:sz w:val="28"/>
          <w:szCs w:val="28"/>
        </w:rPr>
        <w:t>скому учету;</w:t>
      </w:r>
    </w:p>
    <w:p w:rsidR="00155DB4" w:rsidRPr="00601A8A" w:rsidRDefault="00601A8A" w:rsidP="00601A8A">
      <w:pPr>
        <w:spacing w:line="360" w:lineRule="auto"/>
        <w:ind w:firstLine="709"/>
        <w:jc w:val="both"/>
        <w:rPr>
          <w:color w:val="000000"/>
          <w:sz w:val="28"/>
          <w:szCs w:val="28"/>
        </w:rPr>
      </w:pPr>
      <w:r>
        <w:rPr>
          <w:color w:val="000000"/>
          <w:sz w:val="28"/>
          <w:szCs w:val="28"/>
        </w:rPr>
        <w:t>– </w:t>
      </w:r>
      <w:r w:rsidR="00155DB4" w:rsidRPr="00601A8A">
        <w:rPr>
          <w:color w:val="000000"/>
          <w:sz w:val="28"/>
          <w:szCs w:val="28"/>
        </w:rPr>
        <w:t xml:space="preserve">разработка </w:t>
      </w:r>
      <w:r w:rsidR="005C6826" w:rsidRPr="00601A8A">
        <w:rPr>
          <w:color w:val="000000"/>
          <w:sz w:val="28"/>
          <w:szCs w:val="28"/>
        </w:rPr>
        <w:t>алгоритм</w:t>
      </w:r>
      <w:r w:rsidR="00155DB4" w:rsidRPr="00601A8A">
        <w:rPr>
          <w:color w:val="000000"/>
          <w:sz w:val="28"/>
          <w:szCs w:val="28"/>
        </w:rPr>
        <w:t>а</w:t>
      </w:r>
      <w:r w:rsidR="005C6826" w:rsidRPr="00601A8A">
        <w:rPr>
          <w:color w:val="000000"/>
          <w:sz w:val="28"/>
          <w:szCs w:val="28"/>
        </w:rPr>
        <w:t xml:space="preserve"> принятия решения о переходе на составление финансовой отчетности по МСФО</w:t>
      </w:r>
      <w:r w:rsidR="00155DB4" w:rsidRPr="00601A8A">
        <w:rPr>
          <w:color w:val="000000"/>
          <w:sz w:val="28"/>
          <w:szCs w:val="28"/>
        </w:rPr>
        <w:t xml:space="preserve">, в </w:t>
      </w:r>
      <w:r w:rsidR="005C6826" w:rsidRPr="00601A8A">
        <w:rPr>
          <w:color w:val="000000"/>
          <w:sz w:val="28"/>
          <w:szCs w:val="28"/>
        </w:rPr>
        <w:t xml:space="preserve">основе </w:t>
      </w:r>
      <w:r w:rsidR="00155DB4" w:rsidRPr="00601A8A">
        <w:rPr>
          <w:color w:val="000000"/>
          <w:sz w:val="28"/>
          <w:szCs w:val="28"/>
        </w:rPr>
        <w:t xml:space="preserve">которого </w:t>
      </w:r>
      <w:r w:rsidR="005C6826" w:rsidRPr="00601A8A">
        <w:rPr>
          <w:color w:val="000000"/>
          <w:sz w:val="28"/>
          <w:szCs w:val="28"/>
        </w:rPr>
        <w:t>должен лежать последовательный анализ выгод и затрат, которые следует учитывать при перехо</w:t>
      </w:r>
      <w:r w:rsidR="00155DB4" w:rsidRPr="00601A8A">
        <w:rPr>
          <w:color w:val="000000"/>
          <w:sz w:val="28"/>
          <w:szCs w:val="28"/>
        </w:rPr>
        <w:t>де на МСФО;</w:t>
      </w:r>
    </w:p>
    <w:p w:rsidR="00155DB4" w:rsidRPr="00601A8A" w:rsidRDefault="00601A8A" w:rsidP="00601A8A">
      <w:pPr>
        <w:spacing w:line="360" w:lineRule="auto"/>
        <w:ind w:firstLine="709"/>
        <w:jc w:val="both"/>
        <w:rPr>
          <w:color w:val="000000"/>
          <w:sz w:val="28"/>
          <w:szCs w:val="28"/>
        </w:rPr>
      </w:pPr>
      <w:r>
        <w:rPr>
          <w:color w:val="000000"/>
          <w:sz w:val="28"/>
          <w:szCs w:val="28"/>
        </w:rPr>
        <w:t>– </w:t>
      </w:r>
      <w:r w:rsidR="00155DB4" w:rsidRPr="00601A8A">
        <w:rPr>
          <w:color w:val="000000"/>
          <w:sz w:val="28"/>
          <w:szCs w:val="28"/>
        </w:rPr>
        <w:t xml:space="preserve">использование путей </w:t>
      </w:r>
      <w:r w:rsidR="005C6826" w:rsidRPr="00601A8A">
        <w:rPr>
          <w:color w:val="000000"/>
          <w:sz w:val="28"/>
          <w:szCs w:val="28"/>
        </w:rPr>
        <w:t>снижения затрат по организации перехода российских субъектов хозяйственной деятельности на МСФО, предусматривающие увязку следующих процессов</w:t>
      </w:r>
      <w:r w:rsidR="00155DB4" w:rsidRPr="00601A8A">
        <w:rPr>
          <w:color w:val="000000"/>
          <w:sz w:val="28"/>
          <w:szCs w:val="28"/>
        </w:rPr>
        <w:t>;</w:t>
      </w:r>
    </w:p>
    <w:p w:rsidR="00155DB4" w:rsidRPr="00601A8A" w:rsidRDefault="00601A8A" w:rsidP="00601A8A">
      <w:pPr>
        <w:spacing w:line="360" w:lineRule="auto"/>
        <w:ind w:firstLine="709"/>
        <w:jc w:val="both"/>
        <w:rPr>
          <w:color w:val="000000"/>
          <w:sz w:val="28"/>
          <w:szCs w:val="28"/>
        </w:rPr>
      </w:pPr>
      <w:r>
        <w:rPr>
          <w:color w:val="000000"/>
          <w:sz w:val="28"/>
          <w:szCs w:val="28"/>
        </w:rPr>
        <w:t>– </w:t>
      </w:r>
      <w:r w:rsidR="00155DB4" w:rsidRPr="00601A8A">
        <w:rPr>
          <w:color w:val="000000"/>
          <w:sz w:val="28"/>
          <w:szCs w:val="28"/>
        </w:rPr>
        <w:t>представление сводного, консолидированного</w:t>
      </w:r>
      <w:r w:rsidR="005C6826" w:rsidRPr="00601A8A">
        <w:rPr>
          <w:color w:val="000000"/>
          <w:sz w:val="28"/>
          <w:szCs w:val="28"/>
        </w:rPr>
        <w:t xml:space="preserve"> отчет</w:t>
      </w:r>
      <w:r w:rsidR="00155DB4" w:rsidRPr="00601A8A">
        <w:rPr>
          <w:color w:val="000000"/>
          <w:sz w:val="28"/>
          <w:szCs w:val="28"/>
        </w:rPr>
        <w:t>а</w:t>
      </w:r>
      <w:r w:rsidR="005C6826" w:rsidRPr="00601A8A">
        <w:rPr>
          <w:color w:val="000000"/>
          <w:sz w:val="28"/>
          <w:szCs w:val="28"/>
        </w:rPr>
        <w:t xml:space="preserve"> по международным стандартам холдингам и группам зависимых компаний, компаниям, которые в</w:t>
      </w:r>
      <w:r w:rsidR="00155DB4" w:rsidRPr="00601A8A">
        <w:rPr>
          <w:color w:val="000000"/>
          <w:sz w:val="28"/>
          <w:szCs w:val="28"/>
        </w:rPr>
        <w:t>ыпускают деловые ценные бумаги;</w:t>
      </w:r>
    </w:p>
    <w:p w:rsidR="005C6826" w:rsidRPr="00601A8A" w:rsidRDefault="00155DB4" w:rsidP="00601A8A">
      <w:pPr>
        <w:spacing w:line="360" w:lineRule="auto"/>
        <w:ind w:firstLine="709"/>
        <w:jc w:val="both"/>
        <w:rPr>
          <w:color w:val="000000"/>
          <w:sz w:val="28"/>
          <w:szCs w:val="28"/>
        </w:rPr>
      </w:pPr>
      <w:r w:rsidRPr="00601A8A">
        <w:rPr>
          <w:color w:val="000000"/>
          <w:sz w:val="28"/>
          <w:szCs w:val="28"/>
        </w:rPr>
        <w:t xml:space="preserve">подготовка </w:t>
      </w:r>
      <w:r w:rsidR="005C6826" w:rsidRPr="00601A8A">
        <w:rPr>
          <w:color w:val="000000"/>
          <w:sz w:val="28"/>
          <w:szCs w:val="28"/>
        </w:rPr>
        <w:t>законопроект</w:t>
      </w:r>
      <w:r w:rsidRPr="00601A8A">
        <w:rPr>
          <w:color w:val="000000"/>
          <w:sz w:val="28"/>
          <w:szCs w:val="28"/>
        </w:rPr>
        <w:t>а</w:t>
      </w:r>
      <w:r w:rsidR="005C6826" w:rsidRPr="00601A8A">
        <w:rPr>
          <w:color w:val="000000"/>
          <w:sz w:val="28"/>
          <w:szCs w:val="28"/>
        </w:rPr>
        <w:t>, обязыва</w:t>
      </w:r>
      <w:r w:rsidRPr="00601A8A">
        <w:rPr>
          <w:color w:val="000000"/>
          <w:sz w:val="28"/>
          <w:szCs w:val="28"/>
        </w:rPr>
        <w:t xml:space="preserve">ющего </w:t>
      </w:r>
      <w:r w:rsidR="005C6826" w:rsidRPr="00601A8A">
        <w:rPr>
          <w:color w:val="000000"/>
          <w:sz w:val="28"/>
          <w:szCs w:val="28"/>
        </w:rPr>
        <w:t>представлять отчетность и проводить обязательный аудит по международным стандартам финансовой отчетности.</w:t>
      </w:r>
    </w:p>
    <w:p w:rsidR="00444C27" w:rsidRPr="00601A8A" w:rsidRDefault="00864673" w:rsidP="00601A8A">
      <w:pPr>
        <w:pStyle w:val="3"/>
        <w:spacing w:after="0" w:line="360" w:lineRule="auto"/>
        <w:ind w:left="0" w:firstLine="709"/>
        <w:jc w:val="both"/>
        <w:rPr>
          <w:bCs/>
          <w:color w:val="000000"/>
          <w:sz w:val="28"/>
          <w:szCs w:val="28"/>
        </w:rPr>
      </w:pPr>
      <w:r w:rsidRPr="00601A8A">
        <w:rPr>
          <w:bCs/>
          <w:color w:val="000000"/>
          <w:sz w:val="28"/>
          <w:szCs w:val="28"/>
        </w:rPr>
        <w:t>Важно, чтобы необходимость перехода была осознана как на уровне властей, так и среди бизнеса и бухгалтерского сообщества.</w:t>
      </w:r>
    </w:p>
    <w:p w:rsidR="005C6826" w:rsidRPr="00601A8A" w:rsidRDefault="006A21D2" w:rsidP="00601A8A">
      <w:pPr>
        <w:pStyle w:val="3"/>
        <w:spacing w:after="0" w:line="360" w:lineRule="auto"/>
        <w:ind w:left="0" w:firstLine="709"/>
        <w:jc w:val="both"/>
        <w:rPr>
          <w:bCs/>
          <w:color w:val="000000"/>
          <w:sz w:val="28"/>
          <w:szCs w:val="28"/>
        </w:rPr>
      </w:pPr>
      <w:r w:rsidRPr="00601A8A">
        <w:rPr>
          <w:bCs/>
          <w:color w:val="000000"/>
          <w:sz w:val="28"/>
          <w:szCs w:val="28"/>
        </w:rPr>
        <w:t xml:space="preserve">Таким образом, цель работы, заключающаяся в </w:t>
      </w:r>
      <w:r w:rsidR="005C6826" w:rsidRPr="00601A8A">
        <w:rPr>
          <w:color w:val="000000"/>
          <w:sz w:val="28"/>
          <w:szCs w:val="28"/>
        </w:rPr>
        <w:t>проведении всестороннего анализа международных стандартов учета и финансовой отчетности, выявлении проблем в практике учета и отчетности, нахождении путей их решения достигнута, задачи выполнены.</w:t>
      </w:r>
    </w:p>
    <w:p w:rsidR="00BE29F6" w:rsidRDefault="00BE29F6" w:rsidP="00601A8A">
      <w:pPr>
        <w:pStyle w:val="a3"/>
        <w:spacing w:line="360" w:lineRule="auto"/>
        <w:ind w:firstLine="709"/>
        <w:rPr>
          <w:bCs/>
          <w:color w:val="000000"/>
          <w:sz w:val="28"/>
          <w:szCs w:val="28"/>
        </w:rPr>
      </w:pPr>
    </w:p>
    <w:p w:rsidR="00BE29F6" w:rsidRDefault="00BE29F6" w:rsidP="00601A8A">
      <w:pPr>
        <w:pStyle w:val="a3"/>
        <w:spacing w:line="360" w:lineRule="auto"/>
        <w:ind w:firstLine="709"/>
        <w:rPr>
          <w:bCs/>
          <w:color w:val="000000"/>
          <w:sz w:val="28"/>
          <w:szCs w:val="28"/>
        </w:rPr>
      </w:pPr>
    </w:p>
    <w:p w:rsidR="00966487" w:rsidRDefault="00112C2C" w:rsidP="00601A8A">
      <w:pPr>
        <w:pStyle w:val="a3"/>
        <w:spacing w:line="360" w:lineRule="auto"/>
        <w:ind w:firstLine="709"/>
        <w:rPr>
          <w:b/>
          <w:bCs/>
          <w:color w:val="000000"/>
          <w:sz w:val="28"/>
          <w:szCs w:val="28"/>
        </w:rPr>
      </w:pPr>
      <w:r w:rsidRPr="00601A8A">
        <w:rPr>
          <w:bCs/>
          <w:color w:val="000000"/>
          <w:sz w:val="28"/>
          <w:szCs w:val="28"/>
        </w:rPr>
        <w:br w:type="page"/>
      </w:r>
      <w:r w:rsidR="00966487" w:rsidRPr="00601A8A">
        <w:rPr>
          <w:b/>
          <w:bCs/>
          <w:color w:val="000000"/>
          <w:sz w:val="28"/>
          <w:szCs w:val="28"/>
        </w:rPr>
        <w:t>Список литературы</w:t>
      </w:r>
    </w:p>
    <w:p w:rsidR="00BE29F6" w:rsidRPr="00601A8A" w:rsidRDefault="00BE29F6" w:rsidP="00601A8A">
      <w:pPr>
        <w:pStyle w:val="a3"/>
        <w:spacing w:line="360" w:lineRule="auto"/>
        <w:ind w:firstLine="709"/>
        <w:rPr>
          <w:b/>
          <w:bCs/>
          <w:color w:val="000000"/>
          <w:sz w:val="28"/>
          <w:szCs w:val="28"/>
        </w:rPr>
      </w:pPr>
    </w:p>
    <w:p w:rsidR="0059464F" w:rsidRPr="00601A8A" w:rsidRDefault="0059464F" w:rsidP="00BE29F6">
      <w:pPr>
        <w:spacing w:line="360" w:lineRule="auto"/>
        <w:jc w:val="both"/>
        <w:rPr>
          <w:i/>
          <w:color w:val="000000"/>
          <w:sz w:val="28"/>
          <w:szCs w:val="28"/>
        </w:rPr>
      </w:pPr>
      <w:r w:rsidRPr="00601A8A">
        <w:rPr>
          <w:i/>
          <w:color w:val="000000"/>
          <w:sz w:val="28"/>
          <w:szCs w:val="28"/>
        </w:rPr>
        <w:t>Законодательные акты, постановления Правительства, нормативные документы</w:t>
      </w:r>
      <w:r w:rsidR="00D22010" w:rsidRPr="00601A8A">
        <w:rPr>
          <w:i/>
          <w:color w:val="000000"/>
          <w:sz w:val="28"/>
          <w:szCs w:val="28"/>
        </w:rPr>
        <w:t>:</w:t>
      </w:r>
    </w:p>
    <w:p w:rsidR="00D22010" w:rsidRPr="00601A8A" w:rsidRDefault="00D22010"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Закон Российской Федерации</w:t>
      </w:r>
      <w:r w:rsidR="00601A8A" w:rsidRPr="00601A8A">
        <w:rPr>
          <w:color w:val="000000"/>
          <w:sz w:val="28"/>
          <w:szCs w:val="28"/>
        </w:rPr>
        <w:t xml:space="preserve"> </w:t>
      </w:r>
      <w:r w:rsidR="00601A8A">
        <w:rPr>
          <w:color w:val="000000"/>
          <w:sz w:val="28"/>
          <w:szCs w:val="28"/>
        </w:rPr>
        <w:t>«</w:t>
      </w:r>
      <w:r w:rsidR="00601A8A" w:rsidRPr="00601A8A">
        <w:rPr>
          <w:color w:val="000000"/>
          <w:sz w:val="28"/>
          <w:szCs w:val="28"/>
        </w:rPr>
        <w:t>О бухгалтерском учете</w:t>
      </w:r>
      <w:r w:rsidR="00601A8A">
        <w:rPr>
          <w:color w:val="000000"/>
          <w:sz w:val="28"/>
          <w:szCs w:val="28"/>
        </w:rPr>
        <w:t>»</w:t>
      </w:r>
      <w:r w:rsidR="00601A8A" w:rsidRPr="00601A8A">
        <w:rPr>
          <w:color w:val="000000"/>
          <w:sz w:val="28"/>
          <w:szCs w:val="28"/>
        </w:rPr>
        <w:t xml:space="preserve"> </w:t>
      </w:r>
      <w:r w:rsidRPr="00601A8A">
        <w:rPr>
          <w:color w:val="000000"/>
          <w:sz w:val="28"/>
          <w:szCs w:val="28"/>
        </w:rPr>
        <w:t>от 21.11.96</w:t>
      </w:r>
      <w:r w:rsidR="00601A8A">
        <w:rPr>
          <w:color w:val="000000"/>
          <w:sz w:val="28"/>
          <w:szCs w:val="28"/>
        </w:rPr>
        <w:t> </w:t>
      </w:r>
      <w:r w:rsidR="00601A8A" w:rsidRPr="00601A8A">
        <w:rPr>
          <w:color w:val="000000"/>
          <w:sz w:val="28"/>
          <w:szCs w:val="28"/>
        </w:rPr>
        <w:t>г</w:t>
      </w:r>
      <w:r w:rsidRPr="00601A8A">
        <w:rPr>
          <w:color w:val="000000"/>
          <w:sz w:val="28"/>
          <w:szCs w:val="28"/>
        </w:rPr>
        <w:t xml:space="preserve">. </w:t>
      </w:r>
      <w:r w:rsidR="00601A8A">
        <w:rPr>
          <w:color w:val="000000"/>
          <w:sz w:val="28"/>
          <w:szCs w:val="28"/>
        </w:rPr>
        <w:t>№</w:t>
      </w:r>
      <w:r w:rsidR="00601A8A" w:rsidRPr="00601A8A">
        <w:rPr>
          <w:color w:val="000000"/>
          <w:sz w:val="28"/>
          <w:szCs w:val="28"/>
        </w:rPr>
        <w:t>1</w:t>
      </w:r>
      <w:r w:rsidRPr="00601A8A">
        <w:rPr>
          <w:color w:val="000000"/>
          <w:sz w:val="28"/>
          <w:szCs w:val="28"/>
        </w:rPr>
        <w:t>29 – ФЗ, с учетом изменений и дополнений, внесенных ФЗ от 23.07.1998</w:t>
      </w:r>
      <w:r w:rsidR="00601A8A">
        <w:rPr>
          <w:color w:val="000000"/>
          <w:sz w:val="28"/>
          <w:szCs w:val="28"/>
        </w:rPr>
        <w:t> </w:t>
      </w:r>
      <w:r w:rsidR="00601A8A" w:rsidRPr="00601A8A">
        <w:rPr>
          <w:color w:val="000000"/>
          <w:sz w:val="28"/>
          <w:szCs w:val="28"/>
        </w:rPr>
        <w:t>г</w:t>
      </w:r>
      <w:r w:rsidRPr="00601A8A">
        <w:rPr>
          <w:color w:val="000000"/>
          <w:sz w:val="28"/>
          <w:szCs w:val="28"/>
        </w:rPr>
        <w:t xml:space="preserve">. </w:t>
      </w:r>
      <w:r w:rsidR="00601A8A">
        <w:rPr>
          <w:color w:val="000000"/>
          <w:sz w:val="28"/>
          <w:szCs w:val="28"/>
        </w:rPr>
        <w:t>№</w:t>
      </w:r>
      <w:r w:rsidR="00601A8A" w:rsidRPr="00601A8A">
        <w:rPr>
          <w:color w:val="000000"/>
          <w:sz w:val="28"/>
          <w:szCs w:val="28"/>
        </w:rPr>
        <w:t>1</w:t>
      </w:r>
      <w:r w:rsidRPr="00601A8A">
        <w:rPr>
          <w:color w:val="000000"/>
          <w:sz w:val="28"/>
          <w:szCs w:val="28"/>
        </w:rPr>
        <w:t>23</w:t>
      </w:r>
      <w:r w:rsidR="00601A8A">
        <w:rPr>
          <w:color w:val="000000"/>
          <w:sz w:val="28"/>
          <w:szCs w:val="28"/>
        </w:rPr>
        <w:t>-</w:t>
      </w:r>
      <w:r w:rsidR="00601A8A" w:rsidRPr="00601A8A">
        <w:rPr>
          <w:color w:val="000000"/>
          <w:sz w:val="28"/>
          <w:szCs w:val="28"/>
        </w:rPr>
        <w:t>Ф</w:t>
      </w:r>
      <w:r w:rsidRPr="00601A8A">
        <w:rPr>
          <w:color w:val="000000"/>
          <w:sz w:val="28"/>
          <w:szCs w:val="28"/>
        </w:rPr>
        <w:t>З и от 28.03.</w:t>
      </w:r>
      <w:r w:rsidR="00601A8A" w:rsidRPr="00601A8A">
        <w:rPr>
          <w:color w:val="000000"/>
          <w:sz w:val="28"/>
          <w:szCs w:val="28"/>
        </w:rPr>
        <w:t>2002</w:t>
      </w:r>
      <w:r w:rsidR="00601A8A">
        <w:rPr>
          <w:color w:val="000000"/>
          <w:sz w:val="28"/>
          <w:szCs w:val="28"/>
        </w:rPr>
        <w:t> </w:t>
      </w:r>
      <w:r w:rsidR="00601A8A" w:rsidRPr="00601A8A">
        <w:rPr>
          <w:color w:val="000000"/>
          <w:sz w:val="28"/>
          <w:szCs w:val="28"/>
        </w:rPr>
        <w:t>г</w:t>
      </w:r>
      <w:r w:rsidRPr="00601A8A">
        <w:rPr>
          <w:color w:val="000000"/>
          <w:sz w:val="28"/>
          <w:szCs w:val="28"/>
        </w:rPr>
        <w:t xml:space="preserve">. </w:t>
      </w:r>
      <w:r w:rsidR="00601A8A">
        <w:rPr>
          <w:color w:val="000000"/>
          <w:sz w:val="28"/>
          <w:szCs w:val="28"/>
        </w:rPr>
        <w:t>№</w:t>
      </w:r>
      <w:r w:rsidR="00601A8A" w:rsidRPr="00601A8A">
        <w:rPr>
          <w:color w:val="000000"/>
          <w:sz w:val="28"/>
          <w:szCs w:val="28"/>
        </w:rPr>
        <w:t>3</w:t>
      </w:r>
      <w:r w:rsidRPr="00601A8A">
        <w:rPr>
          <w:color w:val="000000"/>
          <w:sz w:val="28"/>
          <w:szCs w:val="28"/>
        </w:rPr>
        <w:t>2</w:t>
      </w:r>
      <w:r w:rsidR="00601A8A">
        <w:rPr>
          <w:color w:val="000000"/>
          <w:sz w:val="28"/>
          <w:szCs w:val="28"/>
        </w:rPr>
        <w:t>-</w:t>
      </w:r>
      <w:r w:rsidR="00601A8A" w:rsidRPr="00601A8A">
        <w:rPr>
          <w:color w:val="000000"/>
          <w:sz w:val="28"/>
          <w:szCs w:val="28"/>
        </w:rPr>
        <w:t>Ф</w:t>
      </w:r>
      <w:r w:rsidRPr="00601A8A">
        <w:rPr>
          <w:color w:val="000000"/>
          <w:sz w:val="28"/>
          <w:szCs w:val="28"/>
        </w:rPr>
        <w:t>З.</w:t>
      </w:r>
    </w:p>
    <w:p w:rsidR="00D22010" w:rsidRPr="00601A8A" w:rsidRDefault="00D22010"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 xml:space="preserve">Положение по бухгалтерскому учету </w:t>
      </w:r>
      <w:r w:rsidR="00601A8A">
        <w:rPr>
          <w:color w:val="000000"/>
          <w:sz w:val="28"/>
          <w:szCs w:val="28"/>
        </w:rPr>
        <w:t>«</w:t>
      </w:r>
      <w:r w:rsidR="00601A8A" w:rsidRPr="00601A8A">
        <w:rPr>
          <w:color w:val="000000"/>
          <w:sz w:val="28"/>
          <w:szCs w:val="28"/>
        </w:rPr>
        <w:t>Доходы организации</w:t>
      </w:r>
      <w:r w:rsidR="00601A8A">
        <w:rPr>
          <w:color w:val="000000"/>
          <w:sz w:val="28"/>
          <w:szCs w:val="28"/>
        </w:rPr>
        <w:t xml:space="preserve">» </w:t>
      </w:r>
      <w:r w:rsidR="00601A8A" w:rsidRPr="00601A8A">
        <w:rPr>
          <w:color w:val="000000"/>
          <w:sz w:val="28"/>
          <w:szCs w:val="28"/>
        </w:rPr>
        <w:t>(П</w:t>
      </w:r>
      <w:r w:rsidRPr="00601A8A">
        <w:rPr>
          <w:color w:val="000000"/>
          <w:sz w:val="28"/>
          <w:szCs w:val="28"/>
        </w:rPr>
        <w:t>БУ 9/99)</w:t>
      </w:r>
      <w:r w:rsidR="00601A8A" w:rsidRPr="00601A8A">
        <w:rPr>
          <w:color w:val="000000"/>
          <w:sz w:val="28"/>
          <w:szCs w:val="28"/>
        </w:rPr>
        <w:t>,</w:t>
      </w:r>
      <w:r w:rsidR="00601A8A">
        <w:rPr>
          <w:color w:val="000000"/>
          <w:sz w:val="28"/>
          <w:szCs w:val="28"/>
        </w:rPr>
        <w:t xml:space="preserve"> </w:t>
      </w:r>
      <w:r w:rsidR="00601A8A" w:rsidRPr="00601A8A">
        <w:rPr>
          <w:color w:val="000000"/>
          <w:sz w:val="28"/>
          <w:szCs w:val="28"/>
        </w:rPr>
        <w:t>у</w:t>
      </w:r>
      <w:r w:rsidRPr="00601A8A">
        <w:rPr>
          <w:color w:val="000000"/>
          <w:sz w:val="28"/>
          <w:szCs w:val="28"/>
        </w:rPr>
        <w:t xml:space="preserve">твержденное приказом МинФина Российской Федерации от 6.05.99 </w:t>
      </w:r>
      <w:r w:rsidR="00601A8A">
        <w:rPr>
          <w:color w:val="000000"/>
          <w:sz w:val="28"/>
          <w:szCs w:val="28"/>
        </w:rPr>
        <w:t>№</w:t>
      </w:r>
      <w:r w:rsidR="00601A8A" w:rsidRPr="00601A8A">
        <w:rPr>
          <w:color w:val="000000"/>
          <w:sz w:val="28"/>
          <w:szCs w:val="28"/>
        </w:rPr>
        <w:t>3</w:t>
      </w:r>
      <w:r w:rsidRPr="00601A8A">
        <w:rPr>
          <w:color w:val="000000"/>
          <w:sz w:val="28"/>
          <w:szCs w:val="28"/>
        </w:rPr>
        <w:t>2н</w:t>
      </w:r>
    </w:p>
    <w:p w:rsidR="00601A8A" w:rsidRDefault="00D22010"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 xml:space="preserve">Программа реформирования бухгалтерского учета в соответствии с МСФО, утвержденная постановлением Правительства Российской Федерации от 6.03.98 </w:t>
      </w:r>
      <w:r w:rsidR="00601A8A">
        <w:rPr>
          <w:color w:val="000000"/>
          <w:sz w:val="28"/>
          <w:szCs w:val="28"/>
        </w:rPr>
        <w:t>№</w:t>
      </w:r>
      <w:r w:rsidR="00601A8A" w:rsidRPr="00601A8A">
        <w:rPr>
          <w:color w:val="000000"/>
          <w:sz w:val="28"/>
          <w:szCs w:val="28"/>
        </w:rPr>
        <w:t>2</w:t>
      </w:r>
      <w:r w:rsidRPr="00601A8A">
        <w:rPr>
          <w:color w:val="000000"/>
          <w:sz w:val="28"/>
          <w:szCs w:val="28"/>
        </w:rPr>
        <w:t>83.</w:t>
      </w:r>
      <w:bookmarkStart w:id="0" w:name="ке"/>
      <w:bookmarkEnd w:id="0"/>
    </w:p>
    <w:p w:rsidR="00D22010" w:rsidRPr="00601A8A" w:rsidRDefault="00D22010" w:rsidP="00BE29F6">
      <w:pPr>
        <w:tabs>
          <w:tab w:val="left" w:pos="360"/>
        </w:tabs>
        <w:spacing w:line="360" w:lineRule="auto"/>
        <w:jc w:val="both"/>
        <w:rPr>
          <w:color w:val="000000"/>
          <w:sz w:val="28"/>
          <w:szCs w:val="28"/>
        </w:rPr>
      </w:pPr>
      <w:r w:rsidRPr="00601A8A">
        <w:rPr>
          <w:i/>
          <w:snapToGrid w:val="0"/>
          <w:color w:val="000000"/>
          <w:sz w:val="28"/>
          <w:szCs w:val="28"/>
        </w:rPr>
        <w:t>Научные и литературные источники:</w:t>
      </w:r>
    </w:p>
    <w:p w:rsidR="00966487" w:rsidRPr="00601A8A" w:rsidRDefault="00601A8A"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Бернстайн</w:t>
      </w:r>
      <w:r>
        <w:rPr>
          <w:color w:val="000000"/>
          <w:sz w:val="28"/>
          <w:szCs w:val="28"/>
        </w:rPr>
        <w:t> </w:t>
      </w:r>
      <w:r w:rsidRPr="00601A8A">
        <w:rPr>
          <w:color w:val="000000"/>
          <w:sz w:val="28"/>
          <w:szCs w:val="28"/>
        </w:rPr>
        <w:t>Л.А.</w:t>
      </w:r>
      <w:r>
        <w:rPr>
          <w:color w:val="000000"/>
          <w:sz w:val="28"/>
          <w:szCs w:val="28"/>
        </w:rPr>
        <w:t> </w:t>
      </w:r>
      <w:r w:rsidRPr="00601A8A">
        <w:rPr>
          <w:color w:val="000000"/>
          <w:sz w:val="28"/>
          <w:szCs w:val="28"/>
        </w:rPr>
        <w:t>Анализ</w:t>
      </w:r>
      <w:r w:rsidR="00966487" w:rsidRPr="00601A8A">
        <w:rPr>
          <w:color w:val="000000"/>
          <w:sz w:val="28"/>
          <w:szCs w:val="28"/>
        </w:rPr>
        <w:t xml:space="preserve"> финансовой отчетности. – М.: Финансы и статистика, 2006.</w:t>
      </w:r>
    </w:p>
    <w:p w:rsidR="00687774" w:rsidRPr="00601A8A" w:rsidRDefault="00687774" w:rsidP="00BE29F6">
      <w:pPr>
        <w:numPr>
          <w:ilvl w:val="0"/>
          <w:numId w:val="1"/>
        </w:numPr>
        <w:tabs>
          <w:tab w:val="left" w:pos="360"/>
        </w:tabs>
        <w:spacing w:line="360" w:lineRule="auto"/>
        <w:ind w:left="0" w:firstLine="0"/>
        <w:jc w:val="both"/>
        <w:rPr>
          <w:color w:val="000000"/>
          <w:sz w:val="28"/>
          <w:szCs w:val="28"/>
          <w:lang w:val="en-US"/>
        </w:rPr>
      </w:pPr>
      <w:r w:rsidRPr="00601A8A">
        <w:rPr>
          <w:color w:val="000000"/>
          <w:sz w:val="28"/>
          <w:szCs w:val="28"/>
        </w:rPr>
        <w:t>Вводный курс по МСФО. Учебное пособие/под. Ред</w:t>
      </w:r>
      <w:r w:rsidRPr="00601A8A">
        <w:rPr>
          <w:color w:val="000000"/>
          <w:sz w:val="28"/>
          <w:szCs w:val="28"/>
          <w:lang w:val="en-US"/>
        </w:rPr>
        <w:t xml:space="preserve">. </w:t>
      </w:r>
      <w:r w:rsidR="00601A8A" w:rsidRPr="00601A8A">
        <w:rPr>
          <w:color w:val="000000"/>
          <w:sz w:val="28"/>
          <w:szCs w:val="28"/>
        </w:rPr>
        <w:t>Горбатовой</w:t>
      </w:r>
      <w:r w:rsidR="00601A8A">
        <w:rPr>
          <w:color w:val="000000"/>
          <w:sz w:val="28"/>
          <w:szCs w:val="28"/>
        </w:rPr>
        <w:t> </w:t>
      </w:r>
      <w:r w:rsidR="00601A8A" w:rsidRPr="00601A8A">
        <w:rPr>
          <w:color w:val="000000"/>
          <w:sz w:val="28"/>
          <w:szCs w:val="28"/>
        </w:rPr>
        <w:t>Л</w:t>
      </w:r>
      <w:r w:rsidR="00601A8A" w:rsidRPr="00601A8A">
        <w:rPr>
          <w:color w:val="000000"/>
          <w:sz w:val="28"/>
          <w:szCs w:val="28"/>
          <w:lang w:val="en-US"/>
        </w:rPr>
        <w:t>.</w:t>
      </w:r>
      <w:r w:rsidR="00601A8A" w:rsidRPr="00601A8A">
        <w:rPr>
          <w:color w:val="000000"/>
          <w:sz w:val="28"/>
          <w:szCs w:val="28"/>
        </w:rPr>
        <w:t>В</w:t>
      </w:r>
      <w:r w:rsidR="00601A8A" w:rsidRPr="00601A8A">
        <w:rPr>
          <w:color w:val="000000"/>
          <w:sz w:val="28"/>
          <w:szCs w:val="28"/>
          <w:lang w:val="en-US"/>
        </w:rPr>
        <w:t>.</w:t>
      </w:r>
      <w:r w:rsidRPr="00601A8A">
        <w:rPr>
          <w:color w:val="000000"/>
          <w:sz w:val="28"/>
          <w:szCs w:val="28"/>
          <w:lang w:val="en-US"/>
        </w:rPr>
        <w:t xml:space="preserve"> – </w:t>
      </w:r>
      <w:r w:rsidRPr="00601A8A">
        <w:rPr>
          <w:color w:val="000000"/>
          <w:sz w:val="28"/>
          <w:szCs w:val="28"/>
        </w:rPr>
        <w:t>М</w:t>
      </w:r>
      <w:r w:rsidRPr="00601A8A">
        <w:rPr>
          <w:color w:val="000000"/>
          <w:sz w:val="28"/>
          <w:szCs w:val="28"/>
          <w:lang w:val="en-US"/>
        </w:rPr>
        <w:t>.: ICAR Publishing, 2004.</w:t>
      </w:r>
    </w:p>
    <w:p w:rsidR="006D4224" w:rsidRPr="00601A8A" w:rsidRDefault="006D4224"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 xml:space="preserve">Газета «Финансовая газета» </w:t>
      </w:r>
      <w:r w:rsidR="00601A8A">
        <w:rPr>
          <w:color w:val="000000"/>
          <w:sz w:val="28"/>
          <w:szCs w:val="28"/>
        </w:rPr>
        <w:t>–</w:t>
      </w:r>
      <w:r w:rsidR="00601A8A" w:rsidRPr="00601A8A">
        <w:rPr>
          <w:color w:val="000000"/>
          <w:sz w:val="28"/>
          <w:szCs w:val="28"/>
        </w:rPr>
        <w:t xml:space="preserve"> </w:t>
      </w:r>
      <w:r w:rsidRPr="00601A8A">
        <w:rPr>
          <w:color w:val="000000"/>
          <w:sz w:val="28"/>
          <w:szCs w:val="28"/>
        </w:rPr>
        <w:t>еженедельник, рубрика Международные стандарты финансовой отчетности. Новости. Консультации 1998</w:t>
      </w:r>
      <w:r w:rsidR="00601A8A">
        <w:rPr>
          <w:color w:val="000000"/>
          <w:sz w:val="28"/>
          <w:szCs w:val="28"/>
        </w:rPr>
        <w:t>–</w:t>
      </w:r>
      <w:r w:rsidR="00601A8A" w:rsidRPr="00601A8A">
        <w:rPr>
          <w:color w:val="000000"/>
          <w:sz w:val="28"/>
          <w:szCs w:val="28"/>
        </w:rPr>
        <w:t>2004</w:t>
      </w:r>
      <w:r w:rsidR="00601A8A">
        <w:rPr>
          <w:color w:val="000000"/>
          <w:sz w:val="28"/>
          <w:szCs w:val="28"/>
        </w:rPr>
        <w:t> </w:t>
      </w:r>
      <w:r w:rsidR="00601A8A" w:rsidRPr="00601A8A">
        <w:rPr>
          <w:color w:val="000000"/>
          <w:sz w:val="28"/>
          <w:szCs w:val="28"/>
        </w:rPr>
        <w:t>гг</w:t>
      </w:r>
      <w:r w:rsidRPr="00601A8A">
        <w:rPr>
          <w:color w:val="000000"/>
          <w:sz w:val="28"/>
          <w:szCs w:val="28"/>
        </w:rPr>
        <w:t>.</w:t>
      </w:r>
    </w:p>
    <w:p w:rsidR="007A7F6D" w:rsidRPr="00601A8A" w:rsidRDefault="00601A8A"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Дымова</w:t>
      </w:r>
      <w:r>
        <w:rPr>
          <w:color w:val="000000"/>
          <w:sz w:val="28"/>
          <w:szCs w:val="28"/>
        </w:rPr>
        <w:t> </w:t>
      </w:r>
      <w:r w:rsidRPr="00601A8A">
        <w:rPr>
          <w:color w:val="000000"/>
          <w:sz w:val="28"/>
          <w:szCs w:val="28"/>
        </w:rPr>
        <w:t>И.А.</w:t>
      </w:r>
      <w:r>
        <w:rPr>
          <w:color w:val="000000"/>
          <w:sz w:val="28"/>
          <w:szCs w:val="28"/>
        </w:rPr>
        <w:t> </w:t>
      </w:r>
      <w:r w:rsidRPr="00601A8A">
        <w:rPr>
          <w:color w:val="000000"/>
          <w:sz w:val="28"/>
          <w:szCs w:val="28"/>
        </w:rPr>
        <w:t>Бухгалтерская</w:t>
      </w:r>
      <w:r w:rsidR="007A7F6D" w:rsidRPr="00601A8A">
        <w:rPr>
          <w:color w:val="000000"/>
          <w:sz w:val="28"/>
          <w:szCs w:val="28"/>
        </w:rPr>
        <w:t xml:space="preserve"> отчетность и принципы ее составления в соответствии с международными стандартами. Методика трансформации. </w:t>
      </w:r>
      <w:r>
        <w:rPr>
          <w:color w:val="000000"/>
          <w:sz w:val="28"/>
          <w:szCs w:val="28"/>
        </w:rPr>
        <w:t>–</w:t>
      </w:r>
      <w:r w:rsidRPr="00601A8A">
        <w:rPr>
          <w:color w:val="000000"/>
          <w:sz w:val="28"/>
          <w:szCs w:val="28"/>
        </w:rPr>
        <w:t xml:space="preserve"> </w:t>
      </w:r>
      <w:r w:rsidR="007A7F6D" w:rsidRPr="00601A8A">
        <w:rPr>
          <w:color w:val="000000"/>
          <w:sz w:val="28"/>
          <w:szCs w:val="28"/>
        </w:rPr>
        <w:t>М.: Современная экономика и право, 2004.</w:t>
      </w:r>
    </w:p>
    <w:p w:rsidR="007A7F6D" w:rsidRPr="00601A8A" w:rsidRDefault="00601A8A"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Качалин</w:t>
      </w:r>
      <w:r>
        <w:rPr>
          <w:color w:val="000000"/>
          <w:sz w:val="28"/>
          <w:szCs w:val="28"/>
        </w:rPr>
        <w:t> </w:t>
      </w:r>
      <w:r w:rsidRPr="00601A8A">
        <w:rPr>
          <w:color w:val="000000"/>
          <w:sz w:val="28"/>
          <w:szCs w:val="28"/>
        </w:rPr>
        <w:t>В.В.</w:t>
      </w:r>
      <w:r>
        <w:rPr>
          <w:color w:val="000000"/>
          <w:sz w:val="28"/>
          <w:szCs w:val="28"/>
        </w:rPr>
        <w:t> </w:t>
      </w:r>
      <w:r w:rsidRPr="00601A8A">
        <w:rPr>
          <w:color w:val="000000"/>
          <w:sz w:val="28"/>
          <w:szCs w:val="28"/>
        </w:rPr>
        <w:t>Финансовый</w:t>
      </w:r>
      <w:r w:rsidR="007A7F6D" w:rsidRPr="00601A8A">
        <w:rPr>
          <w:color w:val="000000"/>
          <w:sz w:val="28"/>
          <w:szCs w:val="28"/>
        </w:rPr>
        <w:t xml:space="preserve"> учет и отчетность в соответствии со стандартами GAAP. – М.: Дело, 2000.</w:t>
      </w:r>
    </w:p>
    <w:p w:rsidR="00A30FB0" w:rsidRPr="00601A8A" w:rsidRDefault="00601A8A" w:rsidP="00BE29F6">
      <w:pPr>
        <w:numPr>
          <w:ilvl w:val="0"/>
          <w:numId w:val="1"/>
        </w:numPr>
        <w:tabs>
          <w:tab w:val="left" w:pos="360"/>
        </w:tabs>
        <w:spacing w:line="360" w:lineRule="auto"/>
        <w:ind w:left="0" w:firstLine="0"/>
        <w:jc w:val="both"/>
        <w:rPr>
          <w:bCs/>
          <w:color w:val="000000"/>
          <w:sz w:val="28"/>
          <w:szCs w:val="28"/>
        </w:rPr>
      </w:pPr>
      <w:r w:rsidRPr="00601A8A">
        <w:rPr>
          <w:bCs/>
          <w:color w:val="000000"/>
          <w:sz w:val="28"/>
          <w:szCs w:val="28"/>
        </w:rPr>
        <w:t>Кутер</w:t>
      </w:r>
      <w:r>
        <w:rPr>
          <w:bCs/>
          <w:color w:val="000000"/>
          <w:sz w:val="28"/>
          <w:szCs w:val="28"/>
        </w:rPr>
        <w:t> </w:t>
      </w:r>
      <w:r w:rsidRPr="00601A8A">
        <w:rPr>
          <w:bCs/>
          <w:color w:val="000000"/>
          <w:sz w:val="28"/>
          <w:szCs w:val="28"/>
        </w:rPr>
        <w:t>М.И.</w:t>
      </w:r>
      <w:r>
        <w:rPr>
          <w:bCs/>
          <w:color w:val="000000"/>
          <w:sz w:val="28"/>
          <w:szCs w:val="28"/>
        </w:rPr>
        <w:t> </w:t>
      </w:r>
      <w:r w:rsidRPr="00601A8A">
        <w:rPr>
          <w:bCs/>
          <w:color w:val="000000"/>
          <w:sz w:val="28"/>
          <w:szCs w:val="28"/>
        </w:rPr>
        <w:t>Теория</w:t>
      </w:r>
      <w:r w:rsidR="00A30FB0" w:rsidRPr="00601A8A">
        <w:rPr>
          <w:bCs/>
          <w:color w:val="000000"/>
          <w:sz w:val="28"/>
          <w:szCs w:val="28"/>
        </w:rPr>
        <w:t xml:space="preserve"> бухгалтерского учета: Учебник. </w:t>
      </w:r>
      <w:r>
        <w:rPr>
          <w:bCs/>
          <w:color w:val="000000"/>
          <w:sz w:val="28"/>
          <w:szCs w:val="28"/>
        </w:rPr>
        <w:t>–</w:t>
      </w:r>
      <w:r w:rsidRPr="00601A8A">
        <w:rPr>
          <w:bCs/>
          <w:color w:val="000000"/>
          <w:sz w:val="28"/>
          <w:szCs w:val="28"/>
        </w:rPr>
        <w:t xml:space="preserve"> </w:t>
      </w:r>
      <w:r w:rsidR="00A30FB0" w:rsidRPr="00601A8A">
        <w:rPr>
          <w:bCs/>
          <w:color w:val="000000"/>
          <w:sz w:val="28"/>
          <w:szCs w:val="28"/>
        </w:rPr>
        <w:t>2</w:t>
      </w:r>
      <w:r>
        <w:rPr>
          <w:bCs/>
          <w:color w:val="000000"/>
          <w:sz w:val="28"/>
          <w:szCs w:val="28"/>
        </w:rPr>
        <w:t>-</w:t>
      </w:r>
      <w:r w:rsidRPr="00601A8A">
        <w:rPr>
          <w:bCs/>
          <w:color w:val="000000"/>
          <w:sz w:val="28"/>
          <w:szCs w:val="28"/>
        </w:rPr>
        <w:t>е</w:t>
      </w:r>
      <w:r w:rsidR="00A30FB0" w:rsidRPr="00601A8A">
        <w:rPr>
          <w:bCs/>
          <w:color w:val="000000"/>
          <w:sz w:val="28"/>
          <w:szCs w:val="28"/>
        </w:rPr>
        <w:t xml:space="preserve"> изд., перераб. и доп. </w:t>
      </w:r>
      <w:r>
        <w:rPr>
          <w:bCs/>
          <w:color w:val="000000"/>
          <w:sz w:val="28"/>
          <w:szCs w:val="28"/>
        </w:rPr>
        <w:t>–</w:t>
      </w:r>
      <w:r w:rsidRPr="00601A8A">
        <w:rPr>
          <w:bCs/>
          <w:color w:val="000000"/>
          <w:sz w:val="28"/>
          <w:szCs w:val="28"/>
        </w:rPr>
        <w:t xml:space="preserve"> </w:t>
      </w:r>
      <w:r w:rsidR="00966487" w:rsidRPr="00601A8A">
        <w:rPr>
          <w:bCs/>
          <w:color w:val="000000"/>
          <w:sz w:val="28"/>
          <w:szCs w:val="28"/>
        </w:rPr>
        <w:t>М.: Финансы и статистика, 2002.</w:t>
      </w:r>
    </w:p>
    <w:p w:rsidR="007A7F6D" w:rsidRPr="00601A8A" w:rsidRDefault="007A7F6D"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Международные стандарты финансовой отчетности. – М.: Аскери – АССА, 2003.</w:t>
      </w:r>
    </w:p>
    <w:p w:rsidR="00A30FB0" w:rsidRPr="00601A8A" w:rsidRDefault="00601A8A" w:rsidP="00BE29F6">
      <w:pPr>
        <w:numPr>
          <w:ilvl w:val="0"/>
          <w:numId w:val="1"/>
        </w:numPr>
        <w:tabs>
          <w:tab w:val="left" w:pos="360"/>
        </w:tabs>
        <w:spacing w:line="360" w:lineRule="auto"/>
        <w:ind w:left="0" w:firstLine="0"/>
        <w:jc w:val="both"/>
        <w:rPr>
          <w:bCs/>
          <w:color w:val="000000"/>
          <w:sz w:val="28"/>
          <w:szCs w:val="28"/>
        </w:rPr>
      </w:pPr>
      <w:r w:rsidRPr="00601A8A">
        <w:rPr>
          <w:bCs/>
          <w:color w:val="000000"/>
          <w:sz w:val="28"/>
          <w:szCs w:val="28"/>
        </w:rPr>
        <w:t>Мюллер</w:t>
      </w:r>
      <w:r>
        <w:rPr>
          <w:bCs/>
          <w:color w:val="000000"/>
          <w:sz w:val="28"/>
          <w:szCs w:val="28"/>
        </w:rPr>
        <w:t> </w:t>
      </w:r>
      <w:r w:rsidRPr="00601A8A">
        <w:rPr>
          <w:bCs/>
          <w:color w:val="000000"/>
          <w:sz w:val="28"/>
          <w:szCs w:val="28"/>
        </w:rPr>
        <w:t>Г.</w:t>
      </w:r>
      <w:r w:rsidR="00A30FB0" w:rsidRPr="00601A8A">
        <w:rPr>
          <w:bCs/>
          <w:color w:val="000000"/>
          <w:sz w:val="28"/>
          <w:szCs w:val="28"/>
        </w:rPr>
        <w:t xml:space="preserve">, </w:t>
      </w:r>
      <w:r w:rsidRPr="00601A8A">
        <w:rPr>
          <w:bCs/>
          <w:color w:val="000000"/>
          <w:sz w:val="28"/>
          <w:szCs w:val="28"/>
        </w:rPr>
        <w:t>Гернон</w:t>
      </w:r>
      <w:r>
        <w:rPr>
          <w:bCs/>
          <w:color w:val="000000"/>
          <w:sz w:val="28"/>
          <w:szCs w:val="28"/>
        </w:rPr>
        <w:t> </w:t>
      </w:r>
      <w:r w:rsidRPr="00601A8A">
        <w:rPr>
          <w:bCs/>
          <w:color w:val="000000"/>
          <w:sz w:val="28"/>
          <w:szCs w:val="28"/>
        </w:rPr>
        <w:t>Х.</w:t>
      </w:r>
      <w:r w:rsidR="00A30FB0" w:rsidRPr="00601A8A">
        <w:rPr>
          <w:bCs/>
          <w:color w:val="000000"/>
          <w:sz w:val="28"/>
          <w:szCs w:val="28"/>
        </w:rPr>
        <w:t>, Миик Г. Учет: международная перспектива.</w:t>
      </w:r>
      <w:r w:rsidR="00966487" w:rsidRPr="00601A8A">
        <w:rPr>
          <w:bCs/>
          <w:color w:val="000000"/>
          <w:sz w:val="28"/>
          <w:szCs w:val="28"/>
        </w:rPr>
        <w:t xml:space="preserve"> – М.: Финансы и статистика, 200</w:t>
      </w:r>
      <w:r w:rsidR="00A30FB0" w:rsidRPr="00601A8A">
        <w:rPr>
          <w:bCs/>
          <w:color w:val="000000"/>
          <w:sz w:val="28"/>
          <w:szCs w:val="28"/>
        </w:rPr>
        <w:t>3</w:t>
      </w:r>
      <w:r>
        <w:rPr>
          <w:bCs/>
          <w:color w:val="000000"/>
          <w:sz w:val="28"/>
          <w:szCs w:val="28"/>
        </w:rPr>
        <w:t>.</w:t>
      </w:r>
    </w:p>
    <w:p w:rsidR="00601A8A" w:rsidRDefault="00601A8A"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Николаева</w:t>
      </w:r>
      <w:r>
        <w:rPr>
          <w:color w:val="000000"/>
          <w:sz w:val="28"/>
          <w:szCs w:val="28"/>
        </w:rPr>
        <w:t> </w:t>
      </w:r>
      <w:r w:rsidRPr="00601A8A">
        <w:rPr>
          <w:color w:val="000000"/>
          <w:sz w:val="28"/>
          <w:szCs w:val="28"/>
        </w:rPr>
        <w:t>С.А.</w:t>
      </w:r>
      <w:r>
        <w:rPr>
          <w:color w:val="000000"/>
          <w:sz w:val="28"/>
          <w:szCs w:val="28"/>
        </w:rPr>
        <w:t> </w:t>
      </w:r>
      <w:r w:rsidRPr="00601A8A">
        <w:rPr>
          <w:color w:val="000000"/>
          <w:sz w:val="28"/>
          <w:szCs w:val="28"/>
        </w:rPr>
        <w:t>Международные</w:t>
      </w:r>
      <w:r w:rsidR="007A7F6D" w:rsidRPr="00601A8A">
        <w:rPr>
          <w:color w:val="000000"/>
          <w:sz w:val="28"/>
          <w:szCs w:val="28"/>
        </w:rPr>
        <w:t xml:space="preserve"> и российские стандарты бухгалтерского учета: Сравнительный анализ, принципы трансформации, направления реформирования. </w:t>
      </w:r>
      <w:r>
        <w:rPr>
          <w:color w:val="000000"/>
          <w:sz w:val="28"/>
          <w:szCs w:val="28"/>
        </w:rPr>
        <w:t>–</w:t>
      </w:r>
      <w:r w:rsidRPr="00601A8A">
        <w:rPr>
          <w:color w:val="000000"/>
          <w:sz w:val="28"/>
          <w:szCs w:val="28"/>
        </w:rPr>
        <w:t xml:space="preserve"> </w:t>
      </w:r>
      <w:r w:rsidR="007A7F6D" w:rsidRPr="00601A8A">
        <w:rPr>
          <w:color w:val="000000"/>
          <w:sz w:val="28"/>
          <w:szCs w:val="28"/>
        </w:rPr>
        <w:t xml:space="preserve">М.: Аналитика </w:t>
      </w:r>
      <w:r>
        <w:rPr>
          <w:color w:val="000000"/>
          <w:sz w:val="28"/>
          <w:szCs w:val="28"/>
        </w:rPr>
        <w:t>–</w:t>
      </w:r>
      <w:r w:rsidRPr="00601A8A">
        <w:rPr>
          <w:color w:val="000000"/>
          <w:sz w:val="28"/>
          <w:szCs w:val="28"/>
        </w:rPr>
        <w:t xml:space="preserve"> </w:t>
      </w:r>
      <w:r w:rsidR="007A7F6D" w:rsidRPr="00601A8A">
        <w:rPr>
          <w:color w:val="000000"/>
          <w:sz w:val="28"/>
          <w:szCs w:val="28"/>
        </w:rPr>
        <w:t>Пресс, 2006.</w:t>
      </w:r>
    </w:p>
    <w:p w:rsidR="00601A8A" w:rsidRDefault="00601A8A" w:rsidP="00BE29F6">
      <w:pPr>
        <w:numPr>
          <w:ilvl w:val="0"/>
          <w:numId w:val="1"/>
        </w:numPr>
        <w:tabs>
          <w:tab w:val="left" w:pos="360"/>
        </w:tabs>
        <w:spacing w:line="360" w:lineRule="auto"/>
        <w:ind w:left="0" w:firstLine="0"/>
        <w:jc w:val="both"/>
        <w:rPr>
          <w:color w:val="000000"/>
          <w:sz w:val="28"/>
          <w:szCs w:val="28"/>
        </w:rPr>
      </w:pPr>
      <w:r w:rsidRPr="00601A8A">
        <w:rPr>
          <w:bCs/>
          <w:color w:val="000000"/>
          <w:sz w:val="28"/>
          <w:szCs w:val="28"/>
        </w:rPr>
        <w:t>Палий</w:t>
      </w:r>
      <w:r>
        <w:rPr>
          <w:bCs/>
          <w:color w:val="000000"/>
          <w:sz w:val="28"/>
          <w:szCs w:val="28"/>
        </w:rPr>
        <w:t> </w:t>
      </w:r>
      <w:r w:rsidRPr="00601A8A">
        <w:rPr>
          <w:bCs/>
          <w:color w:val="000000"/>
          <w:sz w:val="28"/>
          <w:szCs w:val="28"/>
        </w:rPr>
        <w:t>В.Ф.</w:t>
      </w:r>
      <w:r>
        <w:rPr>
          <w:bCs/>
          <w:color w:val="000000"/>
          <w:sz w:val="28"/>
          <w:szCs w:val="28"/>
        </w:rPr>
        <w:t> </w:t>
      </w:r>
      <w:r w:rsidRPr="00601A8A">
        <w:rPr>
          <w:bCs/>
          <w:color w:val="000000"/>
          <w:sz w:val="28"/>
          <w:szCs w:val="28"/>
        </w:rPr>
        <w:t>Международные</w:t>
      </w:r>
      <w:r w:rsidR="00A30FB0" w:rsidRPr="00601A8A">
        <w:rPr>
          <w:bCs/>
          <w:color w:val="000000"/>
          <w:sz w:val="28"/>
          <w:szCs w:val="28"/>
        </w:rPr>
        <w:t xml:space="preserve"> стандарты финансовой отчетности. – М.: Инфра</w:t>
      </w:r>
      <w:r>
        <w:rPr>
          <w:bCs/>
          <w:color w:val="000000"/>
          <w:sz w:val="28"/>
          <w:szCs w:val="28"/>
        </w:rPr>
        <w:t>-</w:t>
      </w:r>
      <w:r w:rsidRPr="00601A8A">
        <w:rPr>
          <w:bCs/>
          <w:color w:val="000000"/>
          <w:sz w:val="28"/>
          <w:szCs w:val="28"/>
        </w:rPr>
        <w:t>М,</w:t>
      </w:r>
      <w:r w:rsidR="00A30FB0" w:rsidRPr="00601A8A">
        <w:rPr>
          <w:bCs/>
          <w:color w:val="000000"/>
          <w:sz w:val="28"/>
          <w:szCs w:val="28"/>
        </w:rPr>
        <w:t xml:space="preserve"> 2004</w:t>
      </w:r>
      <w:r w:rsidR="00966487" w:rsidRPr="00601A8A">
        <w:rPr>
          <w:bCs/>
          <w:color w:val="000000"/>
          <w:sz w:val="28"/>
          <w:szCs w:val="28"/>
        </w:rPr>
        <w:t>.</w:t>
      </w:r>
    </w:p>
    <w:p w:rsidR="00601A8A" w:rsidRDefault="00601A8A" w:rsidP="00BE29F6">
      <w:pPr>
        <w:numPr>
          <w:ilvl w:val="0"/>
          <w:numId w:val="1"/>
        </w:numPr>
        <w:tabs>
          <w:tab w:val="left" w:pos="360"/>
        </w:tabs>
        <w:spacing w:line="360" w:lineRule="auto"/>
        <w:ind w:left="0" w:firstLine="0"/>
        <w:jc w:val="both"/>
        <w:rPr>
          <w:color w:val="000000"/>
          <w:sz w:val="28"/>
          <w:szCs w:val="28"/>
        </w:rPr>
      </w:pPr>
      <w:r w:rsidRPr="00601A8A">
        <w:rPr>
          <w:color w:val="000000"/>
          <w:sz w:val="28"/>
          <w:szCs w:val="28"/>
        </w:rPr>
        <w:t>Палий</w:t>
      </w:r>
      <w:r>
        <w:rPr>
          <w:color w:val="000000"/>
          <w:sz w:val="28"/>
          <w:szCs w:val="28"/>
        </w:rPr>
        <w:t> </w:t>
      </w:r>
      <w:r w:rsidRPr="00601A8A">
        <w:rPr>
          <w:color w:val="000000"/>
          <w:sz w:val="28"/>
          <w:szCs w:val="28"/>
        </w:rPr>
        <w:t>В.Ф.</w:t>
      </w:r>
      <w:r>
        <w:rPr>
          <w:color w:val="000000"/>
          <w:sz w:val="28"/>
          <w:szCs w:val="28"/>
        </w:rPr>
        <w:t> </w:t>
      </w:r>
      <w:r w:rsidRPr="00601A8A">
        <w:rPr>
          <w:color w:val="000000"/>
          <w:sz w:val="28"/>
          <w:szCs w:val="28"/>
        </w:rPr>
        <w:t>Комментарий</w:t>
      </w:r>
      <w:r w:rsidR="00A30FB0" w:rsidRPr="00601A8A">
        <w:rPr>
          <w:color w:val="000000"/>
          <w:sz w:val="28"/>
          <w:szCs w:val="28"/>
        </w:rPr>
        <w:t xml:space="preserve"> к Международным стандартам финансовой отчетнос</w:t>
      </w:r>
      <w:r w:rsidR="007A7F6D" w:rsidRPr="00601A8A">
        <w:rPr>
          <w:color w:val="000000"/>
          <w:sz w:val="28"/>
          <w:szCs w:val="28"/>
        </w:rPr>
        <w:t>ти. – М.: АСКЕРИ, 2005</w:t>
      </w:r>
      <w:r w:rsidR="00A30FB0" w:rsidRPr="00601A8A">
        <w:rPr>
          <w:color w:val="000000"/>
          <w:sz w:val="28"/>
          <w:szCs w:val="28"/>
        </w:rPr>
        <w:t>.</w:t>
      </w:r>
    </w:p>
    <w:p w:rsidR="00A30FB0" w:rsidRPr="00601A8A" w:rsidRDefault="00A30FB0" w:rsidP="00BE29F6">
      <w:pPr>
        <w:numPr>
          <w:ilvl w:val="0"/>
          <w:numId w:val="1"/>
        </w:numPr>
        <w:tabs>
          <w:tab w:val="left" w:pos="360"/>
        </w:tabs>
        <w:spacing w:line="360" w:lineRule="auto"/>
        <w:ind w:left="0" w:firstLine="0"/>
        <w:jc w:val="both"/>
        <w:rPr>
          <w:color w:val="000000"/>
          <w:sz w:val="28"/>
          <w:szCs w:val="28"/>
        </w:rPr>
      </w:pPr>
      <w:r w:rsidRPr="00601A8A">
        <w:rPr>
          <w:bCs/>
          <w:color w:val="000000"/>
          <w:sz w:val="28"/>
          <w:szCs w:val="28"/>
        </w:rPr>
        <w:t>Учет по международным стандартам: Учеб. Пособие. – 3</w:t>
      </w:r>
      <w:r w:rsidR="00601A8A">
        <w:rPr>
          <w:bCs/>
          <w:color w:val="000000"/>
          <w:sz w:val="28"/>
          <w:szCs w:val="28"/>
        </w:rPr>
        <w:t>-</w:t>
      </w:r>
      <w:r w:rsidR="00601A8A" w:rsidRPr="00601A8A">
        <w:rPr>
          <w:bCs/>
          <w:color w:val="000000"/>
          <w:sz w:val="28"/>
          <w:szCs w:val="28"/>
        </w:rPr>
        <w:t>е</w:t>
      </w:r>
      <w:r w:rsidRPr="00601A8A">
        <w:rPr>
          <w:bCs/>
          <w:color w:val="000000"/>
          <w:sz w:val="28"/>
          <w:szCs w:val="28"/>
        </w:rPr>
        <w:t xml:space="preserve"> изд. /Под ред. </w:t>
      </w:r>
      <w:r w:rsidR="00601A8A" w:rsidRPr="00601A8A">
        <w:rPr>
          <w:bCs/>
          <w:color w:val="000000"/>
          <w:sz w:val="28"/>
          <w:szCs w:val="28"/>
        </w:rPr>
        <w:t>Горбатовой</w:t>
      </w:r>
      <w:r w:rsidR="00601A8A">
        <w:rPr>
          <w:bCs/>
          <w:color w:val="000000"/>
          <w:sz w:val="28"/>
          <w:szCs w:val="28"/>
        </w:rPr>
        <w:t> </w:t>
      </w:r>
      <w:r w:rsidR="00601A8A" w:rsidRPr="00601A8A">
        <w:rPr>
          <w:bCs/>
          <w:color w:val="000000"/>
          <w:sz w:val="28"/>
          <w:szCs w:val="28"/>
        </w:rPr>
        <w:t>Л.В.</w:t>
      </w:r>
      <w:r w:rsidRPr="00601A8A">
        <w:rPr>
          <w:bCs/>
          <w:color w:val="000000"/>
          <w:sz w:val="28"/>
          <w:szCs w:val="28"/>
        </w:rPr>
        <w:t xml:space="preserve"> – М.: Фонд развития Бухгалтерского учета, Издательский дом «Бухгалтер</w:t>
      </w:r>
      <w:r w:rsidR="007A7F6D" w:rsidRPr="00601A8A">
        <w:rPr>
          <w:bCs/>
          <w:color w:val="000000"/>
          <w:sz w:val="28"/>
          <w:szCs w:val="28"/>
        </w:rPr>
        <w:t>ский учет», 2003</w:t>
      </w:r>
      <w:r w:rsidRPr="00601A8A">
        <w:rPr>
          <w:bCs/>
          <w:color w:val="000000"/>
          <w:sz w:val="28"/>
          <w:szCs w:val="28"/>
        </w:rPr>
        <w:t>.</w:t>
      </w:r>
      <w:bookmarkStart w:id="1" w:name="_GoBack"/>
      <w:bookmarkEnd w:id="1"/>
    </w:p>
    <w:sectPr w:rsidR="00A30FB0" w:rsidRPr="00601A8A" w:rsidSect="00601A8A">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62E" w:rsidRDefault="0012262E">
      <w:r>
        <w:separator/>
      </w:r>
    </w:p>
  </w:endnote>
  <w:endnote w:type="continuationSeparator" w:id="0">
    <w:p w:rsidR="0012262E" w:rsidRDefault="0012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62E" w:rsidRDefault="0012262E">
      <w:r>
        <w:separator/>
      </w:r>
    </w:p>
  </w:footnote>
  <w:footnote w:type="continuationSeparator" w:id="0">
    <w:p w:rsidR="0012262E" w:rsidRDefault="00122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5AB" w:rsidRDefault="007845AB" w:rsidP="005A4791">
    <w:pPr>
      <w:pStyle w:val="a5"/>
      <w:framePr w:wrap="around" w:vAnchor="text" w:hAnchor="margin" w:xAlign="center" w:y="1"/>
      <w:rPr>
        <w:rStyle w:val="a7"/>
      </w:rPr>
    </w:pPr>
  </w:p>
  <w:p w:rsidR="007845AB" w:rsidRDefault="007845A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5AB" w:rsidRDefault="00965860" w:rsidP="005A4791">
    <w:pPr>
      <w:pStyle w:val="a5"/>
      <w:framePr w:wrap="around" w:vAnchor="text" w:hAnchor="margin" w:xAlign="center" w:y="1"/>
      <w:rPr>
        <w:rStyle w:val="a7"/>
      </w:rPr>
    </w:pPr>
    <w:r>
      <w:rPr>
        <w:rStyle w:val="a7"/>
        <w:noProof/>
      </w:rPr>
      <w:t>3</w:t>
    </w:r>
  </w:p>
  <w:p w:rsidR="007845AB" w:rsidRDefault="007845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B2C"/>
    <w:multiLevelType w:val="hybridMultilevel"/>
    <w:tmpl w:val="DBA0056A"/>
    <w:lvl w:ilvl="0" w:tplc="8A5A224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3256157"/>
    <w:multiLevelType w:val="hybridMultilevel"/>
    <w:tmpl w:val="F62A34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6231D4"/>
    <w:multiLevelType w:val="singleLevel"/>
    <w:tmpl w:val="A2A40D10"/>
    <w:lvl w:ilvl="0">
      <w:start w:val="1"/>
      <w:numFmt w:val="decimal"/>
      <w:lvlText w:val="%1."/>
      <w:legacy w:legacy="1" w:legacySpace="0" w:legacyIndent="360"/>
      <w:lvlJc w:val="left"/>
      <w:pPr>
        <w:ind w:left="360" w:hanging="360"/>
      </w:pPr>
      <w:rPr>
        <w:rFonts w:cs="Times New Roman"/>
      </w:rPr>
    </w:lvl>
  </w:abstractNum>
  <w:abstractNum w:abstractNumId="3">
    <w:nsid w:val="0F597F51"/>
    <w:multiLevelType w:val="multilevel"/>
    <w:tmpl w:val="AD528FA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28086226"/>
    <w:multiLevelType w:val="hybridMultilevel"/>
    <w:tmpl w:val="9FE2310C"/>
    <w:lvl w:ilvl="0" w:tplc="06229DF6">
      <w:start w:val="1"/>
      <w:numFmt w:val="decimal"/>
      <w:lvlText w:val="%1."/>
      <w:lvlJc w:val="left"/>
      <w:pPr>
        <w:tabs>
          <w:tab w:val="num" w:pos="1069"/>
        </w:tabs>
        <w:ind w:left="1069" w:hanging="360"/>
      </w:pPr>
      <w:rPr>
        <w:rFonts w:eastAsia="Times-Roman" w:cs="Times New Roman" w:hint="default"/>
      </w:rPr>
    </w:lvl>
    <w:lvl w:ilvl="1" w:tplc="66CACE4C">
      <w:numFmt w:val="none"/>
      <w:lvlText w:val=""/>
      <w:lvlJc w:val="left"/>
      <w:pPr>
        <w:tabs>
          <w:tab w:val="num" w:pos="360"/>
        </w:tabs>
      </w:pPr>
      <w:rPr>
        <w:rFonts w:cs="Times New Roman"/>
      </w:rPr>
    </w:lvl>
    <w:lvl w:ilvl="2" w:tplc="C6E01252">
      <w:numFmt w:val="none"/>
      <w:lvlText w:val=""/>
      <w:lvlJc w:val="left"/>
      <w:pPr>
        <w:tabs>
          <w:tab w:val="num" w:pos="360"/>
        </w:tabs>
      </w:pPr>
      <w:rPr>
        <w:rFonts w:cs="Times New Roman"/>
      </w:rPr>
    </w:lvl>
    <w:lvl w:ilvl="3" w:tplc="4AAE427C">
      <w:numFmt w:val="none"/>
      <w:lvlText w:val=""/>
      <w:lvlJc w:val="left"/>
      <w:pPr>
        <w:tabs>
          <w:tab w:val="num" w:pos="360"/>
        </w:tabs>
      </w:pPr>
      <w:rPr>
        <w:rFonts w:cs="Times New Roman"/>
      </w:rPr>
    </w:lvl>
    <w:lvl w:ilvl="4" w:tplc="E4C860AA">
      <w:numFmt w:val="none"/>
      <w:lvlText w:val=""/>
      <w:lvlJc w:val="left"/>
      <w:pPr>
        <w:tabs>
          <w:tab w:val="num" w:pos="360"/>
        </w:tabs>
      </w:pPr>
      <w:rPr>
        <w:rFonts w:cs="Times New Roman"/>
      </w:rPr>
    </w:lvl>
    <w:lvl w:ilvl="5" w:tplc="C532AADA">
      <w:numFmt w:val="none"/>
      <w:lvlText w:val=""/>
      <w:lvlJc w:val="left"/>
      <w:pPr>
        <w:tabs>
          <w:tab w:val="num" w:pos="360"/>
        </w:tabs>
      </w:pPr>
      <w:rPr>
        <w:rFonts w:cs="Times New Roman"/>
      </w:rPr>
    </w:lvl>
    <w:lvl w:ilvl="6" w:tplc="131EA412">
      <w:numFmt w:val="none"/>
      <w:lvlText w:val=""/>
      <w:lvlJc w:val="left"/>
      <w:pPr>
        <w:tabs>
          <w:tab w:val="num" w:pos="360"/>
        </w:tabs>
      </w:pPr>
      <w:rPr>
        <w:rFonts w:cs="Times New Roman"/>
      </w:rPr>
    </w:lvl>
    <w:lvl w:ilvl="7" w:tplc="F07EDBD0">
      <w:numFmt w:val="none"/>
      <w:lvlText w:val=""/>
      <w:lvlJc w:val="left"/>
      <w:pPr>
        <w:tabs>
          <w:tab w:val="num" w:pos="360"/>
        </w:tabs>
      </w:pPr>
      <w:rPr>
        <w:rFonts w:cs="Times New Roman"/>
      </w:rPr>
    </w:lvl>
    <w:lvl w:ilvl="8" w:tplc="63C29BCA">
      <w:numFmt w:val="none"/>
      <w:lvlText w:val=""/>
      <w:lvlJc w:val="left"/>
      <w:pPr>
        <w:tabs>
          <w:tab w:val="num" w:pos="360"/>
        </w:tabs>
      </w:pPr>
      <w:rPr>
        <w:rFonts w:cs="Times New Roman"/>
      </w:rPr>
    </w:lvl>
  </w:abstractNum>
  <w:abstractNum w:abstractNumId="5">
    <w:nsid w:val="48163E7E"/>
    <w:multiLevelType w:val="multilevel"/>
    <w:tmpl w:val="6FBE3C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none"/>
      <w:lvlRestart w:val="0"/>
      <w:suff w:val="nothing"/>
      <w:lvlText w:val="1.2"/>
      <w:lvlJc w:val="left"/>
      <w:pPr>
        <w:ind w:left="792" w:hanging="432"/>
      </w:pPr>
      <w:rPr>
        <w:rFonts w:cs="Times New Roman" w:hint="default"/>
      </w:rPr>
    </w:lvl>
    <w:lvl w:ilvl="2">
      <w:start w:val="1"/>
      <w:numFmt w:val="none"/>
      <w:lvlRestart w:val="0"/>
      <w:lvlText w:val="1.3"/>
      <w:lvlJc w:val="left"/>
      <w:pPr>
        <w:tabs>
          <w:tab w:val="num" w:pos="1440"/>
        </w:tabs>
        <w:ind w:left="1224" w:hanging="504"/>
      </w:pPr>
      <w:rPr>
        <w:rFonts w:cs="Times New Roman" w:hint="default"/>
      </w:rPr>
    </w:lvl>
    <w:lvl w:ilvl="3">
      <w:start w:val="1"/>
      <w:numFmt w:val="decimal"/>
      <w:lvlRestart w:val="0"/>
      <w:lvlText w:val="%4.%24"/>
      <w:lvlJc w:val="left"/>
      <w:pPr>
        <w:tabs>
          <w:tab w:val="num" w:pos="2160"/>
        </w:tabs>
        <w:ind w:left="1728" w:hanging="648"/>
      </w:pPr>
      <w:rPr>
        <w:rFonts w:cs="Times New Roman" w:hint="default"/>
      </w:rPr>
    </w:lvl>
    <w:lvl w:ilvl="4">
      <w:start w:val="1"/>
      <w:numFmt w:val="none"/>
      <w:lvlText w:val="1.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4D573DAD"/>
    <w:multiLevelType w:val="multilevel"/>
    <w:tmpl w:val="4A3099E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2"/>
    <w:lvlOverride w:ilvl="0">
      <w:lvl w:ilvl="0">
        <w:start w:val="7"/>
        <w:numFmt w:val="decimal"/>
        <w:lvlText w:val="%1."/>
        <w:legacy w:legacy="1" w:legacySpace="0" w:legacyIndent="360"/>
        <w:lvlJc w:val="left"/>
        <w:pPr>
          <w:ind w:left="360" w:hanging="360"/>
        </w:pPr>
        <w:rPr>
          <w:rFonts w:cs="Times New Roman"/>
        </w:rPr>
      </w:lvl>
    </w:lvlOverride>
  </w:num>
  <w:num w:numId="2">
    <w:abstractNumId w:val="2"/>
  </w:num>
  <w:num w:numId="3">
    <w:abstractNumId w:val="4"/>
  </w:num>
  <w:num w:numId="4">
    <w:abstractNumId w:val="5"/>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FB0"/>
    <w:rsid w:val="0001318A"/>
    <w:rsid w:val="00017B50"/>
    <w:rsid w:val="000241D8"/>
    <w:rsid w:val="0004105C"/>
    <w:rsid w:val="00053DBD"/>
    <w:rsid w:val="00075340"/>
    <w:rsid w:val="00082C76"/>
    <w:rsid w:val="00093782"/>
    <w:rsid w:val="000A58E6"/>
    <w:rsid w:val="00112C2C"/>
    <w:rsid w:val="0012262E"/>
    <w:rsid w:val="00122D1B"/>
    <w:rsid w:val="00143DFB"/>
    <w:rsid w:val="00155DB4"/>
    <w:rsid w:val="001867A8"/>
    <w:rsid w:val="00193A3A"/>
    <w:rsid w:val="00193FF2"/>
    <w:rsid w:val="001F145F"/>
    <w:rsid w:val="001F3CC0"/>
    <w:rsid w:val="00201570"/>
    <w:rsid w:val="002716AC"/>
    <w:rsid w:val="002A0E23"/>
    <w:rsid w:val="002E35ED"/>
    <w:rsid w:val="002E6A9D"/>
    <w:rsid w:val="002E72E1"/>
    <w:rsid w:val="002F66AE"/>
    <w:rsid w:val="00305271"/>
    <w:rsid w:val="00321CBC"/>
    <w:rsid w:val="003716B7"/>
    <w:rsid w:val="00374A06"/>
    <w:rsid w:val="003C21E4"/>
    <w:rsid w:val="003F00E2"/>
    <w:rsid w:val="004022F3"/>
    <w:rsid w:val="00427E24"/>
    <w:rsid w:val="00444C27"/>
    <w:rsid w:val="004743C3"/>
    <w:rsid w:val="00477ABC"/>
    <w:rsid w:val="00496A90"/>
    <w:rsid w:val="004A2DB5"/>
    <w:rsid w:val="004E3DC0"/>
    <w:rsid w:val="005034C1"/>
    <w:rsid w:val="00524961"/>
    <w:rsid w:val="0055001C"/>
    <w:rsid w:val="0059262B"/>
    <w:rsid w:val="0059464F"/>
    <w:rsid w:val="005A4791"/>
    <w:rsid w:val="005B3C0D"/>
    <w:rsid w:val="005C6826"/>
    <w:rsid w:val="005D16DE"/>
    <w:rsid w:val="005D2E05"/>
    <w:rsid w:val="005D4449"/>
    <w:rsid w:val="00601A8A"/>
    <w:rsid w:val="00610EE4"/>
    <w:rsid w:val="00660494"/>
    <w:rsid w:val="00660DD1"/>
    <w:rsid w:val="006671A6"/>
    <w:rsid w:val="006701BF"/>
    <w:rsid w:val="00687774"/>
    <w:rsid w:val="006A21D2"/>
    <w:rsid w:val="006C156A"/>
    <w:rsid w:val="006D4224"/>
    <w:rsid w:val="00714B97"/>
    <w:rsid w:val="007555E4"/>
    <w:rsid w:val="007707E5"/>
    <w:rsid w:val="00773FD0"/>
    <w:rsid w:val="007845AB"/>
    <w:rsid w:val="00793AC7"/>
    <w:rsid w:val="007A7F6D"/>
    <w:rsid w:val="007B0686"/>
    <w:rsid w:val="007C7567"/>
    <w:rsid w:val="007D4404"/>
    <w:rsid w:val="007E3C22"/>
    <w:rsid w:val="007E6606"/>
    <w:rsid w:val="008053F0"/>
    <w:rsid w:val="00856267"/>
    <w:rsid w:val="00864673"/>
    <w:rsid w:val="00871768"/>
    <w:rsid w:val="00891363"/>
    <w:rsid w:val="00892868"/>
    <w:rsid w:val="008953EF"/>
    <w:rsid w:val="008A54E5"/>
    <w:rsid w:val="008E4D8E"/>
    <w:rsid w:val="008F527F"/>
    <w:rsid w:val="009601E6"/>
    <w:rsid w:val="00965860"/>
    <w:rsid w:val="00966487"/>
    <w:rsid w:val="00973500"/>
    <w:rsid w:val="00986DD8"/>
    <w:rsid w:val="00987875"/>
    <w:rsid w:val="009B0198"/>
    <w:rsid w:val="00A021CC"/>
    <w:rsid w:val="00A07D9A"/>
    <w:rsid w:val="00A23F5B"/>
    <w:rsid w:val="00A30FB0"/>
    <w:rsid w:val="00AA3879"/>
    <w:rsid w:val="00AB1ABB"/>
    <w:rsid w:val="00B136FE"/>
    <w:rsid w:val="00B45A87"/>
    <w:rsid w:val="00B539EC"/>
    <w:rsid w:val="00B7192B"/>
    <w:rsid w:val="00BB73C9"/>
    <w:rsid w:val="00BC39D6"/>
    <w:rsid w:val="00BE29F6"/>
    <w:rsid w:val="00C22CA0"/>
    <w:rsid w:val="00C42BB2"/>
    <w:rsid w:val="00CA0176"/>
    <w:rsid w:val="00D041BC"/>
    <w:rsid w:val="00D12C80"/>
    <w:rsid w:val="00D22010"/>
    <w:rsid w:val="00D34F24"/>
    <w:rsid w:val="00D549C7"/>
    <w:rsid w:val="00D90B2D"/>
    <w:rsid w:val="00DD45BD"/>
    <w:rsid w:val="00DE5725"/>
    <w:rsid w:val="00E14AFB"/>
    <w:rsid w:val="00EA3043"/>
    <w:rsid w:val="00EB449B"/>
    <w:rsid w:val="00F07BD4"/>
    <w:rsid w:val="00F15818"/>
    <w:rsid w:val="00F52E2B"/>
    <w:rsid w:val="00F569F8"/>
    <w:rsid w:val="00F70AB1"/>
    <w:rsid w:val="00F80743"/>
    <w:rsid w:val="00FB67A9"/>
    <w:rsid w:val="00FC7594"/>
    <w:rsid w:val="00FD0854"/>
    <w:rsid w:val="00FD1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D3244AA-130D-4CD8-8BFC-CC8B11E1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FB0"/>
    <w:rPr>
      <w:sz w:val="24"/>
      <w:szCs w:val="24"/>
    </w:rPr>
  </w:style>
  <w:style w:type="paragraph" w:styleId="1">
    <w:name w:val="heading 1"/>
    <w:basedOn w:val="a"/>
    <w:link w:val="10"/>
    <w:uiPriority w:val="99"/>
    <w:qFormat/>
    <w:rsid w:val="00EA3043"/>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FD13A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w:basedOn w:val="a"/>
    <w:link w:val="a4"/>
    <w:uiPriority w:val="99"/>
    <w:rsid w:val="00A30FB0"/>
    <w:pPr>
      <w:jc w:val="both"/>
    </w:pPr>
    <w:rPr>
      <w:sz w:val="20"/>
      <w:szCs w:val="20"/>
    </w:rPr>
  </w:style>
  <w:style w:type="character" w:customStyle="1" w:styleId="a4">
    <w:name w:val="Основной текст Знак"/>
    <w:link w:val="a3"/>
    <w:uiPriority w:val="99"/>
    <w:semiHidden/>
    <w:locked/>
    <w:rPr>
      <w:rFonts w:cs="Times New Roman"/>
      <w:sz w:val="24"/>
      <w:szCs w:val="24"/>
    </w:rPr>
  </w:style>
  <w:style w:type="paragraph" w:styleId="a5">
    <w:name w:val="header"/>
    <w:basedOn w:val="a"/>
    <w:link w:val="a6"/>
    <w:uiPriority w:val="99"/>
    <w:rsid w:val="001F145F"/>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1F145F"/>
    <w:rPr>
      <w:rFonts w:cs="Times New Roman"/>
    </w:rPr>
  </w:style>
  <w:style w:type="table" w:styleId="a8">
    <w:name w:val="Table Grid"/>
    <w:basedOn w:val="a1"/>
    <w:uiPriority w:val="99"/>
    <w:rsid w:val="00EB4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2">
    <w:name w:val="caaieiaie 2"/>
    <w:basedOn w:val="a"/>
    <w:next w:val="a"/>
    <w:uiPriority w:val="99"/>
    <w:rsid w:val="005B3C0D"/>
    <w:pPr>
      <w:keepNext/>
      <w:widowControl w:val="0"/>
      <w:overflowPunct w:val="0"/>
      <w:autoSpaceDE w:val="0"/>
      <w:autoSpaceDN w:val="0"/>
      <w:adjustRightInd w:val="0"/>
      <w:jc w:val="center"/>
      <w:textAlignment w:val="baseline"/>
    </w:pPr>
    <w:rPr>
      <w:sz w:val="22"/>
      <w:szCs w:val="20"/>
      <w:u w:val="single"/>
    </w:rPr>
  </w:style>
  <w:style w:type="paragraph" w:styleId="21">
    <w:name w:val="Body Text 2"/>
    <w:basedOn w:val="a"/>
    <w:link w:val="22"/>
    <w:uiPriority w:val="99"/>
    <w:rsid w:val="00986DD8"/>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customStyle="1" w:styleId="ConsNormal">
    <w:name w:val="ConsNormal"/>
    <w:uiPriority w:val="99"/>
    <w:rsid w:val="00986DD8"/>
    <w:pPr>
      <w:widowControl w:val="0"/>
      <w:autoSpaceDE w:val="0"/>
      <w:autoSpaceDN w:val="0"/>
      <w:adjustRightInd w:val="0"/>
      <w:ind w:right="19772" w:firstLine="720"/>
    </w:pPr>
    <w:rPr>
      <w:rFonts w:ascii="Arial" w:hAnsi="Arial" w:cs="Arial"/>
    </w:rPr>
  </w:style>
  <w:style w:type="paragraph" w:styleId="a9">
    <w:name w:val="Normal (Web)"/>
    <w:basedOn w:val="a"/>
    <w:uiPriority w:val="99"/>
    <w:rsid w:val="008053F0"/>
    <w:pPr>
      <w:spacing w:before="100" w:beforeAutospacing="1" w:after="100" w:afterAutospacing="1"/>
    </w:pPr>
  </w:style>
  <w:style w:type="character" w:styleId="aa">
    <w:name w:val="Strong"/>
    <w:uiPriority w:val="99"/>
    <w:qFormat/>
    <w:rsid w:val="00EA3043"/>
    <w:rPr>
      <w:rFonts w:cs="Times New Roman"/>
      <w:b/>
      <w:bCs/>
    </w:rPr>
  </w:style>
  <w:style w:type="character" w:customStyle="1" w:styleId="timenbrdblue">
    <w:name w:val="time nbr dblue"/>
    <w:uiPriority w:val="99"/>
    <w:rsid w:val="00EA3043"/>
    <w:rPr>
      <w:rFonts w:cs="Times New Roman"/>
    </w:rPr>
  </w:style>
  <w:style w:type="character" w:styleId="ab">
    <w:name w:val="Hyperlink"/>
    <w:uiPriority w:val="99"/>
    <w:rsid w:val="00FD13A3"/>
    <w:rPr>
      <w:rFonts w:cs="Times New Roman"/>
      <w:color w:val="003399"/>
      <w:u w:val="single"/>
    </w:rPr>
  </w:style>
  <w:style w:type="paragraph" w:customStyle="1" w:styleId="author">
    <w:name w:val="author"/>
    <w:basedOn w:val="a"/>
    <w:uiPriority w:val="99"/>
    <w:rsid w:val="00FD13A3"/>
    <w:pPr>
      <w:spacing w:before="15" w:after="15"/>
      <w:ind w:left="150"/>
    </w:pPr>
    <w:rPr>
      <w:rFonts w:ascii="Arial" w:hAnsi="Arial" w:cs="Arial"/>
      <w:color w:val="000000"/>
      <w:sz w:val="19"/>
      <w:szCs w:val="19"/>
    </w:rPr>
  </w:style>
  <w:style w:type="paragraph" w:customStyle="1" w:styleId="section">
    <w:name w:val="section"/>
    <w:basedOn w:val="a"/>
    <w:uiPriority w:val="99"/>
    <w:rsid w:val="00FD13A3"/>
    <w:pPr>
      <w:shd w:val="clear" w:color="auto" w:fill="CCCCCC"/>
      <w:spacing w:before="100" w:beforeAutospacing="1"/>
    </w:pPr>
    <w:rPr>
      <w:rFonts w:ascii="Verdana" w:hAnsi="Verdana"/>
      <w:b/>
      <w:bCs/>
      <w:color w:val="FFFFFF"/>
      <w:sz w:val="19"/>
      <w:szCs w:val="19"/>
    </w:rPr>
  </w:style>
  <w:style w:type="character" w:styleId="ac">
    <w:name w:val="Emphasis"/>
    <w:uiPriority w:val="99"/>
    <w:qFormat/>
    <w:rsid w:val="00FD13A3"/>
    <w:rPr>
      <w:rFonts w:cs="Times New Roman"/>
      <w:i/>
      <w:iCs/>
    </w:rPr>
  </w:style>
  <w:style w:type="paragraph" w:styleId="3">
    <w:name w:val="Body Text Indent 3"/>
    <w:basedOn w:val="a"/>
    <w:link w:val="30"/>
    <w:uiPriority w:val="99"/>
    <w:rsid w:val="00864673"/>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d">
    <w:name w:val="List Paragraph"/>
    <w:basedOn w:val="a"/>
    <w:uiPriority w:val="99"/>
    <w:qFormat/>
    <w:rsid w:val="00B136FE"/>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51039">
      <w:marLeft w:val="0"/>
      <w:marRight w:val="0"/>
      <w:marTop w:val="0"/>
      <w:marBottom w:val="0"/>
      <w:divBdr>
        <w:top w:val="none" w:sz="0" w:space="0" w:color="auto"/>
        <w:left w:val="none" w:sz="0" w:space="0" w:color="auto"/>
        <w:bottom w:val="none" w:sz="0" w:space="0" w:color="auto"/>
        <w:right w:val="none" w:sz="0" w:space="0" w:color="auto"/>
      </w:divBdr>
      <w:divsChild>
        <w:div w:id="1822651038">
          <w:marLeft w:val="0"/>
          <w:marRight w:val="0"/>
          <w:marTop w:val="0"/>
          <w:marBottom w:val="0"/>
          <w:divBdr>
            <w:top w:val="none" w:sz="0" w:space="0" w:color="auto"/>
            <w:left w:val="none" w:sz="0" w:space="0" w:color="auto"/>
            <w:bottom w:val="none" w:sz="0" w:space="0" w:color="auto"/>
            <w:right w:val="none" w:sz="0" w:space="0" w:color="auto"/>
          </w:divBdr>
          <w:divsChild>
            <w:div w:id="1822651044">
              <w:marLeft w:val="0"/>
              <w:marRight w:val="0"/>
              <w:marTop w:val="0"/>
              <w:marBottom w:val="0"/>
              <w:divBdr>
                <w:top w:val="none" w:sz="0" w:space="0" w:color="auto"/>
                <w:left w:val="none" w:sz="0" w:space="0" w:color="auto"/>
                <w:bottom w:val="none" w:sz="0" w:space="0" w:color="auto"/>
                <w:right w:val="none" w:sz="0" w:space="0" w:color="auto"/>
              </w:divBdr>
              <w:divsChild>
                <w:div w:id="1822651040">
                  <w:marLeft w:val="0"/>
                  <w:marRight w:val="0"/>
                  <w:marTop w:val="0"/>
                  <w:marBottom w:val="150"/>
                  <w:divBdr>
                    <w:top w:val="none" w:sz="0" w:space="0" w:color="auto"/>
                    <w:left w:val="none" w:sz="0" w:space="0" w:color="auto"/>
                    <w:bottom w:val="none" w:sz="0" w:space="0" w:color="auto"/>
                    <w:right w:val="none" w:sz="0" w:space="0" w:color="auto"/>
                  </w:divBdr>
                  <w:divsChild>
                    <w:div w:id="1822651042">
                      <w:marLeft w:val="0"/>
                      <w:marRight w:val="0"/>
                      <w:marTop w:val="0"/>
                      <w:marBottom w:val="0"/>
                      <w:divBdr>
                        <w:top w:val="none" w:sz="0" w:space="0" w:color="auto"/>
                        <w:left w:val="none" w:sz="0" w:space="0" w:color="auto"/>
                        <w:bottom w:val="none" w:sz="0" w:space="0" w:color="auto"/>
                        <w:right w:val="none" w:sz="0" w:space="0" w:color="auto"/>
                      </w:divBdr>
                    </w:div>
                    <w:div w:id="1822651043">
                      <w:marLeft w:val="0"/>
                      <w:marRight w:val="0"/>
                      <w:marTop w:val="0"/>
                      <w:marBottom w:val="0"/>
                      <w:divBdr>
                        <w:top w:val="none" w:sz="0" w:space="0" w:color="auto"/>
                        <w:left w:val="none" w:sz="0" w:space="0" w:color="auto"/>
                        <w:bottom w:val="none" w:sz="0" w:space="0" w:color="auto"/>
                        <w:right w:val="none" w:sz="0" w:space="0" w:color="auto"/>
                      </w:divBdr>
                      <w:divsChild>
                        <w:div w:id="18226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51041">
      <w:marLeft w:val="0"/>
      <w:marRight w:val="0"/>
      <w:marTop w:val="0"/>
      <w:marBottom w:val="0"/>
      <w:divBdr>
        <w:top w:val="none" w:sz="0" w:space="0" w:color="auto"/>
        <w:left w:val="none" w:sz="0" w:space="0" w:color="auto"/>
        <w:bottom w:val="none" w:sz="0" w:space="0" w:color="auto"/>
        <w:right w:val="none" w:sz="0" w:space="0" w:color="auto"/>
      </w:divBdr>
      <w:divsChild>
        <w:div w:id="182265103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5204</Words>
  <Characters>29669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Литература к курсу: «Международные стандарты бухгалтерского учета и финансовой отчетности»</vt:lpstr>
    </vt:vector>
  </TitlesOfParts>
  <Company>Соликамский государственный педагогический институт</Company>
  <LinksUpToDate>false</LinksUpToDate>
  <CharactersWithSpaces>34804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к курсу: «Международные стандарты бухгалтерского учета и финансовой отчетности»</dc:title>
  <dc:subject/>
  <dc:creator>rihter</dc:creator>
  <cp:keywords/>
  <dc:description/>
  <cp:lastModifiedBy>admin</cp:lastModifiedBy>
  <cp:revision>2</cp:revision>
  <dcterms:created xsi:type="dcterms:W3CDTF">2014-03-03T19:36:00Z</dcterms:created>
  <dcterms:modified xsi:type="dcterms:W3CDTF">2014-03-03T19:36:00Z</dcterms:modified>
</cp:coreProperties>
</file>