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DA" w:rsidRPr="00E16450" w:rsidRDefault="00602E77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16450">
        <w:rPr>
          <w:b/>
          <w:sz w:val="28"/>
          <w:szCs w:val="28"/>
        </w:rPr>
        <w:t>Содержание</w:t>
      </w: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Введение</w:t>
      </w:r>
      <w:r w:rsidR="00E16450">
        <w:rPr>
          <w:sz w:val="28"/>
          <w:szCs w:val="28"/>
        </w:rPr>
        <w:t xml:space="preserve"> </w:t>
      </w: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1.Исследование творчества А.Платонова</w:t>
      </w:r>
      <w:r w:rsidR="00E16450">
        <w:rPr>
          <w:sz w:val="28"/>
          <w:szCs w:val="28"/>
        </w:rPr>
        <w:t xml:space="preserve"> </w:t>
      </w: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2. «Поэтика прозы» К.А. Баршт</w:t>
      </w:r>
      <w:r w:rsidR="00E16450">
        <w:rPr>
          <w:sz w:val="28"/>
          <w:szCs w:val="28"/>
        </w:rPr>
        <w:t xml:space="preserve"> </w:t>
      </w: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Заключение</w:t>
      </w:r>
      <w:r w:rsidR="00E16450">
        <w:rPr>
          <w:sz w:val="28"/>
          <w:szCs w:val="28"/>
        </w:rPr>
        <w:t xml:space="preserve"> </w:t>
      </w:r>
    </w:p>
    <w:p w:rsidR="00602E77" w:rsidRPr="00E16450" w:rsidRDefault="00602E77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16450">
        <w:rPr>
          <w:sz w:val="28"/>
          <w:szCs w:val="28"/>
        </w:rPr>
        <w:t>Список литературы</w:t>
      </w:r>
      <w:r w:rsidR="00E16450">
        <w:rPr>
          <w:sz w:val="28"/>
          <w:szCs w:val="28"/>
        </w:rPr>
        <w:t xml:space="preserve"> </w:t>
      </w: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602E77" w:rsidRPr="00E16450" w:rsidRDefault="00602E77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8E57D6" w:rsidRDefault="008E57D6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16450">
        <w:rPr>
          <w:b/>
          <w:sz w:val="28"/>
          <w:szCs w:val="28"/>
        </w:rPr>
        <w:t>Введение.</w:t>
      </w:r>
    </w:p>
    <w:p w:rsidR="00E16450" w:rsidRPr="00E16450" w:rsidRDefault="00E16450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F38DA" w:rsidRPr="00E16450" w:rsidRDefault="004F38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Константин Абрекович Баршт - филолог. Санкт-Петербургский педагогический университет им. А. И. Герцена, каф. новейшей русской литературы.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В</w:t>
      </w:r>
      <w:r w:rsidR="004F38DA" w:rsidRPr="00E16450">
        <w:rPr>
          <w:sz w:val="28"/>
          <w:szCs w:val="28"/>
        </w:rPr>
        <w:t xml:space="preserve"> его</w:t>
      </w:r>
      <w:r w:rsidRPr="00E16450">
        <w:rPr>
          <w:sz w:val="28"/>
          <w:szCs w:val="28"/>
        </w:rPr>
        <w:t xml:space="preserve"> монографии </w:t>
      </w:r>
      <w:r w:rsidR="004F38DA" w:rsidRPr="00E16450">
        <w:rPr>
          <w:sz w:val="28"/>
          <w:szCs w:val="28"/>
        </w:rPr>
        <w:t xml:space="preserve">под названием «Поэтика прозы» </w:t>
      </w:r>
      <w:r w:rsidRPr="00E16450">
        <w:rPr>
          <w:sz w:val="28"/>
          <w:szCs w:val="28"/>
        </w:rPr>
        <w:t>рассматривается проблема становления и эволюции художественного стиля А. Платонова (1899-1951). Сопоставляя структуру произведений писателя со структурой фольклорной загадки, автор приходит к выводу, что «загадочность» как некоторая структурная причастность к специфическому жанру паремий в большей или меньшей степени присуща почти всей прозе Платонова 20-х – первой половины 30-х голов. Совершенствование «стиля-загадки», а впоследствии отказ от него составили основную коллизию творчества писателя.</w:t>
      </w:r>
    </w:p>
    <w:p w:rsidR="000439DA" w:rsidRPr="00E16450" w:rsidRDefault="000439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Цель данной работы проанализировать монографию К.А.</w:t>
      </w:r>
      <w:r w:rsidR="00452555">
        <w:rPr>
          <w:sz w:val="28"/>
          <w:szCs w:val="28"/>
        </w:rPr>
        <w:t xml:space="preserve"> </w:t>
      </w:r>
      <w:r w:rsidRPr="00E16450">
        <w:rPr>
          <w:sz w:val="28"/>
          <w:szCs w:val="28"/>
        </w:rPr>
        <w:t>Баршта «Поэтика прозы».</w:t>
      </w:r>
    </w:p>
    <w:p w:rsidR="000439DA" w:rsidRPr="00E16450" w:rsidRDefault="000439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Задачи:</w:t>
      </w:r>
    </w:p>
    <w:p w:rsidR="000439DA" w:rsidRPr="00E16450" w:rsidRDefault="000439DA" w:rsidP="00E1645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систематизировать исследования посвященные творчеству А.Платонова.</w:t>
      </w:r>
    </w:p>
    <w:p w:rsidR="000439DA" w:rsidRPr="00E16450" w:rsidRDefault="000439DA" w:rsidP="00E1645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рассмотреть монографию Баршт К.А. «Поэтика прозы». </w:t>
      </w:r>
    </w:p>
    <w:p w:rsidR="000439DA" w:rsidRPr="00E16450" w:rsidRDefault="000439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Предметом работы является анализ монографии «Поэтика прозы». Баршта К.А.</w:t>
      </w:r>
    </w:p>
    <w:p w:rsidR="008E57D6" w:rsidRDefault="00E16450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F38DA" w:rsidRPr="00E16450">
        <w:rPr>
          <w:b/>
          <w:sz w:val="28"/>
          <w:szCs w:val="28"/>
        </w:rPr>
        <w:t>1.Исследование творчества А.Платонова.</w:t>
      </w:r>
    </w:p>
    <w:p w:rsidR="00E16450" w:rsidRPr="00E16450" w:rsidRDefault="00E16450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Творчество Андрея Платонова исследовано далеко не полностью. Для широкого круга читателей произведения Платонова были открыты только в 1990-е годы. Такова судьба истинного художника, ведь слава настоящего мастера посмертна. Гениальный прозаик прожил тяжелую жизнь, в </w:t>
      </w:r>
      <w:smartTag w:uri="urn:schemas-microsoft-com:office:smarttags" w:element="metricconverter">
        <w:smartTagPr>
          <w:attr w:name="ProductID" w:val="1921 г"/>
        </w:smartTagPr>
        <w:r w:rsidRPr="00E16450">
          <w:rPr>
            <w:sz w:val="28"/>
            <w:szCs w:val="28"/>
          </w:rPr>
          <w:t>1921 г</w:t>
        </w:r>
      </w:smartTag>
      <w:r w:rsidRPr="00E16450">
        <w:rPr>
          <w:sz w:val="28"/>
          <w:szCs w:val="28"/>
        </w:rPr>
        <w:t xml:space="preserve">. его, потомственного пролетария, исключили из партии, не печатали, травили, в </w:t>
      </w:r>
      <w:smartTag w:uri="urn:schemas-microsoft-com:office:smarttags" w:element="metricconverter">
        <w:smartTagPr>
          <w:attr w:name="ProductID" w:val="1938 г"/>
        </w:smartTagPr>
        <w:r w:rsidRPr="00E16450">
          <w:rPr>
            <w:sz w:val="28"/>
            <w:szCs w:val="28"/>
          </w:rPr>
          <w:t>1938 г</w:t>
        </w:r>
      </w:smartTag>
      <w:r w:rsidRPr="00E16450">
        <w:rPr>
          <w:sz w:val="28"/>
          <w:szCs w:val="28"/>
        </w:rPr>
        <w:t xml:space="preserve">. арестовали пятнадцатилетнего сына, выпустили в </w:t>
      </w:r>
      <w:smartTag w:uri="urn:schemas-microsoft-com:office:smarttags" w:element="metricconverter">
        <w:smartTagPr>
          <w:attr w:name="ProductID" w:val="1941 г"/>
        </w:smartTagPr>
        <w:r w:rsidRPr="00E16450">
          <w:rPr>
            <w:sz w:val="28"/>
            <w:szCs w:val="28"/>
          </w:rPr>
          <w:t>1941 г</w:t>
        </w:r>
      </w:smartTag>
      <w:r w:rsidRPr="00E16450">
        <w:rPr>
          <w:sz w:val="28"/>
          <w:szCs w:val="28"/>
        </w:rPr>
        <w:t xml:space="preserve">., через два года юноша умер от тюремного туберкулеза. От той же болезни умер и сам Платонов, но «своей» смертью, не от чекистской пули, не от лагерных издевательств и лишений (как многие из его собратьев по писательскому делу).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Произведения Платонова полны свободы, они глубоко метафизичны и онтологичны. Может быть, именно поэтому при первых проблесках свободы в конце 1980-х – начале 1990-х годов Платонова стали издавать. По мнению Андрея Битова, «дело настоящего – воскрешать его тексты, потому что он писатель в огромной степени – будущего. Платонов тут окажется удивительно непростым писателем, потому что он первый, кто действительно все понял. Все понял, и понял изнутри, а не из противоположного лагеря: изнутри он это постиг, и постиг глубже тех, кто стоял на позициях, так сказать, культурных, интеллигентских и прошлых. Потому что он постиг не отличия, а целое»</w:t>
      </w:r>
      <w:r w:rsidR="00C9719F" w:rsidRPr="00E16450">
        <w:rPr>
          <w:rStyle w:val="ac"/>
          <w:sz w:val="28"/>
          <w:szCs w:val="28"/>
        </w:rPr>
        <w:footnoteReference w:id="1"/>
      </w:r>
      <w:r w:rsidRPr="00E16450">
        <w:rPr>
          <w:sz w:val="28"/>
          <w:szCs w:val="28"/>
        </w:rPr>
        <w:t xml:space="preserve"> </w:t>
      </w:r>
      <w:r w:rsidR="00C9719F" w:rsidRPr="00E16450">
        <w:rPr>
          <w:sz w:val="28"/>
          <w:szCs w:val="28"/>
        </w:rPr>
        <w:t>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И доброжелатели, и хулители писателя еще в 20-30-е годы говорили о его необычных героях, неожиданных, оборванных финалах, о невозможности изложить произведение ни на основе логики событий, отраженных в нем, ни опираясь на логику его героев. Эти особенности поражают и нас, современных читателей. Однако даже у самых яростных обличителей Платонова прорывалось восхищение мощным художественным даром писателя – плотностью повествования, универсальностью обобщения на уровне одной фразы текста, колоссальной свободой в языковой стихии русского языка.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По силе своего литературного таланта Платонов мог бы называться одним из лучших представителей русской религиозной философии. Его творения отличает необычная философская насыщенность: в форме обычных рассказов и повестей Андрей Платонов обозначает серьезные экзистенциальные и онтологические проблемы, ради освещения которых впору писать философские трактаты: «…Платонов выразил тончайшие категории, которые не выраз</w:t>
      </w:r>
      <w:r w:rsidR="00C9719F" w:rsidRPr="00E16450">
        <w:rPr>
          <w:sz w:val="28"/>
          <w:szCs w:val="28"/>
        </w:rPr>
        <w:t>ил ни один философ в нашем веке»</w:t>
      </w:r>
      <w:r w:rsidR="00C9719F" w:rsidRPr="00E16450">
        <w:rPr>
          <w:rStyle w:val="ac"/>
          <w:sz w:val="28"/>
          <w:szCs w:val="28"/>
        </w:rPr>
        <w:footnoteReference w:id="2"/>
      </w:r>
      <w:r w:rsidRPr="00E16450">
        <w:rPr>
          <w:sz w:val="28"/>
          <w:szCs w:val="28"/>
        </w:rPr>
        <w:t xml:space="preserve">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Главные герои его произведений – «мыслители» из народа. Таков, например, Фома Пухов из повести «Сокровенный человек», размышляющий о методах революции, внедряемых в жизнь народа: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– У тебя дюже масштаб велик, Пухов; наше дело мельче, но серьезней.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– Я вас не виню, – отвечал Пухов, – в шагу человека один аршин, больше не шагнешь; но если шагать долго подряд, можно далеко зайти, – я так понимаю; а, конечно, когда шагаешь, то думаешь об одном шаге, а не о версте, иначе бы шаг не получился.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– Ну, вот видишь, ты сам понимаешь, что надо соблюдать конкретность цели, – разъяснили коммунисты, и Пухов думал, что они ничего ребята, хотя напрасно бога травят, – не потому, что Пухов был богомольцем, а потому, что в религию люди сердце помещать привыкли, а в революции такого места не нашли.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– А ты люби свой класс, – советовали коммунисты.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– К этому привыкнуть еще надо, – рассуждал Пухов, – а народу в пустоте трудно будет: он вам дров наворочает от своего неуместного сердца.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Как художник-мыслитель, Платонов уникален даже в русской литературной традиции: трудно найти другого писателя, которому бы это определение отвечало в такой мере. “Сущностью, сухою струею, прямым путем надо писать. В этом мой новый путь”, – так определял он свой творческий метод. Это был целеустремленный, сознательный выбор поэтики мысли, смыслового визионерства. В своем стремлении изображать не вещи, но смыслы он пошел, наверное, дальше всех, препарируя жизненную данность не только на предметном, но и на языковом уровне. Писал он о бытии, не внешне описывая его, а изнутри определяя, говоря не о характеристиках, но о сути вещей.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Для того чтобы разобраться, в чем состоят основные «камни преткновения», загадки в некоторых ранних произведениях Платонова, мы и обратились к этой теме. Остановимся на двух важнейших проблемах в творчестве Платонова: проблеме жизни и смерти (а следовательно, и бессмертия, воскрешения мертвых) и проблеме взаимосвязи человека и природы (а следовательно, и мифологического мировосприятия).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Проблема жизни и смерти – это одна из центральных проблем всего творчества Платонова, начиная с самых ранних его произведений. К примеру, повесть «Сокровенный человек» начинается со слов: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«Фома Пухов не одарен чувствительностью: он на гробе жены вареную колбасу резал, проголодавшись вследствие отсутствия хозяйки.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– Естество свое берет, – заключил Пухов по этому вопросу».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На примере главного героя повести Фомы Пухова Платонов показывает отношение человека к жизни и смерти. «Все совершается по законам природы», – таков вывод Пухова. Однако герой размышляет далее: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Конечно, Пухов принимал во внимание силу мировых законов вещества и даже в смерти жены увидел справедливость и примерную искренность. Его вполне радовала такая слаженность и гордая откровенность природы – и доставляла сознанию большое удивление. Но сердце его иногда тревожилось и трепетало от гибели родственного человека и хотело жаловаться всей круговой поруке людей на общую беззащитность. В эти минуты Пухов чувствовал свое отличие от природы и горевал, уткнувшись лицом в нагретую своим дыханьем землю, смачивая ее редкими неохотными каплями слез.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Пухов не может смириться с неизбежностью смерти: Когда умерла его жена – преждевременно, от голода, запущенных болезней и в безвестности, – Пухова сразу прожгла эта мрачная неправда и противозаконность события. Он тогда же почуял – куда и на какой конец света идут все революции и всякое людское беспокойство.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Можно даже сказать, что романы, повести и рассказы Платонова – это попытка победить «последнего врага» человечества – смерть</w:t>
      </w:r>
      <w:r w:rsidR="00C9719F" w:rsidRPr="00E16450">
        <w:rPr>
          <w:rStyle w:val="ac"/>
          <w:sz w:val="28"/>
          <w:szCs w:val="28"/>
        </w:rPr>
        <w:footnoteReference w:id="3"/>
      </w:r>
      <w:r w:rsidRPr="00E16450">
        <w:rPr>
          <w:sz w:val="28"/>
          <w:szCs w:val="28"/>
        </w:rPr>
        <w:t>. Осознание связи живых и мертвых, связи людей и животных, связи человечества и природы пронизывает всю прозу Платонова.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И писатель вкладывает в уста своего героя удивительные по своей глубине и простоте изложения философские идеи: Историческое время и злые силы свирепого мирового вещества совместно трепали и морили людей, а они, поев и отоспавшись, снова жили, розовели и верили в свое особое дело. Погибшие, посредством скорбной памяти, тоже подгоняли живых, чтобы оправдать свою гибель и зря не преть прахом.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Он находил необходимым научное воскрешение мертвых, чтобы ничто напрасно не пропало и осуществилась кровная справедливость.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Устами Пухова в художественной форме Платонов излагает философские идеи Николая Федорова, которых он и сам придерживался (известен факт, что книга Федорова «Философия общего дела» стояла у писателя на полке). В основе философии Федорова лежат идеи необходимости воскрешения мертвых, чтобы отдать долг предкам, восстановить кровную справедливость. Это должно стать общим делом всего человечества.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«Свое учение Федоров называл активным христианством, раскрыв в глубинах «Благой вести» Христа прежде всего ее космический смысл: призыв к активному преображению природного, смертного мира в иной, не–природный, бессмертный божественный тип бытия (Царствие Небесное). &lt;…&gt; Философ «общего дела» твердо встает на точку зрения условности апокалипсических пророчеств, необходимости всеобщего спасения в ходе имманентного воскрешения, которого достигает «по велению Бога» в потоках его благодати объединенное братское человечество, овладевшее тайнами жизни и смерти, секретами «метаморфозы вещества». Трансцендентное же воскресение, верит Федоров, совершится только в том случае, если человечество не придет в «разум истины»</w:t>
      </w:r>
      <w:r w:rsidR="00C9719F" w:rsidRPr="00E16450">
        <w:rPr>
          <w:rStyle w:val="ac"/>
          <w:sz w:val="28"/>
          <w:szCs w:val="28"/>
        </w:rPr>
        <w:footnoteReference w:id="4"/>
      </w:r>
      <w:r w:rsidR="00C9719F" w:rsidRPr="00E16450">
        <w:rPr>
          <w:sz w:val="28"/>
          <w:szCs w:val="28"/>
        </w:rPr>
        <w:t xml:space="preserve">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А вот в размышлениях Пухова мы находим и ключевые слова идеи Федорова – воскрешение мертвых, память о погибших, особое дело людей (ср. общее дело человечества у Федорова).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Еще один показательный пример: Смерть действовала с таким спокойствием, что вера в научное воскресение мертвых, казалось, не имела ошибки. Тогда выходило, что люди умерли не навсегда, а лишь на долгое, глухое время.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Проблема жизни и смерти приобретает несколько иную окраску – эсхатологическую – в ранних рассказах Платонова «Ерик» и «Тютень, Витютень и Протегален». Эти произведения, написанные в фольклорной традиции, исполнены символов и загадок. В финале рассказов звучат эсхатологические мотивы: «…Обломилось небо и выворотилась земля», «мир кончился…» («Ерик»); «Потухал весь белый свет, и неслись по небу горы, мужичьи бороды, божьи коровки и последние стынущие каменевшие облака» («Тютень, Витютень и Протегален»). 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При этом финал остается незавершенным, и мы не знаем, какова дальнейшая судьба героев – погибли они безвозвратно или возродились к новой жизни. «Противостояние мотивов смерти и жизни создает ситуацию загадывания, когда читатель сам должен выбирать один из вариантов развития сюжета, выбирать между смертью героев и их жизнью»</w:t>
      </w:r>
      <w:r w:rsidR="00C9719F" w:rsidRPr="00E16450">
        <w:rPr>
          <w:rStyle w:val="ac"/>
          <w:sz w:val="28"/>
          <w:szCs w:val="28"/>
        </w:rPr>
        <w:footnoteReference w:id="5"/>
      </w:r>
      <w:r w:rsidR="00C9719F" w:rsidRPr="00E16450">
        <w:rPr>
          <w:sz w:val="28"/>
          <w:szCs w:val="28"/>
        </w:rPr>
        <w:t xml:space="preserve">. </w:t>
      </w:r>
      <w:r w:rsidRPr="00E16450">
        <w:rPr>
          <w:sz w:val="28"/>
          <w:szCs w:val="28"/>
        </w:rPr>
        <w:t xml:space="preserve">Решать, какой из смысловых планов является основным, истинным, а какой – побочным, возможным, предлагается читателю самому. </w:t>
      </w:r>
    </w:p>
    <w:p w:rsidR="009C5A28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Платонов и его герои чувствовали связь между живой и неживой природой, между живыми и умершими, «родственность всех тел к своему телу». В </w:t>
      </w:r>
      <w:smartTag w:uri="urn:schemas-microsoft-com:office:smarttags" w:element="metricconverter">
        <w:smartTagPr>
          <w:attr w:name="ProductID" w:val="1922 г"/>
        </w:smartTagPr>
        <w:r w:rsidRPr="00E16450">
          <w:rPr>
            <w:sz w:val="28"/>
            <w:szCs w:val="28"/>
          </w:rPr>
          <w:t>1922 г</w:t>
        </w:r>
      </w:smartTag>
      <w:r w:rsidRPr="00E16450">
        <w:rPr>
          <w:sz w:val="28"/>
          <w:szCs w:val="28"/>
        </w:rPr>
        <w:t>. он писал в “Автобиографическом письме”: «Между лопухом, побирушкой, полевою песней и электричеством, паровозом и гудком, содрогающим землю, – есть связь, родство, на тех и других одно родимое пятно. Какое – не знаю до сих пор, но знаю, жалостный пахарь завтра же сядет на паровоз и будет так орудовать регулятором, таким хозяином стоять, что его не узнать. Рост травы и вихрь пара требуют равных механиков»</w:t>
      </w:r>
      <w:r w:rsidR="009C5A28" w:rsidRPr="00E16450">
        <w:rPr>
          <w:rStyle w:val="ac"/>
          <w:sz w:val="28"/>
          <w:szCs w:val="28"/>
        </w:rPr>
        <w:footnoteReference w:id="6"/>
      </w:r>
      <w:r w:rsidRPr="00E16450">
        <w:rPr>
          <w:sz w:val="28"/>
          <w:szCs w:val="28"/>
        </w:rPr>
        <w:t>. Мировосприятие героев Платонова можно назвать мифологичным: они олицетворяют явления и объекты природы и даже к механизмам относятся как к живым существам. Приведем несколько примеров из повести «Сокровенный человек». На дворе его встретил удар снега в лицо и шум бури. – Гада бестолковая! – вслух и навстречу движущемуся пространству сказал Пухов, именуя всю природу. Под утро “Шаня” выгружалась в Новороссийске. – Срамота чертова! – обижались красноармейцы, собирая вещи. – Чего ж срамота-то? – урезонивал их Пухов. – Природа, брат, погуще человека! …Мотор сипел, а крутиться упорствовал. Ночью Пухов тоже думал о двигателе и убедительно переругивался с ним, лежа в пустой каютке. Пухова, как уже было отмечено, можно назвать “природным мыслителем”. Сам себя он называет “человеком облегченного типа”, “природным дураком” – качества, ввиду которых он не может дать согласие на предложение Шарикова стать коммунистом, потому что коммунист, как сказал Шариков, «это научный человек». Свою истину он находил, не ища и не думая о ней. Пухов чувствовал ее в “телесной прелести”, какую доставляло ему движение по земле: “Ветер тормошил Пухова, как живые руки большого неизвестного тела, открывающего страннику свою девственность и не дающего ее... Эта супружеская любовь цельной непорочной земли возбуждала в Пухове хозяйские чувства. Он с домовитой нежностью оглядывал принадлежности природы и находил все уместным и живущим по существу... Впечатления так густо затемняли сознание Пухова, что там не оставалось силы для собственного разумного размышления”. Фома Пухов – «alter ego» А.Платонова в ранний период его творчества. Без сомнения, писателю, как и его герою, было присуще «некое изначальное ощущение жизни, дарованное нам от природы… То, о чем забыли. И всюду это в нем растворено – и в его бытии, и в его писании»</w:t>
      </w:r>
      <w:r w:rsidR="009C5A28" w:rsidRPr="00E16450">
        <w:rPr>
          <w:rStyle w:val="ac"/>
          <w:sz w:val="28"/>
          <w:szCs w:val="28"/>
        </w:rPr>
        <w:footnoteReference w:id="7"/>
      </w:r>
      <w:r w:rsidR="009C5A28" w:rsidRPr="00E16450">
        <w:rPr>
          <w:sz w:val="28"/>
          <w:szCs w:val="28"/>
        </w:rPr>
        <w:t xml:space="preserve">. </w:t>
      </w:r>
      <w:r w:rsidRPr="00E16450">
        <w:rPr>
          <w:sz w:val="28"/>
          <w:szCs w:val="28"/>
        </w:rPr>
        <w:t xml:space="preserve"> Это небывалое «ощущение жизни», этот дар Божий получил развитие еще в период обучения в церковноп</w:t>
      </w:r>
      <w:r w:rsidR="009C5A28" w:rsidRPr="00E16450">
        <w:rPr>
          <w:sz w:val="28"/>
          <w:szCs w:val="28"/>
        </w:rPr>
        <w:t>-</w:t>
      </w:r>
    </w:p>
    <w:p w:rsidR="000439DA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риходской школе, благодаря гениальному учителю – Аполлинарии Николаевне: «Я ее никогда не забуду, потому что я через нее узнал, что есть пропетая сердцем сказка про Человека, родимого «всякому дыханию», траве и зверю, а не властвующего бога, чуждого буйной зеленой земле, отделенной от неба бесконечностью…»</w:t>
      </w:r>
      <w:r w:rsidR="009C5A28" w:rsidRPr="00E16450">
        <w:rPr>
          <w:rStyle w:val="ac"/>
          <w:sz w:val="28"/>
          <w:szCs w:val="28"/>
        </w:rPr>
        <w:footnoteReference w:id="8"/>
      </w:r>
      <w:r w:rsidRPr="00E16450">
        <w:rPr>
          <w:sz w:val="28"/>
          <w:szCs w:val="28"/>
        </w:rPr>
        <w:t>. Человек должен видеть в природе постоянную новизну. Привыкание к чудесам природы есть следствие сердечной черствости, потери «нечаянного в душе», непосредственности. Платонов предостерегает от обыденности восприятия природы, которая пагубно сказывается на всем существе человека: Виды природы Пухова не удивили: каждый год случается одно и то же, а чувство уже деревенеет от усталой старости и не видит остроты разнообразия. Как почтовый чиновник, он не принимал от природы писем в личные руки, а складывал их в темный ящик обросшего забвением сердца, который редко отворяют. А раньше вся природа была для него срочным известием.</w:t>
      </w:r>
    </w:p>
    <w:p w:rsidR="000439DA" w:rsidRPr="00E16450" w:rsidRDefault="000439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Таким образом,</w:t>
      </w:r>
      <w:r w:rsidR="008E57D6" w:rsidRPr="00E16450">
        <w:rPr>
          <w:sz w:val="28"/>
          <w:szCs w:val="28"/>
        </w:rPr>
        <w:t xml:space="preserve"> Платонов прошел через увлечение технокр</w:t>
      </w:r>
      <w:r w:rsidRPr="00E16450">
        <w:rPr>
          <w:sz w:val="28"/>
          <w:szCs w:val="28"/>
        </w:rPr>
        <w:t>атизмом и социальным утопизмом,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«богостроительством» и пришел к идее цельного знания, противоположного сухой научности и прагматизму. Платонов – сторонник науки, прогресса, но в сочетании с природной интуицией и духовностью. «Вся проза писателя – это вспышка удиви</w:t>
      </w:r>
      <w:r w:rsidR="002B4F32" w:rsidRPr="00E16450">
        <w:rPr>
          <w:sz w:val="28"/>
          <w:szCs w:val="28"/>
        </w:rPr>
        <w:t xml:space="preserve">тельной, чуждой </w:t>
      </w:r>
      <w:r w:rsidR="000439DA" w:rsidRPr="00E16450">
        <w:rPr>
          <w:sz w:val="28"/>
          <w:szCs w:val="28"/>
        </w:rPr>
        <w:t xml:space="preserve">литературщины и </w:t>
      </w:r>
      <w:r w:rsidRPr="00E16450">
        <w:rPr>
          <w:sz w:val="28"/>
          <w:szCs w:val="28"/>
        </w:rPr>
        <w:t>псевдофилософичности, натуральной, природной мудрости»</w:t>
      </w:r>
      <w:r w:rsidR="009C5A28" w:rsidRPr="00E16450">
        <w:rPr>
          <w:rStyle w:val="ac"/>
          <w:sz w:val="28"/>
          <w:szCs w:val="28"/>
        </w:rPr>
        <w:footnoteReference w:id="9"/>
      </w:r>
      <w:r w:rsidR="009C5A28" w:rsidRPr="00E16450">
        <w:rPr>
          <w:sz w:val="28"/>
          <w:szCs w:val="28"/>
        </w:rPr>
        <w:t>.</w:t>
      </w:r>
    </w:p>
    <w:p w:rsidR="004F38DA" w:rsidRPr="00E16450" w:rsidRDefault="004F38DA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4F38DA" w:rsidRPr="00E16450" w:rsidRDefault="004F38DA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16450">
        <w:rPr>
          <w:b/>
          <w:sz w:val="28"/>
          <w:szCs w:val="28"/>
        </w:rPr>
        <w:t>2. «Поэтика прозы» Баршт К.А.</w:t>
      </w:r>
    </w:p>
    <w:p w:rsidR="00E16450" w:rsidRDefault="00E16450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4F38DA" w:rsidRPr="00E16450" w:rsidRDefault="004F38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В основании принципа, в соответствии с которым формировался художественный мир А. Платонова, лежит гипотеза о том, что течение времени прямо связано со свойствами пространства, а состояние пространства — с его энергетической полнотой. Поэтому часы для платоновского героя — мистическое устройство, оно измеряет то, чего нет в мире, т. е. ровное и жестко текущее время. Время в произведениях Платонова идет не по календарю или по часам, а в соответствии с конкретными свойствами пространства, которые резко меняются в условиях тотального падения энергетической заряженности Земли. Это катастрофическое падение энергетики Мироздания и переживание человечеством неизбежной грядущей гибели (энергетического апокалипсиса) и является основным мотивом творчества Платонова </w:t>
      </w:r>
      <w:r w:rsidR="009C5A28" w:rsidRPr="00E16450">
        <w:rPr>
          <w:rStyle w:val="ac"/>
          <w:sz w:val="28"/>
          <w:szCs w:val="28"/>
        </w:rPr>
        <w:footnoteReference w:id="10"/>
      </w:r>
      <w:r w:rsidR="009C5A28" w:rsidRPr="00E16450">
        <w:rPr>
          <w:sz w:val="28"/>
          <w:szCs w:val="28"/>
        </w:rPr>
        <w:t>.</w:t>
      </w:r>
      <w:r w:rsidRPr="00E16450">
        <w:rPr>
          <w:sz w:val="28"/>
          <w:szCs w:val="28"/>
        </w:rPr>
        <w:t xml:space="preserve"> </w:t>
      </w:r>
    </w:p>
    <w:p w:rsidR="004F38DA" w:rsidRPr="00E16450" w:rsidRDefault="004F38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Обычное время для наступления этой критической точки в произведениях Платонова — середина лета, условия страшной, противоестественной жары, в то время как герой, наблюдающий резкие аномалии времени, обычно не доверяет показаниям механических часов и чувствует время непосредственно, особым чутьем, связанным с восприятием энергетических свойств Континуума. В «Чевенгуре» «сторож ... стоял у паперти, наблюдая ход лета; будильник его запутался в многолетнем счете времени, зато сторож от старости начал чуять время так же остро и точно, как горе и счастье; что бы он ни делал, даже когда спал (хотя в старости жизнь сильнее сна — она бдительна и ежеминутна), но истекал час, и сторож чувствовал какую-то тревогу или вожделение, тогда он бил часы и опять затихал» </w:t>
      </w:r>
      <w:r w:rsidR="009C5A28" w:rsidRPr="00E16450">
        <w:rPr>
          <w:rStyle w:val="ac"/>
          <w:sz w:val="28"/>
          <w:szCs w:val="28"/>
        </w:rPr>
        <w:footnoteReference w:id="11"/>
      </w:r>
      <w:r w:rsidRPr="00E16450">
        <w:rPr>
          <w:sz w:val="28"/>
          <w:szCs w:val="28"/>
        </w:rPr>
        <w:t xml:space="preserve">. Именно это свойство героя — воспринимать аномальность времени и резкие, катастрофические срывы пространственных характеристик Мироздания — позволяет считать, что данный человек «живой», в отличие от тех, которые этого всего не замечают и чувствуют себя в условиях искаженного Континуума хорошо: «Живой еще, дедушка! — сказал сторожу Захар Павлович. — Для кого ты сутки считаешь?» (Ч, 30). В условиях апокалипсиса при переходе «вещества существования» в «инфраполе» окончательно исчезает грань между «живым» и «мертвым», время теряет все основания для своего существования, природные «сутки» очевидно утрачивают свой объем и значение. </w:t>
      </w:r>
    </w:p>
    <w:p w:rsidR="004F38DA" w:rsidRPr="00E16450" w:rsidRDefault="004F38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В хронотопах произведений Платонова можно видеть богатый набор различных вариантов искажения времени в условиях наступления «окончания времен». В «Городе Градове», за счет поколебленной «стрелы времени», образуются «лишние сутки», тем самым создается своеобразная, хронометрическая, черная дыра, или западня для времени: «...констатировал Шмаков то знаменательное явление, что времени у человека для так называемой личной жизни не остается» (ГГ, 214). </w:t>
      </w:r>
    </w:p>
    <w:p w:rsidR="004F38DA" w:rsidRPr="00E16450" w:rsidRDefault="004F38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Листки календаря в домах жителей Градова свидетельствуют о дискретном, замирающем, а иногда и делающем шаг назад времени: свойства Континуума изменились, жизнь идет вразрез с разумными требованиями ее хронометража. Герой повести составляет план «отложить 366-ю бутылку для вишневой настойки. Этот год високосный. &lt;...&gt; Не забыть составить 25-летний перспективный план народного хозяйства; осталось 2 дня» (ГГ, 213-214). Цифра 366 обозначает здесь апокалиптический безвременный год, названный високосным (плюс один «вечный день»), 25 лет и два дня оказываются равны друг другу. Апокалипсис в Градове характеризуется обычным для Платонова набором признаков: тьма, состояние сна-смерти у героев, перекосы в течении времени, странные механические движения («танцы»), непонятно чем вызванные пожары («...утром Градов горел; сгорели пять домов и одна пекарня». — ГГ, 213). Остановка времени приводит героев Платонова к попыткам метафизического обращения к земле и характерным земляным работам в поисках «ювенильных водяных запасов»: параллельно «Котловану» и «Епифанским шлюзам», жители Градова планируют прорыть свой «водяной канал в земле от Каспийского моря» (ГГ, 214). </w:t>
      </w:r>
    </w:p>
    <w:p w:rsidR="004F38DA" w:rsidRPr="00E16450" w:rsidRDefault="004F38DA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Поскольку у Платонова любовь — это вид космической энергии, любовь или ненависть изменяют свойства пространства, и время течет в ином ритме: «Ни разу Захар Павлович не ощутил времени, как встречной твердой вещи, оно для него существовало лишь загадкой в механизме будильника. Но когда Захар Павлович узнал тайну маятника, то увидел, что времени нет, есть равномерная тугая сила пружины. Но что-то тихое и грустное было в природе — какие-то силы действовали невозвратно. Захар Павлович наблюдал реки — в них не колебались ни скорость, ни уровень воды, и от этого постоянства была горькая тоска» (Ч, 55—56). Сдвиги в этом «горьком постоянстве» могут вызвать только действия живого (энергетически активного) вещества-существа, например, Солнца, этически определенного человека или «дерева», любимого энергетического символа платоновской прозы. Энергетическая заряженность существа-вещества продуцирует время как его (ее) функциональное состояние. Поэтому падение энергетики замедляет время, вызывая «скуку» и «муть». Время начинает сдвигаться лишь в случае появления живого, сохранившего свою жизненную силу. Это может быть и герой Платонова, распространяющий движение к переменам, и растение, например, дерево в «Чевенгуре»: «Лишь изредка шелестели голые ветлы на пустом сельсоветовском дворе, пропуская время к весне» (Ч, 173).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В произведениях писателя сезонное время крестьянина явно убыстряет или замедляет свой бег, идя вразрез с календарем: девять с половиной дней внутреннего времени «Котлована» идут в течение нескольких месяцев сезонного времени, текущего как будто помимо смены дня и ночи. Здесь и в других произведениях Платонова время не параметр Бытия, но особое состояние «вещества-существа» человека, причем состояние не единственное и отнюдь не обязательное. Повествователь «Чевенгура» настаивает на том, что скорость времени возрастает от отсутствия мысли — следовательно, бессмертный человек — тотальное сознающее существо: «...время прошло скоро, потому что время — это ум, а не чувство и потому что Чепурный ничего не думал в уме» (Ч, 282). Время зависит от накопленной «веществом» энергии, поскольку именно энергети</w:t>
      </w:r>
      <w:r w:rsidRPr="00E16450">
        <w:rPr>
          <w:sz w:val="28"/>
          <w:szCs w:val="28"/>
        </w:rPr>
        <w:softHyphen/>
        <w:t>ческий потенциал его массы определяет скорость протекания в нем процессов, напрямую связы</w:t>
      </w:r>
      <w:r w:rsidRPr="00E16450">
        <w:rPr>
          <w:sz w:val="28"/>
          <w:szCs w:val="28"/>
        </w:rPr>
        <w:softHyphen/>
        <w:t>вая их со свойствами Континуума. На скорость протекания времени влияет и деятельность чело</w:t>
      </w:r>
      <w:r w:rsidRPr="00E16450">
        <w:rPr>
          <w:sz w:val="28"/>
          <w:szCs w:val="28"/>
        </w:rPr>
        <w:softHyphen/>
        <w:t xml:space="preserve">века, в том числе моральные ситуации, создаваемые им.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Манипуляции со временем иногда выступают в произведениях Платонова на уровне сюжетообразующего фактора. Сторож в «Чевенгуре», знающий о пластичности времени и даже пытающийся, как мы видели, управлять этой пластичностью, делает с временем принципиально то же, что строители Котлована с «веществом» Земли, — работает для интеграции в вечность временного бытия Земли и всех ее обитателей: «А звон твой для чего? — Сторож знал Захара Павловича как человека ... не знавшего цену времени... — Колоколом я время сокращаю...» (Ч, 30). Остановка или замедление времени в произведениях писателя, как правило, маркируют начало сюжетного движения. В зачине всех произведений Платонова можно встретить этот ряд знаков, обозначающих пространственную и временную протяженность, причем человек понимается как существо, находящееся на развилке между «временем» и «вечностью», устойчивый мотив сюжетной конструкции произведений Платонова — переход героем порога, отделяющего одно от другого.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В соответствии с этим принципом во время войны скорость жизни возрастает, с колоссальной скоростью происходят химические реакции, причем разложение, согласно платоновскому земельно-энергетическому принципу, понимается как процесс «роста», управляемого солнечными лучами.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Контраст между нормальным и патологически замедленным временем — характерная черта платоновского хронотопа во все периоды его творчества, с 1920-х годов и до «военных рассказов» включительно. В «Чевенгуре»: «Копенкин наблюдал, как волновалась темнота за окном. Иногда сквозь нее пробегал бледный вянущий свет, пахнущий сыростью и скукой нового нелюдимого дня. Быть может, наставало утро, а может, это — мертвый блуждающий луч луны» (Ч, 173), На самом пике развития той или иной идеи в повествовании наступает важный момент, с которого наблюдается замедление течения времени. В начале оно движется быстро, однако скоро обращается в «котлованное» время («Мусорный ветер», «Котлован», «Лунная бомба» и др.). Описание Крейцкопфа («Лунная бомба») в тюрьме — апофеоз мертвенного замедления и угасания жизни: «лето догорало, падал лист», «время стало мутным и неистощимым: шли дни как годы, шли недели, медленно, как поколения» (ЛБ, 48—49). В этих условиях Крейцкопф поступает точно так же как, и его коллега Лихтенберг из «Мусорного ветра»: «Он выработал искусство не думать, не чувствовать, не считать времени, не надеяться, почти не жить...» (ЛБ, 49). Состояние полусна-полусмерти, свойственное героям «Котлована» и Лихтенбергу из «Мусорного ветра», описывается все тем же специфическим набором знаков: «Крейцкопф разлагал в себе мозг, мертвел и дичал» (ЛБ, 49). Истощение энергетических ресурсов Крейцкопфа выражается в том, что он, как и Лихтенберг, теряет ресурсы и качество своего организма. Если Лихтенберг превращается в животное, то Крейцкопф, как в «Портрете Дориана Грея» Оскара Уайльда, быстро становится стариком: «...заметно поседел, состарился и потерял детский интерес к ненужным вещам. Он чувствовал, что идет на убыль — еще осталось немного лет, и скроется от него жизнь, как редчайшее событие» (ЛБ, 51).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Сведение мира к плоской социально-бытовой доминанте приводит в произведениях писателя к исчезновению разницы между временем и безвременьем, между животными и людьми, между растениями и животным. В «Котловане», за пределами сакрального пространства, где на предапокалиптической плоскости живут профуполномоченный и активист и откуда сбегает за спасением в Котлован инженер Прушевский, грузно ползет жена Пашкина — воплощение «объемистых видов природы». Наличие у человека чувства времени, подобно музыкальному слуху, обеспечивает адекватное переживание сигналов живой природы. Напротив, отсутствие этого свойства вызывает темпоральную глухоту, которая выдает человека «плоскости», из-за искаженного ощущения времени он не чувствует и Континуума в единстве всех его измерений. Критикуя обывателя за то, что он может весело и сытно жить во время войны, Пухов («Сокровенный человек») бросает в его адрес характерное обвинение в том, что он «времени не чувствует» (СЧ, 37).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В произведениях Платонова существом, которое в силах изменить этот порядок в направлении, обратном апокалипсису, улучшить свойства времени и пространства, оказывается человек. Если строители Котлована целенаправленно меняют форму планеты, пытаясь «найти истину» в земле и тем самым обеспечить человеку спасение, то в «Сокровенном человеке» Пухов беспокоится о том, что нужно упорядочить и правильно сочетать вещи друг с другом. Каждая вещь, не исключая и человеческое тело, должна найти себе точное и верное место, оказываясь каждый раз на центральной оси Мировой истории. Только таким образом можно решить вопрос о человеке и его отношению к «веществу вселенной». Исходя из этого, время может идти напрасно (при направлении «в смерть»), останавливаться (чаще всего — в середине июля в 12 часов дня) или идти с пользой (если выявлен некий новый источник энергии, который выправляет перекос в сторону энтропии и питает Мироздание). В этом случае речь идет о гаранте спасения человечества, устройстве, пополняющем энергетику Земли.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Во многих произведениях Платонова 1920—1930-х годов, включая «Чевенгур», «Котлован», «Счастливая Москва» и др., в основе сюжета лежит попытка героев катализировать остановку времени для его преодоления и подчинения человеку. Например, в рассказе «Маркун» с помощью машины, преобразующей вещество в энергию, герой пытается вывернуть Континуум наизнанку и тем самым повернуть назад время. Искусственно организуемый им Конец Света сопровождается тремя заводскими гудками, которые параллельны трем звукам рога в «Апокалипсисе» св. Иоанна. Показательно, что Маркун слышит только первый и третий гудок, а среднего (второго) не слышит. Возникает вопрос: откуда он знает и почему он решил, что это именно «третий гудок», а не второй: «Загудел третий гудок. Второго Маркун не слыхал» (М, 31). Платонов маркировал вторым гудком прохождение Вселенной «мертвой» точки раскачки вещества-энергии, Мир проходил высшую точку амплитуды по пути преображения и потому остался за пределами физического мира героя, в зоне «слепого пятна» (та же модель, что и отсутствие звука в самолете, двигающемся со сверхзвуковой скоростью). Сведение вместе начал и концов, первого и последнего мы видим в «Апокалипсисе»: «Я был в духе в день воскресный и слышал позади себя громкий голос, как бы трубный, который говорил: Я есмь Альфа и Омега, Первый и Последний»</w:t>
      </w:r>
      <w:r w:rsidR="002B4F32" w:rsidRPr="00E16450">
        <w:rPr>
          <w:rStyle w:val="ac"/>
          <w:sz w:val="28"/>
          <w:szCs w:val="28"/>
        </w:rPr>
        <w:footnoteReference w:id="12"/>
      </w:r>
      <w:r w:rsidRPr="00E16450">
        <w:rPr>
          <w:sz w:val="28"/>
          <w:szCs w:val="28"/>
        </w:rPr>
        <w:t xml:space="preserve"> «После сего я взглянул, и вот, дверь отверста на небе, и прежний голос, который я слышал как бы звук трубы, говоривший со мною, сказал: взойди сюда, и покажу тебе, чему надлежит быть после сего»</w:t>
      </w:r>
      <w:r w:rsidR="002B4F32" w:rsidRPr="00E16450">
        <w:rPr>
          <w:rStyle w:val="ac"/>
          <w:sz w:val="28"/>
          <w:szCs w:val="28"/>
        </w:rPr>
        <w:footnoteReference w:id="13"/>
      </w:r>
      <w:r w:rsidRPr="00E16450">
        <w:rPr>
          <w:sz w:val="28"/>
          <w:szCs w:val="28"/>
        </w:rPr>
        <w:t xml:space="preserve">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Попытка преодоления времени с помощью создания особой сферической конструкции моделируется в Котловане, который представляет из себя отнюдь не только «яму», но и нечто принципиально иное — земной шар, выворачиваемый изнутри наизнанку с вполне определенной целью — обратить время вспять. Для формирования романного времени своего произведения Платонов использует библейскую модель истории человечества. Динамика разворачивания истории у Платонова идет в соответствии со сменой «дней» (эпох) в Библии </w:t>
      </w:r>
      <w:r w:rsidR="002B4F32" w:rsidRPr="00E16450">
        <w:rPr>
          <w:rStyle w:val="ac"/>
          <w:sz w:val="28"/>
          <w:szCs w:val="28"/>
        </w:rPr>
        <w:footnoteReference w:id="14"/>
      </w:r>
      <w:r w:rsidR="00F124C6" w:rsidRPr="00F124C6">
        <w:t>http://poetica1.narod.ru/sbornik/barsht.htm - 1#1</w:t>
      </w:r>
      <w:r w:rsidRPr="00E16450">
        <w:rPr>
          <w:sz w:val="28"/>
          <w:szCs w:val="28"/>
        </w:rPr>
        <w:t xml:space="preserve">. Действие повести «Котлован» происходит 9 дней, т. е. ровно столько же, сколько библейская история человечества при незаконченном Апокалипсисе.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1-й день: увольнение Вощева и его уход из «центра» на «периферию» (ночь он проводит в овраге).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2-й день: путешествие по городу (ночь в яме, под утро переходит в барак, где спят рабочие).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3-й день: начало копания котлована </w:t>
      </w:r>
      <w:r w:rsidR="002B4F32" w:rsidRPr="00E16450">
        <w:rPr>
          <w:rStyle w:val="ac"/>
          <w:sz w:val="28"/>
          <w:szCs w:val="28"/>
        </w:rPr>
        <w:footnoteReference w:id="15"/>
      </w:r>
      <w:r w:rsidRPr="00E16450">
        <w:rPr>
          <w:sz w:val="28"/>
          <w:szCs w:val="28"/>
        </w:rPr>
        <w:t xml:space="preserve"> (ночь в бараке с рабочими).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4-й день: продолжение копания ямы (ночью начинаются философские диалоги между героями, которые до сих пор спали «мертвым» сном; Прушевский приходит к строителям и приобщается к их скиту).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5-й день: уход Козлова и прибытие новых землекопов.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6-й день: время начинает замедляться, пространство меняет свои характеристики: «Вощев почувствовал долготу времени...» (К, 163), появляется Настя — как знак будущей «согласованной жизни» (К, 159). </w:t>
      </w:r>
    </w:p>
    <w:p w:rsidR="007118BC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7-ой день: история с гробами, выход за пределы Котлована в колхоз. Отметим, что путешествие Чагатаева по Средней Азии («Джан») также длится «шесть дней пути» и лишь на седьмой он прибывает на родину (Д, 469). </w:t>
      </w:r>
    </w:p>
    <w:p w:rsidR="00341831" w:rsidRPr="00E16450" w:rsidRDefault="007118BC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Таким образом, </w:t>
      </w:r>
      <w:r w:rsidR="00341831" w:rsidRPr="00E16450">
        <w:rPr>
          <w:sz w:val="28"/>
          <w:szCs w:val="28"/>
        </w:rPr>
        <w:t>выше был представлен краткий анализ творчества Андрея Платонова через призму восприятия К.А. Брашта. В данной части работы были представлены фрагменты его монографии, а так же выдержки из произведений писателя.</w:t>
      </w:r>
    </w:p>
    <w:p w:rsidR="008E57D6" w:rsidRDefault="00E16450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41831" w:rsidRPr="00E16450">
        <w:rPr>
          <w:b/>
          <w:sz w:val="28"/>
          <w:szCs w:val="28"/>
        </w:rPr>
        <w:t>Заключение</w:t>
      </w:r>
    </w:p>
    <w:p w:rsidR="00452555" w:rsidRPr="00E16450" w:rsidRDefault="00452555" w:rsidP="00E1645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57D6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Литературные сюжеты 1920—1930-х годов зачастую соответствуют экстравагантной научной практике времени. Отказ от религиозного миропонимания привел к значимым изменениям и в восприятии человека. В первую очередь оказался серьезно нарушен баланс в центральной антропологической оппозиции “душа—тело”. В частности, это вылилось в многочисленные попытки отыскать физический субстрат души. В творчестве А.Платонова ярко выражена проблематика поиска внутреннего «я» в условиях стандартицации жизненных приоритетов с догматической подаплекой. К.А.Брашт показал идейность и взаимосвязь произведений А.Платонова, выявив многие интересные аспекты восприятия времени писателя.</w:t>
      </w: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7439E1" w:rsidRPr="00E16450" w:rsidRDefault="007439E1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8E57D6" w:rsidRPr="00E16450" w:rsidRDefault="008E57D6" w:rsidP="00E16450">
      <w:pPr>
        <w:spacing w:line="360" w:lineRule="auto"/>
        <w:ind w:firstLine="709"/>
        <w:jc w:val="both"/>
        <w:rPr>
          <w:sz w:val="28"/>
          <w:szCs w:val="28"/>
        </w:rPr>
      </w:pPr>
    </w:p>
    <w:p w:rsidR="008E57D6" w:rsidRDefault="00E16450" w:rsidP="00452555">
      <w:pPr>
        <w:tabs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439E1" w:rsidRPr="00E16450">
        <w:rPr>
          <w:b/>
          <w:sz w:val="28"/>
          <w:szCs w:val="28"/>
        </w:rPr>
        <w:t>Список литературы</w:t>
      </w:r>
    </w:p>
    <w:p w:rsidR="00452555" w:rsidRPr="00E16450" w:rsidRDefault="00452555" w:rsidP="00452555">
      <w:pPr>
        <w:tabs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Баршт К.А. Поэтика прозы Андрея Платонова / К.А. Баршт. – 2-е изд., доп. – СПб.: Филол. фак. С.-Петерб. гос. ун-та, 2005. – 478 с. Шифр НББ : 1ОК497988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Вознесенская М.М. Семантические преобразования в прозе А. Платонова : автореф. дис. ... канд. филол. наук / Вознесенская М.М. ; Рос. Акад. наук, Ин-т рус. яз. – М., 1995. – 15 с. Шифр НББ : 2АД15118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Вьюгин В.Ю. Андрей Платонов: поэтика загадки (Очерк становления и эволюции стиля). – СПб.: РХГИ, 2004. – 440с.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Гаврилова Е.Н. Андрей Платонов и Павел Филонов : о поэтике повести «Котлован» // Лит. учеба. – 1990. – № 1. – С. 164–173.</w:t>
      </w:r>
    </w:p>
    <w:p w:rsidR="002B4F32" w:rsidRPr="00452555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52555">
        <w:rPr>
          <w:sz w:val="28"/>
          <w:szCs w:val="28"/>
        </w:rPr>
        <w:t>Джанаева Н. Этот странноязычный Платонов ... : [о своеобразии стиля произведений А. Платонова] // Простор. – 1989. – № 9. – С. 136–138.</w:t>
      </w:r>
      <w:r w:rsidRPr="00452555">
        <w:rPr>
          <w:sz w:val="28"/>
          <w:szCs w:val="28"/>
        </w:rPr>
        <w:br/>
        <w:t xml:space="preserve">Дмитровская М.А. Концепт тоски в русском языке и языке А. Платонова // Язык, слово, действительность : материалы ІІ Междунар. науч. конф., Минск, 25-27 окт. </w:t>
      </w:r>
      <w:smartTag w:uri="urn:schemas-microsoft-com:office:smarttags" w:element="metricconverter">
        <w:smartTagPr>
          <w:attr w:name="ProductID" w:val="2000 г"/>
        </w:smartTagPr>
        <w:r w:rsidRPr="00452555">
          <w:rPr>
            <w:sz w:val="28"/>
            <w:szCs w:val="28"/>
          </w:rPr>
          <w:t>2000 г</w:t>
        </w:r>
      </w:smartTag>
      <w:r w:rsidRPr="00452555">
        <w:rPr>
          <w:sz w:val="28"/>
          <w:szCs w:val="28"/>
        </w:rPr>
        <w:t>.: в 2 ч. / М-во образования Респ. Беларусь, Белорус. гос. пед. ун-т, Белорус. респ. фонд фундам. исслед.; под общ. ред. А.А. Гируцкого. – Минск, 2000. – Ч. 1. – С. 87–90. Шифр НББ : 1БА208970</w:t>
      </w:r>
      <w:r w:rsidRPr="00452555">
        <w:rPr>
          <w:sz w:val="28"/>
          <w:szCs w:val="28"/>
        </w:rPr>
        <w:br/>
        <w:t>Дубровина И.М. К вопросу о духе и стиле прозы А. Платонова // Вестн. Моск. ун-та. Сер. 9, Филология. – 1988. – № 6. – С. 11–15.</w:t>
      </w:r>
      <w:r w:rsidRPr="00452555">
        <w:rPr>
          <w:sz w:val="28"/>
          <w:szCs w:val="28"/>
        </w:rPr>
        <w:br/>
        <w:t xml:space="preserve"> Полтавцева Н.Г. Философская проза Андрея Платонова. – Ростов-на-Дону: Изд-во Ростовского университета, 1981. – 144с.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Платонов А.П. Государственный житель: Проза, ранние соч., письма. – Мн.: Мастацкая литаратура, 1990. – 702с. 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Платонов А.П. Живя главной жизнью: Повести. Рассказы. Пьеса. Сказки. Автобиографическое. – М.: Правда, 1989. – 448с.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Платонов А.П. Котлован: Избранная проза. – М.: Книжная палата, 1988. – 320с.</w:t>
      </w:r>
    </w:p>
    <w:p w:rsidR="002B4F32" w:rsidRPr="00E16450" w:rsidRDefault="002B4F32" w:rsidP="00452555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Платонов А.П. Собрание сочинений. Т.1: Стихотворения. Рассказы и повести 1918-1930. Очерки. – М.: Информпечать, 1998. – 560с.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Русская философия: Словарь. – М.: ТЕРРА – Книжный клуб; Республика, 1999. – 656с.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Русский космизм: Антология философской мысли. – М.: Педагогика-Пресс, 1993. – 368с.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 xml:space="preserve">Ипатова Т.А. Обстоятельственные актуализаторы глаголов речевого поведения в прозе Андрея Платонова // Национально-культурный компонент в тексте и в языке : материалы ІІ Междунар. [науч.] конф., Минск, 7-9 апр. </w:t>
      </w:r>
      <w:smartTag w:uri="urn:schemas-microsoft-com:office:smarttags" w:element="metricconverter">
        <w:smartTagPr>
          <w:attr w:name="ProductID" w:val="1999 г"/>
        </w:smartTagPr>
        <w:r w:rsidRPr="00E16450">
          <w:rPr>
            <w:sz w:val="28"/>
            <w:szCs w:val="28"/>
          </w:rPr>
          <w:t>1999 г</w:t>
        </w:r>
      </w:smartTag>
      <w:r w:rsidRPr="00E16450">
        <w:rPr>
          <w:sz w:val="28"/>
          <w:szCs w:val="28"/>
        </w:rPr>
        <w:t>. : в 3 ч. / Белорус. гос. ун-т, Междунар. ассоц. преподавателей рус. яз. и лит.; редкол.: С.М. Прохорова (отв. ред.) [ и др. ]. – Минск, 1999. – Ч. 1. – С. 134–137.</w:t>
      </w:r>
    </w:p>
    <w:p w:rsidR="002B4F32" w:rsidRPr="00E16450" w:rsidRDefault="002B4F32" w:rsidP="00452555">
      <w:pPr>
        <w:numPr>
          <w:ilvl w:val="0"/>
          <w:numId w:val="5"/>
        </w:numPr>
        <w:tabs>
          <w:tab w:val="clear" w:pos="540"/>
          <w:tab w:val="left" w:pos="284"/>
          <w:tab w:val="left" w:pos="426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6450">
        <w:rPr>
          <w:sz w:val="28"/>
          <w:szCs w:val="28"/>
        </w:rPr>
        <w:t>Ипатова Т.А. Парадокс платоновского слова : речевое действие в представлении А. Платонова // Рус. яз. и лит. – 2001. – № 4. – С. 120–126.</w:t>
      </w:r>
    </w:p>
    <w:p w:rsidR="002B4F32" w:rsidRPr="00E16450" w:rsidRDefault="002B4F32" w:rsidP="00452555">
      <w:pPr>
        <w:tabs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2B4F32" w:rsidRPr="00E16450" w:rsidSect="00E16450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CC8" w:rsidRDefault="00715CC8">
      <w:r>
        <w:separator/>
      </w:r>
    </w:p>
  </w:endnote>
  <w:endnote w:type="continuationSeparator" w:id="0">
    <w:p w:rsidR="00715CC8" w:rsidRDefault="0071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831" w:rsidRDefault="00341831" w:rsidP="00466F4D">
    <w:pPr>
      <w:pStyle w:val="a7"/>
      <w:framePr w:wrap="around" w:vAnchor="text" w:hAnchor="margin" w:xAlign="center" w:y="1"/>
      <w:rPr>
        <w:rStyle w:val="a9"/>
      </w:rPr>
    </w:pPr>
  </w:p>
  <w:p w:rsidR="00341831" w:rsidRDefault="003418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831" w:rsidRDefault="00F124C6" w:rsidP="00466F4D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341831" w:rsidRDefault="003418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CC8" w:rsidRDefault="00715CC8">
      <w:r>
        <w:separator/>
      </w:r>
    </w:p>
  </w:footnote>
  <w:footnote w:type="continuationSeparator" w:id="0">
    <w:p w:rsidR="00715CC8" w:rsidRDefault="00715CC8">
      <w:r>
        <w:continuationSeparator/>
      </w:r>
    </w:p>
  </w:footnote>
  <w:footnote w:id="1">
    <w:p w:rsidR="00715CC8" w:rsidRDefault="00C9719F">
      <w:pPr>
        <w:pStyle w:val="aa"/>
      </w:pPr>
      <w:r w:rsidRPr="009375D8">
        <w:rPr>
          <w:rStyle w:val="ac"/>
        </w:rPr>
        <w:footnoteRef/>
      </w:r>
      <w:r w:rsidRPr="009375D8">
        <w:t xml:space="preserve"> </w:t>
      </w:r>
      <w:r w:rsidRPr="009375D8">
        <w:rPr>
          <w:sz w:val="24"/>
          <w:szCs w:val="24"/>
        </w:rPr>
        <w:t>Дубровина И.М. К вопросу о духе и стиле прозы А. Платонова // Вестн. Моск. ун-та. Сер. 9, Филология. – 1988. – № 6. – С. 11–15.</w:t>
      </w:r>
      <w:r w:rsidRPr="009375D8">
        <w:rPr>
          <w:sz w:val="24"/>
          <w:szCs w:val="24"/>
        </w:rPr>
        <w:br/>
      </w:r>
    </w:p>
  </w:footnote>
  <w:footnote w:id="2">
    <w:p w:rsidR="00715CC8" w:rsidRDefault="00C9719F">
      <w:pPr>
        <w:pStyle w:val="aa"/>
      </w:pPr>
      <w:r w:rsidRPr="009375D8">
        <w:rPr>
          <w:rStyle w:val="ac"/>
        </w:rPr>
        <w:footnoteRef/>
      </w:r>
      <w:r w:rsidRPr="009375D8">
        <w:t xml:space="preserve"> </w:t>
      </w:r>
      <w:r w:rsidRPr="009375D8">
        <w:rPr>
          <w:sz w:val="24"/>
          <w:szCs w:val="24"/>
        </w:rPr>
        <w:t>Дубровина И.М. К вопросу о духе и стиле прозы А. Платонова // Вестн. Моск. ун-та. Сер. 9, Филология. – 1988. – № 6. – С. 11–15.</w:t>
      </w:r>
      <w:r w:rsidRPr="009375D8">
        <w:rPr>
          <w:sz w:val="24"/>
          <w:szCs w:val="24"/>
        </w:rPr>
        <w:br/>
      </w:r>
    </w:p>
  </w:footnote>
  <w:footnote w:id="3">
    <w:p w:rsidR="00C9719F" w:rsidRPr="00C9719F" w:rsidRDefault="00C9719F" w:rsidP="00C9719F">
      <w:pPr>
        <w:spacing w:line="360" w:lineRule="auto"/>
        <w:ind w:left="360"/>
        <w:rPr>
          <w:spacing w:val="30"/>
        </w:rPr>
      </w:pPr>
      <w:r w:rsidRPr="00C9719F">
        <w:rPr>
          <w:rStyle w:val="ac"/>
        </w:rPr>
        <w:footnoteRef/>
      </w:r>
      <w:r w:rsidRPr="00C9719F">
        <w:t xml:space="preserve"> </w:t>
      </w:r>
      <w:r w:rsidRPr="00C9719F">
        <w:rPr>
          <w:spacing w:val="30"/>
        </w:rPr>
        <w:t>Библия («Последний же враг истребится – смерть» 1Кор.15:26)</w:t>
      </w:r>
    </w:p>
    <w:p w:rsidR="00715CC8" w:rsidRDefault="00715CC8" w:rsidP="00C9719F">
      <w:pPr>
        <w:spacing w:line="360" w:lineRule="auto"/>
        <w:ind w:left="360"/>
      </w:pPr>
    </w:p>
  </w:footnote>
  <w:footnote w:id="4">
    <w:p w:rsidR="00C9719F" w:rsidRPr="00C9719F" w:rsidRDefault="00C9719F" w:rsidP="00C9719F">
      <w:pPr>
        <w:spacing w:line="360" w:lineRule="auto"/>
        <w:ind w:left="360"/>
        <w:rPr>
          <w:spacing w:val="30"/>
        </w:rPr>
      </w:pPr>
      <w:r w:rsidRPr="00C9719F">
        <w:rPr>
          <w:rStyle w:val="ac"/>
        </w:rPr>
        <w:footnoteRef/>
      </w:r>
      <w:r w:rsidRPr="00C9719F">
        <w:t xml:space="preserve"> </w:t>
      </w:r>
      <w:r w:rsidRPr="00C9719F">
        <w:rPr>
          <w:spacing w:val="30"/>
        </w:rPr>
        <w:t>Гаврилова Е.Н. Андрей Платонов и Павел Филонов : о поэтике повести «Котлован» // Лит. учеба. – 1990. – № 1. – С. 164–173.</w:t>
      </w:r>
    </w:p>
    <w:p w:rsidR="00715CC8" w:rsidRDefault="00715CC8" w:rsidP="00C9719F">
      <w:pPr>
        <w:spacing w:line="360" w:lineRule="auto"/>
        <w:ind w:left="360"/>
      </w:pPr>
    </w:p>
  </w:footnote>
  <w:footnote w:id="5">
    <w:p w:rsidR="00715CC8" w:rsidRDefault="00C9719F">
      <w:pPr>
        <w:pStyle w:val="aa"/>
      </w:pPr>
      <w:r>
        <w:rPr>
          <w:rStyle w:val="ac"/>
        </w:rPr>
        <w:footnoteRef/>
      </w:r>
      <w:r>
        <w:t xml:space="preserve"> </w:t>
      </w:r>
      <w:r w:rsidRPr="00C9719F">
        <w:rPr>
          <w:spacing w:val="30"/>
          <w:sz w:val="24"/>
          <w:szCs w:val="24"/>
        </w:rPr>
        <w:t>Баршт К.А. Поэтика прозы Андрея Платонова / К.А. Баршт. – 2-е изд., доп. – СПб.: Филол. фак. С.-Петерб. гос. ун-та, 2005. – 478 с. Шифр НББ : 1ОК497988</w:t>
      </w:r>
    </w:p>
  </w:footnote>
  <w:footnote w:id="6">
    <w:p w:rsidR="00715CC8" w:rsidRDefault="009C5A28">
      <w:pPr>
        <w:pStyle w:val="aa"/>
      </w:pPr>
      <w:r>
        <w:rPr>
          <w:rStyle w:val="ac"/>
        </w:rPr>
        <w:footnoteRef/>
      </w:r>
      <w:r>
        <w:t xml:space="preserve"> </w:t>
      </w:r>
      <w:r w:rsidRPr="009C5A28">
        <w:rPr>
          <w:spacing w:val="30"/>
          <w:sz w:val="24"/>
          <w:szCs w:val="24"/>
        </w:rPr>
        <w:t>Джанаева Н. Этот странноязычный Платонов ... : [о своеобразии стиля произведений А. Платонова] // Простор. – 1989. – № 9. – С. 136–138.</w:t>
      </w:r>
    </w:p>
  </w:footnote>
  <w:footnote w:id="7">
    <w:p w:rsidR="00715CC8" w:rsidRDefault="009C5A28">
      <w:pPr>
        <w:pStyle w:val="aa"/>
      </w:pPr>
      <w:r w:rsidRPr="00E16450">
        <w:rPr>
          <w:rStyle w:val="ac"/>
        </w:rPr>
        <w:footnoteRef/>
      </w:r>
      <w:r w:rsidRPr="00E16450">
        <w:t xml:space="preserve"> </w:t>
      </w:r>
      <w:r w:rsidRPr="00E16450">
        <w:rPr>
          <w:sz w:val="24"/>
          <w:szCs w:val="24"/>
        </w:rPr>
        <w:t xml:space="preserve">Дубровина И.М. К вопросу о духе и стиле прозы А. Платонова // </w:t>
      </w:r>
    </w:p>
  </w:footnote>
  <w:footnote w:id="8">
    <w:p w:rsidR="009C5A28" w:rsidRPr="00E16450" w:rsidRDefault="009C5A28" w:rsidP="00E16450">
      <w:pPr>
        <w:spacing w:line="360" w:lineRule="auto"/>
      </w:pPr>
      <w:r w:rsidRPr="00E16450">
        <w:rPr>
          <w:rStyle w:val="ac"/>
        </w:rPr>
        <w:footnoteRef/>
      </w:r>
      <w:r w:rsidRPr="00E16450">
        <w:t xml:space="preserve"> Джанаева Н. Этот странноязычный Платонов ... : [о своеобразии стиля произведений А. Платонова] // Простор. – 1989. – № 9. – С. 136–138.</w:t>
      </w:r>
      <w:r w:rsidRPr="00E16450">
        <w:br/>
      </w:r>
    </w:p>
    <w:p w:rsidR="00715CC8" w:rsidRDefault="00715CC8" w:rsidP="00E16450">
      <w:pPr>
        <w:spacing w:line="360" w:lineRule="auto"/>
      </w:pPr>
    </w:p>
  </w:footnote>
  <w:footnote w:id="9">
    <w:p w:rsidR="009C5A28" w:rsidRPr="00E16450" w:rsidRDefault="009C5A28" w:rsidP="009C5A28">
      <w:pPr>
        <w:spacing w:line="360" w:lineRule="auto"/>
        <w:ind w:left="180"/>
      </w:pPr>
      <w:r w:rsidRPr="00E16450">
        <w:rPr>
          <w:rStyle w:val="ac"/>
        </w:rPr>
        <w:footnoteRef/>
      </w:r>
      <w:r w:rsidRPr="00E16450">
        <w:t xml:space="preserve"> Полтавцева Н.Г. Философская проза Андрея Платонова. – Ростов-на-Дону: Изд-во Ростовского университета, 1981. – 144с.</w:t>
      </w:r>
    </w:p>
    <w:p w:rsidR="00715CC8" w:rsidRDefault="00715CC8" w:rsidP="009C5A28">
      <w:pPr>
        <w:spacing w:line="360" w:lineRule="auto"/>
        <w:ind w:left="180"/>
      </w:pPr>
    </w:p>
  </w:footnote>
  <w:footnote w:id="10">
    <w:p w:rsidR="00715CC8" w:rsidRDefault="009C5A28">
      <w:pPr>
        <w:pStyle w:val="aa"/>
      </w:pPr>
      <w:r w:rsidRPr="00E16450">
        <w:rPr>
          <w:rStyle w:val="ac"/>
        </w:rPr>
        <w:footnoteRef/>
      </w:r>
      <w:r w:rsidRPr="00E16450">
        <w:t xml:space="preserve"> </w:t>
      </w:r>
      <w:r w:rsidRPr="00E16450">
        <w:rPr>
          <w:sz w:val="24"/>
          <w:szCs w:val="24"/>
        </w:rPr>
        <w:t>Баршт К.А. Поэтика прозы Андрея Платонова / К.А. Баршт. – 2-е изд., доп. – СПб.: Филол. фак. С.-Петерб. гос. ун-та, 2005. – 478 с. Шифр НББ : 1ОК497988</w:t>
      </w:r>
      <w:r w:rsidRPr="00E16450">
        <w:rPr>
          <w:sz w:val="24"/>
          <w:szCs w:val="24"/>
        </w:rPr>
        <w:br/>
      </w:r>
    </w:p>
  </w:footnote>
  <w:footnote w:id="11">
    <w:p w:rsidR="009C5A28" w:rsidRPr="00E16450" w:rsidRDefault="009C5A28" w:rsidP="009C5A28">
      <w:pPr>
        <w:spacing w:line="360" w:lineRule="auto"/>
        <w:ind w:left="180"/>
      </w:pPr>
      <w:r w:rsidRPr="00E16450">
        <w:rPr>
          <w:rStyle w:val="ac"/>
        </w:rPr>
        <w:footnoteRef/>
      </w:r>
      <w:r w:rsidRPr="00E16450">
        <w:t xml:space="preserve"> Вознесенская М.М. Семантические преобразования в прозе А. Платонова : автореф. дис. ... канд. филол. наук / Вознесенская М.М. ; Рос. Акад. наук, Ин-т рус. яз. – М., 1995. – 15 с. Шифр НББ : 2АД15118</w:t>
      </w:r>
    </w:p>
    <w:p w:rsidR="00715CC8" w:rsidRDefault="00715CC8" w:rsidP="009C5A28">
      <w:pPr>
        <w:spacing w:line="360" w:lineRule="auto"/>
        <w:ind w:left="180"/>
      </w:pPr>
    </w:p>
  </w:footnote>
  <w:footnote w:id="12">
    <w:p w:rsidR="00715CC8" w:rsidRDefault="002B4F32" w:rsidP="00E16450">
      <w:pPr>
        <w:pStyle w:val="aa"/>
      </w:pPr>
      <w:r w:rsidRPr="00E16450">
        <w:rPr>
          <w:rStyle w:val="ac"/>
          <w:sz w:val="24"/>
          <w:szCs w:val="24"/>
        </w:rPr>
        <w:footnoteRef/>
      </w:r>
      <w:r w:rsidRPr="00E16450">
        <w:rPr>
          <w:sz w:val="24"/>
          <w:szCs w:val="24"/>
        </w:rPr>
        <w:t xml:space="preserve"> (Откровение. 1,10);</w:t>
      </w:r>
    </w:p>
  </w:footnote>
  <w:footnote w:id="13">
    <w:p w:rsidR="00715CC8" w:rsidRDefault="002B4F32" w:rsidP="00E16450">
      <w:pPr>
        <w:pStyle w:val="aa"/>
      </w:pPr>
      <w:r w:rsidRPr="00E16450">
        <w:rPr>
          <w:rStyle w:val="ac"/>
          <w:sz w:val="24"/>
          <w:szCs w:val="24"/>
        </w:rPr>
        <w:footnoteRef/>
      </w:r>
      <w:r w:rsidRPr="00E16450">
        <w:rPr>
          <w:sz w:val="24"/>
          <w:szCs w:val="24"/>
        </w:rPr>
        <w:t xml:space="preserve"> (Откр. 4,1)</w:t>
      </w:r>
    </w:p>
  </w:footnote>
  <w:footnote w:id="14">
    <w:p w:rsidR="00715CC8" w:rsidRDefault="002B4F32" w:rsidP="00E16450">
      <w:r w:rsidRPr="00E16450">
        <w:rPr>
          <w:rStyle w:val="ac"/>
        </w:rPr>
        <w:footnoteRef/>
      </w:r>
      <w:r w:rsidRPr="00E16450">
        <w:t xml:space="preserve"> Платонов А.П. Государственный житель: Проза, ранние соч., письма. – Мн.: Мастацкая литаратура, 1990. – 702с. </w:t>
      </w:r>
    </w:p>
  </w:footnote>
  <w:footnote w:id="15">
    <w:p w:rsidR="00715CC8" w:rsidRDefault="002B4F32" w:rsidP="00E16450">
      <w:r w:rsidRPr="00E16450">
        <w:rPr>
          <w:rStyle w:val="ac"/>
        </w:rPr>
        <w:footnoteRef/>
      </w:r>
      <w:r w:rsidRPr="00E16450">
        <w:t xml:space="preserve"> Платонов А.П. Котлован: Избранная проза. – М.: Книжная палата, 1988. – 320с.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1E43"/>
    <w:multiLevelType w:val="hybridMultilevel"/>
    <w:tmpl w:val="431E5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287E34"/>
    <w:multiLevelType w:val="hybridMultilevel"/>
    <w:tmpl w:val="EE4EE2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53344A9E"/>
    <w:multiLevelType w:val="hybridMultilevel"/>
    <w:tmpl w:val="A19450F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85759CC"/>
    <w:multiLevelType w:val="hybridMultilevel"/>
    <w:tmpl w:val="77684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16544B"/>
    <w:multiLevelType w:val="hybridMultilevel"/>
    <w:tmpl w:val="FC9C7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7D6"/>
    <w:rsid w:val="000439DA"/>
    <w:rsid w:val="001D61EA"/>
    <w:rsid w:val="00233C73"/>
    <w:rsid w:val="002B4F32"/>
    <w:rsid w:val="00341831"/>
    <w:rsid w:val="00452555"/>
    <w:rsid w:val="00466F4D"/>
    <w:rsid w:val="004F38DA"/>
    <w:rsid w:val="00602E77"/>
    <w:rsid w:val="007118BC"/>
    <w:rsid w:val="00715CC8"/>
    <w:rsid w:val="007439E1"/>
    <w:rsid w:val="00895D33"/>
    <w:rsid w:val="008E57D6"/>
    <w:rsid w:val="009375D8"/>
    <w:rsid w:val="009C5A28"/>
    <w:rsid w:val="00C9719F"/>
    <w:rsid w:val="00E16450"/>
    <w:rsid w:val="00E50076"/>
    <w:rsid w:val="00F124C6"/>
    <w:rsid w:val="00F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B69E21-EB2A-461D-86CD-E98BBA99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nkttitle1">
    <w:name w:val="punkt_title1"/>
    <w:rsid w:val="008E57D6"/>
    <w:rPr>
      <w:rFonts w:ascii="Arial" w:hAnsi="Arial" w:cs="Arial"/>
      <w:b/>
      <w:bCs/>
      <w:color w:val="402242"/>
      <w:sz w:val="20"/>
      <w:szCs w:val="20"/>
    </w:rPr>
  </w:style>
  <w:style w:type="paragraph" w:styleId="a3">
    <w:name w:val="Normal (Web)"/>
    <w:basedOn w:val="a"/>
    <w:uiPriority w:val="99"/>
    <w:rsid w:val="008E57D6"/>
    <w:pPr>
      <w:spacing w:before="100" w:beforeAutospacing="1" w:after="100" w:afterAutospacing="1"/>
    </w:pPr>
    <w:rPr>
      <w:rFonts w:ascii="Georgia" w:hAnsi="Georgia"/>
      <w:color w:val="000000"/>
      <w:sz w:val="20"/>
      <w:szCs w:val="20"/>
    </w:rPr>
  </w:style>
  <w:style w:type="character" w:styleId="a4">
    <w:name w:val="Emphasis"/>
    <w:uiPriority w:val="20"/>
    <w:qFormat/>
    <w:rsid w:val="008E57D6"/>
    <w:rPr>
      <w:rFonts w:cs="Times New Roman"/>
      <w:i/>
      <w:iCs/>
    </w:rPr>
  </w:style>
  <w:style w:type="character" w:styleId="a5">
    <w:name w:val="Strong"/>
    <w:uiPriority w:val="22"/>
    <w:qFormat/>
    <w:rsid w:val="008E57D6"/>
    <w:rPr>
      <w:rFonts w:cs="Times New Roman"/>
      <w:b/>
      <w:bCs/>
    </w:rPr>
  </w:style>
  <w:style w:type="character" w:styleId="a6">
    <w:name w:val="Hyperlink"/>
    <w:uiPriority w:val="99"/>
    <w:rsid w:val="001D61EA"/>
    <w:rPr>
      <w:rFonts w:cs="Times New Roman"/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rsid w:val="001D61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link w:val="a8"/>
    <w:uiPriority w:val="99"/>
    <w:rsid w:val="003418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341831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C9719F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</w:style>
  <w:style w:type="character" w:styleId="ac">
    <w:name w:val="footnote reference"/>
    <w:uiPriority w:val="99"/>
    <w:semiHidden/>
    <w:rsid w:val="00C9719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4733</Words>
  <Characters>26983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31653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dcterms:created xsi:type="dcterms:W3CDTF">2014-02-24T00:50:00Z</dcterms:created>
  <dcterms:modified xsi:type="dcterms:W3CDTF">2014-02-24T00:50:00Z</dcterms:modified>
</cp:coreProperties>
</file>