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F3" w:rsidRPr="00CA5372" w:rsidRDefault="002938F3" w:rsidP="002938F3">
      <w:pPr>
        <w:spacing w:before="120"/>
        <w:jc w:val="center"/>
        <w:rPr>
          <w:b/>
          <w:bCs/>
          <w:sz w:val="32"/>
          <w:szCs w:val="32"/>
        </w:rPr>
      </w:pPr>
      <w:r w:rsidRPr="00CA5372">
        <w:rPr>
          <w:b/>
          <w:bCs/>
          <w:sz w:val="32"/>
          <w:szCs w:val="32"/>
        </w:rPr>
        <w:t>Эрнст Теодор Амадей Гофман. Житейские воззрения Кота Мурра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При подготовке к печати записок Мурра, потомка прославленного Гинца фон Гинценфельда (более известного миру как Кот в сапогах), издатели обратили внимание на присутствие в рукописи явно посторонних фрагментов — отрывков из опубликованного ранее повествования о капельмейстере Иоганнесе Крейслере и его друге маэстро Абрагаме. Страницы эти оказались в рукописи Мурра по той простой причине, что Кот использовал их — распотрошив книгу из библиотеки своего хозяина Абрагама — в качестве промокательной бумаги. По странному совпадению, многие эпизоды жизнеописания Крейслеpa дополняют события, изложенные Котом Мурром, — но это сущая случайность, поскольку Мурр придерживался строгой хронологии, а страницы из книги вырывались им произвольно. Тем не менее издатель оставил все как есть — на том основании, что именно Крейслеру маэстро Абрагам вверил заботу о Коте Мурре, удаляясь от двора князя Иринея.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Князь имел некогда пусть миниатюрное, но собственное княжество, потерянное им после роспуска Бонапартом прусской администрации в Польше (кое-кто, впрочем, полагал, что княжество попросту выпало из его кармана на прогулке). Наиболее влиятельными лицами при дворе были советница вдова Бенцон (в молодые годы фаворитка князя) и маэстро Абрагам, слывущий магом и алхимиком. Органный мастер и настройщик роялей, он снискал славу иллюзиониста и устроителя фейерверков и парковых аллегорий, был обласкан старым князем, после его смерти странствовал по Европе, но затем снова призван служить при дворе поселившегося в Зигхартсвейлере Иринея.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Еще одно влиятельное — но совершенно в ином роде — лицо при дворе, возбуждающее в свите самые противоречивые чувства, это капельмейстер Иоганнес Крейслер, дающий уроки музыки дочери князя принцессе Гедвиге и её подруге Юлии, дочери вдовы Бенцон. Рано осиротевший, Крейслер был воспитан и обучен нотной грамоте маэстро Абрагамом, который на всю жизнь стал его лучшим другом.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Жизнью и душевными устремленьями обязан Абрагаму и Кот Мурр. Он полагает, что родился в доме маэстро, причем не иначе как на чердаке (откуда еще могла взяться возвышенность его ума и духа); между тем слепым котенком, вкупе с братьями и сестрами, он был подвергнут утоплению в реке и, чудом не захлебнувшись, вытащен из воды за шкирку проходившим по мосту Абрагамом. Воспитание в традициях Руссо, наряду с тягой к письменному столу маэстро и книгам на столе, привело к тому, что Мурр очень скоро выучился читать (сравнивая читаемое хозяином вслух со словами в книге), а затем и писать. Первыми литературными опытами Кота были дидактический роман «Мысль и чутье, или Кот и Пес» (созданный не без влияния пуделя Понто), политический трактат «К вопросу о мышеловках» и трагедия «Кавдаллор — король крысиный». Увы, тетрадь со стихами Мурра, данная на прочтение Понто, попала в руки хозяину пуделя профессору эстетики Логарио, и тот (очевидно, что из зависти) наябедничал на феноменально одаренного Кота маэстро Абрагаму. Маэстро обеспокоен тем, что киска более озабочена изящной словесностью, нежели мышами, и закрывает Мурру доступ к чтению, «Что может причинить гению большую боль, чем видеть себя непризнанным и даже осмеянным!» — сетует Мурр, но утешается тем, что еще вольнее в результате стал творить его собственный разум.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Похожие переживания испытывает и капельмейстер Крейслер. Он тяготится своей ролью при дворе, светским этикетом и лицемерием. «В жилах этого молодого человека струится одна только музыка», — перефразирует он описание некоего старинного инструмента в музыкальном лексиконе. Утешением служит Крейслеру общество милой фрейлейн Юлии, чья душа, как и его, открыта божественным звукам. К их уединенным занятиям музыкой присоединяется и принцесса Гедвига, питавшая поначалу к капельмейстеру, как ему казалось, неприязнь. Принцесса признается Крейслеру в причине своего смятения от появления его при дворе: сердце её терзается воспоминанием о придворном живописце, сошедшем с ума от любви к её покойной матери; множество дивных портретов княгини украшают стены замка до сих пор, внушая Гедвиге мысль о том, что человек рожден для жизни лучшей, чем та, которую ведет она. «Любовь артиста! — восклицает Гедвига. — О, это прекрасный, небесный сон — но только сон, только тщетная мечта!..»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История, рассказанная принцессой Гедвигой, глубоко взволновала Крейслера. Неземная музыка и неземная любовь — вот и все, что имеет истинную ценность, не подвержено сомнениям и насмешкам, с коими он взирает на все кругом. Доверительно беседуя с маэстро Абрагамом, он находит в нем полного союзника. В жизни маэстро было две минуты счастья: когда он внимал звукам старинного органа в удаленном от мирской суеты аббатстве и когда с ним была его Кьера, его юная ассистентка в фокусе с Невидимой Девушкой, а затем и жена. Благодаря её пророческому дару и магнетическому воздействию на людей, даже на большом расстоянии, фокусник и механик Абрагам и был приближен ко двору старого князя. Недолго длилось блаженство: вскоре после смерти князя Кьера бесследно исчезла. Эта сердечная рана поныне не зажила.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…Час любви пробил и для Кота Мурра: наступили мартовские иды — и на одной из ночных прогулок по крыше он встречает очаровательную кошечку по кличке Мисмис. Первое любовное свидание прерывают и омрачают два её отвратительных кузена: они жестоко избивают Мурра и сбрасывают его в сточную канаву. Образ Мисмис преследует его, он слагает в её честь гимны и мадригалы. Плоды его вдохновения оплачены сполна! Мурр и Мисмис вновь встречаются под луной, никто им не препятствует петь дуэтом (она — на редкость музыкальна). Кот решается применить радикальное средство от последующих амурных терзаний: предлагает своей Прекрасной Даме лапу и сердце. О Боги! Она — согласна!.. Однако в жизни всякого поэта часы блаженства скоротечны: Мисмис изменяет Мурру с пестрым котом-ловеласом. Объяснение супругов протекает на диво спокойно; оба признаются друг Другу в сердечном охлаждении — и решают идти далее каждый своим путем. Мурр возвращается к наукам и изящным искусствам с еще большим рвением, чем до встречи с Мисмис…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Тем временем в Зигхартсвейлер приезжает из Италии принц Гектор, потомок знатного и богатого рода, за которого князь Ириней задумал выдать дочь. На балу Гедвига ведет себя более чем странно, шокируя весь двор: она три раза кряду пляшет с принцем лихой итальянский танец, совсем не свойственный её природе. Принц ей совсем не мил — но оказывает на нее какое-то демоническое воздействие. Сильное впечатление производит принц и на Юлию: она в беседе с матерью уподобляет его взгляд огненному взору василиска. Советница Бенцон смеется: сразу двум девицам милый принц кажется чудовищем — что за глупости! Нет, это голос сердца, уверяет мать Юлии. После бала ей снился принц, под видом капельмейстера Крейслера заключивший её в объятья со словами: «Ты уже убита — и отныне должна быть моей!» От этих посягательств её избавляет во сне истинный, а не мнимый Крейслер — благодетельный дух замка, призванный оградить и её и принцессу Гедвигу от злых чар. Советница Бенцон толкует этот сон на свой лад: Иоганнес Крейслер — человек, вносящий разлад в жизнь при дворе князя. Мало ей маэстро Абрагама — теперь еще и этот музыкант! Она обязана вмешаться в развитие событий!..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Нечего говорить, что неприязнь к принцу Гектору питает и Крейслер. Абрагам согласен: это сущий змей-искуситель. Брак с Гедвигой он готов заключить лишь по расчету, в действительности у него виды на Юлию. Разумеется, Крейслер должен вступиться за её честь, но обычное оружие здесь неуместно. Маэстро Абрагам вручает другу миниатюрный портрет некоего лица, взгляд на которое повергнет Гектора в ужас и обратит его в бегство. Предсказание сбывается в точности. Но и капельмейстер внезапно исчезает из замка. В парке находят его шляпу со следами крови. Ясно, что кто-то — скорее всего, адъютант Гектора — пытался его убить. Но убил ли? Ответа нет: адъютанта в эту ночь тоже след простыл…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Новый приятель Мурра черный кот Муций упрекает его: «Вы бросились из одной крайности в другую, вы вот-вот превратитесь в отвратительного филистера, чьи действия зависят от привходящих обстоятельств, а не от голоса чести. Ваше уединение вас не утешит, но еще больше вам навредит!» Муций рекомендует Мурра своим друзьям — кошачим буршам, принимающим его как собрата, распевая «Gaudeamus igitur» и прочие гимны. Их кружок распадается после нескольких спевок на крыше: обитатели дома травят буршей гнусными собаками, вследствие чего отдает Богу душу славный Муций. На тризне Мурр знакомится с прелестной маленькой кошечкой Миной. Он готов ринуться на штурм её сердца — и вдруг видит поодаль Мисмис, о которой и думать позабыл. Мисмис останавливает Мурра: «Мина — твоя дочь!» Кот возвращается к себе под печку, дивясь причудам и превратностям судьбы…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Крейслер — о чем он извещает в письме маэстро Абрагама — нашел приют в монастыре. В то время как в Зигхартсвейлере происходят в его отсутствие бурные события (болезнь и чудесное исцеление Гедвиги, тайное возвращение принца Гектора, обнаружение трупа его адъютанта, наконец, въезд гусарского полка из столицы — там прошел слух, что в замке князя Иринея заговор и чуть ли не революция), виновник всего этого впервые испытывает душевное равновесие и посвящает себя музыке. Во сне ему видится Юлия — ангельская дева, поющая неслыханной красоты «Agnus Dei»; проснувшись, Крейслер записывает эту музыку, сам до конца не веря в то, что он — её автор. Он готовится принять монашеские обеты — но тут в аббатство приезжает из Италии новый настоятель отец Киприан, назначенный самим римским папой. Мрачный аскет, он решительно меняет уклад жизни в монастыре. Крейслер ясно видит: в новых обстоятельствах музыка в его душе заглохнет. Ночью в аббатстве совершается отпевание — в покойнике Крейслер узнает адъютанта принца Гектора, которого он убил, защищаясь от его нападения в Зигхартсвейлерском парке… Капельмейстер догадывается, что оказался вовлечен в некую страшную тайну, к которой имеет прямое отношение отец Киприан, — о чем без обиняков и объявляет новому аббату. Суровый монах мгновенно преображается и, преисполненный духа кротости и любви, рассказывает Крейслеру повесть своей жизни, проливающую свет и на многое, касающееся обитателей замка, где еще недавно искал вдохновения наш музыкант.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В молодости отец Киприан, наследник могущественного государя, и его младший брат были на военной службе в Неаполе. Будущий аббат вел образ жизни самый распутный, не пропуская ни одной красотки.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Однажды на улице какая-то старуха цыганка предложила ему познакомиться с дамой не только прекраснейшей, но и равной принцу по происхождению. Антонио (так его звали тогда) счел старуху за обыкновенную сводню. Каково было изумление принца, когда, спустя несколько дней, он встретил старуху в обществе самой чудесной из виденных им дам. Молодую даму звали Анджела Бенцони, она родилась от внебрачной связи двух весьма знатных особ и — плод преступной любви — определена была жить вдали от дома, до особых распоряжений, под присмотром своей заботливой няни-цыганки, принятой принцем за сводню. Анджела ответила взаимностью на чувства Антонио, и их тайно обвенчали в капелле Сан-Филиппо. Раскрыв эту тайну и увидев жену старшего брата, принц Гектор воспылал к ней страстью. Вскоре Антонио застиг его в покоях Анджелы. Произошло бурное объяснение; в бокал Анджелы Антонио всыпал яд, но и сам пал замертво от кинжала Гектора. Чудесным образом исцеленный, Антонио дал обет замаливать свой грех в монастыре. В ту пору в Италии оказался маэстро Абрагам, под видом фокусника Северина искавший милую Кьяру. Старуха цыганка вручила ему миниатюрный двойной портрет, где, между изображениями Антонио и Анджелы, хранилось письменное свидетельство о двойном убийстве. Все изложенное, как мы видим, объясняет и трепет принца Гектора в ту минуту, когда Крейслер показал ему сие неотразимое оружие, полученное из рук маэстро Абрагама; и влияние, коим пользовалась при дворе князя советница Бенцон, мать внебрачной его дочери; и её догадки на тот счет, что старый фокусник знает о ней нечто важное… и еще многое, многое иное.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Именно теперь, когда, казалось бы, должно произойти в повести все самое главное, она неожиданно обрывается. Неожиданно — как решение принцессы Гедвиги выйти замуж за немилого ей Гектора. Неожиданно — как возвращение капельмейстера Крейслера в замок, его отказ от служения Богу и музыке ради любви Юлии. Неожиданно — как отъезд маэстро Абрагама за границу, похоже, на новые поиски «Невидимой Девушки»…</w:t>
      </w:r>
    </w:p>
    <w:p w:rsidR="002938F3" w:rsidRPr="00DF2675" w:rsidRDefault="002938F3" w:rsidP="002938F3">
      <w:pPr>
        <w:spacing w:before="120"/>
        <w:ind w:firstLine="567"/>
        <w:jc w:val="both"/>
      </w:pPr>
      <w:r w:rsidRPr="00DF2675">
        <w:t>Неожиданно — как и смерть Кота Мурра, только вступавшего на порог славы и еще более поразительных свершений.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8F3"/>
    <w:rsid w:val="00051FB8"/>
    <w:rsid w:val="00095BA6"/>
    <w:rsid w:val="000E753F"/>
    <w:rsid w:val="00210DB3"/>
    <w:rsid w:val="002938F3"/>
    <w:rsid w:val="0031418A"/>
    <w:rsid w:val="00350B15"/>
    <w:rsid w:val="00377A3D"/>
    <w:rsid w:val="0052086C"/>
    <w:rsid w:val="005A2562"/>
    <w:rsid w:val="00755964"/>
    <w:rsid w:val="00864731"/>
    <w:rsid w:val="008C19D7"/>
    <w:rsid w:val="009545C5"/>
    <w:rsid w:val="00A44D32"/>
    <w:rsid w:val="00CA5372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8A3609-6CC5-4CE5-A9A5-CB788E54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8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1875</Words>
  <Characters>10688</Characters>
  <Application>Microsoft Office Word</Application>
  <DocSecurity>0</DocSecurity>
  <Lines>89</Lines>
  <Paragraphs>25</Paragraphs>
  <ScaleCrop>false</ScaleCrop>
  <Company>Home</Company>
  <LinksUpToDate>false</LinksUpToDate>
  <CharactersWithSpaces>12538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Эрнст Теодор Амадей Гофман</dc:title>
  <dc:subject/>
  <dc:creator>Alena</dc:creator>
  <cp:keywords/>
  <dc:description/>
  <cp:lastModifiedBy>admin</cp:lastModifiedBy>
  <cp:revision>2</cp:revision>
  <dcterms:created xsi:type="dcterms:W3CDTF">2014-02-19T09:52:00Z</dcterms:created>
  <dcterms:modified xsi:type="dcterms:W3CDTF">2014-02-19T09:52:00Z</dcterms:modified>
</cp:coreProperties>
</file>