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3B" w:rsidRPr="004C2254" w:rsidRDefault="00F91B3B" w:rsidP="00F91B3B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Унгерния Северцова 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Ungernia sewertzowii (Regel) В. Fedtsch.</w:t>
      </w:r>
    </w:p>
    <w:p w:rsidR="00F91B3B" w:rsidRDefault="00C560E0" w:rsidP="00F91B3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97.5pt;mso-wrap-distance-left:7.5pt;mso-wrap-distance-right:7.5pt;mso-position-horizontal:left;mso-position-vertical-relative:line" o:allowoverlap="f">
            <v:imagedata r:id="rId4" o:title=""/>
          </v:shape>
        </w:pic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Описание растения. Унгерния Северцова — многолетнее луковичное растение семейства амариллисовых. Луковица удлиненная, продолговато-яйцевидная, довольно крупная, толщиной 5—10, реже до 12 см, с многочисленными пленчатыми, обычно угольно-черными наружными чешуями, продолженными в длинную шейку. Масса одной луковицы в сыром виде от 40 до 150 г. Донце луковицы хорошо развито (длиной и толщиной 2—3 см); от него отходят желто-розовые сочные ломкие корни толщиной 0,3—0,4 см и длиной 15—50 см. Листья двухрядные, сизые, почти равные, шириной 1,5—2 см и длиной 30—40 см; соцветия зонтиковидные из 3—15 цветков; листочки околоцветника узколанцетные кирпично-красные. Плод — трехлопастная вздутая коробочка диаметром 2—3 см, растрескивающаяся при созревании семян. Цветет в конце июля—начале августа; плоды созревают в сентябре — октябре.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В медицине используют листья растения, служащие сырьем для получения препарата ликорин.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Места обитания. Распространение. Унгерния Северцова—эндемик, произрастающий на горных склонах в Средней Азии. Растет на водоразделах, среди камней, по каменистым осыпям и мелкоземисто-щебнистым склонам от нижнего до среднего пояса гор на высоте от 600 до 2800 м над уровнем моря. В предгорьях и в среднем поясе гор она приурочена к степной растительности; выше встречается в поясе древесной и кустарниковой растительности, под пологом арчи, среди зарослей кустарников, а также в типчаковых и типчаково-пырейных степях. Обычно унгерния растет не-болыпими группами, занимая участки на щебнистых и каменистых склонах. На старых стойбищах часто образует почти сплошные заросли.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Заготовка и качество сырья. Листья унгернии Севе-рцова заготавливают в тот период, когда они достигают в длину 30—35 см. На высоте 600—1200 м над уровнем моря сбор листьев можно начинать с середины апреля. В зарослях, расположенных на высоте около 1600—1800м над уровнем моря, листья следует собирать с конца апреля, а у верхней границы распространения унгернии (на высоте 1800—2700 м) с 10—12 мая и заканчивать к началу их пожелтения. При заготовках следует оставлять примерно 5% растений из общего их количества на каждой заросли для семенного размножения.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При этом листья следует срезать серпами или ножами, так как при обрывании часто повреждается точка роста луковицы. Срезанные листья складывают в небольшие кучи и следят за тем, чтобы они не чернели, не увлажнялись и не слипались. Свежие листья нужно измельчать в день сбора на соломорезке или ножом, разрезая их на куски длиной 2—3 см. В таком виде сырье складывают тонким слоем на брезент штампа открытые площадки и 2—3 раза в день переворачивают граблями и вилами, ни в коем случае не допуская намокания сырья. Листья следует сушить быстро, тогда они остаются зеленоватыми; если же сушка длится более 4—5 дней, они желтеют и чернеют. Содержание влаги в готовом сырье не должно превышать 11 -12%.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Для сохранения естественных зарослей унгернии Северцова рекомендуется соблюдать строгую очередность их эксплуатации. Заготовку на одном месте можно проводить не чаще 1 раза в 3 года.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Числовые показатели сырья: содержание ликорина не менее 0,1%; потери в массе при высушиваний не более 13%; золы общей не более 12%; побуревших и почерневших листьев не более 20%. Упаковывают в мешки массой нетто 12—15 кг. Срок годности сырья 2 года.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Химический состав. Кроме основного алкалоида ликорина, в листьях и луковицах унгернии Северцова содержатся и другие алкалоиды: панкратин, талантамин, нарвезин, гиппеастрин, унгминорин, тацеттин, унгерин, унсевин.</w:t>
      </w:r>
    </w:p>
    <w:p w:rsidR="00F91B3B" w:rsidRPr="00BE416A" w:rsidRDefault="00F91B3B" w:rsidP="00F91B3B">
      <w:pPr>
        <w:spacing w:before="120"/>
        <w:ind w:firstLine="567"/>
        <w:jc w:val="both"/>
      </w:pPr>
      <w:r w:rsidRPr="00BE416A">
        <w:t>Применение в медицине. Препарат ликорин обладает сильным рвотным и отхаркивающим действием, его используют для лечения острых и хронических бронхитов и бронхоэктатических состояний.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B3B"/>
    <w:rsid w:val="00002B5A"/>
    <w:rsid w:val="000377D4"/>
    <w:rsid w:val="0010437E"/>
    <w:rsid w:val="00316F32"/>
    <w:rsid w:val="004B2CAD"/>
    <w:rsid w:val="004C2254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C560E0"/>
    <w:rsid w:val="00D63BDB"/>
    <w:rsid w:val="00F9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2E48029-8F1C-49E4-B664-A88FC0AA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B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F91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Унгерния Северцова </vt:lpstr>
    </vt:vector>
  </TitlesOfParts>
  <Company>Home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Унгерния Северцова </dc:title>
  <dc:subject/>
  <dc:creator>User</dc:creator>
  <cp:keywords/>
  <dc:description/>
  <cp:lastModifiedBy>admin</cp:lastModifiedBy>
  <cp:revision>2</cp:revision>
  <dcterms:created xsi:type="dcterms:W3CDTF">2014-02-14T17:26:00Z</dcterms:created>
  <dcterms:modified xsi:type="dcterms:W3CDTF">2014-02-14T17:26:00Z</dcterms:modified>
</cp:coreProperties>
</file>