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27" w:rsidRDefault="00C94427">
      <w:pPr>
        <w:pStyle w:val="1"/>
        <w:rPr>
          <w:rFonts w:ascii="Arial" w:hAnsi="Arial"/>
          <w:b/>
          <w:caps/>
          <w:sz w:val="48"/>
        </w:rPr>
      </w:pPr>
      <w:r>
        <w:rPr>
          <w:rFonts w:ascii="Arial" w:hAnsi="Arial"/>
          <w:b/>
          <w:caps/>
          <w:sz w:val="48"/>
        </w:rPr>
        <w:t>Московский институт экономики</w:t>
      </w:r>
    </w:p>
    <w:p w:rsidR="00C94427" w:rsidRDefault="00C94427">
      <w:pPr>
        <w:jc w:val="center"/>
        <w:rPr>
          <w:rFonts w:ascii="Arial" w:hAnsi="Arial"/>
          <w:b/>
          <w:bCs/>
          <w:caps/>
          <w:sz w:val="48"/>
          <w:szCs w:val="56"/>
        </w:rPr>
      </w:pPr>
      <w:r>
        <w:rPr>
          <w:rFonts w:ascii="Arial" w:hAnsi="Arial"/>
          <w:b/>
          <w:bCs/>
          <w:caps/>
          <w:sz w:val="48"/>
          <w:szCs w:val="56"/>
        </w:rPr>
        <w:t>менеджмента и права</w:t>
      </w:r>
    </w:p>
    <w:p w:rsidR="00C94427" w:rsidRDefault="00C94427">
      <w:pPr>
        <w:jc w:val="center"/>
        <w:rPr>
          <w:b/>
          <w:bCs/>
          <w:sz w:val="52"/>
          <w:szCs w:val="56"/>
        </w:rPr>
      </w:pPr>
    </w:p>
    <w:p w:rsidR="00C94427" w:rsidRDefault="00C94427">
      <w:pPr>
        <w:jc w:val="center"/>
        <w:rPr>
          <w:rFonts w:ascii="Arial" w:hAnsi="Arial" w:cs="Arial"/>
          <w:sz w:val="28"/>
          <w:szCs w:val="28"/>
        </w:rPr>
      </w:pPr>
    </w:p>
    <w:p w:rsidR="00C94427" w:rsidRDefault="00C94427">
      <w:pPr>
        <w:jc w:val="center"/>
        <w:rPr>
          <w:rFonts w:ascii="Arial" w:hAnsi="Arial" w:cs="Arial"/>
          <w:sz w:val="28"/>
          <w:szCs w:val="28"/>
        </w:rPr>
      </w:pPr>
    </w:p>
    <w:p w:rsidR="00C94427" w:rsidRDefault="00C94427">
      <w:pPr>
        <w:jc w:val="center"/>
        <w:rPr>
          <w:rFonts w:ascii="Arial" w:hAnsi="Arial" w:cs="Arial"/>
          <w:sz w:val="28"/>
          <w:szCs w:val="28"/>
        </w:rPr>
      </w:pPr>
    </w:p>
    <w:p w:rsidR="00C94427" w:rsidRDefault="00C94427">
      <w:pPr>
        <w:jc w:val="center"/>
        <w:rPr>
          <w:rFonts w:ascii="Arial" w:hAnsi="Arial" w:cs="Arial"/>
          <w:sz w:val="28"/>
          <w:szCs w:val="28"/>
        </w:rPr>
      </w:pPr>
    </w:p>
    <w:p w:rsidR="00C94427" w:rsidRDefault="00C94427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факультет:  экономический</w:t>
      </w:r>
    </w:p>
    <w:p w:rsidR="00C94427" w:rsidRDefault="00C94427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                     заочное отделение</w:t>
      </w:r>
    </w:p>
    <w:p w:rsidR="00C94427" w:rsidRDefault="00C94427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    предмет:  логика</w:t>
      </w:r>
    </w:p>
    <w:p w:rsidR="00C94427" w:rsidRDefault="00C94427">
      <w:pPr>
        <w:jc w:val="center"/>
        <w:rPr>
          <w:rFonts w:ascii="Arial" w:hAnsi="Arial" w:cs="Arial"/>
          <w:sz w:val="28"/>
          <w:szCs w:val="28"/>
        </w:rPr>
      </w:pPr>
    </w:p>
    <w:p w:rsidR="00C94427" w:rsidRDefault="00C94427">
      <w:pPr>
        <w:jc w:val="center"/>
        <w:rPr>
          <w:rFonts w:ascii="Arial" w:hAnsi="Arial" w:cs="Arial"/>
          <w:sz w:val="28"/>
          <w:szCs w:val="28"/>
        </w:rPr>
      </w:pPr>
    </w:p>
    <w:p w:rsidR="00C94427" w:rsidRDefault="00C94427">
      <w:pPr>
        <w:jc w:val="center"/>
        <w:rPr>
          <w:rFonts w:ascii="Arial" w:hAnsi="Arial" w:cs="Arial"/>
          <w:sz w:val="28"/>
          <w:szCs w:val="28"/>
        </w:rPr>
      </w:pPr>
    </w:p>
    <w:p w:rsidR="00C94427" w:rsidRDefault="00C94427">
      <w:pPr>
        <w:jc w:val="center"/>
        <w:rPr>
          <w:rFonts w:ascii="Arial" w:hAnsi="Arial" w:cs="Arial"/>
          <w:sz w:val="28"/>
          <w:szCs w:val="28"/>
        </w:rPr>
      </w:pPr>
    </w:p>
    <w:p w:rsidR="00C94427" w:rsidRDefault="00C94427">
      <w:pPr>
        <w:jc w:val="center"/>
        <w:rPr>
          <w:rFonts w:ascii="Arial" w:hAnsi="Arial" w:cs="Arial"/>
          <w:sz w:val="28"/>
          <w:szCs w:val="28"/>
        </w:rPr>
      </w:pPr>
    </w:p>
    <w:p w:rsidR="00C94427" w:rsidRDefault="00C94427">
      <w:pPr>
        <w:jc w:val="center"/>
        <w:rPr>
          <w:rFonts w:ascii="Arial" w:hAnsi="Arial" w:cs="Arial"/>
          <w:sz w:val="28"/>
          <w:szCs w:val="28"/>
        </w:rPr>
      </w:pPr>
    </w:p>
    <w:p w:rsidR="00C94427" w:rsidRDefault="00C94427">
      <w:pPr>
        <w:pStyle w:val="3"/>
        <w:tabs>
          <w:tab w:val="left" w:pos="0"/>
        </w:tabs>
        <w:rPr>
          <w:rFonts w:ascii="Arial" w:hAnsi="Arial" w:cs="Arial"/>
          <w:sz w:val="96"/>
        </w:rPr>
      </w:pPr>
      <w:r>
        <w:rPr>
          <w:rFonts w:ascii="Arial" w:hAnsi="Arial" w:cs="Arial"/>
          <w:sz w:val="96"/>
        </w:rPr>
        <w:t>реферат</w:t>
      </w:r>
    </w:p>
    <w:p w:rsidR="00C94427" w:rsidRDefault="00C94427">
      <w:pPr>
        <w:tabs>
          <w:tab w:val="left" w:pos="0"/>
        </w:tabs>
        <w:jc w:val="center"/>
        <w:rPr>
          <w:rFonts w:ascii="Arial" w:hAnsi="Arial"/>
          <w:b/>
          <w:bCs/>
          <w:caps/>
          <w:sz w:val="32"/>
          <w:szCs w:val="32"/>
        </w:rPr>
      </w:pPr>
      <w:r>
        <w:rPr>
          <w:rFonts w:ascii="Arial" w:hAnsi="Arial"/>
          <w:b/>
          <w:bCs/>
          <w:caps/>
          <w:sz w:val="28"/>
          <w:szCs w:val="28"/>
        </w:rPr>
        <w:t>тема</w:t>
      </w:r>
      <w:r>
        <w:rPr>
          <w:rFonts w:ascii="Arial" w:hAnsi="Arial"/>
          <w:b/>
          <w:bCs/>
          <w:caps/>
          <w:sz w:val="32"/>
          <w:szCs w:val="32"/>
        </w:rPr>
        <w:t>: понятие как логическая форма</w:t>
      </w:r>
    </w:p>
    <w:p w:rsidR="00C94427" w:rsidRDefault="00C94427">
      <w:pPr>
        <w:tabs>
          <w:tab w:val="left" w:pos="0"/>
        </w:tabs>
        <w:jc w:val="center"/>
        <w:rPr>
          <w:rFonts w:ascii="Arial" w:hAnsi="Arial"/>
          <w:caps/>
          <w:sz w:val="40"/>
          <w:szCs w:val="40"/>
        </w:rPr>
      </w:pPr>
      <w:r>
        <w:rPr>
          <w:rFonts w:ascii="Arial" w:hAnsi="Arial"/>
          <w:b/>
          <w:bCs/>
          <w:caps/>
          <w:sz w:val="32"/>
          <w:szCs w:val="32"/>
        </w:rPr>
        <w:t>мышления.</w:t>
      </w:r>
    </w:p>
    <w:p w:rsidR="00C94427" w:rsidRDefault="00C94427">
      <w:pPr>
        <w:tabs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</w:t>
      </w:r>
    </w:p>
    <w:p w:rsidR="00C94427" w:rsidRDefault="00C94427">
      <w:pPr>
        <w:tabs>
          <w:tab w:val="left" w:pos="5670"/>
        </w:tabs>
        <w:rPr>
          <w:sz w:val="32"/>
          <w:szCs w:val="32"/>
        </w:rPr>
      </w:pPr>
    </w:p>
    <w:p w:rsidR="00C94427" w:rsidRDefault="00C94427">
      <w:pPr>
        <w:tabs>
          <w:tab w:val="left" w:pos="6521"/>
        </w:tabs>
        <w:jc w:val="center"/>
        <w:rPr>
          <w:sz w:val="40"/>
          <w:szCs w:val="40"/>
          <w:lang w:val="en-US"/>
        </w:rPr>
      </w:pPr>
    </w:p>
    <w:p w:rsidR="00C94427" w:rsidRDefault="00C94427">
      <w:pPr>
        <w:tabs>
          <w:tab w:val="left" w:pos="6521"/>
        </w:tabs>
        <w:jc w:val="center"/>
        <w:rPr>
          <w:sz w:val="40"/>
          <w:szCs w:val="40"/>
          <w:lang w:val="en-US"/>
        </w:rPr>
      </w:pPr>
    </w:p>
    <w:p w:rsidR="00C94427" w:rsidRDefault="00C94427">
      <w:pPr>
        <w:tabs>
          <w:tab w:val="left" w:pos="6521"/>
        </w:tabs>
        <w:jc w:val="center"/>
        <w:rPr>
          <w:sz w:val="40"/>
          <w:szCs w:val="40"/>
          <w:lang w:val="en-US"/>
        </w:rPr>
      </w:pPr>
    </w:p>
    <w:p w:rsidR="00C94427" w:rsidRDefault="00C94427">
      <w:pPr>
        <w:ind w:left="5812"/>
        <w:rPr>
          <w:rFonts w:ascii="Arial" w:hAnsi="Arial" w:cs="Arial"/>
          <w:sz w:val="28"/>
          <w:szCs w:val="32"/>
        </w:rPr>
      </w:pPr>
    </w:p>
    <w:p w:rsidR="00C94427" w:rsidRDefault="00C94427">
      <w:pPr>
        <w:ind w:left="5812"/>
        <w:rPr>
          <w:rFonts w:ascii="Arial" w:hAnsi="Arial" w:cs="Arial"/>
          <w:sz w:val="28"/>
          <w:szCs w:val="32"/>
        </w:rPr>
      </w:pPr>
    </w:p>
    <w:p w:rsidR="00C94427" w:rsidRDefault="00C94427">
      <w:pPr>
        <w:ind w:left="5812"/>
        <w:rPr>
          <w:rFonts w:ascii="Arial" w:hAnsi="Arial" w:cs="Arial"/>
          <w:sz w:val="28"/>
          <w:szCs w:val="32"/>
        </w:rPr>
      </w:pPr>
    </w:p>
    <w:p w:rsidR="00C94427" w:rsidRDefault="00C94427">
      <w:pPr>
        <w:ind w:left="5812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Преподаватель:</w:t>
      </w:r>
    </w:p>
    <w:p w:rsidR="00C94427" w:rsidRDefault="00C94427">
      <w:pPr>
        <w:ind w:left="5812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Бурзук Геннадий Леонидович  </w:t>
      </w:r>
    </w:p>
    <w:p w:rsidR="00C94427" w:rsidRDefault="00C94427">
      <w:pPr>
        <w:tabs>
          <w:tab w:val="left" w:pos="5670"/>
        </w:tabs>
        <w:ind w:left="5812"/>
        <w:rPr>
          <w:rFonts w:ascii="Arial" w:hAnsi="Arial" w:cs="Arial"/>
          <w:sz w:val="28"/>
          <w:szCs w:val="32"/>
        </w:rPr>
      </w:pPr>
    </w:p>
    <w:p w:rsidR="00C94427" w:rsidRDefault="00C94427">
      <w:pPr>
        <w:tabs>
          <w:tab w:val="left" w:pos="5670"/>
        </w:tabs>
        <w:ind w:left="5812"/>
        <w:rPr>
          <w:rFonts w:ascii="Arial" w:hAnsi="Arial" w:cs="Arial"/>
          <w:sz w:val="28"/>
          <w:szCs w:val="32"/>
        </w:rPr>
      </w:pPr>
    </w:p>
    <w:p w:rsidR="00C94427" w:rsidRDefault="00C94427">
      <w:pPr>
        <w:tabs>
          <w:tab w:val="left" w:pos="5670"/>
        </w:tabs>
        <w:ind w:left="5812"/>
        <w:rPr>
          <w:sz w:val="32"/>
          <w:szCs w:val="32"/>
        </w:rPr>
      </w:pPr>
    </w:p>
    <w:p w:rsidR="00C94427" w:rsidRDefault="00C94427">
      <w:pPr>
        <w:tabs>
          <w:tab w:val="left" w:pos="5670"/>
        </w:tabs>
        <w:ind w:left="5812"/>
        <w:rPr>
          <w:sz w:val="32"/>
          <w:szCs w:val="32"/>
        </w:rPr>
      </w:pPr>
    </w:p>
    <w:p w:rsidR="00C94427" w:rsidRDefault="00C94427">
      <w:pPr>
        <w:tabs>
          <w:tab w:val="left" w:pos="5670"/>
        </w:tabs>
        <w:ind w:left="5812"/>
        <w:rPr>
          <w:sz w:val="32"/>
          <w:szCs w:val="32"/>
        </w:rPr>
      </w:pPr>
    </w:p>
    <w:p w:rsidR="00C94427" w:rsidRDefault="00C94427">
      <w:pPr>
        <w:tabs>
          <w:tab w:val="left" w:pos="5670"/>
        </w:tabs>
        <w:ind w:left="5812"/>
        <w:rPr>
          <w:sz w:val="32"/>
          <w:szCs w:val="32"/>
        </w:rPr>
      </w:pPr>
    </w:p>
    <w:p w:rsidR="00C94427" w:rsidRDefault="00C94427">
      <w:pPr>
        <w:tabs>
          <w:tab w:val="left" w:pos="5670"/>
        </w:tabs>
        <w:ind w:left="5812"/>
        <w:rPr>
          <w:sz w:val="32"/>
          <w:szCs w:val="32"/>
        </w:rPr>
      </w:pPr>
    </w:p>
    <w:p w:rsidR="00C94427" w:rsidRDefault="00C94427">
      <w:pPr>
        <w:pStyle w:val="6"/>
      </w:pPr>
      <w:r>
        <w:t>МОСКВА 2000</w:t>
      </w:r>
    </w:p>
    <w:p w:rsidR="00C94427" w:rsidRDefault="00C94427">
      <w:pPr>
        <w:tabs>
          <w:tab w:val="left" w:pos="10080"/>
        </w:tabs>
        <w:jc w:val="center"/>
        <w:rPr>
          <w:sz w:val="40"/>
          <w:szCs w:val="40"/>
        </w:rPr>
      </w:pPr>
    </w:p>
    <w:p w:rsidR="00C94427" w:rsidRDefault="00C94427">
      <w:pPr>
        <w:tabs>
          <w:tab w:val="left" w:pos="5160"/>
        </w:tabs>
        <w:jc w:val="center"/>
        <w:rPr>
          <w:sz w:val="40"/>
          <w:szCs w:val="40"/>
        </w:rPr>
      </w:pPr>
    </w:p>
    <w:p w:rsidR="00C94427" w:rsidRDefault="00C94427">
      <w:pPr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содержание:</w:t>
      </w:r>
    </w:p>
    <w:p w:rsidR="00C94427" w:rsidRDefault="00C94427">
      <w:pPr>
        <w:rPr>
          <w:caps/>
          <w:sz w:val="32"/>
        </w:rPr>
      </w:pP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>1. Введение.</w:t>
      </w: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>2. Общая характеристика понятий.</w:t>
      </w: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   2.1 Логические приёмы образования понятий.</w:t>
      </w: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   2.2 Понятие и слово.</w:t>
      </w: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>3. Содержание и объём понятий.</w:t>
      </w: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   3.1 Логика содержания.</w:t>
      </w: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>4. Виды понятий.</w:t>
      </w: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>5. Отношение между понятиями.</w:t>
      </w: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   5.1 Совместимые понятия.</w:t>
      </w: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   5.2 Несовместимые понятия.</w:t>
      </w: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>6. Обобщение и ограничение понятий.</w:t>
      </w: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>7. Определение понятий.</w:t>
      </w: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   7.1 Виды определения.</w:t>
      </w: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   7.2 Правила определения.</w:t>
      </w: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>8. Деление понятий.</w:t>
      </w: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   8.1 Сущность деления.</w:t>
      </w: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   8.2 Виды деления.</w:t>
      </w: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   8.3 Классификация.</w:t>
      </w: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   8.4 Операции с классами.</w:t>
      </w:r>
    </w:p>
    <w:p w:rsidR="00C94427" w:rsidRDefault="00C94427">
      <w:pPr>
        <w:ind w:left="360"/>
        <w:rPr>
          <w:rFonts w:ascii="Arial" w:hAnsi="Arial"/>
        </w:rPr>
      </w:pPr>
      <w:r>
        <w:rPr>
          <w:rFonts w:ascii="Arial" w:hAnsi="Arial"/>
        </w:rPr>
        <w:t>9. Вывод.</w:t>
      </w:r>
    </w:p>
    <w:p w:rsidR="00C94427" w:rsidRDefault="00C94427">
      <w:pPr>
        <w:rPr>
          <w:rFonts w:ascii="Arial" w:hAnsi="Arial"/>
          <w:caps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numPr>
          <w:ilvl w:val="0"/>
          <w:numId w:val="24"/>
        </w:numPr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введение:</w:t>
      </w:r>
    </w:p>
    <w:p w:rsidR="00C94427" w:rsidRDefault="00C94427">
      <w:pPr>
        <w:rPr>
          <w:caps/>
          <w:sz w:val="28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Как самостоятельная наука логика сложилась более двух тысяч лет назад, в 4 в. до н. э. Ее  основателем является древнегреческий философ Аристотель (348-322 гг. до н. э.)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Логика – это наука о мышлении. Но в отличие от других наук, изучающих мышление человека, например психологии, логика, изучает мышление как средство познания; ее предметом являются законы и формы, приемы и операции мышления, с помощью которых человек познаёт окружающий его мир.</w:t>
      </w:r>
    </w:p>
    <w:p w:rsidR="00C94427" w:rsidRDefault="00C94427">
      <w:pPr>
        <w:pStyle w:val="a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Логика, изучающая познающее мышление и применяемая как средство познания, возникла и развивалась как философская наука и в настоящее время представляет собой сложную систему знаний, включающую две относительные науки: логику формальную и логику диалектическую. </w:t>
      </w:r>
    </w:p>
    <w:p w:rsidR="00C94427" w:rsidRDefault="00C94427">
      <w:pPr>
        <w:pStyle w:val="a3"/>
        <w:rPr>
          <w:rFonts w:ascii="Arial" w:hAnsi="Arial"/>
          <w:sz w:val="24"/>
        </w:rPr>
      </w:pPr>
      <w:r>
        <w:rPr>
          <w:rFonts w:ascii="Arial" w:hAnsi="Arial"/>
          <w:sz w:val="24"/>
        </w:rPr>
        <w:t>Мышление человека подчиняется логическим законам и протекает в логических формах независимо от науки логики. Люди мыслят логично, не зная её правил, подобно тому, как они правильно говорят, не зная правил грамматики.</w:t>
      </w:r>
    </w:p>
    <w:p w:rsidR="00C94427" w:rsidRDefault="00C94427">
      <w:pPr>
        <w:pStyle w:val="a3"/>
        <w:rPr>
          <w:rFonts w:ascii="Arial" w:hAnsi="Arial"/>
          <w:sz w:val="24"/>
        </w:rPr>
      </w:pPr>
      <w:r>
        <w:rPr>
          <w:rFonts w:ascii="Arial" w:hAnsi="Arial"/>
          <w:sz w:val="24"/>
        </w:rPr>
        <w:t>Что касается логики, то её задача заключается в том, что бы научить человека сознательно применять законы и формы мышления и на основе этого логичнее мыслить и, следовательно, правильнее познавать мир.</w:t>
      </w:r>
    </w:p>
    <w:p w:rsidR="00C94427" w:rsidRDefault="00C94427">
      <w:pPr>
        <w:pStyle w:val="a3"/>
        <w:rPr>
          <w:rFonts w:ascii="Arial" w:hAnsi="Arial"/>
          <w:sz w:val="24"/>
        </w:rPr>
      </w:pPr>
      <w:r>
        <w:rPr>
          <w:rFonts w:ascii="Arial" w:hAnsi="Arial"/>
          <w:sz w:val="24"/>
        </w:rPr>
        <w:t>Знание логики повышает культуру мышления, вырабатывает навык мыслить более “грамотно”, развивает критическое отношение к своим и чужим мыслям.</w:t>
      </w:r>
    </w:p>
    <w:p w:rsidR="00C94427" w:rsidRDefault="00C94427">
      <w:pPr>
        <w:jc w:val="both"/>
        <w:rPr>
          <w:rFonts w:ascii="Arial" w:hAnsi="Arial"/>
          <w:bCs/>
        </w:rPr>
      </w:pPr>
      <w:r>
        <w:rPr>
          <w:rFonts w:ascii="Arial" w:hAnsi="Arial"/>
        </w:rPr>
        <w:t xml:space="preserve">          Основными формами мышления являются понятие, суждение и умозаключение. В своей работе я попытаюсь, как можно подробнее рассмотреть одну из форм мышления – </w:t>
      </w:r>
      <w:r>
        <w:rPr>
          <w:rFonts w:ascii="Arial" w:hAnsi="Arial"/>
          <w:bCs/>
        </w:rPr>
        <w:t xml:space="preserve">понятие </w:t>
      </w:r>
      <w:r>
        <w:rPr>
          <w:rFonts w:ascii="Arial" w:hAnsi="Arial"/>
        </w:rPr>
        <w:t>(его виды, содержание и объём, отношение между понятиями и логические операции с понятиями).</w:t>
      </w:r>
      <w:r>
        <w:rPr>
          <w:rFonts w:ascii="Arial" w:hAnsi="Arial"/>
          <w:bCs/>
        </w:rPr>
        <w:t xml:space="preserve"> </w:t>
      </w:r>
    </w:p>
    <w:p w:rsidR="00C94427" w:rsidRDefault="00C94427">
      <w:pPr>
        <w:ind w:firstLine="709"/>
        <w:jc w:val="both"/>
      </w:pPr>
      <w:r>
        <w:t xml:space="preserve">  </w:t>
      </w:r>
    </w:p>
    <w:p w:rsidR="00C94427" w:rsidRDefault="00C94427">
      <w:pPr>
        <w:jc w:val="both"/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36"/>
        </w:rPr>
      </w:pPr>
    </w:p>
    <w:p w:rsidR="00C94427" w:rsidRDefault="00C94427">
      <w:pPr>
        <w:rPr>
          <w:caps/>
          <w:sz w:val="20"/>
        </w:rPr>
      </w:pPr>
    </w:p>
    <w:p w:rsidR="00C94427" w:rsidRDefault="00C94427">
      <w:pPr>
        <w:rPr>
          <w:caps/>
          <w:sz w:val="20"/>
        </w:rPr>
      </w:pPr>
    </w:p>
    <w:p w:rsidR="00C94427" w:rsidRDefault="00C94427">
      <w:pPr>
        <w:rPr>
          <w:caps/>
          <w:sz w:val="20"/>
        </w:rPr>
      </w:pPr>
    </w:p>
    <w:p w:rsidR="00C94427" w:rsidRDefault="00C94427">
      <w:pPr>
        <w:pStyle w:val="5"/>
        <w:rPr>
          <w:i w:val="0"/>
          <w:iCs/>
        </w:rPr>
      </w:pPr>
      <w:r>
        <w:rPr>
          <w:i w:val="0"/>
          <w:iCs/>
        </w:rPr>
        <w:t>понятие как форма мышления</w:t>
      </w:r>
    </w:p>
    <w:p w:rsidR="00C94427" w:rsidRDefault="00C94427">
      <w:pPr>
        <w:ind w:left="360"/>
        <w:jc w:val="both"/>
        <w:rPr>
          <w:i/>
          <w:caps/>
          <w:sz w:val="32"/>
        </w:rPr>
      </w:pPr>
    </w:p>
    <w:p w:rsidR="00C94427" w:rsidRDefault="00C94427">
      <w:pPr>
        <w:numPr>
          <w:ilvl w:val="0"/>
          <w:numId w:val="24"/>
        </w:numPr>
        <w:jc w:val="both"/>
        <w:rPr>
          <w:b/>
          <w:bCs/>
          <w:iCs/>
          <w:caps/>
        </w:rPr>
      </w:pPr>
      <w:r>
        <w:rPr>
          <w:b/>
          <w:bCs/>
          <w:iCs/>
          <w:caps/>
        </w:rPr>
        <w:t>общая характеристика понятий.</w:t>
      </w:r>
    </w:p>
    <w:p w:rsidR="00C94427" w:rsidRDefault="00C94427">
      <w:pPr>
        <w:pStyle w:val="a3"/>
        <w:rPr>
          <w:rFonts w:ascii="Arial" w:hAnsi="Arial"/>
          <w:b/>
          <w:bCs/>
          <w:sz w:val="24"/>
        </w:rPr>
      </w:pPr>
    </w:p>
    <w:p w:rsidR="00C94427" w:rsidRDefault="00C94427">
      <w:pPr>
        <w:pStyle w:val="a3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 xml:space="preserve">Понятие </w:t>
      </w:r>
      <w:r>
        <w:rPr>
          <w:rFonts w:ascii="Arial" w:hAnsi="Arial"/>
          <w:sz w:val="24"/>
        </w:rPr>
        <w:t>– это форма мышления, отражающая предметы в их существенных признаках.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Признаком предмета называется то, в чем предметы сходны друг с другом или чем они друг от друга отличаются.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Любые свойства, черты, состояние предмета, которые, так или иначе, характеризуют предмет, выделяют его, помогают распознать среди других предметов, составляют его признаки. Признаками могут быть не только свойства, принадлежащие предмету; отсутствующее свойство (черта, состояние) также рассматривается как его признак.</w:t>
      </w:r>
    </w:p>
    <w:p w:rsidR="00C94427" w:rsidRDefault="00C94427">
      <w:pPr>
        <w:pStyle w:val="a3"/>
        <w:rPr>
          <w:rFonts w:ascii="Arial" w:hAnsi="Arial"/>
          <w:sz w:val="24"/>
        </w:rPr>
      </w:pPr>
      <w:r>
        <w:rPr>
          <w:rFonts w:ascii="Arial" w:hAnsi="Arial"/>
          <w:sz w:val="24"/>
        </w:rPr>
        <w:t>Любой предмет имеет множество разнообразных признаков. Одни из них характеризуют отдельный предмет и являются единичными, другие принадлежат определенной группе предметов и являются общими. Так, каждый человек имеет признаки, одни из которых, например, черты лица, телосложение, походка, мимика, так называемые особые приметы, броские признаки, принадлежат только данному человеку и отличают его от других людей. Другие профессия, национальность, социальная принадлежность и т. д. являются общими для определенной группы людей. И, наконец, есть признаки, общие для всех людей. Они присущи каждому человеку и вместе с тем отличают его от всех других живых существ. К ним относятся способность создавать орудия труда, способность к абстрактному мышлению и членораздельной речи.</w:t>
      </w:r>
    </w:p>
    <w:p w:rsidR="00C94427" w:rsidRDefault="00C94427">
      <w:pPr>
        <w:pStyle w:val="a3"/>
        <w:rPr>
          <w:rFonts w:ascii="Arial" w:hAnsi="Arial"/>
          <w:sz w:val="24"/>
        </w:rPr>
      </w:pPr>
      <w:r>
        <w:rPr>
          <w:rFonts w:ascii="Arial" w:hAnsi="Arial"/>
          <w:sz w:val="24"/>
        </w:rPr>
        <w:t>Кроме единичных (индивидуальных) и общих признаков логика выделяет признаки существенные и несущественные.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Признаки, необходимо принадлежащие предмету, выражающие его сущность, называют </w:t>
      </w:r>
      <w:r>
        <w:rPr>
          <w:rFonts w:ascii="Arial" w:hAnsi="Arial"/>
          <w:b/>
        </w:rPr>
        <w:t>существенными.</w:t>
      </w:r>
      <w:r>
        <w:rPr>
          <w:rFonts w:ascii="Arial" w:hAnsi="Arial"/>
        </w:rPr>
        <w:t xml:space="preserve"> Они могут быть общими и единичными. Понятия, отражающие множество предметов, включают </w:t>
      </w:r>
      <w:r>
        <w:rPr>
          <w:rFonts w:ascii="Arial" w:hAnsi="Arial"/>
          <w:bCs/>
        </w:rPr>
        <w:t xml:space="preserve">общие </w:t>
      </w:r>
      <w:r>
        <w:rPr>
          <w:rFonts w:ascii="Arial" w:hAnsi="Arial"/>
        </w:rPr>
        <w:t xml:space="preserve">существенные признаки (напр. способность создавать орудие труда). Понятие, отражающее один предмет (напр. “Аристотель”),  наряду с общими существенными признаками (человек, древнегреческий философ) включает </w:t>
      </w:r>
      <w:r>
        <w:rPr>
          <w:rFonts w:ascii="Arial" w:hAnsi="Arial"/>
          <w:bCs/>
        </w:rPr>
        <w:t xml:space="preserve">единичные </w:t>
      </w:r>
      <w:r>
        <w:rPr>
          <w:rFonts w:ascii="Arial" w:hAnsi="Arial"/>
        </w:rPr>
        <w:t>признаки.</w:t>
      </w:r>
    </w:p>
    <w:p w:rsidR="00C94427" w:rsidRDefault="00C94427">
      <w:pPr>
        <w:ind w:firstLine="709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Признаки, которые могут принадлежать, но могут и не принадлежать предмету и которые не выражают его сущность, называются </w:t>
      </w:r>
      <w:r>
        <w:rPr>
          <w:rFonts w:ascii="Arial" w:hAnsi="Arial"/>
          <w:b/>
        </w:rPr>
        <w:t>несущественными.</w:t>
      </w:r>
    </w:p>
    <w:p w:rsidR="00C94427" w:rsidRDefault="00C94427">
      <w:pPr>
        <w:pStyle w:val="a3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Понятие качественно отличается от форм чувственного познания: ощущений, восприятия и представлений, существующих в сознание человека в  виде наглядных образов отдельных предметов или их свойств. Восприятие и представление – это чувственно-наглядный образ какого-либо конкретного предмета. Понятие лишено наглядности.</w:t>
      </w:r>
    </w:p>
    <w:p w:rsidR="00C94427" w:rsidRDefault="00C94427">
      <w:pPr>
        <w:pStyle w:val="a3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Понятие как форма мышления отражает предметы и их совокупность в абстрактной, обобщенной форме на основании их существенных признаков.</w:t>
      </w:r>
    </w:p>
    <w:p w:rsidR="00C94427" w:rsidRDefault="00C94427">
      <w:pPr>
        <w:pStyle w:val="a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Понятие – одна из основных форм научного познания. Формируя понятие, наука отражает в них изучаемые ею предметы, явления, процессы.</w:t>
      </w:r>
    </w:p>
    <w:p w:rsidR="00C94427" w:rsidRDefault="00C94427">
      <w:pPr>
        <w:pStyle w:val="a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Отражая существенное, понятия не содержат всего богатства индивидуальных признаков предмета и в этом смысле они беднее форм чувственного познания – восприятия и представления. Вместе с тем, они позволяют глубже проникнуть в действительность, отобразить её с большей полнотой, на что не способно чувственное познание. </w:t>
      </w:r>
    </w:p>
    <w:p w:rsidR="00C94427" w:rsidRDefault="00C94427">
      <w:pPr>
        <w:pStyle w:val="a3"/>
        <w:rPr>
          <w:rFonts w:ascii="Arial" w:hAnsi="Arial"/>
          <w:sz w:val="24"/>
        </w:rPr>
      </w:pPr>
    </w:p>
    <w:p w:rsidR="00C94427" w:rsidRDefault="00C94427">
      <w:pPr>
        <w:pStyle w:val="a3"/>
        <w:rPr>
          <w:rFonts w:ascii="Arial" w:hAnsi="Arial"/>
          <w:sz w:val="24"/>
        </w:rPr>
      </w:pPr>
    </w:p>
    <w:p w:rsidR="00C94427" w:rsidRDefault="00C94427">
      <w:pPr>
        <w:pStyle w:val="a3"/>
        <w:rPr>
          <w:rFonts w:ascii="Arial" w:hAnsi="Arial"/>
          <w:sz w:val="24"/>
        </w:rPr>
      </w:pPr>
    </w:p>
    <w:p w:rsidR="00C94427" w:rsidRDefault="00C94427">
      <w:pPr>
        <w:pStyle w:val="a3"/>
        <w:rPr>
          <w:rFonts w:ascii="Arial" w:hAnsi="Arial"/>
          <w:sz w:val="24"/>
        </w:rPr>
      </w:pPr>
    </w:p>
    <w:p w:rsidR="00C94427" w:rsidRDefault="00C94427">
      <w:pPr>
        <w:pStyle w:val="a3"/>
        <w:rPr>
          <w:rFonts w:ascii="Arial" w:hAnsi="Arial"/>
          <w:sz w:val="24"/>
        </w:rPr>
      </w:pPr>
    </w:p>
    <w:p w:rsidR="00C94427" w:rsidRDefault="00C94427">
      <w:pPr>
        <w:pStyle w:val="a3"/>
        <w:rPr>
          <w:rFonts w:ascii="Arial" w:hAnsi="Arial"/>
          <w:sz w:val="24"/>
        </w:rPr>
      </w:pPr>
    </w:p>
    <w:p w:rsidR="00C94427" w:rsidRDefault="00C94427">
      <w:pPr>
        <w:pStyle w:val="a3"/>
        <w:ind w:firstLine="0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2.1 Логические приёмы образования понятий.</w:t>
      </w:r>
    </w:p>
    <w:p w:rsidR="00C94427" w:rsidRDefault="00C94427">
      <w:pPr>
        <w:ind w:left="360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Что бы составить понятие о предмете, нудно сравнить данный предмет с другими предметами, найти признаки сходства и различия. Логический прием, устанавливающий сходство или различие предметов, называется </w:t>
      </w:r>
      <w:r>
        <w:rPr>
          <w:rFonts w:ascii="Arial" w:hAnsi="Arial"/>
          <w:b/>
        </w:rPr>
        <w:t>сравнением.</w:t>
      </w:r>
    </w:p>
    <w:p w:rsidR="00C94427" w:rsidRDefault="00C94427">
      <w:pPr>
        <w:ind w:firstLine="709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Выделение признаков связано с мыленным расчленением предмета на составляющие его части, стороны, элементы. Мысленное расчленение предмета на части называется </w:t>
      </w:r>
      <w:r>
        <w:rPr>
          <w:rFonts w:ascii="Arial" w:hAnsi="Arial"/>
          <w:b/>
        </w:rPr>
        <w:t>анализом.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Выделение с помощью анализа признаков позволяет отличить существенные признаки от несущественных. Это мысленное выделение  признаков, называется </w:t>
      </w:r>
      <w:r>
        <w:rPr>
          <w:rFonts w:ascii="Arial" w:hAnsi="Arial"/>
          <w:b/>
        </w:rPr>
        <w:t>абстрагированием.</w:t>
      </w:r>
      <w:r>
        <w:rPr>
          <w:rFonts w:ascii="Arial" w:hAnsi="Arial"/>
        </w:rPr>
        <w:t xml:space="preserve"> 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Элементы, стороны, признаки предмета, выделенные с помощью анализа, должны быть соединены в единое целое. Это достигается с помощью приёма, противоположного анализу, - </w:t>
      </w:r>
      <w:r>
        <w:rPr>
          <w:rFonts w:ascii="Arial" w:hAnsi="Arial"/>
          <w:b/>
        </w:rPr>
        <w:t>синтеза,</w:t>
      </w:r>
      <w:r>
        <w:rPr>
          <w:rFonts w:ascii="Arial" w:hAnsi="Arial"/>
        </w:rPr>
        <w:t xml:space="preserve"> представляющего собой мысленное соединение частей предмета, расчлененного анализом.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Признаки изучаемых предметов распространяются на все сходные предметы. Эта операция осуществляется путем </w:t>
      </w:r>
      <w:r>
        <w:rPr>
          <w:rFonts w:ascii="Arial" w:hAnsi="Arial"/>
          <w:b/>
        </w:rPr>
        <w:t>обобщения</w:t>
      </w:r>
      <w:r>
        <w:rPr>
          <w:rFonts w:ascii="Arial" w:hAnsi="Arial"/>
        </w:rPr>
        <w:t>, с помощью которого определенные предметы на основе присущих им одинаковых свойств объединяются в группы однородных предметов.</w:t>
      </w:r>
    </w:p>
    <w:p w:rsidR="00C94427" w:rsidRDefault="00C94427">
      <w:pPr>
        <w:ind w:firstLine="709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Таким образом, мы образуем одну из основных форм мышления – </w:t>
      </w:r>
      <w:r>
        <w:rPr>
          <w:rFonts w:ascii="Arial" w:hAnsi="Arial"/>
          <w:b/>
        </w:rPr>
        <w:t xml:space="preserve">понятие. 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2.2  Понятие и слово.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Понятие неразрывно связано с основной языковой единицей – словом. Понятие выражается и закрепляется в словах и словосочетаниях, без которых невозможно ни формирование понятий, ни оперирование имени (это слова и словосочетания, имеющие определённый смысл и обозначающие какой-либо предмет).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Омонимы </w:t>
      </w:r>
      <w:r>
        <w:rPr>
          <w:rFonts w:ascii="Arial" w:hAnsi="Arial"/>
        </w:rPr>
        <w:t>– это слова, совпадающие по звучанию, одинаковые по форме, но выражающие различные понятия.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/>
        </w:rPr>
        <w:t>Синонимы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</w:rPr>
        <w:t>– это слова, близкие или тождественные по своему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</w:rPr>
        <w:t>значению, выражающие одно и тоже понятие, но отличающиеся друг от друга оттенками значения или стилистической окраской.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Многозначность слов нередко приводит к смешению понятий, а, следовательно, к ошибкам в рассуждениях. Поэтому необходимо точно установить значение слов, с тем, чтобы употреблять их в строго определённом смысле.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/>
          <w:bCs/>
          <w:iCs/>
        </w:rPr>
        <w:t>Термин</w:t>
      </w:r>
      <w:r>
        <w:rPr>
          <w:rFonts w:ascii="Arial" w:hAnsi="Arial"/>
          <w:iCs/>
          <w:noProof/>
        </w:rPr>
        <w:t xml:space="preserve"> - </w:t>
      </w:r>
      <w:r>
        <w:rPr>
          <w:rFonts w:ascii="Arial" w:hAnsi="Arial"/>
        </w:rPr>
        <w:t>это слово или словосочетание, обозна</w:t>
      </w:r>
      <w:r>
        <w:rPr>
          <w:rFonts w:ascii="Arial" w:hAnsi="Arial"/>
        </w:rPr>
        <w:softHyphen/>
        <w:t>чающее строго определенное понятие и характеризующееся однозначностью, по крайней мере, в пределах данной науки или родствен</w:t>
      </w:r>
      <w:r>
        <w:rPr>
          <w:rFonts w:ascii="Arial" w:hAnsi="Arial"/>
        </w:rPr>
        <w:softHyphen/>
        <w:t>ной группы наук.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pStyle w:val="FR1"/>
        <w:numPr>
          <w:ilvl w:val="0"/>
          <w:numId w:val="24"/>
        </w:numPr>
        <w:spacing w:before="400" w:line="360" w:lineRule="auto"/>
        <w:ind w:right="403"/>
        <w:jc w:val="both"/>
        <w:rPr>
          <w:caps/>
          <w:sz w:val="24"/>
        </w:rPr>
      </w:pPr>
      <w:r>
        <w:rPr>
          <w:bCs/>
          <w:iCs/>
          <w:caps/>
          <w:sz w:val="24"/>
        </w:rPr>
        <w:t>Содержание и объем понятия.</w:t>
      </w:r>
    </w:p>
    <w:p w:rsidR="00C94427" w:rsidRDefault="00C94427">
      <w:pPr>
        <w:spacing w:before="140"/>
        <w:ind w:firstLine="709"/>
        <w:jc w:val="both"/>
        <w:rPr>
          <w:rFonts w:ascii="Arial" w:hAnsi="Arial"/>
        </w:rPr>
      </w:pPr>
      <w:r>
        <w:rPr>
          <w:rFonts w:ascii="Arial" w:hAnsi="Arial"/>
          <w:b/>
          <w:iCs/>
        </w:rPr>
        <w:t>Содержанием понятия</w:t>
      </w:r>
      <w:r>
        <w:rPr>
          <w:rFonts w:ascii="Arial" w:hAnsi="Arial"/>
          <w:bCs/>
          <w:iCs/>
        </w:rPr>
        <w:t xml:space="preserve"> называется совокупность существен</w:t>
      </w:r>
      <w:r>
        <w:rPr>
          <w:rFonts w:ascii="Arial" w:hAnsi="Arial"/>
          <w:bCs/>
          <w:iCs/>
        </w:rPr>
        <w:softHyphen/>
        <w:t>ных признаков предмета, которая мыслится в данном понятии.</w:t>
      </w:r>
    </w:p>
    <w:p w:rsidR="00C94427" w:rsidRDefault="00C94427">
      <w:pPr>
        <w:ind w:firstLine="709"/>
        <w:jc w:val="both"/>
        <w:rPr>
          <w:rFonts w:ascii="Arial" w:hAnsi="Arial"/>
          <w:b/>
        </w:rPr>
      </w:pPr>
      <w:r>
        <w:rPr>
          <w:rFonts w:ascii="Arial" w:hAnsi="Arial"/>
          <w:bCs/>
          <w:iCs/>
        </w:rPr>
        <w:t>Множество предметов</w:t>
      </w:r>
      <w:r>
        <w:rPr>
          <w:rFonts w:ascii="Arial" w:hAnsi="Arial"/>
          <w:bCs/>
          <w:noProof/>
        </w:rPr>
        <w:t>,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Cs/>
          <w:iCs/>
        </w:rPr>
        <w:t>которое мыслится в понятии, называ</w:t>
      </w:r>
      <w:r>
        <w:rPr>
          <w:rFonts w:ascii="Arial" w:hAnsi="Arial"/>
          <w:bCs/>
          <w:iCs/>
        </w:rPr>
        <w:softHyphen/>
        <w:t xml:space="preserve">ется </w:t>
      </w:r>
      <w:r>
        <w:rPr>
          <w:rFonts w:ascii="Arial" w:hAnsi="Arial"/>
          <w:b/>
          <w:iCs/>
        </w:rPr>
        <w:t>объемом понятия.</w:t>
      </w:r>
      <w:r>
        <w:rPr>
          <w:rFonts w:ascii="Arial" w:hAnsi="Arial"/>
          <w:b/>
        </w:rPr>
        <w:t xml:space="preserve"> </w:t>
      </w:r>
    </w:p>
    <w:p w:rsidR="00C94427" w:rsidRDefault="00C94427">
      <w:pPr>
        <w:ind w:firstLine="709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 xml:space="preserve"> Понятие может быть достаточно (если не исчерпывающе) полно охарактеризовано с двух сторон — со стороны своего содержания (смысла) и со стороны того, к каким предметам оно относится. Эти две стороны называются соответственно </w:t>
      </w:r>
      <w:r>
        <w:rPr>
          <w:rFonts w:ascii="Arial" w:hAnsi="Arial"/>
          <w:b/>
          <w:bCs/>
        </w:rPr>
        <w:t>интенсиональной и экстенсиональной.</w:t>
      </w:r>
    </w:p>
    <w:p w:rsidR="00C94427" w:rsidRDefault="00C94427">
      <w:pPr>
        <w:ind w:firstLine="709"/>
        <w:jc w:val="both"/>
        <w:rPr>
          <w:rFonts w:ascii="Arial" w:hAnsi="Arial"/>
          <w:b/>
          <w:bCs/>
        </w:rPr>
      </w:pPr>
    </w:p>
    <w:p w:rsidR="00C94427" w:rsidRDefault="00C94427">
      <w:pPr>
        <w:ind w:firstLine="709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а) Интенсиональность понятия.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Содержание понятия объясняют, как правило, через отождествление его либо: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- с понятием как таковым (содержание понятия — это система признаков, на основе которой осуществлено обоб</w:t>
      </w:r>
      <w:r>
        <w:rPr>
          <w:rFonts w:ascii="Arial" w:hAnsi="Arial"/>
        </w:rPr>
        <w:softHyphen/>
        <w:t>щение и выделение предметов в понятии).</w:t>
      </w:r>
    </w:p>
    <w:p w:rsidR="00C94427" w:rsidRDefault="00C94427">
      <w:pPr>
        <w:pStyle w:val="FR3"/>
        <w:spacing w:line="240" w:lineRule="auto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- со значением (совокупность существенных признаков предмета, мыслимых в понятии, называется содержанием понятия)</w:t>
      </w:r>
    </w:p>
    <w:p w:rsidR="00C94427" w:rsidRDefault="00C94427">
      <w:pPr>
        <w:pStyle w:val="FR3"/>
        <w:spacing w:line="240" w:lineRule="auto"/>
        <w:ind w:left="180"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-со всем, что известно о данном явлении вообще.</w:t>
      </w:r>
    </w:p>
    <w:p w:rsidR="00C94427" w:rsidRDefault="00C94427">
      <w:pPr>
        <w:pStyle w:val="FR3"/>
        <w:spacing w:line="240" w:lineRule="auto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По</w:t>
      </w:r>
      <w:r>
        <w:rPr>
          <w:rFonts w:ascii="Arial" w:hAnsi="Arial"/>
          <w:sz w:val="24"/>
        </w:rPr>
        <w:softHyphen/>
        <w:t>лучается, что в некотором смысле содержание  понятия – это то, что  нам известно о вещах, соответствующих этому понятию.     Эти трактовки содержания понятия, заключают в себе некоторую мысль или тенденцию к ней, которую можно выразить так: содержание понятия — это информация, необходимая для того, чтобы образовать, сформулировать данное понятие и осмыслить его. А информация эта — знание всякого рода, о признаках отличительных, об</w:t>
      </w:r>
      <w:r>
        <w:rPr>
          <w:rFonts w:ascii="Arial" w:hAnsi="Arial"/>
          <w:sz w:val="24"/>
        </w:rPr>
        <w:softHyphen/>
        <w:t xml:space="preserve">щих, существенных и всех вообще признаках.      </w:t>
      </w:r>
    </w:p>
    <w:p w:rsidR="00C94427" w:rsidRDefault="00C94427">
      <w:pPr>
        <w:pStyle w:val="FR3"/>
        <w:spacing w:line="240" w:lineRule="auto"/>
        <w:ind w:firstLine="0"/>
        <w:rPr>
          <w:rFonts w:ascii="Arial" w:hAnsi="Arial"/>
          <w:sz w:val="24"/>
        </w:rPr>
      </w:pPr>
      <w:r>
        <w:rPr>
          <w:rFonts w:ascii="Arial" w:hAnsi="Arial"/>
          <w:spacing w:val="20"/>
          <w:sz w:val="24"/>
        </w:rPr>
        <w:t xml:space="preserve">          </w:t>
      </w:r>
      <w:r>
        <w:rPr>
          <w:rFonts w:ascii="Arial" w:hAnsi="Arial"/>
          <w:sz w:val="24"/>
        </w:rPr>
        <w:t>Существует представление о величине содержания, т. е. содержание од</w:t>
      </w:r>
      <w:r>
        <w:rPr>
          <w:rFonts w:ascii="Arial" w:hAnsi="Arial"/>
          <w:sz w:val="24"/>
        </w:rPr>
        <w:softHyphen/>
        <w:t>них понятий может быть больше, чем содержание других понятий. Но оп</w:t>
      </w:r>
      <w:r>
        <w:rPr>
          <w:rFonts w:ascii="Arial" w:hAnsi="Arial"/>
          <w:sz w:val="24"/>
        </w:rPr>
        <w:softHyphen/>
        <w:t>ределения, что такое величина удержания понятия, по-видимому, не существует.  Чаще всего объяс</w:t>
      </w:r>
      <w:r>
        <w:rPr>
          <w:rFonts w:ascii="Arial" w:hAnsi="Arial"/>
          <w:sz w:val="24"/>
        </w:rPr>
        <w:softHyphen/>
        <w:t>няют это так: понятие, например, автомобиля более содержательно, т. е. больше по содержанию, чем понятие машины. Ведь чтобы сформулиро</w:t>
      </w:r>
      <w:r>
        <w:rPr>
          <w:rFonts w:ascii="Arial" w:hAnsi="Arial"/>
          <w:sz w:val="24"/>
        </w:rPr>
        <w:softHyphen/>
        <w:t>вать понятие автомобиля, нужно использовать понятие машины. Тогда как при определении машины понятие автомобиля использовать нет не</w:t>
      </w:r>
      <w:r>
        <w:rPr>
          <w:rFonts w:ascii="Arial" w:hAnsi="Arial"/>
          <w:sz w:val="24"/>
        </w:rPr>
        <w:softHyphen/>
        <w:t>обходимости. Сравнивать по величине можно лишь подчиняющее и под</w:t>
      </w:r>
      <w:r>
        <w:rPr>
          <w:rFonts w:ascii="Arial" w:hAnsi="Arial"/>
          <w:sz w:val="24"/>
        </w:rPr>
        <w:softHyphen/>
        <w:t xml:space="preserve">чиненное понятия, но не иные.           </w:t>
      </w:r>
    </w:p>
    <w:p w:rsidR="00C94427" w:rsidRDefault="00C94427">
      <w:pPr>
        <w:pStyle w:val="FR3"/>
        <w:spacing w:line="240" w:lineRule="auto"/>
        <w:ind w:left="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Специфическим элементом содержания понятия является </w:t>
      </w:r>
      <w:r>
        <w:rPr>
          <w:rFonts w:ascii="Arial" w:hAnsi="Arial"/>
          <w:b/>
          <w:bCs/>
          <w:sz w:val="24"/>
        </w:rPr>
        <w:t>коннотация,</w:t>
      </w:r>
      <w:r>
        <w:rPr>
          <w:rFonts w:ascii="Arial" w:hAnsi="Arial"/>
          <w:sz w:val="24"/>
        </w:rPr>
        <w:t xml:space="preserve"> т. е. те этические и эстетические оттенки, окраски и ассоциации, которые мы вкладываем в понятие (особенно в русском языке), приводящие иног</w:t>
      </w:r>
      <w:r>
        <w:rPr>
          <w:rFonts w:ascii="Arial" w:hAnsi="Arial"/>
          <w:sz w:val="24"/>
        </w:rPr>
        <w:softHyphen/>
        <w:t>да к изменению его словесной формы. Чтобы понять, что же это, доста</w:t>
      </w:r>
      <w:r>
        <w:rPr>
          <w:rFonts w:ascii="Arial" w:hAnsi="Arial"/>
          <w:sz w:val="24"/>
        </w:rPr>
        <w:softHyphen/>
        <w:t>точно сравнить такие слова, как дядя и дядюшка, дела и делишки и т. п., и попытаться сказать, чем же они отличаются друг от друга.</w:t>
      </w:r>
    </w:p>
    <w:p w:rsidR="00C94427" w:rsidRDefault="00C94427">
      <w:pPr>
        <w:pStyle w:val="FR3"/>
        <w:spacing w:line="240" w:lineRule="auto"/>
        <w:ind w:left="40"/>
        <w:rPr>
          <w:rFonts w:ascii="Arial" w:hAnsi="Arial"/>
          <w:sz w:val="24"/>
        </w:rPr>
      </w:pPr>
    </w:p>
    <w:p w:rsidR="00C94427" w:rsidRDefault="00C94427">
      <w:pPr>
        <w:pStyle w:val="FR3"/>
        <w:spacing w:line="240" w:lineRule="auto"/>
        <w:ind w:left="4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     б) Экстенсиональность понятия.</w:t>
      </w:r>
    </w:p>
    <w:p w:rsidR="00C94427" w:rsidRDefault="00C94427">
      <w:pPr>
        <w:pStyle w:val="FR3"/>
        <w:spacing w:line="240" w:lineRule="auto"/>
        <w:ind w:left="40"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Понятие всегда относится к каким-то объектам вне его, обозначает какие-то вещи явления, предметы. Именно те, которые имеют признаки, обобщенные в понятии. Такие предметы составляют особый класс. Класс предметов определяют как совокупность объектов, имеющих один или несколько общих характеристических при</w:t>
      </w:r>
      <w:r>
        <w:rPr>
          <w:rFonts w:ascii="Arial" w:hAnsi="Arial"/>
          <w:sz w:val="24"/>
        </w:rPr>
        <w:softHyphen/>
        <w:t xml:space="preserve">знаков, отраженных каким-либо понятием.    </w:t>
      </w:r>
    </w:p>
    <w:p w:rsidR="00C94427" w:rsidRDefault="00C94427">
      <w:pPr>
        <w:pStyle w:val="FR3"/>
        <w:spacing w:line="240" w:lineRule="auto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Чтобы перейти к объему понятия, нужно провести различие между предметами реальными и абстрактными. Случается, что кое-какие признаки и черты приписываются ему и ошибочно. Словом, предмет в своем реальном бы</w:t>
      </w:r>
      <w:r>
        <w:rPr>
          <w:rFonts w:ascii="Arial" w:hAnsi="Arial"/>
          <w:sz w:val="24"/>
        </w:rPr>
        <w:softHyphen/>
        <w:t>тии и предмет как объект мысли — это не одно и то же. В последнем случае мы имеем дело с особым мыслительным явлением, которое называют абстрактным предметом.</w:t>
      </w:r>
    </w:p>
    <w:p w:rsidR="00C94427" w:rsidRDefault="00C94427">
      <w:pPr>
        <w:pStyle w:val="FR3"/>
        <w:spacing w:line="240" w:lineRule="auto"/>
        <w:ind w:firstLine="709"/>
        <w:rPr>
          <w:rFonts w:ascii="Arial" w:hAnsi="Arial"/>
          <w:sz w:val="24"/>
        </w:rPr>
      </w:pPr>
    </w:p>
    <w:p w:rsidR="00C94427" w:rsidRDefault="00C94427">
      <w:pPr>
        <w:pStyle w:val="FR3"/>
        <w:spacing w:line="240" w:lineRule="auto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Предмет, о котором известно только то, что он подходит под то или иное понятие, и больше ничего, есть целиком мыслительное образование и называется </w:t>
      </w:r>
      <w:r>
        <w:rPr>
          <w:rFonts w:ascii="Arial" w:hAnsi="Arial"/>
          <w:b/>
          <w:sz w:val="24"/>
        </w:rPr>
        <w:t>абстрактным предметом.</w:t>
      </w:r>
      <w:r>
        <w:rPr>
          <w:rFonts w:ascii="Arial" w:hAnsi="Arial"/>
          <w:sz w:val="24"/>
        </w:rPr>
        <w:t xml:space="preserve"> Совокупность абстрактных предметов, соответ</w:t>
      </w:r>
      <w:r>
        <w:rPr>
          <w:rFonts w:ascii="Arial" w:hAnsi="Arial"/>
          <w:sz w:val="24"/>
        </w:rPr>
        <w:softHyphen/>
        <w:t>ствующих одному и тому же понятию, составляет его объем.</w:t>
      </w:r>
    </w:p>
    <w:p w:rsidR="00C94427" w:rsidRDefault="00C94427">
      <w:pPr>
        <w:pStyle w:val="FR3"/>
        <w:spacing w:line="240" w:lineRule="auto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Понятию, однако, соответствуют не только отдельные конкретные пред</w:t>
      </w:r>
      <w:r>
        <w:rPr>
          <w:rFonts w:ascii="Arial" w:hAnsi="Arial"/>
          <w:sz w:val="24"/>
        </w:rPr>
        <w:softHyphen/>
        <w:t>меты, но и их категории. Поэтому в трак</w:t>
      </w:r>
      <w:r>
        <w:rPr>
          <w:rFonts w:ascii="Arial" w:hAnsi="Arial"/>
          <w:sz w:val="24"/>
        </w:rPr>
        <w:softHyphen/>
        <w:t>товке объема понятия можно отметить два подхода.</w:t>
      </w:r>
    </w:p>
    <w:p w:rsidR="00C94427" w:rsidRDefault="00C94427">
      <w:pPr>
        <w:pStyle w:val="FR3"/>
        <w:spacing w:line="240" w:lineRule="auto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Первый заключается в том, что объем понятия, составляют все другие понятия, для которых оно является общим. Например, понятие машины является общим для таких понятий, как автомобиль, грейдер, экскаватор и т. д. Такой объем можно было бы назвать объе</w:t>
      </w:r>
      <w:r>
        <w:rPr>
          <w:rFonts w:ascii="Arial" w:hAnsi="Arial"/>
          <w:sz w:val="24"/>
        </w:rPr>
        <w:softHyphen/>
        <w:t>мом разнообразия, потому что он показывает, как велико число разно</w:t>
      </w:r>
      <w:r>
        <w:rPr>
          <w:rFonts w:ascii="Arial" w:hAnsi="Arial"/>
          <w:sz w:val="24"/>
        </w:rPr>
        <w:softHyphen/>
        <w:t>видностей данного явления, как разнообразно оно.</w:t>
      </w:r>
    </w:p>
    <w:p w:rsidR="00C94427" w:rsidRDefault="00C9442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</w:t>
      </w:r>
      <w:r>
        <w:rPr>
          <w:rFonts w:ascii="Arial" w:hAnsi="Arial"/>
          <w:lang w:val="en-US"/>
        </w:rPr>
        <w:t>B</w:t>
      </w:r>
      <w:r>
        <w:rPr>
          <w:rFonts w:ascii="Arial" w:hAnsi="Arial"/>
        </w:rPr>
        <w:t xml:space="preserve">торой подход можно выразить такими словами: объем понятия — все предметы, к которым относится данное понятие.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 Объём понятия не может состоять из реальных предметов, а может состоять лишь из мыслей. Мы сказали бы так: объем понятия составляют утверждения о наличии (существовании) конкретных пред</w:t>
      </w:r>
      <w:r>
        <w:rPr>
          <w:rFonts w:ascii="Arial" w:hAnsi="Arial"/>
        </w:rPr>
        <w:softHyphen/>
        <w:t xml:space="preserve">метов (или их категорий, понимаемых как одно целое), которые обладают свойствами, подходящими под данное понятие, что позволяет быть реальным и данному понятию. Объемы, составленные из утверждений о существовании предметов, соответствующих данному понятию; могут быть названы </w:t>
      </w:r>
      <w:r>
        <w:rPr>
          <w:rFonts w:ascii="Arial" w:hAnsi="Arial"/>
          <w:b/>
          <w:bCs/>
        </w:rPr>
        <w:t>количественными.</w:t>
      </w:r>
    </w:p>
    <w:p w:rsidR="00C94427" w:rsidRDefault="00C9442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При обращении с объемами понятий возможна следующая ошибка: части предмета могут полагаться частями объёма. Получается сколько у предмета частей, таков и его объем. Но части предмета — это не экземпляры, не категории и разновидности предмета. Плавник не есть разновид</w:t>
      </w:r>
      <w:r>
        <w:rPr>
          <w:rFonts w:ascii="Arial" w:hAnsi="Arial"/>
        </w:rPr>
        <w:softHyphen/>
        <w:t>ность рыбы, потому объемы этих двух понятий не соприкасаются.</w:t>
      </w:r>
    </w:p>
    <w:p w:rsidR="00C94427" w:rsidRDefault="00C94427">
      <w:pPr>
        <w:jc w:val="both"/>
        <w:rPr>
          <w:rFonts w:ascii="Arial" w:hAnsi="Arial"/>
        </w:rPr>
      </w:pPr>
    </w:p>
    <w:p w:rsidR="00C94427" w:rsidRDefault="00C94427">
      <w:pPr>
        <w:jc w:val="both"/>
        <w:rPr>
          <w:rFonts w:ascii="Arial" w:hAnsi="Arial"/>
        </w:rPr>
      </w:pPr>
    </w:p>
    <w:p w:rsidR="00C94427" w:rsidRDefault="00C94427">
      <w:pPr>
        <w:jc w:val="both"/>
        <w:rPr>
          <w:rFonts w:ascii="Arial" w:hAnsi="Arial"/>
        </w:rPr>
      </w:pPr>
    </w:p>
    <w:p w:rsidR="00C94427" w:rsidRDefault="00C94427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3.1  Логика содержания.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Формальная логика</w:t>
      </w:r>
      <w:r>
        <w:rPr>
          <w:rFonts w:ascii="Arial" w:hAnsi="Arial"/>
        </w:rPr>
        <w:t xml:space="preserve">.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Это логика объемов, она сосредоточивает свое внимание на экстенсиональной стороне мышления. Для нее мышление — это всякого рода операции с объемами понятий и суждений. От их содержания она отвлекается. Потому-то она и формальна. Она ищет способы определения истинности высказываний, основываясь только на отношениях объемов (или, как говорят, только в экстенсио</w:t>
      </w:r>
      <w:r>
        <w:rPr>
          <w:rFonts w:ascii="Arial" w:hAnsi="Arial"/>
        </w:rPr>
        <w:softHyphen/>
        <w:t>нальном контексте).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Отсюда следует, что должна существовать и логика содержания, кото</w:t>
      </w:r>
      <w:r>
        <w:rPr>
          <w:rFonts w:ascii="Arial" w:hAnsi="Arial"/>
        </w:rPr>
        <w:softHyphen/>
        <w:t>рая сосредоточивалась бы на интенсиональной стороне мышления, на содержании понятий и суждений и на взаимодействии этих содержаний. Логика со</w:t>
      </w:r>
      <w:r>
        <w:rPr>
          <w:rFonts w:ascii="Arial" w:hAnsi="Arial"/>
        </w:rPr>
        <w:softHyphen/>
        <w:t xml:space="preserve">держания должна идти в русле теории познания, выяснять, как внешний мир правильно отражается в мышлении,  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</w:t>
      </w:r>
    </w:p>
    <w:p w:rsidR="00C94427" w:rsidRDefault="00C94427">
      <w:pPr>
        <w:ind w:firstLine="709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Пустые объемы.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Иногда говорят, что объемы тех или иных понятий являются пустыми. Объем (класс), согласно распространенной точке зре</w:t>
      </w:r>
      <w:r>
        <w:rPr>
          <w:rFonts w:ascii="Arial" w:hAnsi="Arial"/>
        </w:rPr>
        <w:softHyphen/>
        <w:t>ния, может быть пустым в двух случаях: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- когда предметы, отраженные в понятии, противоречат физической возможности. Это либо вещи вроде вечного двигателя, либо порождения фантазии (кентавры, русалки и т. п.).</w:t>
      </w:r>
    </w:p>
    <w:p w:rsidR="00C94427" w:rsidRDefault="00C94427">
      <w:pPr>
        <w:ind w:firstLine="709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 xml:space="preserve">- когда речь идет о само противоречивых понятий. И те, и другие понятия, говорят, имеют свое содержание, но объемы их пусты. Эти понятия называют еще </w:t>
      </w:r>
      <w:r>
        <w:rPr>
          <w:rFonts w:ascii="Arial" w:hAnsi="Arial"/>
          <w:b/>
          <w:bCs/>
        </w:rPr>
        <w:t>ложными.</w:t>
      </w:r>
    </w:p>
    <w:p w:rsidR="00C94427" w:rsidRDefault="00C94427">
      <w:pPr>
        <w:ind w:firstLine="709"/>
        <w:jc w:val="both"/>
        <w:rPr>
          <w:rFonts w:ascii="Arial" w:hAnsi="Arial"/>
          <w:b/>
          <w:bCs/>
        </w:rPr>
      </w:pPr>
    </w:p>
    <w:p w:rsidR="00C94427" w:rsidRDefault="00C94427">
      <w:pPr>
        <w:ind w:firstLine="709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Онтологическая модальность понятий.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Существует понятие модаль</w:t>
      </w:r>
      <w:r>
        <w:rPr>
          <w:rFonts w:ascii="Arial" w:hAnsi="Arial"/>
        </w:rPr>
        <w:softHyphen/>
        <w:t xml:space="preserve">ности. </w:t>
      </w:r>
      <w:r>
        <w:rPr>
          <w:rFonts w:ascii="Arial" w:hAnsi="Arial"/>
          <w:b/>
          <w:bCs/>
        </w:rPr>
        <w:t>Модальность</w:t>
      </w:r>
      <w:r>
        <w:rPr>
          <w:rFonts w:ascii="Arial" w:hAnsi="Arial"/>
        </w:rPr>
        <w:t xml:space="preserve"> - способ существова</w:t>
      </w:r>
      <w:r>
        <w:rPr>
          <w:rFonts w:ascii="Arial" w:hAnsi="Arial"/>
        </w:rPr>
        <w:softHyphen/>
        <w:t>ния какого-либо объекта или протекания какого-либо процесса (онтоло</w:t>
      </w:r>
      <w:r>
        <w:rPr>
          <w:rFonts w:ascii="Arial" w:hAnsi="Arial"/>
        </w:rPr>
        <w:softHyphen/>
        <w:t>гическая модальность) или же способ понимания, суждения об объекте, явлении или событии (гносеологическая или логическая модальность).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Логическое существование</w:t>
      </w:r>
      <w:r>
        <w:rPr>
          <w:rFonts w:ascii="Arial" w:hAnsi="Arial"/>
        </w:rPr>
        <w:t xml:space="preserve"> — это существование вообще, в самом ши</w:t>
      </w:r>
      <w:r>
        <w:rPr>
          <w:rFonts w:ascii="Arial" w:hAnsi="Arial"/>
        </w:rPr>
        <w:softHyphen/>
        <w:t xml:space="preserve">роком смысле слова существование, безотносительно, каким способом и в качестве чего.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u w:val="single"/>
        </w:rPr>
        <w:t>Эти виды существования пере</w:t>
      </w:r>
      <w:r>
        <w:rPr>
          <w:rFonts w:ascii="Arial" w:hAnsi="Arial"/>
          <w:u w:val="single"/>
        </w:rPr>
        <w:softHyphen/>
        <w:t>крещиваются</w:t>
      </w:r>
      <w:r>
        <w:rPr>
          <w:rFonts w:ascii="Arial" w:hAnsi="Arial"/>
        </w:rPr>
        <w:t>, и мы можем наметить основные виды (классы) существо</w:t>
      </w:r>
      <w:r>
        <w:rPr>
          <w:rFonts w:ascii="Arial" w:hAnsi="Arial"/>
        </w:rPr>
        <w:softHyphen/>
        <w:t>вания вещей: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• чувственно-объективное</w:t>
      </w:r>
      <w:r>
        <w:rPr>
          <w:rFonts w:ascii="Arial" w:hAnsi="Arial"/>
        </w:rPr>
        <w:t xml:space="preserve"> – это вещи, которые нами ощу</w:t>
      </w:r>
      <w:r>
        <w:rPr>
          <w:rFonts w:ascii="Arial" w:hAnsi="Arial"/>
        </w:rPr>
        <w:softHyphen/>
        <w:t xml:space="preserve">щаются и которые физически реальны. Таковы предметы, которые мы видим вокруг себя солнце, облака, деревья, другие люди и т. д.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• чувственно-субъективное</w:t>
      </w:r>
      <w:r>
        <w:rPr>
          <w:rFonts w:ascii="Arial" w:hAnsi="Arial"/>
        </w:rPr>
        <w:t xml:space="preserve"> - это наше настроения, мысли, фантазии, мечты, образы и т.п.;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• скрыто-объективное</w:t>
      </w:r>
      <w:r>
        <w:rPr>
          <w:rFonts w:ascii="Arial" w:hAnsi="Arial"/>
        </w:rPr>
        <w:t xml:space="preserve"> - это то, что есть физически, но что не дано нам в ощущениях непосредственно, прежде всего, физический и биологичес</w:t>
      </w:r>
      <w:r>
        <w:rPr>
          <w:rFonts w:ascii="Arial" w:hAnsi="Arial"/>
        </w:rPr>
        <w:softHyphen/>
        <w:t>кий микромир, иные планеты и космические миры;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• скрыто-субъективное</w:t>
      </w:r>
      <w:r>
        <w:rPr>
          <w:rFonts w:ascii="Arial" w:hAnsi="Arial"/>
        </w:rPr>
        <w:t xml:space="preserve"> - это то, что называют бессознательным содер</w:t>
      </w:r>
      <w:r>
        <w:rPr>
          <w:rFonts w:ascii="Arial" w:hAnsi="Arial"/>
        </w:rPr>
        <w:softHyphen/>
        <w:t>жанием нашей психики, различные комплексы и установки.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Объем того или иного понятия существует лишь в каком-то из этих четырех классов. Будучи перенесенным, не в свой класс, он оказывается пустым, т. е. его элементы лишаются такого признака, как существование.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pStyle w:val="31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 xml:space="preserve">           Сделаем вывод — абсолютно пустых объемов нет. Пустота объема относительна. Тот или иной объем может быть пустым, лишь с точки зрения принимающей  какой-либо класс существования за единственный и игнорирующий все остальные. 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pStyle w:val="FR1"/>
        <w:numPr>
          <w:ilvl w:val="0"/>
          <w:numId w:val="24"/>
        </w:numPr>
        <w:spacing w:line="240" w:lineRule="auto"/>
        <w:jc w:val="both"/>
        <w:rPr>
          <w:bCs/>
          <w:caps/>
          <w:sz w:val="24"/>
        </w:rPr>
      </w:pPr>
      <w:r>
        <w:rPr>
          <w:bCs/>
          <w:caps/>
          <w:sz w:val="24"/>
        </w:rPr>
        <w:t>Виды понятий.</w:t>
      </w:r>
    </w:p>
    <w:p w:rsidR="00C94427" w:rsidRDefault="00C94427">
      <w:pPr>
        <w:pStyle w:val="FR1"/>
        <w:spacing w:line="240" w:lineRule="auto"/>
        <w:ind w:left="2340"/>
        <w:jc w:val="both"/>
        <w:rPr>
          <w:bCs/>
          <w:caps/>
          <w:sz w:val="16"/>
        </w:rPr>
      </w:pPr>
    </w:p>
    <w:p w:rsidR="00C94427" w:rsidRDefault="00C94427">
      <w:pPr>
        <w:spacing w:before="14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Понятия принято делить на следующие виды:</w:t>
      </w:r>
    </w:p>
    <w:p w:rsidR="00C94427" w:rsidRDefault="00C94427">
      <w:pPr>
        <w:numPr>
          <w:ilvl w:val="1"/>
          <w:numId w:val="9"/>
        </w:num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Понятия </w:t>
      </w:r>
      <w:r>
        <w:rPr>
          <w:rFonts w:ascii="Arial" w:hAnsi="Arial"/>
          <w:b/>
          <w:bCs/>
          <w:iCs/>
        </w:rPr>
        <w:t>единичные и общие:</w:t>
      </w:r>
      <w:r>
        <w:rPr>
          <w:rFonts w:ascii="Arial" w:hAnsi="Arial"/>
        </w:rPr>
        <w:t xml:space="preserve">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В зависимости от того, мыслится в них один элемент или множество элементов. Понятие, в котором мыслится один элемент, называется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iCs/>
        </w:rPr>
        <w:t>единичным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(например, «Москва», «Л.Н. Толстой», «Российская Федерация»). Понятие, в котором мыслится множество элементов, называется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iCs/>
        </w:rPr>
        <w:t>общим</w:t>
      </w:r>
      <w:r>
        <w:rPr>
          <w:rFonts w:ascii="Arial" w:hAnsi="Arial"/>
        </w:rPr>
        <w:t xml:space="preserve"> (напри</w:t>
      </w:r>
      <w:r>
        <w:rPr>
          <w:rFonts w:ascii="Arial" w:hAnsi="Arial"/>
        </w:rPr>
        <w:softHyphen/>
        <w:t>мер, «столица», «писатель», «федерация»).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Общие понятия могут быть </w:t>
      </w:r>
      <w:r>
        <w:rPr>
          <w:rFonts w:ascii="Arial" w:hAnsi="Arial"/>
          <w:iCs/>
        </w:rPr>
        <w:t>регистрирующими и не регистрирую</w:t>
      </w:r>
      <w:r>
        <w:rPr>
          <w:rFonts w:ascii="Arial" w:hAnsi="Arial"/>
          <w:iCs/>
        </w:rPr>
        <w:softHyphen/>
        <w:t>щими.</w:t>
      </w:r>
      <w:r>
        <w:rPr>
          <w:rFonts w:ascii="Arial" w:hAnsi="Arial"/>
          <w:bCs/>
          <w:iCs/>
        </w:rPr>
        <w:t xml:space="preserve"> </w:t>
      </w:r>
      <w:r>
        <w:rPr>
          <w:rFonts w:ascii="Arial" w:hAnsi="Arial"/>
          <w:b/>
          <w:iCs/>
        </w:rPr>
        <w:t>Регистрирующими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называются понятия, в которых множест</w:t>
      </w:r>
      <w:r>
        <w:rPr>
          <w:rFonts w:ascii="Arial" w:hAnsi="Arial"/>
        </w:rPr>
        <w:softHyphen/>
        <w:t>во мыслимых в нем элементов поддается учету, регистрируется (во всяком случае, в принципе).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Общее понятие, относящееся к неопределенному числу элемен</w:t>
      </w:r>
      <w:r>
        <w:rPr>
          <w:rFonts w:ascii="Arial" w:hAnsi="Arial"/>
        </w:rPr>
        <w:softHyphen/>
        <w:t>тов, называется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iCs/>
        </w:rPr>
        <w:t>не регистрирующим.</w:t>
      </w:r>
      <w:r>
        <w:rPr>
          <w:rFonts w:ascii="Arial" w:hAnsi="Arial"/>
          <w:bCs/>
          <w:iCs/>
        </w:rPr>
        <w:t xml:space="preserve"> </w:t>
      </w:r>
      <w:r>
        <w:rPr>
          <w:rFonts w:ascii="Arial" w:hAnsi="Arial"/>
        </w:rPr>
        <w:t>Множество мыслимых в них элементов не под</w:t>
      </w:r>
      <w:r>
        <w:rPr>
          <w:rFonts w:ascii="Arial" w:hAnsi="Arial"/>
        </w:rPr>
        <w:softHyphen/>
        <w:t>дается учету: в них мыслятся все люди, следователи, указы прошед</w:t>
      </w:r>
      <w:r>
        <w:rPr>
          <w:rFonts w:ascii="Arial" w:hAnsi="Arial"/>
        </w:rPr>
        <w:softHyphen/>
        <w:t>шего, настоящего и будущего. Не регистрирующие понятия имеют бесконечный объем.</w:t>
      </w:r>
    </w:p>
    <w:p w:rsidR="00C94427" w:rsidRDefault="00C94427">
      <w:pPr>
        <w:ind w:firstLine="709"/>
        <w:jc w:val="both"/>
        <w:rPr>
          <w:rFonts w:ascii="Arial" w:hAnsi="Arial"/>
          <w:lang w:val="en-US"/>
        </w:rPr>
      </w:pPr>
    </w:p>
    <w:p w:rsidR="00C94427" w:rsidRDefault="00C94427">
      <w:pPr>
        <w:numPr>
          <w:ilvl w:val="1"/>
          <w:numId w:val="9"/>
        </w:numPr>
        <w:ind w:left="720" w:firstLine="72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Понятия собирательные и не собирательные.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Поня</w:t>
      </w:r>
      <w:r>
        <w:rPr>
          <w:rFonts w:ascii="Arial" w:hAnsi="Arial"/>
        </w:rPr>
        <w:softHyphen/>
        <w:t>тия, в которых мыслятся признаки некоторой совокупности элемен</w:t>
      </w:r>
      <w:r>
        <w:rPr>
          <w:rFonts w:ascii="Arial" w:hAnsi="Arial"/>
        </w:rPr>
        <w:softHyphen/>
        <w:t>тов, составляющих единое целое, называются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iCs/>
        </w:rPr>
        <w:t>собирательными.</w:t>
      </w:r>
      <w:r>
        <w:rPr>
          <w:rFonts w:ascii="Arial" w:hAnsi="Arial"/>
        </w:rPr>
        <w:t xml:space="preserve"> На</w:t>
      </w:r>
      <w:r>
        <w:rPr>
          <w:rFonts w:ascii="Arial" w:hAnsi="Arial"/>
        </w:rPr>
        <w:softHyphen/>
        <w:t>пример, «коллектив», «полк», «созвездие». Содержание собирательного понятия нельзя отнести к каждому от</w:t>
      </w:r>
      <w:r>
        <w:rPr>
          <w:rFonts w:ascii="Arial" w:hAnsi="Arial"/>
        </w:rPr>
        <w:softHyphen/>
        <w:t>дельному элементу, входящему в его объем, оно относится ко всей совокупности элементов. Соби</w:t>
      </w:r>
      <w:r>
        <w:rPr>
          <w:rFonts w:ascii="Arial" w:hAnsi="Arial"/>
        </w:rPr>
        <w:softHyphen/>
        <w:t>рательные понятия могут быть общими (коллектив, созвездие) и единичными (коллектив нашего института, созвездие Большой Медведицы).</w:t>
      </w:r>
    </w:p>
    <w:p w:rsidR="00C94427" w:rsidRDefault="00C94427">
      <w:pPr>
        <w:ind w:firstLine="709"/>
        <w:jc w:val="both"/>
        <w:rPr>
          <w:rFonts w:ascii="Arial" w:hAnsi="Arial"/>
          <w:iCs/>
        </w:rPr>
      </w:pPr>
      <w:r>
        <w:rPr>
          <w:rFonts w:ascii="Arial" w:hAnsi="Arial"/>
        </w:rPr>
        <w:t xml:space="preserve">Понятие, в котором мыслятся признаки, относящиеся к каждому его элементу, называется </w:t>
      </w:r>
      <w:r>
        <w:rPr>
          <w:rFonts w:ascii="Arial" w:hAnsi="Arial"/>
          <w:b/>
          <w:bCs/>
          <w:iCs/>
        </w:rPr>
        <w:t>не собирательным.</w:t>
      </w:r>
    </w:p>
    <w:p w:rsidR="00C94427" w:rsidRDefault="00C94427">
      <w:pPr>
        <w:ind w:firstLine="709"/>
        <w:jc w:val="both"/>
        <w:rPr>
          <w:rFonts w:ascii="Arial" w:hAnsi="Arial"/>
          <w:b/>
        </w:rPr>
      </w:pPr>
      <w:r>
        <w:rPr>
          <w:rFonts w:ascii="Arial" w:hAnsi="Arial"/>
        </w:rPr>
        <w:t>Если высказывание относится к каждому элементу класса, то такое употребление понятия будет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iCs/>
        </w:rPr>
        <w:t>разделительным</w:t>
      </w:r>
      <w:r>
        <w:rPr>
          <w:rFonts w:ascii="Arial" w:hAnsi="Arial"/>
          <w:bCs/>
          <w:iCs/>
        </w:rPr>
        <w:t>;</w:t>
      </w:r>
      <w:r>
        <w:rPr>
          <w:rFonts w:ascii="Arial" w:hAnsi="Arial"/>
        </w:rPr>
        <w:t xml:space="preserve"> если же вы</w:t>
      </w:r>
      <w:r>
        <w:rPr>
          <w:rFonts w:ascii="Arial" w:hAnsi="Arial"/>
        </w:rPr>
        <w:softHyphen/>
        <w:t>сказывание относится ко всем элементам, взятым в единстве, и неприложимо к каждому элементу в отдельности, то такое упот</w:t>
      </w:r>
      <w:r>
        <w:rPr>
          <w:rFonts w:ascii="Arial" w:hAnsi="Arial"/>
        </w:rPr>
        <w:softHyphen/>
        <w:t>ребление понятия называется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iCs/>
        </w:rPr>
        <w:t>собирательным.</w:t>
      </w:r>
      <w:r>
        <w:rPr>
          <w:rFonts w:ascii="Arial" w:hAnsi="Arial"/>
          <w:b/>
        </w:rPr>
        <w:t xml:space="preserve"> </w:t>
      </w:r>
    </w:p>
    <w:p w:rsidR="00C94427" w:rsidRDefault="00C94427">
      <w:pPr>
        <w:ind w:firstLine="709"/>
        <w:jc w:val="both"/>
        <w:rPr>
          <w:rFonts w:ascii="Arial" w:hAnsi="Arial"/>
          <w:b/>
          <w:lang w:val="en-US"/>
        </w:rPr>
      </w:pPr>
    </w:p>
    <w:p w:rsidR="00C94427" w:rsidRDefault="00C94427">
      <w:pPr>
        <w:numPr>
          <w:ilvl w:val="1"/>
          <w:numId w:val="9"/>
        </w:num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Понятия конкретные и абстрактные.</w:t>
      </w:r>
    </w:p>
    <w:p w:rsidR="00C94427" w:rsidRDefault="00C94427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В зависимости оттого, что они отражают: предмет (класс предметов) или его при</w:t>
      </w:r>
      <w:r>
        <w:rPr>
          <w:rFonts w:ascii="Arial" w:hAnsi="Arial"/>
        </w:rPr>
        <w:softHyphen/>
        <w:t>знак (отношение между предметами).</w:t>
      </w:r>
    </w:p>
    <w:p w:rsidR="00C94427" w:rsidRDefault="00C94427">
      <w:pPr>
        <w:ind w:firstLine="709"/>
        <w:jc w:val="both"/>
        <w:rPr>
          <w:rFonts w:ascii="Arial" w:hAnsi="Arial"/>
          <w:b/>
          <w:iCs/>
        </w:rPr>
      </w:pPr>
      <w:r>
        <w:rPr>
          <w:rFonts w:ascii="Arial" w:hAnsi="Arial"/>
        </w:rPr>
        <w:t>Понятие, в котором мыслится предмет или совокупность предме</w:t>
      </w:r>
      <w:r>
        <w:rPr>
          <w:rFonts w:ascii="Arial" w:hAnsi="Arial"/>
        </w:rPr>
        <w:softHyphen/>
        <w:t>тов как нечто самостоятельно существующее, называется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iCs/>
        </w:rPr>
        <w:t>конкрет</w:t>
      </w:r>
      <w:r>
        <w:rPr>
          <w:rFonts w:ascii="Arial" w:hAnsi="Arial"/>
          <w:b/>
          <w:iCs/>
        </w:rPr>
        <w:softHyphen/>
        <w:t>ным.</w:t>
      </w:r>
    </w:p>
    <w:p w:rsidR="00C94427" w:rsidRDefault="00C94427">
      <w:pPr>
        <w:ind w:firstLine="709"/>
        <w:jc w:val="both"/>
        <w:rPr>
          <w:rFonts w:ascii="Arial" w:hAnsi="Arial"/>
          <w:b/>
        </w:rPr>
      </w:pPr>
      <w:r>
        <w:rPr>
          <w:rFonts w:ascii="Arial" w:hAnsi="Arial"/>
          <w:b/>
          <w:iCs/>
        </w:rPr>
        <w:t xml:space="preserve"> </w:t>
      </w:r>
      <w:r>
        <w:rPr>
          <w:rFonts w:ascii="Arial" w:hAnsi="Arial"/>
        </w:rPr>
        <w:t>Понятие, в котором мыслится признак предмета или отноше</w:t>
      </w:r>
      <w:r>
        <w:rPr>
          <w:rFonts w:ascii="Arial" w:hAnsi="Arial"/>
        </w:rPr>
        <w:softHyphen/>
        <w:t>ние между предметами, называется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iCs/>
        </w:rPr>
        <w:t>абстрактным.</w:t>
      </w:r>
      <w:r>
        <w:rPr>
          <w:rFonts w:ascii="Arial" w:hAnsi="Arial"/>
          <w:b/>
        </w:rPr>
        <w:t xml:space="preserve">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Различие между конкретными и абстрактными понятиями осно</w:t>
      </w:r>
      <w:r>
        <w:rPr>
          <w:rFonts w:ascii="Arial" w:hAnsi="Arial"/>
        </w:rPr>
        <w:softHyphen/>
        <w:t>вано на различии между предметом, который мыслится как целое, и свойством предмета, отвлеченным от последнего и отдельно от него не существующим.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Абстрактные понятия образуются в результате отвлечения, абстрагирования определенного признака предмета; эти признаки мыслятся как самостоятельные объекты мысли.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Не следует смешивать конкретные понятия с единичными, а абстрактные с общими. Общие понятия могут быть и конкретными, и абстрактными (например, понятие посредник</w:t>
      </w:r>
      <w:r>
        <w:rPr>
          <w:rFonts w:ascii="Arial" w:hAnsi="Arial"/>
          <w:noProof/>
        </w:rPr>
        <w:t xml:space="preserve"> - </w:t>
      </w:r>
      <w:r>
        <w:rPr>
          <w:rFonts w:ascii="Arial" w:hAnsi="Arial"/>
        </w:rPr>
        <w:t>общее, конкрет</w:t>
      </w:r>
      <w:r>
        <w:rPr>
          <w:rFonts w:ascii="Arial" w:hAnsi="Arial"/>
        </w:rPr>
        <w:softHyphen/>
        <w:t>ное; понятие посредничество</w:t>
      </w:r>
      <w:r>
        <w:rPr>
          <w:rFonts w:ascii="Arial" w:hAnsi="Arial"/>
          <w:noProof/>
        </w:rPr>
        <w:t xml:space="preserve"> - </w:t>
      </w:r>
      <w:r>
        <w:rPr>
          <w:rFonts w:ascii="Arial" w:hAnsi="Arial"/>
        </w:rPr>
        <w:t xml:space="preserve">общее, абстрактное). 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numPr>
          <w:ilvl w:val="1"/>
          <w:numId w:val="9"/>
        </w:num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Понятия положительные и отрицательные.</w:t>
      </w:r>
    </w:p>
    <w:p w:rsidR="00C94427" w:rsidRDefault="00C94427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</w:rPr>
        <w:t xml:space="preserve"> В зависи</w:t>
      </w:r>
      <w:r>
        <w:rPr>
          <w:rFonts w:ascii="Arial" w:hAnsi="Arial"/>
        </w:rPr>
        <w:softHyphen/>
        <w:t>мости от того, составляют ли их содержание свойства, присущие предмету, или свойства, отсутствующие у него.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Понятия, содержание которых составляют свойства, присущие предмету, называются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iCs/>
        </w:rPr>
        <w:t>положительными.</w:t>
      </w:r>
      <w:r>
        <w:rPr>
          <w:rFonts w:ascii="Arial" w:hAnsi="Arial"/>
        </w:rPr>
        <w:t xml:space="preserve">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Понятия, в содержании которых указывается на отсутствие у предмета определенных свойств, называются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iCs/>
        </w:rPr>
        <w:t>отрицательными</w:t>
      </w:r>
      <w:r>
        <w:rPr>
          <w:rFonts w:ascii="Arial" w:hAnsi="Arial"/>
          <w:bCs/>
          <w:iCs/>
        </w:rPr>
        <w:t>.</w:t>
      </w:r>
      <w:r>
        <w:rPr>
          <w:rFonts w:ascii="Arial" w:hAnsi="Arial"/>
        </w:rPr>
        <w:t xml:space="preserve"> Так,  понятия:  грамотный и порядок,  являются положительными, а понятия не</w:t>
      </w:r>
      <w:r>
        <w:rPr>
          <w:rFonts w:ascii="Arial" w:hAnsi="Arial"/>
        </w:rPr>
        <w:softHyphen/>
        <w:t>грамотный и беспорядок -  отрицательными.</w:t>
      </w:r>
    </w:p>
    <w:p w:rsidR="00C94427" w:rsidRDefault="00C94427">
      <w:pPr>
        <w:ind w:firstLine="709"/>
        <w:jc w:val="both"/>
        <w:rPr>
          <w:rFonts w:ascii="Arial" w:hAnsi="Arial"/>
          <w:lang w:val="en-US"/>
        </w:rPr>
      </w:pPr>
    </w:p>
    <w:p w:rsidR="00C94427" w:rsidRDefault="00C94427">
      <w:pPr>
        <w:numPr>
          <w:ilvl w:val="1"/>
          <w:numId w:val="9"/>
        </w:num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Понятия безотносительные и соотносительные</w:t>
      </w:r>
      <w:r>
        <w:rPr>
          <w:rFonts w:ascii="Arial" w:hAnsi="Arial"/>
        </w:rPr>
        <w:t>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В зависимости от того, мыслятся ли в них предметы, существующие раздельно или в отношении с другими предметами.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Понятия, отражающие предметы, существующие раздельно и мыслящиеся вне их отношения к другим предметам, называются </w:t>
      </w:r>
      <w:r>
        <w:rPr>
          <w:rFonts w:ascii="Arial" w:hAnsi="Arial"/>
          <w:b/>
          <w:bCs/>
          <w:iCs/>
        </w:rPr>
        <w:t>безотносительными</w:t>
      </w:r>
      <w:r>
        <w:rPr>
          <w:rFonts w:ascii="Arial" w:hAnsi="Arial"/>
          <w:iCs/>
        </w:rPr>
        <w:t>.</w:t>
      </w:r>
      <w:r>
        <w:rPr>
          <w:rFonts w:ascii="Arial" w:hAnsi="Arial"/>
        </w:rPr>
        <w:t xml:space="preserve"> Таковы понятия  студент,  государство.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iCs/>
        </w:rPr>
        <w:t>Соотносительные</w:t>
      </w:r>
      <w:r>
        <w:rPr>
          <w:rFonts w:ascii="Arial" w:hAnsi="Arial"/>
        </w:rPr>
        <w:t xml:space="preserve"> понятия содержат признаки, указывающие на отношение одного понятия к другому понятию. Например:  родители  (по отношению к понятию  дети) или  начальник (подчиненный).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Определить, к какому виду относится то или иное понятие,</w:t>
      </w:r>
      <w:r>
        <w:rPr>
          <w:rFonts w:ascii="Arial" w:hAnsi="Arial"/>
          <w:i/>
          <w:iCs/>
          <w:noProof/>
        </w:rPr>
        <w:t xml:space="preserve"> </w:t>
      </w:r>
      <w:r>
        <w:rPr>
          <w:rFonts w:ascii="Arial" w:hAnsi="Arial"/>
          <w:i/>
          <w:iCs/>
        </w:rPr>
        <w:t>значит, дать ему логическую характеристику.   Логическая  характеристика понятий помогает уточнить их содер</w:t>
      </w:r>
      <w:r>
        <w:rPr>
          <w:rFonts w:ascii="Arial" w:hAnsi="Arial"/>
          <w:i/>
          <w:iCs/>
        </w:rPr>
        <w:softHyphen/>
        <w:t xml:space="preserve">жание и объем, вырабатывает навыки более точного употребления понятий в процессе рассуждения.    </w:t>
      </w:r>
    </w:p>
    <w:p w:rsidR="00C94427" w:rsidRDefault="00C94427">
      <w:pPr>
        <w:ind w:firstLine="709"/>
        <w:jc w:val="both"/>
        <w:rPr>
          <w:rFonts w:ascii="Arial" w:hAnsi="Arial"/>
          <w:i/>
          <w:iCs/>
          <w:lang w:val="en-US"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  <w:lang w:val="en-US"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pStyle w:val="7"/>
        <w:numPr>
          <w:ilvl w:val="0"/>
          <w:numId w:val="24"/>
        </w:numPr>
      </w:pPr>
      <w:r>
        <w:t>Отношения между понятиями</w:t>
      </w:r>
    </w:p>
    <w:p w:rsidR="00C94427" w:rsidRDefault="00C94427">
      <w:pPr>
        <w:spacing w:before="160"/>
        <w:ind w:firstLine="709"/>
        <w:jc w:val="both"/>
        <w:rPr>
          <w:rFonts w:ascii="Arial" w:hAnsi="Arial"/>
          <w:bCs/>
        </w:rPr>
      </w:pPr>
      <w:r>
        <w:rPr>
          <w:rFonts w:ascii="Arial" w:hAnsi="Arial"/>
        </w:rPr>
        <w:t>Рассматривая отношения между понятиями, следует, прежде всего, различать понятия</w:t>
      </w:r>
      <w:r>
        <w:rPr>
          <w:rFonts w:ascii="Arial" w:hAnsi="Arial"/>
          <w:bCs/>
        </w:rPr>
        <w:t xml:space="preserve"> сравнимые и несравнимые.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/>
          <w:bCs/>
          <w:iCs/>
        </w:rPr>
        <w:t>Сравнимыми</w:t>
      </w:r>
      <w:r>
        <w:rPr>
          <w:rFonts w:ascii="Arial" w:hAnsi="Arial"/>
        </w:rPr>
        <w:t xml:space="preserve"> называются понятия, имеющие некоторые призна</w:t>
      </w:r>
      <w:r>
        <w:rPr>
          <w:rFonts w:ascii="Arial" w:hAnsi="Arial"/>
        </w:rPr>
        <w:softHyphen/>
        <w:t>ки, позволяющие эти понятия сравнивать друг с другом  (например: пресса и телевидение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сравнимые понятия, они имеют общие признаки, характеризующие средства массовой информации).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/>
          <w:iCs/>
        </w:rPr>
        <w:t>Несравнимыми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называются понятия, не имеющие общих при</w:t>
      </w:r>
      <w:r>
        <w:rPr>
          <w:rFonts w:ascii="Arial" w:hAnsi="Arial"/>
        </w:rPr>
        <w:softHyphen/>
        <w:t>знаков, поэтому и сравнивать эти понятия невозможно (например:  квадрат  и общественное порицание).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Они относятся к разным, весьма отдаленным друг от друга областям действительности и не имеют признаков, на основании которых их можно было бы сравнивать друг с другом. </w:t>
      </w:r>
    </w:p>
    <w:p w:rsidR="00C94427" w:rsidRDefault="00C94427">
      <w:pPr>
        <w:ind w:firstLine="709"/>
        <w:jc w:val="both"/>
        <w:rPr>
          <w:rFonts w:ascii="Arial" w:hAnsi="Arial"/>
          <w:bCs/>
        </w:rPr>
      </w:pPr>
      <w:r>
        <w:rPr>
          <w:rFonts w:ascii="Arial" w:hAnsi="Arial"/>
        </w:rPr>
        <w:t>Сравнимые понятия делятся на</w:t>
      </w:r>
      <w:r>
        <w:rPr>
          <w:rFonts w:ascii="Arial" w:hAnsi="Arial"/>
          <w:bCs/>
        </w:rPr>
        <w:t xml:space="preserve"> совместимые и несовместимые.</w:t>
      </w:r>
    </w:p>
    <w:p w:rsidR="00C94427" w:rsidRDefault="00C94427">
      <w:pPr>
        <w:ind w:firstLine="709"/>
        <w:jc w:val="both"/>
        <w:rPr>
          <w:rFonts w:ascii="Arial" w:hAnsi="Arial"/>
          <w:bCs/>
        </w:rPr>
      </w:pPr>
    </w:p>
    <w:p w:rsidR="00C94427" w:rsidRDefault="00C94427">
      <w:pPr>
        <w:spacing w:before="300"/>
        <w:ind w:firstLine="70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5.1  Совместимые понятия</w:t>
      </w:r>
    </w:p>
    <w:p w:rsidR="00C94427" w:rsidRDefault="00C94427">
      <w:pPr>
        <w:spacing w:before="12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Понятия, объемы которых полностью или частично совпадают, называются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iCs/>
        </w:rPr>
        <w:t>совместимыми.</w:t>
      </w:r>
      <w:r>
        <w:rPr>
          <w:rFonts w:ascii="Arial" w:hAnsi="Arial"/>
        </w:rPr>
        <w:t xml:space="preserve"> В содержании этих понятий нет при</w:t>
      </w:r>
      <w:r>
        <w:rPr>
          <w:rFonts w:ascii="Arial" w:hAnsi="Arial"/>
        </w:rPr>
        <w:softHyphen/>
        <w:t>знаков, исключающих совпадение их объемов.</w:t>
      </w:r>
    </w:p>
    <w:p w:rsidR="00C94427" w:rsidRDefault="00C94427">
      <w:pPr>
        <w:spacing w:before="120"/>
        <w:ind w:firstLine="709"/>
        <w:jc w:val="both"/>
        <w:rPr>
          <w:rFonts w:ascii="Arial" w:hAnsi="Arial"/>
        </w:rPr>
      </w:pPr>
    </w:p>
    <w:p w:rsidR="00C94427" w:rsidRDefault="00C94427">
      <w:pPr>
        <w:tabs>
          <w:tab w:val="left" w:pos="6237"/>
          <w:tab w:val="left" w:pos="9720"/>
        </w:tabs>
        <w:ind w:right="25" w:firstLine="709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Отношение между понятиями принято изображать с помощью круговых схем </w:t>
      </w:r>
      <w:r>
        <w:rPr>
          <w:rFonts w:ascii="Arial" w:hAnsi="Arial"/>
          <w:b/>
          <w:bCs/>
          <w:i/>
          <w:iCs/>
        </w:rPr>
        <w:t>(кругов Эйлера)</w:t>
      </w:r>
      <w:r>
        <w:rPr>
          <w:rFonts w:ascii="Arial" w:hAnsi="Arial"/>
          <w:i/>
          <w:iCs/>
        </w:rPr>
        <w:t>, где каждый круг обозначает объем понятия, а каждая его точка</w:t>
      </w:r>
      <w:r>
        <w:rPr>
          <w:rFonts w:ascii="Arial" w:hAnsi="Arial"/>
          <w:i/>
          <w:iCs/>
          <w:noProof/>
        </w:rPr>
        <w:t xml:space="preserve"> —</w:t>
      </w:r>
      <w:r>
        <w:rPr>
          <w:rFonts w:ascii="Arial" w:hAnsi="Arial"/>
          <w:i/>
          <w:iCs/>
        </w:rPr>
        <w:t xml:space="preserve"> предмет, мыслимый в его объеме. Круговые схемы позволяют наглядно представить отношение между различными понятиями, лучше понять и усвоить эти отношения.</w:t>
      </w:r>
    </w:p>
    <w:p w:rsidR="00C94427" w:rsidRDefault="00C94427">
      <w:pPr>
        <w:tabs>
          <w:tab w:val="left" w:pos="6237"/>
          <w:tab w:val="left" w:pos="9720"/>
        </w:tabs>
        <w:ind w:right="25" w:firstLine="709"/>
        <w:jc w:val="both"/>
        <w:rPr>
          <w:rFonts w:ascii="Arial" w:hAnsi="Arial"/>
          <w:i/>
          <w:iCs/>
        </w:rPr>
      </w:pPr>
    </w:p>
    <w:p w:rsidR="00C94427" w:rsidRDefault="00C94427">
      <w:pPr>
        <w:spacing w:before="12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Существуют три вида отношений совместимости:</w:t>
      </w:r>
    </w:p>
    <w:p w:rsidR="00C94427" w:rsidRDefault="00C94427">
      <w:pPr>
        <w:numPr>
          <w:ilvl w:val="0"/>
          <w:numId w:val="20"/>
        </w:numPr>
        <w:jc w:val="both"/>
        <w:rPr>
          <w:rFonts w:ascii="Arial" w:hAnsi="Arial"/>
          <w:b/>
          <w:bCs/>
          <w:noProof/>
        </w:rPr>
      </w:pPr>
      <w:r>
        <w:rPr>
          <w:rFonts w:ascii="Arial" w:hAnsi="Arial"/>
          <w:b/>
          <w:bCs/>
          <w:iCs/>
        </w:rPr>
        <w:t>равнозначные</w:t>
      </w:r>
    </w:p>
    <w:p w:rsidR="00C94427" w:rsidRDefault="00C94427">
      <w:pPr>
        <w:tabs>
          <w:tab w:val="left" w:pos="6237"/>
          <w:tab w:val="left" w:pos="9720"/>
        </w:tabs>
        <w:ind w:right="25"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В отношении </w:t>
      </w:r>
      <w:r>
        <w:rPr>
          <w:rFonts w:ascii="Arial" w:hAnsi="Arial"/>
          <w:iCs/>
        </w:rPr>
        <w:t>равнозначности</w:t>
      </w:r>
      <w:r>
        <w:rPr>
          <w:rFonts w:ascii="Arial" w:hAnsi="Arial"/>
        </w:rPr>
        <w:t xml:space="preserve"> находятся понятия, в которых мыслится один и тот же предмет. Объемы этих понятий полностью совпадают (хотя содержание различно). В отношении равнозначности находятся, например, понятия  “геометрическая фигура с тремя равными углами”  и  “геометрическая фигура с тремя равными сторонами “. Эти понятия отражают один предмет мысли: равно</w:t>
      </w:r>
      <w:r>
        <w:rPr>
          <w:rFonts w:ascii="Arial" w:hAnsi="Arial"/>
        </w:rPr>
        <w:softHyphen/>
        <w:t xml:space="preserve">угольный (равносторонний) треугольник, их объемы полностью совпадают, однако содержание различно, поскольку каждое из них  содержит разные признаки треугольника.                                                                                     </w:t>
      </w:r>
    </w:p>
    <w:p w:rsidR="00C94427" w:rsidRDefault="00C94427">
      <w:pPr>
        <w:tabs>
          <w:tab w:val="left" w:pos="6237"/>
          <w:tab w:val="left" w:pos="9720"/>
        </w:tabs>
        <w:ind w:right="25" w:firstLine="709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>Так, отношение между двумя равнообъемными понятиями долж</w:t>
      </w:r>
      <w:r>
        <w:rPr>
          <w:rFonts w:ascii="Arial" w:hAnsi="Arial"/>
        </w:rPr>
        <w:softHyphen/>
        <w:t xml:space="preserve">но быть изображено в виде двух полностью совпадающих кругов  А  и  В на </w:t>
      </w:r>
      <w:r>
        <w:rPr>
          <w:rFonts w:ascii="Arial" w:hAnsi="Arial"/>
          <w:b/>
          <w:bCs/>
        </w:rPr>
        <w:t>рис. 1</w:t>
      </w:r>
    </w:p>
    <w:p w:rsidR="00C94427" w:rsidRDefault="00C94427">
      <w:pPr>
        <w:tabs>
          <w:tab w:val="left" w:pos="9498"/>
        </w:tabs>
        <w:ind w:right="-23"/>
        <w:jc w:val="both"/>
        <w:rPr>
          <w:rFonts w:ascii="Arial" w:hAnsi="Arial" w:cs="Arial"/>
          <w:b/>
          <w:noProof/>
          <w:szCs w:val="16"/>
        </w:rPr>
      </w:pPr>
      <w:r>
        <w:rPr>
          <w:rFonts w:ascii="Arial" w:hAnsi="Arial"/>
          <w:b/>
          <w:iCs/>
        </w:rPr>
        <w:t xml:space="preserve">       b)   пересечение (перекрещивание)</w:t>
      </w:r>
    </w:p>
    <w:p w:rsidR="00C94427" w:rsidRDefault="00C94427">
      <w:pPr>
        <w:tabs>
          <w:tab w:val="left" w:pos="6379"/>
        </w:tabs>
        <w:ind w:right="25"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В отношении </w:t>
      </w:r>
      <w:r>
        <w:rPr>
          <w:rFonts w:ascii="Arial" w:hAnsi="Arial"/>
          <w:iCs/>
        </w:rPr>
        <w:t>пересечения (перекрещивания)</w:t>
      </w:r>
      <w:r>
        <w:rPr>
          <w:rFonts w:ascii="Arial" w:hAnsi="Arial"/>
        </w:rPr>
        <w:t xml:space="preserve"> находятся поня</w:t>
      </w:r>
      <w:r>
        <w:rPr>
          <w:rFonts w:ascii="Arial" w:hAnsi="Arial"/>
        </w:rPr>
        <w:softHyphen/>
        <w:t>тия, объем одного из которых частично входит в объем другого. Содержание этих понятий различно.</w:t>
      </w:r>
    </w:p>
    <w:p w:rsidR="00C94427" w:rsidRDefault="00C94427">
      <w:pPr>
        <w:tabs>
          <w:tab w:val="left" w:pos="6379"/>
        </w:tabs>
        <w:ind w:right="25" w:firstLine="709"/>
        <w:jc w:val="both"/>
        <w:rPr>
          <w:rFonts w:ascii="Arial" w:hAnsi="Arial"/>
        </w:rPr>
      </w:pPr>
      <w:r>
        <w:rPr>
          <w:rFonts w:ascii="Arial" w:hAnsi="Arial"/>
        </w:rPr>
        <w:t>В совместившейся части кругов А и В (заштрихованная часть схемы) мыслятся те юристы, которые являются преподавателями, а в не совместившейся части круга А</w:t>
      </w:r>
      <w:r>
        <w:rPr>
          <w:rFonts w:ascii="Arial" w:hAnsi="Arial"/>
          <w:noProof/>
        </w:rPr>
        <w:t xml:space="preserve"> - </w:t>
      </w:r>
      <w:r>
        <w:rPr>
          <w:rFonts w:ascii="Arial" w:hAnsi="Arial"/>
        </w:rPr>
        <w:t>юристы, не являющиеся пре</w:t>
      </w:r>
      <w:r>
        <w:rPr>
          <w:rFonts w:ascii="Arial" w:hAnsi="Arial"/>
        </w:rPr>
        <w:softHyphen/>
        <w:t>подавателями, в не совместившейся части круга В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преподаватели, не являющиеся юристами.</w:t>
      </w:r>
    </w:p>
    <w:p w:rsidR="00C94427" w:rsidRDefault="00C94427">
      <w:pPr>
        <w:tabs>
          <w:tab w:val="left" w:pos="3960"/>
        </w:tabs>
        <w:ind w:right="25" w:firstLine="709"/>
        <w:jc w:val="both"/>
        <w:rPr>
          <w:rFonts w:ascii="Arial" w:hAnsi="Arial"/>
          <w:b/>
          <w:bCs/>
          <w:noProof/>
        </w:rPr>
      </w:pPr>
      <w:r>
        <w:rPr>
          <w:rFonts w:ascii="Arial" w:hAnsi="Arial"/>
        </w:rPr>
        <w:t>В отношении пересечения находятся понятия юрист (А) и преподаватель (В): некоторые юристы являются преподавателя</w:t>
      </w:r>
      <w:r>
        <w:rPr>
          <w:rFonts w:ascii="Arial" w:hAnsi="Arial"/>
        </w:rPr>
        <w:softHyphen/>
        <w:t>ми (как некоторые преподаватели</w:t>
      </w:r>
      <w:r>
        <w:rPr>
          <w:rFonts w:ascii="Arial" w:hAnsi="Arial"/>
          <w:noProof/>
        </w:rPr>
        <w:t xml:space="preserve"> - </w:t>
      </w:r>
      <w:r>
        <w:rPr>
          <w:rFonts w:ascii="Arial" w:hAnsi="Arial"/>
        </w:rPr>
        <w:t>юристами). С помощью круго</w:t>
      </w:r>
      <w:r>
        <w:rPr>
          <w:rFonts w:ascii="Arial" w:hAnsi="Arial"/>
        </w:rPr>
        <w:softHyphen/>
        <w:t xml:space="preserve">вых схем это отношение изображается в виде двух пересекающихся кругов на </w:t>
      </w:r>
      <w:r>
        <w:rPr>
          <w:rFonts w:ascii="Arial" w:hAnsi="Arial"/>
          <w:b/>
          <w:bCs/>
        </w:rPr>
        <w:t xml:space="preserve">рис. 2 </w:t>
      </w:r>
    </w:p>
    <w:p w:rsidR="00C94427" w:rsidRDefault="00C94427">
      <w:pPr>
        <w:tabs>
          <w:tab w:val="left" w:pos="3960"/>
        </w:tabs>
        <w:ind w:right="25" w:firstLine="709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                                          </w:t>
      </w:r>
    </w:p>
    <w:p w:rsidR="00C94427" w:rsidRDefault="00C94427">
      <w:pPr>
        <w:spacing w:before="120"/>
        <w:ind w:firstLine="709"/>
        <w:jc w:val="both"/>
        <w:rPr>
          <w:rFonts w:ascii="Arial" w:hAnsi="Arial"/>
          <w:noProof/>
        </w:rPr>
      </w:pPr>
    </w:p>
    <w:p w:rsidR="00C94427" w:rsidRDefault="00C94427">
      <w:pPr>
        <w:spacing w:before="120"/>
        <w:ind w:firstLine="709"/>
        <w:jc w:val="both"/>
        <w:rPr>
          <w:rFonts w:ascii="Arial" w:hAnsi="Arial"/>
          <w:noProof/>
        </w:rPr>
      </w:pPr>
    </w:p>
    <w:p w:rsidR="00C94427" w:rsidRDefault="00C94427">
      <w:pPr>
        <w:spacing w:before="120"/>
        <w:ind w:firstLine="709"/>
        <w:jc w:val="both"/>
        <w:rPr>
          <w:rFonts w:ascii="Arial" w:hAnsi="Arial"/>
          <w:noProof/>
        </w:rPr>
      </w:pPr>
    </w:p>
    <w:p w:rsidR="00C94427" w:rsidRDefault="00C94427">
      <w:pPr>
        <w:spacing w:before="120"/>
        <w:ind w:firstLine="709"/>
        <w:jc w:val="both"/>
        <w:rPr>
          <w:rFonts w:ascii="Arial" w:hAnsi="Arial"/>
          <w:noProof/>
        </w:rPr>
      </w:pPr>
    </w:p>
    <w:p w:rsidR="00C94427" w:rsidRDefault="00C94427">
      <w:pPr>
        <w:spacing w:before="120"/>
        <w:ind w:firstLine="709"/>
        <w:jc w:val="both"/>
        <w:rPr>
          <w:rFonts w:ascii="Arial" w:hAnsi="Arial"/>
          <w:noProof/>
        </w:rPr>
      </w:pPr>
    </w:p>
    <w:p w:rsidR="00C94427" w:rsidRDefault="00C94427">
      <w:pPr>
        <w:spacing w:before="120"/>
        <w:ind w:firstLine="709"/>
        <w:jc w:val="both"/>
        <w:rPr>
          <w:rFonts w:ascii="Arial" w:hAnsi="Arial"/>
          <w:noProof/>
        </w:rPr>
      </w:pPr>
    </w:p>
    <w:p w:rsidR="00C94427" w:rsidRDefault="00C94427">
      <w:pPr>
        <w:spacing w:before="120"/>
        <w:ind w:firstLine="709"/>
        <w:jc w:val="both"/>
        <w:rPr>
          <w:rFonts w:ascii="Arial" w:hAnsi="Arial"/>
          <w:noProof/>
        </w:rPr>
      </w:pPr>
    </w:p>
    <w:p w:rsidR="00C94427" w:rsidRDefault="00C94427">
      <w:pPr>
        <w:spacing w:before="120"/>
        <w:ind w:firstLine="709"/>
        <w:jc w:val="both"/>
        <w:rPr>
          <w:rFonts w:ascii="Arial" w:hAnsi="Arial"/>
          <w:noProof/>
        </w:rPr>
      </w:pPr>
    </w:p>
    <w:p w:rsidR="00C94427" w:rsidRDefault="00C94427">
      <w:pPr>
        <w:pStyle w:val="8"/>
        <w:spacing w:before="120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 xml:space="preserve">                             рис. 1                                             рис. 2</w:t>
      </w:r>
    </w:p>
    <w:p w:rsidR="00C94427" w:rsidRDefault="00C94427"/>
    <w:p w:rsidR="00C94427" w:rsidRDefault="00C94427">
      <w:pPr>
        <w:spacing w:before="120"/>
        <w:jc w:val="both"/>
        <w:rPr>
          <w:rFonts w:ascii="Arial" w:hAnsi="Arial"/>
          <w:b/>
          <w:iCs/>
        </w:rPr>
      </w:pPr>
      <w:r>
        <w:rPr>
          <w:rFonts w:ascii="Arial" w:hAnsi="Arial"/>
          <w:b/>
        </w:rPr>
        <w:t xml:space="preserve">       с)   </w:t>
      </w:r>
      <w:r>
        <w:rPr>
          <w:rFonts w:ascii="Arial" w:hAnsi="Arial"/>
          <w:b/>
          <w:iCs/>
        </w:rPr>
        <w:t>подчинение (субординация).</w:t>
      </w:r>
    </w:p>
    <w:p w:rsidR="00C94427" w:rsidRDefault="00C94427">
      <w:pPr>
        <w:tabs>
          <w:tab w:val="left" w:pos="9720"/>
        </w:tabs>
        <w:ind w:right="25" w:firstLine="709"/>
        <w:jc w:val="both"/>
        <w:rPr>
          <w:rFonts w:ascii="Arial" w:hAnsi="Arial"/>
        </w:rPr>
      </w:pPr>
      <w:r>
        <w:rPr>
          <w:rFonts w:ascii="Arial" w:hAnsi="Arial"/>
        </w:rPr>
        <w:t>В отношении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Cs/>
          <w:iCs/>
        </w:rPr>
        <w:t>подчинения (субординации)</w:t>
      </w:r>
      <w:r>
        <w:rPr>
          <w:rFonts w:ascii="Arial" w:hAnsi="Arial"/>
        </w:rPr>
        <w:t xml:space="preserve"> находятся понятия, объем одного из которых полностью входит в объем другого, состав</w:t>
      </w:r>
      <w:r>
        <w:rPr>
          <w:rFonts w:ascii="Arial" w:hAnsi="Arial"/>
        </w:rPr>
        <w:softHyphen/>
        <w:t>ляя его часть.</w:t>
      </w:r>
    </w:p>
    <w:p w:rsidR="00C94427" w:rsidRDefault="00C94427">
      <w:pPr>
        <w:tabs>
          <w:tab w:val="left" w:pos="9720"/>
        </w:tabs>
        <w:ind w:right="25" w:firstLine="709"/>
        <w:jc w:val="both"/>
        <w:rPr>
          <w:rFonts w:ascii="Arial" w:hAnsi="Arial"/>
        </w:rPr>
      </w:pPr>
    </w:p>
    <w:p w:rsidR="00C94427" w:rsidRDefault="00C94427">
      <w:pPr>
        <w:tabs>
          <w:tab w:val="left" w:pos="9720"/>
        </w:tabs>
        <w:ind w:right="25" w:firstLine="709"/>
        <w:jc w:val="both"/>
        <w:rPr>
          <w:rFonts w:ascii="Arial" w:hAnsi="Arial"/>
          <w:i/>
          <w:iCs/>
          <w:noProof/>
        </w:rPr>
      </w:pPr>
      <w:r>
        <w:rPr>
          <w:rFonts w:ascii="Arial" w:hAnsi="Arial"/>
        </w:rPr>
        <w:t>В таком отношении находятся, например, понятия  суд  (А) и  городской суд  (В). Объем первого понятия шире объема второго понятия, кроме городских существуют и другие виды судов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крае</w:t>
      </w:r>
      <w:r>
        <w:rPr>
          <w:rFonts w:ascii="Arial" w:hAnsi="Arial"/>
        </w:rPr>
        <w:softHyphen/>
        <w:t>вые, областные, районные и т.д. Понятие «городской суд» полнос</w:t>
      </w:r>
      <w:r>
        <w:rPr>
          <w:rFonts w:ascii="Arial" w:hAnsi="Arial"/>
        </w:rPr>
        <w:softHyphen/>
        <w:t>тью входит в объем понятия  суд</w:t>
      </w:r>
      <w:r>
        <w:rPr>
          <w:rFonts w:ascii="Arial" w:hAnsi="Arial"/>
          <w:noProof/>
        </w:rPr>
        <w:t xml:space="preserve"> на  </w:t>
      </w:r>
      <w:r>
        <w:rPr>
          <w:rFonts w:ascii="Arial" w:hAnsi="Arial"/>
          <w:b/>
          <w:bCs/>
          <w:noProof/>
        </w:rPr>
        <w:t>рис. 3</w:t>
      </w:r>
    </w:p>
    <w:p w:rsidR="00C94427" w:rsidRDefault="00C94427">
      <w:pPr>
        <w:tabs>
          <w:tab w:val="left" w:pos="9720"/>
        </w:tabs>
        <w:ind w:right="25" w:firstLine="709"/>
        <w:jc w:val="both"/>
        <w:rPr>
          <w:rFonts w:ascii="Arial" w:hAnsi="Arial"/>
          <w:iCs/>
        </w:rPr>
      </w:pPr>
      <w:r>
        <w:rPr>
          <w:rFonts w:ascii="Arial" w:hAnsi="Arial"/>
        </w:rPr>
        <w:t xml:space="preserve">Понятие, имеющее больший объем и включающее объем другого понятия, называется </w:t>
      </w:r>
      <w:r>
        <w:rPr>
          <w:rFonts w:ascii="Arial" w:hAnsi="Arial"/>
          <w:b/>
          <w:bCs/>
          <w:iCs/>
        </w:rPr>
        <w:t xml:space="preserve">подчиняющим </w:t>
      </w:r>
      <w:r>
        <w:rPr>
          <w:rFonts w:ascii="Arial" w:hAnsi="Arial"/>
          <w:iCs/>
        </w:rPr>
        <w:t>(А)</w:t>
      </w:r>
      <w:r>
        <w:rPr>
          <w:rFonts w:ascii="Arial" w:hAnsi="Arial"/>
        </w:rPr>
        <w:t>, понятие, имеющее мень</w:t>
      </w:r>
      <w:r>
        <w:rPr>
          <w:rFonts w:ascii="Arial" w:hAnsi="Arial"/>
        </w:rPr>
        <w:softHyphen/>
        <w:t xml:space="preserve">ший объем и составляющее часть объема другого понятия - </w:t>
      </w:r>
      <w:r>
        <w:rPr>
          <w:rFonts w:ascii="Arial" w:hAnsi="Arial"/>
          <w:b/>
          <w:bCs/>
          <w:iCs/>
        </w:rPr>
        <w:t>подчи</w:t>
      </w:r>
      <w:r>
        <w:rPr>
          <w:rFonts w:ascii="Arial" w:hAnsi="Arial"/>
          <w:b/>
          <w:bCs/>
          <w:iCs/>
        </w:rPr>
        <w:softHyphen/>
        <w:t>ненным</w:t>
      </w:r>
      <w:r>
        <w:rPr>
          <w:rFonts w:ascii="Arial" w:hAnsi="Arial"/>
          <w:iCs/>
        </w:rPr>
        <w:t xml:space="preserve"> (В).</w:t>
      </w:r>
    </w:p>
    <w:p w:rsidR="00C94427" w:rsidRDefault="00C94427">
      <w:pPr>
        <w:tabs>
          <w:tab w:val="left" w:pos="9720"/>
        </w:tabs>
        <w:ind w:right="25" w:firstLine="709"/>
        <w:jc w:val="both"/>
        <w:rPr>
          <w:rFonts w:ascii="Arial" w:hAnsi="Arial"/>
        </w:rPr>
      </w:pPr>
      <w:r>
        <w:rPr>
          <w:rFonts w:ascii="Arial" w:hAnsi="Arial"/>
        </w:rPr>
        <w:t>Если в отношении подчинения находятся два общих понятия, то подчиняющее понятие называется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iCs/>
        </w:rPr>
        <w:t>родом,</w:t>
      </w:r>
      <w:r>
        <w:rPr>
          <w:rFonts w:ascii="Arial" w:hAnsi="Arial"/>
        </w:rPr>
        <w:t xml:space="preserve"> подчиненное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iCs/>
        </w:rPr>
        <w:t>видом</w:t>
      </w:r>
      <w:r>
        <w:rPr>
          <w:rFonts w:ascii="Arial" w:hAnsi="Arial"/>
          <w:bCs/>
          <w:iCs/>
        </w:rPr>
        <w:t xml:space="preserve">. </w:t>
      </w:r>
      <w:r>
        <w:rPr>
          <w:rFonts w:ascii="Arial" w:hAnsi="Arial"/>
        </w:rPr>
        <w:t>Так, понятие «городской суд» будет видом по отношению к понятию «суд».</w:t>
      </w:r>
    </w:p>
    <w:p w:rsidR="00C94427" w:rsidRDefault="00C94427">
      <w:pPr>
        <w:tabs>
          <w:tab w:val="left" w:pos="9720"/>
        </w:tabs>
        <w:ind w:right="25" w:firstLine="709"/>
        <w:jc w:val="both"/>
        <w:rPr>
          <w:rFonts w:ascii="Arial" w:hAnsi="Arial"/>
          <w:noProof/>
        </w:rPr>
      </w:pPr>
      <w:r>
        <w:rPr>
          <w:rFonts w:ascii="Arial" w:hAnsi="Arial"/>
        </w:rPr>
        <w:t xml:space="preserve"> Понятие может быть одновременно видом (по отношению к более общему понятию) и родом (по отношению к понятию менее общему). Например: понятие «лишение свободы на определенный срок» (В)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это род по отношению к понятию «лишение свободы на пять лет» (С) и в то же время вид по отношению к понятию «уголов</w:t>
      </w:r>
      <w:r>
        <w:rPr>
          <w:rFonts w:ascii="Arial" w:hAnsi="Arial"/>
        </w:rPr>
        <w:softHyphen/>
        <w:t xml:space="preserve">ное наказание» (А). Отношение между тремя подчиненными друг другу понятиями изображено на </w:t>
      </w:r>
      <w:r>
        <w:rPr>
          <w:rFonts w:ascii="Arial" w:hAnsi="Arial"/>
          <w:b/>
          <w:bCs/>
        </w:rPr>
        <w:t>рис.</w:t>
      </w:r>
      <w:r>
        <w:rPr>
          <w:rFonts w:ascii="Arial" w:hAnsi="Arial"/>
          <w:b/>
          <w:bCs/>
          <w:noProof/>
        </w:rPr>
        <w:t xml:space="preserve"> 4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Если в отношении подчинения находятся общее и единичное (индивидуальное) понятия, то общее (подчиняющее), понятие яв</w:t>
      </w:r>
      <w:r>
        <w:rPr>
          <w:rFonts w:ascii="Arial" w:hAnsi="Arial"/>
        </w:rPr>
        <w:softHyphen/>
        <w:t xml:space="preserve">ляется видом, а единичное (подчиненное) является 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iCs/>
        </w:rPr>
        <w:t>индивидом.</w:t>
      </w:r>
      <w:r>
        <w:rPr>
          <w:rFonts w:ascii="Arial" w:hAnsi="Arial"/>
        </w:rPr>
        <w:t xml:space="preserve"> В таком от</w:t>
      </w:r>
      <w:r>
        <w:rPr>
          <w:rFonts w:ascii="Arial" w:hAnsi="Arial"/>
        </w:rPr>
        <w:softHyphen/>
        <w:t>ношении будут, находится, например, понятия «адвокат» и «Ф.Н. Плевако».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</w:p>
    <w:p w:rsidR="00C94427" w:rsidRDefault="00C94427">
      <w:pPr>
        <w:ind w:firstLine="709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    рис. 3                                              рис. 4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</w:t>
      </w: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Отношения «род»</w:t>
      </w:r>
      <w:r>
        <w:rPr>
          <w:rFonts w:ascii="Arial" w:hAnsi="Arial"/>
          <w:i/>
          <w:iCs/>
          <w:noProof/>
        </w:rPr>
        <w:t xml:space="preserve"> —</w:t>
      </w:r>
      <w:r>
        <w:rPr>
          <w:rFonts w:ascii="Arial" w:hAnsi="Arial"/>
          <w:i/>
          <w:iCs/>
        </w:rPr>
        <w:t xml:space="preserve"> «вид»</w:t>
      </w:r>
      <w:r>
        <w:rPr>
          <w:rFonts w:ascii="Arial" w:hAnsi="Arial"/>
          <w:i/>
          <w:iCs/>
          <w:noProof/>
        </w:rPr>
        <w:t xml:space="preserve"> —</w:t>
      </w:r>
      <w:r>
        <w:rPr>
          <w:rFonts w:ascii="Arial" w:hAnsi="Arial"/>
          <w:i/>
          <w:iCs/>
        </w:rPr>
        <w:t xml:space="preserve"> «индивид» широко используются в логических операциях с понятиями</w:t>
      </w:r>
      <w:r>
        <w:rPr>
          <w:rFonts w:ascii="Arial" w:hAnsi="Arial"/>
          <w:i/>
          <w:iCs/>
          <w:noProof/>
        </w:rPr>
        <w:t xml:space="preserve"> —</w:t>
      </w:r>
      <w:r>
        <w:rPr>
          <w:rFonts w:ascii="Arial" w:hAnsi="Arial"/>
          <w:i/>
          <w:iCs/>
        </w:rPr>
        <w:t xml:space="preserve"> в обобщении, ограничении, определении и делении.</w:t>
      </w: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ind w:firstLine="70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5.2  Несовместимые понятия</w:t>
      </w:r>
    </w:p>
    <w:p w:rsidR="00C94427" w:rsidRDefault="00C94427">
      <w:pPr>
        <w:spacing w:before="30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Понятия, объемы которых не совпадают ни полностью, ни час</w:t>
      </w:r>
      <w:r>
        <w:rPr>
          <w:rFonts w:ascii="Arial" w:hAnsi="Arial"/>
        </w:rPr>
        <w:softHyphen/>
        <w:t xml:space="preserve">тично, называются </w:t>
      </w:r>
      <w:r>
        <w:rPr>
          <w:rFonts w:ascii="Arial" w:hAnsi="Arial"/>
          <w:b/>
          <w:bCs/>
          <w:iCs/>
        </w:rPr>
        <w:t>несовместимыми.</w:t>
      </w:r>
      <w:r>
        <w:rPr>
          <w:rFonts w:ascii="Arial" w:hAnsi="Arial"/>
          <w:iCs/>
        </w:rPr>
        <w:t xml:space="preserve"> </w:t>
      </w:r>
      <w:r>
        <w:rPr>
          <w:rFonts w:ascii="Arial" w:hAnsi="Arial"/>
        </w:rPr>
        <w:t>Эти понятия содержат признаки, исключающие совпадение их объ</w:t>
      </w:r>
      <w:r>
        <w:rPr>
          <w:rFonts w:ascii="Arial" w:hAnsi="Arial"/>
        </w:rPr>
        <w:softHyphen/>
        <w:t>емов.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Существуют три вида отношений несовместимости:</w:t>
      </w:r>
    </w:p>
    <w:p w:rsidR="00C94427" w:rsidRDefault="00C94427">
      <w:pPr>
        <w:jc w:val="both"/>
        <w:rPr>
          <w:rFonts w:ascii="Arial" w:hAnsi="Arial"/>
          <w:b/>
          <w:bCs/>
          <w:iCs/>
          <w:noProof/>
        </w:rPr>
      </w:pPr>
      <w:r>
        <w:rPr>
          <w:rFonts w:ascii="Arial" w:hAnsi="Arial"/>
          <w:b/>
          <w:bCs/>
          <w:iCs/>
        </w:rPr>
        <w:t xml:space="preserve">                a)  соподчине</w:t>
      </w:r>
      <w:r>
        <w:rPr>
          <w:rFonts w:ascii="Arial" w:hAnsi="Arial"/>
          <w:b/>
          <w:bCs/>
          <w:iCs/>
        </w:rPr>
        <w:softHyphen/>
        <w:t xml:space="preserve">ние </w:t>
      </w:r>
      <w:r>
        <w:rPr>
          <w:rFonts w:ascii="Arial" w:hAnsi="Arial"/>
          <w:b/>
          <w:bCs/>
          <w:iCs/>
          <w:noProof/>
        </w:rPr>
        <w:t xml:space="preserve"> </w:t>
      </w:r>
    </w:p>
    <w:p w:rsidR="00C94427" w:rsidRDefault="00C94427">
      <w:pPr>
        <w:ind w:firstLine="709"/>
        <w:jc w:val="both"/>
        <w:rPr>
          <w:rFonts w:ascii="Arial" w:hAnsi="Arial"/>
          <w:b/>
          <w:bCs/>
          <w:iCs/>
        </w:rPr>
      </w:pPr>
      <w:r>
        <w:rPr>
          <w:rFonts w:ascii="Arial" w:hAnsi="Arial"/>
        </w:rPr>
        <w:t xml:space="preserve"> В отношении </w:t>
      </w:r>
      <w:r>
        <w:rPr>
          <w:rFonts w:ascii="Arial" w:hAnsi="Arial"/>
          <w:iCs/>
        </w:rPr>
        <w:t xml:space="preserve">соподчинения </w:t>
      </w:r>
      <w:r>
        <w:rPr>
          <w:rFonts w:ascii="Arial" w:hAnsi="Arial"/>
        </w:rPr>
        <w:t>находятся два или больше неперекрещивающихся понятий, подчиненных общему для них понятию. Например: «областной суд» (В), «городской суд» (С), «суд» (А). Понятия, находящиеся в отношении подчинения к обще</w:t>
      </w:r>
      <w:r>
        <w:rPr>
          <w:rFonts w:ascii="Arial" w:hAnsi="Arial"/>
        </w:rPr>
        <w:softHyphen/>
        <w:t xml:space="preserve">му для них понятию, называются </w:t>
      </w:r>
      <w:r>
        <w:rPr>
          <w:rFonts w:ascii="Arial" w:hAnsi="Arial"/>
          <w:b/>
          <w:bCs/>
          <w:iCs/>
        </w:rPr>
        <w:t>соподчиненными.</w:t>
      </w:r>
    </w:p>
    <w:p w:rsidR="00C94427" w:rsidRDefault="00C94427">
      <w:pPr>
        <w:ind w:firstLine="709"/>
        <w:jc w:val="both"/>
        <w:rPr>
          <w:rFonts w:ascii="Arial" w:hAnsi="Arial"/>
          <w:b/>
          <w:bCs/>
          <w:noProof/>
        </w:rPr>
      </w:pPr>
      <w:r>
        <w:rPr>
          <w:rFonts w:ascii="Arial" w:hAnsi="Arial"/>
        </w:rPr>
        <w:t xml:space="preserve">В круговых схемах это отношение изображено на </w:t>
      </w:r>
      <w:r>
        <w:rPr>
          <w:rFonts w:ascii="Arial" w:hAnsi="Arial"/>
          <w:b/>
          <w:bCs/>
        </w:rPr>
        <w:t>рис.</w:t>
      </w:r>
      <w:r>
        <w:rPr>
          <w:rFonts w:ascii="Arial" w:hAnsi="Arial"/>
          <w:b/>
          <w:bCs/>
          <w:noProof/>
        </w:rPr>
        <w:t xml:space="preserve"> 5</w:t>
      </w:r>
    </w:p>
    <w:p w:rsidR="00C94427" w:rsidRDefault="00C94427">
      <w:pPr>
        <w:ind w:firstLine="709"/>
        <w:jc w:val="both"/>
        <w:rPr>
          <w:rFonts w:ascii="Arial" w:hAnsi="Arial"/>
          <w:b/>
          <w:bCs/>
          <w:noProof/>
        </w:rPr>
      </w:pPr>
      <w:r>
        <w:rPr>
          <w:rFonts w:ascii="Arial" w:hAnsi="Arial"/>
          <w:b/>
          <w:bCs/>
          <w:noProof/>
        </w:rPr>
        <w:t xml:space="preserve">     </w:t>
      </w:r>
      <w:r>
        <w:rPr>
          <w:rFonts w:ascii="Arial" w:hAnsi="Arial"/>
          <w:b/>
          <w:bCs/>
          <w:iCs/>
          <w:noProof/>
        </w:rPr>
        <w:t xml:space="preserve">b) </w:t>
      </w:r>
      <w:r>
        <w:rPr>
          <w:rFonts w:ascii="Arial" w:hAnsi="Arial"/>
          <w:b/>
          <w:bCs/>
          <w:iCs/>
        </w:rPr>
        <w:t xml:space="preserve"> противоположность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В отношении </w:t>
      </w:r>
      <w:r>
        <w:rPr>
          <w:rFonts w:ascii="Arial" w:hAnsi="Arial"/>
          <w:iCs/>
        </w:rPr>
        <w:t>противоположности</w:t>
      </w:r>
      <w:r>
        <w:rPr>
          <w:rFonts w:ascii="Arial" w:hAnsi="Arial"/>
        </w:rPr>
        <w:t xml:space="preserve"> находятся понятия, одно из которых содержит некоторые признаки, а дру</w:t>
      </w:r>
      <w:r>
        <w:rPr>
          <w:rFonts w:ascii="Arial" w:hAnsi="Arial"/>
        </w:rPr>
        <w:softHyphen/>
        <w:t>гое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признаки, не совместимые с ними. Объемы двух противополож</w:t>
      </w:r>
      <w:r>
        <w:rPr>
          <w:rFonts w:ascii="Arial" w:hAnsi="Arial"/>
        </w:rPr>
        <w:softHyphen/>
        <w:t>ных понятий составляют в своей сумме лишь часть объема общего для них родового понятия, видами которого они являются и которо</w:t>
      </w:r>
      <w:r>
        <w:rPr>
          <w:rFonts w:ascii="Arial" w:hAnsi="Arial"/>
        </w:rPr>
        <w:softHyphen/>
        <w:t>му они соподчинены. Таковы,  например,  отношения между поня</w:t>
      </w:r>
      <w:r>
        <w:rPr>
          <w:rFonts w:ascii="Arial" w:hAnsi="Arial"/>
        </w:rPr>
        <w:softHyphen/>
        <w:t xml:space="preserve">тиями черный и белый, отличник и неуспевающий </w:t>
      </w:r>
      <w:r>
        <w:rPr>
          <w:rFonts w:ascii="Arial" w:hAnsi="Arial"/>
          <w:b/>
          <w:bCs/>
        </w:rPr>
        <w:t>рис.</w:t>
      </w:r>
      <w:r>
        <w:rPr>
          <w:rFonts w:ascii="Arial" w:hAnsi="Arial"/>
          <w:b/>
          <w:bCs/>
          <w:noProof/>
        </w:rPr>
        <w:t xml:space="preserve"> 6</w:t>
      </w:r>
      <w:r>
        <w:rPr>
          <w:rFonts w:ascii="Arial" w:hAnsi="Arial"/>
          <w:noProof/>
        </w:rPr>
        <w:t>.</w:t>
      </w:r>
      <w:r>
        <w:rPr>
          <w:rFonts w:ascii="Arial" w:hAnsi="Arial"/>
        </w:rPr>
        <w:t xml:space="preserve"> Пункти</w:t>
      </w:r>
      <w:r>
        <w:rPr>
          <w:rFonts w:ascii="Arial" w:hAnsi="Arial"/>
        </w:rPr>
        <w:softHyphen/>
        <w:t>ром изображено родовое понятие государство, так как оно не дано, но может быть образовано.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Понятие В содержит признаки, не совместимые с признаками понятия А. Объемы этих понятий не исчерпывают в своей сумме всего объема родового понятия государство: существуют и другие межгосударственные отношения.</w:t>
      </w:r>
    </w:p>
    <w:p w:rsidR="00C94427" w:rsidRDefault="00C94427">
      <w:pPr>
        <w:ind w:firstLine="709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  <w:lang w:val="en-US"/>
        </w:rPr>
        <w:t xml:space="preserve">      </w:t>
      </w:r>
      <w:r>
        <w:rPr>
          <w:rFonts w:ascii="Arial" w:hAnsi="Arial"/>
          <w:b/>
          <w:bCs/>
          <w:noProof/>
        </w:rPr>
        <w:t xml:space="preserve">c)  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iCs/>
        </w:rPr>
        <w:t>про</w:t>
      </w:r>
      <w:r>
        <w:rPr>
          <w:rFonts w:ascii="Arial" w:hAnsi="Arial"/>
          <w:b/>
          <w:bCs/>
          <w:iCs/>
        </w:rPr>
        <w:softHyphen/>
        <w:t>тиворечие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В отношении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Cs/>
          <w:iCs/>
        </w:rPr>
        <w:t xml:space="preserve">противоречия </w:t>
      </w:r>
      <w:r>
        <w:rPr>
          <w:rFonts w:ascii="Arial" w:hAnsi="Arial"/>
        </w:rPr>
        <w:t xml:space="preserve"> находятся понятия, одно из которых содержит некоторые признаки, а другое эти же признаки исключает.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Объемы двух противоречащих понятий составляют весь объем рода, видами которого они являются и которому они соподчи</w:t>
      </w:r>
      <w:r>
        <w:rPr>
          <w:rFonts w:ascii="Arial" w:hAnsi="Arial"/>
        </w:rPr>
        <w:softHyphen/>
        <w:t>нены.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В отношении противоречия находятся положительные и отрица</w:t>
      </w:r>
      <w:r>
        <w:rPr>
          <w:rFonts w:ascii="Arial" w:hAnsi="Arial"/>
        </w:rPr>
        <w:softHyphen/>
        <w:t>тельные понятия:  четный и нечетный, успевающий и  неуспе</w:t>
      </w:r>
      <w:r>
        <w:rPr>
          <w:rFonts w:ascii="Arial" w:hAnsi="Arial"/>
        </w:rPr>
        <w:softHyphen/>
        <w:t>вающий.</w:t>
      </w:r>
    </w:p>
    <w:p w:rsidR="00C94427" w:rsidRDefault="00C94427">
      <w:pPr>
        <w:ind w:firstLine="709"/>
        <w:jc w:val="both"/>
        <w:rPr>
          <w:rFonts w:ascii="Arial" w:hAnsi="Arial"/>
          <w:b/>
          <w:bCs/>
          <w:noProof/>
          <w:lang w:val="en-US"/>
        </w:rPr>
      </w:pPr>
      <w:r>
        <w:rPr>
          <w:rFonts w:ascii="Arial" w:hAnsi="Arial"/>
        </w:rPr>
        <w:t>Отношение между противоречащими понятиями изобра</w:t>
      </w:r>
      <w:r>
        <w:rPr>
          <w:rFonts w:ascii="Arial" w:hAnsi="Arial"/>
        </w:rPr>
        <w:softHyphen/>
        <w:t xml:space="preserve">жено на </w:t>
      </w:r>
      <w:r>
        <w:rPr>
          <w:rFonts w:ascii="Arial" w:hAnsi="Arial"/>
          <w:b/>
          <w:bCs/>
        </w:rPr>
        <w:t>рис.</w:t>
      </w:r>
      <w:r>
        <w:rPr>
          <w:rFonts w:ascii="Arial" w:hAnsi="Arial"/>
          <w:b/>
          <w:bCs/>
          <w:noProof/>
        </w:rPr>
        <w:t xml:space="preserve"> 7</w:t>
      </w:r>
    </w:p>
    <w:p w:rsidR="00C94427" w:rsidRDefault="00C94427">
      <w:pPr>
        <w:ind w:firstLine="709"/>
        <w:jc w:val="both"/>
        <w:rPr>
          <w:rFonts w:ascii="Arial" w:hAnsi="Arial"/>
          <w:b/>
          <w:bCs/>
          <w:noProof/>
          <w:lang w:val="en-US"/>
        </w:rPr>
      </w:pPr>
    </w:p>
    <w:p w:rsidR="00C94427" w:rsidRDefault="00C94427">
      <w:pPr>
        <w:ind w:firstLine="709"/>
        <w:jc w:val="both"/>
        <w:rPr>
          <w:rFonts w:ascii="Arial" w:hAnsi="Arial"/>
          <w:b/>
          <w:bCs/>
          <w:noProof/>
          <w:lang w:val="en-US"/>
        </w:rPr>
      </w:pPr>
    </w:p>
    <w:p w:rsidR="00C94427" w:rsidRDefault="00C94427">
      <w:pPr>
        <w:ind w:firstLine="709"/>
        <w:jc w:val="both"/>
        <w:rPr>
          <w:rFonts w:ascii="Arial" w:hAnsi="Arial"/>
          <w:b/>
          <w:bCs/>
          <w:noProof/>
        </w:rPr>
      </w:pPr>
    </w:p>
    <w:p w:rsidR="00C94427" w:rsidRDefault="00C94427">
      <w:pPr>
        <w:ind w:firstLine="709"/>
        <w:jc w:val="both"/>
        <w:rPr>
          <w:rFonts w:ascii="Arial" w:hAnsi="Arial"/>
          <w:b/>
          <w:bCs/>
          <w:noProof/>
        </w:rPr>
      </w:pPr>
    </w:p>
    <w:p w:rsidR="00C94427" w:rsidRDefault="00C94427">
      <w:pPr>
        <w:ind w:firstLine="709"/>
        <w:jc w:val="both"/>
        <w:rPr>
          <w:rFonts w:ascii="Arial" w:hAnsi="Arial"/>
          <w:b/>
          <w:bCs/>
          <w:noProof/>
          <w:lang w:val="en-US"/>
        </w:rPr>
      </w:pPr>
    </w:p>
    <w:p w:rsidR="00C94427" w:rsidRDefault="00C94427">
      <w:pPr>
        <w:ind w:firstLine="709"/>
        <w:jc w:val="both"/>
        <w:rPr>
          <w:rFonts w:ascii="Arial" w:hAnsi="Arial"/>
          <w:b/>
          <w:bCs/>
          <w:noProof/>
          <w:lang w:val="en-US"/>
        </w:rPr>
      </w:pPr>
    </w:p>
    <w:p w:rsidR="00C94427" w:rsidRDefault="00C94427">
      <w:pPr>
        <w:ind w:firstLine="709"/>
        <w:jc w:val="both"/>
        <w:rPr>
          <w:rFonts w:ascii="Arial" w:hAnsi="Arial"/>
          <w:b/>
          <w:bCs/>
          <w:noProof/>
          <w:lang w:val="en-US"/>
        </w:rPr>
      </w:pPr>
    </w:p>
    <w:p w:rsidR="00C94427" w:rsidRDefault="00C94427">
      <w:pPr>
        <w:ind w:firstLine="709"/>
        <w:jc w:val="both"/>
        <w:rPr>
          <w:rFonts w:ascii="Arial" w:hAnsi="Arial"/>
          <w:b/>
          <w:bCs/>
          <w:noProof/>
          <w:lang w:val="en-US"/>
        </w:rPr>
      </w:pPr>
    </w:p>
    <w:p w:rsidR="00C94427" w:rsidRDefault="00C94427">
      <w:pPr>
        <w:ind w:firstLine="709"/>
        <w:jc w:val="both"/>
        <w:rPr>
          <w:rFonts w:ascii="Arial" w:hAnsi="Arial"/>
          <w:b/>
          <w:bCs/>
          <w:noProof/>
          <w:lang w:val="en-US"/>
        </w:rPr>
      </w:pPr>
    </w:p>
    <w:p w:rsidR="00C94427" w:rsidRDefault="00C94427">
      <w:pPr>
        <w:ind w:firstLine="709"/>
        <w:jc w:val="both"/>
        <w:rPr>
          <w:rFonts w:ascii="Arial" w:hAnsi="Arial"/>
          <w:b/>
          <w:bCs/>
          <w:noProof/>
          <w:lang w:val="en-US"/>
        </w:rPr>
      </w:pPr>
    </w:p>
    <w:p w:rsidR="00C94427" w:rsidRDefault="00C94427">
      <w:pPr>
        <w:ind w:firstLine="709"/>
        <w:jc w:val="both"/>
        <w:rPr>
          <w:rFonts w:ascii="Arial" w:hAnsi="Arial"/>
          <w:b/>
          <w:bCs/>
          <w:noProof/>
          <w:lang w:val="en-US"/>
        </w:rPr>
      </w:pPr>
    </w:p>
    <w:p w:rsidR="00C94427" w:rsidRDefault="00C94427">
      <w:pPr>
        <w:ind w:firstLine="709"/>
        <w:jc w:val="both"/>
        <w:rPr>
          <w:rFonts w:ascii="Arial" w:hAnsi="Arial"/>
          <w:b/>
          <w:bCs/>
          <w:noProof/>
        </w:rPr>
      </w:pPr>
      <w:r>
        <w:rPr>
          <w:rFonts w:ascii="Arial" w:hAnsi="Arial"/>
          <w:b/>
          <w:bCs/>
          <w:noProof/>
        </w:rPr>
        <w:t xml:space="preserve">              рис. 5                                 рис. 6                                рис. 7</w:t>
      </w:r>
    </w:p>
    <w:p w:rsidR="00C94427" w:rsidRDefault="00C94427">
      <w:pPr>
        <w:ind w:firstLine="709"/>
        <w:jc w:val="both"/>
        <w:rPr>
          <w:rFonts w:ascii="Arial" w:hAnsi="Arial"/>
          <w:b/>
          <w:bCs/>
          <w:noProof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Из схемы видно, что положительное понятие А и отрицательное понятие</w:t>
      </w:r>
      <w:r>
        <w:rPr>
          <w:rFonts w:ascii="Arial" w:hAnsi="Arial"/>
          <w:bCs/>
        </w:rPr>
        <w:t xml:space="preserve"> не-А</w:t>
      </w:r>
      <w:r>
        <w:rPr>
          <w:rFonts w:ascii="Arial" w:hAnsi="Arial"/>
        </w:rPr>
        <w:t xml:space="preserve"> исчерпывают весь объем понятия «государство»: любое государство является дружественным или недружественным.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Между двумя противоречащими понятиями не может быть никакого третьего понятия.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  <w:lang w:val="en-US"/>
        </w:rPr>
      </w:pPr>
    </w:p>
    <w:p w:rsidR="00C94427" w:rsidRDefault="00C94427">
      <w:pPr>
        <w:pStyle w:val="1"/>
        <w:ind w:firstLine="709"/>
        <w:jc w:val="both"/>
        <w:rPr>
          <w:rFonts w:ascii="Arial" w:hAnsi="Arial"/>
          <w:sz w:val="24"/>
        </w:rPr>
      </w:pPr>
    </w:p>
    <w:p w:rsidR="00C94427" w:rsidRDefault="00C94427"/>
    <w:p w:rsidR="00C94427" w:rsidRDefault="00C94427"/>
    <w:p w:rsidR="00C94427" w:rsidRDefault="00C94427">
      <w:pPr>
        <w:numPr>
          <w:ilvl w:val="0"/>
          <w:numId w:val="24"/>
        </w:numPr>
        <w:jc w:val="both"/>
        <w:rPr>
          <w:rFonts w:ascii="Arial" w:hAnsi="Arial" w:cs="Arial"/>
          <w:b/>
          <w:bCs/>
          <w:caps/>
          <w:szCs w:val="18"/>
        </w:rPr>
      </w:pPr>
      <w:r>
        <w:rPr>
          <w:rFonts w:ascii="Arial" w:hAnsi="Arial" w:cs="Arial"/>
          <w:b/>
          <w:bCs/>
          <w:caps/>
          <w:szCs w:val="18"/>
        </w:rPr>
        <w:t>Обобщение и ограничение понятий</w:t>
      </w:r>
    </w:p>
    <w:p w:rsidR="00C94427" w:rsidRDefault="00C94427">
      <w:pPr>
        <w:spacing w:before="160"/>
        <w:ind w:firstLine="709"/>
        <w:jc w:val="both"/>
        <w:rPr>
          <w:rFonts w:ascii="Arial" w:hAnsi="Arial"/>
          <w:bCs/>
          <w:i/>
        </w:rPr>
      </w:pPr>
      <w:r>
        <w:rPr>
          <w:rFonts w:ascii="Arial" w:hAnsi="Arial"/>
          <w:b/>
          <w:i/>
        </w:rPr>
        <w:t>Обобщить понятие</w:t>
      </w:r>
      <w:r>
        <w:rPr>
          <w:rFonts w:ascii="Arial" w:hAnsi="Arial"/>
          <w:b/>
          <w:i/>
          <w:noProof/>
        </w:rPr>
        <w:t xml:space="preserve"> </w:t>
      </w:r>
      <w:r>
        <w:rPr>
          <w:rFonts w:ascii="Arial" w:hAnsi="Arial"/>
          <w:bCs/>
          <w:i/>
          <w:noProof/>
        </w:rPr>
        <w:t xml:space="preserve">- </w:t>
      </w:r>
      <w:r>
        <w:rPr>
          <w:rFonts w:ascii="Arial" w:hAnsi="Arial"/>
          <w:bCs/>
          <w:i/>
        </w:rPr>
        <w:t>значит,  перейти от понятия с меньшим объемом, но с большим содержанием к понятию с большим объемом, но с меньшим содержанием.</w:t>
      </w:r>
    </w:p>
    <w:p w:rsidR="00C94427" w:rsidRDefault="00C94427">
      <w:pPr>
        <w:spacing w:before="16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Например, обобщая понятие «Минис</w:t>
      </w:r>
      <w:r>
        <w:rPr>
          <w:rFonts w:ascii="Arial" w:hAnsi="Arial"/>
        </w:rPr>
        <w:softHyphen/>
        <w:t>терство юстиции Российской Федерации», мы переходим к понятию «министерство юстиции». Объем нового (общего) понятия шире исходного (единичного) понятия; первое относится ко второму как индивид к виду. Вместе с тем содержание понятия, образованного в результате обобщения, уменьшилось, так как мы исключили его индивидуальные признаки.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Из приведенного примера видно, что для образования какого-либо нового понятия путем обобщения нужно уменьшить содержа</w:t>
      </w:r>
      <w:r>
        <w:rPr>
          <w:rFonts w:ascii="Arial" w:hAnsi="Arial"/>
        </w:rPr>
        <w:softHyphen/>
        <w:t>ние исходного понятия, т.е. исключить видовые (или индивидуаль</w:t>
      </w:r>
      <w:r>
        <w:rPr>
          <w:rFonts w:ascii="Arial" w:hAnsi="Arial"/>
        </w:rPr>
        <w:softHyphen/>
        <w:t>ные) признаки.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 Обобщение понятия не может быть беспредельным. Наиболее общими являются понятия с предельно широким объемом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Cs/>
          <w:iCs/>
        </w:rPr>
        <w:t>кате</w:t>
      </w:r>
      <w:r>
        <w:rPr>
          <w:rFonts w:ascii="Arial" w:hAnsi="Arial"/>
          <w:bCs/>
          <w:iCs/>
        </w:rPr>
        <w:softHyphen/>
        <w:t>гории,</w:t>
      </w:r>
      <w:r>
        <w:rPr>
          <w:rFonts w:ascii="Arial" w:hAnsi="Arial"/>
        </w:rPr>
        <w:t xml:space="preserve"> например «материя», «сознание, «отношение» и т.п. Категории не имеют родового понятия, обоб</w:t>
      </w:r>
      <w:r>
        <w:rPr>
          <w:rFonts w:ascii="Arial" w:hAnsi="Arial"/>
        </w:rPr>
        <w:softHyphen/>
        <w:t>щить их нельзя.</w:t>
      </w:r>
    </w:p>
    <w:p w:rsidR="00C94427" w:rsidRDefault="00C94427">
      <w:pPr>
        <w:ind w:firstLine="709"/>
        <w:jc w:val="both"/>
        <w:rPr>
          <w:rFonts w:ascii="Arial" w:hAnsi="Arial"/>
          <w:lang w:val="en-US"/>
        </w:rPr>
      </w:pPr>
      <w:r>
        <w:rPr>
          <w:rFonts w:ascii="Arial" w:hAnsi="Arial"/>
        </w:rPr>
        <w:t>Ограничение понятия представляет собой операцию, противопо</w:t>
      </w:r>
      <w:r>
        <w:rPr>
          <w:rFonts w:ascii="Arial" w:hAnsi="Arial"/>
        </w:rPr>
        <w:softHyphen/>
        <w:t>ложенную операции обобщения.</w:t>
      </w:r>
    </w:p>
    <w:p w:rsidR="00C94427" w:rsidRDefault="00C94427">
      <w:pPr>
        <w:ind w:firstLine="709"/>
        <w:jc w:val="both"/>
        <w:rPr>
          <w:rFonts w:ascii="Arial" w:hAnsi="Arial"/>
          <w:b/>
          <w:lang w:val="en-US"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  <w:r>
        <w:rPr>
          <w:rFonts w:ascii="Arial" w:hAnsi="Arial"/>
          <w:b/>
          <w:i/>
          <w:iCs/>
        </w:rPr>
        <w:t xml:space="preserve"> Ограничить понятие</w:t>
      </w:r>
      <w:r>
        <w:rPr>
          <w:rFonts w:ascii="Arial" w:hAnsi="Arial"/>
          <w:i/>
          <w:iCs/>
          <w:noProof/>
        </w:rPr>
        <w:t xml:space="preserve"> -</w:t>
      </w:r>
      <w:r>
        <w:rPr>
          <w:rFonts w:ascii="Arial" w:hAnsi="Arial"/>
          <w:i/>
          <w:iCs/>
        </w:rPr>
        <w:t xml:space="preserve"> значит, перейти от понятия с большим объемом, но с меньшим содержанием к понятию с меньшим объемом, но большим содержанием.</w:t>
      </w:r>
    </w:p>
    <w:p w:rsidR="00C94427" w:rsidRDefault="00C94427">
      <w:pPr>
        <w:ind w:firstLine="709"/>
        <w:jc w:val="both"/>
        <w:rPr>
          <w:rFonts w:ascii="Arial" w:hAnsi="Arial"/>
          <w:i/>
          <w:iCs/>
          <w:sz w:val="16"/>
        </w:rPr>
      </w:pPr>
    </w:p>
    <w:p w:rsidR="00C94427" w:rsidRDefault="00C9442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Пределом ограничения по</w:t>
      </w:r>
      <w:r>
        <w:rPr>
          <w:rFonts w:ascii="Arial" w:hAnsi="Arial"/>
        </w:rPr>
        <w:softHyphen/>
        <w:t>нятия является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Cs/>
          <w:iCs/>
        </w:rPr>
        <w:t>единичное</w:t>
      </w:r>
      <w:r>
        <w:rPr>
          <w:rFonts w:ascii="Arial" w:hAnsi="Arial"/>
          <w:iCs/>
        </w:rPr>
        <w:t xml:space="preserve"> понятие. </w:t>
      </w:r>
      <w:r>
        <w:rPr>
          <w:rFonts w:ascii="Arial" w:hAnsi="Arial"/>
        </w:rPr>
        <w:t>Таким образом, изменяя объем исходного понятия, мы изменяем  и его содержание, осуществляя тем самым переход к новому понятию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с большим объемом и меньшим содержанием (обобщение) или меньшим объемом и большим содержанием (ограничение).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Логические операции обобщения и ограничения понятий широ</w:t>
      </w:r>
      <w:r>
        <w:rPr>
          <w:rFonts w:ascii="Arial" w:hAnsi="Arial"/>
        </w:rPr>
        <w:softHyphen/>
        <w:t>ко применяются в практике мышления: переходя от понятий одного объема к понятиям другого объема, мы уточняем предмет нашей мысли, делаем наше мышление более определенным и последова</w:t>
      </w:r>
      <w:r>
        <w:rPr>
          <w:rFonts w:ascii="Arial" w:hAnsi="Arial"/>
        </w:rPr>
        <w:softHyphen/>
        <w:t xml:space="preserve">тельным.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Обобщение и ограничение поня</w:t>
      </w:r>
      <w:r>
        <w:rPr>
          <w:rFonts w:ascii="Arial" w:hAnsi="Arial"/>
        </w:rPr>
        <w:softHyphen/>
        <w:t>тий не следует смешивать с мыслен</w:t>
      </w:r>
      <w:r>
        <w:rPr>
          <w:rFonts w:ascii="Arial" w:hAnsi="Arial"/>
        </w:rPr>
        <w:softHyphen/>
        <w:t>ным переходом от части к целому и выделением части из целого. Напри</w:t>
      </w:r>
      <w:r>
        <w:rPr>
          <w:rFonts w:ascii="Arial" w:hAnsi="Arial"/>
        </w:rPr>
        <w:softHyphen/>
        <w:t>мер, сутки делятся на часы, часы на минуты, минуты на секунды. Каждое последующее понятие не явля</w:t>
      </w:r>
      <w:r>
        <w:rPr>
          <w:rFonts w:ascii="Arial" w:hAnsi="Arial"/>
        </w:rPr>
        <w:softHyphen/>
        <w:t>ется видом предыдущего, которое в свою очередь нельзя рассматри</w:t>
      </w:r>
      <w:r>
        <w:rPr>
          <w:rFonts w:ascii="Arial" w:hAnsi="Arial"/>
        </w:rPr>
        <w:softHyphen/>
        <w:t>вать как родовое. Поэтому переход от понятия «час» к понятию «сутки»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не обобщение, а переход от части к целому; переход от понятия «час» к понятию «минута»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не ограничение, а выделение части из целого.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pStyle w:val="8"/>
        <w:numPr>
          <w:ilvl w:val="0"/>
          <w:numId w:val="24"/>
        </w:numPr>
        <w:tabs>
          <w:tab w:val="clear" w:pos="2700"/>
          <w:tab w:val="num" w:pos="360"/>
        </w:tabs>
        <w:ind w:left="0" w:firstLine="0"/>
        <w:jc w:val="center"/>
        <w:rPr>
          <w:caps/>
        </w:rPr>
      </w:pPr>
      <w:r>
        <w:rPr>
          <w:caps/>
        </w:rPr>
        <w:t>Определение понятий.  Сущность и значение определения.</w:t>
      </w:r>
    </w:p>
    <w:p w:rsidR="00C94427" w:rsidRDefault="00C94427">
      <w:pPr>
        <w:pStyle w:val="a8"/>
        <w:tabs>
          <w:tab w:val="clear" w:pos="4677"/>
          <w:tab w:val="clear" w:pos="9355"/>
        </w:tabs>
      </w:pPr>
    </w:p>
    <w:p w:rsidR="00C94427" w:rsidRDefault="00C94427">
      <w:pPr>
        <w:spacing w:before="12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В научной и практической деятельности часто возникает необхо</w:t>
      </w:r>
      <w:r>
        <w:rPr>
          <w:rFonts w:ascii="Arial" w:hAnsi="Arial"/>
        </w:rPr>
        <w:softHyphen/>
        <w:t xml:space="preserve">димость раскрыть содержание понятий, которые употребляются в рассуждениях.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Cs/>
          <w:iCs/>
        </w:rPr>
        <w:t>Логическая операция, раскрывающая содержание понятия, на</w:t>
      </w:r>
      <w:r>
        <w:rPr>
          <w:rFonts w:ascii="Arial" w:hAnsi="Arial"/>
          <w:bCs/>
          <w:iCs/>
        </w:rPr>
        <w:softHyphen/>
        <w:t xml:space="preserve">зывается </w:t>
      </w:r>
      <w:r>
        <w:rPr>
          <w:rFonts w:ascii="Arial" w:hAnsi="Arial"/>
          <w:b/>
          <w:iCs/>
        </w:rPr>
        <w:t>определением</w:t>
      </w:r>
      <w:r>
        <w:rPr>
          <w:rFonts w:ascii="Arial" w:hAnsi="Arial"/>
          <w:bCs/>
          <w:iCs/>
        </w:rPr>
        <w:t>.</w:t>
      </w:r>
      <w:r>
        <w:rPr>
          <w:rFonts w:ascii="Arial" w:hAnsi="Arial"/>
        </w:rPr>
        <w:t xml:space="preserve"> </w:t>
      </w:r>
    </w:p>
    <w:p w:rsidR="00C94427" w:rsidRDefault="00C94427">
      <w:pPr>
        <w:ind w:firstLine="709"/>
        <w:jc w:val="both"/>
        <w:rPr>
          <w:rFonts w:ascii="Arial" w:hAnsi="Arial"/>
          <w:b/>
          <w:iCs/>
        </w:rPr>
      </w:pPr>
      <w:r>
        <w:rPr>
          <w:rFonts w:ascii="Arial" w:hAnsi="Arial"/>
        </w:rPr>
        <w:t>Суждение, раскрывающее содержание по</w:t>
      </w:r>
      <w:r>
        <w:rPr>
          <w:rFonts w:ascii="Arial" w:hAnsi="Arial"/>
        </w:rPr>
        <w:softHyphen/>
        <w:t>нятия, называют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iCs/>
        </w:rPr>
        <w:t>дефиницией.</w:t>
      </w:r>
    </w:p>
    <w:p w:rsidR="00C94427" w:rsidRDefault="00C94427">
      <w:pPr>
        <w:ind w:firstLine="709"/>
        <w:jc w:val="both"/>
        <w:rPr>
          <w:rFonts w:ascii="Arial" w:hAnsi="Arial"/>
          <w:iCs/>
        </w:rPr>
      </w:pPr>
      <w:r>
        <w:rPr>
          <w:rFonts w:ascii="Arial" w:hAnsi="Arial"/>
        </w:rPr>
        <w:t xml:space="preserve">Понятие, содержание которого требуется раскрыть, называется </w:t>
      </w:r>
      <w:r>
        <w:rPr>
          <w:rFonts w:ascii="Arial" w:hAnsi="Arial"/>
          <w:b/>
          <w:bCs/>
          <w:iCs/>
        </w:rPr>
        <w:t xml:space="preserve">определяемым </w:t>
      </w:r>
      <w:r>
        <w:rPr>
          <w:rFonts w:ascii="Arial" w:hAnsi="Arial"/>
          <w:iCs/>
        </w:rPr>
        <w:t>(дефиниендум);</w:t>
      </w:r>
      <w:r>
        <w:rPr>
          <w:rFonts w:ascii="Arial" w:hAnsi="Arial"/>
        </w:rPr>
        <w:t xml:space="preserve"> понятие, раскрывающее содержа</w:t>
      </w:r>
      <w:r>
        <w:rPr>
          <w:rFonts w:ascii="Arial" w:hAnsi="Arial"/>
        </w:rPr>
        <w:softHyphen/>
        <w:t>ние определяемого понятия,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  <w:b/>
          <w:bCs/>
          <w:noProof/>
        </w:rPr>
        <w:t xml:space="preserve">- 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iCs/>
        </w:rPr>
        <w:t>определяющим (</w:t>
      </w:r>
      <w:r>
        <w:rPr>
          <w:rFonts w:ascii="Arial" w:hAnsi="Arial"/>
          <w:iCs/>
        </w:rPr>
        <w:t>дефиниенс).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Упот</w:t>
      </w:r>
      <w:r>
        <w:rPr>
          <w:rFonts w:ascii="Arial" w:hAnsi="Arial"/>
        </w:rPr>
        <w:softHyphen/>
        <w:t xml:space="preserve">ребляются сокращенные обозначения: </w:t>
      </w:r>
      <w:r>
        <w:rPr>
          <w:rFonts w:ascii="Arial" w:hAnsi="Arial"/>
          <w:b/>
          <w:lang w:val="en-US"/>
        </w:rPr>
        <w:t>Dfd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</w:rPr>
        <w:t>– определяемое  и</w:t>
      </w:r>
      <w:r>
        <w:rPr>
          <w:rFonts w:ascii="Arial" w:hAnsi="Arial"/>
          <w:bCs/>
        </w:rPr>
        <w:t xml:space="preserve">  </w:t>
      </w:r>
      <w:r>
        <w:rPr>
          <w:rFonts w:ascii="Arial" w:hAnsi="Arial"/>
          <w:b/>
          <w:lang w:val="en-US"/>
        </w:rPr>
        <w:t>Dfn</w:t>
      </w:r>
      <w:r>
        <w:rPr>
          <w:rFonts w:ascii="Arial" w:hAnsi="Arial"/>
        </w:rPr>
        <w:t xml:space="preserve"> -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</w:rPr>
        <w:t>опреде</w:t>
      </w:r>
      <w:r>
        <w:rPr>
          <w:rFonts w:ascii="Arial" w:hAnsi="Arial"/>
        </w:rPr>
        <w:softHyphen/>
        <w:t>ляющее</w:t>
      </w:r>
    </w:p>
    <w:p w:rsidR="00C94427" w:rsidRDefault="00C94427">
      <w:pPr>
        <w:ind w:firstLine="709"/>
        <w:jc w:val="both"/>
        <w:rPr>
          <w:rFonts w:ascii="Arial" w:hAnsi="Arial"/>
          <w:lang w:val="en-US"/>
        </w:rPr>
      </w:pPr>
      <w:r>
        <w:rPr>
          <w:rFonts w:ascii="Arial" w:hAnsi="Arial"/>
        </w:rPr>
        <w:t>Определение понятия играет важную роль в теоретической и практической деятельности. Выражая в сжатом виде знание о пред</w:t>
      </w:r>
      <w:r>
        <w:rPr>
          <w:rFonts w:ascii="Arial" w:hAnsi="Arial"/>
        </w:rPr>
        <w:softHyphen/>
        <w:t>мете, оно является существенным моментом в познании действи</w:t>
      </w:r>
      <w:r>
        <w:rPr>
          <w:rFonts w:ascii="Arial" w:hAnsi="Arial"/>
        </w:rPr>
        <w:softHyphen/>
        <w:t>тельности. В любой науке всем основным понятиям даются опреде</w:t>
      </w:r>
      <w:r>
        <w:rPr>
          <w:rFonts w:ascii="Arial" w:hAnsi="Arial"/>
        </w:rPr>
        <w:softHyphen/>
        <w:t xml:space="preserve">ления, причем в правовых науках точное определение понятий имеет не только теоретическое, но и практическое значение. </w:t>
      </w:r>
    </w:p>
    <w:p w:rsidR="00C94427" w:rsidRDefault="00C94427">
      <w:pPr>
        <w:ind w:firstLine="709"/>
        <w:jc w:val="both"/>
        <w:rPr>
          <w:rFonts w:ascii="Arial" w:hAnsi="Arial"/>
          <w:lang w:val="en-US"/>
        </w:rPr>
      </w:pPr>
    </w:p>
    <w:p w:rsidR="00C94427" w:rsidRDefault="00C94427">
      <w:pPr>
        <w:pStyle w:val="8"/>
        <w:spacing w:before="300"/>
        <w:jc w:val="center"/>
      </w:pPr>
      <w:r>
        <w:t xml:space="preserve">             7.1   Виды определения.</w:t>
      </w:r>
    </w:p>
    <w:p w:rsidR="00C94427" w:rsidRDefault="00C94427">
      <w:pPr>
        <w:spacing w:before="12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Определения делятся на:</w:t>
      </w:r>
    </w:p>
    <w:p w:rsidR="00C94427" w:rsidRDefault="00C94427">
      <w:pPr>
        <w:spacing w:before="120"/>
        <w:ind w:firstLine="709"/>
        <w:jc w:val="both"/>
        <w:rPr>
          <w:rFonts w:ascii="Arial" w:hAnsi="Arial"/>
          <w:b/>
          <w:bCs/>
          <w:iCs/>
        </w:rPr>
      </w:pPr>
      <w:r>
        <w:rPr>
          <w:rFonts w:ascii="Arial" w:hAnsi="Arial"/>
          <w:b/>
          <w:bCs/>
          <w:noProof/>
        </w:rPr>
        <w:t xml:space="preserve">        a) 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iCs/>
        </w:rPr>
        <w:t>номинальные</w:t>
      </w:r>
      <w:r>
        <w:rPr>
          <w:rFonts w:ascii="Arial" w:hAnsi="Arial"/>
          <w:b/>
          <w:bCs/>
        </w:rPr>
        <w:t xml:space="preserve"> и </w:t>
      </w:r>
      <w:r>
        <w:rPr>
          <w:rFonts w:ascii="Arial" w:hAnsi="Arial"/>
          <w:b/>
          <w:bCs/>
          <w:iCs/>
        </w:rPr>
        <w:t xml:space="preserve">реальные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/>
          <w:iCs/>
        </w:rPr>
        <w:t>Номинальным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>называется опре</w:t>
      </w:r>
      <w:r>
        <w:rPr>
          <w:rFonts w:ascii="Arial" w:hAnsi="Arial"/>
        </w:rPr>
        <w:softHyphen/>
        <w:t>деление, посредством которого взамен описания какого-либо пред</w:t>
      </w:r>
      <w:r>
        <w:rPr>
          <w:rFonts w:ascii="Arial" w:hAnsi="Arial"/>
        </w:rPr>
        <w:softHyphen/>
        <w:t>мета вводится новый термин, (имя), объясняется значение термина, его происхождение и т.п. Например: «Новая область науки, изучаю</w:t>
      </w:r>
      <w:r>
        <w:rPr>
          <w:rFonts w:ascii="Arial" w:hAnsi="Arial"/>
        </w:rPr>
        <w:softHyphen/>
        <w:t>щая комплекс вопросов, связанных с осуществлением космических полетов, называется космонавтикой.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/>
          <w:iCs/>
        </w:rPr>
        <w:t>Реальным</w:t>
      </w:r>
      <w:r>
        <w:rPr>
          <w:rFonts w:ascii="Arial" w:hAnsi="Arial"/>
        </w:rPr>
        <w:t xml:space="preserve"> называется определение, раскрывающее существен</w:t>
      </w:r>
      <w:r>
        <w:rPr>
          <w:rFonts w:ascii="Arial" w:hAnsi="Arial"/>
        </w:rPr>
        <w:softHyphen/>
        <w:t>ные признаки предмета. Например: Правосудие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это деятель</w:t>
      </w:r>
      <w:r>
        <w:rPr>
          <w:rFonts w:ascii="Arial" w:hAnsi="Arial"/>
        </w:rPr>
        <w:softHyphen/>
        <w:t>ность суда, состоящая в разбирательстве и разрешении уголовных и гражданских дел.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iCs/>
        </w:rPr>
        <w:t>Номинальные и реальные определения</w:t>
      </w:r>
      <w:r>
        <w:rPr>
          <w:rFonts w:ascii="Arial" w:hAnsi="Arial"/>
        </w:rPr>
        <w:t xml:space="preserve"> различаются по своим задачам: объяснить значение термина или раскрыть существенные признаки предмета.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Если в номинальном определении значение термина объясняется путем указания на существенные признаки предмета, обозначаемо</w:t>
      </w:r>
      <w:r>
        <w:rPr>
          <w:rFonts w:ascii="Arial" w:hAnsi="Arial"/>
        </w:rPr>
        <w:softHyphen/>
        <w:t>го этим термином, то такое определение можно легко преобразовать в реальное. Реальное определение также преоб</w:t>
      </w:r>
      <w:r>
        <w:rPr>
          <w:rFonts w:ascii="Arial" w:hAnsi="Arial"/>
        </w:rPr>
        <w:softHyphen/>
        <w:t xml:space="preserve">разуется в номинальное. </w:t>
      </w:r>
    </w:p>
    <w:p w:rsidR="00C94427" w:rsidRDefault="00C94427">
      <w:pPr>
        <w:spacing w:before="120"/>
        <w:ind w:firstLine="709"/>
        <w:jc w:val="both"/>
        <w:rPr>
          <w:rFonts w:ascii="Arial" w:hAnsi="Arial"/>
          <w:b/>
          <w:bCs/>
          <w:iCs/>
          <w:lang w:val="en-US"/>
        </w:rPr>
      </w:pPr>
      <w:r>
        <w:rPr>
          <w:rFonts w:ascii="Arial" w:hAnsi="Arial"/>
          <w:b/>
          <w:bCs/>
          <w:noProof/>
        </w:rPr>
        <w:t xml:space="preserve">         </w:t>
      </w:r>
      <w:r>
        <w:rPr>
          <w:rFonts w:ascii="Arial" w:hAnsi="Arial"/>
          <w:b/>
          <w:bCs/>
          <w:noProof/>
          <w:lang w:val="en-US"/>
        </w:rPr>
        <w:t>b</w:t>
      </w:r>
      <w:r>
        <w:rPr>
          <w:rFonts w:ascii="Arial" w:hAnsi="Arial"/>
          <w:b/>
          <w:bCs/>
          <w:noProof/>
        </w:rPr>
        <w:t>)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iCs/>
        </w:rPr>
        <w:t xml:space="preserve">явные </w:t>
      </w:r>
    </w:p>
    <w:p w:rsidR="00C94427" w:rsidRDefault="00C94427">
      <w:pPr>
        <w:ind w:firstLine="709"/>
        <w:jc w:val="both"/>
        <w:rPr>
          <w:rFonts w:ascii="Arial" w:hAnsi="Arial"/>
          <w:bCs/>
          <w:iCs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Явные </w:t>
      </w:r>
      <w:r>
        <w:rPr>
          <w:rFonts w:ascii="Arial" w:hAnsi="Arial"/>
        </w:rPr>
        <w:t>определения раскрывают сущест</w:t>
      </w:r>
      <w:r>
        <w:rPr>
          <w:rFonts w:ascii="Arial" w:hAnsi="Arial"/>
        </w:rPr>
        <w:softHyphen/>
        <w:t>венные признаки предмета. Наиболее распространенным видом явных определений являет</w:t>
      </w:r>
      <w:r>
        <w:rPr>
          <w:rFonts w:ascii="Arial" w:hAnsi="Arial"/>
        </w:rPr>
        <w:softHyphen/>
        <w:t>ся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Cs/>
          <w:iCs/>
        </w:rPr>
        <w:t>определение через род и видовое отличие,</w:t>
      </w:r>
      <w:r>
        <w:rPr>
          <w:rFonts w:ascii="Arial" w:hAnsi="Arial"/>
        </w:rPr>
        <w:t xml:space="preserve"> и его разновидность</w:t>
      </w:r>
      <w:r>
        <w:rPr>
          <w:rFonts w:ascii="Arial" w:hAnsi="Arial"/>
          <w:noProof/>
        </w:rPr>
        <w:t xml:space="preserve"> - </w:t>
      </w:r>
      <w:r>
        <w:rPr>
          <w:rFonts w:ascii="Arial" w:hAnsi="Arial"/>
          <w:bCs/>
          <w:iCs/>
        </w:rPr>
        <w:t>генетическое определение.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Cs/>
          <w:iCs/>
        </w:rPr>
        <w:t>Определение через род и видовое отличие</w:t>
      </w:r>
      <w:r>
        <w:rPr>
          <w:rFonts w:ascii="Arial" w:hAnsi="Arial"/>
        </w:rPr>
        <w:t xml:space="preserve"> состоит из двух поня</w:t>
      </w:r>
      <w:r>
        <w:rPr>
          <w:rFonts w:ascii="Arial" w:hAnsi="Arial"/>
        </w:rPr>
        <w:softHyphen/>
        <w:t xml:space="preserve">тий: определяемого и определяющего, а сама операция включает в </w:t>
      </w:r>
      <w:r>
        <w:rPr>
          <w:rFonts w:ascii="Arial" w:hAnsi="Arial"/>
          <w:iCs/>
        </w:rPr>
        <w:t>себя</w:t>
      </w:r>
      <w:r>
        <w:rPr>
          <w:rFonts w:ascii="Arial" w:hAnsi="Arial"/>
        </w:rPr>
        <w:t xml:space="preserve"> два приема:</w:t>
      </w:r>
    </w:p>
    <w:p w:rsidR="00C94427" w:rsidRDefault="00C94427">
      <w:pPr>
        <w:numPr>
          <w:ilvl w:val="0"/>
          <w:numId w:val="22"/>
        </w:numPr>
        <w:jc w:val="both"/>
        <w:rPr>
          <w:rFonts w:ascii="Arial" w:hAnsi="Arial"/>
        </w:rPr>
      </w:pPr>
      <w:r>
        <w:rPr>
          <w:rFonts w:ascii="Arial" w:hAnsi="Arial"/>
        </w:rPr>
        <w:t>подведение определяемого понятия, под более широкое по объему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Cs/>
          <w:iCs/>
        </w:rPr>
        <w:t>родовое понятие</w:t>
      </w:r>
      <w:r>
        <w:rPr>
          <w:rFonts w:ascii="Arial" w:hAnsi="Arial"/>
        </w:rPr>
        <w:t xml:space="preserve"> (род)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- указание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Cs/>
          <w:iCs/>
        </w:rPr>
        <w:t>видового отличия,</w:t>
      </w:r>
      <w:r>
        <w:rPr>
          <w:rFonts w:ascii="Arial" w:hAnsi="Arial"/>
        </w:rPr>
        <w:t xml:space="preserve"> т.е. признака, отличающего определяемый предмет (вид этого рода) от других видов, входящих в данный род.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Например: «Чеком признается ценная бумага, содержащая ничем не обуслов</w:t>
      </w:r>
      <w:r>
        <w:rPr>
          <w:rFonts w:ascii="Arial" w:hAnsi="Arial"/>
        </w:rPr>
        <w:softHyphen/>
        <w:t>ленное письменное распоряжение чекодателя банку уплатить дер</w:t>
      </w:r>
      <w:r>
        <w:rPr>
          <w:rFonts w:ascii="Arial" w:hAnsi="Arial"/>
        </w:rPr>
        <w:softHyphen/>
        <w:t>жателю чека указанную в нем сумму». Здесь определяемое понятие «чек» является видом родового понятия «ценная бумага», которое содержит некоторые признаки понятия «чек»; остальная часть опре</w:t>
      </w:r>
      <w:r>
        <w:rPr>
          <w:rFonts w:ascii="Arial" w:hAnsi="Arial"/>
        </w:rPr>
        <w:softHyphen/>
        <w:t>деления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видовое отличие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отличает чек от облигации, векселя, акции и других документов, выпускаемых в соответствии с законода</w:t>
      </w:r>
      <w:r>
        <w:rPr>
          <w:rFonts w:ascii="Arial" w:hAnsi="Arial"/>
        </w:rPr>
        <w:softHyphen/>
        <w:t>тельством в качестве ценных бумаг.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Определение через род и видовое отличие выражается символи</w:t>
      </w:r>
      <w:r>
        <w:rPr>
          <w:rFonts w:ascii="Arial" w:hAnsi="Arial"/>
        </w:rPr>
        <w:softHyphen/>
        <w:t>чески: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</w:rPr>
        <w:t>А</w:t>
      </w:r>
      <w:r>
        <w:rPr>
          <w:rFonts w:ascii="Arial" w:hAnsi="Arial"/>
          <w:bCs/>
        </w:rPr>
        <w:t>=</w:t>
      </w:r>
      <w:r>
        <w:rPr>
          <w:rFonts w:ascii="Arial" w:hAnsi="Arial"/>
          <w:b/>
        </w:rPr>
        <w:t>Вс,</w:t>
      </w:r>
      <w:r>
        <w:rPr>
          <w:rFonts w:ascii="Arial" w:hAnsi="Arial"/>
        </w:rPr>
        <w:t xml:space="preserve"> где  </w:t>
      </w:r>
      <w:r>
        <w:rPr>
          <w:rFonts w:ascii="Arial" w:hAnsi="Arial"/>
          <w:b/>
          <w:bCs/>
        </w:rPr>
        <w:t>А</w:t>
      </w:r>
      <w:r>
        <w:rPr>
          <w:rFonts w:ascii="Arial" w:hAnsi="Arial"/>
          <w:noProof/>
        </w:rPr>
        <w:t xml:space="preserve"> - </w:t>
      </w:r>
      <w:r>
        <w:rPr>
          <w:rFonts w:ascii="Arial" w:hAnsi="Arial"/>
        </w:rPr>
        <w:t>определяемое понятие,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</w:rPr>
        <w:t>Вс</w:t>
      </w:r>
      <w:r>
        <w:rPr>
          <w:rFonts w:ascii="Arial" w:hAnsi="Arial"/>
          <w:b/>
          <w:noProof/>
        </w:rPr>
        <w:t xml:space="preserve"> </w:t>
      </w:r>
      <w:r>
        <w:rPr>
          <w:rFonts w:ascii="Arial" w:hAnsi="Arial"/>
          <w:noProof/>
        </w:rPr>
        <w:t xml:space="preserve">- </w:t>
      </w:r>
      <w:r>
        <w:rPr>
          <w:rFonts w:ascii="Arial" w:hAnsi="Arial"/>
        </w:rPr>
        <w:t>определяющее понятие</w:t>
      </w:r>
      <w:r>
        <w:rPr>
          <w:rFonts w:ascii="Arial" w:hAnsi="Arial"/>
          <w:bCs/>
        </w:rPr>
        <w:t xml:space="preserve"> (В</w:t>
      </w:r>
      <w:r>
        <w:rPr>
          <w:rFonts w:ascii="Arial" w:hAnsi="Arial"/>
          <w:noProof/>
        </w:rPr>
        <w:t xml:space="preserve"> - </w:t>
      </w:r>
      <w:r>
        <w:rPr>
          <w:rFonts w:ascii="Arial" w:hAnsi="Arial"/>
        </w:rPr>
        <w:t xml:space="preserve">род, </w:t>
      </w:r>
      <w:r>
        <w:rPr>
          <w:rFonts w:ascii="Arial" w:hAnsi="Arial"/>
          <w:bCs/>
        </w:rPr>
        <w:t>С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видовое отличие). Или: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lang w:val="en-US"/>
        </w:rPr>
        <w:t>Dfd</w:t>
      </w:r>
      <w:r>
        <w:rPr>
          <w:rFonts w:ascii="Arial" w:hAnsi="Arial"/>
          <w:bCs/>
          <w:noProof/>
        </w:rPr>
        <w:t xml:space="preserve"> =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</w:rPr>
        <w:t>Dfn</w:t>
      </w:r>
      <w:r>
        <w:rPr>
          <w:rFonts w:ascii="Arial" w:hAnsi="Arial"/>
          <w:bCs/>
        </w:rPr>
        <w:t>,</w:t>
      </w:r>
      <w:r>
        <w:rPr>
          <w:rFonts w:ascii="Arial" w:hAnsi="Arial"/>
        </w:rPr>
        <w:t xml:space="preserve"> где</w:t>
      </w:r>
      <w:r>
        <w:rPr>
          <w:rFonts w:ascii="Arial" w:hAnsi="Arial"/>
          <w:noProof/>
        </w:rPr>
        <w:t xml:space="preserve"> = - </w:t>
      </w:r>
      <w:r>
        <w:rPr>
          <w:rFonts w:ascii="Arial" w:hAnsi="Arial"/>
        </w:rPr>
        <w:t>знак эквивалентности.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Определение через род и видовое отличие, называемое </w:t>
      </w:r>
      <w:r>
        <w:rPr>
          <w:rFonts w:ascii="Arial" w:hAnsi="Arial"/>
          <w:b/>
          <w:bCs/>
        </w:rPr>
        <w:t>класси</w:t>
      </w:r>
      <w:r>
        <w:rPr>
          <w:rFonts w:ascii="Arial" w:hAnsi="Arial"/>
          <w:b/>
          <w:bCs/>
        </w:rPr>
        <w:softHyphen/>
        <w:t>ческим</w:t>
      </w:r>
      <w:r>
        <w:rPr>
          <w:rFonts w:ascii="Arial" w:hAnsi="Arial"/>
        </w:rPr>
        <w:t>,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наиболее распространенный вид определения, широко применяемый во всех науках.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/>
          <w:iCs/>
        </w:rPr>
        <w:t>Генетическим</w:t>
      </w:r>
      <w:r>
        <w:rPr>
          <w:rFonts w:ascii="Arial" w:hAnsi="Arial"/>
        </w:rPr>
        <w:t xml:space="preserve"> (от греческого слова «генезис»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«происхожде</w:t>
      </w:r>
      <w:r>
        <w:rPr>
          <w:rFonts w:ascii="Arial" w:hAnsi="Arial"/>
        </w:rPr>
        <w:softHyphen/>
        <w:t>ние», «источник») называется определение, указывающее на проис</w:t>
      </w:r>
      <w:r>
        <w:rPr>
          <w:rFonts w:ascii="Arial" w:hAnsi="Arial"/>
        </w:rPr>
        <w:softHyphen/>
        <w:t xml:space="preserve">хождение предмета, на способ его образования. </w:t>
      </w:r>
    </w:p>
    <w:p w:rsidR="00C94427" w:rsidRDefault="00C94427">
      <w:pPr>
        <w:ind w:firstLine="720"/>
        <w:jc w:val="both"/>
        <w:rPr>
          <w:rFonts w:ascii="Arial" w:hAnsi="Arial" w:cs="Arial"/>
          <w:b/>
          <w:szCs w:val="18"/>
        </w:rPr>
      </w:pPr>
      <w:r>
        <w:rPr>
          <w:rFonts w:ascii="Arial" w:hAnsi="Arial"/>
        </w:rPr>
        <w:t>Раскрывая способ образования предмета, его происхождение, генетическое определение играет важную познавательную роль, ши</w:t>
      </w:r>
      <w:r>
        <w:rPr>
          <w:rFonts w:ascii="Arial" w:hAnsi="Arial"/>
        </w:rPr>
        <w:softHyphen/>
        <w:t>роко используется в ряде наук: математике, химии и др. Как разно</w:t>
      </w:r>
      <w:r>
        <w:rPr>
          <w:rFonts w:ascii="Arial" w:hAnsi="Arial"/>
        </w:rPr>
        <w:softHyphen/>
        <w:t>видность определения через род и видовое отличие, оно имеет ту же логическую структуру и подчиняется тем же правилам.</w:t>
      </w:r>
      <w:r>
        <w:rPr>
          <w:rFonts w:ascii="Arial" w:hAnsi="Arial" w:cs="Arial"/>
          <w:b/>
          <w:szCs w:val="18"/>
        </w:rPr>
        <w:t xml:space="preserve">   </w:t>
      </w:r>
    </w:p>
    <w:p w:rsidR="00C94427" w:rsidRDefault="00C94427">
      <w:pPr>
        <w:tabs>
          <w:tab w:val="center" w:pos="1620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Cs w:val="18"/>
        </w:rPr>
        <w:t xml:space="preserve">      </w:t>
      </w:r>
      <w:r>
        <w:rPr>
          <w:rFonts w:ascii="Arial" w:hAnsi="Arial" w:cs="Arial"/>
          <w:b/>
          <w:szCs w:val="18"/>
          <w:lang w:val="en-US"/>
        </w:rPr>
        <w:tab/>
      </w:r>
      <w:r>
        <w:rPr>
          <w:rFonts w:ascii="Arial" w:hAnsi="Arial" w:cs="Arial"/>
          <w:b/>
          <w:szCs w:val="18"/>
        </w:rPr>
        <w:t>с)   неявные</w:t>
      </w:r>
    </w:p>
    <w:p w:rsidR="00C94427" w:rsidRDefault="00C94427">
      <w:pPr>
        <w:pStyle w:val="20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При помощи определения через род и видовое отличие можно определить большинство понятий. Однако для некоторых понятий этот прием непригоден. </w:t>
      </w:r>
    </w:p>
    <w:p w:rsidR="00C94427" w:rsidRDefault="00C94427">
      <w:pPr>
        <w:pStyle w:val="20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Нельзя определить через род и видовое отличие, предельно широкие понятия (категории), так как они не имеют рода. Не могут быть определены через ближайший род и видовое отличие, единичные понятия, поскольку они не имеют видо</w:t>
      </w:r>
      <w:r>
        <w:rPr>
          <w:rFonts w:ascii="Arial" w:hAnsi="Arial"/>
          <w:sz w:val="24"/>
        </w:rPr>
        <w:softHyphen/>
        <w:t xml:space="preserve">вого отличия. </w:t>
      </w:r>
    </w:p>
    <w:p w:rsidR="00C94427" w:rsidRDefault="00C94427">
      <w:pPr>
        <w:pStyle w:val="20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этих случаях прибегают к неявным определениям, а также к приемам, заменяющим определение.</w:t>
      </w:r>
    </w:p>
    <w:p w:rsidR="00C94427" w:rsidRDefault="00C94427">
      <w:pPr>
        <w:ind w:firstLine="709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К неявным определениям относится:</w:t>
      </w:r>
    </w:p>
    <w:p w:rsidR="00C94427" w:rsidRDefault="00C94427">
      <w:pPr>
        <w:jc w:val="both"/>
        <w:rPr>
          <w:rFonts w:ascii="Arial" w:hAnsi="Arial"/>
        </w:rPr>
      </w:pPr>
      <w:r>
        <w:rPr>
          <w:rFonts w:ascii="Arial" w:hAnsi="Arial"/>
          <w:bCs/>
          <w:iCs/>
        </w:rPr>
        <w:t xml:space="preserve">           Определение через отноше</w:t>
      </w:r>
      <w:r>
        <w:rPr>
          <w:rFonts w:ascii="Arial" w:hAnsi="Arial"/>
          <w:bCs/>
          <w:iCs/>
        </w:rPr>
        <w:softHyphen/>
        <w:t>ние к своей противоположности</w:t>
      </w:r>
      <w:r>
        <w:rPr>
          <w:rFonts w:ascii="Arial" w:hAnsi="Arial"/>
        </w:rPr>
        <w:t>. Это определений широко ис</w:t>
      </w:r>
      <w:r>
        <w:rPr>
          <w:rFonts w:ascii="Arial" w:hAnsi="Arial"/>
        </w:rPr>
        <w:softHyphen/>
        <w:t>пользуется при определении философских категорий. Например: «Свобода есть познанная необходимость»; «Действительность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реализованная возможность».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Cs/>
        </w:rPr>
        <w:t xml:space="preserve">В </w:t>
      </w:r>
      <w:r>
        <w:rPr>
          <w:rFonts w:ascii="Arial" w:hAnsi="Arial"/>
          <w:bCs/>
          <w:iCs/>
        </w:rPr>
        <w:t>контекстуальном определении</w:t>
      </w:r>
      <w:r>
        <w:rPr>
          <w:rFonts w:ascii="Arial" w:hAnsi="Arial"/>
        </w:rPr>
        <w:t xml:space="preserve"> содержание поня</w:t>
      </w:r>
      <w:r>
        <w:rPr>
          <w:rFonts w:ascii="Arial" w:hAnsi="Arial"/>
        </w:rPr>
        <w:softHyphen/>
        <w:t>тия раскрывается в относительно самостоятельном по смыслу от</w:t>
      </w:r>
      <w:r>
        <w:rPr>
          <w:rFonts w:ascii="Arial" w:hAnsi="Arial"/>
        </w:rPr>
        <w:softHyphen/>
        <w:t>рывке письменной или устной речи (контексте). Например, понятие «категорический» может быть установлено в контексте «В своих письмах я прошу у вас только категорического, прямого ответа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да или нет» (Чехов).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/>
          <w:iCs/>
        </w:rPr>
        <w:t>Остенсивным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</w:rPr>
        <w:t>на</w:t>
      </w:r>
      <w:r>
        <w:rPr>
          <w:rFonts w:ascii="Arial" w:hAnsi="Arial"/>
        </w:rPr>
        <w:softHyphen/>
        <w:t>зывается определение, устанавливающее значение термина путем демонстрации предмета, обозначаемого этим термином. Эти опре</w:t>
      </w:r>
      <w:r>
        <w:rPr>
          <w:rFonts w:ascii="Arial" w:hAnsi="Arial"/>
        </w:rPr>
        <w:softHyphen/>
        <w:t>деления применяются для характеристики предметов, доступных непосредственному восприятию. Остенсивное определение используется также для характеристи</w:t>
      </w:r>
      <w:r>
        <w:rPr>
          <w:rFonts w:ascii="Arial" w:hAnsi="Arial"/>
        </w:rPr>
        <w:softHyphen/>
        <w:t>ки простейших свойств вещей: цвета, запаха, вкуса и т.п.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В ряде случаев используются </w:t>
      </w:r>
      <w:r>
        <w:rPr>
          <w:rFonts w:ascii="Arial" w:hAnsi="Arial"/>
          <w:b/>
          <w:bCs/>
          <w:iCs/>
        </w:rPr>
        <w:t>приемы,</w:t>
      </w:r>
      <w:r>
        <w:rPr>
          <w:rFonts w:ascii="Arial" w:hAnsi="Arial"/>
          <w:bCs/>
          <w:iCs/>
        </w:rPr>
        <w:t xml:space="preserve"> </w:t>
      </w:r>
      <w:r>
        <w:rPr>
          <w:rFonts w:ascii="Arial" w:hAnsi="Arial"/>
          <w:b/>
          <w:iCs/>
        </w:rPr>
        <w:t>заменяющие определения</w:t>
      </w:r>
      <w:r>
        <w:rPr>
          <w:rFonts w:ascii="Arial" w:hAnsi="Arial"/>
          <w:bCs/>
          <w:iCs/>
        </w:rPr>
        <w:t xml:space="preserve">: </w:t>
      </w:r>
      <w:r>
        <w:rPr>
          <w:rFonts w:ascii="Arial" w:hAnsi="Arial"/>
        </w:rPr>
        <w:t>сравнение, описание, характеристика.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При помощи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iCs/>
        </w:rPr>
        <w:t>сравнения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один предмет сравнивается с другим, сходным в каком-либо отношении. Этот прием применяется для образной характеристики предмета. Сравнение помогает установить не только сходные признаки, но и признаки, отличающие один предмет от других, сходных с ним предметов.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Задача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iCs/>
        </w:rPr>
        <w:t>описания</w:t>
      </w:r>
      <w:r>
        <w:rPr>
          <w:rFonts w:ascii="Arial" w:hAnsi="Arial"/>
        </w:rPr>
        <w:t xml:space="preserve"> состоит в том, чтобы наиболее точно и полно указать признаки предмета (лица, события, места, где оно произо</w:t>
      </w:r>
      <w:r>
        <w:rPr>
          <w:rFonts w:ascii="Arial" w:hAnsi="Arial"/>
        </w:rPr>
        <w:softHyphen/>
        <w:t>шло и т.д.).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/>
          <w:iCs/>
        </w:rPr>
        <w:t>Характеристика</w:t>
      </w:r>
      <w:r>
        <w:rPr>
          <w:rFonts w:ascii="Arial" w:hAnsi="Arial"/>
        </w:rPr>
        <w:t xml:space="preserve"> состоит в указании отличительных и характер</w:t>
      </w:r>
      <w:r>
        <w:rPr>
          <w:rFonts w:ascii="Arial" w:hAnsi="Arial"/>
        </w:rPr>
        <w:softHyphen/>
        <w:t>ных признаков единичного предмета (лица, события и т.д.).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В характеристике может быть указан только один важный в каком-либо отношении признак. Например, К. Маркс назвал Арис</w:t>
      </w:r>
      <w:r>
        <w:rPr>
          <w:rFonts w:ascii="Arial" w:hAnsi="Arial"/>
        </w:rPr>
        <w:softHyphen/>
        <w:t>тотеля «величайшим мыслителем древности»; И.М. Сеченов, по сло</w:t>
      </w:r>
      <w:r>
        <w:rPr>
          <w:rFonts w:ascii="Arial" w:hAnsi="Arial"/>
        </w:rPr>
        <w:softHyphen/>
        <w:t>вам И.П. Павлова,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«отец русской физиологии».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pStyle w:val="2"/>
        <w:ind w:firstLine="709"/>
        <w:jc w:val="center"/>
        <w:rPr>
          <w:rFonts w:ascii="Arial" w:hAnsi="Arial"/>
          <w:bCs w:val="0"/>
          <w:sz w:val="24"/>
        </w:rPr>
      </w:pPr>
      <w:r>
        <w:rPr>
          <w:rFonts w:ascii="Arial" w:hAnsi="Arial"/>
          <w:bCs w:val="0"/>
          <w:sz w:val="24"/>
        </w:rPr>
        <w:t>7.2 Правила  определения</w:t>
      </w:r>
    </w:p>
    <w:p w:rsidR="00C94427" w:rsidRDefault="00C94427"/>
    <w:p w:rsidR="00C94427" w:rsidRDefault="00C94427">
      <w:pPr>
        <w:spacing w:before="100"/>
        <w:ind w:firstLine="709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Определение должно быть не только истинным по содержанию, но и правильным по своему строению, по форме. Если истинность определения обусловливается соответствием указанных в нем при</w:t>
      </w:r>
      <w:r>
        <w:rPr>
          <w:rFonts w:ascii="Arial" w:hAnsi="Arial"/>
          <w:i/>
          <w:iCs/>
        </w:rPr>
        <w:softHyphen/>
        <w:t>знаков действительным свойством определяемого предмета, то его правильность зависит от его структуры, которая регулируется логи</w:t>
      </w:r>
      <w:r>
        <w:rPr>
          <w:rFonts w:ascii="Arial" w:hAnsi="Arial"/>
          <w:i/>
          <w:iCs/>
        </w:rPr>
        <w:softHyphen/>
        <w:t>ческими правилами.</w:t>
      </w:r>
    </w:p>
    <w:p w:rsidR="00C94427" w:rsidRDefault="00C94427">
      <w:pPr>
        <w:spacing w:before="100"/>
        <w:ind w:firstLine="709"/>
        <w:jc w:val="both"/>
        <w:rPr>
          <w:rFonts w:ascii="Arial" w:hAnsi="Arial"/>
          <w:i/>
          <w:iCs/>
        </w:rPr>
      </w:pPr>
    </w:p>
    <w:p w:rsidR="00C94427" w:rsidRDefault="00C94427">
      <w:pPr>
        <w:numPr>
          <w:ilvl w:val="1"/>
          <w:numId w:val="25"/>
        </w:numPr>
        <w:spacing w:before="100"/>
        <w:jc w:val="both"/>
        <w:rPr>
          <w:rFonts w:ascii="Arial" w:hAnsi="Arial" w:cs="Arial"/>
          <w:b/>
          <w:iCs/>
          <w:szCs w:val="18"/>
        </w:rPr>
      </w:pPr>
      <w:r>
        <w:rPr>
          <w:rFonts w:ascii="Arial" w:hAnsi="Arial" w:cs="Arial"/>
          <w:b/>
          <w:iCs/>
          <w:szCs w:val="18"/>
        </w:rPr>
        <w:t>Определение должно быть соразмерным.</w:t>
      </w:r>
    </w:p>
    <w:p w:rsidR="00C94427" w:rsidRDefault="00C9442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Определение должно быть соразмерным определяемому. Т. е. опреде</w:t>
      </w:r>
      <w:r>
        <w:rPr>
          <w:rFonts w:ascii="Arial" w:hAnsi="Arial" w:cs="Arial"/>
        </w:rPr>
        <w:softHyphen/>
        <w:t xml:space="preserve">ляющее и определяемое должны иметь равные объемы.  Если это правило нарушается, получается либо </w:t>
      </w:r>
      <w:r>
        <w:rPr>
          <w:rFonts w:ascii="Arial" w:hAnsi="Arial" w:cs="Arial"/>
          <w:iCs/>
        </w:rPr>
        <w:t>слишком широкое,</w:t>
      </w:r>
      <w:r>
        <w:rPr>
          <w:rFonts w:ascii="Arial" w:hAnsi="Arial" w:cs="Arial"/>
        </w:rPr>
        <w:t xml:space="preserve"> либо слишком узкое определение. </w:t>
      </w:r>
    </w:p>
    <w:p w:rsidR="00C94427" w:rsidRDefault="00C94427">
      <w:pPr>
        <w:ind w:firstLine="709"/>
        <w:jc w:val="both"/>
        <w:rPr>
          <w:rFonts w:ascii="Arial" w:hAnsi="Arial" w:cs="Arial"/>
        </w:rPr>
      </w:pPr>
    </w:p>
    <w:p w:rsidR="00C94427" w:rsidRDefault="00C9442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Например, определение чайки как морской птицы будет узким, потому что чайки живут также на реках и озерах. Определение социологии как науки об обществе </w:t>
      </w:r>
      <w:r>
        <w:rPr>
          <w:rFonts w:ascii="Arial" w:hAnsi="Arial" w:cs="Arial"/>
          <w:iCs/>
        </w:rPr>
        <w:t>будет широким</w:t>
      </w:r>
      <w:r>
        <w:rPr>
          <w:rFonts w:ascii="Arial" w:hAnsi="Arial" w:cs="Arial"/>
        </w:rPr>
        <w:t>, потому что существуют и другие науки об общества помимо социологии.</w:t>
      </w:r>
    </w:p>
    <w:p w:rsidR="00C94427" w:rsidRDefault="00C94427">
      <w:pPr>
        <w:ind w:firstLine="709"/>
        <w:jc w:val="both"/>
        <w:rPr>
          <w:rFonts w:ascii="Arial" w:hAnsi="Arial" w:cs="Arial"/>
        </w:rPr>
      </w:pPr>
    </w:p>
    <w:p w:rsidR="00C94427" w:rsidRDefault="00C94427">
      <w:pPr>
        <w:numPr>
          <w:ilvl w:val="0"/>
          <w:numId w:val="26"/>
        </w:numPr>
        <w:tabs>
          <w:tab w:val="clear" w:pos="5220"/>
          <w:tab w:val="num" w:pos="0"/>
        </w:tabs>
        <w:ind w:left="0" w:firstLine="1080"/>
        <w:jc w:val="both"/>
        <w:rPr>
          <w:rFonts w:ascii="Arial" w:hAnsi="Arial" w:cs="Arial"/>
          <w:b/>
          <w:iCs/>
          <w:szCs w:val="18"/>
        </w:rPr>
      </w:pPr>
      <w:r>
        <w:rPr>
          <w:rFonts w:ascii="Arial" w:hAnsi="Arial" w:cs="Arial"/>
          <w:b/>
          <w:iCs/>
          <w:szCs w:val="18"/>
        </w:rPr>
        <w:t>Определение не должно заключать в себе круга.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Если при определении мы прибегаем к другому понятию, кото</w:t>
      </w:r>
      <w:r>
        <w:rPr>
          <w:rFonts w:ascii="Arial" w:hAnsi="Arial"/>
        </w:rPr>
        <w:softHyphen/>
        <w:t>рое, в свою очередь, определяется при помощи первого, то такое определение содержит в себе круг. Например, вращение определя</w:t>
      </w:r>
      <w:r>
        <w:rPr>
          <w:rFonts w:ascii="Arial" w:hAnsi="Arial"/>
        </w:rPr>
        <w:softHyphen/>
        <w:t>ется как движение вокруг оси, а ось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как прямая, вокруг которой происходит вращение'.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Разновидностью круга в определении является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iCs/>
        </w:rPr>
        <w:t>тавтология</w:t>
      </w:r>
      <w:r>
        <w:rPr>
          <w:rFonts w:ascii="Arial" w:hAnsi="Arial"/>
          <w:iCs/>
          <w:noProof/>
        </w:rPr>
        <w:t xml:space="preserve"> - </w:t>
      </w:r>
      <w:r>
        <w:rPr>
          <w:rFonts w:ascii="Arial" w:hAnsi="Arial"/>
        </w:rPr>
        <w:t>ошибочное определение, в котором определяющее понятие повто</w:t>
      </w:r>
      <w:r>
        <w:rPr>
          <w:rFonts w:ascii="Arial" w:hAnsi="Arial"/>
        </w:rPr>
        <w:softHyphen/>
        <w:t>ряет определяемое. Например, идеалист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человек идеалистичес</w:t>
      </w:r>
      <w:r>
        <w:rPr>
          <w:rFonts w:ascii="Arial" w:hAnsi="Arial"/>
        </w:rPr>
        <w:softHyphen/>
        <w:t xml:space="preserve">ких убеждений.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Такие ошибочные определения называют (то же через, то же самое). Эти и им подобные определе</w:t>
      </w:r>
      <w:r>
        <w:rPr>
          <w:rFonts w:ascii="Arial" w:hAnsi="Arial"/>
        </w:rPr>
        <w:softHyphen/>
        <w:t>ния не раскрывают содержания понятия. Если мы не знаем, что такое идеалист, то указание на то, что это человек идеалистических убеждений, ничего не прибавит к нашим знаниям.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Тавтология, как это видно из приведенных примеров, отличается от круга в определении меньшей сложностью построения. Опреде</w:t>
      </w:r>
      <w:r>
        <w:rPr>
          <w:rFonts w:ascii="Arial" w:hAnsi="Arial"/>
        </w:rPr>
        <w:softHyphen/>
        <w:t>ляющее понятие является повторением определяемого.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numPr>
          <w:ilvl w:val="0"/>
          <w:numId w:val="26"/>
        </w:numPr>
        <w:tabs>
          <w:tab w:val="clear" w:pos="5220"/>
          <w:tab w:val="num" w:pos="0"/>
        </w:tabs>
        <w:spacing w:before="20"/>
        <w:ind w:left="0" w:firstLine="1080"/>
        <w:jc w:val="both"/>
        <w:rPr>
          <w:rFonts w:ascii="Arial" w:hAnsi="Arial" w:cs="Arial"/>
          <w:b/>
          <w:iCs/>
          <w:szCs w:val="18"/>
        </w:rPr>
      </w:pPr>
      <w:r>
        <w:rPr>
          <w:rFonts w:ascii="Arial" w:hAnsi="Arial" w:cs="Arial"/>
          <w:b/>
          <w:iCs/>
          <w:szCs w:val="18"/>
        </w:rPr>
        <w:t>Определение должно быть ясным.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Оно должно указывать на известные признаки, не нуждающиеся в определении и не содержащие двусмысленности. Если же понятие определяется через другое понятие, признаки которого неизвестны и которое само нуждается в определении, то это ведет к ошибке, называемой </w:t>
      </w:r>
      <w:r>
        <w:rPr>
          <w:rFonts w:ascii="Arial" w:hAnsi="Arial"/>
          <w:iCs/>
        </w:rPr>
        <w:t>определением неизвестного через неизвестное, или оп</w:t>
      </w:r>
      <w:r>
        <w:rPr>
          <w:rFonts w:ascii="Arial" w:hAnsi="Arial"/>
          <w:iCs/>
        </w:rPr>
        <w:softHyphen/>
        <w:t xml:space="preserve">ределением </w:t>
      </w:r>
      <w:r>
        <w:rPr>
          <w:rFonts w:ascii="Arial" w:hAnsi="Arial"/>
          <w:iCs/>
          <w:sz w:val="28"/>
          <w:lang w:val="en-US"/>
        </w:rPr>
        <w:t>x</w:t>
      </w:r>
      <w:r>
        <w:rPr>
          <w:rFonts w:ascii="Arial" w:hAnsi="Arial"/>
          <w:iCs/>
        </w:rPr>
        <w:t xml:space="preserve"> через </w:t>
      </w:r>
      <w:r>
        <w:rPr>
          <w:rFonts w:ascii="Arial" w:hAnsi="Arial"/>
          <w:iCs/>
          <w:sz w:val="28"/>
          <w:lang w:val="en-US"/>
        </w:rPr>
        <w:t>y</w:t>
      </w:r>
      <w:r>
        <w:rPr>
          <w:rFonts w:ascii="Arial" w:hAnsi="Arial"/>
          <w:iCs/>
          <w:sz w:val="28"/>
        </w:rPr>
        <w:t>.</w:t>
      </w:r>
      <w:r>
        <w:rPr>
          <w:rFonts w:ascii="Arial" w:hAnsi="Arial"/>
        </w:rPr>
        <w:t xml:space="preserve">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Правило ясности предостерегает от подмены определения мета</w:t>
      </w:r>
      <w:r>
        <w:rPr>
          <w:rFonts w:ascii="Arial" w:hAnsi="Arial"/>
        </w:rPr>
        <w:softHyphen/>
        <w:t>форами, сравнениями и т.д., которые, хотя и помогают составить представление о предмете, однако не раскрывают его существенных признаков.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numPr>
          <w:ilvl w:val="0"/>
          <w:numId w:val="26"/>
        </w:numPr>
        <w:tabs>
          <w:tab w:val="clear" w:pos="5220"/>
          <w:tab w:val="num" w:pos="0"/>
        </w:tabs>
        <w:ind w:left="0" w:firstLine="1080"/>
        <w:jc w:val="both"/>
        <w:rPr>
          <w:rFonts w:ascii="Arial" w:hAnsi="Arial"/>
          <w:b/>
          <w:iCs/>
        </w:rPr>
      </w:pPr>
      <w:r>
        <w:rPr>
          <w:rFonts w:ascii="Arial" w:hAnsi="Arial"/>
          <w:b/>
          <w:iCs/>
        </w:rPr>
        <w:t xml:space="preserve">Определение не должно быть отрицательным.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Отрицательное определение не раскрывает определяемого поня</w:t>
      </w:r>
      <w:r>
        <w:rPr>
          <w:rFonts w:ascii="Arial" w:hAnsi="Arial"/>
        </w:rPr>
        <w:softHyphen/>
        <w:t xml:space="preserve">тия. Оно указывает, чем не является предмет, не указывая, чем он является.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Таково, например, определение «Сравнение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не доказа</w:t>
      </w:r>
      <w:r>
        <w:rPr>
          <w:rFonts w:ascii="Arial" w:hAnsi="Arial"/>
        </w:rPr>
        <w:softHyphen/>
        <w:t>тельство». Однако на определение отрицательных понятий это пра</w:t>
      </w:r>
      <w:r>
        <w:rPr>
          <w:rFonts w:ascii="Arial" w:hAnsi="Arial"/>
        </w:rPr>
        <w:softHyphen/>
        <w:t>вило не распространяется. «Безбожник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это человек, не признаю</w:t>
      </w:r>
      <w:r>
        <w:rPr>
          <w:rFonts w:ascii="Arial" w:hAnsi="Arial"/>
        </w:rPr>
        <w:softHyphen/>
        <w:t>щий существования бога», «Бесхозное имущество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имущество, не имеющее собственника или собственник которого неизвестен»</w:t>
      </w:r>
      <w:r>
        <w:rPr>
          <w:rFonts w:ascii="Arial" w:hAnsi="Arial"/>
          <w:noProof/>
        </w:rPr>
        <w:t xml:space="preserve"> — </w:t>
      </w:r>
      <w:r>
        <w:rPr>
          <w:rFonts w:ascii="Arial" w:hAnsi="Arial"/>
        </w:rPr>
        <w:t>примеры правильных определений.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numPr>
          <w:ilvl w:val="0"/>
          <w:numId w:val="28"/>
        </w:numPr>
        <w:tabs>
          <w:tab w:val="clear" w:pos="3408"/>
          <w:tab w:val="num" w:pos="0"/>
        </w:tabs>
        <w:spacing w:before="180"/>
        <w:rPr>
          <w:rFonts w:ascii="Arial" w:hAnsi="Arial" w:cs="Arial"/>
          <w:b/>
          <w:bCs/>
          <w:caps/>
          <w:szCs w:val="18"/>
        </w:rPr>
      </w:pPr>
      <w:r>
        <w:rPr>
          <w:rFonts w:ascii="Arial" w:hAnsi="Arial" w:cs="Arial"/>
          <w:b/>
          <w:bCs/>
          <w:caps/>
          <w:szCs w:val="18"/>
        </w:rPr>
        <w:t>деление понятий.</w:t>
      </w:r>
    </w:p>
    <w:p w:rsidR="00C94427" w:rsidRDefault="00C94427">
      <w:pPr>
        <w:spacing w:before="140"/>
        <w:ind w:firstLine="709"/>
        <w:jc w:val="both"/>
        <w:rPr>
          <w:rFonts w:ascii="Arial" w:hAnsi="Arial" w:cs="Arial"/>
          <w:b/>
          <w:iCs/>
          <w:szCs w:val="18"/>
        </w:rPr>
      </w:pPr>
      <w:r>
        <w:rPr>
          <w:rFonts w:ascii="Arial" w:hAnsi="Arial"/>
        </w:rPr>
        <w:t>При изучении какого-либо понятия нередко встает задача рас</w:t>
      </w:r>
      <w:r>
        <w:rPr>
          <w:rFonts w:ascii="Arial" w:hAnsi="Arial"/>
        </w:rPr>
        <w:softHyphen/>
        <w:t xml:space="preserve">крыть его объем, т.е. распределить предметы, которые мыслятся в понятии, на отдельные группы. </w:t>
      </w:r>
      <w:r>
        <w:rPr>
          <w:rFonts w:ascii="Arial" w:hAnsi="Arial" w:cs="Arial"/>
          <w:bCs/>
          <w:iCs/>
          <w:szCs w:val="18"/>
        </w:rPr>
        <w:t>Логическая операция, раскрывающая объем понятия, называ</w:t>
      </w:r>
      <w:r>
        <w:rPr>
          <w:rFonts w:ascii="Arial" w:hAnsi="Arial" w:cs="Arial"/>
          <w:bCs/>
          <w:iCs/>
          <w:szCs w:val="18"/>
        </w:rPr>
        <w:softHyphen/>
        <w:t xml:space="preserve">ется  </w:t>
      </w:r>
      <w:r>
        <w:rPr>
          <w:rFonts w:ascii="Arial" w:hAnsi="Arial" w:cs="Arial"/>
          <w:b/>
          <w:iCs/>
          <w:szCs w:val="18"/>
        </w:rPr>
        <w:t>делением.</w:t>
      </w:r>
    </w:p>
    <w:p w:rsidR="00C94427" w:rsidRDefault="00C94427">
      <w:pPr>
        <w:spacing w:before="140"/>
        <w:ind w:firstLine="709"/>
        <w:jc w:val="both"/>
        <w:rPr>
          <w:rFonts w:ascii="Arial" w:hAnsi="Arial" w:cs="Arial"/>
          <w:b/>
          <w:iCs/>
          <w:szCs w:val="18"/>
        </w:rPr>
      </w:pPr>
    </w:p>
    <w:p w:rsidR="00C94427" w:rsidRDefault="00C94427">
      <w:pPr>
        <w:numPr>
          <w:ilvl w:val="1"/>
          <w:numId w:val="28"/>
        </w:numPr>
        <w:tabs>
          <w:tab w:val="clear" w:pos="3498"/>
          <w:tab w:val="num" w:pos="0"/>
        </w:tabs>
        <w:spacing w:before="180"/>
        <w:ind w:hanging="3498"/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Сущность деления</w:t>
      </w:r>
    </w:p>
    <w:p w:rsidR="00C94427" w:rsidRDefault="00C94427">
      <w:pPr>
        <w:spacing w:before="100"/>
        <w:ind w:right="4525"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В операции деления следует различать </w:t>
      </w:r>
      <w:r>
        <w:rPr>
          <w:rFonts w:ascii="Arial" w:hAnsi="Arial"/>
          <w:iCs/>
        </w:rPr>
        <w:t>делимое понятие</w:t>
      </w:r>
      <w:r>
        <w:rPr>
          <w:rFonts w:ascii="Arial" w:hAnsi="Arial"/>
          <w:noProof/>
        </w:rPr>
        <w:t xml:space="preserve"> - </w:t>
      </w:r>
      <w:r>
        <w:rPr>
          <w:rFonts w:ascii="Arial" w:hAnsi="Arial"/>
        </w:rPr>
        <w:t xml:space="preserve">объем, которого следует раскрыть, </w:t>
      </w:r>
      <w:r>
        <w:rPr>
          <w:rFonts w:ascii="Arial" w:hAnsi="Arial"/>
          <w:iCs/>
        </w:rPr>
        <w:t>члены деления</w:t>
      </w:r>
      <w:r>
        <w:rPr>
          <w:rFonts w:ascii="Arial" w:hAnsi="Arial"/>
          <w:iCs/>
          <w:noProof/>
        </w:rPr>
        <w:t xml:space="preserve"> - </w:t>
      </w:r>
      <w:r>
        <w:rPr>
          <w:rFonts w:ascii="Arial" w:hAnsi="Arial"/>
        </w:rPr>
        <w:t>соподчиненные виды, на которые делится понятие, (они представляют собой резуль</w:t>
      </w:r>
      <w:r>
        <w:rPr>
          <w:rFonts w:ascii="Arial" w:hAnsi="Arial"/>
        </w:rPr>
        <w:softHyphen/>
        <w:t xml:space="preserve">тат деления), и </w:t>
      </w:r>
      <w:r>
        <w:rPr>
          <w:rFonts w:ascii="Arial" w:hAnsi="Arial"/>
          <w:iCs/>
        </w:rPr>
        <w:t>основание деления</w:t>
      </w:r>
      <w:r>
        <w:rPr>
          <w:rFonts w:ascii="Arial" w:hAnsi="Arial"/>
          <w:iCs/>
          <w:noProof/>
        </w:rPr>
        <w:t xml:space="preserve"> -</w:t>
      </w:r>
      <w:r>
        <w:rPr>
          <w:rFonts w:ascii="Arial" w:hAnsi="Arial"/>
        </w:rPr>
        <w:t xml:space="preserve"> признак, по которому произво</w:t>
      </w:r>
      <w:r>
        <w:rPr>
          <w:rFonts w:ascii="Arial" w:hAnsi="Arial"/>
        </w:rPr>
        <w:softHyphen/>
        <w:t>дится деление.</w:t>
      </w:r>
    </w:p>
    <w:p w:rsidR="00C94427" w:rsidRDefault="00C94427">
      <w:pPr>
        <w:spacing w:before="100"/>
        <w:ind w:right="4525" w:firstLine="709"/>
        <w:jc w:val="both"/>
        <w:rPr>
          <w:rFonts w:ascii="Arial" w:hAnsi="Arial"/>
          <w:b/>
          <w:bCs/>
          <w:noProof/>
        </w:rPr>
      </w:pPr>
      <w:r>
        <w:rPr>
          <w:rFonts w:ascii="Arial" w:hAnsi="Arial"/>
        </w:rPr>
        <w:t xml:space="preserve"> Логическая операция деления может быть представ</w:t>
      </w:r>
      <w:r>
        <w:rPr>
          <w:rFonts w:ascii="Arial" w:hAnsi="Arial"/>
        </w:rPr>
        <w:softHyphen/>
        <w:t xml:space="preserve">лена схемой, где А </w:t>
      </w:r>
      <w:r>
        <w:rPr>
          <w:rFonts w:ascii="Arial" w:hAnsi="Arial"/>
          <w:bCs/>
        </w:rPr>
        <w:t xml:space="preserve"> - делимое понятие, </w:t>
      </w:r>
      <w:r>
        <w:rPr>
          <w:rFonts w:ascii="Arial" w:hAnsi="Arial"/>
        </w:rPr>
        <w:t xml:space="preserve">В, С, </w:t>
      </w:r>
      <w:r>
        <w:rPr>
          <w:rFonts w:ascii="Arial" w:hAnsi="Arial"/>
          <w:lang w:val="en-US"/>
        </w:rPr>
        <w:t>D</w:t>
      </w:r>
      <w:r>
        <w:rPr>
          <w:rFonts w:ascii="Arial" w:hAnsi="Arial"/>
        </w:rPr>
        <w:t xml:space="preserve">  - </w:t>
      </w:r>
      <w:r>
        <w:rPr>
          <w:rFonts w:ascii="Arial" w:hAnsi="Arial"/>
          <w:noProof/>
        </w:rPr>
        <w:t xml:space="preserve">члены деления, </w:t>
      </w:r>
      <w:r>
        <w:rPr>
          <w:rFonts w:ascii="Arial" w:hAnsi="Arial"/>
          <w:b/>
          <w:bCs/>
          <w:noProof/>
        </w:rPr>
        <w:t>рис. 8</w:t>
      </w:r>
    </w:p>
    <w:p w:rsidR="00C94427" w:rsidRDefault="00C94427">
      <w:pPr>
        <w:spacing w:before="100"/>
        <w:ind w:right="4525"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Сущность деления состоит в том, что предметы, входящие в объем делимого                              понятия, распределяются по группам.                                               </w:t>
      </w:r>
    </w:p>
    <w:p w:rsidR="00C94427" w:rsidRDefault="00C94427">
      <w:pPr>
        <w:spacing w:before="100"/>
        <w:ind w:right="4525"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Делимое по</w:t>
      </w:r>
      <w:r>
        <w:rPr>
          <w:rFonts w:ascii="Arial" w:hAnsi="Arial"/>
        </w:rPr>
        <w:softHyphen/>
        <w:t>нятие рассматривается при этом как родовое, и его объем разделяет</w:t>
      </w:r>
      <w:r>
        <w:rPr>
          <w:rFonts w:ascii="Arial" w:hAnsi="Arial"/>
        </w:rPr>
        <w:softHyphen/>
        <w:t xml:space="preserve">ся на соподчиненные виды. </w:t>
      </w:r>
    </w:p>
    <w:p w:rsidR="00C94427" w:rsidRDefault="00C94427">
      <w:pPr>
        <w:spacing w:before="100"/>
        <w:ind w:right="25"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Операция деления позволяет правильно распределить предметы по группам, изучить их, а, следовательно, глубже познать весь класс в целом.                                                                        </w:t>
      </w:r>
    </w:p>
    <w:p w:rsidR="00C94427" w:rsidRDefault="00C94427">
      <w:pPr>
        <w:spacing w:before="100"/>
        <w:ind w:right="25"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</w:t>
      </w:r>
    </w:p>
    <w:p w:rsidR="00C94427" w:rsidRDefault="00C94427">
      <w:pPr>
        <w:spacing w:before="100"/>
        <w:ind w:right="4525" w:firstLine="709"/>
        <w:jc w:val="both"/>
        <w:rPr>
          <w:rFonts w:ascii="Arial" w:hAnsi="Arial"/>
        </w:rPr>
      </w:pPr>
    </w:p>
    <w:p w:rsidR="00C94427" w:rsidRDefault="00C94427">
      <w:pPr>
        <w:pStyle w:val="3"/>
        <w:ind w:firstLine="709"/>
        <w:rPr>
          <w:rFonts w:ascii="Arial" w:hAnsi="Arial"/>
          <w:b/>
          <w:caps w:val="0"/>
          <w:shadow w:val="0"/>
          <w:sz w:val="24"/>
        </w:rPr>
      </w:pPr>
      <w:r>
        <w:rPr>
          <w:rFonts w:ascii="Arial" w:hAnsi="Arial"/>
          <w:b/>
          <w:caps w:val="0"/>
          <w:shadow w:val="0"/>
          <w:sz w:val="24"/>
        </w:rPr>
        <w:t>8.2  Виды деления</w:t>
      </w:r>
    </w:p>
    <w:p w:rsidR="00C94427" w:rsidRDefault="00C94427">
      <w:pPr>
        <w:spacing w:before="140"/>
        <w:ind w:firstLine="709"/>
        <w:jc w:val="both"/>
        <w:rPr>
          <w:rFonts w:ascii="Arial" w:hAnsi="Arial"/>
          <w:noProof/>
        </w:rPr>
      </w:pPr>
      <w:r>
        <w:rPr>
          <w:rFonts w:ascii="Arial" w:hAnsi="Arial"/>
        </w:rPr>
        <w:t>Различают деление</w:t>
      </w:r>
      <w:r>
        <w:rPr>
          <w:rFonts w:ascii="Arial" w:hAnsi="Arial"/>
          <w:noProof/>
        </w:rPr>
        <w:t>:</w:t>
      </w:r>
    </w:p>
    <w:p w:rsidR="00C94427" w:rsidRDefault="00C94427">
      <w:pPr>
        <w:ind w:firstLine="709"/>
        <w:jc w:val="both"/>
        <w:rPr>
          <w:rFonts w:ascii="Arial" w:hAnsi="Arial"/>
          <w:b/>
          <w:iCs/>
        </w:rPr>
      </w:pPr>
      <w:r>
        <w:rPr>
          <w:rFonts w:ascii="Arial" w:hAnsi="Arial"/>
          <w:b/>
        </w:rPr>
        <w:t>1) Деление по видоизменению признака</w:t>
      </w:r>
      <w:r>
        <w:rPr>
          <w:rFonts w:ascii="Arial" w:hAnsi="Arial"/>
          <w:b/>
          <w:iCs/>
        </w:rPr>
        <w:t>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Основанием деления яв</w:t>
      </w:r>
      <w:r>
        <w:rPr>
          <w:rFonts w:ascii="Arial" w:hAnsi="Arial"/>
        </w:rPr>
        <w:softHyphen/>
        <w:t>ляется признак, при изменении которого образуются видовые поня</w:t>
      </w:r>
      <w:r>
        <w:rPr>
          <w:rFonts w:ascii="Arial" w:hAnsi="Arial"/>
        </w:rPr>
        <w:softHyphen/>
        <w:t>тия, входящие в объем делимого (родового) понятия. Например, государства в зависимости от формы государственного устройства делятся на унитарные и федеративные.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Основанием деления могут быть различные признаки делимого понятия. Выбор признака зависит от цели деления, от практических задач. Вместе с тем к основанию деления должны предъявляться некоторые требования, важнейшее из которых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объективность ос</w:t>
      </w:r>
      <w:r>
        <w:rPr>
          <w:rFonts w:ascii="Arial" w:hAnsi="Arial"/>
        </w:rPr>
        <w:softHyphen/>
        <w:t xml:space="preserve">нования.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Не следует, например, делить книги или кинофильмы на интересные и неинтересные. Такое деление субъективно: одна и та же книга (кинофильм) может быть интересна для одного человека и неинтересна для другого.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pStyle w:val="4"/>
        <w:ind w:firstLine="709"/>
        <w:rPr>
          <w:rFonts w:ascii="Arial" w:hAnsi="Arial"/>
          <w:bCs w:val="0"/>
          <w:sz w:val="24"/>
        </w:rPr>
      </w:pPr>
      <w:r>
        <w:rPr>
          <w:rFonts w:ascii="Arial" w:hAnsi="Arial"/>
          <w:bCs w:val="0"/>
          <w:sz w:val="24"/>
        </w:rPr>
        <w:t>Правила деления</w:t>
      </w:r>
    </w:p>
    <w:p w:rsidR="00C94427" w:rsidRDefault="00C94427">
      <w:pPr>
        <w:spacing w:before="12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В процессе деления понятия необходимо соблюдать четыре пра</w:t>
      </w:r>
      <w:r>
        <w:rPr>
          <w:rFonts w:ascii="Arial" w:hAnsi="Arial"/>
        </w:rPr>
        <w:softHyphen/>
        <w:t>вила, которые обеспечивают четкость и полноту деления.</w:t>
      </w:r>
    </w:p>
    <w:p w:rsidR="00C94427" w:rsidRDefault="00C94427">
      <w:pPr>
        <w:spacing w:before="120"/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 w:cs="Arial"/>
          <w:b/>
          <w:iCs/>
          <w:szCs w:val="18"/>
        </w:rPr>
      </w:pPr>
      <w:r>
        <w:rPr>
          <w:rFonts w:ascii="Arial" w:hAnsi="Arial" w:cs="Arial"/>
          <w:b/>
          <w:iCs/>
          <w:noProof/>
          <w:szCs w:val="18"/>
        </w:rPr>
        <w:t>1.</w:t>
      </w:r>
      <w:r>
        <w:rPr>
          <w:rFonts w:ascii="Arial" w:hAnsi="Arial" w:cs="Arial"/>
          <w:b/>
          <w:iCs/>
          <w:szCs w:val="18"/>
        </w:rPr>
        <w:t xml:space="preserve"> Деление должно быть соразмерным.</w:t>
      </w:r>
    </w:p>
    <w:p w:rsidR="00C94427" w:rsidRDefault="00C94427">
      <w:pPr>
        <w:ind w:firstLine="709"/>
        <w:jc w:val="both"/>
        <w:rPr>
          <w:rFonts w:ascii="Arial" w:hAnsi="Arial"/>
          <w:bCs/>
          <w:iCs/>
        </w:rPr>
      </w:pPr>
      <w:r>
        <w:rPr>
          <w:rFonts w:ascii="Arial" w:hAnsi="Arial"/>
        </w:rPr>
        <w:t>Задача деления заключается в том, чтобы перечислить все виды делимого понятия. Поэтому объем членов деления должен быть равен в своей сумме объему делимого понятия.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Правило соразмерности будет нарушено и в том случае, если будут указаны лишние члены деления, т.е. понятия, не являющиеся видами данного рода.</w:t>
      </w:r>
    </w:p>
    <w:p w:rsidR="00C94427" w:rsidRDefault="00C94427">
      <w:pPr>
        <w:jc w:val="both"/>
        <w:rPr>
          <w:rFonts w:ascii="Arial" w:hAnsi="Arial"/>
          <w:b/>
          <w:bCs/>
          <w:iCs/>
        </w:rPr>
      </w:pPr>
      <w:r>
        <w:rPr>
          <w:rFonts w:ascii="Arial" w:hAnsi="Arial"/>
          <w:b/>
          <w:bCs/>
          <w:iCs/>
        </w:rPr>
        <w:t xml:space="preserve">            2. Деление должно производиться только по одному основанию.</w:t>
      </w:r>
    </w:p>
    <w:p w:rsidR="00C94427" w:rsidRDefault="00C94427">
      <w:pPr>
        <w:jc w:val="both"/>
        <w:rPr>
          <w:rFonts w:ascii="Arial" w:hAnsi="Arial"/>
        </w:rPr>
      </w:pPr>
      <w:r>
        <w:rPr>
          <w:rFonts w:ascii="Arial" w:hAnsi="Arial"/>
          <w:iCs/>
        </w:rPr>
        <w:t xml:space="preserve">          </w:t>
      </w:r>
      <w:r>
        <w:rPr>
          <w:rFonts w:ascii="Arial" w:hAnsi="Arial"/>
          <w:bCs/>
          <w:iCs/>
        </w:rPr>
        <w:t xml:space="preserve"> </w:t>
      </w:r>
      <w:r>
        <w:rPr>
          <w:rFonts w:ascii="Arial" w:hAnsi="Arial"/>
        </w:rPr>
        <w:t xml:space="preserve">В процессе деления избранный нами признак должен оставаться одним и тем же и не подменяться другим признаком. </w:t>
      </w:r>
    </w:p>
    <w:p w:rsidR="00C94427" w:rsidRDefault="00C94427">
      <w:pPr>
        <w:jc w:val="both"/>
        <w:rPr>
          <w:rFonts w:ascii="Arial" w:hAnsi="Arial"/>
          <w:b/>
          <w:bCs/>
          <w:iCs/>
        </w:rPr>
      </w:pPr>
      <w:r>
        <w:rPr>
          <w:rFonts w:ascii="Arial" w:hAnsi="Arial"/>
          <w:iCs/>
        </w:rPr>
        <w:t xml:space="preserve">            </w:t>
      </w:r>
      <w:r>
        <w:rPr>
          <w:rFonts w:ascii="Arial" w:hAnsi="Arial"/>
          <w:b/>
          <w:bCs/>
          <w:iCs/>
        </w:rPr>
        <w:t>3. Члены деления должны исключать друг друга.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iCs/>
        </w:rPr>
        <w:t xml:space="preserve"> </w:t>
      </w:r>
      <w:r>
        <w:rPr>
          <w:rFonts w:ascii="Arial" w:hAnsi="Arial"/>
        </w:rPr>
        <w:t>Это правило вытекает из предыдущего. Если выбрано не одно основание, то члены деления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видовые понятия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будут находить</w:t>
      </w:r>
      <w:r>
        <w:rPr>
          <w:rFonts w:ascii="Arial" w:hAnsi="Arial"/>
        </w:rPr>
        <w:softHyphen/>
        <w:t xml:space="preserve">ся в отношении частичного совпадения, как в приведенном выше примере. </w:t>
      </w:r>
    </w:p>
    <w:p w:rsidR="00C94427" w:rsidRDefault="00C94427">
      <w:pPr>
        <w:ind w:firstLine="709"/>
        <w:jc w:val="both"/>
        <w:rPr>
          <w:rFonts w:ascii="Arial" w:hAnsi="Arial"/>
          <w:b/>
          <w:iCs/>
        </w:rPr>
      </w:pPr>
      <w:r>
        <w:rPr>
          <w:rFonts w:ascii="Arial" w:hAnsi="Arial"/>
          <w:b/>
          <w:noProof/>
        </w:rPr>
        <w:t xml:space="preserve">  4.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iCs/>
        </w:rPr>
        <w:t>Деление должно быть непрерывным.</w:t>
      </w:r>
    </w:p>
    <w:p w:rsidR="00C94427" w:rsidRDefault="00C94427">
      <w:pPr>
        <w:ind w:firstLine="709"/>
        <w:jc w:val="both"/>
        <w:rPr>
          <w:rFonts w:ascii="Arial" w:hAnsi="Arial"/>
          <w:bCs/>
          <w:iCs/>
        </w:rPr>
      </w:pPr>
      <w:r>
        <w:rPr>
          <w:rFonts w:ascii="Arial" w:hAnsi="Arial"/>
        </w:rPr>
        <w:t>В процессе деления родового понятия нужно переходить к бли</w:t>
      </w:r>
      <w:r>
        <w:rPr>
          <w:rFonts w:ascii="Arial" w:hAnsi="Arial"/>
        </w:rPr>
        <w:softHyphen/>
        <w:t>жайшим видам, не пропуская их. Но нельзя переходить от деления на виды одного порядка к делению на виды другого порядка, такое деление лишено последовательности, оно называется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Cs/>
          <w:iCs/>
        </w:rPr>
        <w:t>скачком в делении.</w:t>
      </w:r>
    </w:p>
    <w:p w:rsidR="00C94427" w:rsidRDefault="00C94427">
      <w:pPr>
        <w:ind w:firstLine="709"/>
        <w:jc w:val="both"/>
        <w:rPr>
          <w:rFonts w:ascii="Arial" w:hAnsi="Arial"/>
          <w:bCs/>
          <w:iCs/>
        </w:rPr>
      </w:pPr>
    </w:p>
    <w:p w:rsidR="00C94427" w:rsidRDefault="00C94427">
      <w:pPr>
        <w:spacing w:before="320"/>
        <w:ind w:firstLine="709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2)  Дихотомическое деление</w:t>
      </w:r>
    </w:p>
    <w:p w:rsidR="00C94427" w:rsidRDefault="00C94427">
      <w:pPr>
        <w:tabs>
          <w:tab w:val="left" w:pos="9720"/>
        </w:tabs>
        <w:spacing w:before="120"/>
        <w:ind w:right="25" w:firstLine="709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Дихотомическое деление</w:t>
      </w:r>
      <w:r>
        <w:rPr>
          <w:rFonts w:ascii="Arial" w:hAnsi="Arial"/>
        </w:rPr>
        <w:t xml:space="preserve">, или дихотомия, представляет собой деление объема делимого понятия на два противоречащих понятия. Если </w:t>
      </w:r>
      <w:r>
        <w:rPr>
          <w:rFonts w:ascii="Arial" w:hAnsi="Arial"/>
          <w:bCs/>
        </w:rPr>
        <w:t>А</w:t>
      </w:r>
      <w:r>
        <w:rPr>
          <w:rFonts w:ascii="Arial" w:hAnsi="Arial"/>
          <w:noProof/>
        </w:rPr>
        <w:t xml:space="preserve"> - д</w:t>
      </w:r>
      <w:r>
        <w:rPr>
          <w:rFonts w:ascii="Arial" w:hAnsi="Arial"/>
        </w:rPr>
        <w:t>делимое понятие, то членами деления будут два понятия:</w:t>
      </w:r>
      <w:r>
        <w:rPr>
          <w:rFonts w:ascii="Arial" w:hAnsi="Arial"/>
          <w:bCs/>
        </w:rPr>
        <w:t xml:space="preserve"> В</w:t>
      </w:r>
      <w:r>
        <w:rPr>
          <w:rFonts w:ascii="Arial" w:hAnsi="Arial"/>
        </w:rPr>
        <w:t xml:space="preserve"> и</w:t>
      </w:r>
      <w:r>
        <w:rPr>
          <w:rFonts w:ascii="Arial" w:hAnsi="Arial"/>
          <w:bCs/>
        </w:rPr>
        <w:t xml:space="preserve"> не-В. </w:t>
      </w:r>
      <w:r>
        <w:rPr>
          <w:rFonts w:ascii="Arial" w:hAnsi="Arial"/>
        </w:rPr>
        <w:t>Например, все современные государства можно разделить на демо</w:t>
      </w:r>
      <w:r>
        <w:rPr>
          <w:rFonts w:ascii="Arial" w:hAnsi="Arial"/>
        </w:rPr>
        <w:softHyphen/>
        <w:t>кратические и недемократические, всех граждан</w:t>
      </w:r>
      <w:r>
        <w:rPr>
          <w:rFonts w:ascii="Arial" w:hAnsi="Arial"/>
          <w:noProof/>
        </w:rPr>
        <w:t xml:space="preserve"> - </w:t>
      </w:r>
      <w:r>
        <w:rPr>
          <w:rFonts w:ascii="Arial" w:hAnsi="Arial"/>
        </w:rPr>
        <w:t xml:space="preserve"> на совершеннолетних и несовершеннолетних </w:t>
      </w:r>
      <w:r>
        <w:rPr>
          <w:rFonts w:ascii="Arial" w:hAnsi="Arial"/>
          <w:b/>
          <w:bCs/>
        </w:rPr>
        <w:t>рис. 9</w:t>
      </w:r>
    </w:p>
    <w:p w:rsidR="00C94427" w:rsidRDefault="00C94427">
      <w:pPr>
        <w:tabs>
          <w:tab w:val="left" w:pos="8100"/>
          <w:tab w:val="left" w:pos="9720"/>
        </w:tabs>
        <w:spacing w:before="120"/>
        <w:ind w:right="25" w:firstLine="709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>Дихотомическое деление не всегда заканчивается установлением двух противоречащих понятий. Иногда отрицательное понятие вновь делится на два понятия, что помогает выделить из большого круга предметов группу предметов, интересующих нас в каком-либо отношении. В этом случае дихотомическое деление может быть представлено вот так</w:t>
      </w:r>
      <w:r>
        <w:rPr>
          <w:rFonts w:ascii="Arial" w:hAnsi="Arial"/>
          <w:b/>
          <w:bCs/>
        </w:rPr>
        <w:t>, рис. 10</w:t>
      </w:r>
    </w:p>
    <w:p w:rsidR="00C94427" w:rsidRDefault="00C94427">
      <w:pPr>
        <w:tabs>
          <w:tab w:val="left" w:pos="8100"/>
          <w:tab w:val="left" w:pos="9720"/>
        </w:tabs>
        <w:spacing w:before="120"/>
        <w:ind w:right="25" w:firstLine="709"/>
        <w:jc w:val="both"/>
        <w:rPr>
          <w:rFonts w:ascii="Arial" w:hAnsi="Arial"/>
          <w:b/>
          <w:bCs/>
        </w:rPr>
      </w:pPr>
    </w:p>
    <w:p w:rsidR="00C94427" w:rsidRDefault="00C94427">
      <w:pPr>
        <w:tabs>
          <w:tab w:val="left" w:pos="8100"/>
          <w:tab w:val="left" w:pos="9720"/>
        </w:tabs>
        <w:spacing w:before="120"/>
        <w:ind w:right="25" w:firstLine="709"/>
        <w:jc w:val="both"/>
        <w:rPr>
          <w:rFonts w:ascii="Arial" w:hAnsi="Arial"/>
          <w:b/>
          <w:bCs/>
        </w:rPr>
      </w:pPr>
    </w:p>
    <w:p w:rsidR="00C94427" w:rsidRDefault="00C94427">
      <w:pPr>
        <w:tabs>
          <w:tab w:val="left" w:pos="8100"/>
          <w:tab w:val="left" w:pos="9720"/>
        </w:tabs>
        <w:spacing w:before="120"/>
        <w:ind w:right="25" w:firstLine="709"/>
        <w:jc w:val="both"/>
        <w:rPr>
          <w:rFonts w:ascii="Arial" w:hAnsi="Arial"/>
          <w:b/>
          <w:bCs/>
        </w:rPr>
      </w:pPr>
    </w:p>
    <w:p w:rsidR="00C94427" w:rsidRDefault="00C94427">
      <w:pPr>
        <w:tabs>
          <w:tab w:val="left" w:pos="8100"/>
          <w:tab w:val="left" w:pos="9720"/>
        </w:tabs>
        <w:spacing w:before="120"/>
        <w:ind w:right="25" w:firstLine="709"/>
        <w:jc w:val="both"/>
        <w:rPr>
          <w:rFonts w:ascii="Arial" w:hAnsi="Arial"/>
          <w:b/>
          <w:bCs/>
        </w:rPr>
      </w:pPr>
    </w:p>
    <w:p w:rsidR="00C94427" w:rsidRDefault="00C94427">
      <w:pPr>
        <w:tabs>
          <w:tab w:val="left" w:pos="8100"/>
          <w:tab w:val="left" w:pos="9720"/>
        </w:tabs>
        <w:spacing w:before="120"/>
        <w:ind w:right="25" w:firstLine="709"/>
        <w:jc w:val="both"/>
        <w:rPr>
          <w:rFonts w:ascii="Arial" w:hAnsi="Arial"/>
          <w:b/>
          <w:bCs/>
        </w:rPr>
      </w:pPr>
    </w:p>
    <w:p w:rsidR="00C94427" w:rsidRDefault="00C94427">
      <w:pPr>
        <w:tabs>
          <w:tab w:val="left" w:pos="8100"/>
          <w:tab w:val="left" w:pos="9720"/>
        </w:tabs>
        <w:spacing w:before="120"/>
        <w:ind w:right="25" w:firstLine="709"/>
        <w:jc w:val="both"/>
        <w:rPr>
          <w:rFonts w:ascii="Arial" w:hAnsi="Arial"/>
          <w:b/>
          <w:bCs/>
        </w:rPr>
      </w:pPr>
    </w:p>
    <w:p w:rsidR="00C94427" w:rsidRDefault="00C94427">
      <w:pPr>
        <w:tabs>
          <w:tab w:val="left" w:pos="8100"/>
          <w:tab w:val="left" w:pos="9720"/>
        </w:tabs>
        <w:spacing w:before="120"/>
        <w:ind w:right="25" w:firstLine="709"/>
        <w:jc w:val="both"/>
        <w:rPr>
          <w:rFonts w:ascii="Arial" w:hAnsi="Arial"/>
          <w:b/>
          <w:bCs/>
        </w:rPr>
      </w:pPr>
    </w:p>
    <w:p w:rsidR="00C94427" w:rsidRDefault="00C94427">
      <w:pPr>
        <w:tabs>
          <w:tab w:val="left" w:pos="8100"/>
          <w:tab w:val="left" w:pos="9720"/>
        </w:tabs>
        <w:spacing w:before="120"/>
        <w:ind w:right="25" w:firstLine="709"/>
        <w:jc w:val="both"/>
        <w:rPr>
          <w:rFonts w:ascii="Arial" w:hAnsi="Arial"/>
          <w:b/>
          <w:bCs/>
        </w:rPr>
      </w:pPr>
    </w:p>
    <w:p w:rsidR="00C94427" w:rsidRDefault="00C94427">
      <w:pPr>
        <w:tabs>
          <w:tab w:val="left" w:pos="8100"/>
          <w:tab w:val="left" w:pos="9720"/>
        </w:tabs>
        <w:spacing w:before="120"/>
        <w:ind w:right="25" w:firstLine="709"/>
        <w:jc w:val="both"/>
        <w:rPr>
          <w:rFonts w:ascii="Arial" w:hAnsi="Arial"/>
          <w:b/>
          <w:bCs/>
        </w:rPr>
      </w:pPr>
    </w:p>
    <w:p w:rsidR="00C94427" w:rsidRDefault="00C94427">
      <w:pPr>
        <w:tabs>
          <w:tab w:val="left" w:pos="8100"/>
          <w:tab w:val="left" w:pos="9720"/>
        </w:tabs>
        <w:spacing w:before="120"/>
        <w:ind w:right="25" w:firstLine="709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    рис. 9                                               рис.10</w:t>
      </w:r>
    </w:p>
    <w:p w:rsidR="00C94427" w:rsidRDefault="00C94427">
      <w:pPr>
        <w:tabs>
          <w:tab w:val="left" w:pos="8100"/>
          <w:tab w:val="left" w:pos="9720"/>
        </w:tabs>
        <w:spacing w:before="120"/>
        <w:ind w:right="25" w:firstLine="709"/>
        <w:jc w:val="both"/>
        <w:rPr>
          <w:rFonts w:ascii="Arial" w:hAnsi="Arial"/>
          <w:b/>
          <w:bCs/>
        </w:rPr>
      </w:pPr>
    </w:p>
    <w:p w:rsidR="00C94427" w:rsidRDefault="00C94427">
      <w:pPr>
        <w:tabs>
          <w:tab w:val="left" w:pos="8100"/>
          <w:tab w:val="left" w:pos="9720"/>
        </w:tabs>
        <w:spacing w:before="120"/>
        <w:ind w:right="25" w:firstLine="709"/>
        <w:jc w:val="both"/>
        <w:rPr>
          <w:rFonts w:ascii="Arial" w:hAnsi="Arial"/>
          <w:b/>
          <w:bCs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По сравнению с делением по видоизменению признака дихото</w:t>
      </w:r>
      <w:r>
        <w:rPr>
          <w:rFonts w:ascii="Arial" w:hAnsi="Arial"/>
        </w:rPr>
        <w:softHyphen/>
        <w:t xml:space="preserve">мическое деление имеет ряд </w:t>
      </w:r>
      <w:r>
        <w:rPr>
          <w:rFonts w:ascii="Arial" w:hAnsi="Arial"/>
          <w:b/>
          <w:bCs/>
        </w:rPr>
        <w:t>преимуществ</w:t>
      </w:r>
      <w:r>
        <w:rPr>
          <w:rFonts w:ascii="Arial" w:hAnsi="Arial"/>
        </w:rPr>
        <w:t>. В дихотомии не надо перечислять все виды делимого рода: мы выделяем один вид, а затем образуем противоречащее понятие, в которое включаются все дру</w:t>
      </w:r>
      <w:r>
        <w:rPr>
          <w:rFonts w:ascii="Arial" w:hAnsi="Arial"/>
        </w:rPr>
        <w:softHyphen/>
        <w:t>гие виды.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Членами дихотомического деления являются два противо</w:t>
      </w:r>
      <w:r>
        <w:rPr>
          <w:rFonts w:ascii="Arial" w:hAnsi="Arial"/>
        </w:rPr>
        <w:softHyphen/>
        <w:t>речащих понятия, исчерпывающих весь объем делимого понятия. Члены дихотомического деления всегда исключают друг друга; любой предмет может мыслиться толь</w:t>
      </w:r>
      <w:r>
        <w:rPr>
          <w:rFonts w:ascii="Arial" w:hAnsi="Arial"/>
        </w:rPr>
        <w:softHyphen/>
        <w:t>ко в одном из противоречащих понятий.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Вместе с тем этот вид деления имеет </w:t>
      </w:r>
      <w:r>
        <w:rPr>
          <w:rFonts w:ascii="Arial" w:hAnsi="Arial"/>
          <w:b/>
          <w:bCs/>
        </w:rPr>
        <w:t>недостатки.</w:t>
      </w:r>
      <w:r>
        <w:rPr>
          <w:rFonts w:ascii="Arial" w:hAnsi="Arial"/>
        </w:rPr>
        <w:t xml:space="preserve"> Во-первых, объем отрицательного понятия оказывается слишком широким по объему и неопределенным. Во-вторых, строгим и последовательным является, по существу, лишь деление на два первых противоречащих понятия; при дальнейшем делении эта строгость и последовательность нару</w:t>
      </w:r>
      <w:r>
        <w:rPr>
          <w:rFonts w:ascii="Arial" w:hAnsi="Arial"/>
        </w:rPr>
        <w:softHyphen/>
        <w:t>шаются. Поэтому дихотомическое деление обычно сводится к деле</w:t>
      </w:r>
      <w:r>
        <w:rPr>
          <w:rFonts w:ascii="Arial" w:hAnsi="Arial"/>
        </w:rPr>
        <w:softHyphen/>
        <w:t>нию первого понятия.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Рефлексы делят на условные и безусловные, человеческие общества</w:t>
      </w:r>
      <w:r>
        <w:rPr>
          <w:rFonts w:ascii="Arial" w:hAnsi="Arial"/>
          <w:noProof/>
        </w:rPr>
        <w:t xml:space="preserve"> —</w:t>
      </w:r>
      <w:r>
        <w:rPr>
          <w:rFonts w:ascii="Arial" w:hAnsi="Arial"/>
        </w:rPr>
        <w:t xml:space="preserve"> на классовые и бесклассовые, обществен</w:t>
      </w:r>
      <w:r>
        <w:rPr>
          <w:rFonts w:ascii="Arial" w:hAnsi="Arial"/>
        </w:rPr>
        <w:softHyphen/>
        <w:t>но опасные деяния</w:t>
      </w:r>
      <w:r>
        <w:rPr>
          <w:rFonts w:ascii="Arial" w:hAnsi="Arial"/>
          <w:noProof/>
        </w:rPr>
        <w:t xml:space="preserve"> - </w:t>
      </w:r>
      <w:r>
        <w:rPr>
          <w:rFonts w:ascii="Arial" w:hAnsi="Arial"/>
        </w:rPr>
        <w:t>на действия и бездействия.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Поэтому деление всегда соразмерно. Деление производится только по одному основанию</w:t>
      </w:r>
      <w:r>
        <w:rPr>
          <w:rFonts w:ascii="Arial" w:hAnsi="Arial"/>
          <w:i/>
          <w:iCs/>
          <w:noProof/>
        </w:rPr>
        <w:t xml:space="preserve"> -</w:t>
      </w:r>
      <w:r>
        <w:rPr>
          <w:rFonts w:ascii="Arial" w:hAnsi="Arial"/>
          <w:i/>
          <w:iCs/>
        </w:rPr>
        <w:t xml:space="preserve"> в зависимости от наличия или отсутствия у предметов некоторого признака.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pStyle w:val="8"/>
        <w:spacing w:before="30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8.3  Классификация</w:t>
      </w:r>
    </w:p>
    <w:p w:rsidR="00C94427" w:rsidRDefault="00C94427">
      <w:pPr>
        <w:spacing w:before="120"/>
        <w:ind w:firstLine="709"/>
        <w:jc w:val="both"/>
        <w:rPr>
          <w:rFonts w:ascii="Arial" w:hAnsi="Arial"/>
          <w:b/>
          <w:iCs/>
        </w:rPr>
      </w:pPr>
      <w:r>
        <w:rPr>
          <w:rFonts w:ascii="Arial" w:hAnsi="Arial"/>
          <w:bCs/>
        </w:rPr>
        <w:t xml:space="preserve">Особым видом деления является </w:t>
      </w:r>
      <w:r>
        <w:rPr>
          <w:rFonts w:ascii="Arial" w:hAnsi="Arial"/>
          <w:b/>
          <w:iCs/>
        </w:rPr>
        <w:t>классификация,</w:t>
      </w:r>
      <w:r>
        <w:rPr>
          <w:rFonts w:ascii="Arial" w:hAnsi="Arial"/>
          <w:bCs/>
        </w:rPr>
        <w:t xml:space="preserve"> представляющая собой </w:t>
      </w:r>
      <w:r>
        <w:rPr>
          <w:rFonts w:ascii="Arial" w:hAnsi="Arial"/>
          <w:b/>
          <w:iCs/>
        </w:rPr>
        <w:t>распределение предметов по группам (классам), при котором каждый класс имеет свое постоянное, определенное место.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Целью классификации является систематизация знаний, поэтому от деления она отличается относительно устойчивым характером и сохраняется более или менее длительное время. Кроме того, класси</w:t>
      </w:r>
      <w:r>
        <w:rPr>
          <w:rFonts w:ascii="Arial" w:hAnsi="Arial"/>
        </w:rPr>
        <w:softHyphen/>
        <w:t>фикация образует развернутую систему, где каждый член деления вновь делится на новые члены, разветвляясь на множество классов, закрепляемых обычно в таблицах, схемах, кодексах и т.п.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Такова, например, классификация животных в биологии, охваты</w:t>
      </w:r>
      <w:r>
        <w:rPr>
          <w:rFonts w:ascii="Arial" w:hAnsi="Arial"/>
        </w:rPr>
        <w:softHyphen/>
        <w:t>вающая до</w:t>
      </w:r>
      <w:r>
        <w:rPr>
          <w:rFonts w:ascii="Arial" w:hAnsi="Arial"/>
          <w:noProof/>
        </w:rPr>
        <w:t xml:space="preserve"> 1,5</w:t>
      </w:r>
      <w:r>
        <w:rPr>
          <w:rFonts w:ascii="Arial" w:hAnsi="Arial"/>
        </w:rPr>
        <w:t xml:space="preserve"> млн. различных видов животных, или растений в ботанике, включающая</w:t>
      </w:r>
      <w:r>
        <w:rPr>
          <w:rFonts w:ascii="Arial" w:hAnsi="Arial"/>
          <w:noProof/>
        </w:rPr>
        <w:t xml:space="preserve"> 500</w:t>
      </w:r>
      <w:r>
        <w:rPr>
          <w:rFonts w:ascii="Arial" w:hAnsi="Arial"/>
        </w:rPr>
        <w:t xml:space="preserve"> тыс. видов растений. Классификация дает возможность рассмотреть это многообразие в определенной системе, выделить интересующие нас виды растений или животных.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Вместе с тем всякая классификация относительна. Многие явле</w:t>
      </w:r>
      <w:r>
        <w:rPr>
          <w:rFonts w:ascii="Arial" w:hAnsi="Arial"/>
        </w:rPr>
        <w:softHyphen/>
        <w:t>ния природы и общественной жизни не могут быть отнесены безого</w:t>
      </w:r>
      <w:r>
        <w:rPr>
          <w:rFonts w:ascii="Arial" w:hAnsi="Arial"/>
        </w:rPr>
        <w:softHyphen/>
        <w:t xml:space="preserve">ворочно к какой-либо определенной группе явлений.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Например,</w:t>
      </w:r>
      <w:r>
        <w:rPr>
          <w:rFonts w:ascii="Arial" w:hAnsi="Arial" w:cs="Arial"/>
          <w:noProof/>
          <w:szCs w:val="16"/>
        </w:rPr>
        <w:t xml:space="preserve"> </w:t>
      </w:r>
      <w:r>
        <w:rPr>
          <w:rFonts w:ascii="Arial" w:hAnsi="Arial"/>
        </w:rPr>
        <w:t>семью как общественно-историческое явление нельзя целиком отне</w:t>
      </w:r>
      <w:r>
        <w:rPr>
          <w:rFonts w:ascii="Arial" w:hAnsi="Arial"/>
        </w:rPr>
        <w:softHyphen/>
        <w:t>сти к какой-либо одной области социальной жизни, семья характе</w:t>
      </w:r>
      <w:r>
        <w:rPr>
          <w:rFonts w:ascii="Arial" w:hAnsi="Arial"/>
        </w:rPr>
        <w:softHyphen/>
        <w:t>ризуется как материальными, так и духовными процессами.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Кроме того, с развитием знаний классификация, как правило, изменяется, дополняется, иногда заменяется новой, более точной. Поэтому ни к одной классификации нельзя подходить как к завершенной. Необходимо учитывать, что и сама действительность, и знания о ней нахо</w:t>
      </w:r>
      <w:r>
        <w:rPr>
          <w:rFonts w:ascii="Arial" w:hAnsi="Arial"/>
        </w:rPr>
        <w:softHyphen/>
        <w:t>дятся в непрерывном процессе изменения и развития.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pStyle w:val="8"/>
        <w:spacing w:before="380"/>
        <w:jc w:val="center"/>
      </w:pPr>
      <w:r>
        <w:t>8.4  Операции с классами</w:t>
      </w:r>
    </w:p>
    <w:p w:rsidR="00C94427" w:rsidRDefault="00C94427">
      <w:pPr>
        <w:spacing w:before="180"/>
        <w:ind w:firstLine="709"/>
        <w:jc w:val="both"/>
        <w:rPr>
          <w:rFonts w:ascii="Arial" w:hAnsi="Arial"/>
          <w:bCs/>
          <w:iCs/>
        </w:rPr>
      </w:pPr>
      <w:r>
        <w:rPr>
          <w:rFonts w:ascii="Arial" w:hAnsi="Arial"/>
        </w:rPr>
        <w:t xml:space="preserve">  При помощи логических операций из двух или нескольких клас</w:t>
      </w:r>
      <w:r>
        <w:rPr>
          <w:rFonts w:ascii="Arial" w:hAnsi="Arial"/>
        </w:rPr>
        <w:softHyphen/>
        <w:t xml:space="preserve">сов могут быть образованы новые классы.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/>
          <w:bCs/>
          <w:iCs/>
        </w:rPr>
        <w:t>Операция объединения классов сложение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состоит в объедине</w:t>
      </w:r>
      <w:r>
        <w:rPr>
          <w:rFonts w:ascii="Arial" w:hAnsi="Arial"/>
        </w:rPr>
        <w:softHyphen/>
        <w:t>нии двух или нескольких классов в один класс, состоящий из всех элементов, входящих в слагаемые классы.</w:t>
      </w:r>
    </w:p>
    <w:p w:rsidR="00C94427" w:rsidRDefault="00C94427">
      <w:pPr>
        <w:ind w:firstLine="709"/>
        <w:jc w:val="both"/>
        <w:rPr>
          <w:rFonts w:ascii="Arial" w:hAnsi="Arial" w:cs="Arial"/>
          <w:szCs w:val="18"/>
        </w:rPr>
      </w:pPr>
      <w:r>
        <w:rPr>
          <w:rFonts w:ascii="Arial" w:hAnsi="Arial"/>
          <w:bCs/>
          <w:iCs/>
        </w:rPr>
        <w:t xml:space="preserve"> </w:t>
      </w:r>
      <w:r>
        <w:rPr>
          <w:rFonts w:ascii="Arial" w:hAnsi="Arial"/>
          <w:b/>
          <w:bCs/>
          <w:iCs/>
        </w:rPr>
        <w:t>Операция вычитания</w:t>
      </w:r>
      <w:r>
        <w:rPr>
          <w:rFonts w:ascii="Arial" w:hAnsi="Arial"/>
          <w:iCs/>
        </w:rPr>
        <w:t xml:space="preserve"> классов</w:t>
      </w:r>
      <w:r>
        <w:rPr>
          <w:rFonts w:ascii="Arial" w:hAnsi="Arial"/>
        </w:rPr>
        <w:t xml:space="preserve"> дает класс, состоящий из элемен</w:t>
      </w:r>
      <w:r>
        <w:rPr>
          <w:rFonts w:ascii="Arial" w:hAnsi="Arial"/>
        </w:rPr>
        <w:softHyphen/>
        <w:t xml:space="preserve">тов, исключающих элементы вычитаемых классов.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/>
          <w:bCs/>
          <w:iCs/>
        </w:rPr>
        <w:t>Операция пересечения классов умножение</w:t>
      </w:r>
      <w:r>
        <w:rPr>
          <w:rFonts w:ascii="Arial" w:hAnsi="Arial"/>
        </w:rPr>
        <w:t xml:space="preserve"> состоит в отыскании элементов, общих для двух или нескольких классов (множеств). </w:t>
      </w:r>
    </w:p>
    <w:p w:rsidR="00C94427" w:rsidRDefault="00C94427">
      <w:pPr>
        <w:ind w:firstLine="709"/>
        <w:jc w:val="both"/>
        <w:rPr>
          <w:rFonts w:ascii="Arial" w:hAnsi="Arial"/>
        </w:rPr>
      </w:pPr>
      <w:r>
        <w:rPr>
          <w:rFonts w:ascii="Arial" w:hAnsi="Arial"/>
          <w:b/>
          <w:bCs/>
          <w:iCs/>
        </w:rPr>
        <w:t>Образование дополнения  отрицание</w:t>
      </w:r>
      <w:r>
        <w:rPr>
          <w:rFonts w:ascii="Arial" w:hAnsi="Arial"/>
        </w:rPr>
        <w:t xml:space="preserve">  состоит, таким образом, в  образование нового множества путем исключения данного множества из универсального класса, в который оно входит.</w:t>
      </w: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ind w:firstLine="709"/>
        <w:jc w:val="both"/>
        <w:rPr>
          <w:rFonts w:ascii="Arial" w:hAnsi="Arial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/>
        <w:jc w:val="both"/>
        <w:rPr>
          <w:caps/>
          <w:sz w:val="24"/>
          <w:lang w:val="en-US"/>
        </w:rPr>
      </w:pPr>
      <w:r>
        <w:rPr>
          <w:caps/>
          <w:sz w:val="24"/>
        </w:rPr>
        <w:t>вывод</w:t>
      </w:r>
      <w:r>
        <w:rPr>
          <w:caps/>
          <w:sz w:val="24"/>
          <w:lang w:val="en-US"/>
        </w:rPr>
        <w:t>:</w:t>
      </w: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  <w:lang w:val="en-US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  <w:lang w:val="en-US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  <w:lang w:val="en-US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  <w:lang w:val="en-US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  <w:lang w:val="en-US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  <w:lang w:val="en-US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  <w:lang w:val="en-US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  <w:lang w:val="en-US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  <w:lang w:val="en-US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  <w:lang w:val="en-US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  <w:lang w:val="en-US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  <w:lang w:val="en-US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  <w:lang w:val="en-US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  <w:lang w:val="en-US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  <w:lang w:val="en-US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  <w:lang w:val="en-US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</w:rPr>
      </w:pPr>
    </w:p>
    <w:p w:rsidR="00C94427" w:rsidRDefault="00C94427">
      <w:pPr>
        <w:pStyle w:val="FR1"/>
        <w:tabs>
          <w:tab w:val="left" w:pos="0"/>
        </w:tabs>
        <w:spacing w:before="100" w:beforeAutospacing="1" w:line="240" w:lineRule="auto"/>
        <w:ind w:left="0" w:right="403" w:firstLine="709"/>
        <w:jc w:val="both"/>
        <w:rPr>
          <w:b w:val="0"/>
          <w:caps/>
          <w:sz w:val="24"/>
        </w:rPr>
      </w:pPr>
      <w:bookmarkStart w:id="0" w:name="_GoBack"/>
      <w:bookmarkEnd w:id="0"/>
    </w:p>
    <w:sectPr w:rsidR="00C94427">
      <w:headerReference w:type="even" r:id="rId7"/>
      <w:headerReference w:type="default" r:id="rId8"/>
      <w:type w:val="nextColumn"/>
      <w:pgSz w:w="11900" w:h="16820" w:code="9"/>
      <w:pgMar w:top="737" w:right="851" w:bottom="737" w:left="1588" w:header="397" w:footer="6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427" w:rsidRDefault="00C94427">
      <w:r>
        <w:separator/>
      </w:r>
    </w:p>
  </w:endnote>
  <w:endnote w:type="continuationSeparator" w:id="0">
    <w:p w:rsidR="00C94427" w:rsidRDefault="00C9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427" w:rsidRDefault="00C94427">
      <w:r>
        <w:separator/>
      </w:r>
    </w:p>
  </w:footnote>
  <w:footnote w:type="continuationSeparator" w:id="0">
    <w:p w:rsidR="00C94427" w:rsidRDefault="00C94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427" w:rsidRDefault="00C94427">
    <w:pPr>
      <w:pStyle w:val="a6"/>
      <w:framePr w:wrap="around" w:vAnchor="text" w:hAnchor="margin" w:xAlign="center" w:y="1"/>
      <w:rPr>
        <w:rStyle w:val="a7"/>
      </w:rPr>
    </w:pPr>
  </w:p>
  <w:p w:rsidR="00C94427" w:rsidRDefault="00C944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427" w:rsidRDefault="003F31AB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3</w:t>
    </w:r>
  </w:p>
  <w:p w:rsidR="00C94427" w:rsidRDefault="00C94427">
    <w:pPr>
      <w:pStyle w:val="a6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5805"/>
    <w:multiLevelType w:val="multilevel"/>
    <w:tmpl w:val="4AEA5D06"/>
    <w:lvl w:ilvl="0">
      <w:start w:val="8"/>
      <w:numFmt w:val="decimal"/>
      <w:lvlText w:val="%1."/>
      <w:lvlJc w:val="left"/>
      <w:pPr>
        <w:tabs>
          <w:tab w:val="num" w:pos="3408"/>
        </w:tabs>
        <w:ind w:left="3408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3498"/>
        </w:tabs>
        <w:ind w:left="349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768"/>
        </w:tabs>
        <w:ind w:left="37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28"/>
        </w:tabs>
        <w:ind w:left="41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128"/>
        </w:tabs>
        <w:ind w:left="41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488"/>
        </w:tabs>
        <w:ind w:left="44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88"/>
        </w:tabs>
        <w:ind w:left="4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48"/>
        </w:tabs>
        <w:ind w:left="48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">
    <w:nsid w:val="0DCE377A"/>
    <w:multiLevelType w:val="hybridMultilevel"/>
    <w:tmpl w:val="0ACED87A"/>
    <w:lvl w:ilvl="0" w:tplc="E28A4F0E">
      <w:start w:val="1"/>
      <w:numFmt w:val="lowerLetter"/>
      <w:lvlText w:val="%1)"/>
      <w:lvlJc w:val="left"/>
      <w:pPr>
        <w:tabs>
          <w:tab w:val="num" w:pos="7180"/>
        </w:tabs>
        <w:ind w:left="7180" w:hanging="360"/>
      </w:pPr>
      <w:rPr>
        <w:rFonts w:ascii="Arial" w:hAnsi="Arial" w:hint="default"/>
        <w:b/>
        <w:i w:val="0"/>
        <w:caps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AAF88A">
      <w:start w:val="1"/>
      <w:numFmt w:val="lowerLetter"/>
      <w:lvlText w:val="%6)"/>
      <w:lvlJc w:val="left"/>
      <w:pPr>
        <w:tabs>
          <w:tab w:val="num" w:pos="4500"/>
        </w:tabs>
        <w:ind w:left="4500" w:hanging="3082"/>
      </w:pPr>
      <w:rPr>
        <w:rFonts w:ascii="Arial" w:hAnsi="Arial" w:hint="default"/>
        <w:b/>
        <w:i w:val="0"/>
        <w:caps w:val="0"/>
        <w:sz w:val="24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CF26F1"/>
    <w:multiLevelType w:val="hybridMultilevel"/>
    <w:tmpl w:val="388A5CB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C74511C"/>
    <w:multiLevelType w:val="hybridMultilevel"/>
    <w:tmpl w:val="3FA891A6"/>
    <w:lvl w:ilvl="0" w:tplc="2668EBD8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">
    <w:nsid w:val="22584FC0"/>
    <w:multiLevelType w:val="hybridMultilevel"/>
    <w:tmpl w:val="5672C8F0"/>
    <w:lvl w:ilvl="0" w:tplc="C3C86F7C">
      <w:start w:val="2"/>
      <w:numFmt w:val="bullet"/>
      <w:lvlText w:val="-"/>
      <w:lvlJc w:val="left"/>
      <w:pPr>
        <w:tabs>
          <w:tab w:val="num" w:pos="1045"/>
        </w:tabs>
        <w:ind w:left="10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5"/>
        </w:tabs>
        <w:ind w:left="17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5"/>
        </w:tabs>
        <w:ind w:left="2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5"/>
        </w:tabs>
        <w:ind w:left="3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5"/>
        </w:tabs>
        <w:ind w:left="39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5"/>
        </w:tabs>
        <w:ind w:left="4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5"/>
        </w:tabs>
        <w:ind w:left="5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5"/>
        </w:tabs>
        <w:ind w:left="60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5"/>
        </w:tabs>
        <w:ind w:left="6805" w:hanging="360"/>
      </w:pPr>
      <w:rPr>
        <w:rFonts w:ascii="Wingdings" w:hAnsi="Wingdings" w:hint="default"/>
      </w:rPr>
    </w:lvl>
  </w:abstractNum>
  <w:abstractNum w:abstractNumId="5">
    <w:nsid w:val="229149D6"/>
    <w:multiLevelType w:val="hybridMultilevel"/>
    <w:tmpl w:val="10CEFA96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C96CE7"/>
    <w:multiLevelType w:val="hybridMultilevel"/>
    <w:tmpl w:val="72C8D1F8"/>
    <w:lvl w:ilvl="0" w:tplc="F19ED57A">
      <w:start w:val="2"/>
      <w:numFmt w:val="lowerLetter"/>
      <w:lvlText w:val="%1)"/>
      <w:lvlJc w:val="left"/>
      <w:pPr>
        <w:tabs>
          <w:tab w:val="num" w:pos="4920"/>
        </w:tabs>
        <w:ind w:left="4920" w:hanging="360"/>
      </w:pPr>
      <w:rPr>
        <w:rFonts w:ascii="Arial" w:hAnsi="Arial" w:hint="default"/>
        <w:b/>
        <w:i w:val="0"/>
        <w:caps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F19ED57A">
      <w:start w:val="2"/>
      <w:numFmt w:val="lowerLetter"/>
      <w:lvlText w:val="%3)"/>
      <w:lvlJc w:val="left"/>
      <w:pPr>
        <w:tabs>
          <w:tab w:val="num" w:pos="3900"/>
        </w:tabs>
        <w:ind w:left="3900" w:hanging="360"/>
      </w:pPr>
      <w:rPr>
        <w:rFonts w:ascii="Arial" w:hAnsi="Arial" w:hint="default"/>
        <w:b/>
        <w:i w:val="0"/>
        <w:caps w:val="0"/>
        <w:sz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7">
    <w:nsid w:val="2F2674A5"/>
    <w:multiLevelType w:val="hybridMultilevel"/>
    <w:tmpl w:val="40520AF6"/>
    <w:lvl w:ilvl="0" w:tplc="65807470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BC4088"/>
    <w:multiLevelType w:val="hybridMultilevel"/>
    <w:tmpl w:val="B7ACF1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9D4EE3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i w:val="0"/>
        <w:caps w:val="0"/>
        <w:sz w:val="24"/>
      </w:rPr>
    </w:lvl>
    <w:lvl w:ilvl="2" w:tplc="1CD205AC">
      <w:start w:val="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  <w:i w:val="0"/>
        <w:sz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2051493"/>
    <w:multiLevelType w:val="hybridMultilevel"/>
    <w:tmpl w:val="171E2098"/>
    <w:lvl w:ilvl="0" w:tplc="0419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320A5C16"/>
    <w:multiLevelType w:val="hybridMultilevel"/>
    <w:tmpl w:val="F87E9538"/>
    <w:lvl w:ilvl="0" w:tplc="141AAC7A">
      <w:start w:val="8"/>
      <w:numFmt w:val="decimal"/>
      <w:lvlText w:val="%1."/>
      <w:lvlJc w:val="left"/>
      <w:pPr>
        <w:tabs>
          <w:tab w:val="num" w:pos="3408"/>
        </w:tabs>
        <w:ind w:left="3408" w:hanging="360"/>
      </w:pPr>
      <w:rPr>
        <w:rFonts w:hint="default"/>
        <w:b/>
        <w:i w:val="0"/>
        <w:sz w:val="24"/>
      </w:rPr>
    </w:lvl>
    <w:lvl w:ilvl="1" w:tplc="141AAC7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851BF2"/>
    <w:multiLevelType w:val="hybridMultilevel"/>
    <w:tmpl w:val="58203D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2F66D9"/>
    <w:multiLevelType w:val="hybridMultilevel"/>
    <w:tmpl w:val="E242B930"/>
    <w:lvl w:ilvl="0" w:tplc="29D4EE3E">
      <w:start w:val="1"/>
      <w:numFmt w:val="lowerLetter"/>
      <w:lvlText w:val="%1)"/>
      <w:lvlJc w:val="left"/>
      <w:pPr>
        <w:tabs>
          <w:tab w:val="num" w:pos="2560"/>
        </w:tabs>
        <w:ind w:left="2560" w:hanging="360"/>
      </w:pPr>
      <w:rPr>
        <w:rFonts w:ascii="Arial" w:hAnsi="Arial" w:hint="default"/>
        <w:b/>
        <w:i w:val="0"/>
        <w:caps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13">
    <w:nsid w:val="476C402B"/>
    <w:multiLevelType w:val="hybridMultilevel"/>
    <w:tmpl w:val="D0A017E2"/>
    <w:lvl w:ilvl="0" w:tplc="561A83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627092"/>
    <w:multiLevelType w:val="hybridMultilevel"/>
    <w:tmpl w:val="C8C01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5A7D7B"/>
    <w:multiLevelType w:val="hybridMultilevel"/>
    <w:tmpl w:val="4088F0C8"/>
    <w:lvl w:ilvl="0" w:tplc="F19ED57A">
      <w:start w:val="2"/>
      <w:numFmt w:val="lowerLetter"/>
      <w:lvlText w:val="%1)"/>
      <w:lvlJc w:val="left"/>
      <w:pPr>
        <w:tabs>
          <w:tab w:val="num" w:pos="5200"/>
        </w:tabs>
        <w:ind w:left="5200" w:hanging="360"/>
      </w:pPr>
      <w:rPr>
        <w:rFonts w:ascii="Arial" w:hAnsi="Arial" w:hint="default"/>
        <w:b/>
        <w:i w:val="0"/>
        <w:caps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</w:lvl>
  </w:abstractNum>
  <w:abstractNum w:abstractNumId="16">
    <w:nsid w:val="536E7677"/>
    <w:multiLevelType w:val="hybridMultilevel"/>
    <w:tmpl w:val="1D221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D611C6"/>
    <w:multiLevelType w:val="hybridMultilevel"/>
    <w:tmpl w:val="21EA8C54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4DE1DD7"/>
    <w:multiLevelType w:val="hybridMultilevel"/>
    <w:tmpl w:val="06705DF8"/>
    <w:lvl w:ilvl="0" w:tplc="1396DC5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7840B5"/>
    <w:multiLevelType w:val="hybridMultilevel"/>
    <w:tmpl w:val="4E522378"/>
    <w:lvl w:ilvl="0" w:tplc="A9FEFB64">
      <w:start w:val="2"/>
      <w:numFmt w:val="lowerLetter"/>
      <w:lvlText w:val="%1."/>
      <w:lvlJc w:val="left"/>
      <w:pPr>
        <w:tabs>
          <w:tab w:val="num" w:pos="5220"/>
        </w:tabs>
        <w:ind w:left="5220" w:hanging="3082"/>
      </w:pPr>
      <w:rPr>
        <w:rFonts w:ascii="Arial" w:hAnsi="Arial" w:hint="default"/>
        <w:b/>
        <w:i w:val="0"/>
        <w:caps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5F2CCD"/>
    <w:multiLevelType w:val="hybridMultilevel"/>
    <w:tmpl w:val="FCC47AEC"/>
    <w:lvl w:ilvl="0" w:tplc="F35813B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36C9"/>
    <w:multiLevelType w:val="hybridMultilevel"/>
    <w:tmpl w:val="1CF89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BB01AB"/>
    <w:multiLevelType w:val="hybridMultilevel"/>
    <w:tmpl w:val="C9C2D45A"/>
    <w:lvl w:ilvl="0" w:tplc="65446FF0">
      <w:start w:val="1"/>
      <w:numFmt w:val="decimal"/>
      <w:lvlText w:val="%1)"/>
      <w:lvlJc w:val="left"/>
      <w:pPr>
        <w:tabs>
          <w:tab w:val="num" w:pos="685"/>
        </w:tabs>
        <w:ind w:left="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5"/>
        </w:tabs>
        <w:ind w:left="1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5"/>
        </w:tabs>
        <w:ind w:left="2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5"/>
        </w:tabs>
        <w:ind w:left="2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5"/>
        </w:tabs>
        <w:ind w:left="3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5"/>
        </w:tabs>
        <w:ind w:left="4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5"/>
        </w:tabs>
        <w:ind w:left="5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5"/>
        </w:tabs>
        <w:ind w:left="5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5"/>
        </w:tabs>
        <w:ind w:left="6445" w:hanging="180"/>
      </w:pPr>
    </w:lvl>
  </w:abstractNum>
  <w:abstractNum w:abstractNumId="23">
    <w:nsid w:val="622A2152"/>
    <w:multiLevelType w:val="hybridMultilevel"/>
    <w:tmpl w:val="1BFABE48"/>
    <w:lvl w:ilvl="0" w:tplc="EC36563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3A2583"/>
    <w:multiLevelType w:val="hybridMultilevel"/>
    <w:tmpl w:val="AD66B6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18B2156"/>
    <w:multiLevelType w:val="hybridMultilevel"/>
    <w:tmpl w:val="350EA02A"/>
    <w:lvl w:ilvl="0" w:tplc="501CCB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AC27BE"/>
    <w:multiLevelType w:val="hybridMultilevel"/>
    <w:tmpl w:val="E8D0F6B4"/>
    <w:lvl w:ilvl="0" w:tplc="6122B7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22504C"/>
    <w:multiLevelType w:val="hybridMultilevel"/>
    <w:tmpl w:val="A83EBDE2"/>
    <w:lvl w:ilvl="0" w:tplc="3E1C26F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77804AC6"/>
    <w:multiLevelType w:val="multilevel"/>
    <w:tmpl w:val="B2C4B974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34"/>
        </w:tabs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24"/>
  </w:num>
  <w:num w:numId="4">
    <w:abstractNumId w:val="13"/>
  </w:num>
  <w:num w:numId="5">
    <w:abstractNumId w:val="22"/>
  </w:num>
  <w:num w:numId="6">
    <w:abstractNumId w:val="3"/>
  </w:num>
  <w:num w:numId="7">
    <w:abstractNumId w:val="14"/>
  </w:num>
  <w:num w:numId="8">
    <w:abstractNumId w:val="2"/>
  </w:num>
  <w:num w:numId="9">
    <w:abstractNumId w:val="8"/>
  </w:num>
  <w:num w:numId="10">
    <w:abstractNumId w:val="9"/>
  </w:num>
  <w:num w:numId="11">
    <w:abstractNumId w:val="17"/>
  </w:num>
  <w:num w:numId="12">
    <w:abstractNumId w:val="20"/>
  </w:num>
  <w:num w:numId="13">
    <w:abstractNumId w:val="27"/>
  </w:num>
  <w:num w:numId="14">
    <w:abstractNumId w:val="12"/>
  </w:num>
  <w:num w:numId="15">
    <w:abstractNumId w:val="6"/>
  </w:num>
  <w:num w:numId="16">
    <w:abstractNumId w:val="15"/>
  </w:num>
  <w:num w:numId="17">
    <w:abstractNumId w:val="1"/>
  </w:num>
  <w:num w:numId="18">
    <w:abstractNumId w:val="11"/>
  </w:num>
  <w:num w:numId="19">
    <w:abstractNumId w:val="5"/>
  </w:num>
  <w:num w:numId="20">
    <w:abstractNumId w:val="25"/>
  </w:num>
  <w:num w:numId="21">
    <w:abstractNumId w:val="28"/>
  </w:num>
  <w:num w:numId="22">
    <w:abstractNumId w:val="4"/>
  </w:num>
  <w:num w:numId="23">
    <w:abstractNumId w:val="26"/>
  </w:num>
  <w:num w:numId="24">
    <w:abstractNumId w:val="23"/>
  </w:num>
  <w:num w:numId="25">
    <w:abstractNumId w:val="18"/>
  </w:num>
  <w:num w:numId="26">
    <w:abstractNumId w:val="19"/>
  </w:num>
  <w:num w:numId="27">
    <w:abstractNumId w:val="10"/>
  </w:num>
  <w:num w:numId="28">
    <w:abstractNumId w:val="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1AB"/>
    <w:rsid w:val="003F31AB"/>
    <w:rsid w:val="00C94427"/>
    <w:rsid w:val="00DC782D"/>
    <w:rsid w:val="00EC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BF60908C-2BAD-4E71-9850-AD9BD931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96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before="300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jc w:val="center"/>
      <w:outlineLvl w:val="2"/>
    </w:pPr>
    <w:rPr>
      <w:rFonts w:ascii="MS Sans Serif" w:hAnsi="MS Sans Serif"/>
      <w:caps/>
      <w:shadow/>
      <w:sz w:val="144"/>
      <w:szCs w:val="144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spacing w:before="300"/>
      <w:jc w:val="both"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caps/>
      <w:sz w:val="32"/>
    </w:rPr>
  </w:style>
  <w:style w:type="paragraph" w:styleId="6">
    <w:name w:val="heading 6"/>
    <w:basedOn w:val="a"/>
    <w:next w:val="a"/>
    <w:qFormat/>
    <w:pPr>
      <w:keepNext/>
      <w:tabs>
        <w:tab w:val="left" w:pos="5160"/>
      </w:tabs>
      <w:autoSpaceDE w:val="0"/>
      <w:autoSpaceDN w:val="0"/>
      <w:jc w:val="center"/>
      <w:outlineLvl w:val="5"/>
    </w:pPr>
    <w:rPr>
      <w:rFonts w:ascii="MS Sans Serif" w:hAnsi="MS Sans Serif"/>
    </w:rPr>
  </w:style>
  <w:style w:type="paragraph" w:styleId="7">
    <w:name w:val="heading 7"/>
    <w:basedOn w:val="a"/>
    <w:next w:val="a"/>
    <w:qFormat/>
    <w:pPr>
      <w:keepNext/>
      <w:ind w:left="360"/>
      <w:jc w:val="both"/>
      <w:outlineLvl w:val="6"/>
    </w:pPr>
    <w:rPr>
      <w:rFonts w:ascii="Arial" w:hAnsi="Arial" w:cs="Arial"/>
      <w:b/>
      <w:bCs/>
      <w:caps/>
      <w:szCs w:val="18"/>
    </w:rPr>
  </w:style>
  <w:style w:type="paragraph" w:styleId="8">
    <w:name w:val="heading 8"/>
    <w:basedOn w:val="a"/>
    <w:next w:val="a"/>
    <w:qFormat/>
    <w:pPr>
      <w:keepNext/>
      <w:ind w:firstLine="709"/>
      <w:jc w:val="both"/>
      <w:outlineLvl w:val="7"/>
    </w:pPr>
    <w:rPr>
      <w:rFonts w:ascii="Arial" w:hAnsi="Arial" w:cs="Arial"/>
      <w:b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9"/>
      <w:jc w:val="both"/>
    </w:pPr>
    <w:rPr>
      <w:sz w:val="28"/>
    </w:rPr>
  </w:style>
  <w:style w:type="paragraph" w:styleId="a4">
    <w:name w:val="Block Text"/>
    <w:basedOn w:val="a"/>
    <w:semiHidden/>
    <w:pPr>
      <w:spacing w:line="220" w:lineRule="auto"/>
      <w:ind w:left="40" w:right="22"/>
    </w:pPr>
    <w:rPr>
      <w:sz w:val="28"/>
    </w:rPr>
  </w:style>
  <w:style w:type="paragraph" w:customStyle="1" w:styleId="FR1">
    <w:name w:val="FR1"/>
    <w:pPr>
      <w:widowControl w:val="0"/>
      <w:spacing w:line="260" w:lineRule="auto"/>
      <w:ind w:left="440" w:right="400"/>
      <w:jc w:val="center"/>
    </w:pPr>
    <w:rPr>
      <w:rFonts w:ascii="Arial" w:hAnsi="Arial"/>
      <w:b/>
      <w:snapToGrid w:val="0"/>
      <w:sz w:val="28"/>
    </w:rPr>
  </w:style>
  <w:style w:type="paragraph" w:customStyle="1" w:styleId="FR3">
    <w:name w:val="FR3"/>
    <w:pPr>
      <w:widowControl w:val="0"/>
      <w:spacing w:line="300" w:lineRule="auto"/>
      <w:ind w:firstLine="220"/>
      <w:jc w:val="both"/>
    </w:pPr>
    <w:rPr>
      <w:rFonts w:ascii="Courier New" w:hAnsi="Courier New"/>
      <w:snapToGrid w:val="0"/>
      <w:sz w:val="16"/>
    </w:rPr>
  </w:style>
  <w:style w:type="paragraph" w:styleId="20">
    <w:name w:val="Body Text Indent 2"/>
    <w:basedOn w:val="a"/>
    <w:semiHidden/>
    <w:pPr>
      <w:widowControl w:val="0"/>
      <w:ind w:left="40" w:firstLine="180"/>
      <w:jc w:val="both"/>
    </w:pPr>
    <w:rPr>
      <w:snapToGrid w:val="0"/>
      <w:sz w:val="28"/>
      <w:szCs w:val="20"/>
    </w:rPr>
  </w:style>
  <w:style w:type="paragraph" w:styleId="a5">
    <w:name w:val="Body Text"/>
    <w:basedOn w:val="a"/>
    <w:semiHidden/>
    <w:pPr>
      <w:widowControl w:val="0"/>
      <w:jc w:val="both"/>
    </w:pPr>
    <w:rPr>
      <w:snapToGrid w:val="0"/>
      <w:sz w:val="28"/>
      <w:szCs w:val="20"/>
    </w:rPr>
  </w:style>
  <w:style w:type="paragraph" w:styleId="30">
    <w:name w:val="Body Text Indent 3"/>
    <w:basedOn w:val="a"/>
    <w:semiHidden/>
    <w:pPr>
      <w:widowControl w:val="0"/>
      <w:spacing w:line="220" w:lineRule="auto"/>
      <w:ind w:firstLine="260"/>
      <w:jc w:val="both"/>
    </w:pPr>
    <w:rPr>
      <w:snapToGrid w:val="0"/>
      <w:sz w:val="28"/>
      <w:szCs w:val="20"/>
    </w:rPr>
  </w:style>
  <w:style w:type="paragraph" w:customStyle="1" w:styleId="FR2">
    <w:name w:val="FR2"/>
    <w:pPr>
      <w:widowControl w:val="0"/>
      <w:ind w:left="2680"/>
    </w:pPr>
    <w:rPr>
      <w:rFonts w:ascii="Arial" w:hAnsi="Arial"/>
      <w:snapToGrid w:val="0"/>
      <w:sz w:val="18"/>
    </w:rPr>
  </w:style>
  <w:style w:type="paragraph" w:styleId="21">
    <w:name w:val="Body Text 2"/>
    <w:basedOn w:val="a"/>
    <w:semiHidden/>
    <w:pPr>
      <w:framePr w:w="4400" w:h="160" w:hSpace="80" w:vSpace="40" w:wrap="auto" w:vAnchor="text" w:hAnchor="page" w:x="1873" w:y="27" w:anchorLock="1"/>
      <w:widowControl w:val="0"/>
      <w:jc w:val="both"/>
    </w:pPr>
    <w:rPr>
      <w:snapToGrid w:val="0"/>
      <w:sz w:val="28"/>
      <w:szCs w:val="20"/>
    </w:rPr>
  </w:style>
  <w:style w:type="paragraph" w:styleId="a6">
    <w:name w:val="header"/>
    <w:basedOn w:val="a"/>
    <w:semiHidden/>
    <w:pPr>
      <w:widowControl w:val="0"/>
      <w:tabs>
        <w:tab w:val="center" w:pos="4153"/>
        <w:tab w:val="right" w:pos="8306"/>
      </w:tabs>
      <w:ind w:firstLine="220"/>
      <w:jc w:val="both"/>
    </w:pPr>
    <w:rPr>
      <w:snapToGrid w:val="0"/>
      <w:sz w:val="20"/>
      <w:szCs w:val="20"/>
    </w:rPr>
  </w:style>
  <w:style w:type="character" w:styleId="a7">
    <w:name w:val="page number"/>
    <w:basedOn w:val="a0"/>
    <w:semiHidden/>
  </w:style>
  <w:style w:type="paragraph" w:styleId="31">
    <w:name w:val="Body Text 3"/>
    <w:basedOn w:val="a"/>
    <w:semiHidden/>
    <w:pPr>
      <w:widowControl w:val="0"/>
      <w:jc w:val="both"/>
    </w:pPr>
    <w:rPr>
      <w:snapToGrid w:val="0"/>
      <w:sz w:val="22"/>
      <w:szCs w:val="20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6748</Words>
  <Characters>38464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институт экономики</vt:lpstr>
    </vt:vector>
  </TitlesOfParts>
  <Company>Home</Company>
  <LinksUpToDate>false</LinksUpToDate>
  <CharactersWithSpaces>45122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институт экономики</dc:title>
  <dc:subject/>
  <dc:creator>Oksana</dc:creator>
  <cp:keywords/>
  <dc:description/>
  <cp:lastModifiedBy>admin</cp:lastModifiedBy>
  <cp:revision>2</cp:revision>
  <cp:lastPrinted>2000-02-25T19:48:00Z</cp:lastPrinted>
  <dcterms:created xsi:type="dcterms:W3CDTF">2014-02-07T00:54:00Z</dcterms:created>
  <dcterms:modified xsi:type="dcterms:W3CDTF">2014-02-07T00:54:00Z</dcterms:modified>
</cp:coreProperties>
</file>