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0A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60688B" w:rsidRPr="00AD5BB6" w:rsidRDefault="00687AA4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с</w:t>
      </w:r>
      <w:r w:rsidR="0060688B" w:rsidRPr="00AD5BB6">
        <w:rPr>
          <w:rFonts w:ascii="Times New Roman" w:hAnsi="Times New Roman"/>
          <w:sz w:val="28"/>
          <w:szCs w:val="28"/>
        </w:rPr>
        <w:t>редняя общеобразовательная школа №56</w:t>
      </w: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D5BB6" w:rsidRDefault="00AD5BB6" w:rsidP="00AD5B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5BB6" w:rsidRDefault="00AD5BB6" w:rsidP="00AD5B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5BB6" w:rsidRDefault="00AD5BB6" w:rsidP="00AD5B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Реферат</w:t>
      </w: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BB6">
        <w:rPr>
          <w:rFonts w:ascii="Times New Roman" w:hAnsi="Times New Roman"/>
          <w:b/>
          <w:sz w:val="28"/>
          <w:szCs w:val="28"/>
        </w:rPr>
        <w:t>Художественный мир рассказов Андрея Платоновича Платонова</w:t>
      </w: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Выполнил: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Митькина Елена,</w:t>
      </w:r>
    </w:p>
    <w:p w:rsidR="0060688B" w:rsidRPr="00AD5BB6" w:rsidRDefault="00687AA4" w:rsidP="00AD5B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у</w:t>
      </w:r>
      <w:r w:rsidR="0060688B" w:rsidRPr="00AD5BB6">
        <w:rPr>
          <w:rFonts w:ascii="Times New Roman" w:hAnsi="Times New Roman"/>
          <w:sz w:val="28"/>
          <w:szCs w:val="28"/>
        </w:rPr>
        <w:t>ченица 8 «В» класса</w:t>
      </w:r>
    </w:p>
    <w:p w:rsidR="0060688B" w:rsidRPr="00AD5BB6" w:rsidRDefault="0060688B" w:rsidP="00AD5B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Проверил: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Ревнивцева О. В.</w:t>
      </w: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76D5" w:rsidRPr="00AD5BB6" w:rsidRDefault="00F476D5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76D5" w:rsidRPr="00AD5BB6" w:rsidRDefault="00F476D5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76D5" w:rsidRPr="00AD5BB6" w:rsidRDefault="00F476D5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76D5" w:rsidRDefault="0060688B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Промышленная </w:t>
      </w:r>
      <w:r w:rsidR="00F476D5" w:rsidRPr="00AD5BB6">
        <w:rPr>
          <w:rFonts w:ascii="Times New Roman" w:hAnsi="Times New Roman"/>
          <w:sz w:val="28"/>
          <w:szCs w:val="28"/>
        </w:rPr>
        <w:t>2010</w:t>
      </w:r>
    </w:p>
    <w:p w:rsidR="00AD5BB6" w:rsidRDefault="00AD5BB6" w:rsidP="00AD5BB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D5BB6" w:rsidRDefault="00AD5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76D5" w:rsidRPr="00AD5BB6" w:rsidRDefault="002F710D" w:rsidP="00AD5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5BB6">
        <w:rPr>
          <w:rFonts w:ascii="Times New Roman" w:hAnsi="Times New Roman"/>
          <w:b/>
          <w:sz w:val="28"/>
          <w:szCs w:val="28"/>
        </w:rPr>
        <w:t>Содержание</w:t>
      </w:r>
    </w:p>
    <w:p w:rsidR="002F710D" w:rsidRPr="00AD5BB6" w:rsidRDefault="002F710D" w:rsidP="00AD5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710D" w:rsidRPr="00AD5BB6" w:rsidRDefault="002F710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Введение</w:t>
      </w:r>
    </w:p>
    <w:p w:rsidR="002F710D" w:rsidRPr="00AD5BB6" w:rsidRDefault="002F710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Основная часть «Художественный мир рассказов А. Платонова»</w:t>
      </w:r>
    </w:p>
    <w:p w:rsidR="002F710D" w:rsidRPr="00AD5BB6" w:rsidRDefault="002F710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Заключение</w:t>
      </w:r>
    </w:p>
    <w:p w:rsidR="002F710D" w:rsidRPr="00AD5BB6" w:rsidRDefault="002F710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Список литературы</w:t>
      </w:r>
    </w:p>
    <w:p w:rsidR="002F710D" w:rsidRPr="00AD5BB6" w:rsidRDefault="002F710D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5BB6" w:rsidRDefault="00AD5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0688B" w:rsidRPr="00AD5BB6" w:rsidRDefault="0060688B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b/>
          <w:sz w:val="28"/>
          <w:szCs w:val="28"/>
        </w:rPr>
        <w:t>Введение</w:t>
      </w:r>
    </w:p>
    <w:p w:rsidR="00AD5BB6" w:rsidRDefault="00AD5BB6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88B" w:rsidRPr="00AD5BB6" w:rsidRDefault="0060688B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Предлагаемая работа посвящена художественному миру рассказов Андрея Платонова. Стоит отметить, что она представляет из себя только попытку анализа некоторых, наиболее заинтересовавших автора художественных особенностей нескольких рассказов писателя, а именно: «Возвращение», «В прекрасном и яростном мире», «Фро», «Юшка», «Корова». Названная тема </w:t>
      </w:r>
      <w:r w:rsidR="00F476D5" w:rsidRPr="00AD5BB6">
        <w:rPr>
          <w:rFonts w:ascii="Times New Roman" w:hAnsi="Times New Roman"/>
          <w:sz w:val="28"/>
          <w:szCs w:val="28"/>
        </w:rPr>
        <w:t>была вызвана неслучайно. Кроме того, что сами рассказы Платонова, их форма и содержание очень необычные и интересны для анализа, существует ещё несколько причин выбора тема для исследования.</w:t>
      </w:r>
    </w:p>
    <w:p w:rsidR="00F476D5" w:rsidRPr="00AD5BB6" w:rsidRDefault="00F476D5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Во-первых, данная тема представляется достаточно сложной, дискуссионной. Исследователи творчества писателя по-разному оценивают его произведения, они непросты для изучения.</w:t>
      </w:r>
    </w:p>
    <w:p w:rsidR="00F476D5" w:rsidRPr="00AD5BB6" w:rsidRDefault="00F476D5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Во-вторых, изучение художественного мира А. Платонова до сих пор является актуальной проблемой отечественного литературоведения, ведь его произведения большей частью стали доступны читателю только в последние 20 лет. Несомненна также и актуальность проблем, поднимаемых писателем в его рассказах – это так называемые «вечные» проблемы.</w:t>
      </w:r>
    </w:p>
    <w:p w:rsidR="00F476D5" w:rsidRPr="00AD5BB6" w:rsidRDefault="00F476D5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Цель работы – анализ художественного мира вышеперечисленных рассказов А. Платонова.</w:t>
      </w:r>
    </w:p>
    <w:p w:rsidR="00F476D5" w:rsidRPr="00AD5BB6" w:rsidRDefault="00F476D5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Задачи:</w:t>
      </w:r>
    </w:p>
    <w:p w:rsidR="00F476D5" w:rsidRPr="00AD5BB6" w:rsidRDefault="00F476D5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- определить основные проблемы рассказов писателя;</w:t>
      </w:r>
    </w:p>
    <w:p w:rsidR="00F476D5" w:rsidRPr="00AD5BB6" w:rsidRDefault="00F476D5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- описать наиболее яркие художественные особенности указанных произведений.</w:t>
      </w:r>
    </w:p>
    <w:p w:rsidR="00F476D5" w:rsidRPr="00AD5BB6" w:rsidRDefault="00F476D5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При подготовке работы была использована различная литература: как школьные учебники, так и отдельные статьи, посвящённые творчеству А. Платонова, опубликованные в различных периодических изданиях.</w:t>
      </w:r>
    </w:p>
    <w:p w:rsidR="0060688B" w:rsidRPr="00AD5BB6" w:rsidRDefault="0060688B" w:rsidP="00AD5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5BB6" w:rsidRDefault="00AD5B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D5BB6" w:rsidRPr="00AD5BB6" w:rsidRDefault="00AD5BB6" w:rsidP="00AD5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5BB6">
        <w:rPr>
          <w:rFonts w:ascii="Times New Roman" w:hAnsi="Times New Roman"/>
          <w:b/>
          <w:sz w:val="28"/>
          <w:szCs w:val="28"/>
        </w:rPr>
        <w:t>Основная часть «Художественный мир рассказов А. Платонова»</w:t>
      </w:r>
    </w:p>
    <w:p w:rsidR="00AD5BB6" w:rsidRDefault="00AD5BB6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Книги следует писать – каждую, как единственную, не оставляя надежды в читателе, что новую, будущую книгу автор напишет лучше! (А. Платонов)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Андрей Платонов стремился материализоват</w:t>
      </w:r>
      <w:r w:rsidR="00C1522D" w:rsidRPr="00AD5BB6">
        <w:rPr>
          <w:rFonts w:ascii="Times New Roman" w:hAnsi="Times New Roman"/>
          <w:sz w:val="28"/>
          <w:szCs w:val="28"/>
        </w:rPr>
        <w:t>ь в рассказах духовные понятия,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спасительная ценность которых никогда не подвергалась сомнению; форму для художественных произведений он использовал для проповеди немногих, основных, бесспорных истин, издревле сопутствующих человеку в его нелёгком историческом пути, - истин, постоянно освежаемых историей и людскими судьбами.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Проза Платонова затрагивала самые сокровенные чувства и мысли человека, те, до которых человек неминуемо доходит самостоятельно в грозных обстоятельствах и которые служат ему одновременно и утешением в судьбе, и надеждой, и правом поступать именно так, а не иначе.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Удивительно, хотя и немногословно, описывает он природу. Из природных стихий Андрей Платонович любил ливневую грозу, кинжально сверкающие во мраке молнии, сопровождаемые мощными раскатами грома. Классические образцы мятежной пейзажной живописи представил он в рассказе «В прекрасном и яростном мире». После очистительно действующей ливневой грозы, в ярости смывающей бесплодный прах пыли с деревьев, трав, дорог и церковных куполов, мир представал обновлённым, торжественным и величественным, словно заново возвращалось в него лучшее из утраченного от сотворения света. По образной пластике и эмоциональному накалу в прозе Платонова трудно найти другие картины природы, которые превосходили бы его же описания грозы. Жалящие мрак лезвия молний с наплывающими на темноту грозовыми разломами – состояние, отвечающее внутреннему укладу писателя, его пониманию исторического процесса, очищающегося от скверны в яростных мгновениях действительности, в которых истребляется зло и увеличивается накопление добра в мире.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Одна из важнейших для писателя проблем – семья, домашний очаг, дети в семье. Когда в 1943 году Платонов вернулся в родные края, город встретил его развалинами, гарью и пеплом домашних очагов. Стоя на родном пепелище, Андрей Платонович думал о народе и Родине, которые начинаются с матери и ребёнка, самых дорогих существ, с домашнего очага, «священного места человека», с любви и верности в семье – без них не бывает ни человека, ни солдата. «Народ же и государство ради своего спасения, ради военной мощи должны постоянно заботиться о семье, как о начальном очаге национальной культуры, первоисточнике военной силы, - о семье и обо всём, что материально скрепляет её: о жилище семьи, о родном материальном месте. Здесь не пустяки, а очень нежное –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материальные предметы могут быть священными, и тогда они питают и возбуждают дух человека,. Я помню армяк деда, сохранявшийся в нашей</w:t>
      </w:r>
      <w:r w:rsidR="00FA4840" w:rsidRP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семье восемьдесят лет; мой дед был николаевским солдатом, погибшим на войне, и я трогал и даже нюхал его старый армяк, с наслаждением передаваясь своему живому воображению о геройском деде. Возможно, что эта семейная реликвия была одной из причин, по которой я стал солдатом. Малыми, незаметными причинами может возбуждаться большой дух.» («Размышление офицера») Эти же мысли развиваются и во многих других рассказах А. Платонова: их можно уловить в таких разных на первый взгляд произведениях, как «Возвращение», «Корова», «Юшка» и многих других. Так же мысль о ценности семейного очага, о его приоритете над всеми личными амбициями, о «святости» детства и великой ответственности отца за судьбу своих детей звучит и в финале рассказа «Возвращение», когда главный герой, Иванов, видит бегущих вслед за поездом, на котором он уезжает, своих сына и дочь: «Иванов закрыл глаза, не желая видеть и чувствовать боли упавших обессилевших детей, и сам почувствовал, как жарко у него стало в груди, будто сердце, заключённое и томившееся в нём, билось долго и напрасно всю его жизнь и лишь теперь оно пробилось на свободу, заполнив всё его существо теплом и содроганием. Он узнал вдруг всё, что знал прежде, гораздо точнее и действительней. Прежде он чувствовал другую жизнь через преграду самолюбия и собственного интереса, а теперь внезапно коснулся её обнажившимся сердцем.»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Из семьи человек выходит в рабочий коллектив – школа верности и любви обогащается здесь – через истинную культуру труда – чувствами долга и чести. «У нас в стране звено воспитания человека было сильным местом, и в том заключается одна из причин отваги и стойкости наших войнов. Наконец, общество – семейные, политические, производственные и другие связи, основанные на дружбе, симпатиях, интересах, взглядах; а за обществом простирается океан народа, «общее отцовство», понятие которого для нас священно, потому что отсюда начинается наше служение. Солдат служит лишь всему народу, но не части его – ни себе, ни семейству, и солдат умирает за нетленность всего своего народа».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«В них, в этих звеньях, в их добром действии, - считал Платонов, - скрыта тайна бессмертия народа, то есть сила его непобедимости, его устойчивости против смерти, против зла и разложения».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«Трудящийся человек ищет и обязательно находит выход не только своей судьбы, но и судьбы народов, государства… Трудящийся человек всегда имеет «секретные» резервы и средства духа для спасения жизни от истребления» (А. Платонов)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Как ни у какого другого писателя, пожалуй, раскрывается у Платонова тема труда трудящегося человека – она присутствует, пожалуй, во всех исследуемых нами рассказах.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Его творческая манера основана на многих особенностях, из которых важно отметить такие, как символичность образов, описаний, целых сюжетных сцен; преобладание диалогов и монологов-размышлений героев над действием (так как подлинное действие произведений Платонова – в поиске смысла человеческого существования); шероховатость, «неправильность» языка, особые, характерные для народной речи упрощения – кажется, что слово как бы рождается заново мучительным трудом простого человека. В пример можно привести цитаты из любого рассказа, например, «В прекрасном и яростном мире»: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«работа грозы», «заскучал от меня, как от глупца», «сел на стул в усталости», «ощущение машины было блаженством» и многие, многие другие. Или из рассказа «Корова»: «чтобы всем… была от меня польза и хорошо», «отдавала силу в молоко и работу» и т.п. Проза Платонова переполнена неологизмами, канцеляризмами, различными «казёнными» оборотами. Ещё в 20 – 30-е годы многие говорили о странном пафосе письма писателя – о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героях, неожиданных, оборванных финалах, о невозможности пересказать произведение на основе логики событий, отражённых в нём, не опираясь на логику героев. Эти особенности и в настоящее время поражают читателей.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Безусловно, вызывает восхищение мощный художественный дар писателя – плотность повествования, универсальность обобщения на уровне одной фразы текста, колоссальная свобода в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языковой стихии русского языка, способного выразить даже мучительную немоту мира и человека.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Пожалуй, ни у одного из писателей </w:t>
      </w:r>
      <w:r w:rsidRPr="00AD5BB6">
        <w:rPr>
          <w:rFonts w:ascii="Times New Roman" w:hAnsi="Times New Roman"/>
          <w:sz w:val="28"/>
          <w:szCs w:val="28"/>
          <w:lang w:val="en-US"/>
        </w:rPr>
        <w:t xml:space="preserve">XX </w:t>
      </w:r>
      <w:r w:rsidRPr="00AD5BB6">
        <w:rPr>
          <w:rFonts w:ascii="Times New Roman" w:hAnsi="Times New Roman"/>
          <w:sz w:val="28"/>
          <w:szCs w:val="28"/>
        </w:rPr>
        <w:t xml:space="preserve">века трагическая и смеховая традиции национальной культуры не стянуты в такое нерасторжимое единство, как у Платонова. В диалогах его героев искрится юмор народного языка. Этот юмор переваривает глобальные мировоззренческие системы </w:t>
      </w:r>
      <w:r w:rsidRPr="00AD5BB6">
        <w:rPr>
          <w:rFonts w:ascii="Times New Roman" w:hAnsi="Times New Roman"/>
          <w:sz w:val="28"/>
          <w:szCs w:val="28"/>
          <w:lang w:val="en-US"/>
        </w:rPr>
        <w:t xml:space="preserve">XX </w:t>
      </w:r>
      <w:r w:rsidRPr="00AD5BB6">
        <w:rPr>
          <w:rFonts w:ascii="Times New Roman" w:hAnsi="Times New Roman"/>
          <w:sz w:val="28"/>
          <w:szCs w:val="28"/>
        </w:rPr>
        <w:t>века, превращая их в отработанный шлак.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Герой Платонова может «валять дурака», при этом задавая прежде всего новый взгляд под знакомые предметы и явления.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Юмор – в самом языке, в сведении совершенно различных лексических и синтаксических его пластов: высокого и низкого, бытового и публицистического или канцелярского стиля.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Герои Платонова боятся говорить, ибо, как только они прерывают более естественное для них молчание, они сразу попадают в стихию шутовского сказа, гротеска, перевёрнутости и абсурда, спутанности причин и следствий. Наложение комизма сюжета на комизм языка производит двойной эффект. Нам не только смешно и жалко, но чаще – страшно, больно от этой логики, выражающей творящийся абсурд, фантастичность самой жизни.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Платоновское повествование практически лишено метафоричности, присущих «традиционному» стилю сравнений. Платонов, скорее, использует приём «деметафоризации»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и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метонимические конструкции. Каждая из единиц текста построена по законам целого, как бы сверхсмысла. Достигается эта цельность разными способами. Например, соединением семантически несовместимых единиц, передачей синкретизма восприятия героя, когда в его сознании сливаются конкретно-вещественное и отвлечённое. Любимая синтаксическая конструкция Платонова – сложноподчинённое предложение с избыточным употреблением союзов «потому что», «чтобы», «так как», «дабы», фиксирующих причины, цели, условия того образа мира, который создаётся в сознании героя. («Когда она сидела, сторож плакал по ней и ходил к начальству просить, чтоб её выпустили, а она жила до ареста с одним полюбовником, который рассказал ей… про своё мошенничество, а потом испугался и хотел погубить её, чтоб не было ему свидетеля.» («Фро»)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Не раз предпринимались попытки дать определение стиля и языка платоновских произведений. Его называли реалистом, социалистическим реалистом, сюрреалистом, постмодернистом, утопистом и антиутопистом…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И действительно, в мире, воссозданном в творчестве Платонова, можно найти черты самых разных стилей, поэтик, идеологических систем. Структура каждой единицы повествования и текста в целом подчинена двойной задаче: во-первых, дать конкретные проявления существующего мира (реальный план повествования), во-вторых, выразить то, чему должно быть (идеальный план). И художник творит перед нами новый космос «прекрасного и яростного мира», не нуждающегося в чужом вмешательстве, многоликий, самоцветный. Поэтому и язык, слово Платонова – такая же самоцветная, живая стихия, как будто бы не знающая фильтров «окультуривания», «нормативности». Неудивительно, что его проза так трудно, медленно читается. Мы останавливаемся перед фразой Платонова: она кажется неправильной, мы чувствуем в ней вязкость, первородность каждого слова, живущего своей жизнью, всматривающегося в мир вокруг и заставляющего нас, читателей, на «проскакивать фразу», а просматривать и разгадывать её,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в ней непривычно управляются и соединяются слова, части предложений. Нам хочется порой выправить фразу или забыть её: компрессия смысла такова, что метафоры возникают в нашем сознании как физиологические или психологические реакции – боли, жалости, сострадание ко всему миру, ко всей жизни в её мелочах и подробностях.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Остановимся на наиболее ярких, на наш взгляд, проблемах, поднимаемых в изученных нами рассказах.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Одно из наиболее ярких проявлений любви к ближнему в литературе Платонова выражено в изображении усыновления (удочерения) чужих детей. Герои его рассказов одиноки, и собственная жизнь их многострадальна.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Ефим Дмитриевич, прозванный Юшкой (из одноимённого рассказа), тоже одинок, и мы не знаем, была ли у него когда-нибудь семья. Его приёмная дочь – сирота. «Я сиротой была, а Ефим Дмитриевич поместил меня, маленькую, в семейство в Москве, потом отдал в школу с пансионом… Каждый год он приходил проведывать меня и приносил деньги на весь год, чтобы я жила и училась».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Деньги эти Юшка копил, отказывая себе буквально во всём. «он работал в кузнице… подручным помощником у главного кузнеца… жил на квартире у хозяина кузницы… Хозяин кормил его за работу хлебом, кашей и щами, а чай, сахар и одежда у Юшки были свои; он должен был их покупать на своё жалованье – семь рублей и шестьдесят копеек в месяц. Но Юшка чаю не пил и сахару не покупал, он пил воду, а одежду носил долгие годы одну и ту же без смены…».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Такой ценой доставались Юшке деньги, которые он полностью отдавал, чтобы «жила и училась» его приёмная дочь, с которой он виделся всего один раз в год, преодолевая пешком большое расстояние. Юшка удочерил девочку, потому что он не представлял себе жизнь иначе, как любовь и взаимопомощь. Поэтому, когда дети издевались над ним, он радовался. «Он знал, от чего дети смеются над ним и мучают его. Он верил, что дети любят его, что он им нужен, только они не умеют любить человека и не знают, что делать для любви, и поэтому теряют его».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Когда взрослые, вымещая на нём своё горе и обиду, били его, он долго лежал в пыли на дороге, а очнувшись, говорил: «Меня… народ любит!» Когда дочь кузнеца, насмотревшись на его злоключения, говорила: «Лучше бы ты умер, Юшка… Зачем ты живёшь?», - «Юшка глядел на неё с удивлением. Он не понимал, зачем ему умирать, когда он родился жить.»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Всё живое должно жить. Человек рождается для того, чтобы жить им помогать жить другим. Такова жизненная философия Юшки, которую он выражал своим существованием. Поэтому Юшка и удочерил сироту, и отдавал на её воспитание и обучение все свои деньги, чтобы она жила. Поэтому так любил Юшка природу.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«Уйдя далеко, где было вовсе безлюдно, Юшка не скрывал своей любви к живым существам. Он склонялся к земле и целовал цветы, стараясь не дышать на них, чтобы они не испортились от его дыхания, он гладил кору на деревьях и подымал с тропинки бабочек и жуков, которые пали замертво, и долго всматривался в их лица, чувствуя себя без них осиротевшим. Но живые птицы пели в небе, стрекозы, жуки и работящие кузнечики издавали в траве весёлые звуки, и поэтому на душе у Юшки было легко, в грудь его входил сладкий воздух цветов, пахнущий влагой и солнечным светом».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Родная земля, родной лес, родное озеро, родной человек… Для Юшки всё живое было родным и нужным. Нужным для жизни маленькой девочки – сиротки, маленького кузнечика, маленького цветка, потому что они все вместе и есть жизнь, и им всем нельзя друг без друга. Поэтому и она сам, будучи частью той жизни, был нужен для других.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«Я жить родителями поставлен, я по закону родился, я тоже всему свету нужен, как и ты, без меня тоже, значит, нельзя… мы все равны».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Удочерение Юшкой чужого ребёнка – это причастность ко всему живому, взаимное с маленькими существами самоутверждение: «Я тоже всему свету нужен».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Если обратить внимание на приёмную дочь Юшки в рассказе, то можно увидеть, как отражается влияние удочерения на её судьбе.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Направление всей дальнейшей жизни девушки-врача определено благодаря её приёмному отцу. «Она знала, чем болеет Юшка, и теперь сама окончила ученье на врача и приехала сюда, чтобы лечить того, кто её любил больше всего на свете и кого она сама любила всем теплом и светом своего сердца…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С тех пор прошло много времени.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Девушка-врач осталась навсегда в нашем городе. Она стала работать в больнице для чахоточных, она ходила по домам, где были туберкулёзные больные, и ни с кого не брала платы за свой труд».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Интересно остановиться на некоторых особенностях и проблемах рассказа «В прекрасном и яростном мире».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Его главный герой машинист Мальцев – талантливейший умелец. Автор рассказывает нам историю о том, как молодому машинисту не удалось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даже приблизиться к тому совершенному искусству управления машиной, которой обладал Мальцев. В данном случае контраст подчёркивает не только виртуозное мастерство управления машиной. Мальцев по-настоящему влюблён в машину и потому не верит что кто-то может также любить и чувствовать её, как он сам. «Он вёл состав с отважной уверенностью великого мастера, с сосредоточенностью вдохновенного артиста, вобравшего весь внешний мир в своё внутреннее переживание и поэтому властвующего над ним».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Мальцев как бы сливается с тем живым организмом, каким ему представляется паровоз. Он словно музыкант-профессионал, которому не обязательно видеть ноты, чтобы играть. Мальцев чувствует машину всем телом, ощущает её дыхание. Но не только машину. Герой чувствует и видит не только паровоз, но ещё и лес, воздух, птиц и многое другое. Мальцев ощущает тот самый мир, который включает и его самого, и природу, и машину. Именно по этому поводу звучит фраза писателя о «прекрасном и яростном мире», в котором царит мастер-виртуоз. Но Мальцев, потеряв зрение, не оставляет паровоз.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Но почему Мальцева не понимает следователь? Ослеп ли этот человек в действительности?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Фигура следователя и его роковая ошибка введены писателем в сюжет для того, чтобы показать, насколько сознание обычного человека, призванного вершить судьбы людей, неспособно воспринять особые чувства и ощущения, которые испытывает герой. Итак, ослеп ли Мальцев? В разговоре машиниста с героем-рассказчиком наше внимание сразу же приковывает фраза: «Я не знал, что я ослеп… Когда я веду машину, я всегда вижу свет…» Это кажется странным, поскольку мы знаем о наблюдательности Мальцева, о его особом и остром зрении. Но оказывается, что герой погружен в собственный мир, где существует только он, машина и природа, где нет светофоров, помощника, кочегара. Разве можно объяснить это следователю? Мы видим, что старый машинист живёт в своём, почти недоступном для окружающих мире, в который не пускает даже помощника.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Здесь возникает ещё одно лицо мира, которое редко изображается писателями вообще, а уж поэтами-романтиками </w:t>
      </w:r>
      <w:r w:rsidRPr="00AD5BB6">
        <w:rPr>
          <w:rFonts w:ascii="Times New Roman" w:hAnsi="Times New Roman"/>
          <w:sz w:val="28"/>
          <w:szCs w:val="28"/>
          <w:lang w:val="en-US"/>
        </w:rPr>
        <w:t xml:space="preserve">XIX </w:t>
      </w:r>
      <w:r w:rsidRPr="00AD5BB6">
        <w:rPr>
          <w:rFonts w:ascii="Times New Roman" w:hAnsi="Times New Roman"/>
          <w:sz w:val="28"/>
          <w:szCs w:val="28"/>
        </w:rPr>
        <w:t>века в особенности. Всегда природа казалась прекрасной, недостижимо идеальной, особенно когда писатели сравнивали её с миром людей. А в каком соотношении находятся эти миры у Платонова? Только ли прекрасен и идеален природный мир в рассказе? Конечно, нет. Природы предстаёт прекрасной стихией, которая по духу и содержанию враждебна человеку. Особенно тому, кто обладает даром противостоять ей.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Платоновский герой борется с природной стихией и стихией собственного убожества. Он пытается подчинить себе природу, регулировать её, подобно тому, как управляет паровозом. Но именно красота этой борьбы, ощущение себя равным природной стихии наполняет содержанием жизнь и сознание персонажа рассказа Андрея Платонова. «Я боялся оставить его одного, как родного сына, без защиты против действия внезапных и враждебных сил нашего прекрасного и яростного мира».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Платонов называет мир «прекрасным» и «яростным». Что стоит в рассказе за этими определениями? Прекрасный – несущий красоту природы, радость творчества. Яростный – стремящийся не допустить власти человека над собой, ополчающийся на самых талантливых.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Многие из любимых мыслей Платонова отражены в рассказе «Фро».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Его очарование не только в «увлечении чувством жизни» героев рассказа, в чрезвычайно полно развёрнутом «самовыражении» его трёх основных героев. Все прежние, знакомые платоновские характеры собраны в рассказе воедино, совмещены в естественной, органичной обстановке. Каждый из них – фанатик своей «идеи», доводящий поклонение ей до полного растворения характера, до односторонности. И вместе с тем эти односторонне развившиеся, далёкие от всесторонней одарённости люди крайне близки друг другу, образуют чудесное содружество.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Старик машинист Нефед Степанович с его трогательной надеждой на вызов в депо. Он ходит вечерами на бугор, чтобы смотреть на машины, «жить сочувствием и воображением», а затем имитировать усталость, обсуждать вымышленные аварии и даже… просить у дочери Фроси вазелина для смазки якобы натруженных рук. Эта игра в работу, продолжение активной жизни позволяют Платонову заглянуть во всю предшествующую жизнь героя, как и в его железный сундучок, где всегда лежал и хлеб, и лук, и кусок сахара. Эта жизнь всерьёз, по-настоящему,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- и работа, и усталые руки.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Фёдор – муж Фроси – словно повторяет путь одержимых технической идеей героев рассказа</w:t>
      </w:r>
      <w:r w:rsidR="00AD5BB6">
        <w:rPr>
          <w:rFonts w:ascii="Times New Roman" w:hAnsi="Times New Roman"/>
          <w:sz w:val="28"/>
          <w:szCs w:val="28"/>
        </w:rPr>
        <w:t xml:space="preserve"> </w:t>
      </w:r>
      <w:r w:rsidRPr="00AD5BB6">
        <w:rPr>
          <w:rFonts w:ascii="Times New Roman" w:hAnsi="Times New Roman"/>
          <w:sz w:val="28"/>
          <w:szCs w:val="28"/>
        </w:rPr>
        <w:t>«В прекрасном и яростном мире». Он умчался на Дальний Восток настраивать и пускать в работу некие таинственные электрические машины, ограничив тем самым и себя, и возможность Фроси раскрыть все силы своей натуры в любви, заботе о нём.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Действительный центр всей группы, все картины – «Ассоль из Моршанска» - жена Фёдора Фрося, с её нетерпеливым ожиданием счастья в настоящем, любви к ближнему человеку.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Платонов не побоялся внести в характер и поведение Фроси какие-то мотивы чеховского рассказа «Душечка». Фрося стремится жить подражанием мужу, фанатику технических идей, начинает забивать себе голову «микрофарадами», «релейными упряжками», «контакторами», она искренне и наивно верит, что если между ней и мужем будет «третий», скажем диаграмма резонанса токов, то воцарится полнейшая гармония интересов и чувств в семье.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Любовь – смысл жизни для Фро. При кажущейся «узости» её стремлений, мещанской ограниченности и наивности – этого боится и героиня! – обнаруживается вдруг её редкое душевное богатство. Смешная, печальная, живущая почти инстинктом любви, продолжения рода человеческого, Фро рождает неожиданный вопрос: не есть ли любовь сама жизнь, бьющаяся о все преграды, но находящая всё-таки возможность для бесконечного развития?</w:t>
      </w:r>
    </w:p>
    <w:p w:rsidR="00156A9C" w:rsidRPr="004F1D52" w:rsidRDefault="00156A9C" w:rsidP="00156A9C">
      <w:pPr>
        <w:spacing w:after="0" w:line="360" w:lineRule="auto"/>
        <w:ind w:firstLine="709"/>
        <w:rPr>
          <w:rFonts w:ascii="Times New Roman" w:hAnsi="Times New Roman"/>
          <w:color w:val="FFFFFF"/>
          <w:sz w:val="28"/>
          <w:szCs w:val="28"/>
        </w:rPr>
      </w:pPr>
      <w:r w:rsidRPr="004F1D52">
        <w:rPr>
          <w:rFonts w:ascii="Times New Roman" w:hAnsi="Times New Roman"/>
          <w:color w:val="FFFFFF"/>
          <w:sz w:val="28"/>
          <w:szCs w:val="28"/>
        </w:rPr>
        <w:t>сюжетная творческая писатель платонов</w:t>
      </w:r>
    </w:p>
    <w:p w:rsidR="00AD5BB6" w:rsidRDefault="00AD5B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5BB6">
        <w:rPr>
          <w:rFonts w:ascii="Times New Roman" w:hAnsi="Times New Roman"/>
          <w:b/>
          <w:sz w:val="28"/>
          <w:szCs w:val="28"/>
        </w:rPr>
        <w:t>Заключение</w:t>
      </w:r>
    </w:p>
    <w:p w:rsidR="00AD5BB6" w:rsidRDefault="00AD5BB6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В заключении работы хотелось бы сформулировать выводы, к которым мы пришли. Они заключаются в том, что, во-первых, рассказы Платонова посвящены многим «вечным» темам в литературе – таким как семья, дети, любовь, труд, совесть, добро и зло, природа, отношения между людьми; во-вторых, язык и стиль произведений писателя вообще и рассказов, в частности, оригинален и обладает особенностей, о которых шла речь в основной части работы.</w:t>
      </w:r>
    </w:p>
    <w:p w:rsidR="0080438A" w:rsidRPr="00AD5BB6" w:rsidRDefault="0080438A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Подводя итоги, можно сказать, что задачи, поставленные в начале работы (определить основные проблемы рассказов писателя; описать наиболее яркие художественные особенности указанных произведений) выполнены. Таким образом, достигнута цель исследования – сделана попытка анализа некоторых особенностей художественного мира рассказов А. Платонова.</w:t>
      </w:r>
    </w:p>
    <w:p w:rsidR="002F710D" w:rsidRPr="00AD5BB6" w:rsidRDefault="002F710D" w:rsidP="00AD5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5BB6" w:rsidRDefault="00AD5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F710D" w:rsidRPr="00AD5BB6" w:rsidRDefault="002F710D" w:rsidP="00AD5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5BB6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F710D" w:rsidRPr="00AD5BB6" w:rsidRDefault="002F710D" w:rsidP="00AD5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710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1) Васильев В. «Я наступал..» Военная проза Андрея Платонова </w:t>
      </w:r>
      <w:r w:rsidRPr="00AD5BB6">
        <w:rPr>
          <w:rFonts w:ascii="Times New Roman" w:hAnsi="Times New Roman"/>
          <w:sz w:val="28"/>
          <w:szCs w:val="28"/>
          <w:lang w:val="en-US"/>
        </w:rPr>
        <w:t xml:space="preserve">|| </w:t>
      </w:r>
      <w:r w:rsidRPr="00AD5BB6">
        <w:rPr>
          <w:rFonts w:ascii="Times New Roman" w:hAnsi="Times New Roman"/>
          <w:sz w:val="28"/>
          <w:szCs w:val="28"/>
        </w:rPr>
        <w:t>Литература, 1997, №10.</w:t>
      </w:r>
    </w:p>
    <w:p w:rsidR="00C1522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2) Золотарёва И. В., Крысова Т. А. Поурочные разработки по литературе. 8 класс – Москва, 2004.</w:t>
      </w:r>
    </w:p>
    <w:p w:rsidR="00C1522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3) Кутузов А. Г. В мире литературы. 8 класс – Москва, 2006.</w:t>
      </w:r>
    </w:p>
    <w:p w:rsidR="00C1522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4) Русская литература </w:t>
      </w:r>
      <w:r w:rsidRPr="00AD5BB6">
        <w:rPr>
          <w:rFonts w:ascii="Times New Roman" w:hAnsi="Times New Roman"/>
          <w:sz w:val="28"/>
          <w:szCs w:val="28"/>
          <w:lang w:val="en-US"/>
        </w:rPr>
        <w:t xml:space="preserve">XX </w:t>
      </w:r>
      <w:r w:rsidRPr="00AD5BB6">
        <w:rPr>
          <w:rFonts w:ascii="Times New Roman" w:hAnsi="Times New Roman"/>
          <w:sz w:val="28"/>
          <w:szCs w:val="28"/>
        </w:rPr>
        <w:t>века. 11 класс. Под общей редакцией В. В. Агеносова – Москва, 1997.</w:t>
      </w:r>
    </w:p>
    <w:p w:rsidR="00C1522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5) Русская литература </w:t>
      </w:r>
      <w:r w:rsidRPr="00AD5BB6">
        <w:rPr>
          <w:rFonts w:ascii="Times New Roman" w:hAnsi="Times New Roman"/>
          <w:sz w:val="28"/>
          <w:szCs w:val="28"/>
          <w:lang w:val="en-US"/>
        </w:rPr>
        <w:t xml:space="preserve">XX </w:t>
      </w:r>
      <w:r w:rsidRPr="00AD5BB6">
        <w:rPr>
          <w:rFonts w:ascii="Times New Roman" w:hAnsi="Times New Roman"/>
          <w:sz w:val="28"/>
          <w:szCs w:val="28"/>
        </w:rPr>
        <w:t>века. 11 класс. Под редакцией В. П. Журавлёва – Москва, 2006.</w:t>
      </w:r>
    </w:p>
    <w:p w:rsidR="00C1522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6) Турьянская Б. И., Холодкова Л. А. Литература в 8 классе – Москва, 1999.</w:t>
      </w:r>
    </w:p>
    <w:p w:rsidR="00C1522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>7) Турьянская Б.И. Материалы к урокам литературы в 8 классе – Москва, 1995.</w:t>
      </w:r>
    </w:p>
    <w:p w:rsidR="00C1522D" w:rsidRPr="00AD5BB6" w:rsidRDefault="00C1522D" w:rsidP="00AD5B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BB6">
        <w:rPr>
          <w:rFonts w:ascii="Times New Roman" w:hAnsi="Times New Roman"/>
          <w:sz w:val="28"/>
          <w:szCs w:val="28"/>
        </w:rPr>
        <w:t xml:space="preserve">8) Шуравлёв А. М. Причастность к жизни. </w:t>
      </w:r>
      <w:r w:rsidRPr="00AD5BB6">
        <w:rPr>
          <w:rFonts w:ascii="Times New Roman" w:hAnsi="Times New Roman"/>
          <w:sz w:val="28"/>
          <w:szCs w:val="28"/>
          <w:lang w:val="en-US"/>
        </w:rPr>
        <w:t>||</w:t>
      </w:r>
      <w:r w:rsidRPr="00AD5BB6">
        <w:rPr>
          <w:rFonts w:ascii="Times New Roman" w:hAnsi="Times New Roman"/>
          <w:sz w:val="28"/>
          <w:szCs w:val="28"/>
        </w:rPr>
        <w:t xml:space="preserve"> Литература в школе, 2007, №12</w:t>
      </w:r>
    </w:p>
    <w:p w:rsidR="0080438A" w:rsidRPr="00AD5BB6" w:rsidRDefault="0080438A" w:rsidP="00AD5BB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0438A" w:rsidRPr="00AD5BB6" w:rsidSect="00AD5BB6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CF" w:rsidRDefault="00214DCF" w:rsidP="00C1522D">
      <w:pPr>
        <w:spacing w:after="0" w:line="240" w:lineRule="auto"/>
      </w:pPr>
      <w:r>
        <w:separator/>
      </w:r>
    </w:p>
  </w:endnote>
  <w:endnote w:type="continuationSeparator" w:id="0">
    <w:p w:rsidR="00214DCF" w:rsidRDefault="00214DCF" w:rsidP="00C1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CF" w:rsidRDefault="00214DCF" w:rsidP="00C1522D">
      <w:pPr>
        <w:spacing w:after="0" w:line="240" w:lineRule="auto"/>
      </w:pPr>
      <w:r>
        <w:separator/>
      </w:r>
    </w:p>
  </w:footnote>
  <w:footnote w:type="continuationSeparator" w:id="0">
    <w:p w:rsidR="00214DCF" w:rsidRDefault="00214DCF" w:rsidP="00C1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B6" w:rsidRPr="00AD5BB6" w:rsidRDefault="00AD5BB6" w:rsidP="00AD5BB6">
    <w:pPr>
      <w:spacing w:after="0" w:line="360" w:lineRule="auto"/>
      <w:ind w:firstLine="709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04B43"/>
    <w:multiLevelType w:val="hybridMultilevel"/>
    <w:tmpl w:val="224E4D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88B"/>
    <w:rsid w:val="000F5B7D"/>
    <w:rsid w:val="00156A9C"/>
    <w:rsid w:val="001C692E"/>
    <w:rsid w:val="00214DCF"/>
    <w:rsid w:val="002F710D"/>
    <w:rsid w:val="00475100"/>
    <w:rsid w:val="004F1D52"/>
    <w:rsid w:val="0060688B"/>
    <w:rsid w:val="00687AA4"/>
    <w:rsid w:val="007A6683"/>
    <w:rsid w:val="0080438A"/>
    <w:rsid w:val="00917E42"/>
    <w:rsid w:val="009A4B19"/>
    <w:rsid w:val="009F70AB"/>
    <w:rsid w:val="00AD5BB6"/>
    <w:rsid w:val="00B4630A"/>
    <w:rsid w:val="00C1522D"/>
    <w:rsid w:val="00F476D5"/>
    <w:rsid w:val="00F74AA5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2687EB-2316-47D0-8809-7EA0363B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2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1522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1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152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15D6-5319-474C-9683-5CFD22E9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2010-05-13T14:44:00Z</cp:lastPrinted>
  <dcterms:created xsi:type="dcterms:W3CDTF">2014-03-24T10:26:00Z</dcterms:created>
  <dcterms:modified xsi:type="dcterms:W3CDTF">2014-03-24T10:26:00Z</dcterms:modified>
</cp:coreProperties>
</file>