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D56" w:rsidRDefault="00683D56" w:rsidP="00683D56">
      <w:pPr>
        <w:pStyle w:val="aff1"/>
        <w:rPr>
          <w:lang w:val="uk-UA"/>
        </w:rPr>
      </w:pPr>
    </w:p>
    <w:p w:rsidR="00683D56" w:rsidRDefault="00683D56" w:rsidP="00683D56">
      <w:pPr>
        <w:pStyle w:val="aff1"/>
        <w:rPr>
          <w:lang w:val="uk-UA"/>
        </w:rPr>
      </w:pPr>
    </w:p>
    <w:p w:rsidR="00683D56" w:rsidRDefault="00683D56" w:rsidP="00683D56">
      <w:pPr>
        <w:pStyle w:val="aff1"/>
        <w:rPr>
          <w:lang w:val="uk-UA"/>
        </w:rPr>
      </w:pPr>
    </w:p>
    <w:p w:rsidR="00683D56" w:rsidRDefault="00683D56" w:rsidP="00683D56">
      <w:pPr>
        <w:pStyle w:val="aff1"/>
        <w:rPr>
          <w:lang w:val="uk-UA"/>
        </w:rPr>
      </w:pPr>
    </w:p>
    <w:p w:rsidR="00683D56" w:rsidRDefault="00683D56" w:rsidP="00683D56">
      <w:pPr>
        <w:pStyle w:val="aff1"/>
        <w:rPr>
          <w:lang w:val="uk-UA"/>
        </w:rPr>
      </w:pPr>
    </w:p>
    <w:p w:rsidR="00683D56" w:rsidRDefault="00683D56" w:rsidP="00683D56">
      <w:pPr>
        <w:pStyle w:val="aff1"/>
        <w:rPr>
          <w:lang w:val="uk-UA"/>
        </w:rPr>
      </w:pPr>
    </w:p>
    <w:p w:rsidR="00683D56" w:rsidRDefault="00683D56" w:rsidP="00683D56">
      <w:pPr>
        <w:pStyle w:val="aff1"/>
        <w:rPr>
          <w:lang w:val="uk-UA"/>
        </w:rPr>
      </w:pPr>
    </w:p>
    <w:p w:rsidR="00683D56" w:rsidRDefault="00683D56" w:rsidP="00683D56">
      <w:pPr>
        <w:pStyle w:val="aff1"/>
        <w:rPr>
          <w:lang w:val="uk-UA"/>
        </w:rPr>
      </w:pPr>
    </w:p>
    <w:p w:rsidR="00683D56" w:rsidRDefault="00683D56" w:rsidP="00683D56">
      <w:pPr>
        <w:pStyle w:val="aff1"/>
        <w:rPr>
          <w:lang w:val="uk-UA"/>
        </w:rPr>
      </w:pPr>
    </w:p>
    <w:p w:rsidR="00683D56" w:rsidRDefault="00683D56" w:rsidP="00683D56">
      <w:pPr>
        <w:pStyle w:val="aff1"/>
        <w:rPr>
          <w:lang w:val="uk-UA"/>
        </w:rPr>
      </w:pPr>
    </w:p>
    <w:p w:rsidR="00683D56" w:rsidRDefault="00683D56" w:rsidP="00683D56">
      <w:pPr>
        <w:pStyle w:val="aff1"/>
        <w:rPr>
          <w:lang w:val="uk-UA"/>
        </w:rPr>
      </w:pPr>
    </w:p>
    <w:p w:rsidR="00683D56" w:rsidRDefault="00683D56" w:rsidP="00683D56">
      <w:pPr>
        <w:pStyle w:val="aff1"/>
        <w:rPr>
          <w:lang w:val="uk-UA"/>
        </w:rPr>
      </w:pPr>
    </w:p>
    <w:p w:rsidR="000E1E6A" w:rsidRPr="00973FE4" w:rsidRDefault="000E1E6A" w:rsidP="00683D56">
      <w:pPr>
        <w:pStyle w:val="aff1"/>
        <w:rPr>
          <w:lang w:val="uk-UA"/>
        </w:rPr>
      </w:pPr>
      <w:r w:rsidRPr="00973FE4">
        <w:rPr>
          <w:lang w:val="uk-UA"/>
        </w:rPr>
        <w:t>Функціонування вільних економічних зон у ринковій економіці</w:t>
      </w:r>
    </w:p>
    <w:p w:rsidR="00683D56" w:rsidRDefault="00683D56" w:rsidP="00683D56">
      <w:pPr>
        <w:pStyle w:val="aff1"/>
        <w:rPr>
          <w:lang w:val="uk-UA"/>
        </w:rPr>
      </w:pPr>
    </w:p>
    <w:p w:rsidR="00683D56" w:rsidRDefault="00683D56" w:rsidP="00683D56">
      <w:pPr>
        <w:pStyle w:val="aff1"/>
        <w:rPr>
          <w:lang w:val="uk-UA"/>
        </w:rPr>
      </w:pPr>
    </w:p>
    <w:p w:rsidR="00683D56" w:rsidRDefault="00683D56" w:rsidP="00683D56">
      <w:pPr>
        <w:pStyle w:val="aff1"/>
        <w:rPr>
          <w:lang w:val="uk-UA"/>
        </w:rPr>
      </w:pPr>
    </w:p>
    <w:p w:rsidR="00683D56" w:rsidRDefault="000E1E6A" w:rsidP="00683D56">
      <w:pPr>
        <w:pStyle w:val="aff1"/>
        <w:jc w:val="left"/>
        <w:rPr>
          <w:lang w:val="uk-UA"/>
        </w:rPr>
      </w:pPr>
      <w:r w:rsidRPr="00973FE4">
        <w:rPr>
          <w:lang w:val="uk-UA"/>
        </w:rPr>
        <w:t>Григорій БАРЧАН</w:t>
      </w:r>
      <w:r w:rsidR="00973FE4">
        <w:rPr>
          <w:lang w:val="uk-UA"/>
        </w:rPr>
        <w:t xml:space="preserve"> </w:t>
      </w:r>
    </w:p>
    <w:p w:rsidR="00683D56" w:rsidRDefault="000E1E6A" w:rsidP="00683D56">
      <w:pPr>
        <w:pStyle w:val="aff1"/>
        <w:jc w:val="left"/>
        <w:rPr>
          <w:lang w:val="uk-UA"/>
        </w:rPr>
      </w:pPr>
      <w:r w:rsidRPr="00973FE4">
        <w:rPr>
          <w:lang w:val="uk-UA"/>
        </w:rPr>
        <w:t xml:space="preserve">доктор філософії ділового адміністрування, </w:t>
      </w:r>
    </w:p>
    <w:p w:rsidR="00973FE4" w:rsidRPr="00973FE4" w:rsidRDefault="000E1E6A" w:rsidP="00683D56">
      <w:pPr>
        <w:pStyle w:val="aff1"/>
        <w:jc w:val="left"/>
        <w:rPr>
          <w:lang w:val="uk-UA"/>
        </w:rPr>
      </w:pPr>
      <w:r w:rsidRPr="00973FE4">
        <w:rPr>
          <w:lang w:val="uk-UA"/>
        </w:rPr>
        <w:t>професор МКА</w:t>
      </w:r>
    </w:p>
    <w:p w:rsidR="00683D56" w:rsidRDefault="00683D56" w:rsidP="00973FE4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73FE4" w:rsidRDefault="00683D56" w:rsidP="00973FE4">
      <w:pPr>
        <w:widowControl w:val="0"/>
        <w:autoSpaceDE w:val="0"/>
        <w:autoSpaceDN w:val="0"/>
        <w:adjustRightInd w:val="0"/>
        <w:ind w:firstLine="709"/>
      </w:pPr>
      <w:r>
        <w:rPr>
          <w:lang w:val="uk-UA"/>
        </w:rPr>
        <w:br w:type="page"/>
      </w:r>
      <w:r w:rsidR="000E1E6A" w:rsidRPr="00973FE4">
        <w:rPr>
          <w:lang w:val="uk-UA"/>
        </w:rPr>
        <w:t xml:space="preserve">Першими вільними економічними зонами були так звані </w:t>
      </w:r>
      <w:r w:rsidR="00973FE4" w:rsidRPr="00973FE4">
        <w:t>"</w:t>
      </w:r>
      <w:r w:rsidR="000E1E6A" w:rsidRPr="00973FE4">
        <w:rPr>
          <w:lang w:val="uk-UA"/>
        </w:rPr>
        <w:t>вільні порти</w:t>
      </w:r>
      <w:r w:rsidR="00973FE4" w:rsidRPr="00973FE4">
        <w:t>"</w:t>
      </w:r>
      <w:r w:rsidR="000E1E6A" w:rsidRPr="00973FE4">
        <w:rPr>
          <w:lang w:val="uk-UA"/>
        </w:rPr>
        <w:t>, що створювалися з метою інтенсивного розвитку місцевого ринку, а також для прискореного розвитку міжнародної торгівлі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Першим</w:t>
      </w:r>
      <w:r w:rsidR="00973FE4" w:rsidRPr="00973FE4">
        <w:t xml:space="preserve"> </w:t>
      </w:r>
      <w:r w:rsidRPr="00973FE4">
        <w:rPr>
          <w:lang w:val="uk-UA"/>
        </w:rPr>
        <w:t>у</w:t>
      </w:r>
      <w:r w:rsidR="00973FE4" w:rsidRPr="00973FE4">
        <w:t xml:space="preserve"> </w:t>
      </w:r>
      <w:r w:rsidRPr="00973FE4">
        <w:rPr>
          <w:lang w:val="uk-UA"/>
        </w:rPr>
        <w:t>світі</w:t>
      </w:r>
      <w:r w:rsidR="00973FE4" w:rsidRPr="00973FE4">
        <w:t xml:space="preserve"> </w:t>
      </w:r>
      <w:r w:rsidRPr="00973FE4">
        <w:rPr>
          <w:lang w:val="uk-UA"/>
        </w:rPr>
        <w:t xml:space="preserve">статус </w:t>
      </w:r>
      <w:r w:rsidR="00973FE4" w:rsidRPr="00973FE4">
        <w:t>"</w:t>
      </w:r>
      <w:r w:rsidRPr="00973FE4">
        <w:rPr>
          <w:lang w:val="uk-UA"/>
        </w:rPr>
        <w:t>вільного порту</w:t>
      </w:r>
      <w:r w:rsidR="00973FE4" w:rsidRPr="00973FE4">
        <w:t>"</w:t>
      </w:r>
      <w:r w:rsidRPr="00973FE4">
        <w:rPr>
          <w:lang w:val="uk-UA"/>
        </w:rPr>
        <w:t xml:space="preserve"> одержало місто Генуя (Італія</w:t>
      </w:r>
      <w:r w:rsidR="00973FE4" w:rsidRPr="00973FE4">
        <w:t xml:space="preserve">) </w:t>
      </w:r>
      <w:r w:rsidRPr="00973FE4">
        <w:rPr>
          <w:lang w:val="uk-UA"/>
        </w:rPr>
        <w:t>у 1595 році</w:t>
      </w:r>
      <w:r w:rsidR="00973FE4" w:rsidRPr="00973FE4">
        <w:t xml:space="preserve">. </w:t>
      </w:r>
      <w:r w:rsidRPr="00973FE4">
        <w:rPr>
          <w:lang w:val="uk-UA"/>
        </w:rPr>
        <w:t xml:space="preserve">Відтоді </w:t>
      </w:r>
      <w:r w:rsidR="00973FE4" w:rsidRPr="00973FE4">
        <w:t>"</w:t>
      </w:r>
      <w:r w:rsidRPr="00973FE4">
        <w:rPr>
          <w:lang w:val="uk-UA"/>
        </w:rPr>
        <w:t>вільні порти</w:t>
      </w:r>
      <w:r w:rsidR="00973FE4" w:rsidRPr="00973FE4">
        <w:t>"</w:t>
      </w:r>
      <w:r w:rsidRPr="00973FE4">
        <w:rPr>
          <w:lang w:val="uk-UA"/>
        </w:rPr>
        <w:t xml:space="preserve"> виникли</w:t>
      </w:r>
      <w:r w:rsidR="00973FE4" w:rsidRPr="00973FE4">
        <w:t xml:space="preserve"> </w:t>
      </w:r>
      <w:r w:rsidRPr="00973FE4">
        <w:rPr>
          <w:lang w:val="uk-UA"/>
        </w:rPr>
        <w:t>в</w:t>
      </w:r>
      <w:r w:rsidR="00973FE4" w:rsidRPr="00973FE4">
        <w:t xml:space="preserve"> </w:t>
      </w:r>
      <w:r w:rsidRPr="00973FE4">
        <w:rPr>
          <w:lang w:val="uk-UA"/>
        </w:rPr>
        <w:t>Саїді,</w:t>
      </w:r>
      <w:r w:rsidR="00973FE4" w:rsidRPr="00973FE4">
        <w:t xml:space="preserve"> </w:t>
      </w:r>
      <w:r w:rsidRPr="00973FE4">
        <w:rPr>
          <w:lang w:val="uk-UA"/>
        </w:rPr>
        <w:t>Мальті, Адені, Колоні (Панама</w:t>
      </w:r>
      <w:r w:rsidR="00973FE4" w:rsidRPr="00973FE4">
        <w:t xml:space="preserve">) </w:t>
      </w:r>
      <w:r w:rsidRPr="00973FE4">
        <w:rPr>
          <w:lang w:val="uk-UA"/>
        </w:rPr>
        <w:t>та в інших країнах світу</w:t>
      </w:r>
      <w:r w:rsidR="00973FE4" w:rsidRPr="00973FE4">
        <w:t xml:space="preserve">. </w:t>
      </w:r>
      <w:r w:rsidRPr="00973FE4">
        <w:rPr>
          <w:lang w:val="uk-UA"/>
        </w:rPr>
        <w:t xml:space="preserve">У Російській імперії першим </w:t>
      </w:r>
      <w:r w:rsidR="00973FE4" w:rsidRPr="00973FE4">
        <w:t>"</w:t>
      </w:r>
      <w:r w:rsidRPr="00973FE4">
        <w:rPr>
          <w:lang w:val="uk-UA"/>
        </w:rPr>
        <w:t>вільним портом</w:t>
      </w:r>
      <w:r w:rsidR="00973FE4" w:rsidRPr="00973FE4">
        <w:t>"</w:t>
      </w:r>
      <w:r w:rsidRPr="00973FE4">
        <w:rPr>
          <w:lang w:val="uk-UA"/>
        </w:rPr>
        <w:t xml:space="preserve"> стала Одеса 1817 року, потім Владивосток</w:t>
      </w:r>
      <w:r w:rsidR="00973FE4" w:rsidRPr="00973FE4">
        <w:t xml:space="preserve"> - </w:t>
      </w:r>
      <w:r w:rsidRPr="00973FE4">
        <w:rPr>
          <w:lang w:val="uk-UA"/>
        </w:rPr>
        <w:t>1862 року і Батумі</w:t>
      </w:r>
      <w:r w:rsidR="00973FE4" w:rsidRPr="00973FE4">
        <w:t xml:space="preserve"> - </w:t>
      </w:r>
      <w:r w:rsidRPr="00973FE4">
        <w:rPr>
          <w:lang w:val="uk-UA"/>
        </w:rPr>
        <w:t>1878 рік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 xml:space="preserve">Основна особливість </w:t>
      </w:r>
      <w:r w:rsidR="00973FE4" w:rsidRPr="00973FE4">
        <w:t>"</w:t>
      </w:r>
      <w:r w:rsidRPr="00973FE4">
        <w:rPr>
          <w:lang w:val="uk-UA"/>
        </w:rPr>
        <w:t>вільних портів</w:t>
      </w:r>
      <w:r w:rsidR="00973FE4" w:rsidRPr="00973FE4">
        <w:t>"</w:t>
      </w:r>
      <w:r w:rsidRPr="00973FE4">
        <w:rPr>
          <w:lang w:val="uk-UA"/>
        </w:rPr>
        <w:t xml:space="preserve"> полягала в тому, що товари на їхніх територіях складували безмитно</w:t>
      </w:r>
      <w:r w:rsidR="00973FE4" w:rsidRPr="00973FE4">
        <w:t xml:space="preserve">. </w:t>
      </w:r>
      <w:r w:rsidRPr="00973FE4">
        <w:rPr>
          <w:lang w:val="uk-UA"/>
        </w:rPr>
        <w:t xml:space="preserve">Далі у процесі розвитку ринкових відносин </w:t>
      </w:r>
      <w:r w:rsidR="00973FE4" w:rsidRPr="00973FE4">
        <w:t>"</w:t>
      </w:r>
      <w:r w:rsidRPr="00973FE4">
        <w:rPr>
          <w:lang w:val="uk-UA"/>
        </w:rPr>
        <w:t>вільні порти</w:t>
      </w:r>
      <w:r w:rsidR="00973FE4" w:rsidRPr="00973FE4">
        <w:t>"</w:t>
      </w:r>
      <w:r w:rsidRPr="00973FE4">
        <w:rPr>
          <w:lang w:val="uk-UA"/>
        </w:rPr>
        <w:t xml:space="preserve"> почали перетворюватися у вільні економічні зони, де товари не тільки складували безплатно, а й підлягали переробці, підготовці до реалізації для підвищення їх якості та поліпшення зовнішнього товарного вигляду, без вилучення мита і податків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Згодом вільні економічні зони почали виникати в різноманітних країнах, економічно відсталих регіонах або великих промислових районах під час кризових ситуацій, коли для залучення підприємців, які хотіли займатися бізнесом на певній території, застосовували пільгові умови оподатковування і валютно-кредитних відносин (порівняно з законодавством, чинним на загальній території</w:t>
      </w:r>
      <w:r w:rsidR="00973FE4" w:rsidRPr="00973FE4">
        <w:t>)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Вільні економічні зони як форма організації господарської діяльності особливо інтенсивно почали створюватися в країнах Західної Європи й Америки наприкінці 50-х років ХХ сторіччя</w:t>
      </w:r>
      <w:r w:rsidR="00973FE4" w:rsidRPr="00973FE4">
        <w:t xml:space="preserve">. </w:t>
      </w:r>
      <w:r w:rsidRPr="00973FE4">
        <w:rPr>
          <w:lang w:val="uk-UA"/>
        </w:rPr>
        <w:t>Найбільшого поширення вони набули в 70-х роках</w:t>
      </w:r>
      <w:r w:rsidR="00973FE4" w:rsidRPr="00973FE4">
        <w:t xml:space="preserve">. </w:t>
      </w:r>
      <w:r w:rsidRPr="00973FE4">
        <w:rPr>
          <w:lang w:val="uk-UA"/>
        </w:rPr>
        <w:t xml:space="preserve">За формою це були в основному </w:t>
      </w:r>
      <w:r w:rsidR="00973FE4" w:rsidRPr="00973FE4">
        <w:t>"</w:t>
      </w:r>
      <w:r w:rsidRPr="00973FE4">
        <w:rPr>
          <w:lang w:val="uk-UA"/>
        </w:rPr>
        <w:t>вільні економічні зони</w:t>
      </w:r>
      <w:r w:rsidR="00973FE4" w:rsidRPr="00973FE4">
        <w:t>"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 xml:space="preserve">Одночасно з ними почали виникати </w:t>
      </w:r>
      <w:r w:rsidR="00973FE4" w:rsidRPr="00973FE4">
        <w:t>"</w:t>
      </w:r>
      <w:r w:rsidRPr="00973FE4">
        <w:rPr>
          <w:lang w:val="uk-UA"/>
        </w:rPr>
        <w:t>особливі</w:t>
      </w:r>
      <w:r w:rsidR="00973FE4" w:rsidRPr="00973FE4">
        <w:t>"</w:t>
      </w:r>
      <w:r w:rsidRPr="00973FE4">
        <w:rPr>
          <w:lang w:val="uk-UA"/>
        </w:rPr>
        <w:t xml:space="preserve"> економічні зони</w:t>
      </w:r>
      <w:r w:rsidR="00973FE4" w:rsidRPr="00973FE4">
        <w:t xml:space="preserve">. </w:t>
      </w:r>
      <w:r w:rsidRPr="00973FE4">
        <w:rPr>
          <w:lang w:val="uk-UA"/>
        </w:rPr>
        <w:t>Перша особлива економічна зона з'явилася в місті Шенноні (Ірландія</w:t>
      </w:r>
      <w:r w:rsidR="00973FE4" w:rsidRPr="00973FE4">
        <w:t xml:space="preserve">) </w:t>
      </w:r>
      <w:r w:rsidRPr="00973FE4">
        <w:rPr>
          <w:lang w:val="uk-UA"/>
        </w:rPr>
        <w:t>у 1960 році</w:t>
      </w:r>
      <w:r w:rsidR="00973FE4" w:rsidRPr="00973FE4">
        <w:t xml:space="preserve">. </w:t>
      </w:r>
      <w:r w:rsidRPr="00973FE4">
        <w:rPr>
          <w:lang w:val="uk-UA"/>
        </w:rPr>
        <w:t>Своїм виникненням вона зобов'язана створенню нового авіалайнера Боїнг-707, спроможного досягти Європи без посадки на перельоті з Америки</w:t>
      </w:r>
      <w:r w:rsidR="00973FE4" w:rsidRPr="00973FE4">
        <w:t xml:space="preserve">. </w:t>
      </w:r>
      <w:r w:rsidRPr="00973FE4">
        <w:rPr>
          <w:lang w:val="uk-UA"/>
        </w:rPr>
        <w:t>До того часу в аеропорту Шеннон завжди була посадка транзитних авіалайнерів, що створювало умови для діяльності аеропорту і всього місцевого населення</w:t>
      </w:r>
      <w:r w:rsidR="00973FE4" w:rsidRPr="00973FE4">
        <w:t xml:space="preserve">. </w:t>
      </w:r>
      <w:r w:rsidRPr="00973FE4">
        <w:rPr>
          <w:lang w:val="uk-UA"/>
        </w:rPr>
        <w:t xml:space="preserve">Для залучення літаків були застосовані пільгові умови й у такий спосіб створена </w:t>
      </w:r>
      <w:r w:rsidR="00973FE4" w:rsidRPr="00973FE4">
        <w:t>"</w:t>
      </w:r>
      <w:r w:rsidRPr="00973FE4">
        <w:rPr>
          <w:lang w:val="uk-UA"/>
        </w:rPr>
        <w:t>особлива</w:t>
      </w:r>
      <w:r w:rsidR="00973FE4" w:rsidRPr="00973FE4">
        <w:t>"</w:t>
      </w:r>
      <w:r w:rsidRPr="00973FE4">
        <w:rPr>
          <w:lang w:val="uk-UA"/>
        </w:rPr>
        <w:t xml:space="preserve"> економічна зона</w:t>
      </w:r>
      <w:r w:rsidR="00973FE4" w:rsidRPr="00973FE4">
        <w:t xml:space="preserve">. </w:t>
      </w:r>
      <w:r w:rsidRPr="00973FE4">
        <w:rPr>
          <w:lang w:val="uk-UA"/>
        </w:rPr>
        <w:t>Почалося залучення інвестицій у розвиток інфраструктури економічної зони</w:t>
      </w:r>
      <w:r w:rsidR="00973FE4" w:rsidRPr="00973FE4">
        <w:t xml:space="preserve">. </w:t>
      </w:r>
      <w:r w:rsidRPr="00973FE4">
        <w:rPr>
          <w:lang w:val="uk-UA"/>
        </w:rPr>
        <w:t>Вкладення міжнародних інвестицій пішло негайно і їх розвиток був дуже успішним</w:t>
      </w:r>
      <w:r w:rsidR="00973FE4" w:rsidRPr="00973FE4">
        <w:t xml:space="preserve">. </w:t>
      </w:r>
      <w:r w:rsidRPr="00973FE4">
        <w:rPr>
          <w:lang w:val="uk-UA"/>
        </w:rPr>
        <w:t>Аеропорт Шеннон став всесвітньо відомим міжнародним центром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Друга особлива економічна зона</w:t>
      </w:r>
      <w:r w:rsidR="00973FE4" w:rsidRPr="00973FE4">
        <w:t xml:space="preserve"> - </w:t>
      </w:r>
      <w:r w:rsidRPr="00973FE4">
        <w:rPr>
          <w:lang w:val="uk-UA"/>
        </w:rPr>
        <w:t>місто Пуерто-Ріко, де місцеві органи влади для прискорення розвитку міста наприкінці 60-х років створили пільгові умови, насамперед, для залучення іноземних інвестицій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Відтоді питаннями створення вільних зон почали займатися такі організації, як ЮНІДО (UNIDO</w:t>
      </w:r>
      <w:r w:rsidR="00973FE4" w:rsidRPr="00973FE4">
        <w:t xml:space="preserve"> - </w:t>
      </w:r>
      <w:r w:rsidRPr="00973FE4">
        <w:rPr>
          <w:lang w:val="uk-UA"/>
        </w:rPr>
        <w:t>організація промислового розвитку при ООН</w:t>
      </w:r>
      <w:r w:rsidR="00973FE4" w:rsidRPr="00973FE4">
        <w:t>),</w:t>
      </w:r>
      <w:r w:rsidRPr="00973FE4">
        <w:rPr>
          <w:lang w:val="uk-UA"/>
        </w:rPr>
        <w:t xml:space="preserve"> потім до неї приєдналася ЦТК ООН (UNCTC</w:t>
      </w:r>
      <w:r w:rsidR="00973FE4" w:rsidRPr="00973FE4">
        <w:t xml:space="preserve"> - </w:t>
      </w:r>
      <w:r w:rsidRPr="00973FE4">
        <w:rPr>
          <w:lang w:val="uk-UA"/>
        </w:rPr>
        <w:t>Ради і Центри з ТНК при ООН</w:t>
      </w:r>
      <w:r w:rsidR="00973FE4" w:rsidRPr="00973FE4">
        <w:t xml:space="preserve">) </w:t>
      </w:r>
      <w:r w:rsidRPr="00973FE4">
        <w:rPr>
          <w:lang w:val="uk-UA"/>
        </w:rPr>
        <w:t>і МОП (ILO</w:t>
      </w:r>
      <w:r w:rsidR="00973FE4" w:rsidRPr="00973FE4">
        <w:t xml:space="preserve"> - </w:t>
      </w:r>
      <w:r w:rsidRPr="00973FE4">
        <w:rPr>
          <w:lang w:val="uk-UA"/>
        </w:rPr>
        <w:t>міжнародна організація праці</w:t>
      </w:r>
      <w:r w:rsidR="00973FE4" w:rsidRPr="00973FE4">
        <w:t xml:space="preserve">). </w:t>
      </w:r>
      <w:r w:rsidRPr="00973FE4">
        <w:rPr>
          <w:lang w:val="uk-UA"/>
        </w:rPr>
        <w:t>Основною метою останньої є не іноземне інвестування, а сприяння створенню додаткових робочих місць</w:t>
      </w:r>
      <w:r w:rsidR="00973FE4" w:rsidRPr="00973FE4">
        <w:t xml:space="preserve">. </w:t>
      </w:r>
      <w:r w:rsidRPr="00973FE4">
        <w:rPr>
          <w:lang w:val="uk-UA"/>
        </w:rPr>
        <w:t xml:space="preserve">Нині ці організації займаються створенням вільних економічних зон у країнах, економіка яких була </w:t>
      </w:r>
      <w:r w:rsidR="00973FE4" w:rsidRPr="00973FE4">
        <w:t>"</w:t>
      </w:r>
      <w:r w:rsidRPr="00973FE4">
        <w:rPr>
          <w:lang w:val="uk-UA"/>
        </w:rPr>
        <w:t>централізованою</w:t>
      </w:r>
      <w:r w:rsidR="00973FE4" w:rsidRPr="00973FE4">
        <w:t>"</w:t>
      </w:r>
      <w:r w:rsidRPr="00973FE4">
        <w:rPr>
          <w:lang w:val="uk-UA"/>
        </w:rPr>
        <w:t>, тобто у Східній Європі</w:t>
      </w:r>
      <w:r w:rsidR="00973FE4" w:rsidRPr="00973FE4">
        <w:t xml:space="preserve">. </w:t>
      </w:r>
      <w:r w:rsidRPr="00973FE4">
        <w:rPr>
          <w:lang w:val="uk-UA"/>
        </w:rPr>
        <w:t>На жаль, досвід цих структур маловідомий нашим спеціалістам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Існує дві концепції створення вільних економічних зон</w:t>
      </w:r>
      <w:r w:rsidR="00973FE4" w:rsidRPr="00973FE4">
        <w:t xml:space="preserve">. </w:t>
      </w:r>
      <w:r w:rsidRPr="00973FE4">
        <w:rPr>
          <w:lang w:val="uk-UA"/>
        </w:rPr>
        <w:t>Перша</w:t>
      </w:r>
      <w:r w:rsidR="00973FE4" w:rsidRPr="00973FE4">
        <w:t xml:space="preserve"> - </w:t>
      </w:r>
      <w:r w:rsidRPr="00973FE4">
        <w:rPr>
          <w:lang w:val="uk-UA"/>
        </w:rPr>
        <w:t>територіальна</w:t>
      </w:r>
      <w:r w:rsidR="00973FE4" w:rsidRPr="00973FE4">
        <w:t xml:space="preserve">. </w:t>
      </w:r>
      <w:r w:rsidRPr="00973FE4">
        <w:rPr>
          <w:lang w:val="uk-UA"/>
        </w:rPr>
        <w:t>Згідно із цією концепцією вільна зона діє на визначеній окремій території, що має межі</w:t>
      </w:r>
      <w:r w:rsidR="00973FE4" w:rsidRPr="00973FE4">
        <w:t xml:space="preserve">. </w:t>
      </w:r>
      <w:r w:rsidRPr="00973FE4">
        <w:rPr>
          <w:lang w:val="uk-UA"/>
        </w:rPr>
        <w:t>У такої території своє митне і податкове законодавство, пільговий податковий режим іноземного інвестування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Друга концепція створення вільних економічних зон</w:t>
      </w:r>
      <w:r w:rsidR="00973FE4" w:rsidRPr="00973FE4">
        <w:t xml:space="preserve"> - </w:t>
      </w:r>
      <w:r w:rsidRPr="00973FE4">
        <w:rPr>
          <w:lang w:val="uk-UA"/>
        </w:rPr>
        <w:t>режимна</w:t>
      </w:r>
      <w:r w:rsidR="00973FE4" w:rsidRPr="00973FE4">
        <w:t xml:space="preserve">: </w:t>
      </w:r>
      <w:r w:rsidRPr="00973FE4">
        <w:rPr>
          <w:lang w:val="uk-UA"/>
        </w:rPr>
        <w:t>підприємства й організації діють на загальній території країни, не мають меж, але у них є свій локальний пільговий режим оподатковування, матеріально-технічного забезпечення, фінансування тощо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Нині у світі існує понад 800 вільних економічних зон, як у розвинутих країнах, так і в країнах, що розвиваються</w:t>
      </w:r>
      <w:r w:rsidR="00973FE4" w:rsidRPr="00973FE4">
        <w:t xml:space="preserve">. </w:t>
      </w:r>
      <w:r w:rsidRPr="00973FE4">
        <w:rPr>
          <w:lang w:val="uk-UA"/>
        </w:rPr>
        <w:t>На ці осередки підприємництва припадає 8% загального світового торгового обороту, що становить дуже високу питому вагу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За даними професора Н</w:t>
      </w:r>
      <w:r w:rsidR="00973FE4" w:rsidRPr="00973FE4">
        <w:t xml:space="preserve">. </w:t>
      </w:r>
      <w:r w:rsidRPr="00973FE4">
        <w:rPr>
          <w:lang w:val="uk-UA"/>
        </w:rPr>
        <w:t>Жекієра (Швейцарія</w:t>
      </w:r>
      <w:r w:rsidR="00973FE4" w:rsidRPr="00973FE4">
        <w:t xml:space="preserve">) </w:t>
      </w:r>
      <w:r w:rsidRPr="00973FE4">
        <w:rPr>
          <w:lang w:val="uk-UA"/>
        </w:rPr>
        <w:t>тепер існує 500 вільних зон пільгового заохочення експорту в 60 країнах з обсягом експорту 20 млрд дол</w:t>
      </w:r>
      <w:r w:rsidR="00973FE4" w:rsidRPr="00973FE4">
        <w:t xml:space="preserve">. </w:t>
      </w:r>
      <w:r w:rsidRPr="00973FE4">
        <w:rPr>
          <w:lang w:val="uk-UA"/>
        </w:rPr>
        <w:t xml:space="preserve">США і зайнятістю чотирьох </w:t>
      </w:r>
      <w:r w:rsidR="00683D56">
        <w:rPr>
          <w:lang w:val="uk-UA"/>
        </w:rPr>
        <w:t>млн.</w:t>
      </w:r>
      <w:r w:rsidRPr="00973FE4">
        <w:rPr>
          <w:lang w:val="uk-UA"/>
        </w:rPr>
        <w:t xml:space="preserve"> робітників</w:t>
      </w:r>
      <w:r w:rsidR="00973FE4" w:rsidRPr="00973FE4">
        <w:t xml:space="preserve">. </w:t>
      </w:r>
      <w:r w:rsidRPr="00973FE4">
        <w:rPr>
          <w:lang w:val="uk-UA"/>
        </w:rPr>
        <w:t>За 10 років приріст обсягів продукції у них становив 7</w:t>
      </w:r>
      <w:r w:rsidR="00973FE4">
        <w:rPr>
          <w:lang w:val="uk-UA"/>
        </w:rPr>
        <w:t>-</w:t>
      </w:r>
      <w:r w:rsidRPr="00973FE4">
        <w:rPr>
          <w:lang w:val="uk-UA"/>
        </w:rPr>
        <w:t>10 відсотків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У країнах, що розвиваються, нараховується близько 300 вільних економічних зон</w:t>
      </w:r>
      <w:r w:rsidR="00973FE4" w:rsidRPr="00973FE4">
        <w:t xml:space="preserve">. </w:t>
      </w:r>
      <w:r w:rsidRPr="00973FE4">
        <w:rPr>
          <w:lang w:val="uk-UA"/>
        </w:rPr>
        <w:t xml:space="preserve">Тут зайнято майже три </w:t>
      </w:r>
      <w:r w:rsidR="002A73CA">
        <w:rPr>
          <w:lang w:val="uk-UA"/>
        </w:rPr>
        <w:t>млн..</w:t>
      </w:r>
      <w:r w:rsidRPr="00973FE4">
        <w:rPr>
          <w:lang w:val="uk-UA"/>
        </w:rPr>
        <w:t xml:space="preserve"> осіб, а експортний прибуток становить майже 15 млрд</w:t>
      </w:r>
      <w:r w:rsidR="002A73CA">
        <w:rPr>
          <w:lang w:val="uk-UA"/>
        </w:rPr>
        <w:t>.</w:t>
      </w:r>
      <w:r w:rsidRPr="00973FE4">
        <w:rPr>
          <w:lang w:val="uk-UA"/>
        </w:rPr>
        <w:t xml:space="preserve"> дол</w:t>
      </w:r>
      <w:r w:rsidR="00973FE4" w:rsidRPr="00973FE4">
        <w:t xml:space="preserve">. </w:t>
      </w:r>
      <w:r w:rsidRPr="00973FE4">
        <w:rPr>
          <w:lang w:val="uk-UA"/>
        </w:rPr>
        <w:t>США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Тільки у Сполучених Штатах Америки існує близько 200 вільних економічних зон, до складу яких входять деякі частини територій Нью-Йорка, Чикаго, Сан-Франциско, Бостона і багатьох інших міст</w:t>
      </w:r>
      <w:r w:rsidR="00973FE4" w:rsidRPr="00973FE4">
        <w:t xml:space="preserve">. </w:t>
      </w:r>
      <w:r w:rsidRPr="00973FE4">
        <w:rPr>
          <w:lang w:val="uk-UA"/>
        </w:rPr>
        <w:t>Особливістю вільних зон США є підвищення підприємцями додаткової вартості товарів за відсутності мита й інших податкових зборів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Подолання кризового стану багатьох регіонів Великобританії і Франції стало можливим завдяки створенню вільних економічних зон</w:t>
      </w:r>
      <w:r w:rsidR="00973FE4" w:rsidRPr="00973FE4">
        <w:t xml:space="preserve">. </w:t>
      </w:r>
      <w:r w:rsidRPr="00973FE4">
        <w:rPr>
          <w:lang w:val="uk-UA"/>
        </w:rPr>
        <w:t>Ці зони поширені в індустріальних країнах Тихоокеанського регіону</w:t>
      </w:r>
      <w:r w:rsidR="00973FE4" w:rsidRPr="00973FE4">
        <w:t xml:space="preserve">: </w:t>
      </w:r>
      <w:r w:rsidRPr="00973FE4">
        <w:rPr>
          <w:lang w:val="uk-UA"/>
        </w:rPr>
        <w:t>Південна Корея, Тайвань, Сінгапур, Гонконг та інших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Серед країн, що розвиваються, вільні економічні зони найбільше поширені в Мексиці, Шрі-Ланці, Ямайці, Тринідаді і Тобаго, Гані, Об'єднаних Арабських Еміратах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У багатьох вільних зонах відбувається процес інтеграції, коли вся територія країни поступово перетворюється у таку зону</w:t>
      </w:r>
      <w:r w:rsidR="00973FE4" w:rsidRPr="00973FE4">
        <w:t xml:space="preserve">. </w:t>
      </w:r>
      <w:r w:rsidRPr="00973FE4">
        <w:rPr>
          <w:lang w:val="uk-UA"/>
        </w:rPr>
        <w:t>Наприклад, острів Маврикій і Шрі-Ланка є, по суті, великими вільними економічними зонами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Активними прихильниками таких економічних зон нині є уряди Китаю, Угорщини і Польщі</w:t>
      </w:r>
      <w:r w:rsidR="00973FE4" w:rsidRPr="00973FE4">
        <w:t xml:space="preserve">. </w:t>
      </w:r>
      <w:r w:rsidRPr="00973FE4">
        <w:rPr>
          <w:lang w:val="uk-UA"/>
        </w:rPr>
        <w:t>Міжнародний досвід діяльності названих зон підтверджує той факт, що темпи розвитку такої території, рівня життя і прибутки населення їх значно вищі, ніж на сусідніх територіях країни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У світовій практиці існує багато різновидів вільних економічних зон</w:t>
      </w:r>
      <w:r w:rsidR="00973FE4" w:rsidRPr="00973FE4">
        <w:t xml:space="preserve">. </w:t>
      </w:r>
      <w:r w:rsidRPr="00973FE4">
        <w:rPr>
          <w:lang w:val="uk-UA"/>
        </w:rPr>
        <w:t>Їх понад три десятки</w:t>
      </w:r>
      <w:r w:rsidR="00973FE4" w:rsidRPr="00973FE4">
        <w:t xml:space="preserve">. </w:t>
      </w:r>
      <w:r w:rsidRPr="00973FE4">
        <w:rPr>
          <w:lang w:val="uk-UA"/>
        </w:rPr>
        <w:t>От деякі з них</w:t>
      </w:r>
      <w:r w:rsidR="00973FE4" w:rsidRPr="00973FE4">
        <w:t xml:space="preserve">: </w:t>
      </w:r>
      <w:r w:rsidRPr="00973FE4">
        <w:rPr>
          <w:lang w:val="uk-UA"/>
        </w:rPr>
        <w:t>безмитні, відкриті, економічного і науково-технічного розвитку, експортні, змішані, імпортно-промислові і зони для розміщення імпорту, особливі, підприємницькі, промислові, спеціальні, спільні, страхові і банківських послуг, техніко-втілюючі, технологічного розвитку, торгово-науково-технічні</w:t>
      </w:r>
      <w:r w:rsidR="00973FE4" w:rsidRPr="00973FE4">
        <w:t xml:space="preserve">. </w:t>
      </w:r>
      <w:r w:rsidRPr="00973FE4">
        <w:rPr>
          <w:lang w:val="uk-UA"/>
        </w:rPr>
        <w:t>Спробуємо дати визначення цих термінів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Формальне визначення вільної економічної зони може бути таким</w:t>
      </w:r>
      <w:r w:rsidR="00973FE4" w:rsidRPr="00973FE4">
        <w:t xml:space="preserve">. </w:t>
      </w:r>
      <w:r w:rsidRPr="00973FE4">
        <w:rPr>
          <w:lang w:val="uk-UA"/>
        </w:rPr>
        <w:t>Це частина території, обмежена від іншої території країни, де розташовані національні, іноземні і спільні підприємства й організації, зі своєю незалежною від навколишнього економічного середовища інфраструктурою, готелями й торговими, банківськими, страховими, лікувальними, навчальними й іншими установами</w:t>
      </w:r>
      <w:r w:rsidR="00973FE4" w:rsidRPr="00973FE4">
        <w:t xml:space="preserve">. </w:t>
      </w:r>
      <w:r w:rsidRPr="00973FE4">
        <w:rPr>
          <w:lang w:val="uk-UA"/>
        </w:rPr>
        <w:t>В'їзд і виїзд із вільної економічної зони здійснюється за спеціальним дозволом, а пропуск товарів</w:t>
      </w:r>
      <w:r w:rsidR="00973FE4" w:rsidRPr="00973FE4">
        <w:t xml:space="preserve"> - </w:t>
      </w:r>
      <w:r w:rsidRPr="00973FE4">
        <w:rPr>
          <w:lang w:val="uk-UA"/>
        </w:rPr>
        <w:t>через спеціальні митні пункти</w:t>
      </w:r>
      <w:r w:rsidR="00973FE4" w:rsidRPr="00973FE4">
        <w:t xml:space="preserve">. </w:t>
      </w:r>
      <w:r w:rsidRPr="00973FE4">
        <w:rPr>
          <w:lang w:val="uk-UA"/>
        </w:rPr>
        <w:t>Персонал, який працює у вільній зоні, також мешкає на її території</w:t>
      </w:r>
      <w:r w:rsidR="00973FE4" w:rsidRPr="00973FE4">
        <w:t xml:space="preserve">. </w:t>
      </w:r>
      <w:r w:rsidRPr="00973FE4">
        <w:rPr>
          <w:lang w:val="uk-UA"/>
        </w:rPr>
        <w:t>Оплата праці здійснюється відповідно до міжнародних стандартів у якій завгодно валюті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Існує і простіше визначення</w:t>
      </w:r>
      <w:r w:rsidR="00973FE4" w:rsidRPr="00973FE4">
        <w:t xml:space="preserve">: </w:t>
      </w:r>
      <w:r w:rsidRPr="00973FE4">
        <w:rPr>
          <w:lang w:val="uk-UA"/>
        </w:rPr>
        <w:t>це частина території держави, де завезені товари перебувають за межею митної території стосовно прав імпорту і відповідних податків та не підлягають звичайному митному контролю й оподаткуванню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Безмитна зона</w:t>
      </w:r>
      <w:r w:rsidR="00973FE4" w:rsidRPr="00973FE4">
        <w:t xml:space="preserve"> - </w:t>
      </w:r>
      <w:r w:rsidRPr="00973FE4">
        <w:rPr>
          <w:lang w:val="uk-UA"/>
        </w:rPr>
        <w:t>це територія, виділена з митної території держави для вільного і безмитного ввозу і вивозу іноземних товарів, що зберігаються в складах обмежений або необмежений строк, що розфасовуються, пересортовуються і переробляються, а потім пропонуються на внутрішній ринок країни з оплатою мита або вивозяться за кордон</w:t>
      </w:r>
      <w:r w:rsidR="00973FE4" w:rsidRPr="00973FE4">
        <w:t xml:space="preserve">. </w:t>
      </w:r>
      <w:r w:rsidRPr="00973FE4">
        <w:rPr>
          <w:lang w:val="uk-UA"/>
        </w:rPr>
        <w:t>Користування цими вільними зонами дає змогу бізнесменам відкласти реалізацію товарів до підвищення на них попиту (відповідно й цін</w:t>
      </w:r>
      <w:r w:rsidR="00973FE4" w:rsidRPr="00973FE4">
        <w:t>),</w:t>
      </w:r>
      <w:r w:rsidRPr="00973FE4">
        <w:rPr>
          <w:lang w:val="uk-UA"/>
        </w:rPr>
        <w:t xml:space="preserve"> демонструвати продукцію потенційним оптовим покупцям, доробляти її з метою подальшої сплати мита меншого розміру</w:t>
      </w:r>
      <w:r w:rsidR="00973FE4" w:rsidRPr="00973FE4">
        <w:t xml:space="preserve">. </w:t>
      </w:r>
      <w:r w:rsidRPr="00973FE4">
        <w:rPr>
          <w:lang w:val="uk-UA"/>
        </w:rPr>
        <w:t>Такі безмитні зони в основному розташовані на перетині міжнародних транспортних шляхів</w:t>
      </w:r>
      <w:r w:rsidR="00973FE4" w:rsidRPr="00973FE4">
        <w:t xml:space="preserve">. </w:t>
      </w:r>
      <w:r w:rsidRPr="00973FE4">
        <w:rPr>
          <w:lang w:val="uk-UA"/>
        </w:rPr>
        <w:t>Прикладом цьому є безмитна зона в Угорщині на межі з Україною в регіоні переходу Чоп</w:t>
      </w:r>
      <w:r w:rsidR="00973FE4" w:rsidRPr="00973FE4">
        <w:t xml:space="preserve">. </w:t>
      </w:r>
      <w:r w:rsidRPr="00973FE4">
        <w:rPr>
          <w:lang w:val="uk-UA"/>
        </w:rPr>
        <w:t>В умовах України до таких зон можуть належати території Закарпатської й Одеської областей, Азовський регіон, Крим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Зони економічного і науково-технічного розвитку (технополіси</w:t>
      </w:r>
      <w:r w:rsidR="00973FE4" w:rsidRPr="00973FE4">
        <w:t xml:space="preserve">) - </w:t>
      </w:r>
      <w:r w:rsidRPr="00973FE4">
        <w:rPr>
          <w:lang w:val="uk-UA"/>
        </w:rPr>
        <w:t>великі райони держави з пільговими (порівняно з іншими регіонами</w:t>
      </w:r>
      <w:r w:rsidR="00973FE4" w:rsidRPr="00973FE4">
        <w:t xml:space="preserve">) </w:t>
      </w:r>
      <w:r w:rsidRPr="00973FE4">
        <w:rPr>
          <w:lang w:val="uk-UA"/>
        </w:rPr>
        <w:t>умовами для створення і діяльності національних, іноземних і спільних промислових підприємств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Експортними зонами називаються вільні економічні (промислові</w:t>
      </w:r>
      <w:r w:rsidR="00973FE4" w:rsidRPr="00973FE4">
        <w:t xml:space="preserve">) </w:t>
      </w:r>
      <w:r w:rsidRPr="00973FE4">
        <w:rPr>
          <w:lang w:val="uk-UA"/>
        </w:rPr>
        <w:t>зони, діяльність яких спрямована на виробництво товарів на експорт, тобто для зовнішньої торгівлі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Імпортно-промислові зони</w:t>
      </w:r>
      <w:r w:rsidR="00973FE4" w:rsidRPr="00973FE4">
        <w:t xml:space="preserve"> - </w:t>
      </w:r>
      <w:r w:rsidRPr="00973FE4">
        <w:rPr>
          <w:lang w:val="uk-UA"/>
        </w:rPr>
        <w:t xml:space="preserve">це вільні зони, діяльність яких орієнтована на насичення сучасними товарами держави, де вони розташовані, і забезпеченні цієї країни передовою технікою і </w:t>
      </w:r>
      <w:r w:rsidR="00973FE4" w:rsidRPr="00973FE4">
        <w:t>"</w:t>
      </w:r>
      <w:r w:rsidRPr="00973FE4">
        <w:rPr>
          <w:lang w:val="uk-UA"/>
        </w:rPr>
        <w:t>ноу-хау</w:t>
      </w:r>
      <w:r w:rsidR="00973FE4" w:rsidRPr="00973FE4">
        <w:t>"</w:t>
      </w:r>
      <w:r w:rsidRPr="00973FE4">
        <w:rPr>
          <w:lang w:val="uk-UA"/>
        </w:rPr>
        <w:t xml:space="preserve"> в галузі управління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Промислові зони об'єднують підприємства з національним, іноземним і спільним капіталом, розташовані на території однієї країни</w:t>
      </w:r>
      <w:r w:rsidR="00973FE4" w:rsidRPr="00973FE4">
        <w:t xml:space="preserve">. </w:t>
      </w:r>
      <w:r w:rsidRPr="00973FE4">
        <w:rPr>
          <w:lang w:val="uk-UA"/>
        </w:rPr>
        <w:t>Така вільна зона не ізольована від іншої території</w:t>
      </w:r>
      <w:r w:rsidR="00973FE4" w:rsidRPr="00973FE4">
        <w:t xml:space="preserve">. </w:t>
      </w:r>
      <w:r w:rsidRPr="00973FE4">
        <w:rPr>
          <w:lang w:val="uk-UA"/>
        </w:rPr>
        <w:t>Персонал підприємств мешкає в населених пунктах, що прилягають або розташовані безпосередньо близько до неї</w:t>
      </w:r>
      <w:r w:rsidR="00973FE4" w:rsidRPr="00973FE4">
        <w:t xml:space="preserve">. </w:t>
      </w:r>
      <w:r w:rsidRPr="00973FE4">
        <w:rPr>
          <w:lang w:val="uk-UA"/>
        </w:rPr>
        <w:t>Управління такою зоною і її обслуговуванням здійснюється вільно-утвореною для цих цілей державною інвестиційною організацією або спільним підприємством, затвердженим місцевими іноземними фірмами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Зони страхових і банківських послуг</w:t>
      </w:r>
      <w:r w:rsidR="00973FE4" w:rsidRPr="00973FE4">
        <w:t xml:space="preserve"> - </w:t>
      </w:r>
      <w:r w:rsidRPr="00973FE4">
        <w:rPr>
          <w:lang w:val="uk-UA"/>
        </w:rPr>
        <w:t>вільні зони, діяльність яких спрямована на зміцнення окремих галузей економіки, на надання додаткових пільг у країнах страхового і банківського бізнесу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 xml:space="preserve">Зони технологічного розвитку означають вільні економічні зони, що створюються на базі чинного науково-технічного потенціалу держави, де розташована вільна зона, за участі іноземного капіталу і використання прогресивного устаткування, </w:t>
      </w:r>
      <w:r w:rsidR="00973FE4" w:rsidRPr="00973FE4">
        <w:t>"</w:t>
      </w:r>
      <w:r w:rsidRPr="00973FE4">
        <w:rPr>
          <w:lang w:val="uk-UA"/>
        </w:rPr>
        <w:t>ноу-хау</w:t>
      </w:r>
      <w:r w:rsidR="00973FE4" w:rsidRPr="00973FE4">
        <w:t>"</w:t>
      </w:r>
      <w:r w:rsidRPr="00973FE4">
        <w:rPr>
          <w:lang w:val="uk-UA"/>
        </w:rPr>
        <w:t>, іноземного менеджменту, закордонного комерційного і маркетингового досвіду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Технологічні парки</w:t>
      </w:r>
      <w:r w:rsidR="00973FE4" w:rsidRPr="00973FE4">
        <w:t xml:space="preserve"> - </w:t>
      </w:r>
      <w:r w:rsidRPr="00973FE4">
        <w:rPr>
          <w:lang w:val="uk-UA"/>
        </w:rPr>
        <w:t xml:space="preserve">це своєрідні вільні територіальні зони </w:t>
      </w:r>
      <w:r w:rsidR="00973FE4" w:rsidRPr="00973FE4">
        <w:t>"</w:t>
      </w:r>
      <w:r w:rsidRPr="00973FE4">
        <w:rPr>
          <w:lang w:val="uk-UA"/>
        </w:rPr>
        <w:t>високих технологій</w:t>
      </w:r>
      <w:r w:rsidR="00973FE4" w:rsidRPr="00973FE4">
        <w:t xml:space="preserve">". </w:t>
      </w:r>
      <w:r w:rsidRPr="00973FE4">
        <w:rPr>
          <w:lang w:val="uk-UA"/>
        </w:rPr>
        <w:t>Центром їхнього формування спочатку були університети, що як інфраструктурна складова частина організаційно були чинником інноваційного процесу</w:t>
      </w:r>
      <w:r w:rsidR="00973FE4" w:rsidRPr="00973FE4">
        <w:t xml:space="preserve">. </w:t>
      </w:r>
      <w:r w:rsidRPr="00973FE4">
        <w:rPr>
          <w:lang w:val="uk-UA"/>
        </w:rPr>
        <w:t>Навколо них зосереджувались промислові корпорації, науково-дослідні центри і лабораторії, обчислювальні центри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Так формувалася виробнича і соціальна інфраструктура</w:t>
      </w:r>
      <w:r w:rsidR="00973FE4" w:rsidRPr="00973FE4">
        <w:t xml:space="preserve">. </w:t>
      </w:r>
      <w:r w:rsidRPr="00973FE4">
        <w:rPr>
          <w:lang w:val="uk-UA"/>
        </w:rPr>
        <w:t>Серед найбільш відомих і значних</w:t>
      </w:r>
      <w:r w:rsidR="00973FE4" w:rsidRPr="00973FE4">
        <w:t xml:space="preserve"> - "</w:t>
      </w:r>
      <w:r w:rsidRPr="00973FE4">
        <w:rPr>
          <w:lang w:val="uk-UA"/>
        </w:rPr>
        <w:t>Селіконова долина</w:t>
      </w:r>
      <w:r w:rsidR="00973FE4" w:rsidRPr="00973FE4">
        <w:t>"</w:t>
      </w:r>
      <w:r w:rsidRPr="00973FE4">
        <w:rPr>
          <w:lang w:val="uk-UA"/>
        </w:rPr>
        <w:t xml:space="preserve"> у Каліфорнії (США</w:t>
      </w:r>
      <w:r w:rsidR="00973FE4" w:rsidRPr="00973FE4">
        <w:t>),</w:t>
      </w:r>
      <w:r w:rsidRPr="00973FE4">
        <w:rPr>
          <w:lang w:val="uk-UA"/>
        </w:rPr>
        <w:t xml:space="preserve"> у зоні якої розташовано 17 найбільших підприємств електронної промисловості, зокрема IBM, </w:t>
      </w:r>
      <w:r w:rsidR="00973FE4" w:rsidRPr="00973FE4">
        <w:t>"</w:t>
      </w:r>
      <w:r w:rsidRPr="00973FE4">
        <w:rPr>
          <w:lang w:val="uk-UA"/>
        </w:rPr>
        <w:t>Х'юлетт-Паккард</w:t>
      </w:r>
      <w:r w:rsidR="00973FE4" w:rsidRPr="00973FE4">
        <w:t>"</w:t>
      </w:r>
      <w:r w:rsidRPr="00973FE4">
        <w:rPr>
          <w:lang w:val="uk-UA"/>
        </w:rPr>
        <w:t xml:space="preserve">, </w:t>
      </w:r>
      <w:r w:rsidR="00973FE4" w:rsidRPr="00973FE4">
        <w:t>"</w:t>
      </w:r>
      <w:r w:rsidRPr="00973FE4">
        <w:rPr>
          <w:lang w:val="uk-UA"/>
        </w:rPr>
        <w:t>Тексас інструментс</w:t>
      </w:r>
      <w:r w:rsidR="00973FE4" w:rsidRPr="00973FE4">
        <w:t>"</w:t>
      </w:r>
      <w:r w:rsidRPr="00973FE4">
        <w:rPr>
          <w:lang w:val="uk-UA"/>
        </w:rPr>
        <w:t xml:space="preserve">, </w:t>
      </w:r>
      <w:r w:rsidR="00973FE4" w:rsidRPr="00973FE4">
        <w:t>"</w:t>
      </w:r>
      <w:r w:rsidRPr="00973FE4">
        <w:rPr>
          <w:lang w:val="uk-UA"/>
        </w:rPr>
        <w:t>Ксерокс</w:t>
      </w:r>
      <w:r w:rsidR="00973FE4" w:rsidRPr="00973FE4">
        <w:t>"</w:t>
      </w:r>
      <w:r w:rsidRPr="00973FE4">
        <w:rPr>
          <w:lang w:val="uk-UA"/>
        </w:rPr>
        <w:t xml:space="preserve">, </w:t>
      </w:r>
      <w:r w:rsidR="00973FE4" w:rsidRPr="00973FE4">
        <w:t>"</w:t>
      </w:r>
      <w:r w:rsidRPr="00973FE4">
        <w:rPr>
          <w:lang w:val="uk-UA"/>
        </w:rPr>
        <w:t>Дженерал електрик</w:t>
      </w:r>
      <w:r w:rsidR="00973FE4" w:rsidRPr="00973FE4">
        <w:t xml:space="preserve">". </w:t>
      </w:r>
      <w:r w:rsidRPr="00973FE4">
        <w:rPr>
          <w:lang w:val="uk-UA"/>
        </w:rPr>
        <w:t xml:space="preserve">У технопарку </w:t>
      </w:r>
      <w:r w:rsidR="00973FE4" w:rsidRPr="00973FE4">
        <w:t>"</w:t>
      </w:r>
      <w:r w:rsidRPr="00973FE4">
        <w:rPr>
          <w:lang w:val="uk-UA"/>
        </w:rPr>
        <w:t>Кремнієва долина</w:t>
      </w:r>
      <w:r w:rsidR="00973FE4" w:rsidRPr="00973FE4">
        <w:t>"</w:t>
      </w:r>
      <w:r w:rsidRPr="00973FE4">
        <w:rPr>
          <w:lang w:val="uk-UA"/>
        </w:rPr>
        <w:t xml:space="preserve"> діють головні концерни військово-промислового комплексу </w:t>
      </w:r>
      <w:r w:rsidR="00973FE4" w:rsidRPr="00973FE4">
        <w:t>"</w:t>
      </w:r>
      <w:r w:rsidRPr="00973FE4">
        <w:rPr>
          <w:lang w:val="uk-UA"/>
        </w:rPr>
        <w:t>Локхід</w:t>
      </w:r>
      <w:r w:rsidR="00973FE4" w:rsidRPr="00973FE4">
        <w:t>"</w:t>
      </w:r>
      <w:r w:rsidRPr="00973FE4">
        <w:rPr>
          <w:lang w:val="uk-UA"/>
        </w:rPr>
        <w:t xml:space="preserve">, </w:t>
      </w:r>
      <w:r w:rsidR="00973FE4" w:rsidRPr="00973FE4">
        <w:t>"</w:t>
      </w:r>
      <w:r w:rsidRPr="00973FE4">
        <w:rPr>
          <w:lang w:val="uk-UA"/>
        </w:rPr>
        <w:t>Ер-Ем-Сі</w:t>
      </w:r>
      <w:r w:rsidR="00973FE4" w:rsidRPr="00973FE4">
        <w:t>"</w:t>
      </w:r>
      <w:r w:rsidRPr="00973FE4">
        <w:rPr>
          <w:lang w:val="uk-UA"/>
        </w:rPr>
        <w:t xml:space="preserve">, </w:t>
      </w:r>
      <w:r w:rsidR="00973FE4" w:rsidRPr="00973FE4">
        <w:t>"</w:t>
      </w:r>
      <w:r w:rsidRPr="00973FE4">
        <w:rPr>
          <w:lang w:val="uk-UA"/>
        </w:rPr>
        <w:t>Форд аеросі-ейс</w:t>
      </w:r>
      <w:r w:rsidR="00973FE4" w:rsidRPr="00973FE4">
        <w:t>"</w:t>
      </w:r>
      <w:r w:rsidRPr="00973FE4">
        <w:rPr>
          <w:lang w:val="uk-UA"/>
        </w:rPr>
        <w:t xml:space="preserve">, </w:t>
      </w:r>
      <w:r w:rsidR="00973FE4" w:rsidRPr="00973FE4">
        <w:t>"</w:t>
      </w:r>
      <w:r w:rsidRPr="00973FE4">
        <w:rPr>
          <w:lang w:val="uk-UA"/>
        </w:rPr>
        <w:t>Дженерал електрик ньюклеар</w:t>
      </w:r>
      <w:r w:rsidR="00973FE4" w:rsidRPr="00973FE4">
        <w:t>"</w:t>
      </w:r>
      <w:r w:rsidRPr="00973FE4">
        <w:rPr>
          <w:lang w:val="uk-UA"/>
        </w:rPr>
        <w:t xml:space="preserve">, </w:t>
      </w:r>
      <w:r w:rsidR="00973FE4" w:rsidRPr="00973FE4">
        <w:t>"</w:t>
      </w:r>
      <w:r w:rsidRPr="00973FE4">
        <w:rPr>
          <w:lang w:val="uk-UA"/>
        </w:rPr>
        <w:t>Чес-терн електрик</w:t>
      </w:r>
      <w:r w:rsidR="00973FE4" w:rsidRPr="00973FE4">
        <w:t xml:space="preserve">". </w:t>
      </w:r>
      <w:r w:rsidRPr="00973FE4">
        <w:rPr>
          <w:lang w:val="uk-UA"/>
        </w:rPr>
        <w:t xml:space="preserve">Міць військових концернів, фінансова підтримка держави, венчурний бізнес є надійними гарантами діяльності нових підприємств, що займаються інноваційною діяльністю, формуванням нової </w:t>
      </w:r>
      <w:r w:rsidR="00973FE4" w:rsidRPr="00973FE4">
        <w:t>"</w:t>
      </w:r>
      <w:r w:rsidRPr="00973FE4">
        <w:rPr>
          <w:lang w:val="uk-UA"/>
        </w:rPr>
        <w:t>організаційної популяції</w:t>
      </w:r>
      <w:r w:rsidR="00973FE4" w:rsidRPr="00973FE4">
        <w:t>"</w:t>
      </w:r>
      <w:r w:rsidRPr="00973FE4">
        <w:rPr>
          <w:lang w:val="uk-UA"/>
        </w:rPr>
        <w:t xml:space="preserve">, на зразок </w:t>
      </w:r>
      <w:r w:rsidR="00973FE4" w:rsidRPr="00973FE4">
        <w:t>"</w:t>
      </w:r>
      <w:r w:rsidRPr="00973FE4">
        <w:rPr>
          <w:lang w:val="uk-UA"/>
        </w:rPr>
        <w:t>інкубатора бізнесу</w:t>
      </w:r>
      <w:r w:rsidR="00973FE4" w:rsidRPr="00973FE4">
        <w:t xml:space="preserve">". </w:t>
      </w:r>
      <w:r w:rsidRPr="00973FE4">
        <w:rPr>
          <w:lang w:val="uk-UA"/>
        </w:rPr>
        <w:t xml:space="preserve">Це найяскравіший зразок освоєння фінансовим капіталом </w:t>
      </w:r>
      <w:r w:rsidR="00973FE4" w:rsidRPr="00973FE4">
        <w:t>"</w:t>
      </w:r>
      <w:r w:rsidRPr="00973FE4">
        <w:rPr>
          <w:lang w:val="uk-UA"/>
        </w:rPr>
        <w:t>господарської території</w:t>
      </w:r>
      <w:r w:rsidR="00973FE4" w:rsidRPr="00973FE4">
        <w:t>"</w:t>
      </w:r>
      <w:r w:rsidRPr="00973FE4">
        <w:rPr>
          <w:lang w:val="uk-UA"/>
        </w:rPr>
        <w:t xml:space="preserve">, де зосереджені висока технологічна база, сукупність найсучасніших наукомістких галузей, високо-розвинена інфраструктура, утворений державним і венчурним бізнесом </w:t>
      </w:r>
      <w:r w:rsidR="00973FE4" w:rsidRPr="00973FE4">
        <w:t>"</w:t>
      </w:r>
      <w:r w:rsidRPr="00973FE4">
        <w:rPr>
          <w:lang w:val="uk-UA"/>
        </w:rPr>
        <w:t>фінансовий базис</w:t>
      </w:r>
      <w:r w:rsidR="00973FE4" w:rsidRPr="00973FE4">
        <w:t>"</w:t>
      </w:r>
      <w:r w:rsidRPr="00973FE4">
        <w:rPr>
          <w:lang w:val="uk-UA"/>
        </w:rPr>
        <w:t>, існують сучасні форми зв'язку науки і виробництва</w:t>
      </w:r>
      <w:r w:rsidR="00973FE4" w:rsidRPr="00973FE4">
        <w:t xml:space="preserve">. </w:t>
      </w:r>
      <w:r w:rsidRPr="00973FE4">
        <w:rPr>
          <w:lang w:val="uk-UA"/>
        </w:rPr>
        <w:t>Перевагами технопарків є</w:t>
      </w:r>
      <w:r w:rsidR="00973FE4" w:rsidRPr="00973FE4">
        <w:t>: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1</w:t>
      </w:r>
      <w:r w:rsidR="00973FE4" w:rsidRPr="00973FE4">
        <w:t xml:space="preserve">) </w:t>
      </w:r>
      <w:r w:rsidRPr="00973FE4">
        <w:rPr>
          <w:lang w:val="uk-UA"/>
        </w:rPr>
        <w:t>фінансова диверсифікація, об'єднання капіталів держави, комерційних банків, промислових корпорацій, венчурних фірм, добродійних фондів і власних заощаджень населення</w:t>
      </w:r>
      <w:r w:rsidR="00973FE4" w:rsidRPr="00973FE4">
        <w:t xml:space="preserve">. </w:t>
      </w:r>
      <w:r w:rsidRPr="00973FE4">
        <w:rPr>
          <w:lang w:val="uk-UA"/>
        </w:rPr>
        <w:t>Причому ризик, що супроводжує інноваційну діяльність, пропорційно ділиться між усіма кредиторами</w:t>
      </w:r>
      <w:r w:rsidR="00973FE4" w:rsidRPr="00973FE4">
        <w:t>;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2</w:t>
      </w:r>
      <w:r w:rsidR="00973FE4" w:rsidRPr="00973FE4">
        <w:t xml:space="preserve">) </w:t>
      </w:r>
      <w:r w:rsidRPr="00973FE4">
        <w:rPr>
          <w:lang w:val="uk-UA"/>
        </w:rPr>
        <w:t>найбільш вигідна форма територіальної організації, що дає змогу утворити багато проектних колективів першокласних технічних спеціалістів</w:t>
      </w:r>
      <w:r w:rsidR="00973FE4" w:rsidRPr="00973FE4">
        <w:t>;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3</w:t>
      </w:r>
      <w:r w:rsidR="00973FE4" w:rsidRPr="00973FE4">
        <w:t xml:space="preserve">) </w:t>
      </w:r>
      <w:r w:rsidRPr="00973FE4">
        <w:rPr>
          <w:lang w:val="uk-UA"/>
        </w:rPr>
        <w:t>одна з найбільш ощадних форм використання високотехнологічного устаткування</w:t>
      </w:r>
      <w:r w:rsidR="00973FE4" w:rsidRPr="00973FE4">
        <w:t xml:space="preserve">. </w:t>
      </w:r>
      <w:r w:rsidRPr="00973FE4">
        <w:rPr>
          <w:lang w:val="uk-UA"/>
        </w:rPr>
        <w:t>Підприємства мають прямий доступ до нього на орендних і кооперативних умовах</w:t>
      </w:r>
      <w:r w:rsidR="00973FE4" w:rsidRPr="00973FE4">
        <w:t>;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4</w:t>
      </w:r>
      <w:r w:rsidR="00973FE4" w:rsidRPr="00973FE4">
        <w:t xml:space="preserve">) </w:t>
      </w:r>
      <w:r w:rsidRPr="00973FE4">
        <w:rPr>
          <w:lang w:val="uk-UA"/>
        </w:rPr>
        <w:t>потреба у малих господарських територіях</w:t>
      </w:r>
      <w:r w:rsidR="00973FE4" w:rsidRPr="00973FE4">
        <w:t>;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5</w:t>
      </w:r>
      <w:r w:rsidR="00973FE4" w:rsidRPr="00973FE4">
        <w:t xml:space="preserve">) </w:t>
      </w:r>
      <w:r w:rsidRPr="00973FE4">
        <w:rPr>
          <w:lang w:val="uk-UA"/>
        </w:rPr>
        <w:t>створюється єдина матеріально-технічна база, де відсутні гострі проблеми науково-технічного прогресу, відомчі підприємства, структурна розбалансованість</w:t>
      </w:r>
      <w:r w:rsidR="00973FE4" w:rsidRPr="00973FE4">
        <w:t xml:space="preserve">. </w:t>
      </w:r>
      <w:r w:rsidRPr="00973FE4">
        <w:rPr>
          <w:lang w:val="uk-UA"/>
        </w:rPr>
        <w:t>У США діють близько 140 наукових і технологічних парків, у Великій Британії</w:t>
      </w:r>
      <w:r w:rsidR="00973FE4" w:rsidRPr="00973FE4">
        <w:t xml:space="preserve"> - </w:t>
      </w:r>
      <w:r w:rsidRPr="00973FE4">
        <w:rPr>
          <w:lang w:val="uk-UA"/>
        </w:rPr>
        <w:t>понад 40, у Росії</w:t>
      </w:r>
      <w:r w:rsidR="00973FE4" w:rsidRPr="00973FE4">
        <w:t xml:space="preserve"> - </w:t>
      </w:r>
      <w:r w:rsidRPr="00973FE4">
        <w:rPr>
          <w:lang w:val="uk-UA"/>
        </w:rPr>
        <w:t>майже 100, а в Україні на законодавчій основі</w:t>
      </w:r>
      <w:r w:rsidR="00973FE4" w:rsidRPr="00973FE4">
        <w:t xml:space="preserve"> - </w:t>
      </w:r>
      <w:r w:rsidRPr="00973FE4">
        <w:rPr>
          <w:lang w:val="uk-UA"/>
        </w:rPr>
        <w:t>лише чотири</w:t>
      </w:r>
      <w:r w:rsidR="00973FE4" w:rsidRPr="00973FE4">
        <w:t xml:space="preserve">. </w:t>
      </w:r>
      <w:r w:rsidRPr="00973FE4">
        <w:rPr>
          <w:lang w:val="uk-UA"/>
        </w:rPr>
        <w:t>У світі ж існує понад 400 технопарків і технополісів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Найчастіше вільні економічні зони є поєднанням різноманітних видів вільних зон</w:t>
      </w:r>
      <w:r w:rsidR="00973FE4" w:rsidRPr="00973FE4">
        <w:t xml:space="preserve">. </w:t>
      </w:r>
      <w:r w:rsidRPr="00973FE4">
        <w:rPr>
          <w:lang w:val="uk-UA"/>
        </w:rPr>
        <w:t>Майже всім існуючим зонам властиві такі загальні особливості</w:t>
      </w:r>
      <w:r w:rsidR="00973FE4" w:rsidRPr="00973FE4">
        <w:t xml:space="preserve">: </w:t>
      </w:r>
      <w:r w:rsidRPr="00973FE4">
        <w:rPr>
          <w:lang w:val="uk-UA"/>
        </w:rPr>
        <w:t>вільні зони створюються з метою розширення зв'язків із світовим ринком або для його обслуговування</w:t>
      </w:r>
      <w:r w:rsidR="00973FE4" w:rsidRPr="00973FE4">
        <w:t xml:space="preserve">; </w:t>
      </w:r>
      <w:r w:rsidRPr="00973FE4">
        <w:rPr>
          <w:lang w:val="uk-UA"/>
        </w:rPr>
        <w:t>створення вільної зони дає змогу вирішити проблему зайнятості населення</w:t>
      </w:r>
      <w:r w:rsidR="00973FE4" w:rsidRPr="00973FE4">
        <w:t xml:space="preserve">; </w:t>
      </w:r>
      <w:r w:rsidRPr="00973FE4">
        <w:rPr>
          <w:lang w:val="uk-UA"/>
        </w:rPr>
        <w:t>існує безмитний або пільговий режим ввозу і вивозу товарів</w:t>
      </w:r>
      <w:r w:rsidR="00973FE4" w:rsidRPr="00973FE4">
        <w:t xml:space="preserve">; </w:t>
      </w:r>
      <w:r w:rsidRPr="00973FE4">
        <w:rPr>
          <w:lang w:val="uk-UA"/>
        </w:rPr>
        <w:t>вільні зони мають чітко визначену господарську, торгову, валютно-фінансову відособленість і самостійність від іншої території й урядових органів держави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Все ж вільна зона залишається елементом узвичаєного державного регулювання зовнішньоекономічних зв'язків, створюються умови активних взаємовідносин з іноземним капіталом</w:t>
      </w:r>
      <w:r w:rsidR="00973FE4" w:rsidRPr="00973FE4">
        <w:t xml:space="preserve">. </w:t>
      </w:r>
      <w:r w:rsidRPr="00973FE4">
        <w:rPr>
          <w:lang w:val="uk-UA"/>
        </w:rPr>
        <w:t>Закордонним інвесторам надано свободу діяльності</w:t>
      </w:r>
      <w:r w:rsidR="00973FE4" w:rsidRPr="00973FE4">
        <w:t xml:space="preserve">. </w:t>
      </w:r>
      <w:r w:rsidRPr="00973FE4">
        <w:rPr>
          <w:lang w:val="uk-UA"/>
        </w:rPr>
        <w:t xml:space="preserve">Створюється </w:t>
      </w:r>
      <w:r w:rsidR="00973FE4" w:rsidRPr="00973FE4">
        <w:t>"</w:t>
      </w:r>
      <w:r w:rsidRPr="00973FE4">
        <w:rPr>
          <w:lang w:val="uk-UA"/>
        </w:rPr>
        <w:t>пільговий клімат</w:t>
      </w:r>
      <w:r w:rsidR="00973FE4" w:rsidRPr="00973FE4">
        <w:t xml:space="preserve">". </w:t>
      </w:r>
      <w:r w:rsidRPr="00973FE4">
        <w:rPr>
          <w:lang w:val="uk-UA"/>
        </w:rPr>
        <w:t>Наприклад, у Південній Кореї підприємства вільних особливих зон цілком звільнені від податку з прибутку впродовж п'яти років, а потім ще три роки сплачують половинний податок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У Шрі-Ланці оподатковування може скасовуватися на строк до десяти років, залежно від специфіки підприємств, з урахуванням чисельності зайнятих робітників, кількості притоку конвертованої валюти, технологій, що застосовуються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На Тайвані рівень оподатковування прибутків іноземних компаній достатньо високий</w:t>
      </w:r>
      <w:r w:rsidR="00973FE4" w:rsidRPr="00973FE4">
        <w:t xml:space="preserve">: </w:t>
      </w:r>
      <w:r w:rsidRPr="00973FE4">
        <w:rPr>
          <w:lang w:val="uk-UA"/>
        </w:rPr>
        <w:t>до стандартного податку з прибутку (25%</w:t>
      </w:r>
      <w:r w:rsidR="00973FE4" w:rsidRPr="00973FE4">
        <w:t>),</w:t>
      </w:r>
      <w:r w:rsidRPr="00973FE4">
        <w:rPr>
          <w:lang w:val="uk-UA"/>
        </w:rPr>
        <w:t xml:space="preserve"> у випадку вивозу дивідендів за кордон, додається податок на прибуток, який становить 20%</w:t>
      </w:r>
      <w:r w:rsidR="00973FE4" w:rsidRPr="00973FE4">
        <w:t xml:space="preserve">. </w:t>
      </w:r>
      <w:r w:rsidRPr="00973FE4">
        <w:rPr>
          <w:lang w:val="uk-UA"/>
        </w:rPr>
        <w:t>Податкові пільги у вигляді п'ятирічних податкових канікул, прискореної амортизації і повного звільнення від імпортного мита передбачені тільки для іноземних інвестицій у капіталомісткі галузі з новітньою технологією</w:t>
      </w:r>
      <w:r w:rsidR="00973FE4" w:rsidRPr="00973FE4">
        <w:t xml:space="preserve">. </w:t>
      </w:r>
      <w:r w:rsidRPr="00973FE4">
        <w:rPr>
          <w:lang w:val="uk-UA"/>
        </w:rPr>
        <w:t>Для них створюються науково-виробничі парки, що спеціалізуються на розробці нових технологій, виробів, матеріалів, а виробництво має експериментальний, дрібно-серійний характер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Перший парк був утворений у 1980 році в округах Синьчжоу, де основна сфера діяльності</w:t>
      </w:r>
      <w:r w:rsidR="00973FE4" w:rsidRPr="00973FE4">
        <w:t xml:space="preserve"> - </w:t>
      </w:r>
      <w:r w:rsidRPr="00973FE4">
        <w:rPr>
          <w:lang w:val="uk-UA"/>
        </w:rPr>
        <w:t>електронна промисловість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Крім традиційного набору митних, податкових пільг, орієнтованих на створення або використання високих технологій, пільгових кредитів до 50% планованого обсягу інвестицій, надання помешкань за низьку орендну плату і послуг, необхідних для досягнення максимальної ефективності, оптимальні умови для розвитку науково-виробничих парків (технопарків</w:t>
      </w:r>
      <w:r w:rsidR="00973FE4" w:rsidRPr="00973FE4">
        <w:t xml:space="preserve">) </w:t>
      </w:r>
      <w:r w:rsidRPr="00973FE4">
        <w:rPr>
          <w:lang w:val="uk-UA"/>
        </w:rPr>
        <w:t>забезпечуються через надання державних субсидій для проведення робіт, розгортання виробництва і перепідготовку робітників усіх рівнів, проведення суворого контролю за станом навколишнього середовища, розвитку сфери побуту, будівництва шкіл і житлових будинків для іноземних громадян тощо</w:t>
      </w:r>
      <w:r w:rsidR="00973FE4">
        <w:t>.</w:t>
      </w:r>
    </w:p>
    <w:p w:rsidR="00973FE4" w:rsidRDefault="000E1E6A" w:rsidP="00973FE4">
      <w:pPr>
        <w:widowControl w:val="0"/>
        <w:autoSpaceDE w:val="0"/>
        <w:autoSpaceDN w:val="0"/>
        <w:adjustRightInd w:val="0"/>
        <w:ind w:firstLine="709"/>
      </w:pPr>
      <w:r w:rsidRPr="00973FE4">
        <w:rPr>
          <w:lang w:val="uk-UA"/>
        </w:rPr>
        <w:t>Наявність у безпосередній близькості двох університетів, які готують спеціалістів у галузі передових технологій, дає змогу розгортати науково-дослідні і конструкторські роботи, встановлювати тривалі зв'язки між промисловістю і навчальними установами</w:t>
      </w:r>
      <w:r w:rsidR="00973FE4" w:rsidRPr="00973FE4">
        <w:t xml:space="preserve">. </w:t>
      </w:r>
      <w:r w:rsidRPr="00973FE4">
        <w:rPr>
          <w:lang w:val="uk-UA"/>
        </w:rPr>
        <w:t>Крім того, щорічно п'ять відділень Дослідного промислово-технологічного інституту випускає на ринок праці декілька сотень інженерів вузького профілю, що сприятливо позначається на розвитку промисловості Тайваню</w:t>
      </w:r>
      <w:r w:rsidR="00973FE4">
        <w:t>.</w:t>
      </w:r>
    </w:p>
    <w:p w:rsidR="000E1E6A" w:rsidRPr="00973FE4" w:rsidRDefault="002A73CA" w:rsidP="002A73CA">
      <w:pPr>
        <w:pStyle w:val="2"/>
        <w:rPr>
          <w:lang w:val="uk-UA"/>
        </w:rPr>
      </w:pPr>
      <w:r>
        <w:rPr>
          <w:rStyle w:val="a7"/>
          <w:b/>
          <w:bCs/>
          <w:lang w:val="uk-UA"/>
        </w:rPr>
        <w:br w:type="page"/>
      </w:r>
      <w:r w:rsidR="000E1E6A" w:rsidRPr="00973FE4">
        <w:rPr>
          <w:rStyle w:val="a7"/>
          <w:b/>
          <w:bCs/>
          <w:lang w:val="uk-UA"/>
        </w:rPr>
        <w:t>Література</w:t>
      </w:r>
    </w:p>
    <w:p w:rsidR="002A73CA" w:rsidRDefault="002A73CA" w:rsidP="00973FE4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73FE4" w:rsidRDefault="000E1E6A" w:rsidP="002A73CA">
      <w:pPr>
        <w:widowControl w:val="0"/>
        <w:autoSpaceDE w:val="0"/>
        <w:autoSpaceDN w:val="0"/>
        <w:adjustRightInd w:val="0"/>
        <w:ind w:firstLine="0"/>
      </w:pPr>
      <w:r w:rsidRPr="00973FE4">
        <w:rPr>
          <w:lang w:val="uk-UA"/>
        </w:rPr>
        <w:t>1</w:t>
      </w:r>
      <w:r w:rsidR="00973FE4" w:rsidRPr="00973FE4">
        <w:t xml:space="preserve">. </w:t>
      </w:r>
      <w:r w:rsidRPr="00973FE4">
        <w:rPr>
          <w:lang w:val="uk-UA"/>
        </w:rPr>
        <w:t>Павловський М</w:t>
      </w:r>
      <w:r w:rsidR="00973FE4">
        <w:t xml:space="preserve">.А. </w:t>
      </w:r>
      <w:r w:rsidRPr="00973FE4">
        <w:rPr>
          <w:lang w:val="uk-UA"/>
        </w:rPr>
        <w:t>Ідеалізація прогресивних реформ для України</w:t>
      </w:r>
      <w:r w:rsidR="00973FE4" w:rsidRPr="00973FE4">
        <w:t xml:space="preserve">. - </w:t>
      </w:r>
      <w:r w:rsidRPr="00973FE4">
        <w:rPr>
          <w:lang w:val="uk-UA"/>
        </w:rPr>
        <w:t>К</w:t>
      </w:r>
      <w:r w:rsidR="00973FE4" w:rsidRPr="00973FE4">
        <w:t xml:space="preserve">.: </w:t>
      </w:r>
      <w:r w:rsidRPr="00973FE4">
        <w:rPr>
          <w:lang w:val="uk-UA"/>
        </w:rPr>
        <w:t>Техніка, 1998</w:t>
      </w:r>
      <w:r w:rsidR="00973FE4">
        <w:t>.</w:t>
      </w:r>
    </w:p>
    <w:p w:rsidR="00973FE4" w:rsidRDefault="000E1E6A" w:rsidP="002A73CA">
      <w:pPr>
        <w:widowControl w:val="0"/>
        <w:autoSpaceDE w:val="0"/>
        <w:autoSpaceDN w:val="0"/>
        <w:adjustRightInd w:val="0"/>
        <w:ind w:firstLine="0"/>
      </w:pPr>
      <w:r w:rsidRPr="00973FE4">
        <w:rPr>
          <w:lang w:val="uk-UA"/>
        </w:rPr>
        <w:t>2</w:t>
      </w:r>
      <w:r w:rsidR="00973FE4" w:rsidRPr="00973FE4">
        <w:t xml:space="preserve">. </w:t>
      </w:r>
      <w:r w:rsidRPr="00973FE4">
        <w:rPr>
          <w:lang w:val="uk-UA"/>
        </w:rPr>
        <w:t>Антонович М</w:t>
      </w:r>
      <w:r w:rsidR="00973FE4">
        <w:t xml:space="preserve">.М. </w:t>
      </w:r>
      <w:r w:rsidRPr="00973FE4">
        <w:rPr>
          <w:lang w:val="uk-UA"/>
        </w:rPr>
        <w:t>Міжнародне публічне право</w:t>
      </w:r>
      <w:r w:rsidR="00973FE4" w:rsidRPr="00973FE4">
        <w:t xml:space="preserve">. - </w:t>
      </w:r>
      <w:r w:rsidRPr="00973FE4">
        <w:rPr>
          <w:lang w:val="uk-UA"/>
        </w:rPr>
        <w:t>К</w:t>
      </w:r>
      <w:r w:rsidR="00973FE4" w:rsidRPr="00973FE4">
        <w:t xml:space="preserve">.: </w:t>
      </w:r>
      <w:r w:rsidRPr="00973FE4">
        <w:rPr>
          <w:lang w:val="uk-UA"/>
        </w:rPr>
        <w:t>КМ Академія, 2003</w:t>
      </w:r>
      <w:r w:rsidR="00973FE4">
        <w:t>.</w:t>
      </w:r>
    </w:p>
    <w:p w:rsidR="00973FE4" w:rsidRDefault="000E1E6A" w:rsidP="002A73CA">
      <w:pPr>
        <w:widowControl w:val="0"/>
        <w:autoSpaceDE w:val="0"/>
        <w:autoSpaceDN w:val="0"/>
        <w:adjustRightInd w:val="0"/>
        <w:ind w:firstLine="0"/>
      </w:pPr>
      <w:r w:rsidRPr="00973FE4">
        <w:rPr>
          <w:lang w:val="uk-UA"/>
        </w:rPr>
        <w:t>3</w:t>
      </w:r>
      <w:r w:rsidR="00973FE4" w:rsidRPr="00973FE4">
        <w:t xml:space="preserve">. </w:t>
      </w:r>
      <w:r w:rsidRPr="00973FE4">
        <w:rPr>
          <w:lang w:val="uk-UA"/>
        </w:rPr>
        <w:t xml:space="preserve">Матеріали науково-практичного семінару </w:t>
      </w:r>
      <w:r w:rsidR="00973FE4" w:rsidRPr="00973FE4">
        <w:t>"</w:t>
      </w:r>
      <w:r w:rsidRPr="00973FE4">
        <w:rPr>
          <w:lang w:val="uk-UA"/>
        </w:rPr>
        <w:t>Спеціальні економічні зони</w:t>
      </w:r>
      <w:r w:rsidR="00973FE4" w:rsidRPr="00973FE4">
        <w:t xml:space="preserve">: </w:t>
      </w:r>
      <w:r w:rsidRPr="00973FE4">
        <w:rPr>
          <w:lang w:val="uk-UA"/>
        </w:rPr>
        <w:t>практичний досвід створення і функціонування</w:t>
      </w:r>
      <w:r w:rsidR="00973FE4" w:rsidRPr="00973FE4">
        <w:t xml:space="preserve">". - </w:t>
      </w:r>
      <w:r w:rsidRPr="00973FE4">
        <w:rPr>
          <w:lang w:val="uk-UA"/>
        </w:rPr>
        <w:t>К</w:t>
      </w:r>
      <w:r w:rsidR="00973FE4" w:rsidRPr="00973FE4">
        <w:t xml:space="preserve">.: </w:t>
      </w:r>
      <w:r w:rsidRPr="00973FE4">
        <w:rPr>
          <w:lang w:val="uk-UA"/>
        </w:rPr>
        <w:t>Українська школа міжнародного бізнесу, 1991</w:t>
      </w:r>
      <w:r w:rsidR="00973FE4">
        <w:t>.</w:t>
      </w:r>
    </w:p>
    <w:p w:rsidR="00973FE4" w:rsidRDefault="000E1E6A" w:rsidP="002A73CA">
      <w:pPr>
        <w:widowControl w:val="0"/>
        <w:autoSpaceDE w:val="0"/>
        <w:autoSpaceDN w:val="0"/>
        <w:adjustRightInd w:val="0"/>
        <w:ind w:firstLine="0"/>
      </w:pPr>
      <w:r w:rsidRPr="00973FE4">
        <w:rPr>
          <w:lang w:val="uk-UA"/>
        </w:rPr>
        <w:t>4</w:t>
      </w:r>
      <w:r w:rsidR="00973FE4" w:rsidRPr="00973FE4">
        <w:t xml:space="preserve">. </w:t>
      </w:r>
      <w:r w:rsidRPr="00973FE4">
        <w:rPr>
          <w:lang w:val="uk-UA"/>
        </w:rPr>
        <w:t>Кацура С</w:t>
      </w:r>
      <w:r w:rsidR="00973FE4">
        <w:t xml:space="preserve">.Н. </w:t>
      </w:r>
      <w:r w:rsidRPr="00973FE4">
        <w:rPr>
          <w:lang w:val="uk-UA"/>
        </w:rPr>
        <w:t>Спільна діяльність підприємств</w:t>
      </w:r>
      <w:r w:rsidR="00973FE4" w:rsidRPr="00973FE4">
        <w:t xml:space="preserve">. - </w:t>
      </w:r>
      <w:r w:rsidRPr="00973FE4">
        <w:rPr>
          <w:lang w:val="uk-UA"/>
        </w:rPr>
        <w:t>К</w:t>
      </w:r>
      <w:r w:rsidR="00973FE4" w:rsidRPr="00973FE4">
        <w:t xml:space="preserve">.: </w:t>
      </w:r>
      <w:r w:rsidRPr="00973FE4">
        <w:rPr>
          <w:lang w:val="uk-UA"/>
        </w:rPr>
        <w:t>Наукова думка, 1991</w:t>
      </w:r>
      <w:r w:rsidR="00973FE4">
        <w:t>.</w:t>
      </w:r>
    </w:p>
    <w:p w:rsidR="00D709B9" w:rsidRPr="00973FE4" w:rsidRDefault="00D709B9" w:rsidP="00973FE4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bookmarkStart w:id="0" w:name="_GoBack"/>
      <w:bookmarkEnd w:id="0"/>
    </w:p>
    <w:sectPr w:rsidR="00D709B9" w:rsidRPr="00973FE4" w:rsidSect="00973FE4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D73" w:rsidRDefault="00BF0D73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BF0D73" w:rsidRDefault="00BF0D73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716" w:rsidRDefault="00EC1716" w:rsidP="002A73CA">
    <w:pPr>
      <w:pStyle w:val="a8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D73" w:rsidRDefault="00BF0D73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BF0D73" w:rsidRDefault="00BF0D73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FE4" w:rsidRDefault="001D2287" w:rsidP="003B24A6">
    <w:pPr>
      <w:pStyle w:val="ab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973FE4" w:rsidRDefault="00973FE4" w:rsidP="002A73CA">
    <w:pPr>
      <w:pStyle w:val="ab"/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1E6A"/>
    <w:rsid w:val="000E1E6A"/>
    <w:rsid w:val="000E570A"/>
    <w:rsid w:val="001D2287"/>
    <w:rsid w:val="002459A9"/>
    <w:rsid w:val="002A73CA"/>
    <w:rsid w:val="00300D6E"/>
    <w:rsid w:val="003B24A6"/>
    <w:rsid w:val="006467FF"/>
    <w:rsid w:val="00683D56"/>
    <w:rsid w:val="00826983"/>
    <w:rsid w:val="00852C8F"/>
    <w:rsid w:val="008654AD"/>
    <w:rsid w:val="00973FE4"/>
    <w:rsid w:val="0098459A"/>
    <w:rsid w:val="00BF0D73"/>
    <w:rsid w:val="00D709B9"/>
    <w:rsid w:val="00D824DA"/>
    <w:rsid w:val="00EC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4E87587-7666-42FF-83DA-E759BF72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973FE4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973FE4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973FE4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973FE4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973FE4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973FE4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973FE4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973FE4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973FE4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Normal (Web)"/>
    <w:basedOn w:val="a2"/>
    <w:uiPriority w:val="99"/>
    <w:rsid w:val="00973FE4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character" w:styleId="a7">
    <w:name w:val="Strong"/>
    <w:uiPriority w:val="99"/>
    <w:qFormat/>
    <w:rsid w:val="000E1E6A"/>
    <w:rPr>
      <w:b/>
      <w:bCs/>
    </w:rPr>
  </w:style>
  <w:style w:type="paragraph" w:styleId="a8">
    <w:name w:val="footer"/>
    <w:basedOn w:val="a2"/>
    <w:link w:val="a9"/>
    <w:uiPriority w:val="99"/>
    <w:semiHidden/>
    <w:rsid w:val="00973FE4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a">
    <w:name w:val="Верхній колонтитул Знак"/>
    <w:link w:val="ab"/>
    <w:uiPriority w:val="99"/>
    <w:semiHidden/>
    <w:locked/>
    <w:rsid w:val="00973FE4"/>
    <w:rPr>
      <w:noProof/>
      <w:kern w:val="16"/>
      <w:sz w:val="28"/>
      <w:szCs w:val="28"/>
      <w:lang w:val="ru-RU" w:eastAsia="ru-RU"/>
    </w:rPr>
  </w:style>
  <w:style w:type="character" w:styleId="ac">
    <w:name w:val="page number"/>
    <w:uiPriority w:val="99"/>
    <w:rsid w:val="00973FE4"/>
  </w:style>
  <w:style w:type="paragraph" w:styleId="ab">
    <w:name w:val="header"/>
    <w:basedOn w:val="a2"/>
    <w:next w:val="ad"/>
    <w:link w:val="aa"/>
    <w:uiPriority w:val="99"/>
    <w:rsid w:val="00973FE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e">
    <w:name w:val="endnote reference"/>
    <w:uiPriority w:val="99"/>
    <w:semiHidden/>
    <w:rsid w:val="00973FE4"/>
    <w:rPr>
      <w:vertAlign w:val="superscript"/>
    </w:rPr>
  </w:style>
  <w:style w:type="paragraph" w:styleId="ad">
    <w:name w:val="Body Text"/>
    <w:basedOn w:val="a2"/>
    <w:link w:val="af"/>
    <w:uiPriority w:val="99"/>
    <w:rsid w:val="00973FE4"/>
    <w:pPr>
      <w:widowControl w:val="0"/>
      <w:autoSpaceDE w:val="0"/>
      <w:autoSpaceDN w:val="0"/>
      <w:adjustRightInd w:val="0"/>
      <w:ind w:firstLine="0"/>
    </w:pPr>
  </w:style>
  <w:style w:type="character" w:customStyle="1" w:styleId="af">
    <w:name w:val="Основний текст Знак"/>
    <w:link w:val="ad"/>
    <w:uiPriority w:val="99"/>
    <w:semiHidden/>
    <w:rPr>
      <w:sz w:val="28"/>
      <w:szCs w:val="28"/>
    </w:rPr>
  </w:style>
  <w:style w:type="paragraph" w:customStyle="1" w:styleId="af0">
    <w:name w:val="выделение"/>
    <w:uiPriority w:val="99"/>
    <w:rsid w:val="00973FE4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1">
    <w:name w:val="Hyperlink"/>
    <w:uiPriority w:val="99"/>
    <w:rsid w:val="00973FE4"/>
    <w:rPr>
      <w:color w:val="0000FF"/>
      <w:u w:val="single"/>
    </w:rPr>
  </w:style>
  <w:style w:type="paragraph" w:customStyle="1" w:styleId="21">
    <w:name w:val="Заголовок 2 дипл"/>
    <w:basedOn w:val="a2"/>
    <w:next w:val="af2"/>
    <w:uiPriority w:val="99"/>
    <w:rsid w:val="00973FE4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2">
    <w:name w:val="Body Text Indent"/>
    <w:basedOn w:val="a2"/>
    <w:link w:val="af3"/>
    <w:uiPriority w:val="99"/>
    <w:rsid w:val="00973FE4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3">
    <w:name w:val="Основний текст з відступом Знак"/>
    <w:link w:val="af2"/>
    <w:uiPriority w:val="99"/>
    <w:semiHidden/>
    <w:rPr>
      <w:sz w:val="28"/>
      <w:szCs w:val="28"/>
    </w:rPr>
  </w:style>
  <w:style w:type="character" w:customStyle="1" w:styleId="11">
    <w:name w:val="Текст Знак1"/>
    <w:link w:val="af4"/>
    <w:uiPriority w:val="99"/>
    <w:locked/>
    <w:rsid w:val="00973FE4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2"/>
    <w:link w:val="11"/>
    <w:uiPriority w:val="99"/>
    <w:rsid w:val="00973FE4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9">
    <w:name w:val="Нижній колонтитул Знак"/>
    <w:link w:val="a8"/>
    <w:uiPriority w:val="99"/>
    <w:semiHidden/>
    <w:locked/>
    <w:rsid w:val="00973FE4"/>
    <w:rPr>
      <w:sz w:val="28"/>
      <w:szCs w:val="28"/>
      <w:lang w:val="ru-RU" w:eastAsia="ru-RU"/>
    </w:rPr>
  </w:style>
  <w:style w:type="character" w:styleId="af6">
    <w:name w:val="footnote reference"/>
    <w:uiPriority w:val="99"/>
    <w:semiHidden/>
    <w:rsid w:val="00973FE4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973FE4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character" w:customStyle="1" w:styleId="af7">
    <w:name w:val="номер страницы"/>
    <w:uiPriority w:val="99"/>
    <w:rsid w:val="00973FE4"/>
    <w:rPr>
      <w:sz w:val="28"/>
      <w:szCs w:val="28"/>
    </w:rPr>
  </w:style>
  <w:style w:type="paragraph" w:styleId="12">
    <w:name w:val="toc 1"/>
    <w:basedOn w:val="a2"/>
    <w:next w:val="a2"/>
    <w:autoRedefine/>
    <w:uiPriority w:val="99"/>
    <w:semiHidden/>
    <w:rsid w:val="00973FE4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973FE4"/>
    <w:pPr>
      <w:widowControl w:val="0"/>
      <w:tabs>
        <w:tab w:val="left" w:leader="dot" w:pos="3500"/>
      </w:tabs>
      <w:autoSpaceDE w:val="0"/>
      <w:autoSpaceDN w:val="0"/>
      <w:adjustRightInd w:val="0"/>
      <w:ind w:firstLine="0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973FE4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973FE4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973FE4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973FE4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973FE4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8">
    <w:name w:val="Table Grid"/>
    <w:basedOn w:val="a4"/>
    <w:uiPriority w:val="99"/>
    <w:rsid w:val="00973FE4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973FE4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973FE4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973FE4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973FE4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973FE4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973FE4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973FE4"/>
    <w:rPr>
      <w:i/>
      <w:iCs/>
    </w:rPr>
  </w:style>
  <w:style w:type="paragraph" w:customStyle="1" w:styleId="afa">
    <w:name w:val="ТАБЛИЦА"/>
    <w:next w:val="a2"/>
    <w:autoRedefine/>
    <w:uiPriority w:val="99"/>
    <w:rsid w:val="00973FE4"/>
    <w:pPr>
      <w:spacing w:line="360" w:lineRule="auto"/>
    </w:pPr>
    <w:rPr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973FE4"/>
  </w:style>
  <w:style w:type="paragraph" w:customStyle="1" w:styleId="13">
    <w:name w:val="Стиль ТАБЛИЦА + Междустр.интервал:  полуторный1"/>
    <w:basedOn w:val="afa"/>
    <w:autoRedefine/>
    <w:uiPriority w:val="99"/>
    <w:rsid w:val="00973FE4"/>
  </w:style>
  <w:style w:type="table" w:customStyle="1" w:styleId="14">
    <w:name w:val="Стиль таблицы1"/>
    <w:uiPriority w:val="99"/>
    <w:rsid w:val="00973FE4"/>
    <w:pPr>
      <w:spacing w:line="360" w:lineRule="auto"/>
    </w:pPr>
    <w:rPr>
      <w:color w:val="00000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973FE4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973FE4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e">
    <w:name w:val="Текст кінцевої виноски Знак"/>
    <w:link w:val="afd"/>
    <w:uiPriority w:val="99"/>
    <w:semiHidden/>
    <w:rPr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973FE4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f0">
    <w:name w:val="Текст виноски Знак"/>
    <w:link w:val="aff"/>
    <w:uiPriority w:val="99"/>
    <w:semiHidden/>
    <w:rPr>
      <w:sz w:val="20"/>
      <w:szCs w:val="20"/>
    </w:rPr>
  </w:style>
  <w:style w:type="paragraph" w:customStyle="1" w:styleId="aff1">
    <w:name w:val="титут"/>
    <w:autoRedefine/>
    <w:uiPriority w:val="99"/>
    <w:rsid w:val="00973FE4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5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2265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Функціонування вільних економічних зон у ринковій економіці</vt:lpstr>
    </vt:vector>
  </TitlesOfParts>
  <Company>home</Company>
  <LinksUpToDate>false</LinksUpToDate>
  <CharactersWithSpaces>15151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Функціонування вільних економічних зон у ринковій економіці</dc:title>
  <dc:subject/>
  <dc:creator>kmk</dc:creator>
  <cp:keywords/>
  <dc:description/>
  <cp:lastModifiedBy>Irina</cp:lastModifiedBy>
  <cp:revision>2</cp:revision>
  <dcterms:created xsi:type="dcterms:W3CDTF">2014-09-12T06:13:00Z</dcterms:created>
  <dcterms:modified xsi:type="dcterms:W3CDTF">2014-09-12T06:13:00Z</dcterms:modified>
</cp:coreProperties>
</file>