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1165" w:rsidRPr="00581165" w:rsidRDefault="0077148B" w:rsidP="00581165">
      <w:pPr>
        <w:pStyle w:val="afa"/>
      </w:pPr>
      <w:r w:rsidRPr="00581165">
        <w:t>МОСКОВСКИЙ ГОСУДАРСТВЕННЫЙ УНИВЕРСИТЕТ</w:t>
      </w:r>
      <w:r w:rsidR="00581165">
        <w:t xml:space="preserve"> </w:t>
      </w:r>
      <w:r w:rsidRPr="00581165">
        <w:t>имени М</w:t>
      </w:r>
      <w:r w:rsidR="00581165">
        <w:t xml:space="preserve">.В. </w:t>
      </w:r>
      <w:r w:rsidRPr="00581165">
        <w:t>ЛОМОНОСОВА</w:t>
      </w:r>
    </w:p>
    <w:p w:rsidR="00581165" w:rsidRPr="00581165" w:rsidRDefault="0077148B" w:rsidP="00581165">
      <w:pPr>
        <w:pStyle w:val="afa"/>
      </w:pPr>
      <w:r w:rsidRPr="00581165">
        <w:t>ФАКУЛЬТЕТ ЖУРНАЛИСТИКИ</w:t>
      </w:r>
    </w:p>
    <w:p w:rsidR="00581165" w:rsidRPr="00581165" w:rsidRDefault="0077148B" w:rsidP="00581165">
      <w:pPr>
        <w:pStyle w:val="afa"/>
      </w:pPr>
      <w:r w:rsidRPr="00581165">
        <w:t>кафедра стилистики русского языка</w:t>
      </w:r>
    </w:p>
    <w:p w:rsidR="00581165" w:rsidRDefault="00581165" w:rsidP="00581165">
      <w:pPr>
        <w:pStyle w:val="afa"/>
      </w:pPr>
    </w:p>
    <w:p w:rsidR="00581165" w:rsidRDefault="00581165" w:rsidP="00581165">
      <w:pPr>
        <w:pStyle w:val="afa"/>
      </w:pPr>
    </w:p>
    <w:p w:rsidR="00581165" w:rsidRDefault="00581165" w:rsidP="00581165">
      <w:pPr>
        <w:pStyle w:val="afa"/>
      </w:pPr>
    </w:p>
    <w:p w:rsidR="00581165" w:rsidRDefault="00581165" w:rsidP="00581165">
      <w:pPr>
        <w:pStyle w:val="afa"/>
      </w:pPr>
    </w:p>
    <w:p w:rsidR="00581165" w:rsidRDefault="00581165" w:rsidP="00581165">
      <w:pPr>
        <w:pStyle w:val="afa"/>
      </w:pPr>
    </w:p>
    <w:p w:rsidR="00581165" w:rsidRDefault="00581165" w:rsidP="00581165">
      <w:pPr>
        <w:pStyle w:val="afa"/>
      </w:pPr>
    </w:p>
    <w:p w:rsidR="00581165" w:rsidRDefault="00581165" w:rsidP="00581165">
      <w:pPr>
        <w:pStyle w:val="afa"/>
      </w:pPr>
    </w:p>
    <w:p w:rsidR="00581165" w:rsidRDefault="00581165" w:rsidP="00581165">
      <w:pPr>
        <w:pStyle w:val="afa"/>
      </w:pPr>
    </w:p>
    <w:p w:rsidR="00581165" w:rsidRDefault="00581165" w:rsidP="00581165">
      <w:pPr>
        <w:pStyle w:val="afa"/>
      </w:pPr>
    </w:p>
    <w:p w:rsidR="00581165" w:rsidRDefault="00581165" w:rsidP="00581165">
      <w:pPr>
        <w:pStyle w:val="afa"/>
      </w:pPr>
    </w:p>
    <w:p w:rsidR="00581165" w:rsidRPr="00581165" w:rsidRDefault="0077148B" w:rsidP="00581165">
      <w:pPr>
        <w:pStyle w:val="afa"/>
      </w:pPr>
      <w:r w:rsidRPr="00581165">
        <w:t>РЕФЕРАТ</w:t>
      </w:r>
    </w:p>
    <w:p w:rsidR="00581165" w:rsidRDefault="0077148B" w:rsidP="00581165">
      <w:pPr>
        <w:pStyle w:val="afa"/>
      </w:pPr>
      <w:r w:rsidRPr="00581165">
        <w:t>М</w:t>
      </w:r>
      <w:r w:rsidR="00581165">
        <w:t xml:space="preserve">.Е. </w:t>
      </w:r>
      <w:r w:rsidRPr="00581165">
        <w:t>Салтыков-Щедрин</w:t>
      </w:r>
      <w:r w:rsidR="00581165" w:rsidRPr="00581165">
        <w:t xml:space="preserve"> - </w:t>
      </w:r>
      <w:r w:rsidRPr="00581165">
        <w:t>редактор</w:t>
      </w:r>
    </w:p>
    <w:p w:rsidR="00581165" w:rsidRDefault="00581165" w:rsidP="00581165">
      <w:pPr>
        <w:pStyle w:val="afa"/>
      </w:pPr>
    </w:p>
    <w:p w:rsidR="00581165" w:rsidRDefault="00581165" w:rsidP="00581165">
      <w:pPr>
        <w:pStyle w:val="afa"/>
      </w:pPr>
    </w:p>
    <w:p w:rsidR="00581165" w:rsidRPr="00581165" w:rsidRDefault="00581165" w:rsidP="00581165">
      <w:pPr>
        <w:pStyle w:val="afa"/>
      </w:pPr>
    </w:p>
    <w:p w:rsidR="00581165" w:rsidRPr="00581165" w:rsidRDefault="0008185F" w:rsidP="00581165">
      <w:pPr>
        <w:pStyle w:val="afa"/>
        <w:ind w:left="5600"/>
        <w:jc w:val="left"/>
      </w:pPr>
      <w:r w:rsidRPr="00581165">
        <w:t>Выполнил</w:t>
      </w:r>
      <w:r w:rsidR="00581165" w:rsidRPr="00581165">
        <w:t xml:space="preserve">: </w:t>
      </w:r>
    </w:p>
    <w:p w:rsidR="0077148B" w:rsidRPr="00581165" w:rsidRDefault="0077148B" w:rsidP="00581165">
      <w:pPr>
        <w:pStyle w:val="afa"/>
        <w:ind w:left="5600"/>
        <w:jc w:val="left"/>
      </w:pPr>
      <w:r w:rsidRPr="00581165">
        <w:t>Научный руководитель</w:t>
      </w:r>
      <w:r w:rsidR="00581165" w:rsidRPr="00581165">
        <w:t xml:space="preserve">: </w:t>
      </w:r>
    </w:p>
    <w:p w:rsidR="00581165" w:rsidRDefault="0077148B" w:rsidP="00581165">
      <w:pPr>
        <w:pStyle w:val="afa"/>
        <w:ind w:left="5600"/>
        <w:jc w:val="left"/>
      </w:pPr>
      <w:r w:rsidRPr="00581165">
        <w:t>Гаранина Н</w:t>
      </w:r>
      <w:r w:rsidR="00581165">
        <w:t xml:space="preserve">.С. </w:t>
      </w:r>
    </w:p>
    <w:p w:rsidR="00581165" w:rsidRDefault="00581165" w:rsidP="00581165">
      <w:pPr>
        <w:pStyle w:val="afa"/>
      </w:pPr>
    </w:p>
    <w:p w:rsidR="00581165" w:rsidRDefault="00581165" w:rsidP="00581165">
      <w:pPr>
        <w:pStyle w:val="afa"/>
      </w:pPr>
    </w:p>
    <w:p w:rsidR="00581165" w:rsidRDefault="00581165" w:rsidP="00581165">
      <w:pPr>
        <w:pStyle w:val="afa"/>
      </w:pPr>
    </w:p>
    <w:p w:rsidR="00581165" w:rsidRDefault="00581165" w:rsidP="00581165">
      <w:pPr>
        <w:pStyle w:val="afa"/>
      </w:pPr>
    </w:p>
    <w:p w:rsidR="00581165" w:rsidRDefault="00581165" w:rsidP="00581165">
      <w:pPr>
        <w:pStyle w:val="afa"/>
      </w:pPr>
    </w:p>
    <w:p w:rsidR="00581165" w:rsidRPr="00581165" w:rsidRDefault="00581165" w:rsidP="00581165">
      <w:pPr>
        <w:pStyle w:val="afa"/>
      </w:pPr>
    </w:p>
    <w:p w:rsidR="0077148B" w:rsidRPr="00581165" w:rsidRDefault="0077148B" w:rsidP="00581165">
      <w:pPr>
        <w:pStyle w:val="afa"/>
      </w:pPr>
      <w:r w:rsidRPr="00581165">
        <w:t>Москва, 2007</w:t>
      </w:r>
    </w:p>
    <w:p w:rsidR="00581165" w:rsidRPr="00581165" w:rsidRDefault="0077148B" w:rsidP="00581165">
      <w:pPr>
        <w:pStyle w:val="1"/>
        <w:rPr>
          <w:kern w:val="0"/>
        </w:rPr>
      </w:pPr>
      <w:r w:rsidRPr="00581165">
        <w:rPr>
          <w:kern w:val="0"/>
        </w:rPr>
        <w:br w:type="page"/>
      </w:r>
      <w:r w:rsidR="00CC1666" w:rsidRPr="00581165">
        <w:rPr>
          <w:kern w:val="0"/>
        </w:rPr>
        <w:t>Введение</w:t>
      </w:r>
    </w:p>
    <w:p w:rsidR="00581165" w:rsidRDefault="00581165" w:rsidP="00581165">
      <w:pPr>
        <w:widowControl w:val="0"/>
        <w:autoSpaceDE w:val="0"/>
        <w:autoSpaceDN w:val="0"/>
        <w:adjustRightInd w:val="0"/>
      </w:pPr>
    </w:p>
    <w:p w:rsidR="00152770" w:rsidRPr="00581165" w:rsidRDefault="00152770" w:rsidP="00581165">
      <w:pPr>
        <w:widowControl w:val="0"/>
        <w:autoSpaceDE w:val="0"/>
        <w:autoSpaceDN w:val="0"/>
        <w:adjustRightInd w:val="0"/>
      </w:pPr>
      <w:r w:rsidRPr="00581165">
        <w:t>Профессия редактора появилась уже несколько веков назад</w:t>
      </w:r>
      <w:r w:rsidR="00581165" w:rsidRPr="00581165">
        <w:t xml:space="preserve">. </w:t>
      </w:r>
      <w:r w:rsidRPr="00581165">
        <w:t xml:space="preserve">Памятники древнерусской литературы </w:t>
      </w:r>
      <w:r w:rsidRPr="00581165">
        <w:rPr>
          <w:lang w:val="en-US"/>
        </w:rPr>
        <w:t>XII</w:t>
      </w:r>
      <w:r w:rsidRPr="00581165">
        <w:t xml:space="preserve"> – </w:t>
      </w:r>
      <w:r w:rsidRPr="00581165">
        <w:rPr>
          <w:lang w:val="en-US"/>
        </w:rPr>
        <w:t>XVII</w:t>
      </w:r>
      <w:r w:rsidRPr="00581165">
        <w:t xml:space="preserve"> веков нередко доходят до нас в нескольких различных вариантов</w:t>
      </w:r>
      <w:r w:rsidR="00581165" w:rsidRPr="00581165">
        <w:t xml:space="preserve">. </w:t>
      </w:r>
      <w:r w:rsidRPr="00581165">
        <w:t>Можно проследить, какие правки вносил в текст каждый новый переписчик, стараясь улучшить, дополнить произведение</w:t>
      </w:r>
      <w:r w:rsidR="00581165" w:rsidRPr="00581165">
        <w:t xml:space="preserve">. </w:t>
      </w:r>
    </w:p>
    <w:p w:rsidR="00152770" w:rsidRPr="00581165" w:rsidRDefault="00617C7C" w:rsidP="00581165">
      <w:pPr>
        <w:widowControl w:val="0"/>
        <w:autoSpaceDE w:val="0"/>
        <w:autoSpaceDN w:val="0"/>
        <w:adjustRightInd w:val="0"/>
      </w:pPr>
      <w:r w:rsidRPr="00581165">
        <w:t xml:space="preserve">С появлением первых печатных книг в конце </w:t>
      </w:r>
      <w:r w:rsidRPr="00581165">
        <w:rPr>
          <w:lang w:val="en-US"/>
        </w:rPr>
        <w:t>XV</w:t>
      </w:r>
      <w:r w:rsidRPr="00581165">
        <w:t xml:space="preserve"> века начали складываться вполне определенные редакторские традиции</w:t>
      </w:r>
      <w:r w:rsidR="00581165" w:rsidRPr="00581165">
        <w:t xml:space="preserve">. </w:t>
      </w:r>
      <w:r w:rsidRPr="00581165">
        <w:t xml:space="preserve">Составитель книги теперь должен был обращать внимание не только на содержание, но </w:t>
      </w:r>
      <w:r w:rsidR="0061375E" w:rsidRPr="00581165">
        <w:t>на подбор шрифтов, рисунков</w:t>
      </w:r>
      <w:r w:rsidR="00581165" w:rsidRPr="00581165">
        <w:t xml:space="preserve">. </w:t>
      </w:r>
      <w:r w:rsidRPr="00581165">
        <w:t xml:space="preserve">Так, книги выпущенные первопечатником Иваном Федоровым, </w:t>
      </w:r>
      <w:r w:rsidR="0061375E" w:rsidRPr="00581165">
        <w:t>отличаются вдумчиво подобранным оформлением</w:t>
      </w:r>
      <w:r w:rsidR="00581165" w:rsidRPr="00581165">
        <w:t xml:space="preserve">. </w:t>
      </w:r>
    </w:p>
    <w:p w:rsidR="00550E33" w:rsidRPr="00581165" w:rsidRDefault="0061375E" w:rsidP="00581165">
      <w:pPr>
        <w:widowControl w:val="0"/>
        <w:autoSpaceDE w:val="0"/>
        <w:autoSpaceDN w:val="0"/>
        <w:adjustRightInd w:val="0"/>
      </w:pPr>
      <w:r w:rsidRPr="00581165">
        <w:t>Сам т</w:t>
      </w:r>
      <w:r w:rsidR="00152770" w:rsidRPr="00581165">
        <w:t>ермин «редактор» был внесен в русские словари в начале XIX в</w:t>
      </w:r>
      <w:r w:rsidR="00581165" w:rsidRPr="00581165">
        <w:t xml:space="preserve">. </w:t>
      </w:r>
      <w:r w:rsidR="00152770" w:rsidRPr="00581165">
        <w:t>В «Новом словотолкователе», вышедшем в 1806 г</w:t>
      </w:r>
      <w:r w:rsidR="00581165" w:rsidRPr="00581165">
        <w:t>.,</w:t>
      </w:r>
      <w:r w:rsidR="00152770" w:rsidRPr="00581165">
        <w:t xml:space="preserve"> приводится его значение</w:t>
      </w:r>
      <w:r w:rsidR="00581165" w:rsidRPr="00581165">
        <w:t xml:space="preserve">: </w:t>
      </w:r>
      <w:r w:rsidR="00152770" w:rsidRPr="00581165">
        <w:t>«редактор – издатель, уложителъ, составщик чего-либо на письме»</w:t>
      </w:r>
      <w:r w:rsidR="00581165" w:rsidRPr="00581165">
        <w:t xml:space="preserve">. </w:t>
      </w:r>
      <w:r w:rsidR="00152770" w:rsidRPr="00581165">
        <w:t xml:space="preserve">Этот новый термин вытеснил старые – </w:t>
      </w:r>
      <w:r w:rsidR="0057043C" w:rsidRPr="00581165">
        <w:t>«</w:t>
      </w:r>
      <w:r w:rsidR="00152770" w:rsidRPr="00581165">
        <w:t>справщик</w:t>
      </w:r>
      <w:r w:rsidR="0057043C" w:rsidRPr="00581165">
        <w:t>»</w:t>
      </w:r>
      <w:r w:rsidR="00152770" w:rsidRPr="00581165">
        <w:t xml:space="preserve">, </w:t>
      </w:r>
      <w:r w:rsidR="0057043C" w:rsidRPr="00581165">
        <w:t>«</w:t>
      </w:r>
      <w:r w:rsidR="00152770" w:rsidRPr="00581165">
        <w:t>спасатель</w:t>
      </w:r>
      <w:r w:rsidR="0057043C" w:rsidRPr="00581165">
        <w:t>»</w:t>
      </w:r>
      <w:r w:rsidR="00152770" w:rsidRPr="00581165">
        <w:t xml:space="preserve">, </w:t>
      </w:r>
      <w:r w:rsidR="0057043C" w:rsidRPr="00581165">
        <w:t>«</w:t>
      </w:r>
      <w:r w:rsidR="00152770" w:rsidRPr="00581165">
        <w:t>переписчик</w:t>
      </w:r>
      <w:r w:rsidR="0057043C" w:rsidRPr="00581165">
        <w:t>»</w:t>
      </w:r>
      <w:r w:rsidR="00152770" w:rsidRPr="00581165">
        <w:t>, обозначавшие профессии участников процесса подготовки книги к печати</w:t>
      </w:r>
      <w:r w:rsidR="00581165" w:rsidRPr="00581165">
        <w:t xml:space="preserve">. </w:t>
      </w:r>
      <w:r w:rsidR="00152770" w:rsidRPr="00581165">
        <w:t xml:space="preserve">Термины </w:t>
      </w:r>
      <w:r w:rsidR="0057043C" w:rsidRPr="00581165">
        <w:t>«</w:t>
      </w:r>
      <w:r w:rsidR="00152770" w:rsidRPr="00581165">
        <w:t>издатель</w:t>
      </w:r>
      <w:r w:rsidR="0057043C" w:rsidRPr="00581165">
        <w:t>»</w:t>
      </w:r>
      <w:r w:rsidR="00152770" w:rsidRPr="00581165">
        <w:t xml:space="preserve"> и </w:t>
      </w:r>
      <w:r w:rsidR="0057043C" w:rsidRPr="00581165">
        <w:t>«</w:t>
      </w:r>
      <w:r w:rsidR="00152770" w:rsidRPr="00581165">
        <w:t>редактор</w:t>
      </w:r>
      <w:r w:rsidR="008B4CB8" w:rsidRPr="00581165">
        <w:t>»</w:t>
      </w:r>
      <w:r w:rsidR="00152770" w:rsidRPr="00581165">
        <w:t xml:space="preserve"> </w:t>
      </w:r>
      <w:r w:rsidR="0057043C" w:rsidRPr="00581165">
        <w:t xml:space="preserve">долгое время </w:t>
      </w:r>
      <w:r w:rsidR="00152770" w:rsidRPr="00581165">
        <w:t>употреблялись как синонимы</w:t>
      </w:r>
      <w:r w:rsidR="00581165" w:rsidRPr="00581165">
        <w:t xml:space="preserve">. </w:t>
      </w:r>
      <w:r w:rsidR="00152770" w:rsidRPr="00581165">
        <w:t>В середине XIX в</w:t>
      </w:r>
      <w:r w:rsidR="00581165" w:rsidRPr="00581165">
        <w:t>.,</w:t>
      </w:r>
      <w:r w:rsidR="00152770" w:rsidRPr="00581165">
        <w:t xml:space="preserve"> когда характер издательской деятельности стали определять законы коммерции, «письменную часть» работы над текстом стали поручать специально нанятому для этого человеку</w:t>
      </w:r>
      <w:r w:rsidR="00581165" w:rsidRPr="00581165">
        <w:t xml:space="preserve">. </w:t>
      </w:r>
      <w:r w:rsidR="00152770" w:rsidRPr="00581165">
        <w:t>Был</w:t>
      </w:r>
      <w:r w:rsidR="002C7257" w:rsidRPr="00581165">
        <w:t>а</w:t>
      </w:r>
      <w:r w:rsidR="00152770" w:rsidRPr="00581165">
        <w:t xml:space="preserve"> введен</w:t>
      </w:r>
      <w:r w:rsidR="002C7257" w:rsidRPr="00581165">
        <w:t>а отдельная плата</w:t>
      </w:r>
      <w:r w:rsidR="00152770" w:rsidRPr="00581165">
        <w:t xml:space="preserve"> за редактирование</w:t>
      </w:r>
      <w:r w:rsidR="00581165" w:rsidRPr="00581165">
        <w:t xml:space="preserve">. </w:t>
      </w:r>
    </w:p>
    <w:p w:rsidR="00581165" w:rsidRPr="00581165" w:rsidRDefault="00550E33" w:rsidP="00581165">
      <w:pPr>
        <w:widowControl w:val="0"/>
        <w:autoSpaceDE w:val="0"/>
        <w:autoSpaceDN w:val="0"/>
        <w:adjustRightInd w:val="0"/>
      </w:pPr>
      <w:r w:rsidRPr="00581165">
        <w:t xml:space="preserve">Редакторский опыт </w:t>
      </w:r>
      <w:r w:rsidRPr="00581165">
        <w:rPr>
          <w:lang w:val="en-US"/>
        </w:rPr>
        <w:t>XIX</w:t>
      </w:r>
      <w:r w:rsidRPr="00581165">
        <w:t xml:space="preserve"> века поистине уникален</w:t>
      </w:r>
      <w:r w:rsidR="00581165" w:rsidRPr="00581165">
        <w:t xml:space="preserve">. </w:t>
      </w:r>
      <w:r w:rsidR="00853B1C" w:rsidRPr="00581165">
        <w:t>Во главе газет, журналов и издательств стояли самые образованные и талантливые люди эпохи</w:t>
      </w:r>
      <w:r w:rsidR="00581165">
        <w:t>.</w:t>
      </w:r>
      <w:r w:rsidR="008B4CB8">
        <w:t xml:space="preserve"> </w:t>
      </w:r>
      <w:r w:rsidR="00581165">
        <w:t xml:space="preserve">Н.М. </w:t>
      </w:r>
      <w:r w:rsidR="00B5089F" w:rsidRPr="00581165">
        <w:t>Карамзин, А</w:t>
      </w:r>
      <w:r w:rsidR="00581165">
        <w:t xml:space="preserve">.С. </w:t>
      </w:r>
      <w:r w:rsidR="00B5089F" w:rsidRPr="00581165">
        <w:t>Пушкин, М</w:t>
      </w:r>
      <w:r w:rsidR="00581165">
        <w:t xml:space="preserve">.А. </w:t>
      </w:r>
      <w:r w:rsidR="00B5089F" w:rsidRPr="00581165">
        <w:t>Бестужев-Рюмин, Н</w:t>
      </w:r>
      <w:r w:rsidR="00581165">
        <w:t xml:space="preserve">.А. </w:t>
      </w:r>
      <w:r w:rsidR="00B5089F" w:rsidRPr="00581165">
        <w:t>Некрасов, М</w:t>
      </w:r>
      <w:r w:rsidR="00581165">
        <w:t xml:space="preserve">.Е. </w:t>
      </w:r>
      <w:r w:rsidR="00B5089F" w:rsidRPr="00581165">
        <w:t>Салтыков-Щедрин, Л</w:t>
      </w:r>
      <w:r w:rsidR="00581165">
        <w:t xml:space="preserve">.Н. </w:t>
      </w:r>
      <w:r w:rsidR="00B5089F" w:rsidRPr="00581165">
        <w:t xml:space="preserve">Толстой – вот только несколько имен, оставшихся в истории литературного редактирования </w:t>
      </w:r>
      <w:r w:rsidR="00B5089F" w:rsidRPr="00581165">
        <w:rPr>
          <w:lang w:val="en-US"/>
        </w:rPr>
        <w:t>XIX</w:t>
      </w:r>
      <w:r w:rsidR="00B5089F" w:rsidRPr="00581165">
        <w:t xml:space="preserve"> века</w:t>
      </w:r>
      <w:r w:rsidR="00581165" w:rsidRPr="00581165">
        <w:t xml:space="preserve">. </w:t>
      </w:r>
      <w:r w:rsidR="005F4EE9" w:rsidRPr="00581165">
        <w:t>Именно тогда сложились традиции высокого уровня периодических изданий и бережного отношения к публикуемым произведениям</w:t>
      </w:r>
      <w:r w:rsidR="00581165" w:rsidRPr="00581165">
        <w:t xml:space="preserve">. </w:t>
      </w:r>
    </w:p>
    <w:p w:rsidR="00581165" w:rsidRPr="00581165" w:rsidRDefault="00CC1666" w:rsidP="008B4CB8">
      <w:pPr>
        <w:pStyle w:val="1"/>
      </w:pPr>
      <w:r w:rsidRPr="00581165">
        <w:br w:type="page"/>
        <w:t>М</w:t>
      </w:r>
      <w:r w:rsidR="00581165">
        <w:t xml:space="preserve">.Е. </w:t>
      </w:r>
      <w:r w:rsidRPr="00581165">
        <w:t>Салтыков-Щедрин – редактор</w:t>
      </w:r>
    </w:p>
    <w:p w:rsidR="008B4CB8" w:rsidRDefault="008B4CB8" w:rsidP="00581165">
      <w:pPr>
        <w:widowControl w:val="0"/>
        <w:autoSpaceDE w:val="0"/>
        <w:autoSpaceDN w:val="0"/>
        <w:adjustRightInd w:val="0"/>
      </w:pPr>
    </w:p>
    <w:p w:rsidR="008F63F8" w:rsidRPr="00581165" w:rsidRDefault="008C3C09" w:rsidP="00581165">
      <w:pPr>
        <w:widowControl w:val="0"/>
        <w:autoSpaceDE w:val="0"/>
        <w:autoSpaceDN w:val="0"/>
        <w:adjustRightInd w:val="0"/>
      </w:pPr>
      <w:r w:rsidRPr="00581165">
        <w:t xml:space="preserve">40-е – 60-е годы </w:t>
      </w:r>
      <w:r w:rsidRPr="00581165">
        <w:rPr>
          <w:lang w:val="en-US"/>
        </w:rPr>
        <w:t>XIX</w:t>
      </w:r>
      <w:r w:rsidRPr="00581165">
        <w:t xml:space="preserve"> века стали эпохой расцвета журналов</w:t>
      </w:r>
      <w:r w:rsidR="00581165" w:rsidRPr="00581165">
        <w:t xml:space="preserve">. </w:t>
      </w:r>
      <w:r w:rsidRPr="00581165">
        <w:t>Именно в эти десятилетия журналы заняли прочное место, как в литературной, так и в общественной жизни</w:t>
      </w:r>
      <w:r w:rsidR="00581165" w:rsidRPr="00581165">
        <w:t xml:space="preserve">. </w:t>
      </w:r>
      <w:r w:rsidRPr="00581165">
        <w:t>Одним из наиболее передовых изданий т</w:t>
      </w:r>
      <w:r w:rsidR="00A96A1C" w:rsidRPr="00581165">
        <w:t>ого времени был «Современник»</w:t>
      </w:r>
      <w:r w:rsidR="00581165" w:rsidRPr="00581165">
        <w:t xml:space="preserve">. </w:t>
      </w:r>
      <w:r w:rsidR="00A96A1C" w:rsidRPr="00581165">
        <w:t>Журнал «Современник» был основан А</w:t>
      </w:r>
      <w:r w:rsidR="00581165">
        <w:t xml:space="preserve">.С. </w:t>
      </w:r>
      <w:r w:rsidR="00A96A1C" w:rsidRPr="00581165">
        <w:t>Пушкиным в 1836 году</w:t>
      </w:r>
      <w:r w:rsidR="00581165" w:rsidRPr="00581165">
        <w:t xml:space="preserve">. </w:t>
      </w:r>
      <w:r w:rsidR="004C1ECA" w:rsidRPr="00581165">
        <w:t>Изначально там публиковались стихи, проза</w:t>
      </w:r>
      <w:r w:rsidR="00A96A1C" w:rsidRPr="00581165">
        <w:t>, критические, исторические, этнографические и другие материалы</w:t>
      </w:r>
      <w:r w:rsidR="00581165" w:rsidRPr="00581165">
        <w:t xml:space="preserve">. </w:t>
      </w:r>
      <w:r w:rsidR="004C1ECA" w:rsidRPr="00581165">
        <w:t>После смерти Пушкина журнал в течение 1837 года продолжала издавать группа писателей во главе с П</w:t>
      </w:r>
      <w:r w:rsidR="00581165">
        <w:t xml:space="preserve">.А. </w:t>
      </w:r>
      <w:r w:rsidR="004C1ECA" w:rsidRPr="00581165">
        <w:t>Вяземским, затем П</w:t>
      </w:r>
      <w:r w:rsidR="00581165">
        <w:t xml:space="preserve">.А. </w:t>
      </w:r>
      <w:r w:rsidR="004C1ECA" w:rsidRPr="00581165">
        <w:t>Плетнёв (1837</w:t>
      </w:r>
      <w:r w:rsidR="00581165" w:rsidRPr="00581165">
        <w:t>-</w:t>
      </w:r>
      <w:r w:rsidR="004C1ECA" w:rsidRPr="00581165">
        <w:t>1846</w:t>
      </w:r>
      <w:r w:rsidR="00581165" w:rsidRPr="00581165">
        <w:t xml:space="preserve">). </w:t>
      </w:r>
      <w:r w:rsidR="004C1ECA" w:rsidRPr="00581165">
        <w:t>В сентябре 1846 «Современник» был передан в руки Н</w:t>
      </w:r>
      <w:r w:rsidR="00581165">
        <w:t xml:space="preserve">.А. </w:t>
      </w:r>
      <w:r w:rsidR="004C1ECA" w:rsidRPr="00581165">
        <w:t>Некрасова и И</w:t>
      </w:r>
      <w:r w:rsidR="00581165">
        <w:t xml:space="preserve">.И. </w:t>
      </w:r>
      <w:r w:rsidR="004C1ECA" w:rsidRPr="00581165">
        <w:t>Панаева</w:t>
      </w:r>
      <w:r w:rsidR="00581165" w:rsidRPr="00581165">
        <w:t xml:space="preserve">. </w:t>
      </w:r>
      <w:r w:rsidR="008F489E" w:rsidRPr="00581165">
        <w:t>Именно под редакторством Некрасова журнал обрел наибольшую известность и стал заметно влиять на общественное мнение</w:t>
      </w:r>
      <w:r w:rsidR="00581165" w:rsidRPr="00581165">
        <w:t xml:space="preserve">. </w:t>
      </w:r>
    </w:p>
    <w:p w:rsidR="00581165" w:rsidRPr="00581165" w:rsidRDefault="008F63F8" w:rsidP="00581165">
      <w:pPr>
        <w:widowControl w:val="0"/>
        <w:autoSpaceDE w:val="0"/>
        <w:autoSpaceDN w:val="0"/>
        <w:adjustRightInd w:val="0"/>
      </w:pPr>
      <w:r w:rsidRPr="00581165">
        <w:t>С конца 1862 г</w:t>
      </w:r>
      <w:r w:rsidR="00581165" w:rsidRPr="00581165">
        <w:t xml:space="preserve">. </w:t>
      </w:r>
      <w:r w:rsidRPr="00581165">
        <w:t>активное участие в издании журнала стал принимать М</w:t>
      </w:r>
      <w:r w:rsidR="00581165">
        <w:t xml:space="preserve">.Е. </w:t>
      </w:r>
      <w:r w:rsidRPr="00581165">
        <w:t>Салтыков-Щедрин</w:t>
      </w:r>
      <w:r w:rsidR="00581165" w:rsidRPr="00581165">
        <w:t xml:space="preserve">. </w:t>
      </w:r>
      <w:r w:rsidRPr="00581165">
        <w:t>Он стал ведущим публицистом журнала, автором хроники «Наша общественная жизнь» – ежемесячных обозрений общественной и культурной жизни России, центрального отдела «Современника»</w:t>
      </w:r>
      <w:r w:rsidR="00581165" w:rsidRPr="00581165">
        <w:t xml:space="preserve">. </w:t>
      </w:r>
      <w:r w:rsidRPr="00581165">
        <w:t>Кроме того, Салтыков-Щедрин участвовал в создании журнала «Отечественные записки», где руководил беллетристическим отделом</w:t>
      </w:r>
      <w:r w:rsidR="00581165" w:rsidRPr="00581165">
        <w:t xml:space="preserve">. </w:t>
      </w:r>
    </w:p>
    <w:p w:rsidR="00581165" w:rsidRPr="00581165" w:rsidRDefault="008F63F8" w:rsidP="00581165">
      <w:pPr>
        <w:widowControl w:val="0"/>
        <w:autoSpaceDE w:val="0"/>
        <w:autoSpaceDN w:val="0"/>
        <w:adjustRightInd w:val="0"/>
      </w:pPr>
      <w:r w:rsidRPr="00581165">
        <w:t>«В качестве редактора журналов Салтыков</w:t>
      </w:r>
      <w:r w:rsidR="00581165">
        <w:t>...</w:t>
      </w:r>
      <w:r w:rsidR="00581165" w:rsidRPr="00581165">
        <w:t xml:space="preserve"> </w:t>
      </w:r>
      <w:r w:rsidRPr="00581165">
        <w:t>резко отличался от всех других редакторов, в том числе и от Некрасова, – писал его соредактор по «Отечественным запискам» Г</w:t>
      </w:r>
      <w:r w:rsidR="00581165">
        <w:t xml:space="preserve">.З. </w:t>
      </w:r>
      <w:r w:rsidRPr="00581165">
        <w:t>Елисеев</w:t>
      </w:r>
      <w:r w:rsidR="00581165" w:rsidRPr="00581165">
        <w:t xml:space="preserve">. </w:t>
      </w:r>
      <w:r w:rsidRPr="00581165">
        <w:t>– Большая часть наших редакторов, набирая сотрудников с бору и сосенки, что называется, похожа на дурных кучеров, которые не дают лошадям бежать спокойно и ровно, дергают их из стороны в сторону</w:t>
      </w:r>
      <w:r w:rsidR="00581165" w:rsidRPr="00581165">
        <w:t xml:space="preserve">. </w:t>
      </w:r>
      <w:r w:rsidRPr="00581165">
        <w:t>Известно, что нет ничего хуже таких кучеров, нет ничего хуже таких редакторов</w:t>
      </w:r>
      <w:r w:rsidR="00581165" w:rsidRPr="00581165">
        <w:t xml:space="preserve">. </w:t>
      </w:r>
      <w:r w:rsidRPr="00581165">
        <w:t xml:space="preserve">Напрасно они держат то и дело совещания со своими сотрудниками, о чем писать в тот или другой момент, напрасно потеют, сидя с утра до вечера над корректурами, стараясь ослабить или смягчить ту или иную резкую фразу в виду тех или других соображений о возможных читателях и </w:t>
      </w:r>
      <w:r w:rsidR="00581165">
        <w:t>т.п.</w:t>
      </w:r>
      <w:r w:rsidR="00581165" w:rsidRPr="00581165">
        <w:t xml:space="preserve"> </w:t>
      </w:r>
      <w:r w:rsidRPr="00581165">
        <w:t>Все это ни к чему не приводит, кроме возбуждения нервной болезни в сотрудниках, кончающейся в конце концов совершенным их обезличением»</w:t>
      </w:r>
      <w:r w:rsidRPr="00581165">
        <w:rPr>
          <w:rStyle w:val="ab"/>
          <w:sz w:val="20"/>
          <w:szCs w:val="20"/>
        </w:rPr>
        <w:footnoteReference w:id="1"/>
      </w:r>
    </w:p>
    <w:p w:rsidR="00581165" w:rsidRPr="00581165" w:rsidRDefault="008F63F8" w:rsidP="00581165">
      <w:pPr>
        <w:widowControl w:val="0"/>
        <w:autoSpaceDE w:val="0"/>
        <w:autoSpaceDN w:val="0"/>
        <w:adjustRightInd w:val="0"/>
      </w:pPr>
      <w:r w:rsidRPr="00581165">
        <w:t xml:space="preserve">Другой сотрудник Салтыкова-Щедрина </w:t>
      </w:r>
      <w:r w:rsidR="00DE5C8B" w:rsidRPr="00581165">
        <w:t>по журналу – Н</w:t>
      </w:r>
      <w:r w:rsidR="00581165">
        <w:t xml:space="preserve">.К. </w:t>
      </w:r>
      <w:r w:rsidR="00DE5C8B" w:rsidRPr="00581165">
        <w:t>Михайловский отмечал в его работе такое качество, как «п</w:t>
      </w:r>
      <w:r w:rsidRPr="00581165">
        <w:t>равдивое и живое отношение к делу</w:t>
      </w:r>
      <w:r w:rsidR="00DE5C8B" w:rsidRPr="00581165">
        <w:t>»</w:t>
      </w:r>
      <w:r w:rsidR="00581165" w:rsidRPr="00581165">
        <w:t xml:space="preserve">. </w:t>
      </w:r>
      <w:r w:rsidR="00DE5C8B" w:rsidRPr="00581165">
        <w:t>Благодаря этому Салтыков-Щедрин в качестве редактора создавал целостное издание, все материалы в котором были гармонично подчинены одной общей цели</w:t>
      </w:r>
      <w:r w:rsidR="00581165" w:rsidRPr="00581165">
        <w:t xml:space="preserve">. </w:t>
      </w:r>
    </w:p>
    <w:p w:rsidR="00581165" w:rsidRPr="00581165" w:rsidRDefault="00DE5C8B" w:rsidP="00581165">
      <w:pPr>
        <w:widowControl w:val="0"/>
        <w:autoSpaceDE w:val="0"/>
        <w:autoSpaceDN w:val="0"/>
        <w:adjustRightInd w:val="0"/>
      </w:pPr>
      <w:r w:rsidRPr="00581165">
        <w:t>По свидетельствам коллег Салтыкова-Щедрина,</w:t>
      </w:r>
      <w:r w:rsidR="008F63F8" w:rsidRPr="00581165">
        <w:t xml:space="preserve"> статьи, принадлежащие </w:t>
      </w:r>
      <w:r w:rsidRPr="00581165">
        <w:t xml:space="preserve">начинающим или мало известным </w:t>
      </w:r>
      <w:r w:rsidR="008F63F8" w:rsidRPr="00581165">
        <w:t>авторам</w:t>
      </w:r>
      <w:r w:rsidRPr="00581165">
        <w:t>, он нередко</w:t>
      </w:r>
      <w:r w:rsidR="008F63F8" w:rsidRPr="00581165">
        <w:t xml:space="preserve"> пер</w:t>
      </w:r>
      <w:r w:rsidRPr="00581165">
        <w:t>еделывал, почти что писал вновь</w:t>
      </w:r>
      <w:r w:rsidR="00581165" w:rsidRPr="00581165">
        <w:t xml:space="preserve">. </w:t>
      </w:r>
      <w:r w:rsidRPr="00581165">
        <w:t>Не менее тщательно он перечитывал и статьи постоянных сотрудников и просил исправить в</w:t>
      </w:r>
      <w:r w:rsidR="008F63F8" w:rsidRPr="00581165">
        <w:t>се, что представлялось ему</w:t>
      </w:r>
      <w:r w:rsidRPr="00581165">
        <w:t xml:space="preserve"> ненужным или вызывало сомнения</w:t>
      </w:r>
      <w:r w:rsidR="00581165" w:rsidRPr="00581165">
        <w:t xml:space="preserve">. </w:t>
      </w:r>
      <w:r w:rsidR="008F63F8" w:rsidRPr="00581165">
        <w:t xml:space="preserve">Иногда он </w:t>
      </w:r>
      <w:r w:rsidR="00783B17" w:rsidRPr="00581165">
        <w:t xml:space="preserve">даже </w:t>
      </w:r>
      <w:r w:rsidR="008F63F8" w:rsidRPr="00581165">
        <w:t>и</w:t>
      </w:r>
      <w:r w:rsidR="00783B17" w:rsidRPr="00581165">
        <w:t>з</w:t>
      </w:r>
      <w:r w:rsidR="008F63F8" w:rsidRPr="00581165">
        <w:t>менял сюжет произведения</w:t>
      </w:r>
      <w:r w:rsidR="00581165" w:rsidRPr="00581165">
        <w:t xml:space="preserve">. </w:t>
      </w:r>
      <w:r w:rsidR="008F63F8" w:rsidRPr="00581165">
        <w:t>«Я помню, как Щедрин гильотинировал один слишком затянувшийся роман Гирса, –</w:t>
      </w:r>
      <w:r w:rsidR="00783B17" w:rsidRPr="00581165">
        <w:t xml:space="preserve"> писал в своих воспоминаниях В</w:t>
      </w:r>
      <w:r w:rsidR="00581165">
        <w:t xml:space="preserve">.И. </w:t>
      </w:r>
      <w:r w:rsidR="008F63F8" w:rsidRPr="00581165">
        <w:t>Немирович-Данченко</w:t>
      </w:r>
      <w:r w:rsidR="00581165" w:rsidRPr="00581165">
        <w:t xml:space="preserve">. </w:t>
      </w:r>
      <w:r w:rsidR="008F63F8" w:rsidRPr="00581165">
        <w:t>– Роман не понравился Михаилу Евграфовичу, он просил автора прикончить его, а тот, наоборот, пообещал прислать еще две с половиной части</w:t>
      </w:r>
      <w:r w:rsidR="00581165" w:rsidRPr="00581165">
        <w:t xml:space="preserve">. </w:t>
      </w:r>
      <w:r w:rsidR="008F63F8" w:rsidRPr="00581165">
        <w:t>И вдруг в новой книжке журнала с ужасом прочел описание грандиозной стихийной катастрофы, в которой пог</w:t>
      </w:r>
      <w:r w:rsidR="00783B17" w:rsidRPr="00581165">
        <w:t>ибли все его действующие лица»</w:t>
      </w:r>
      <w:r w:rsidR="00783B17" w:rsidRPr="00581165">
        <w:rPr>
          <w:rStyle w:val="ab"/>
          <w:sz w:val="20"/>
          <w:szCs w:val="20"/>
        </w:rPr>
        <w:footnoteReference w:id="2"/>
      </w:r>
      <w:r w:rsidR="00581165" w:rsidRPr="00581165">
        <w:t xml:space="preserve">. </w:t>
      </w:r>
      <w:r w:rsidR="00E40CFE" w:rsidRPr="00581165">
        <w:t>Впрочем,</w:t>
      </w:r>
      <w:r w:rsidR="008F63F8" w:rsidRPr="00581165">
        <w:t xml:space="preserve"> если произведение </w:t>
      </w:r>
      <w:r w:rsidR="00E40CFE" w:rsidRPr="00581165">
        <w:t>действительно заслуживало внимания, Салтыов-Щедрин</w:t>
      </w:r>
      <w:r w:rsidR="008F63F8" w:rsidRPr="00581165">
        <w:t xml:space="preserve"> стремился сохранить в нём все ценное, был предельно бережен при изменении авторского текста</w:t>
      </w:r>
      <w:r w:rsidR="00581165" w:rsidRPr="00581165">
        <w:t xml:space="preserve">. </w:t>
      </w:r>
    </w:p>
    <w:p w:rsidR="00581165" w:rsidRPr="00581165" w:rsidRDefault="008533EB" w:rsidP="00581165">
      <w:pPr>
        <w:widowControl w:val="0"/>
        <w:autoSpaceDE w:val="0"/>
        <w:autoSpaceDN w:val="0"/>
        <w:adjustRightInd w:val="0"/>
      </w:pPr>
      <w:r w:rsidRPr="00581165">
        <w:t>Несмотря на природную резкость и раздражительность, Щедрин искренностью и прямотой привлекал к себе людей</w:t>
      </w:r>
      <w:r w:rsidR="00581165" w:rsidRPr="00581165">
        <w:t xml:space="preserve">. </w:t>
      </w:r>
      <w:r w:rsidRPr="00581165">
        <w:t>Если он обещал прочесть статью в такой-то срок, то непременно читал ее</w:t>
      </w:r>
      <w:r w:rsidR="00581165" w:rsidRPr="00581165">
        <w:t xml:space="preserve">. </w:t>
      </w:r>
      <w:r w:rsidRPr="00581165">
        <w:t>Если статья не нравилась ему, он так и отвечал автору и всегда объяснял почему</w:t>
      </w:r>
      <w:r w:rsidR="00581165" w:rsidRPr="00581165">
        <w:t xml:space="preserve">. </w:t>
      </w:r>
      <w:r w:rsidRPr="00581165">
        <w:t>И в результате сам Щедрин мог сказать</w:t>
      </w:r>
      <w:r w:rsidR="00581165" w:rsidRPr="00581165">
        <w:t xml:space="preserve">: </w:t>
      </w:r>
      <w:r w:rsidRPr="00581165">
        <w:t>«Наиболее талантливые люди шли в «Отечественные записки», как в свой дом, несмотря на мою нелюдимость и отсутствие обворожительных манер</w:t>
      </w:r>
      <w:r w:rsidR="00581165" w:rsidRPr="00581165">
        <w:t xml:space="preserve">. </w:t>
      </w:r>
      <w:r w:rsidRPr="00581165">
        <w:t>Мне доверяли, моему такту и смыслу</w:t>
      </w:r>
      <w:r w:rsidR="00581165" w:rsidRPr="00581165">
        <w:t xml:space="preserve">. </w:t>
      </w:r>
      <w:r w:rsidRPr="00581165">
        <w:t>Никто не роптал, ежели я изменял и исправлял</w:t>
      </w:r>
      <w:r w:rsidR="00581165" w:rsidRPr="00581165">
        <w:t xml:space="preserve">. </w:t>
      </w:r>
      <w:r w:rsidRPr="00581165">
        <w:t>В «Отечественных записках» бывали слабые вещи, но глупых – не бывало»</w:t>
      </w:r>
      <w:r w:rsidRPr="00581165">
        <w:rPr>
          <w:rStyle w:val="ab"/>
          <w:sz w:val="20"/>
          <w:szCs w:val="20"/>
        </w:rPr>
        <w:footnoteReference w:id="3"/>
      </w:r>
      <w:r w:rsidR="00581165" w:rsidRPr="00581165">
        <w:t xml:space="preserve">. </w:t>
      </w:r>
    </w:p>
    <w:p w:rsidR="00581165" w:rsidRPr="00581165" w:rsidRDefault="00245963" w:rsidP="00581165">
      <w:pPr>
        <w:widowControl w:val="0"/>
        <w:autoSpaceDE w:val="0"/>
        <w:autoSpaceDN w:val="0"/>
        <w:adjustRightInd w:val="0"/>
      </w:pPr>
      <w:r w:rsidRPr="00581165">
        <w:t xml:space="preserve">К сожалению, </w:t>
      </w:r>
      <w:r w:rsidR="00ED661A" w:rsidRPr="00581165">
        <w:t>почти не сохранилось рукописей, по которым можно судить о редакторской деятельности М</w:t>
      </w:r>
      <w:r w:rsidR="00581165">
        <w:t xml:space="preserve">.Е. </w:t>
      </w:r>
      <w:r w:rsidR="00ED661A" w:rsidRPr="00581165">
        <w:t>Салтыкова-Щедрина</w:t>
      </w:r>
      <w:r w:rsidR="00581165" w:rsidRPr="00581165">
        <w:t xml:space="preserve">. </w:t>
      </w:r>
      <w:r w:rsidR="00ED661A" w:rsidRPr="00581165">
        <w:t xml:space="preserve">Но одним из уцелевших источников </w:t>
      </w:r>
      <w:r w:rsidR="008F63F8" w:rsidRPr="00581165">
        <w:t xml:space="preserve">является </w:t>
      </w:r>
      <w:r w:rsidR="00ED661A" w:rsidRPr="00581165">
        <w:t>рукопись части</w:t>
      </w:r>
      <w:r w:rsidR="008F63F8" w:rsidRPr="00581165">
        <w:t xml:space="preserve"> очерков Г</w:t>
      </w:r>
      <w:r w:rsidR="005365AA" w:rsidRPr="00581165">
        <w:t>леба</w:t>
      </w:r>
      <w:r w:rsidR="008F63F8" w:rsidRPr="00581165">
        <w:t xml:space="preserve"> Успенск</w:t>
      </w:r>
      <w:r w:rsidR="00ED661A" w:rsidRPr="00581165">
        <w:t>ого «Из деревенского дневника»</w:t>
      </w:r>
      <w:r w:rsidR="00581165" w:rsidRPr="00581165">
        <w:t xml:space="preserve">. </w:t>
      </w:r>
    </w:p>
    <w:p w:rsidR="008F63F8" w:rsidRPr="00581165" w:rsidRDefault="008F63F8" w:rsidP="00581165">
      <w:pPr>
        <w:widowControl w:val="0"/>
        <w:autoSpaceDE w:val="0"/>
        <w:autoSpaceDN w:val="0"/>
        <w:adjustRightInd w:val="0"/>
      </w:pPr>
      <w:r w:rsidRPr="00581165">
        <w:t>Основным вопросом общественной жизни в 60–80-х годах XIX в</w:t>
      </w:r>
      <w:r w:rsidR="00581165" w:rsidRPr="00581165">
        <w:t xml:space="preserve">. </w:t>
      </w:r>
      <w:r w:rsidRPr="00581165">
        <w:t>был вопрос крестьянский</w:t>
      </w:r>
      <w:r w:rsidR="00581165" w:rsidRPr="00581165">
        <w:t xml:space="preserve">. </w:t>
      </w:r>
      <w:r w:rsidRPr="00581165">
        <w:t>«Отечественным запискам» были нужны материалы о деревне, и в таком авторе, как Г</w:t>
      </w:r>
      <w:r w:rsidR="00581165" w:rsidRPr="00581165">
        <w:t xml:space="preserve">. </w:t>
      </w:r>
      <w:r w:rsidRPr="00581165">
        <w:t>Успенский, редакция была крайне заинтересована</w:t>
      </w:r>
      <w:r w:rsidR="00581165" w:rsidRPr="00581165">
        <w:t xml:space="preserve">. </w:t>
      </w:r>
      <w:r w:rsidRPr="00581165">
        <w:t>Однако не все взгляды Успенского редакция разделяла</w:t>
      </w:r>
      <w:r w:rsidR="00581165" w:rsidRPr="00581165">
        <w:t xml:space="preserve">. </w:t>
      </w:r>
      <w:r w:rsidRPr="00581165">
        <w:t>Работая над рукописью, Салтыков-Щедрин писал Михайловскому</w:t>
      </w:r>
      <w:r w:rsidR="00581165" w:rsidRPr="00581165">
        <w:t xml:space="preserve">: </w:t>
      </w:r>
      <w:r w:rsidRPr="00581165">
        <w:t>«Успенский совсем с пути сбился, такую философию заковыривает, что чертям тошно</w:t>
      </w:r>
      <w:r w:rsidR="00581165" w:rsidRPr="00581165">
        <w:t xml:space="preserve">. </w:t>
      </w:r>
      <w:r w:rsidRPr="00581165">
        <w:t>Хотя бы Вы его вразумили</w:t>
      </w:r>
      <w:r w:rsidR="00581165" w:rsidRPr="00581165">
        <w:t xml:space="preserve">. </w:t>
      </w:r>
      <w:r w:rsidRPr="00581165">
        <w:t>На каждом шагу противоречия, одна мысль другую побивает, а я сижу и привожу эти противоречия в порядо</w:t>
      </w:r>
      <w:r w:rsidR="00C07C96" w:rsidRPr="00581165">
        <w:t>к»</w:t>
      </w:r>
      <w:r w:rsidR="00C07C96" w:rsidRPr="00581165">
        <w:rPr>
          <w:rStyle w:val="ab"/>
          <w:sz w:val="20"/>
          <w:szCs w:val="20"/>
        </w:rPr>
        <w:footnoteReference w:id="4"/>
      </w:r>
      <w:r w:rsidR="00581165" w:rsidRPr="00581165">
        <w:t xml:space="preserve">. </w:t>
      </w:r>
      <w:r w:rsidRPr="00581165">
        <w:t>Философия Успенского, которую не принимал Щедрин, состояла в преувеличении роли крестьянской общины, в идее сохранить патриархальные нравы в деревне</w:t>
      </w:r>
      <w:r w:rsidR="00581165" w:rsidRPr="00581165">
        <w:t xml:space="preserve">. </w:t>
      </w:r>
      <w:r w:rsidRPr="00581165">
        <w:t>Щедрин мало прави</w:t>
      </w:r>
      <w:r w:rsidR="00FC4626" w:rsidRPr="00581165">
        <w:t>л</w:t>
      </w:r>
      <w:r w:rsidRPr="00581165">
        <w:t xml:space="preserve"> текст там, где дается реалистическая характеристик</w:t>
      </w:r>
      <w:r w:rsidR="00FC4626" w:rsidRPr="00581165">
        <w:t>а деревни, и решительно изменял все места, в которых автор выражал свои взгляды на крестьянскую жизнь</w:t>
      </w:r>
      <w:r w:rsidR="00581165" w:rsidRPr="00581165">
        <w:t xml:space="preserve">. </w:t>
      </w:r>
    </w:p>
    <w:p w:rsidR="00581165" w:rsidRPr="00581165" w:rsidRDefault="008F63F8" w:rsidP="00581165">
      <w:pPr>
        <w:widowControl w:val="0"/>
        <w:autoSpaceDE w:val="0"/>
        <w:autoSpaceDN w:val="0"/>
        <w:adjustRightInd w:val="0"/>
      </w:pPr>
      <w:r w:rsidRPr="00581165">
        <w:t>В рассуждениях Успенского о приходе цивилизации в деревню Щедрин вычеркнул все, что было написано по поводу общины, оставив только описание нищеты крестьян</w:t>
      </w:r>
      <w:r w:rsidR="00581165" w:rsidRPr="00581165">
        <w:t xml:space="preserve">. </w:t>
      </w:r>
      <w:r w:rsidRPr="00581165">
        <w:t>Закончив правку, он пишет Успенскому</w:t>
      </w:r>
      <w:r w:rsidR="00581165" w:rsidRPr="00581165">
        <w:t xml:space="preserve">: </w:t>
      </w:r>
      <w:r w:rsidRPr="00581165">
        <w:t>«</w:t>
      </w:r>
      <w:r w:rsidR="00581165">
        <w:t>...</w:t>
      </w:r>
      <w:r w:rsidR="00581165" w:rsidRPr="00581165">
        <w:t xml:space="preserve"> </w:t>
      </w:r>
      <w:r w:rsidRPr="00581165">
        <w:t>посылаю Вам корректуры Вашей статьи, которую только что сейчас прочитал</w:t>
      </w:r>
      <w:r w:rsidR="00581165" w:rsidRPr="00581165">
        <w:t xml:space="preserve">. </w:t>
      </w:r>
      <w:r w:rsidRPr="00581165">
        <w:t>Убедительнейше прошу допустить те выпуски, которые я сделал</w:t>
      </w:r>
      <w:r w:rsidR="00581165" w:rsidRPr="00581165">
        <w:t xml:space="preserve">. </w:t>
      </w:r>
      <w:r w:rsidRPr="00581165">
        <w:t>Статья Ваша произвела на меня тяжелое впечатление, и я серьезно начинаю думать, что Вы увлекаетесь идеалами Достоевского и Аксакова</w:t>
      </w:r>
      <w:r w:rsidR="00581165">
        <w:t>...</w:t>
      </w:r>
      <w:r w:rsidR="00581165" w:rsidRPr="00581165">
        <w:t xml:space="preserve"> </w:t>
      </w:r>
      <w:r w:rsidRPr="00581165">
        <w:t>Повторяю</w:t>
      </w:r>
      <w:r w:rsidR="00581165" w:rsidRPr="00581165">
        <w:t xml:space="preserve">: </w:t>
      </w:r>
      <w:r w:rsidRPr="00581165">
        <w:t xml:space="preserve">в том виде, </w:t>
      </w:r>
      <w:r w:rsidR="00581165" w:rsidRPr="00581165">
        <w:t xml:space="preserve">т.е. </w:t>
      </w:r>
      <w:r w:rsidRPr="00581165">
        <w:t>с сделанными выпусками, статья получит этнографический смысл и п</w:t>
      </w:r>
      <w:r w:rsidR="00FC4626" w:rsidRPr="00581165">
        <w:t>ерестанет быть тенденциозною»</w:t>
      </w:r>
      <w:r w:rsidR="00FC4626" w:rsidRPr="00581165">
        <w:rPr>
          <w:rStyle w:val="ab"/>
          <w:sz w:val="20"/>
          <w:szCs w:val="20"/>
        </w:rPr>
        <w:footnoteReference w:id="5"/>
      </w:r>
      <w:r w:rsidR="00581165" w:rsidRPr="00581165">
        <w:t xml:space="preserve">. </w:t>
      </w:r>
    </w:p>
    <w:p w:rsidR="008B4CB8" w:rsidRDefault="008B4CB8" w:rsidP="00581165">
      <w:pPr>
        <w:widowControl w:val="0"/>
        <w:autoSpaceDE w:val="0"/>
        <w:autoSpaceDN w:val="0"/>
        <w:adjustRightInd w:val="0"/>
      </w:pPr>
    </w:p>
    <w:p w:rsidR="00581165" w:rsidRPr="00581165" w:rsidRDefault="00CC1666" w:rsidP="008B4CB8">
      <w:pPr>
        <w:pStyle w:val="1"/>
      </w:pPr>
      <w:r w:rsidRPr="00581165">
        <w:t>Анализ правки очерка Г</w:t>
      </w:r>
      <w:r w:rsidR="00581165" w:rsidRPr="00581165">
        <w:t xml:space="preserve">. </w:t>
      </w:r>
      <w:r w:rsidRPr="00581165">
        <w:t>Успенского «Подгородний мужик»</w:t>
      </w:r>
    </w:p>
    <w:p w:rsidR="008B4CB8" w:rsidRDefault="008B4CB8" w:rsidP="00581165">
      <w:pPr>
        <w:widowControl w:val="0"/>
        <w:autoSpaceDE w:val="0"/>
        <w:autoSpaceDN w:val="0"/>
        <w:adjustRightInd w:val="0"/>
      </w:pPr>
    </w:p>
    <w:p w:rsidR="003D09FC" w:rsidRPr="00581165" w:rsidRDefault="005365AA" w:rsidP="00581165">
      <w:pPr>
        <w:widowControl w:val="0"/>
        <w:autoSpaceDE w:val="0"/>
        <w:autoSpaceDN w:val="0"/>
        <w:adjustRightInd w:val="0"/>
      </w:pPr>
      <w:r w:rsidRPr="00581165">
        <w:t>Рассмотрим подробнее правку очерка Г</w:t>
      </w:r>
      <w:r w:rsidR="00581165" w:rsidRPr="00581165">
        <w:t xml:space="preserve">. </w:t>
      </w:r>
      <w:r w:rsidRPr="00581165">
        <w:t>Успенского «Подгородний мужик»</w:t>
      </w:r>
      <w:r w:rsidR="00581165" w:rsidRPr="00581165">
        <w:t xml:space="preserve">. </w:t>
      </w:r>
      <w:r w:rsidR="003D09FC" w:rsidRPr="00581165">
        <w:t xml:space="preserve">Это произведение было напечатано вместе с двумя другими очерками писателя под общим названием «из деревенского дневника» в сентябрьской книжке «Отечественных записок» </w:t>
      </w:r>
      <w:r w:rsidR="00673DDA" w:rsidRPr="00581165">
        <w:t xml:space="preserve">в </w:t>
      </w:r>
      <w:r w:rsidR="003D09FC" w:rsidRPr="00581165">
        <w:t>1880 г</w:t>
      </w:r>
      <w:r w:rsidR="00581165" w:rsidRPr="00581165">
        <w:t xml:space="preserve">. </w:t>
      </w:r>
    </w:p>
    <w:p w:rsidR="003E5BF4" w:rsidRPr="00581165" w:rsidRDefault="0074424D" w:rsidP="00581165">
      <w:pPr>
        <w:widowControl w:val="0"/>
        <w:autoSpaceDE w:val="0"/>
        <w:autoSpaceDN w:val="0"/>
        <w:adjustRightInd w:val="0"/>
      </w:pPr>
      <w:r w:rsidRPr="00581165">
        <w:t>Правка Салтыкова-Щедрина прежде всего заключалась в сокращении излишних слов и оборотов, только загромождавших изложение</w:t>
      </w:r>
      <w:r w:rsidR="00581165" w:rsidRPr="00581165">
        <w:t xml:space="preserve">. </w:t>
      </w:r>
      <w:r w:rsidR="00E14D54" w:rsidRPr="00581165">
        <w:t xml:space="preserve">Редактор сделал стилистические исправления, тщательно исправил пунктуацию, разделил громоздкие, очень длинные фразы на несколько и </w:t>
      </w:r>
      <w:r w:rsidR="00581165" w:rsidRPr="00581165">
        <w:t xml:space="preserve">т.д. </w:t>
      </w:r>
      <w:r w:rsidR="003E5BF4" w:rsidRPr="00581165">
        <w:t>Например (взятое в квадратные скобки вычеркнуто редактором</w:t>
      </w:r>
      <w:r w:rsidR="00581165" w:rsidRPr="00581165">
        <w:t xml:space="preserve">): </w:t>
      </w:r>
      <w:r w:rsidR="003E5BF4" w:rsidRPr="00581165">
        <w:t>«Что крестьянину-человеку было душно в этой беспрерывной</w:t>
      </w:r>
      <w:r w:rsidR="00581165" w:rsidRPr="00581165">
        <w:t xml:space="preserve"> [</w:t>
      </w:r>
      <w:r w:rsidR="003E5BF4" w:rsidRPr="00581165">
        <w:t>мастерской</w:t>
      </w:r>
      <w:r w:rsidR="00581165" w:rsidRPr="00581165">
        <w:t xml:space="preserve">] </w:t>
      </w:r>
      <w:r w:rsidR="003E5BF4" w:rsidRPr="00581165">
        <w:t>работе и</w:t>
      </w:r>
      <w:r w:rsidR="00581165" w:rsidRPr="00581165">
        <w:t xml:space="preserve"> [</w:t>
      </w:r>
      <w:r w:rsidR="003E5BF4" w:rsidRPr="00581165">
        <w:t>на пользу всевозможных хозяев, своих и иноплеменных, что ему было</w:t>
      </w:r>
      <w:r w:rsidR="00581165" w:rsidRPr="00581165">
        <w:t xml:space="preserve">] </w:t>
      </w:r>
      <w:r w:rsidR="003E5BF4" w:rsidRPr="00581165">
        <w:t>холодно в этой узости общинных форм,</w:t>
      </w:r>
      <w:r w:rsidR="00581165" w:rsidRPr="00581165">
        <w:t xml:space="preserve"> [</w:t>
      </w:r>
      <w:r w:rsidR="003E5BF4" w:rsidRPr="00581165">
        <w:t>которая была ему доступна</w:t>
      </w:r>
      <w:r w:rsidR="00581165" w:rsidRPr="00581165">
        <w:t xml:space="preserve">] - </w:t>
      </w:r>
      <w:r w:rsidR="003E5BF4" w:rsidRPr="00581165">
        <w:t>тому доказательства беспрестанные попытки к основанию общин, имеющих целью не одну черную</w:t>
      </w:r>
      <w:r w:rsidR="00581165" w:rsidRPr="00581165">
        <w:t xml:space="preserve"> [</w:t>
      </w:r>
      <w:r w:rsidR="003E5BF4" w:rsidRPr="00581165">
        <w:t>неблагодарную</w:t>
      </w:r>
      <w:r w:rsidR="00581165" w:rsidRPr="00581165">
        <w:t xml:space="preserve">] </w:t>
      </w:r>
      <w:r w:rsidR="003E5BF4" w:rsidRPr="00581165">
        <w:t>общинную работу во имя фискальных интересов</w:t>
      </w:r>
      <w:r w:rsidR="00581165" w:rsidRPr="00581165">
        <w:t xml:space="preserve">: </w:t>
      </w:r>
      <w:r w:rsidR="003E5BF4" w:rsidRPr="00581165">
        <w:t>а общность убеждений,</w:t>
      </w:r>
      <w:r w:rsidR="00581165" w:rsidRPr="00581165">
        <w:t xml:space="preserve"> [</w:t>
      </w:r>
      <w:r w:rsidR="003E5BF4" w:rsidRPr="00581165">
        <w:t>справедливость общинных условии жизни,</w:t>
      </w:r>
      <w:r w:rsidR="00581165" w:rsidRPr="00581165">
        <w:t xml:space="preserve">] </w:t>
      </w:r>
      <w:r w:rsidR="003E5BF4" w:rsidRPr="00581165">
        <w:t>справедливость относительно вообще человека, а не только плательщиков»</w:t>
      </w:r>
      <w:r w:rsidR="00FA2962" w:rsidRPr="00581165">
        <w:rPr>
          <w:rStyle w:val="ab"/>
          <w:sz w:val="20"/>
          <w:szCs w:val="20"/>
        </w:rPr>
        <w:footnoteReference w:id="6"/>
      </w:r>
      <w:r w:rsidR="00581165" w:rsidRPr="00581165">
        <w:t xml:space="preserve">. </w:t>
      </w:r>
      <w:r w:rsidR="00AD7AFE" w:rsidRPr="00581165">
        <w:t>Или</w:t>
      </w:r>
      <w:r w:rsidR="00581165" w:rsidRPr="00581165">
        <w:t xml:space="preserve">: </w:t>
      </w:r>
      <w:r w:rsidR="00AD7AFE" w:rsidRPr="00581165">
        <w:t>«</w:t>
      </w:r>
      <w:r w:rsidR="00581165" w:rsidRPr="00581165">
        <w:t xml:space="preserve"> [</w:t>
      </w:r>
      <w:r w:rsidR="00AD7AFE" w:rsidRPr="00581165">
        <w:t>И</w:t>
      </w:r>
      <w:r w:rsidR="00581165" w:rsidRPr="00581165">
        <w:t xml:space="preserve">] </w:t>
      </w:r>
      <w:r w:rsidR="00AD7AFE" w:rsidRPr="00581165">
        <w:t>эти дылды</w:t>
      </w:r>
      <w:r w:rsidR="00581165" w:rsidRPr="00581165">
        <w:t xml:space="preserve"> [</w:t>
      </w:r>
      <w:r w:rsidR="00AD7AFE" w:rsidRPr="00581165">
        <w:t>эти с букетами и шарами</w:t>
      </w:r>
      <w:r w:rsidR="00581165" w:rsidRPr="00581165">
        <w:t xml:space="preserve">] - </w:t>
      </w:r>
      <w:r w:rsidR="00AD7AFE" w:rsidRPr="00581165">
        <w:t>наши деревенские, и</w:t>
      </w:r>
      <w:r w:rsidR="00581165" w:rsidRPr="00581165">
        <w:t xml:space="preserve"> [</w:t>
      </w:r>
      <w:r w:rsidR="00AD7AFE" w:rsidRPr="00581165">
        <w:t>легко понять</w:t>
      </w:r>
      <w:r w:rsidR="00581165" w:rsidRPr="00581165">
        <w:t xml:space="preserve">] </w:t>
      </w:r>
      <w:r w:rsidR="00AD7AFE" w:rsidRPr="00581165">
        <w:t>конечно что именно</w:t>
      </w:r>
      <w:r w:rsidR="00581165" w:rsidRPr="00581165">
        <w:t xml:space="preserve"> [</w:t>
      </w:r>
      <w:r w:rsidR="00AD7AFE" w:rsidRPr="00581165">
        <w:t>дылде</w:t>
      </w:r>
      <w:r w:rsidR="00581165" w:rsidRPr="00581165">
        <w:t xml:space="preserve">] </w:t>
      </w:r>
      <w:r w:rsidR="00AD7AFE" w:rsidRPr="00581165">
        <w:t>им следовало бы воевать с быком, вместо того, чтобы прыгать с «пукетом»</w:t>
      </w:r>
      <w:r w:rsidR="00581165" w:rsidRPr="00581165">
        <w:t xml:space="preserve"> [</w:t>
      </w:r>
      <w:r w:rsidR="00AD7AFE" w:rsidRPr="00581165">
        <w:t>тогда как</w:t>
      </w:r>
      <w:r w:rsidR="00581165" w:rsidRPr="00581165">
        <w:t xml:space="preserve">]. </w:t>
      </w:r>
      <w:r w:rsidR="00AD7AFE" w:rsidRPr="00581165">
        <w:t>А для девочки самым подходящим делом было бы сидеть дома, расти, учиться</w:t>
      </w:r>
      <w:r w:rsidR="00581165" w:rsidRPr="00581165">
        <w:t xml:space="preserve"> [</w:t>
      </w:r>
      <w:r w:rsidR="00AD7AFE" w:rsidRPr="00581165">
        <w:t>фантазия</w:t>
      </w:r>
      <w:r w:rsidR="00581165" w:rsidRPr="00581165">
        <w:t xml:space="preserve">!] </w:t>
      </w:r>
      <w:r w:rsidR="00AD7AFE" w:rsidRPr="00581165">
        <w:t>и много-много</w:t>
      </w:r>
      <w:r w:rsidR="00581165" w:rsidRPr="00581165">
        <w:t xml:space="preserve"> - </w:t>
      </w:r>
      <w:r w:rsidR="00AD7AFE" w:rsidRPr="00581165">
        <w:t xml:space="preserve">отогнать хворостиной свинью, сующую свое рыло куда не следует и </w:t>
      </w:r>
      <w:r w:rsidR="00581165" w:rsidRPr="00581165">
        <w:t xml:space="preserve">т.д. </w:t>
      </w:r>
      <w:r w:rsidR="00AD7AFE" w:rsidRPr="00581165">
        <w:t>»</w:t>
      </w:r>
      <w:r w:rsidR="00AD7AFE" w:rsidRPr="00581165">
        <w:rPr>
          <w:rStyle w:val="ab"/>
          <w:sz w:val="20"/>
          <w:szCs w:val="20"/>
        </w:rPr>
        <w:footnoteReference w:id="7"/>
      </w:r>
      <w:r w:rsidR="00B32F67" w:rsidRPr="00581165">
        <w:t xml:space="preserve"> Несложно заметить, что после редакторской правки текст становится гораздо легче для восприятия</w:t>
      </w:r>
      <w:r w:rsidR="00581165" w:rsidRPr="00581165">
        <w:t xml:space="preserve">. </w:t>
      </w:r>
    </w:p>
    <w:p w:rsidR="0074424D" w:rsidRPr="00581165" w:rsidRDefault="0074424D" w:rsidP="00581165">
      <w:pPr>
        <w:widowControl w:val="0"/>
        <w:autoSpaceDE w:val="0"/>
        <w:autoSpaceDN w:val="0"/>
        <w:adjustRightInd w:val="0"/>
      </w:pPr>
      <w:r w:rsidRPr="00581165">
        <w:t>Были изъяты и те места в тексте, которые могли вызвать придирки цензуры</w:t>
      </w:r>
      <w:r w:rsidR="00581165" w:rsidRPr="00581165">
        <w:t xml:space="preserve">. </w:t>
      </w:r>
      <w:r w:rsidRPr="00581165">
        <w:t>Самы</w:t>
      </w:r>
      <w:r w:rsidR="00E0135F" w:rsidRPr="00581165">
        <w:t>е</w:t>
      </w:r>
      <w:r w:rsidRPr="00581165">
        <w:t xml:space="preserve"> </w:t>
      </w:r>
      <w:r w:rsidR="00E0135F" w:rsidRPr="00581165">
        <w:t>крупные редакторские поправки встречаются в тех местах, где речь идет о крестьянской общине</w:t>
      </w:r>
      <w:r w:rsidR="00581165" w:rsidRPr="00581165">
        <w:t xml:space="preserve">. </w:t>
      </w:r>
      <w:r w:rsidRPr="00581165">
        <w:t xml:space="preserve">Для </w:t>
      </w:r>
      <w:r w:rsidR="00E0135F" w:rsidRPr="00581165">
        <w:t>Салтыкова-</w:t>
      </w:r>
      <w:r w:rsidRPr="00581165">
        <w:t>Щедрина были совершенно неприемлемы даже малейшие надежды Успенского на крестьянскую общину как средство спасения деревни от расслоения, от развития в ней капиталистических отношений, от нарастания «голытьбы»</w:t>
      </w:r>
      <w:r w:rsidR="00581165" w:rsidRPr="00581165">
        <w:t xml:space="preserve">. </w:t>
      </w:r>
    </w:p>
    <w:p w:rsidR="00581165" w:rsidRPr="00581165" w:rsidRDefault="00E0135F" w:rsidP="00581165">
      <w:pPr>
        <w:widowControl w:val="0"/>
        <w:autoSpaceDE w:val="0"/>
        <w:autoSpaceDN w:val="0"/>
        <w:adjustRightInd w:val="0"/>
      </w:pPr>
      <w:r w:rsidRPr="00581165">
        <w:t>Вот показательный пример такой правки</w:t>
      </w:r>
      <w:r w:rsidR="00581165" w:rsidRPr="00581165">
        <w:t xml:space="preserve">: </w:t>
      </w:r>
      <w:r w:rsidRPr="00581165">
        <w:t>«Итак, к чему ж, к каким результатам пришел этот республиканец новгородский, пройдя чрез заимки в лядинах, чрез бродяжничество и шатания по господам, чрез сохи и обжи, чрез оброки и барщину, чрез подушное и поземельное, словом, исколесив вдоль и поперек все 26 томов и достигнув наконец кадрили, пиньжака и петровской папироски</w:t>
      </w:r>
      <w:r w:rsidR="00581165" w:rsidRPr="00581165">
        <w:t>? [</w:t>
      </w:r>
      <w:r w:rsidRPr="00581165">
        <w:t>Во-первых</w:t>
      </w:r>
      <w:r w:rsidR="00581165" w:rsidRPr="00581165">
        <w:t xml:space="preserve">] - </w:t>
      </w:r>
      <w:r w:rsidRPr="00581165">
        <w:t>из общинных форм он не сохранил вполне преданий даже и заимки,</w:t>
      </w:r>
      <w:r w:rsidR="00581165" w:rsidRPr="00581165">
        <w:t xml:space="preserve"> - </w:t>
      </w:r>
      <w:r w:rsidRPr="00581165">
        <w:t>там были уж следы общинного труда общинною хозяйства, которое есть по нашему мнению именно то, для чего собственно община и нужна, именно того, в чем заключается ее целебная сила и спаси</w:t>
      </w:r>
      <w:r w:rsidR="00F87261" w:rsidRPr="00581165">
        <w:t>тельная, от наростания голытьбы</w:t>
      </w:r>
      <w:r w:rsidRPr="00581165">
        <w:t>, и вообще от несправедливости экономических отношений человеческих охрана</w:t>
      </w:r>
      <w:r w:rsidR="00581165" w:rsidRPr="00581165">
        <w:t xml:space="preserve">. </w:t>
      </w:r>
      <w:r w:rsidRPr="00581165">
        <w:t>Общинное хозяйство это, во-первых, право всех ртов получить кусок хлеба, как всех душ</w:t>
      </w:r>
      <w:r w:rsidR="00581165" w:rsidRPr="00581165">
        <w:t xml:space="preserve"> - </w:t>
      </w:r>
      <w:r w:rsidRPr="00581165">
        <w:t>получить для хлеба землю</w:t>
      </w:r>
      <w:r w:rsidR="00581165" w:rsidRPr="00581165">
        <w:t xml:space="preserve">; </w:t>
      </w:r>
      <w:r w:rsidRPr="00581165">
        <w:t xml:space="preserve">во-вторых, это такого рода хозяйство, где право на хлеб основано на том, что при общинном хозяйстве решительно не найдется в деревне ни калеки, ни глухою, ни увечного, ни дряхлого беспомощного старца, слоном никого, до последней девочки или мальчика, который умеет отогнать хворостиной свинью от анбара с хлебом и </w:t>
      </w:r>
      <w:r w:rsidR="00581165" w:rsidRPr="00581165">
        <w:t xml:space="preserve">т.д., - </w:t>
      </w:r>
      <w:r w:rsidRPr="00581165">
        <w:t>словом, ни единой души человеческой, которая бы не могла участвовать чем-нибудь в общей гармонии труда, которая не была бы впитана этой общинной трудовой машиной, добывающей общинный хлеб</w:t>
      </w:r>
      <w:r w:rsidR="00581165" w:rsidRPr="00581165">
        <w:t xml:space="preserve">. </w:t>
      </w:r>
      <w:r w:rsidRPr="00581165">
        <w:t xml:space="preserve">Мы не пишем программы организации общественного труда, но говорим, что на дележ, на треугольники и </w:t>
      </w:r>
      <w:r w:rsidR="00581165" w:rsidRPr="00581165">
        <w:t xml:space="preserve">т.д. </w:t>
      </w:r>
      <w:r w:rsidRPr="00581165">
        <w:t>уходит главнейшая мирская забота, а в деле правильного и справедливого употребления общинных сил на общинную работу и правильного и справедливого распределения добытого такой работой хлеба (больше ничего не желаем</w:t>
      </w:r>
      <w:r w:rsidR="00581165" w:rsidRPr="00581165">
        <w:t xml:space="preserve">), - </w:t>
      </w:r>
      <w:r w:rsidRPr="00581165">
        <w:t>в этом отношении кажется ничего не сделано</w:t>
      </w:r>
      <w:r w:rsidR="00581165" w:rsidRPr="00581165">
        <w:t xml:space="preserve">. </w:t>
      </w:r>
      <w:r w:rsidRPr="00581165">
        <w:t>Впрочем наверное утверждать не можем, но зато наверное можем утверждать следующее</w:t>
      </w:r>
      <w:r w:rsidR="00581165" w:rsidRPr="00581165">
        <w:t xml:space="preserve">]. </w:t>
      </w:r>
      <w:r w:rsidR="00694B84" w:rsidRPr="00581165">
        <w:t>В 28 дворах той деревни, которая перед нашими глазами,</w:t>
      </w:r>
      <w:r w:rsidR="00581165" w:rsidRPr="00581165">
        <w:t xml:space="preserve"> - </w:t>
      </w:r>
      <w:r w:rsidR="00694B84" w:rsidRPr="00581165">
        <w:t>уже есть четыре крупных представителя третьего сословия</w:t>
      </w:r>
      <w:r w:rsidR="00581165" w:rsidRPr="00581165">
        <w:t xml:space="preserve">. </w:t>
      </w:r>
      <w:r w:rsidR="00694B84" w:rsidRPr="00581165">
        <w:t>Как крестьяне, они без сомнения получают в общественной земле точь-в-точь столько, сколько им соответствует по справедливости</w:t>
      </w:r>
      <w:r w:rsidR="00581165" w:rsidRPr="00581165">
        <w:t xml:space="preserve"> [</w:t>
      </w:r>
      <w:r w:rsidR="00694B84" w:rsidRPr="00581165">
        <w:t>словом наделены они «как крестьяне» вполне справедливо</w:t>
      </w:r>
      <w:r w:rsidR="00581165">
        <w:t>],</w:t>
      </w:r>
      <w:r w:rsidR="00581165" w:rsidRPr="00581165">
        <w:t xml:space="preserve"> - </w:t>
      </w:r>
      <w:r w:rsidR="00694B84" w:rsidRPr="00581165">
        <w:t>но вот, как-то разжились, властвуют, скупают у обывателей краденый лес, а один из них имеет рысака и кабриолет</w:t>
      </w:r>
      <w:r w:rsidR="00581165" w:rsidRPr="00581165">
        <w:t xml:space="preserve">. </w:t>
      </w:r>
      <w:r w:rsidR="00694B84" w:rsidRPr="00581165">
        <w:t>«Почесь</w:t>
      </w:r>
      <w:r w:rsidR="00581165" w:rsidRPr="00581165">
        <w:t xml:space="preserve"> - </w:t>
      </w:r>
      <w:r w:rsidR="00694B84" w:rsidRPr="00581165">
        <w:t>что барин»</w:t>
      </w:r>
      <w:r w:rsidR="00581165" w:rsidRPr="00581165">
        <w:t xml:space="preserve">. </w:t>
      </w:r>
      <w:r w:rsidR="00694B84" w:rsidRPr="00581165">
        <w:t>Но он не барин, а крестьянин, временю обязанный, и земля его в мирском владении,</w:t>
      </w:r>
      <w:r w:rsidR="00581165" w:rsidRPr="00581165">
        <w:t xml:space="preserve"> - </w:t>
      </w:r>
      <w:r w:rsidR="00694B84" w:rsidRPr="00581165">
        <w:t>и однако же он властвует, а остальные воруют для него лес, иные прямо «бьются»,</w:t>
      </w:r>
      <w:r w:rsidR="00581165" w:rsidRPr="00581165">
        <w:t xml:space="preserve"> - </w:t>
      </w:r>
      <w:r w:rsidR="00694B84" w:rsidRPr="00581165">
        <w:t>а земля, повторяем, переделена между всеми</w:t>
      </w:r>
      <w:r w:rsidR="00581165" w:rsidRPr="00581165">
        <w:t xml:space="preserve"> - </w:t>
      </w:r>
      <w:r w:rsidR="00694B84" w:rsidRPr="00581165">
        <w:t>правильно</w:t>
      </w:r>
      <w:r w:rsidR="00581165" w:rsidRPr="00581165">
        <w:t xml:space="preserve">. </w:t>
      </w:r>
      <w:r w:rsidR="00694B84" w:rsidRPr="00581165">
        <w:t>Несмотря на эту правильность, постоянно слышишь</w:t>
      </w:r>
      <w:r w:rsidR="00581165" w:rsidRPr="00581165">
        <w:t xml:space="preserve"> - </w:t>
      </w:r>
      <w:r w:rsidR="00694B84" w:rsidRPr="00581165">
        <w:t>«у него и скотине-то есть нечего</w:t>
      </w:r>
      <w:r w:rsidR="00581165" w:rsidRPr="00581165">
        <w:t xml:space="preserve">! </w:t>
      </w:r>
      <w:r w:rsidR="00694B84" w:rsidRPr="00581165">
        <w:t>»</w:t>
      </w:r>
      <w:r w:rsidR="00581165" w:rsidRPr="00581165">
        <w:t xml:space="preserve">. </w:t>
      </w:r>
      <w:r w:rsidR="00694B84" w:rsidRPr="00581165">
        <w:t>«А иному бедному и двугривенной</w:t>
      </w:r>
      <w:r w:rsidR="00581165" w:rsidRPr="00581165">
        <w:t xml:space="preserve"> [</w:t>
      </w:r>
      <w:r w:rsidR="00694B84" w:rsidRPr="00581165">
        <w:t>и тот</w:t>
      </w:r>
      <w:r w:rsidR="00581165" w:rsidRPr="00581165">
        <w:t xml:space="preserve">] </w:t>
      </w:r>
      <w:r w:rsidR="00694B84" w:rsidRPr="00581165">
        <w:t>слаще рубля серебром</w:t>
      </w:r>
      <w:r w:rsidR="00581165" w:rsidRPr="00581165">
        <w:t xml:space="preserve">! </w:t>
      </w:r>
      <w:r w:rsidR="00694B84" w:rsidRPr="00581165">
        <w:t>»</w:t>
      </w:r>
      <w:r w:rsidR="00581165" w:rsidRPr="00581165">
        <w:t xml:space="preserve"> - </w:t>
      </w:r>
      <w:r w:rsidR="00694B84" w:rsidRPr="00581165">
        <w:t>очень часто говорит общинник»</w:t>
      </w:r>
      <w:r w:rsidR="00694B84" w:rsidRPr="00581165">
        <w:rPr>
          <w:rStyle w:val="ab"/>
          <w:sz w:val="20"/>
          <w:szCs w:val="20"/>
        </w:rPr>
        <w:footnoteReference w:id="8"/>
      </w:r>
      <w:r w:rsidR="00581165" w:rsidRPr="00581165">
        <w:t xml:space="preserve">. </w:t>
      </w:r>
    </w:p>
    <w:p w:rsidR="00581165" w:rsidRPr="00581165" w:rsidRDefault="004A297B" w:rsidP="00581165">
      <w:pPr>
        <w:widowControl w:val="0"/>
        <w:autoSpaceDE w:val="0"/>
        <w:autoSpaceDN w:val="0"/>
        <w:adjustRightInd w:val="0"/>
      </w:pPr>
      <w:r w:rsidRPr="00581165">
        <w:t>По приведенному отрывку несложно проследить, как Салтыков-Щед</w:t>
      </w:r>
      <w:r w:rsidR="008B4CB8">
        <w:t>р</w:t>
      </w:r>
      <w:r w:rsidRPr="00581165">
        <w:t xml:space="preserve">ин, оставляя практически нетронутым, за исключением небольших стилистических поправок, описание деревни, </w:t>
      </w:r>
      <w:r w:rsidR="001C3577" w:rsidRPr="00581165">
        <w:t>решительно вычеркивает большой кусок текста, в котором автор выражает свои идеи по поводу достоинств крестьянской общины</w:t>
      </w:r>
      <w:r w:rsidR="00581165" w:rsidRPr="00581165">
        <w:t xml:space="preserve">. </w:t>
      </w:r>
    </w:p>
    <w:p w:rsidR="00581165" w:rsidRPr="00581165" w:rsidRDefault="00641886" w:rsidP="00581165">
      <w:pPr>
        <w:widowControl w:val="0"/>
        <w:autoSpaceDE w:val="0"/>
        <w:autoSpaceDN w:val="0"/>
        <w:adjustRightInd w:val="0"/>
      </w:pPr>
      <w:r w:rsidRPr="00581165">
        <w:t>В целом, текст Успенского после правки Салтыкова-Щедрина, без сомнения, выглядит более стройным и стилистически грамотным</w:t>
      </w:r>
      <w:r w:rsidR="00581165" w:rsidRPr="00581165">
        <w:t xml:space="preserve">. </w:t>
      </w:r>
      <w:r w:rsidR="00AD7AFE" w:rsidRPr="00581165">
        <w:t xml:space="preserve">Исправлены многие недочеты (повторяющиеся слова, излишне громоздкие грамматические конструкции и </w:t>
      </w:r>
      <w:r w:rsidR="00581165" w:rsidRPr="00581165">
        <w:t>т.д.),</w:t>
      </w:r>
      <w:r w:rsidR="00AD7AFE" w:rsidRPr="00581165">
        <w:t xml:space="preserve"> а также вырезаны многие излишние подробности, мешающие восприятию текста</w:t>
      </w:r>
      <w:r w:rsidR="00581165" w:rsidRPr="00581165">
        <w:t xml:space="preserve">. </w:t>
      </w:r>
      <w:r w:rsidR="00AD7AFE" w:rsidRPr="00581165">
        <w:t>Но нельзя не отметить и то, что искажена основная ид</w:t>
      </w:r>
      <w:r w:rsidR="00F87261" w:rsidRPr="00581165">
        <w:t>ея, вложенная в текст Успенским</w:t>
      </w:r>
      <w:r w:rsidR="00581165" w:rsidRPr="00581165">
        <w:t xml:space="preserve">. </w:t>
      </w:r>
    </w:p>
    <w:p w:rsidR="0074424D" w:rsidRPr="00581165" w:rsidRDefault="00AD7AFE" w:rsidP="00581165">
      <w:pPr>
        <w:widowControl w:val="0"/>
        <w:autoSpaceDE w:val="0"/>
        <w:autoSpaceDN w:val="0"/>
        <w:adjustRightInd w:val="0"/>
      </w:pPr>
      <w:r w:rsidRPr="00581165">
        <w:t>Впрочем, судя по сохранившимся источникам, Успенский, в</w:t>
      </w:r>
      <w:r w:rsidR="0074424D" w:rsidRPr="00581165">
        <w:t xml:space="preserve">ысоко ценя литературный талант Щедрина, </w:t>
      </w:r>
      <w:r w:rsidRPr="00581165">
        <w:t>без возражений принял</w:t>
      </w:r>
      <w:r w:rsidR="0074424D" w:rsidRPr="00581165">
        <w:t xml:space="preserve"> его редакторские поправки</w:t>
      </w:r>
      <w:r w:rsidR="00581165" w:rsidRPr="00581165">
        <w:t xml:space="preserve">. </w:t>
      </w:r>
      <w:r w:rsidR="0074424D" w:rsidRPr="00581165">
        <w:t>«Щедрин</w:t>
      </w:r>
      <w:r w:rsidR="00581165" w:rsidRPr="00581165">
        <w:t xml:space="preserve"> - </w:t>
      </w:r>
      <w:r w:rsidR="0074424D" w:rsidRPr="00581165">
        <w:t>литератор, беллетрист, за которым огромный опыт и огромный труд,</w:t>
      </w:r>
      <w:r w:rsidR="00581165" w:rsidRPr="00581165">
        <w:t xml:space="preserve"> - </w:t>
      </w:r>
      <w:r w:rsidR="0074424D" w:rsidRPr="00581165">
        <w:t>писал Успенский В</w:t>
      </w:r>
      <w:r w:rsidR="00581165">
        <w:t xml:space="preserve">.А. </w:t>
      </w:r>
      <w:r w:rsidR="0074424D" w:rsidRPr="00581165">
        <w:t>Гольцеву</w:t>
      </w:r>
      <w:r w:rsidR="00581165" w:rsidRPr="00581165">
        <w:t xml:space="preserve">. - </w:t>
      </w:r>
      <w:r w:rsidR="0074424D" w:rsidRPr="00581165">
        <w:t>Я знаю его, ценю, уважаю, и знаю еще, что он может мне указать»</w:t>
      </w:r>
      <w:r w:rsidR="00692F20" w:rsidRPr="00581165">
        <w:rPr>
          <w:rStyle w:val="ab"/>
          <w:sz w:val="20"/>
          <w:szCs w:val="20"/>
        </w:rPr>
        <w:footnoteReference w:id="9"/>
      </w:r>
      <w:r w:rsidR="00581165" w:rsidRPr="00581165">
        <w:t xml:space="preserve">. </w:t>
      </w:r>
    </w:p>
    <w:p w:rsidR="00581165" w:rsidRPr="00581165" w:rsidRDefault="00F9121D" w:rsidP="008B4CB8">
      <w:pPr>
        <w:pStyle w:val="1"/>
      </w:pPr>
      <w:r w:rsidRPr="00581165">
        <w:br w:type="page"/>
        <w:t>Заключение</w:t>
      </w:r>
    </w:p>
    <w:p w:rsidR="008B4CB8" w:rsidRDefault="008B4CB8" w:rsidP="00581165">
      <w:pPr>
        <w:widowControl w:val="0"/>
        <w:autoSpaceDE w:val="0"/>
        <w:autoSpaceDN w:val="0"/>
        <w:adjustRightInd w:val="0"/>
      </w:pPr>
    </w:p>
    <w:p w:rsidR="00E46209" w:rsidRPr="00581165" w:rsidRDefault="00DD3D21" w:rsidP="00581165">
      <w:pPr>
        <w:widowControl w:val="0"/>
        <w:autoSpaceDE w:val="0"/>
        <w:autoSpaceDN w:val="0"/>
        <w:adjustRightInd w:val="0"/>
      </w:pPr>
      <w:r w:rsidRPr="00581165">
        <w:t>При рассмотрении правки Салтыковым-Щедриным очерка Г</w:t>
      </w:r>
      <w:r w:rsidR="00581165" w:rsidRPr="00581165">
        <w:t xml:space="preserve">. </w:t>
      </w:r>
      <w:r w:rsidRPr="00581165">
        <w:t>Успенского «Подгородний мужик»</w:t>
      </w:r>
      <w:r w:rsidR="00181314" w:rsidRPr="00581165">
        <w:t xml:space="preserve"> несложно выявить основные принципы работы его как редактора</w:t>
      </w:r>
      <w:r w:rsidR="00581165" w:rsidRPr="00581165">
        <w:t xml:space="preserve">. </w:t>
      </w:r>
      <w:r w:rsidR="00DF3167" w:rsidRPr="00581165">
        <w:t>Салтыков-Щедрин четко видел цели того журнала, в котором он работал, и старался подчинять этим целям все произведения, печатающиеся в номере, чтобы добиться целостности</w:t>
      </w:r>
      <w:r w:rsidR="00581165" w:rsidRPr="00581165">
        <w:t xml:space="preserve">. </w:t>
      </w:r>
      <w:r w:rsidR="00E46209" w:rsidRPr="00581165">
        <w:t>При редактировании очерка Г</w:t>
      </w:r>
      <w:r w:rsidR="00581165" w:rsidRPr="00581165">
        <w:t xml:space="preserve">. </w:t>
      </w:r>
      <w:r w:rsidR="00E46209" w:rsidRPr="00581165">
        <w:t xml:space="preserve">Успенского он безжалостно вычеркивает все места, которые кажутся ему сомнительными, могут вызвать недовольство цензуры и </w:t>
      </w:r>
      <w:r w:rsidR="00581165">
        <w:t>т.п.</w:t>
      </w:r>
      <w:r w:rsidR="00581165" w:rsidRPr="00581165">
        <w:t xml:space="preserve"> </w:t>
      </w:r>
      <w:r w:rsidR="00E46209" w:rsidRPr="00581165">
        <w:t>Редактор заботиться не столько о сохранении индивидуальности того или иного автора, сколько о качестве журнала в целом</w:t>
      </w:r>
      <w:r w:rsidR="00581165" w:rsidRPr="00581165">
        <w:t xml:space="preserve">. </w:t>
      </w:r>
    </w:p>
    <w:p w:rsidR="003C2A6F" w:rsidRPr="00581165" w:rsidRDefault="00E46209" w:rsidP="00581165">
      <w:pPr>
        <w:widowControl w:val="0"/>
        <w:autoSpaceDE w:val="0"/>
        <w:autoSpaceDN w:val="0"/>
        <w:adjustRightInd w:val="0"/>
      </w:pPr>
      <w:r w:rsidRPr="00581165">
        <w:t>Также нельзя не отметить высокий профессионализм Салтыкова-Щедрина</w:t>
      </w:r>
      <w:r w:rsidR="00581165" w:rsidRPr="00581165">
        <w:t xml:space="preserve">. </w:t>
      </w:r>
      <w:r w:rsidRPr="00581165">
        <w:t>Он исправляет все стилистические недочеты, делая текст гораздо более стройным, ло</w:t>
      </w:r>
      <w:r w:rsidR="006327EE" w:rsidRPr="00581165">
        <w:t>гичным, легким для восприятия</w:t>
      </w:r>
      <w:r w:rsidR="00581165" w:rsidRPr="00581165">
        <w:t xml:space="preserve">. </w:t>
      </w:r>
    </w:p>
    <w:p w:rsidR="00581165" w:rsidRPr="00581165" w:rsidRDefault="003C2A6F" w:rsidP="00581165">
      <w:pPr>
        <w:widowControl w:val="0"/>
        <w:autoSpaceDE w:val="0"/>
        <w:autoSpaceDN w:val="0"/>
        <w:adjustRightInd w:val="0"/>
      </w:pPr>
      <w:r w:rsidRPr="00581165">
        <w:t>Без сомнения, редакторская деятельность Салтыкова-Щедрина –</w:t>
      </w:r>
      <w:r w:rsidR="000A4CA9" w:rsidRPr="00581165">
        <w:t xml:space="preserve"> </w:t>
      </w:r>
      <w:r w:rsidRPr="00581165">
        <w:t>образец работы образованного и талантливого человека</w:t>
      </w:r>
      <w:r w:rsidR="00581165" w:rsidRPr="00581165">
        <w:t xml:space="preserve">. </w:t>
      </w:r>
      <w:r w:rsidRPr="00581165">
        <w:t xml:space="preserve">Хотя след, который он оставил в истории литературного редактирования, и менее ярок, чем тот, который он оставил в истории русской литературы, </w:t>
      </w:r>
      <w:r w:rsidR="000A4CA9" w:rsidRPr="00581165">
        <w:t xml:space="preserve">Салтыков-Щедрин в роли </w:t>
      </w:r>
      <w:r w:rsidR="00283519" w:rsidRPr="00581165">
        <w:t>издателя</w:t>
      </w:r>
      <w:r w:rsidR="000A4CA9" w:rsidRPr="00581165">
        <w:t xml:space="preserve"> может служить достойным примером для подражания и для современных редакторов и журналистов</w:t>
      </w:r>
      <w:r w:rsidR="00581165" w:rsidRPr="00581165">
        <w:t xml:space="preserve">. </w:t>
      </w:r>
    </w:p>
    <w:p w:rsidR="00581165" w:rsidRPr="00581165" w:rsidRDefault="00F9121D" w:rsidP="008B4CB8">
      <w:pPr>
        <w:pStyle w:val="1"/>
      </w:pPr>
      <w:r w:rsidRPr="00581165">
        <w:br w:type="page"/>
        <w:t>Библиография</w:t>
      </w:r>
    </w:p>
    <w:p w:rsidR="008B4CB8" w:rsidRDefault="008B4CB8" w:rsidP="00581165">
      <w:pPr>
        <w:widowControl w:val="0"/>
        <w:autoSpaceDE w:val="0"/>
        <w:autoSpaceDN w:val="0"/>
        <w:adjustRightInd w:val="0"/>
      </w:pPr>
    </w:p>
    <w:p w:rsidR="00146A58" w:rsidRPr="00581165" w:rsidRDefault="00146A58" w:rsidP="008B4CB8">
      <w:pPr>
        <w:pStyle w:val="a1"/>
        <w:tabs>
          <w:tab w:val="left" w:pos="560"/>
        </w:tabs>
        <w:ind w:firstLine="0"/>
      </w:pPr>
      <w:r w:rsidRPr="00581165">
        <w:t>Есин Б</w:t>
      </w:r>
      <w:r w:rsidR="00581165">
        <w:t xml:space="preserve">.И. </w:t>
      </w:r>
      <w:r w:rsidRPr="00581165">
        <w:t>История русской журналистики XIX в</w:t>
      </w:r>
      <w:r w:rsidR="00581165" w:rsidRPr="00581165">
        <w:t xml:space="preserve">. </w:t>
      </w:r>
      <w:r w:rsidRPr="00581165">
        <w:t>М</w:t>
      </w:r>
      <w:r w:rsidR="00581165" w:rsidRPr="00581165">
        <w:t xml:space="preserve">.: </w:t>
      </w:r>
      <w:r w:rsidRPr="00581165">
        <w:t>Аспект-Пресс, 2003</w:t>
      </w:r>
      <w:r w:rsidR="00581165" w:rsidRPr="00581165">
        <w:t xml:space="preserve">. </w:t>
      </w:r>
    </w:p>
    <w:p w:rsidR="00F9121D" w:rsidRPr="00581165" w:rsidRDefault="00F9121D" w:rsidP="008B4CB8">
      <w:pPr>
        <w:pStyle w:val="a1"/>
        <w:tabs>
          <w:tab w:val="left" w:pos="560"/>
        </w:tabs>
        <w:ind w:firstLine="0"/>
      </w:pPr>
      <w:r w:rsidRPr="00581165">
        <w:t>Накорякова К</w:t>
      </w:r>
      <w:r w:rsidR="00581165">
        <w:t xml:space="preserve">.М. </w:t>
      </w:r>
      <w:r w:rsidRPr="00581165">
        <w:t>Редакторское мастерство в России</w:t>
      </w:r>
      <w:r w:rsidR="00581165" w:rsidRPr="00581165">
        <w:t xml:space="preserve">. </w:t>
      </w:r>
      <w:r w:rsidRPr="00581165">
        <w:t>Опыт и проблемы</w:t>
      </w:r>
      <w:r w:rsidR="00581165" w:rsidRPr="00581165">
        <w:t xml:space="preserve">. </w:t>
      </w:r>
      <w:r w:rsidRPr="00581165">
        <w:t>– М</w:t>
      </w:r>
      <w:r w:rsidR="00581165" w:rsidRPr="00581165">
        <w:t xml:space="preserve">.: </w:t>
      </w:r>
      <w:r w:rsidRPr="00581165">
        <w:t>Изд-во МГУ, 1973</w:t>
      </w:r>
      <w:r w:rsidR="00581165" w:rsidRPr="00581165">
        <w:t xml:space="preserve">. </w:t>
      </w:r>
      <w:r w:rsidRPr="00581165">
        <w:t>–</w:t>
      </w:r>
      <w:r w:rsidR="004B536A" w:rsidRPr="00581165">
        <w:t xml:space="preserve"> 175 с</w:t>
      </w:r>
      <w:r w:rsidR="00581165" w:rsidRPr="00581165">
        <w:t xml:space="preserve">. </w:t>
      </w:r>
    </w:p>
    <w:p w:rsidR="00F9121D" w:rsidRPr="00581165" w:rsidRDefault="00F9121D" w:rsidP="008B4CB8">
      <w:pPr>
        <w:pStyle w:val="a1"/>
        <w:tabs>
          <w:tab w:val="left" w:pos="560"/>
        </w:tabs>
        <w:ind w:firstLine="0"/>
      </w:pPr>
      <w:r w:rsidRPr="00581165">
        <w:t>Очерк Глеба Успенского «Подгородний мужик» с литературной правкой М</w:t>
      </w:r>
      <w:r w:rsidR="00581165">
        <w:t xml:space="preserve">.Е. </w:t>
      </w:r>
      <w:r w:rsidRPr="00581165">
        <w:t>Салтыкова-Щедрина</w:t>
      </w:r>
      <w:r w:rsidR="00581165" w:rsidRPr="00581165">
        <w:t xml:space="preserve"> // </w:t>
      </w:r>
      <w:r w:rsidRPr="00581165">
        <w:t>Теория и практика редактирования</w:t>
      </w:r>
      <w:r w:rsidR="00581165" w:rsidRPr="00581165">
        <w:t xml:space="preserve">: </w:t>
      </w:r>
      <w:r w:rsidRPr="00581165">
        <w:t>Хрестоматия / Под ред</w:t>
      </w:r>
      <w:r w:rsidR="00581165" w:rsidRPr="00581165">
        <w:t xml:space="preserve">. </w:t>
      </w:r>
      <w:r w:rsidRPr="00581165">
        <w:t>проф</w:t>
      </w:r>
      <w:r w:rsidR="00581165">
        <w:t xml:space="preserve">.Н.М. </w:t>
      </w:r>
      <w:r w:rsidRPr="00581165">
        <w:t>Сикорского</w:t>
      </w:r>
      <w:r w:rsidR="00581165" w:rsidRPr="00581165">
        <w:t xml:space="preserve">. </w:t>
      </w:r>
      <w:r w:rsidRPr="00581165">
        <w:t>– М</w:t>
      </w:r>
      <w:r w:rsidR="00581165" w:rsidRPr="00581165">
        <w:t xml:space="preserve">.: </w:t>
      </w:r>
      <w:r w:rsidRPr="00581165">
        <w:t>Просвещение, 1968</w:t>
      </w:r>
      <w:r w:rsidR="00581165" w:rsidRPr="00581165">
        <w:t xml:space="preserve">. </w:t>
      </w:r>
      <w:r w:rsidRPr="00581165">
        <w:t>– 437 с</w:t>
      </w:r>
      <w:r w:rsidR="00581165" w:rsidRPr="00581165">
        <w:t xml:space="preserve">. </w:t>
      </w:r>
      <w:r w:rsidRPr="00581165">
        <w:t>С</w:t>
      </w:r>
      <w:r w:rsidR="00581165">
        <w:t>.1</w:t>
      </w:r>
      <w:r w:rsidRPr="00581165">
        <w:t>65-176</w:t>
      </w:r>
      <w:r w:rsidR="00581165" w:rsidRPr="00581165">
        <w:t xml:space="preserve">. </w:t>
      </w:r>
      <w:bookmarkStart w:id="0" w:name="_GoBack"/>
      <w:bookmarkEnd w:id="0"/>
    </w:p>
    <w:sectPr w:rsidR="00F9121D" w:rsidRPr="00581165" w:rsidSect="00581165">
      <w:headerReference w:type="default" r:id="rId7"/>
      <w:pgSz w:w="11906" w:h="16838"/>
      <w:pgMar w:top="1134" w:right="850" w:bottom="1134" w:left="1701" w:header="283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775B" w:rsidRDefault="0029775B">
      <w:pPr>
        <w:widowControl w:val="0"/>
        <w:autoSpaceDE w:val="0"/>
        <w:autoSpaceDN w:val="0"/>
        <w:adjustRightInd w:val="0"/>
      </w:pPr>
      <w:r>
        <w:separator/>
      </w:r>
    </w:p>
  </w:endnote>
  <w:endnote w:type="continuationSeparator" w:id="0">
    <w:p w:rsidR="0029775B" w:rsidRDefault="0029775B">
      <w:pPr>
        <w:widowControl w:val="0"/>
        <w:autoSpaceDE w:val="0"/>
        <w:autoSpaceDN w:val="0"/>
        <w:adjustRightInd w:val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775B" w:rsidRDefault="0029775B">
      <w:pPr>
        <w:widowControl w:val="0"/>
        <w:autoSpaceDE w:val="0"/>
        <w:autoSpaceDN w:val="0"/>
        <w:adjustRightInd w:val="0"/>
      </w:pPr>
      <w:r>
        <w:separator/>
      </w:r>
    </w:p>
  </w:footnote>
  <w:footnote w:type="continuationSeparator" w:id="0">
    <w:p w:rsidR="0029775B" w:rsidRDefault="0029775B">
      <w:pPr>
        <w:widowControl w:val="0"/>
        <w:autoSpaceDE w:val="0"/>
        <w:autoSpaceDN w:val="0"/>
        <w:adjustRightInd w:val="0"/>
      </w:pPr>
      <w:r>
        <w:continuationSeparator/>
      </w:r>
    </w:p>
  </w:footnote>
  <w:footnote w:id="1">
    <w:p w:rsidR="0029775B" w:rsidRDefault="00581165">
      <w:pPr>
        <w:pStyle w:val="a9"/>
      </w:pPr>
      <w:r>
        <w:rPr>
          <w:rStyle w:val="ab"/>
          <w:sz w:val="20"/>
          <w:szCs w:val="20"/>
        </w:rPr>
        <w:footnoteRef/>
      </w:r>
      <w:r>
        <w:t xml:space="preserve"> </w:t>
      </w:r>
      <w:r w:rsidRPr="008F63F8">
        <w:t>Елисеев Г.З. Некрасов в «Отечественных записках» // Шестидесятые годы. М., 1940. С. 403.</w:t>
      </w:r>
      <w:r>
        <w:t xml:space="preserve"> Цит. по </w:t>
      </w:r>
      <w:r w:rsidRPr="008F63F8">
        <w:t>Накорякова К.М. Редакторское мастерство в России. Опыт и проблемы. – М.: Изд-во МГУ, 1973. – 175 с.</w:t>
      </w:r>
      <w:r>
        <w:t xml:space="preserve"> С. 150.</w:t>
      </w:r>
    </w:p>
  </w:footnote>
  <w:footnote w:id="2">
    <w:p w:rsidR="0029775B" w:rsidRDefault="00581165">
      <w:pPr>
        <w:pStyle w:val="a9"/>
      </w:pPr>
      <w:r>
        <w:rPr>
          <w:rStyle w:val="ab"/>
          <w:sz w:val="20"/>
          <w:szCs w:val="20"/>
        </w:rPr>
        <w:footnoteRef/>
      </w:r>
      <w:r>
        <w:t xml:space="preserve"> </w:t>
      </w:r>
      <w:r w:rsidRPr="00783B17">
        <w:t>Немирович-Данченко Вас. Ив. Из воспоминаний о Некрасове // Литературное наследство. Т. 49–50. М. 1949. С. 597.</w:t>
      </w:r>
      <w:r>
        <w:t xml:space="preserve"> Цит. по Накорякова К.М. Указ. соч. С. 151.</w:t>
      </w:r>
    </w:p>
  </w:footnote>
  <w:footnote w:id="3">
    <w:p w:rsidR="0029775B" w:rsidRDefault="00581165" w:rsidP="008B4CB8">
      <w:pPr>
        <w:pStyle w:val="a9"/>
      </w:pPr>
      <w:r>
        <w:rPr>
          <w:rStyle w:val="ab"/>
          <w:sz w:val="20"/>
          <w:szCs w:val="20"/>
        </w:rPr>
        <w:footnoteRef/>
      </w:r>
      <w:r>
        <w:t xml:space="preserve"> </w:t>
      </w:r>
      <w:r w:rsidRPr="008533EB">
        <w:t>Салтыков-Щедрин М.Е. Полн. собр. соч.: В 20 т. Т. 19. М.-Л., 1939. С.</w:t>
      </w:r>
      <w:r>
        <w:t xml:space="preserve"> 56. Цит. по Накорякова К.М. </w:t>
      </w:r>
      <w:r w:rsidRPr="008F63F8">
        <w:t>Редакторское мастерство в России. Опыт и проблемы. – М.: Изд-во МГУ, 1973. – 175 с.</w:t>
      </w:r>
      <w:r>
        <w:t xml:space="preserve"> С. 154.</w:t>
      </w:r>
    </w:p>
  </w:footnote>
  <w:footnote w:id="4">
    <w:p w:rsidR="0029775B" w:rsidRDefault="00581165">
      <w:pPr>
        <w:pStyle w:val="a9"/>
      </w:pPr>
      <w:r>
        <w:rPr>
          <w:rStyle w:val="ab"/>
          <w:sz w:val="20"/>
          <w:szCs w:val="20"/>
        </w:rPr>
        <w:footnoteRef/>
      </w:r>
      <w:r>
        <w:t xml:space="preserve"> </w:t>
      </w:r>
      <w:r w:rsidRPr="00C07C96">
        <w:t>Салтыков-Щедрин М.Е. Указ. соч. Т. 19. С. 387.</w:t>
      </w:r>
      <w:r>
        <w:t xml:space="preserve"> Цит. по Накорякова К.М. Указ.соч. С. 152.</w:t>
      </w:r>
    </w:p>
  </w:footnote>
  <w:footnote w:id="5">
    <w:p w:rsidR="0029775B" w:rsidRDefault="00581165">
      <w:pPr>
        <w:pStyle w:val="a9"/>
      </w:pPr>
      <w:r>
        <w:rPr>
          <w:rStyle w:val="ab"/>
          <w:sz w:val="20"/>
          <w:szCs w:val="20"/>
        </w:rPr>
        <w:footnoteRef/>
      </w:r>
      <w:r>
        <w:t xml:space="preserve"> </w:t>
      </w:r>
      <w:r w:rsidRPr="00C07C96">
        <w:t xml:space="preserve">Салтыков-Щедрин М.Е. Указ. соч. Т. 19. </w:t>
      </w:r>
      <w:r>
        <w:t>С. 178–179. Цит. по Накорякова К.М. Указ.соч. С. 153.</w:t>
      </w:r>
    </w:p>
  </w:footnote>
  <w:footnote w:id="6">
    <w:p w:rsidR="0029775B" w:rsidRDefault="00581165">
      <w:pPr>
        <w:pStyle w:val="a9"/>
      </w:pPr>
      <w:r>
        <w:rPr>
          <w:rStyle w:val="ab"/>
          <w:sz w:val="20"/>
          <w:szCs w:val="20"/>
        </w:rPr>
        <w:footnoteRef/>
      </w:r>
      <w:r>
        <w:t xml:space="preserve">  </w:t>
      </w:r>
      <w:r w:rsidRPr="00FA2962">
        <w:t>Очерк Глеба Успенского «Подгородний мужик» с литературной правкой М.Е. Салтыкова-Щедрина // Теория и практика редактирования: Хрестоматия / Под ред. проф. Н.М. Сикорского. – М.: Пр</w:t>
      </w:r>
      <w:r>
        <w:t>освещение, 1968. – 437 с. С. 166</w:t>
      </w:r>
      <w:r w:rsidRPr="00FA2962">
        <w:t>.</w:t>
      </w:r>
    </w:p>
  </w:footnote>
  <w:footnote w:id="7">
    <w:p w:rsidR="0029775B" w:rsidRDefault="00581165">
      <w:pPr>
        <w:pStyle w:val="a9"/>
      </w:pPr>
      <w:r>
        <w:rPr>
          <w:rStyle w:val="ab"/>
          <w:sz w:val="20"/>
          <w:szCs w:val="20"/>
        </w:rPr>
        <w:footnoteRef/>
      </w:r>
      <w:r>
        <w:t xml:space="preserve"> Указ. соч. С. 173.</w:t>
      </w:r>
    </w:p>
  </w:footnote>
  <w:footnote w:id="8">
    <w:p w:rsidR="0029775B" w:rsidRDefault="00581165">
      <w:pPr>
        <w:pStyle w:val="a9"/>
      </w:pPr>
      <w:r>
        <w:rPr>
          <w:rStyle w:val="ab"/>
          <w:sz w:val="20"/>
          <w:szCs w:val="20"/>
        </w:rPr>
        <w:footnoteRef/>
      </w:r>
      <w:r>
        <w:t xml:space="preserve"> </w:t>
      </w:r>
      <w:r w:rsidRPr="00FA2962">
        <w:t>Очерк Глеба Успенского «Подгородний мужик» с литературной правкой М.Е. Салтыкова-Щедрина // Теория и практика редактирования: Хрестоматия / Под ред. проф. Н.М. Сикорского. – М.: Пр</w:t>
      </w:r>
      <w:r>
        <w:t>освещение, 1968. – 437 с. С. 169</w:t>
      </w:r>
      <w:r w:rsidRPr="00FA2962">
        <w:t>.</w:t>
      </w:r>
    </w:p>
  </w:footnote>
  <w:footnote w:id="9">
    <w:p w:rsidR="00581165" w:rsidRDefault="00581165" w:rsidP="002E5921">
      <w:pPr>
        <w:pStyle w:val="a9"/>
      </w:pPr>
      <w:r>
        <w:rPr>
          <w:rStyle w:val="ab"/>
          <w:sz w:val="20"/>
          <w:szCs w:val="20"/>
        </w:rPr>
        <w:footnoteRef/>
      </w:r>
      <w:r>
        <w:t xml:space="preserve"> Архив В.А. Гольцева. - Т.1. - М., 1914. - С. 28. Цит. по </w:t>
      </w:r>
      <w:r w:rsidRPr="00FA2962">
        <w:t>Теория и практика редактирования: Хрестоматия / Под ред. проф. Н.М. Сикорского. – М.: Пр</w:t>
      </w:r>
      <w:r>
        <w:t>освещение, 1968. – 437 с. С. 176.</w:t>
      </w:r>
    </w:p>
    <w:p w:rsidR="0029775B" w:rsidRDefault="0029775B" w:rsidP="002E5921">
      <w:pPr>
        <w:pStyle w:val="a9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1165" w:rsidRDefault="003E79FD" w:rsidP="00581165">
    <w:pPr>
      <w:pStyle w:val="af0"/>
      <w:framePr w:wrap="auto" w:vAnchor="text" w:hAnchor="margin" w:xAlign="right" w:y="1"/>
      <w:rPr>
        <w:rStyle w:val="af1"/>
      </w:rPr>
    </w:pPr>
    <w:r>
      <w:rPr>
        <w:rStyle w:val="af1"/>
      </w:rPr>
      <w:t>2</w:t>
    </w:r>
  </w:p>
  <w:p w:rsidR="00581165" w:rsidRDefault="00581165" w:rsidP="00581165">
    <w:pPr>
      <w:pStyle w:val="af0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cs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E433FE0"/>
    <w:multiLevelType w:val="hybridMultilevel"/>
    <w:tmpl w:val="04A8E3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388387A"/>
    <w:multiLevelType w:val="hybridMultilevel"/>
    <w:tmpl w:val="AD0AD824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  <w:ind w:firstLine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DD34BEA"/>
    <w:multiLevelType w:val="singleLevel"/>
    <w:tmpl w:val="C3AAD8D8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140"/>
  <w:drawingGridVerticalSpacing w:val="163"/>
  <w:displayHorizontalDrawingGridEvery w:val="2"/>
  <w:displayVertic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36930"/>
    <w:rsid w:val="0008185F"/>
    <w:rsid w:val="000A4CA9"/>
    <w:rsid w:val="000B2F13"/>
    <w:rsid w:val="000B442F"/>
    <w:rsid w:val="00146A58"/>
    <w:rsid w:val="00152770"/>
    <w:rsid w:val="00181314"/>
    <w:rsid w:val="001C3577"/>
    <w:rsid w:val="00203A1D"/>
    <w:rsid w:val="00244A53"/>
    <w:rsid w:val="00245963"/>
    <w:rsid w:val="0025396E"/>
    <w:rsid w:val="00283519"/>
    <w:rsid w:val="0029775B"/>
    <w:rsid w:val="002C7257"/>
    <w:rsid w:val="002E5921"/>
    <w:rsid w:val="002F5493"/>
    <w:rsid w:val="00385179"/>
    <w:rsid w:val="003C2A6F"/>
    <w:rsid w:val="003D09FC"/>
    <w:rsid w:val="003E5BF4"/>
    <w:rsid w:val="003E79FD"/>
    <w:rsid w:val="004A297B"/>
    <w:rsid w:val="004B536A"/>
    <w:rsid w:val="004C1ECA"/>
    <w:rsid w:val="0050187F"/>
    <w:rsid w:val="00514512"/>
    <w:rsid w:val="005365AA"/>
    <w:rsid w:val="00541A90"/>
    <w:rsid w:val="00543892"/>
    <w:rsid w:val="00550E33"/>
    <w:rsid w:val="0057043C"/>
    <w:rsid w:val="00581165"/>
    <w:rsid w:val="005F4EE9"/>
    <w:rsid w:val="00612BAF"/>
    <w:rsid w:val="0061375E"/>
    <w:rsid w:val="00617C7C"/>
    <w:rsid w:val="006327EE"/>
    <w:rsid w:val="00641886"/>
    <w:rsid w:val="006657F1"/>
    <w:rsid w:val="00673DDA"/>
    <w:rsid w:val="00692F20"/>
    <w:rsid w:val="00694B84"/>
    <w:rsid w:val="00700662"/>
    <w:rsid w:val="00740029"/>
    <w:rsid w:val="0074424D"/>
    <w:rsid w:val="0077148B"/>
    <w:rsid w:val="00783B17"/>
    <w:rsid w:val="007C562A"/>
    <w:rsid w:val="00816613"/>
    <w:rsid w:val="008533EB"/>
    <w:rsid w:val="00853B1C"/>
    <w:rsid w:val="008B4CB8"/>
    <w:rsid w:val="008C3C09"/>
    <w:rsid w:val="008F489E"/>
    <w:rsid w:val="008F63F8"/>
    <w:rsid w:val="00953B22"/>
    <w:rsid w:val="0097282E"/>
    <w:rsid w:val="009D25F6"/>
    <w:rsid w:val="00A96A1C"/>
    <w:rsid w:val="00AD7AFE"/>
    <w:rsid w:val="00B32F67"/>
    <w:rsid w:val="00B5089F"/>
    <w:rsid w:val="00C07C96"/>
    <w:rsid w:val="00CB718A"/>
    <w:rsid w:val="00CC1666"/>
    <w:rsid w:val="00DD3D21"/>
    <w:rsid w:val="00DE5C8B"/>
    <w:rsid w:val="00DF3167"/>
    <w:rsid w:val="00E0135F"/>
    <w:rsid w:val="00E14D54"/>
    <w:rsid w:val="00E40CFE"/>
    <w:rsid w:val="00E46209"/>
    <w:rsid w:val="00EA0525"/>
    <w:rsid w:val="00EA0EBE"/>
    <w:rsid w:val="00ED661A"/>
    <w:rsid w:val="00F2681C"/>
    <w:rsid w:val="00F36930"/>
    <w:rsid w:val="00F62D33"/>
    <w:rsid w:val="00F849CF"/>
    <w:rsid w:val="00F87261"/>
    <w:rsid w:val="00F9121D"/>
    <w:rsid w:val="00FA2962"/>
    <w:rsid w:val="00FC4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AE0EA52B-91F7-4A84-A2CF-4E84D322B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uiPriority w:val="99"/>
    <w:qFormat/>
    <w:rsid w:val="00581165"/>
    <w:pPr>
      <w:spacing w:line="360" w:lineRule="auto"/>
      <w:ind w:firstLine="720"/>
      <w:jc w:val="both"/>
    </w:pPr>
    <w:rPr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581165"/>
    <w:pPr>
      <w:keepNext/>
      <w:widowControl w:val="0"/>
      <w:autoSpaceDE w:val="0"/>
      <w:autoSpaceDN w:val="0"/>
      <w:adjustRightInd w:val="0"/>
      <w:ind w:firstLine="0"/>
      <w:jc w:val="center"/>
      <w:outlineLvl w:val="0"/>
    </w:pPr>
    <w:rPr>
      <w:b/>
      <w:bCs/>
      <w:caps/>
      <w:noProof/>
      <w:kern w:val="16"/>
    </w:rPr>
  </w:style>
  <w:style w:type="paragraph" w:styleId="2">
    <w:name w:val="heading 2"/>
    <w:basedOn w:val="a2"/>
    <w:next w:val="a2"/>
    <w:link w:val="20"/>
    <w:uiPriority w:val="99"/>
    <w:qFormat/>
    <w:rsid w:val="00581165"/>
    <w:pPr>
      <w:keepNext/>
      <w:widowControl w:val="0"/>
      <w:autoSpaceDE w:val="0"/>
      <w:autoSpaceDN w:val="0"/>
      <w:adjustRightInd w:val="0"/>
      <w:ind w:firstLine="0"/>
      <w:jc w:val="center"/>
      <w:outlineLvl w:val="1"/>
    </w:pPr>
    <w:rPr>
      <w:b/>
      <w:bCs/>
      <w:i/>
      <w:iCs/>
      <w:smallCaps/>
      <w:noProof/>
      <w:kern w:val="16"/>
    </w:rPr>
  </w:style>
  <w:style w:type="paragraph" w:styleId="3">
    <w:name w:val="heading 3"/>
    <w:basedOn w:val="a2"/>
    <w:next w:val="a2"/>
    <w:link w:val="30"/>
    <w:uiPriority w:val="99"/>
    <w:qFormat/>
    <w:rsid w:val="00581165"/>
    <w:pPr>
      <w:keepNext/>
      <w:widowControl w:val="0"/>
      <w:autoSpaceDE w:val="0"/>
      <w:autoSpaceDN w:val="0"/>
      <w:adjustRightInd w:val="0"/>
      <w:outlineLvl w:val="2"/>
    </w:pPr>
    <w:rPr>
      <w:b/>
      <w:bCs/>
      <w:noProof/>
    </w:rPr>
  </w:style>
  <w:style w:type="paragraph" w:styleId="4">
    <w:name w:val="heading 4"/>
    <w:basedOn w:val="a2"/>
    <w:next w:val="a2"/>
    <w:link w:val="40"/>
    <w:uiPriority w:val="99"/>
    <w:qFormat/>
    <w:rsid w:val="00581165"/>
    <w:pPr>
      <w:keepNext/>
      <w:widowControl w:val="0"/>
      <w:autoSpaceDE w:val="0"/>
      <w:autoSpaceDN w:val="0"/>
      <w:adjustRightInd w:val="0"/>
      <w:ind w:firstLine="0"/>
      <w:jc w:val="center"/>
      <w:outlineLvl w:val="3"/>
    </w:pPr>
    <w:rPr>
      <w:i/>
      <w:iCs/>
      <w:noProof/>
    </w:rPr>
  </w:style>
  <w:style w:type="paragraph" w:styleId="5">
    <w:name w:val="heading 5"/>
    <w:basedOn w:val="a2"/>
    <w:next w:val="a2"/>
    <w:link w:val="50"/>
    <w:uiPriority w:val="99"/>
    <w:qFormat/>
    <w:rsid w:val="00581165"/>
    <w:pPr>
      <w:keepNext/>
      <w:widowControl w:val="0"/>
      <w:autoSpaceDE w:val="0"/>
      <w:autoSpaceDN w:val="0"/>
      <w:adjustRightInd w:val="0"/>
      <w:ind w:left="737" w:firstLine="0"/>
      <w:jc w:val="left"/>
      <w:outlineLvl w:val="4"/>
    </w:pPr>
  </w:style>
  <w:style w:type="paragraph" w:styleId="6">
    <w:name w:val="heading 6"/>
    <w:basedOn w:val="a2"/>
    <w:next w:val="a2"/>
    <w:link w:val="60"/>
    <w:uiPriority w:val="99"/>
    <w:qFormat/>
    <w:rsid w:val="00581165"/>
    <w:pPr>
      <w:keepNext/>
      <w:widowControl w:val="0"/>
      <w:autoSpaceDE w:val="0"/>
      <w:autoSpaceDN w:val="0"/>
      <w:adjustRightInd w:val="0"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2"/>
    <w:next w:val="a2"/>
    <w:link w:val="70"/>
    <w:uiPriority w:val="99"/>
    <w:qFormat/>
    <w:rsid w:val="00581165"/>
    <w:pPr>
      <w:keepNext/>
      <w:widowControl w:val="0"/>
      <w:autoSpaceDE w:val="0"/>
      <w:autoSpaceDN w:val="0"/>
      <w:adjustRightInd w:val="0"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581165"/>
    <w:pPr>
      <w:keepNext/>
      <w:widowControl w:val="0"/>
      <w:autoSpaceDE w:val="0"/>
      <w:autoSpaceDN w:val="0"/>
      <w:adjustRightInd w:val="0"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paragraph" w:styleId="a6">
    <w:name w:val="Body Text"/>
    <w:basedOn w:val="a2"/>
    <w:link w:val="a7"/>
    <w:uiPriority w:val="99"/>
    <w:rsid w:val="00581165"/>
    <w:pPr>
      <w:widowControl w:val="0"/>
      <w:autoSpaceDE w:val="0"/>
      <w:autoSpaceDN w:val="0"/>
      <w:adjustRightInd w:val="0"/>
    </w:pPr>
  </w:style>
  <w:style w:type="character" w:customStyle="1" w:styleId="a7">
    <w:name w:val="Основной текст Знак"/>
    <w:link w:val="a6"/>
    <w:uiPriority w:val="99"/>
    <w:semiHidden/>
    <w:rPr>
      <w:sz w:val="28"/>
      <w:szCs w:val="28"/>
    </w:rPr>
  </w:style>
  <w:style w:type="paragraph" w:styleId="a8">
    <w:name w:val="Normal (Web)"/>
    <w:basedOn w:val="a2"/>
    <w:uiPriority w:val="99"/>
    <w:rsid w:val="00581165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lang w:val="uk-UA" w:eastAsia="uk-UA"/>
    </w:rPr>
  </w:style>
  <w:style w:type="paragraph" w:styleId="a9">
    <w:name w:val="footnote text"/>
    <w:basedOn w:val="a2"/>
    <w:link w:val="aa"/>
    <w:autoRedefine/>
    <w:uiPriority w:val="99"/>
    <w:semiHidden/>
    <w:rsid w:val="00581165"/>
    <w:pPr>
      <w:autoSpaceDE w:val="0"/>
      <w:autoSpaceDN w:val="0"/>
    </w:pPr>
    <w:rPr>
      <w:sz w:val="20"/>
      <w:szCs w:val="20"/>
    </w:rPr>
  </w:style>
  <w:style w:type="character" w:customStyle="1" w:styleId="aa">
    <w:name w:val="Текст сноски Знак"/>
    <w:link w:val="a9"/>
    <w:uiPriority w:val="99"/>
    <w:semiHidden/>
    <w:rPr>
      <w:sz w:val="20"/>
      <w:szCs w:val="20"/>
    </w:rPr>
  </w:style>
  <w:style w:type="character" w:styleId="ab">
    <w:name w:val="footnote reference"/>
    <w:uiPriority w:val="99"/>
    <w:semiHidden/>
    <w:rsid w:val="00581165"/>
    <w:rPr>
      <w:sz w:val="28"/>
      <w:szCs w:val="28"/>
      <w:vertAlign w:val="superscript"/>
    </w:rPr>
  </w:style>
  <w:style w:type="character" w:styleId="ac">
    <w:name w:val="Hyperlink"/>
    <w:uiPriority w:val="99"/>
    <w:rsid w:val="00581165"/>
    <w:rPr>
      <w:color w:val="0000FF"/>
      <w:u w:val="single"/>
    </w:rPr>
  </w:style>
  <w:style w:type="paragraph" w:styleId="ad">
    <w:name w:val="footer"/>
    <w:basedOn w:val="a2"/>
    <w:link w:val="ae"/>
    <w:uiPriority w:val="99"/>
    <w:semiHidden/>
    <w:rsid w:val="00581165"/>
    <w:pPr>
      <w:widowControl w:val="0"/>
      <w:tabs>
        <w:tab w:val="center" w:pos="4819"/>
        <w:tab w:val="right" w:pos="9639"/>
      </w:tabs>
      <w:autoSpaceDE w:val="0"/>
      <w:autoSpaceDN w:val="0"/>
      <w:adjustRightInd w:val="0"/>
    </w:pPr>
  </w:style>
  <w:style w:type="character" w:customStyle="1" w:styleId="af">
    <w:name w:val="Верхний колонтитул Знак"/>
    <w:link w:val="af0"/>
    <w:uiPriority w:val="99"/>
    <w:semiHidden/>
    <w:locked/>
    <w:rsid w:val="00581165"/>
    <w:rPr>
      <w:noProof/>
      <w:kern w:val="16"/>
      <w:sz w:val="28"/>
      <w:szCs w:val="28"/>
      <w:lang w:val="ru-RU" w:eastAsia="ru-RU"/>
    </w:rPr>
  </w:style>
  <w:style w:type="character" w:styleId="af1">
    <w:name w:val="page number"/>
    <w:uiPriority w:val="99"/>
    <w:rsid w:val="00581165"/>
  </w:style>
  <w:style w:type="paragraph" w:customStyle="1" w:styleId="af2">
    <w:name w:val="выделение"/>
    <w:uiPriority w:val="99"/>
    <w:rsid w:val="00581165"/>
    <w:pPr>
      <w:spacing w:line="360" w:lineRule="auto"/>
      <w:ind w:firstLine="709"/>
      <w:jc w:val="both"/>
    </w:pPr>
    <w:rPr>
      <w:b/>
      <w:bCs/>
      <w:i/>
      <w:iCs/>
      <w:noProof/>
      <w:sz w:val="28"/>
      <w:szCs w:val="28"/>
    </w:rPr>
  </w:style>
  <w:style w:type="paragraph" w:styleId="af3">
    <w:name w:val="Balloon Text"/>
    <w:basedOn w:val="a2"/>
    <w:link w:val="af4"/>
    <w:uiPriority w:val="99"/>
    <w:semiHidden/>
    <w:rsid w:val="0008185F"/>
    <w:pPr>
      <w:widowControl w:val="0"/>
      <w:autoSpaceDE w:val="0"/>
      <w:autoSpaceDN w:val="0"/>
      <w:adjustRightInd w:val="0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Pr>
      <w:rFonts w:ascii="Tahoma" w:hAnsi="Tahoma" w:cs="Tahoma"/>
      <w:sz w:val="16"/>
      <w:szCs w:val="16"/>
    </w:rPr>
  </w:style>
  <w:style w:type="paragraph" w:styleId="af0">
    <w:name w:val="header"/>
    <w:basedOn w:val="a2"/>
    <w:next w:val="a6"/>
    <w:link w:val="af"/>
    <w:uiPriority w:val="99"/>
    <w:rsid w:val="0058116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0"/>
      <w:jc w:val="right"/>
    </w:pPr>
    <w:rPr>
      <w:noProof/>
      <w:kern w:val="16"/>
    </w:rPr>
  </w:style>
  <w:style w:type="paragraph" w:customStyle="1" w:styleId="a0">
    <w:name w:val="лит"/>
    <w:basedOn w:val="a2"/>
    <w:autoRedefine/>
    <w:uiPriority w:val="99"/>
    <w:rsid w:val="00581165"/>
    <w:pPr>
      <w:widowControl w:val="0"/>
      <w:numPr>
        <w:numId w:val="2"/>
      </w:numPr>
      <w:autoSpaceDE w:val="0"/>
      <w:autoSpaceDN w:val="0"/>
      <w:adjustRightInd w:val="0"/>
      <w:jc w:val="left"/>
    </w:pPr>
  </w:style>
  <w:style w:type="character" w:customStyle="1" w:styleId="11">
    <w:name w:val="Текст Знак1"/>
    <w:link w:val="af5"/>
    <w:uiPriority w:val="99"/>
    <w:locked/>
    <w:rsid w:val="00581165"/>
    <w:rPr>
      <w:rFonts w:ascii="Consolas" w:eastAsia="Times New Roman" w:hAnsi="Consolas" w:cs="Consolas"/>
      <w:sz w:val="21"/>
      <w:szCs w:val="21"/>
      <w:lang w:val="uk-UA" w:eastAsia="en-US"/>
    </w:rPr>
  </w:style>
  <w:style w:type="paragraph" w:styleId="af5">
    <w:name w:val="Plain Text"/>
    <w:basedOn w:val="a2"/>
    <w:link w:val="11"/>
    <w:uiPriority w:val="99"/>
    <w:rsid w:val="00581165"/>
    <w:pPr>
      <w:widowControl w:val="0"/>
      <w:autoSpaceDE w:val="0"/>
      <w:autoSpaceDN w:val="0"/>
      <w:adjustRightInd w:val="0"/>
    </w:pPr>
    <w:rPr>
      <w:rFonts w:ascii="Consolas" w:hAnsi="Consolas" w:cs="Consolas"/>
      <w:sz w:val="21"/>
      <w:szCs w:val="21"/>
      <w:lang w:val="uk-UA" w:eastAsia="en-US"/>
    </w:rPr>
  </w:style>
  <w:style w:type="character" w:customStyle="1" w:styleId="af6">
    <w:name w:val="Текст Знак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ae">
    <w:name w:val="Нижний колонтитул Знак"/>
    <w:link w:val="ad"/>
    <w:uiPriority w:val="99"/>
    <w:semiHidden/>
    <w:locked/>
    <w:rsid w:val="00581165"/>
    <w:rPr>
      <w:sz w:val="28"/>
      <w:szCs w:val="28"/>
      <w:lang w:val="ru-RU" w:eastAsia="ru-RU"/>
    </w:rPr>
  </w:style>
  <w:style w:type="character" w:customStyle="1" w:styleId="af7">
    <w:name w:val="номер страницы"/>
    <w:uiPriority w:val="99"/>
    <w:rsid w:val="00581165"/>
    <w:rPr>
      <w:sz w:val="28"/>
      <w:szCs w:val="28"/>
    </w:rPr>
  </w:style>
  <w:style w:type="paragraph" w:styleId="12">
    <w:name w:val="toc 1"/>
    <w:basedOn w:val="a2"/>
    <w:next w:val="a2"/>
    <w:autoRedefine/>
    <w:uiPriority w:val="99"/>
    <w:semiHidden/>
    <w:rsid w:val="00581165"/>
    <w:pPr>
      <w:widowControl w:val="0"/>
      <w:autoSpaceDE w:val="0"/>
      <w:autoSpaceDN w:val="0"/>
      <w:adjustRightInd w:val="0"/>
      <w:ind w:firstLine="0"/>
      <w:jc w:val="left"/>
    </w:pPr>
    <w:rPr>
      <w:caps/>
    </w:rPr>
  </w:style>
  <w:style w:type="paragraph" w:styleId="21">
    <w:name w:val="toc 2"/>
    <w:basedOn w:val="a2"/>
    <w:next w:val="a2"/>
    <w:autoRedefine/>
    <w:uiPriority w:val="99"/>
    <w:semiHidden/>
    <w:rsid w:val="00581165"/>
    <w:pPr>
      <w:widowControl w:val="0"/>
      <w:autoSpaceDE w:val="0"/>
      <w:autoSpaceDN w:val="0"/>
      <w:adjustRightInd w:val="0"/>
      <w:ind w:firstLine="0"/>
      <w:jc w:val="left"/>
    </w:pPr>
    <w:rPr>
      <w:smallCaps/>
    </w:rPr>
  </w:style>
  <w:style w:type="paragraph" w:styleId="31">
    <w:name w:val="toc 3"/>
    <w:basedOn w:val="a2"/>
    <w:next w:val="a2"/>
    <w:autoRedefine/>
    <w:uiPriority w:val="99"/>
    <w:semiHidden/>
    <w:rsid w:val="00581165"/>
    <w:pPr>
      <w:widowControl w:val="0"/>
      <w:autoSpaceDE w:val="0"/>
      <w:autoSpaceDN w:val="0"/>
      <w:adjustRightInd w:val="0"/>
      <w:ind w:firstLine="0"/>
      <w:jc w:val="left"/>
    </w:pPr>
  </w:style>
  <w:style w:type="paragraph" w:styleId="41">
    <w:name w:val="toc 4"/>
    <w:basedOn w:val="a2"/>
    <w:next w:val="a2"/>
    <w:autoRedefine/>
    <w:uiPriority w:val="99"/>
    <w:semiHidden/>
    <w:rsid w:val="00581165"/>
    <w:pPr>
      <w:widowControl w:val="0"/>
      <w:tabs>
        <w:tab w:val="right" w:leader="dot" w:pos="9345"/>
      </w:tabs>
      <w:autoSpaceDE w:val="0"/>
      <w:autoSpaceDN w:val="0"/>
      <w:adjustRightInd w:val="0"/>
      <w:ind w:firstLine="0"/>
    </w:pPr>
    <w:rPr>
      <w:noProof/>
    </w:rPr>
  </w:style>
  <w:style w:type="paragraph" w:styleId="51">
    <w:name w:val="toc 5"/>
    <w:basedOn w:val="a2"/>
    <w:next w:val="a2"/>
    <w:autoRedefine/>
    <w:uiPriority w:val="99"/>
    <w:semiHidden/>
    <w:rsid w:val="00581165"/>
    <w:pPr>
      <w:widowControl w:val="0"/>
      <w:autoSpaceDE w:val="0"/>
      <w:autoSpaceDN w:val="0"/>
      <w:adjustRightInd w:val="0"/>
      <w:ind w:left="958"/>
    </w:pPr>
  </w:style>
  <w:style w:type="paragraph" w:customStyle="1" w:styleId="a">
    <w:name w:val="список ненумерованный"/>
    <w:autoRedefine/>
    <w:uiPriority w:val="99"/>
    <w:rsid w:val="00581165"/>
    <w:pPr>
      <w:numPr>
        <w:numId w:val="3"/>
      </w:numPr>
      <w:tabs>
        <w:tab w:val="num" w:pos="0"/>
      </w:tabs>
      <w:spacing w:line="360" w:lineRule="auto"/>
      <w:jc w:val="both"/>
    </w:pPr>
    <w:rPr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581165"/>
    <w:pPr>
      <w:numPr>
        <w:numId w:val="4"/>
      </w:numPr>
      <w:tabs>
        <w:tab w:val="num" w:pos="1080"/>
      </w:tabs>
      <w:spacing w:line="360" w:lineRule="auto"/>
      <w:jc w:val="both"/>
    </w:pPr>
    <w:rPr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2"/>
    <w:autoRedefine/>
    <w:uiPriority w:val="99"/>
    <w:rsid w:val="00581165"/>
    <w:rPr>
      <w:b/>
      <w:bCs/>
    </w:rPr>
  </w:style>
  <w:style w:type="paragraph" w:customStyle="1" w:styleId="101">
    <w:name w:val="Стиль Оглавление 1 + Первая строка:  0 см1"/>
    <w:basedOn w:val="12"/>
    <w:autoRedefine/>
    <w:uiPriority w:val="99"/>
    <w:rsid w:val="00581165"/>
    <w:rPr>
      <w:b/>
      <w:bCs/>
    </w:rPr>
  </w:style>
  <w:style w:type="paragraph" w:customStyle="1" w:styleId="200">
    <w:name w:val="Стиль Оглавление 2 + Слева:  0 см Первая строка:  0 см"/>
    <w:basedOn w:val="21"/>
    <w:autoRedefine/>
    <w:uiPriority w:val="99"/>
    <w:rsid w:val="00581165"/>
  </w:style>
  <w:style w:type="paragraph" w:customStyle="1" w:styleId="31250">
    <w:name w:val="Стиль Оглавление 3 + Слева:  125 см Первая строка:  0 см"/>
    <w:basedOn w:val="31"/>
    <w:autoRedefine/>
    <w:uiPriority w:val="99"/>
    <w:rsid w:val="00581165"/>
    <w:rPr>
      <w:i/>
      <w:iCs/>
    </w:rPr>
  </w:style>
  <w:style w:type="paragraph" w:customStyle="1" w:styleId="af8">
    <w:name w:val="схема"/>
    <w:basedOn w:val="a2"/>
    <w:uiPriority w:val="99"/>
    <w:rsid w:val="00581165"/>
    <w:pPr>
      <w:widowControl w:val="0"/>
      <w:autoSpaceDE w:val="0"/>
      <w:autoSpaceDN w:val="0"/>
      <w:adjustRightInd w:val="0"/>
      <w:spacing w:line="240" w:lineRule="auto"/>
      <w:ind w:firstLine="0"/>
      <w:jc w:val="center"/>
    </w:pPr>
    <w:rPr>
      <w:sz w:val="20"/>
      <w:szCs w:val="20"/>
    </w:rPr>
  </w:style>
  <w:style w:type="paragraph" w:customStyle="1" w:styleId="af9">
    <w:name w:val="ТАБЛИЦА"/>
    <w:next w:val="a2"/>
    <w:autoRedefine/>
    <w:uiPriority w:val="99"/>
    <w:rsid w:val="00581165"/>
    <w:pPr>
      <w:spacing w:line="360" w:lineRule="auto"/>
      <w:jc w:val="center"/>
    </w:pPr>
    <w:rPr>
      <w:color w:val="000000"/>
    </w:rPr>
  </w:style>
  <w:style w:type="paragraph" w:customStyle="1" w:styleId="afa">
    <w:name w:val="титут"/>
    <w:uiPriority w:val="99"/>
    <w:rsid w:val="00581165"/>
    <w:pPr>
      <w:spacing w:line="360" w:lineRule="auto"/>
      <w:jc w:val="center"/>
    </w:pPr>
    <w:rPr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2194</Words>
  <Characters>12506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МОСКОВСКИЙ ГОСУДАРСТВЕННЫЙ УНИВЕРСИТЕТ</vt:lpstr>
    </vt:vector>
  </TitlesOfParts>
  <Company/>
  <LinksUpToDate>false</LinksUpToDate>
  <CharactersWithSpaces>14671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МОСКОВСКИЙ ГОСУДАРСТВЕННЫЙ УНИВЕРСИТЕТ</dc:title>
  <dc:subject/>
  <dc:creator>Екатерина</dc:creator>
  <cp:keywords/>
  <dc:description/>
  <cp:lastModifiedBy>admin</cp:lastModifiedBy>
  <cp:revision>2</cp:revision>
  <cp:lastPrinted>2008-05-05T09:53:00Z</cp:lastPrinted>
  <dcterms:created xsi:type="dcterms:W3CDTF">2014-02-21T18:33:00Z</dcterms:created>
  <dcterms:modified xsi:type="dcterms:W3CDTF">2014-02-21T18:33:00Z</dcterms:modified>
</cp:coreProperties>
</file>