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44D" w:rsidRDefault="001A344D">
      <w:pPr>
        <w:widowControl w:val="0"/>
        <w:spacing w:before="120"/>
        <w:jc w:val="center"/>
        <w:rPr>
          <w:b/>
          <w:bCs/>
          <w:color w:val="000000"/>
          <w:sz w:val="32"/>
          <w:szCs w:val="32"/>
        </w:rPr>
      </w:pPr>
      <w:r>
        <w:rPr>
          <w:b/>
          <w:bCs/>
          <w:color w:val="000000"/>
          <w:sz w:val="32"/>
          <w:szCs w:val="32"/>
        </w:rPr>
        <w:t xml:space="preserve">Автоматизация оценки кредитоспособности клиентов коммерческого банка с помощью анализа делового риска </w:t>
      </w:r>
    </w:p>
    <w:p w:rsidR="001A344D" w:rsidRDefault="001A344D">
      <w:pPr>
        <w:widowControl w:val="0"/>
        <w:spacing w:before="120"/>
        <w:jc w:val="center"/>
        <w:rPr>
          <w:b/>
          <w:bCs/>
          <w:color w:val="000000"/>
          <w:sz w:val="28"/>
          <w:szCs w:val="28"/>
        </w:rPr>
      </w:pPr>
      <w:r>
        <w:rPr>
          <w:b/>
          <w:bCs/>
          <w:color w:val="000000"/>
          <w:sz w:val="28"/>
          <w:szCs w:val="28"/>
        </w:rPr>
        <w:t>Введение</w:t>
      </w:r>
    </w:p>
    <w:p w:rsidR="001A344D" w:rsidRDefault="001A344D">
      <w:pPr>
        <w:widowControl w:val="0"/>
        <w:spacing w:before="120"/>
        <w:ind w:firstLine="567"/>
        <w:jc w:val="both"/>
        <w:rPr>
          <w:color w:val="000000"/>
          <w:sz w:val="24"/>
          <w:szCs w:val="24"/>
        </w:rPr>
      </w:pPr>
      <w:r>
        <w:rPr>
          <w:color w:val="000000"/>
          <w:sz w:val="24"/>
          <w:szCs w:val="24"/>
        </w:rPr>
        <w:t>Банки - центральные звенья в системе рыночных структур. Развитие их деятельности - необходимое условие реального создания рыночного механизма. Процесс экономических преобразований начался с реформирования банковской системы. Эта сфера динамично развивается и сегодня.</w:t>
      </w:r>
    </w:p>
    <w:p w:rsidR="001A344D" w:rsidRDefault="001A344D">
      <w:pPr>
        <w:widowControl w:val="0"/>
        <w:spacing w:before="120"/>
        <w:ind w:firstLine="567"/>
        <w:jc w:val="both"/>
        <w:rPr>
          <w:color w:val="000000"/>
          <w:sz w:val="24"/>
          <w:szCs w:val="24"/>
        </w:rPr>
      </w:pPr>
      <w:r>
        <w:rPr>
          <w:color w:val="000000"/>
          <w:sz w:val="24"/>
          <w:szCs w:val="24"/>
        </w:rPr>
        <w:t>Длительное время банки были государственными органами и выступали одной из “несущих конструкций” административно-командной системы управления экономикой. В результате организация банковского дела в стране утратила традиции и опыт российских банков. Сегодня, строя рыночную экономику мы вынуждены в короткие сроки выйти на уровень современного мирового уровня организации банковского дела.</w:t>
      </w:r>
    </w:p>
    <w:p w:rsidR="001A344D" w:rsidRDefault="001A344D">
      <w:pPr>
        <w:widowControl w:val="0"/>
        <w:spacing w:before="120"/>
        <w:ind w:firstLine="567"/>
        <w:jc w:val="both"/>
        <w:rPr>
          <w:color w:val="000000"/>
          <w:sz w:val="24"/>
          <w:szCs w:val="24"/>
        </w:rPr>
      </w:pPr>
      <w:r>
        <w:rPr>
          <w:color w:val="000000"/>
          <w:sz w:val="24"/>
          <w:szCs w:val="24"/>
        </w:rPr>
        <w:t>Коммерциализация отечественной банковской системы, обострение конкуренции между финансовыми институтами влекут за собой необходимость познания и применения на практике позитивного опыта, который накоплен банками в развитых странах.</w:t>
      </w:r>
    </w:p>
    <w:p w:rsidR="001A344D" w:rsidRDefault="001A344D">
      <w:pPr>
        <w:widowControl w:val="0"/>
        <w:spacing w:before="120"/>
        <w:ind w:firstLine="567"/>
        <w:jc w:val="both"/>
        <w:rPr>
          <w:color w:val="000000"/>
          <w:sz w:val="24"/>
          <w:szCs w:val="24"/>
        </w:rPr>
      </w:pPr>
      <w:r>
        <w:rPr>
          <w:color w:val="000000"/>
          <w:sz w:val="24"/>
          <w:szCs w:val="24"/>
        </w:rPr>
        <w:t>За последнее время произошли значительные сдвиги в становлении банковской системы России. Определились банки-лидеры, сформировались основные направления банковской специализации, завершился раздел клиентской базы между финансовыми институтами.</w:t>
      </w:r>
    </w:p>
    <w:p w:rsidR="001A344D" w:rsidRDefault="001A344D">
      <w:pPr>
        <w:widowControl w:val="0"/>
        <w:spacing w:before="120"/>
        <w:ind w:firstLine="567"/>
        <w:jc w:val="both"/>
        <w:rPr>
          <w:color w:val="000000"/>
          <w:sz w:val="24"/>
          <w:szCs w:val="24"/>
        </w:rPr>
      </w:pPr>
      <w:r>
        <w:rPr>
          <w:color w:val="000000"/>
          <w:sz w:val="24"/>
          <w:szCs w:val="24"/>
        </w:rPr>
        <w:t>Современная банковская система это важнейшая сфера национального хозяйства любого развитого государства. В последние годы она претерпела значительные изменения. Модифицируются все компоненты банковской системы.</w:t>
      </w:r>
    </w:p>
    <w:p w:rsidR="001A344D" w:rsidRDefault="001A344D">
      <w:pPr>
        <w:widowControl w:val="0"/>
        <w:spacing w:before="120"/>
        <w:ind w:firstLine="567"/>
        <w:jc w:val="both"/>
        <w:rPr>
          <w:color w:val="000000"/>
          <w:sz w:val="24"/>
          <w:szCs w:val="24"/>
        </w:rPr>
      </w:pPr>
      <w:r>
        <w:rPr>
          <w:color w:val="000000"/>
          <w:sz w:val="24"/>
          <w:szCs w:val="24"/>
        </w:rPr>
        <w:t>Вступление России в рынок в значительной мере связано с реализацией потенциала кредитных отношений. Поэтому одним из обязательных условий формирования рынка является коренная перестройка денежного обращения и кредита. Главная задача реформы максимальное сокращение централизованного перераспределения денежных ресурсов и переход к преимущественно горизонтальному их движению на финансовом рынке. Создание финансового рынка означает принципиальное изменение роли кредитных институтов в управлении народным хозяйством и повышение роли кредита в системе экономических отношений.</w:t>
      </w:r>
    </w:p>
    <w:p w:rsidR="001A344D" w:rsidRDefault="001A344D">
      <w:pPr>
        <w:widowControl w:val="0"/>
        <w:spacing w:before="120"/>
        <w:ind w:firstLine="567"/>
        <w:jc w:val="both"/>
        <w:rPr>
          <w:color w:val="000000"/>
          <w:sz w:val="24"/>
          <w:szCs w:val="24"/>
        </w:rPr>
      </w:pPr>
      <w:r>
        <w:rPr>
          <w:color w:val="000000"/>
          <w:sz w:val="24"/>
          <w:szCs w:val="24"/>
        </w:rPr>
        <w:t>Переход России к рыночной экономике, повышение эффективности ее функционирования, создание необходимой инфраструктуры невозможно обеспечить без использования и дальнейшего развития кредитных отношений.</w:t>
      </w:r>
    </w:p>
    <w:p w:rsidR="001A344D" w:rsidRDefault="001A344D">
      <w:pPr>
        <w:widowControl w:val="0"/>
        <w:spacing w:before="120"/>
        <w:ind w:firstLine="567"/>
        <w:jc w:val="both"/>
        <w:rPr>
          <w:color w:val="000000"/>
          <w:sz w:val="24"/>
          <w:szCs w:val="24"/>
        </w:rPr>
      </w:pPr>
      <w:r>
        <w:rPr>
          <w:color w:val="000000"/>
          <w:sz w:val="24"/>
          <w:szCs w:val="24"/>
        </w:rPr>
        <w:t>Кредит стимулирует развитие производительных сил, ускоряет формирование источников капитала для расширения воспроизводства на основе достижений научно-технического прогресса.</w:t>
      </w:r>
    </w:p>
    <w:p w:rsidR="001A344D" w:rsidRDefault="001A344D">
      <w:pPr>
        <w:widowControl w:val="0"/>
        <w:spacing w:before="120"/>
        <w:ind w:firstLine="567"/>
        <w:jc w:val="both"/>
        <w:rPr>
          <w:color w:val="000000"/>
          <w:sz w:val="24"/>
          <w:szCs w:val="24"/>
        </w:rPr>
      </w:pPr>
      <w:r>
        <w:rPr>
          <w:color w:val="000000"/>
          <w:sz w:val="24"/>
          <w:szCs w:val="24"/>
        </w:rPr>
        <w:t>Без кредитной поддержки невозможно обеспечить быстрое и цивилизованное становление хозяйств, предприятий, внедрение других видов предпринимательской деятельности на внутригосударственном и внешнем экономическом пространстве.</w:t>
      </w:r>
    </w:p>
    <w:p w:rsidR="001A344D" w:rsidRDefault="001A344D">
      <w:pPr>
        <w:widowControl w:val="0"/>
        <w:spacing w:before="120"/>
        <w:ind w:firstLine="567"/>
        <w:jc w:val="both"/>
        <w:rPr>
          <w:color w:val="000000"/>
          <w:sz w:val="24"/>
          <w:szCs w:val="24"/>
        </w:rPr>
      </w:pPr>
      <w:r>
        <w:rPr>
          <w:color w:val="000000"/>
          <w:sz w:val="24"/>
          <w:szCs w:val="24"/>
        </w:rPr>
        <w:t>Управление рисками является основным в банковском деле.Хотя первоначально банки только принимали депозиты,они быстро созрели,став посредниками при передаче средств,тем самым приняв на себя другие риски, например кредитный. Кредит стал основой банковского дела и базисом,по которому судили о качестве и о работе банка.Особого внимания заслуживает процесс управления кредитным риском,потому что от его качества зависит успех работы банка. Исследования банкротств банков всего мира свимдетельствуют о том, что основной причиной явилось низкое качество активов.</w:t>
      </w:r>
    </w:p>
    <w:p w:rsidR="001A344D" w:rsidRDefault="001A344D">
      <w:pPr>
        <w:widowControl w:val="0"/>
        <w:spacing w:before="120"/>
        <w:ind w:firstLine="567"/>
        <w:jc w:val="both"/>
        <w:rPr>
          <w:color w:val="000000"/>
          <w:sz w:val="24"/>
          <w:szCs w:val="24"/>
        </w:rPr>
      </w:pPr>
      <w:r>
        <w:rPr>
          <w:color w:val="000000"/>
          <w:sz w:val="24"/>
          <w:szCs w:val="24"/>
        </w:rPr>
        <w:t>Ключевыми элементами эффективного управления являются: хорошо развитые кредитная политика и процедуры;хорошее управление портфелем; эффективный контроль за кредитами; и,что наиболее важно,-хорошо подготовленный для работы в этой системе персонал.</w:t>
      </w:r>
    </w:p>
    <w:p w:rsidR="001A344D" w:rsidRDefault="001A344D">
      <w:pPr>
        <w:widowControl w:val="0"/>
        <w:spacing w:before="120"/>
        <w:ind w:firstLine="567"/>
        <w:jc w:val="both"/>
        <w:rPr>
          <w:color w:val="000000"/>
          <w:sz w:val="24"/>
          <w:szCs w:val="24"/>
        </w:rPr>
      </w:pPr>
      <w:r>
        <w:rPr>
          <w:color w:val="000000"/>
          <w:sz w:val="24"/>
          <w:szCs w:val="24"/>
        </w:rPr>
        <w:t>Принятие рисков-основа банковского дела.Банки имеют успех только тогда,когда принимаемые риски разумны,контролируемы и находятся в пределах их финансовых возможностей и компетенции. Активы,в основном кредиты,должны быть достаточно ликвидны для того,чтобы покрыть любой отток средств,расходы и убытки при этом обеспечить приемлемый для акционеров размер прибыли. Достижение этих целей лежит в основе политики банка по принятию рисков и управлению ими.</w:t>
      </w:r>
    </w:p>
    <w:p w:rsidR="001A344D" w:rsidRDefault="001A344D">
      <w:pPr>
        <w:widowControl w:val="0"/>
        <w:spacing w:before="120"/>
        <w:ind w:firstLine="567"/>
        <w:jc w:val="both"/>
        <w:rPr>
          <w:color w:val="000000"/>
          <w:sz w:val="24"/>
          <w:szCs w:val="24"/>
        </w:rPr>
      </w:pPr>
      <w:r>
        <w:rPr>
          <w:color w:val="000000"/>
          <w:sz w:val="24"/>
          <w:szCs w:val="24"/>
        </w:rPr>
        <w:t>Цель данной работы – изучить теорию по оценке кредитоспособности клиентов коммерческого банка с помощью анализа делового риска, а также создать программу, атоматизирующую процесс оценки кредитоспособности</w:t>
      </w:r>
    </w:p>
    <w:p w:rsidR="001A344D" w:rsidRDefault="001A344D">
      <w:pPr>
        <w:widowControl w:val="0"/>
        <w:spacing w:before="120"/>
        <w:jc w:val="center"/>
        <w:rPr>
          <w:b/>
          <w:bCs/>
          <w:color w:val="000000"/>
          <w:sz w:val="28"/>
          <w:szCs w:val="28"/>
        </w:rPr>
      </w:pPr>
      <w:r>
        <w:rPr>
          <w:b/>
          <w:bCs/>
          <w:color w:val="000000"/>
          <w:sz w:val="28"/>
          <w:szCs w:val="28"/>
        </w:rPr>
        <w:t>Структура банковской системы России</w:t>
      </w:r>
    </w:p>
    <w:p w:rsidR="001A344D" w:rsidRDefault="001A344D">
      <w:pPr>
        <w:widowControl w:val="0"/>
        <w:spacing w:before="120"/>
        <w:ind w:firstLine="567"/>
        <w:jc w:val="both"/>
        <w:rPr>
          <w:color w:val="000000"/>
          <w:sz w:val="24"/>
          <w:szCs w:val="24"/>
        </w:rPr>
      </w:pPr>
      <w:r>
        <w:rPr>
          <w:color w:val="000000"/>
          <w:sz w:val="24"/>
          <w:szCs w:val="24"/>
        </w:rPr>
        <w:t>Банковская система России является двухуровневой:</w:t>
      </w:r>
    </w:p>
    <w:p w:rsidR="001A344D" w:rsidRDefault="001A344D">
      <w:pPr>
        <w:widowControl w:val="0"/>
        <w:spacing w:before="120"/>
        <w:ind w:firstLine="567"/>
        <w:jc w:val="both"/>
        <w:rPr>
          <w:color w:val="000000"/>
          <w:sz w:val="24"/>
          <w:szCs w:val="24"/>
        </w:rPr>
      </w:pPr>
      <w:r>
        <w:rPr>
          <w:color w:val="000000"/>
          <w:sz w:val="24"/>
          <w:szCs w:val="24"/>
        </w:rPr>
        <w:t>1 уровень - Центральный банк Российской Федерации;</w:t>
      </w:r>
    </w:p>
    <w:p w:rsidR="001A344D" w:rsidRDefault="001A344D">
      <w:pPr>
        <w:widowControl w:val="0"/>
        <w:spacing w:before="120"/>
        <w:ind w:firstLine="567"/>
        <w:jc w:val="both"/>
        <w:rPr>
          <w:color w:val="000000"/>
          <w:sz w:val="24"/>
          <w:szCs w:val="24"/>
        </w:rPr>
      </w:pPr>
      <w:r>
        <w:rPr>
          <w:color w:val="000000"/>
          <w:sz w:val="24"/>
          <w:szCs w:val="24"/>
        </w:rPr>
        <w:t xml:space="preserve">2 уровень - кредитные организации, филиалы, </w:t>
      </w:r>
    </w:p>
    <w:p w:rsidR="001A344D" w:rsidRDefault="001A344D">
      <w:pPr>
        <w:widowControl w:val="0"/>
        <w:spacing w:before="120"/>
        <w:ind w:firstLine="567"/>
        <w:jc w:val="both"/>
        <w:rPr>
          <w:color w:val="000000"/>
          <w:sz w:val="24"/>
          <w:szCs w:val="24"/>
        </w:rPr>
      </w:pPr>
      <w:r>
        <w:rPr>
          <w:color w:val="000000"/>
          <w:sz w:val="24"/>
          <w:szCs w:val="24"/>
        </w:rPr>
        <w:t>представительства иностранных банков.</w:t>
      </w:r>
    </w:p>
    <w:p w:rsidR="001A344D" w:rsidRDefault="001A344D">
      <w:pPr>
        <w:widowControl w:val="0"/>
        <w:spacing w:before="120"/>
        <w:ind w:firstLine="567"/>
        <w:jc w:val="both"/>
        <w:rPr>
          <w:color w:val="000000"/>
          <w:sz w:val="24"/>
          <w:szCs w:val="24"/>
        </w:rPr>
      </w:pPr>
      <w:r>
        <w:rPr>
          <w:color w:val="000000"/>
          <w:sz w:val="24"/>
          <w:szCs w:val="24"/>
        </w:rPr>
        <w:t>В законе РФ “ О банках и банковской деятельности в РФ” определяются следующие субъекты банковской системы.</w:t>
      </w:r>
    </w:p>
    <w:p w:rsidR="001A344D" w:rsidRDefault="001A344D">
      <w:pPr>
        <w:widowControl w:val="0"/>
        <w:spacing w:before="120"/>
        <w:ind w:firstLine="567"/>
        <w:jc w:val="both"/>
        <w:rPr>
          <w:color w:val="000000"/>
          <w:sz w:val="24"/>
          <w:szCs w:val="24"/>
        </w:rPr>
      </w:pPr>
      <w:r>
        <w:rPr>
          <w:color w:val="000000"/>
          <w:sz w:val="24"/>
          <w:szCs w:val="24"/>
        </w:rPr>
        <w:t>Центральный банк РФ (Банк России) является юридическим лицом и имеет свой устав, утверждаемый Государственной Думой. Банк России - самостоятельное учреждение, осуществляющее свои расходы за счет собственных доходов. Он единственный банк в России, наделённый правом выпуска (эмиссии) наличных денег. Выполняет роль главного координирующего и регулирующего органа денежно-кредитной системы страны. Находится в собственности Российской Федерации [33,c.9].</w:t>
      </w:r>
    </w:p>
    <w:p w:rsidR="001A344D" w:rsidRDefault="001A344D">
      <w:pPr>
        <w:widowControl w:val="0"/>
        <w:spacing w:before="120"/>
        <w:ind w:firstLine="567"/>
        <w:jc w:val="both"/>
        <w:rPr>
          <w:color w:val="000000"/>
          <w:sz w:val="24"/>
          <w:szCs w:val="24"/>
        </w:rPr>
      </w:pPr>
      <w:r>
        <w:rPr>
          <w:color w:val="000000"/>
          <w:sz w:val="24"/>
          <w:szCs w:val="24"/>
        </w:rPr>
        <w:t xml:space="preserve">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имеет право осуществлять банковские операции, предусмотренные Законом РФ “О банках и банковской деятельности”. Кредитная организация образуется на основе любой формы собственности как хозяйственное общество. </w:t>
      </w:r>
    </w:p>
    <w:p w:rsidR="001A344D" w:rsidRDefault="001A344D">
      <w:pPr>
        <w:widowControl w:val="0"/>
        <w:spacing w:before="120"/>
        <w:ind w:firstLine="567"/>
        <w:jc w:val="both"/>
        <w:rPr>
          <w:color w:val="000000"/>
          <w:sz w:val="24"/>
          <w:szCs w:val="24"/>
        </w:rPr>
      </w:pPr>
      <w:r>
        <w:rPr>
          <w:color w:val="000000"/>
          <w:sz w:val="24"/>
          <w:szCs w:val="24"/>
        </w:rPr>
        <w:t>Банк - кредитная организация, которая имеет исключительное право осуществлять в совокупности следующие банковские операции: привлекать во вклады денежные средства физических и юридических лиц, размещать указанные средства от своего имени и за свой счет на условиях возвратности, платности, срочности, открывать и вести банковские счета физических и юридических лиц.</w:t>
      </w:r>
    </w:p>
    <w:p w:rsidR="001A344D" w:rsidRDefault="001A344D">
      <w:pPr>
        <w:widowControl w:val="0"/>
        <w:spacing w:before="120"/>
        <w:ind w:firstLine="567"/>
        <w:jc w:val="both"/>
        <w:rPr>
          <w:color w:val="000000"/>
          <w:sz w:val="24"/>
          <w:szCs w:val="24"/>
        </w:rPr>
      </w:pPr>
      <w:r>
        <w:rPr>
          <w:color w:val="000000"/>
          <w:sz w:val="24"/>
          <w:szCs w:val="24"/>
        </w:rPr>
        <w:t>Небанковская кредитная организация - кредитная организация, имеющая право осуществлять отдельные банковские операции, предусмотренные Законом “О банках и банковской деятельности”. Допустимые сочетания банковских операций для небанковских кредитных организаций устанавливаются Банком России.</w:t>
      </w:r>
    </w:p>
    <w:p w:rsidR="001A344D" w:rsidRDefault="001A344D">
      <w:pPr>
        <w:widowControl w:val="0"/>
        <w:spacing w:before="120"/>
        <w:ind w:firstLine="567"/>
        <w:jc w:val="both"/>
        <w:rPr>
          <w:color w:val="000000"/>
          <w:sz w:val="24"/>
          <w:szCs w:val="24"/>
        </w:rPr>
      </w:pPr>
      <w:r>
        <w:rPr>
          <w:color w:val="000000"/>
          <w:sz w:val="24"/>
          <w:szCs w:val="24"/>
        </w:rPr>
        <w:t>Иностранный банк - банк, признанный таковым по законодательству иностранного государства, на территории которого он зарегистрирован.</w:t>
      </w:r>
    </w:p>
    <w:p w:rsidR="001A344D" w:rsidRDefault="001A344D">
      <w:pPr>
        <w:widowControl w:val="0"/>
        <w:spacing w:before="120"/>
        <w:ind w:firstLine="567"/>
        <w:jc w:val="both"/>
        <w:rPr>
          <w:color w:val="000000"/>
          <w:sz w:val="24"/>
          <w:szCs w:val="24"/>
        </w:rPr>
      </w:pPr>
      <w:r>
        <w:rPr>
          <w:color w:val="000000"/>
          <w:sz w:val="24"/>
          <w:szCs w:val="24"/>
        </w:rPr>
        <w:t>Банки, в свою очередь, подразделяются на универсальные и специализированные.</w:t>
      </w:r>
    </w:p>
    <w:p w:rsidR="001A344D" w:rsidRDefault="001A344D">
      <w:pPr>
        <w:widowControl w:val="0"/>
        <w:spacing w:before="120"/>
        <w:ind w:firstLine="567"/>
        <w:jc w:val="both"/>
        <w:rPr>
          <w:color w:val="000000"/>
          <w:sz w:val="24"/>
          <w:szCs w:val="24"/>
        </w:rPr>
      </w:pPr>
      <w:r>
        <w:rPr>
          <w:color w:val="000000"/>
          <w:sz w:val="24"/>
          <w:szCs w:val="24"/>
        </w:rPr>
        <w:t>Универсальные банки составляют основу банковской системы, они способны предоставлять своим клиентам до 200 видов услуг. Их главными функциями являются:</w:t>
      </w:r>
    </w:p>
    <w:p w:rsidR="001A344D" w:rsidRDefault="001A344D">
      <w:pPr>
        <w:widowControl w:val="0"/>
        <w:spacing w:before="120"/>
        <w:ind w:firstLine="567"/>
        <w:jc w:val="both"/>
        <w:rPr>
          <w:color w:val="000000"/>
          <w:sz w:val="24"/>
          <w:szCs w:val="24"/>
        </w:rPr>
      </w:pPr>
      <w:r>
        <w:rPr>
          <w:color w:val="000000"/>
          <w:sz w:val="24"/>
          <w:szCs w:val="24"/>
        </w:rPr>
        <w:t xml:space="preserve">аккумулирование временно свободных денежных средств; </w:t>
      </w:r>
    </w:p>
    <w:p w:rsidR="001A344D" w:rsidRDefault="001A344D">
      <w:pPr>
        <w:widowControl w:val="0"/>
        <w:spacing w:before="120"/>
        <w:ind w:firstLine="567"/>
        <w:jc w:val="both"/>
        <w:rPr>
          <w:color w:val="000000"/>
          <w:sz w:val="24"/>
          <w:szCs w:val="24"/>
        </w:rPr>
      </w:pPr>
      <w:r>
        <w:rPr>
          <w:color w:val="000000"/>
          <w:sz w:val="24"/>
          <w:szCs w:val="24"/>
        </w:rPr>
        <w:t xml:space="preserve">кредитование субъектов финансового рынка; </w:t>
      </w:r>
    </w:p>
    <w:p w:rsidR="001A344D" w:rsidRDefault="001A344D">
      <w:pPr>
        <w:widowControl w:val="0"/>
        <w:spacing w:before="120"/>
        <w:ind w:firstLine="567"/>
        <w:jc w:val="both"/>
        <w:rPr>
          <w:color w:val="000000"/>
          <w:sz w:val="24"/>
          <w:szCs w:val="24"/>
        </w:rPr>
      </w:pPr>
      <w:r>
        <w:rPr>
          <w:color w:val="000000"/>
          <w:sz w:val="24"/>
          <w:szCs w:val="24"/>
        </w:rPr>
        <w:t xml:space="preserve">организация и осуществление расчетов в хозяйстве; </w:t>
      </w:r>
    </w:p>
    <w:p w:rsidR="001A344D" w:rsidRDefault="001A344D">
      <w:pPr>
        <w:widowControl w:val="0"/>
        <w:spacing w:before="120"/>
        <w:ind w:firstLine="567"/>
        <w:jc w:val="both"/>
        <w:rPr>
          <w:color w:val="000000"/>
          <w:sz w:val="24"/>
          <w:szCs w:val="24"/>
        </w:rPr>
      </w:pPr>
      <w:r>
        <w:rPr>
          <w:color w:val="000000"/>
          <w:sz w:val="24"/>
          <w:szCs w:val="24"/>
        </w:rPr>
        <w:t xml:space="preserve">проведение операций с ценными бумагами; </w:t>
      </w:r>
    </w:p>
    <w:p w:rsidR="001A344D" w:rsidRDefault="001A344D">
      <w:pPr>
        <w:widowControl w:val="0"/>
        <w:spacing w:before="120"/>
        <w:ind w:firstLine="567"/>
        <w:jc w:val="both"/>
        <w:rPr>
          <w:color w:val="000000"/>
          <w:sz w:val="24"/>
          <w:szCs w:val="24"/>
        </w:rPr>
      </w:pPr>
      <w:r>
        <w:rPr>
          <w:color w:val="000000"/>
          <w:sz w:val="24"/>
          <w:szCs w:val="24"/>
        </w:rPr>
        <w:t xml:space="preserve">хранение финансовых и материальных ценностей; </w:t>
      </w:r>
    </w:p>
    <w:p w:rsidR="001A344D" w:rsidRDefault="001A344D">
      <w:pPr>
        <w:widowControl w:val="0"/>
        <w:spacing w:before="120"/>
        <w:ind w:firstLine="567"/>
        <w:jc w:val="both"/>
        <w:rPr>
          <w:color w:val="000000"/>
          <w:sz w:val="24"/>
          <w:szCs w:val="24"/>
        </w:rPr>
      </w:pPr>
      <w:r>
        <w:rPr>
          <w:color w:val="000000"/>
          <w:sz w:val="24"/>
          <w:szCs w:val="24"/>
        </w:rPr>
        <w:t xml:space="preserve">проведение трастовых операций; </w:t>
      </w:r>
    </w:p>
    <w:p w:rsidR="001A344D" w:rsidRDefault="001A344D">
      <w:pPr>
        <w:widowControl w:val="0"/>
        <w:spacing w:before="120"/>
        <w:ind w:firstLine="567"/>
        <w:jc w:val="both"/>
        <w:rPr>
          <w:color w:val="000000"/>
          <w:sz w:val="24"/>
          <w:szCs w:val="24"/>
        </w:rPr>
      </w:pPr>
      <w:r>
        <w:rPr>
          <w:color w:val="000000"/>
          <w:sz w:val="24"/>
          <w:szCs w:val="24"/>
        </w:rPr>
        <w:t>Основным отличием специализированных банков является предоставление очень узкого спектра финансовых услуг своим клиентам, то есть специализация банка на определённом виде предоставляемых услуг.</w:t>
      </w:r>
    </w:p>
    <w:p w:rsidR="001A344D" w:rsidRDefault="001A344D">
      <w:pPr>
        <w:widowControl w:val="0"/>
        <w:spacing w:before="120"/>
        <w:jc w:val="center"/>
        <w:rPr>
          <w:b/>
          <w:bCs/>
          <w:color w:val="000000"/>
          <w:sz w:val="28"/>
          <w:szCs w:val="28"/>
        </w:rPr>
      </w:pPr>
      <w:r>
        <w:rPr>
          <w:b/>
          <w:bCs/>
          <w:color w:val="000000"/>
          <w:sz w:val="28"/>
          <w:szCs w:val="28"/>
        </w:rPr>
        <w:t>Кредитный риск</w:t>
      </w:r>
    </w:p>
    <w:p w:rsidR="001A344D" w:rsidRDefault="001A344D">
      <w:pPr>
        <w:widowControl w:val="0"/>
        <w:spacing w:before="120"/>
        <w:ind w:firstLine="567"/>
        <w:jc w:val="both"/>
        <w:rPr>
          <w:color w:val="000000"/>
          <w:sz w:val="24"/>
          <w:szCs w:val="24"/>
        </w:rPr>
      </w:pPr>
      <w:r>
        <w:rPr>
          <w:color w:val="000000"/>
          <w:sz w:val="24"/>
          <w:szCs w:val="24"/>
        </w:rPr>
        <w:t>Процесс кредитования связан с действием многочисленных и многообразных факторов риска, способных повлечь за собой непогашение ссуды в обусловленный срок. Изменения в потребительском спросе или в технологии производства могут решающим образом повлиять на дела фирмы и превратить некогда процветающего Заемщика в убыточное предприятие. Продолжительная забастовка, резкое снижение цен в результате конкуренции или уход с работы ведущих управляющих - все это способно отразиться на погашении долга заемщиком. Предоставляя ссуды, коммерческий банк должен изучать факторы, которые могут повлечь за собой их непогашение. Такое изучение именуют анализом кредитоспособности (credit analysis).</w:t>
      </w:r>
    </w:p>
    <w:p w:rsidR="001A344D" w:rsidRDefault="001A344D">
      <w:pPr>
        <w:widowControl w:val="0"/>
        <w:spacing w:before="120"/>
        <w:ind w:firstLine="567"/>
        <w:jc w:val="both"/>
        <w:rPr>
          <w:color w:val="000000"/>
          <w:sz w:val="24"/>
          <w:szCs w:val="24"/>
        </w:rPr>
      </w:pPr>
      <w:r>
        <w:rPr>
          <w:color w:val="000000"/>
          <w:sz w:val="24"/>
          <w:szCs w:val="24"/>
        </w:rPr>
        <w:t>Основная цель такого анализа определить способность и готовность заемщика вернуть запрашиваемую ссуду в соответствии с условиями кредитного договора. Банк должен в каждом случае определить степень риска, который он готов взять на себя, и размер кредита, который может быть предоставлен в данных обстоятельствах.</w:t>
      </w:r>
    </w:p>
    <w:p w:rsidR="001A344D" w:rsidRDefault="001A344D">
      <w:pPr>
        <w:widowControl w:val="0"/>
        <w:spacing w:before="120"/>
        <w:ind w:firstLine="567"/>
        <w:jc w:val="both"/>
        <w:rPr>
          <w:color w:val="000000"/>
          <w:sz w:val="24"/>
          <w:szCs w:val="24"/>
        </w:rPr>
      </w:pPr>
      <w:r>
        <w:rPr>
          <w:color w:val="000000"/>
          <w:sz w:val="24"/>
          <w:szCs w:val="24"/>
        </w:rPr>
        <w:t>Рассматривая кредитную заявку, служащие банка учитывают много факторов. На протяжении многих лет служащие банка, ответственные за выдачу ссуд исходили из следующих моментов:</w:t>
      </w:r>
    </w:p>
    <w:p w:rsidR="001A344D" w:rsidRDefault="001A344D">
      <w:pPr>
        <w:widowControl w:val="0"/>
        <w:spacing w:before="120"/>
        <w:ind w:firstLine="567"/>
        <w:jc w:val="both"/>
        <w:rPr>
          <w:color w:val="000000"/>
          <w:sz w:val="24"/>
          <w:szCs w:val="24"/>
        </w:rPr>
      </w:pPr>
      <w:r>
        <w:rPr>
          <w:color w:val="000000"/>
          <w:sz w:val="24"/>
          <w:szCs w:val="24"/>
        </w:rPr>
        <w:t>- дееспособности Заемщика;</w:t>
      </w:r>
    </w:p>
    <w:p w:rsidR="001A344D" w:rsidRDefault="001A344D">
      <w:pPr>
        <w:widowControl w:val="0"/>
        <w:spacing w:before="120"/>
        <w:ind w:firstLine="567"/>
        <w:jc w:val="both"/>
        <w:rPr>
          <w:color w:val="000000"/>
          <w:sz w:val="24"/>
          <w:szCs w:val="24"/>
        </w:rPr>
      </w:pPr>
      <w:r>
        <w:rPr>
          <w:color w:val="000000"/>
          <w:sz w:val="24"/>
          <w:szCs w:val="24"/>
        </w:rPr>
        <w:t>- его репутуации;</w:t>
      </w:r>
    </w:p>
    <w:p w:rsidR="001A344D" w:rsidRDefault="001A344D">
      <w:pPr>
        <w:widowControl w:val="0"/>
        <w:spacing w:before="120"/>
        <w:ind w:firstLine="567"/>
        <w:jc w:val="both"/>
        <w:rPr>
          <w:color w:val="000000"/>
          <w:sz w:val="24"/>
          <w:szCs w:val="24"/>
        </w:rPr>
      </w:pPr>
      <w:r>
        <w:rPr>
          <w:color w:val="000000"/>
          <w:sz w:val="24"/>
          <w:szCs w:val="24"/>
        </w:rPr>
        <w:t>- способности получать доход;</w:t>
      </w:r>
    </w:p>
    <w:p w:rsidR="001A344D" w:rsidRDefault="001A344D">
      <w:pPr>
        <w:widowControl w:val="0"/>
        <w:spacing w:before="120"/>
        <w:ind w:firstLine="567"/>
        <w:jc w:val="both"/>
        <w:rPr>
          <w:color w:val="000000"/>
          <w:sz w:val="24"/>
          <w:szCs w:val="24"/>
        </w:rPr>
      </w:pPr>
      <w:r>
        <w:rPr>
          <w:color w:val="000000"/>
          <w:sz w:val="24"/>
          <w:szCs w:val="24"/>
        </w:rPr>
        <w:t>- владение активами;</w:t>
      </w:r>
    </w:p>
    <w:p w:rsidR="001A344D" w:rsidRDefault="001A344D">
      <w:pPr>
        <w:widowControl w:val="0"/>
        <w:spacing w:before="120"/>
        <w:ind w:firstLine="567"/>
        <w:jc w:val="both"/>
        <w:rPr>
          <w:color w:val="000000"/>
          <w:sz w:val="24"/>
          <w:szCs w:val="24"/>
        </w:rPr>
      </w:pPr>
      <w:r>
        <w:rPr>
          <w:color w:val="000000"/>
          <w:sz w:val="24"/>
          <w:szCs w:val="24"/>
        </w:rPr>
        <w:t>- состояния экономической конъюнктуры.</w:t>
      </w:r>
    </w:p>
    <w:p w:rsidR="001A344D" w:rsidRDefault="001A344D">
      <w:pPr>
        <w:widowControl w:val="0"/>
        <w:spacing w:before="120"/>
        <w:ind w:firstLine="567"/>
        <w:jc w:val="both"/>
        <w:rPr>
          <w:color w:val="000000"/>
          <w:sz w:val="24"/>
          <w:szCs w:val="24"/>
        </w:rPr>
      </w:pPr>
      <w:r>
        <w:rPr>
          <w:color w:val="000000"/>
          <w:sz w:val="24"/>
          <w:szCs w:val="24"/>
        </w:rPr>
        <w:t>Банки развитых капиталистических стран применяют сложную систему большого количества показателей для оценки кредитоспособности клиентов. Эта система дифференцирована в зависимости от характера Заемщика (фирма, частное лицо, вид деятельности), а также может основываться как на сальдовых, так и оборотных показателях отчетности клиентов.</w:t>
      </w:r>
    </w:p>
    <w:p w:rsidR="001A344D" w:rsidRDefault="001A344D">
      <w:pPr>
        <w:widowControl w:val="0"/>
        <w:spacing w:before="120"/>
        <w:ind w:firstLine="567"/>
        <w:jc w:val="both"/>
        <w:rPr>
          <w:color w:val="000000"/>
          <w:sz w:val="24"/>
          <w:szCs w:val="24"/>
        </w:rPr>
      </w:pPr>
      <w:r>
        <w:rPr>
          <w:color w:val="000000"/>
          <w:sz w:val="24"/>
          <w:szCs w:val="24"/>
        </w:rPr>
        <w:t>КРЕДИТНЫЙ РИСК – риск непогашения основного долга и процентов по выданной ссуде.</w:t>
      </w:r>
    </w:p>
    <w:p w:rsidR="001A344D" w:rsidRDefault="001A344D">
      <w:pPr>
        <w:widowControl w:val="0"/>
        <w:spacing w:before="120"/>
        <w:ind w:firstLine="567"/>
        <w:jc w:val="both"/>
        <w:rPr>
          <w:color w:val="000000"/>
          <w:sz w:val="24"/>
          <w:szCs w:val="24"/>
        </w:rPr>
      </w:pPr>
      <w:r>
        <w:rPr>
          <w:color w:val="000000"/>
          <w:sz w:val="24"/>
          <w:szCs w:val="24"/>
        </w:rPr>
        <w:t>Кредитный риск обусловливается факторами, лежащими как на стороне клиента, так и на стороне банка.</w:t>
      </w:r>
    </w:p>
    <w:p w:rsidR="001A344D" w:rsidRDefault="001A344D">
      <w:pPr>
        <w:widowControl w:val="0"/>
        <w:spacing w:before="120"/>
        <w:ind w:firstLine="567"/>
        <w:jc w:val="both"/>
        <w:rPr>
          <w:color w:val="000000"/>
          <w:sz w:val="24"/>
          <w:szCs w:val="24"/>
        </w:rPr>
      </w:pPr>
      <w:r>
        <w:rPr>
          <w:color w:val="000000"/>
          <w:sz w:val="24"/>
          <w:szCs w:val="24"/>
        </w:rPr>
        <w:t>К группе факторов, лежащих на стороне клиентов, относятся: КРЕДИТОСПОСОБНОСТЬ И ХАРАКТЕР КРЕДИТНОЙ СДЕЛКИ.</w:t>
      </w:r>
    </w:p>
    <w:p w:rsidR="001A344D" w:rsidRDefault="001A344D">
      <w:pPr>
        <w:widowControl w:val="0"/>
        <w:spacing w:before="120"/>
        <w:ind w:firstLine="567"/>
        <w:jc w:val="both"/>
        <w:rPr>
          <w:color w:val="000000"/>
          <w:sz w:val="24"/>
          <w:szCs w:val="24"/>
        </w:rPr>
      </w:pPr>
      <w:r>
        <w:rPr>
          <w:color w:val="000000"/>
          <w:sz w:val="24"/>
          <w:szCs w:val="24"/>
        </w:rPr>
        <w:t>К группе факторов, лежащих на стороне банка, относятся ОРГАНИЗАЦИЯ БАНКОМ КРЕДИТНОГО ПРОЦЕССА.</w:t>
      </w:r>
    </w:p>
    <w:p w:rsidR="001A344D" w:rsidRDefault="001A344D">
      <w:pPr>
        <w:widowControl w:val="0"/>
        <w:spacing w:before="120"/>
        <w:ind w:firstLine="567"/>
        <w:jc w:val="both"/>
        <w:rPr>
          <w:color w:val="000000"/>
          <w:sz w:val="24"/>
          <w:szCs w:val="24"/>
        </w:rPr>
      </w:pPr>
      <w:r>
        <w:rPr>
          <w:color w:val="000000"/>
          <w:sz w:val="24"/>
          <w:szCs w:val="24"/>
        </w:rPr>
        <w:t>КРЕДИТОСПОСОБНОСТЬ ЗАЕМЩИКА в обобщенном виде отражает степень доверия банка к обязательству клиента возвратить кредит. Эта степень обусловливается рядом обстоятельств: уровнем управления у заемщика (организация производства, снабжения и сбыта, постановка учета и отчетности); финансовым его состоянием; перспективами развития кредитуемого объекта и др. Каждое из перечисленных обстоятельств имеет свою систему показателей, по которым и производится оценка.</w:t>
      </w:r>
    </w:p>
    <w:p w:rsidR="001A344D" w:rsidRDefault="001A344D">
      <w:pPr>
        <w:widowControl w:val="0"/>
        <w:spacing w:before="120"/>
        <w:ind w:firstLine="567"/>
        <w:jc w:val="both"/>
        <w:rPr>
          <w:color w:val="000000"/>
          <w:sz w:val="24"/>
          <w:szCs w:val="24"/>
        </w:rPr>
      </w:pPr>
      <w:r>
        <w:rPr>
          <w:color w:val="000000"/>
          <w:sz w:val="24"/>
          <w:szCs w:val="24"/>
        </w:rPr>
        <w:t>ХАРАКТЕР КРЕДИТНОЙ СДЕЛКИ находит свое выражение в содержании объекта кредитования, сумме и сроке ссуды, порядке и выдачи и погашения ссуды, способе обеспечения ее возвратности. Объект кредитования может быть связан с осуществлением либо единичной хозяйственной сделки (приобретение партии товаров, определенного вида сырья, конкретных ценных бумаг и др.), либо совокупности сделок. Степень охвата кредитом кругооборотов фондов предприятий различна при разных объектах. При более широком участии кредита в кругообороте фондов круг факторов кредитного риска увеличивается, поэтому степень риска кредитования совокупности сделок более высока, чем кредитования отдельной сделки. Кредитный риск увеличивается также по мере возрастания суммы кредита и удлинения его срока. Выдача и погашение кредита в несколько этапов (по мере возникновения потребности) снижает кредитный риск, а одноразовость выдачи и погашения ссуды его увеличивает. Наличие солидного залогового обеспечения и солидных гарантий повышает уверенность кредитора в возврате выданных ссуд.</w:t>
      </w:r>
    </w:p>
    <w:p w:rsidR="001A344D" w:rsidRDefault="001A344D">
      <w:pPr>
        <w:widowControl w:val="0"/>
        <w:spacing w:before="120"/>
        <w:ind w:firstLine="567"/>
        <w:jc w:val="both"/>
        <w:rPr>
          <w:color w:val="000000"/>
          <w:sz w:val="24"/>
          <w:szCs w:val="24"/>
        </w:rPr>
      </w:pPr>
      <w:r>
        <w:rPr>
          <w:color w:val="000000"/>
          <w:sz w:val="24"/>
          <w:szCs w:val="24"/>
        </w:rPr>
        <w:t>Степень кредитного риска зависит также от ОРГАНИЗАЦИИ КРЕДИТНОГО ПРОЦЕССА банком. Наличие инструктивных и методологических документов, регулирующих кредитные операции банка, разработка четкой процедуры рассмотрения и разрешения ссуды, определение требований к кредитной документации, создание системы эффективного контроля за обоснованностью выдачи ссуды и реальностью источников ее погашения, хорошая постановка аналитической работы в банке и высокий уровень информации о клиентах - все это в значительной мере уменьшает риск кредитных сделок банка. Данный фактор имеет особо важное значение при недостаточно высокой квалификации и опытности кредитных работников большинства коммерческих банков России.</w:t>
      </w:r>
    </w:p>
    <w:p w:rsidR="001A344D" w:rsidRDefault="001A344D">
      <w:pPr>
        <w:widowControl w:val="0"/>
        <w:spacing w:before="120"/>
        <w:ind w:firstLine="567"/>
        <w:jc w:val="both"/>
        <w:rPr>
          <w:color w:val="000000"/>
          <w:sz w:val="24"/>
          <w:szCs w:val="24"/>
        </w:rPr>
      </w:pPr>
      <w:r>
        <w:rPr>
          <w:color w:val="000000"/>
          <w:sz w:val="24"/>
          <w:szCs w:val="24"/>
        </w:rPr>
        <w:t>Анализ совокупного риска ссуд, выданных конкретным банком на основе учета всех вышеназванных факторов означает оценку качества его кредитного портфеля.</w:t>
      </w:r>
    </w:p>
    <w:p w:rsidR="001A344D" w:rsidRDefault="001A344D">
      <w:pPr>
        <w:widowControl w:val="0"/>
        <w:spacing w:before="120"/>
        <w:jc w:val="center"/>
        <w:rPr>
          <w:b/>
          <w:bCs/>
          <w:color w:val="000000"/>
          <w:sz w:val="28"/>
          <w:szCs w:val="28"/>
        </w:rPr>
      </w:pPr>
      <w:r>
        <w:rPr>
          <w:b/>
          <w:bCs/>
          <w:color w:val="000000"/>
          <w:sz w:val="28"/>
          <w:szCs w:val="28"/>
        </w:rPr>
        <w:t>Кредитная политика: Основные положения и процедуры</w:t>
      </w:r>
    </w:p>
    <w:p w:rsidR="001A344D" w:rsidRDefault="001A344D">
      <w:pPr>
        <w:widowControl w:val="0"/>
        <w:spacing w:before="120"/>
        <w:ind w:firstLine="567"/>
        <w:jc w:val="both"/>
        <w:rPr>
          <w:color w:val="000000"/>
          <w:sz w:val="24"/>
          <w:szCs w:val="24"/>
        </w:rPr>
      </w:pPr>
      <w:r>
        <w:rPr>
          <w:color w:val="000000"/>
          <w:sz w:val="24"/>
          <w:szCs w:val="24"/>
        </w:rPr>
        <w:t>Кредитная политика создает основу всего процесса управления кредитами. Разработанная и письменно зафиксированная кредитная политика является краеугольным камнем разумного управления кредитами. Политика определяет объективные стандарты и параметры, которыми должны руководствоваться банковские работники, отвечающие за предоставление займов и управление ими. Политика определяет основу действий Совета Директоров, законодателей и лиц, принимающих стратегические решения, а также предоставляет возможность внешним и внутренним аудиторам оценить степень и качество управления кредитами в банке. Когда кредитная политика сформулирована правильно, четко проводится сверху и хорошо понимается на всех уровнях банка, она позволяет руководству банка поддерживать правильные стандарты в области кредитов, избегать излишнего риска и верно оценивать возможности развития дела.</w:t>
      </w:r>
    </w:p>
    <w:p w:rsidR="001A344D" w:rsidRDefault="001A344D">
      <w:pPr>
        <w:widowControl w:val="0"/>
        <w:spacing w:before="120"/>
        <w:ind w:firstLine="567"/>
        <w:jc w:val="both"/>
        <w:rPr>
          <w:color w:val="000000"/>
          <w:sz w:val="24"/>
          <w:szCs w:val="24"/>
        </w:rPr>
      </w:pPr>
      <w:r>
        <w:rPr>
          <w:color w:val="000000"/>
          <w:sz w:val="24"/>
          <w:szCs w:val="24"/>
        </w:rPr>
        <w:t>Основное содержание и роль банковского дела- это обеспечить сбор и надежность депозитов и умело ссудить эти средства на основе разумной политики. Все другие услуги являются вспомогательными и вторичными. В банке всегда должно иметься в наличии достаточно средств для удовлетворения требований вкладчиков, желающих изъять их, и желаний заемщиков воспользоваться ими в разумных пределах. И вкладчики и регулирующие органы исходят из предположения, что вложенные в банк средства сохраняются и имеются в наличии благодаря необходимому уровню ликвидности и диверсификации риска. И что риск, который является ограниченной частью всякого предоставленного банком кредита, должен быть минимальным.</w:t>
      </w:r>
    </w:p>
    <w:p w:rsidR="001A344D" w:rsidRDefault="001A344D">
      <w:pPr>
        <w:widowControl w:val="0"/>
        <w:spacing w:before="120"/>
        <w:ind w:firstLine="567"/>
        <w:jc w:val="both"/>
        <w:rPr>
          <w:color w:val="000000"/>
          <w:sz w:val="24"/>
          <w:szCs w:val="24"/>
        </w:rPr>
      </w:pPr>
      <w:r>
        <w:rPr>
          <w:color w:val="000000"/>
          <w:sz w:val="24"/>
          <w:szCs w:val="24"/>
        </w:rPr>
        <w:t>Особая роль коммерческих банков в предоставлении кредитов является центральной в банковских операциях. Работа банкира заключается в том, чтобы решать, кому можно доверить деньги вкладчиков. Банк должен определить, какие кредиты он будет предоставлять, а какие нет, сколько кредитов каждого типа он будет предоставлять, кому он будет предоставлять кредиты и при каких обстоятельствах эти кредиты будут предоставляться. Риск нельзя игнорировать. Все эти важные решения требуют, чтобы целями политики банка было поддержание оптимальных отношений между кредитами, депозитами и другими обязательствами и собственным капиталом. Здравая кредитная политика способствует повышению качества кредитов. Цели кредитной политики должны охватывать определенные элементы правового регулирования, доступность средств, степень допустимого риска, баланс кредитного портфеля и структуру обязательств по срокам.</w:t>
      </w:r>
    </w:p>
    <w:p w:rsidR="001A344D" w:rsidRDefault="001A344D">
      <w:pPr>
        <w:widowControl w:val="0"/>
        <w:spacing w:before="120"/>
        <w:ind w:firstLine="567"/>
        <w:jc w:val="both"/>
        <w:rPr>
          <w:color w:val="000000"/>
          <w:sz w:val="24"/>
          <w:szCs w:val="24"/>
        </w:rPr>
      </w:pPr>
      <w:r>
        <w:rPr>
          <w:color w:val="000000"/>
          <w:sz w:val="24"/>
          <w:szCs w:val="24"/>
        </w:rPr>
        <w:t>Кредитная политика как бы создает единый кредитный язык банка в целом и этот язык очень важен для поддержания преемственности по мере роста банка, диверсификации его деятельности и делегирования кредитных полномочий и обязанностей в банке. Кредитный язык, разработанный в результате появления четкой политики, представляет основу развития общей кредитной культуры банка.</w:t>
      </w:r>
    </w:p>
    <w:p w:rsidR="001A344D" w:rsidRDefault="001A344D">
      <w:pPr>
        <w:widowControl w:val="0"/>
        <w:spacing w:before="120"/>
        <w:ind w:firstLine="567"/>
        <w:jc w:val="both"/>
        <w:rPr>
          <w:color w:val="000000"/>
          <w:sz w:val="24"/>
          <w:szCs w:val="24"/>
        </w:rPr>
      </w:pPr>
      <w:r>
        <w:rPr>
          <w:color w:val="000000"/>
          <w:sz w:val="24"/>
          <w:szCs w:val="24"/>
        </w:rPr>
        <w:t>Закон возлагает общую ответственность за кредитные операции на совет директоров банка. Совет директоров делегирует функции по практическому предоставлению ссуд на более низкие уровни управления и формулирует общие принципы и ограничения кредитной политики.В крупных банках разрабатывается письменный меморандум о кредитной политике, которым руководствуются все работники данного банка. Содержание и структура меморандума различна для разных банков, но основные моменты, как правило, присутствуют в документах такого рода.</w:t>
      </w:r>
    </w:p>
    <w:p w:rsidR="001A344D" w:rsidRDefault="001A344D">
      <w:pPr>
        <w:widowControl w:val="0"/>
        <w:spacing w:before="120"/>
        <w:ind w:firstLine="567"/>
        <w:jc w:val="both"/>
        <w:rPr>
          <w:color w:val="000000"/>
          <w:sz w:val="24"/>
          <w:szCs w:val="24"/>
        </w:rPr>
      </w:pPr>
      <w:r>
        <w:rPr>
          <w:color w:val="000000"/>
          <w:sz w:val="24"/>
          <w:szCs w:val="24"/>
        </w:rPr>
        <w:t>Прежде всего формулируется общая цель политики, например предоставление надежных и рентабельных кредитов. Степень риска должна соответствовать обычной норме доходности по ссудам с учетом стоимости кредитных ресурсов и административных издержек банка.</w:t>
      </w:r>
    </w:p>
    <w:p w:rsidR="001A344D" w:rsidRDefault="001A344D">
      <w:pPr>
        <w:widowControl w:val="0"/>
        <w:spacing w:before="120"/>
        <w:ind w:firstLine="567"/>
        <w:jc w:val="both"/>
        <w:rPr>
          <w:color w:val="000000"/>
          <w:sz w:val="24"/>
          <w:szCs w:val="24"/>
        </w:rPr>
      </w:pPr>
      <w:r>
        <w:rPr>
          <w:color w:val="000000"/>
          <w:sz w:val="24"/>
          <w:szCs w:val="24"/>
        </w:rPr>
        <w:t>Кроме этого в меморандуме дается расшифровка каким образом банк собирается достигнуть заявленной цели. Для этого определяются:</w:t>
      </w:r>
    </w:p>
    <w:p w:rsidR="001A344D" w:rsidRDefault="001A344D">
      <w:pPr>
        <w:widowControl w:val="0"/>
        <w:spacing w:before="120"/>
        <w:ind w:firstLine="567"/>
        <w:jc w:val="both"/>
        <w:rPr>
          <w:color w:val="000000"/>
          <w:sz w:val="24"/>
          <w:szCs w:val="24"/>
        </w:rPr>
      </w:pPr>
      <w:r>
        <w:rPr>
          <w:color w:val="000000"/>
          <w:sz w:val="24"/>
          <w:szCs w:val="24"/>
        </w:rPr>
        <w:t>- приемлемые для банка виды ссуд</w:t>
      </w:r>
    </w:p>
    <w:p w:rsidR="001A344D" w:rsidRDefault="001A344D">
      <w:pPr>
        <w:widowControl w:val="0"/>
        <w:spacing w:before="120"/>
        <w:ind w:firstLine="567"/>
        <w:jc w:val="both"/>
        <w:rPr>
          <w:color w:val="000000"/>
          <w:sz w:val="24"/>
          <w:szCs w:val="24"/>
        </w:rPr>
      </w:pPr>
      <w:r>
        <w:rPr>
          <w:color w:val="000000"/>
          <w:sz w:val="24"/>
          <w:szCs w:val="24"/>
        </w:rPr>
        <w:t>- ссуды, от которых банк рекомендует воздерживаться</w:t>
      </w:r>
    </w:p>
    <w:p w:rsidR="001A344D" w:rsidRDefault="001A344D">
      <w:pPr>
        <w:widowControl w:val="0"/>
        <w:spacing w:before="120"/>
        <w:ind w:firstLine="567"/>
        <w:jc w:val="both"/>
        <w:rPr>
          <w:color w:val="000000"/>
          <w:sz w:val="24"/>
          <w:szCs w:val="24"/>
        </w:rPr>
      </w:pPr>
      <w:r>
        <w:rPr>
          <w:color w:val="000000"/>
          <w:sz w:val="24"/>
          <w:szCs w:val="24"/>
        </w:rPr>
        <w:t>- предпочтительный круг заемщиков</w:t>
      </w:r>
    </w:p>
    <w:p w:rsidR="001A344D" w:rsidRDefault="001A344D">
      <w:pPr>
        <w:widowControl w:val="0"/>
        <w:spacing w:before="120"/>
        <w:ind w:firstLine="567"/>
        <w:jc w:val="both"/>
        <w:rPr>
          <w:color w:val="000000"/>
          <w:sz w:val="24"/>
          <w:szCs w:val="24"/>
        </w:rPr>
      </w:pPr>
      <w:r>
        <w:rPr>
          <w:color w:val="000000"/>
          <w:sz w:val="24"/>
          <w:szCs w:val="24"/>
        </w:rPr>
        <w:t>- нежелательные для банка заемщики по различным категориям</w:t>
      </w:r>
    </w:p>
    <w:p w:rsidR="001A344D" w:rsidRDefault="001A344D">
      <w:pPr>
        <w:widowControl w:val="0"/>
        <w:spacing w:before="120"/>
        <w:ind w:firstLine="567"/>
        <w:jc w:val="both"/>
        <w:rPr>
          <w:color w:val="000000"/>
          <w:sz w:val="24"/>
          <w:szCs w:val="24"/>
        </w:rPr>
      </w:pPr>
      <w:r>
        <w:rPr>
          <w:color w:val="000000"/>
          <w:sz w:val="24"/>
          <w:szCs w:val="24"/>
        </w:rPr>
        <w:t>- география работы банка по кредитованию</w:t>
      </w:r>
    </w:p>
    <w:p w:rsidR="001A344D" w:rsidRDefault="001A344D">
      <w:pPr>
        <w:widowControl w:val="0"/>
        <w:spacing w:before="120"/>
        <w:ind w:firstLine="567"/>
        <w:jc w:val="both"/>
        <w:rPr>
          <w:color w:val="000000"/>
          <w:sz w:val="24"/>
          <w:szCs w:val="24"/>
        </w:rPr>
      </w:pPr>
      <w:r>
        <w:rPr>
          <w:color w:val="000000"/>
          <w:sz w:val="24"/>
          <w:szCs w:val="24"/>
        </w:rPr>
        <w:t>- политика в области выдачи кредитов работникам банка</w:t>
      </w:r>
    </w:p>
    <w:p w:rsidR="001A344D" w:rsidRDefault="001A344D">
      <w:pPr>
        <w:widowControl w:val="0"/>
        <w:spacing w:before="120"/>
        <w:ind w:firstLine="567"/>
        <w:jc w:val="both"/>
        <w:rPr>
          <w:color w:val="000000"/>
          <w:sz w:val="24"/>
          <w:szCs w:val="24"/>
        </w:rPr>
      </w:pPr>
      <w:r>
        <w:rPr>
          <w:color w:val="000000"/>
          <w:sz w:val="24"/>
          <w:szCs w:val="24"/>
        </w:rPr>
        <w:t>- ограничение размеров ссуд по различным категориям заемщиков</w:t>
      </w:r>
    </w:p>
    <w:p w:rsidR="001A344D" w:rsidRDefault="001A344D">
      <w:pPr>
        <w:widowControl w:val="0"/>
        <w:spacing w:before="120"/>
        <w:ind w:firstLine="567"/>
        <w:jc w:val="both"/>
        <w:rPr>
          <w:color w:val="000000"/>
          <w:sz w:val="24"/>
          <w:szCs w:val="24"/>
        </w:rPr>
      </w:pPr>
      <w:r>
        <w:rPr>
          <w:color w:val="000000"/>
          <w:sz w:val="24"/>
          <w:szCs w:val="24"/>
        </w:rPr>
        <w:t>- политику банка в области управления кредитным риском , ревизий и контроля.</w:t>
      </w:r>
    </w:p>
    <w:p w:rsidR="001A344D" w:rsidRDefault="001A344D">
      <w:pPr>
        <w:widowControl w:val="0"/>
        <w:spacing w:before="120"/>
        <w:jc w:val="center"/>
        <w:rPr>
          <w:b/>
          <w:bCs/>
          <w:color w:val="000000"/>
          <w:sz w:val="28"/>
          <w:szCs w:val="28"/>
        </w:rPr>
      </w:pPr>
      <w:r>
        <w:rPr>
          <w:b/>
          <w:bCs/>
          <w:color w:val="000000"/>
          <w:sz w:val="28"/>
          <w:szCs w:val="28"/>
        </w:rPr>
        <w:t>Кредитоспособность заемщика и способы ее оценки</w:t>
      </w:r>
    </w:p>
    <w:p w:rsidR="001A344D" w:rsidRDefault="001A344D">
      <w:pPr>
        <w:widowControl w:val="0"/>
        <w:spacing w:before="120"/>
        <w:ind w:firstLine="567"/>
        <w:jc w:val="both"/>
        <w:rPr>
          <w:color w:val="000000"/>
          <w:sz w:val="24"/>
          <w:szCs w:val="24"/>
        </w:rPr>
      </w:pPr>
      <w:r>
        <w:rPr>
          <w:color w:val="000000"/>
          <w:sz w:val="24"/>
          <w:szCs w:val="24"/>
        </w:rPr>
        <w:t>Понятие кредитоспособности заемщика</w:t>
      </w:r>
    </w:p>
    <w:p w:rsidR="001A344D" w:rsidRDefault="001A344D">
      <w:pPr>
        <w:widowControl w:val="0"/>
        <w:spacing w:before="120"/>
        <w:ind w:firstLine="567"/>
        <w:jc w:val="both"/>
        <w:rPr>
          <w:color w:val="000000"/>
          <w:sz w:val="24"/>
          <w:szCs w:val="24"/>
        </w:rPr>
      </w:pPr>
      <w:r>
        <w:rPr>
          <w:color w:val="000000"/>
          <w:sz w:val="24"/>
          <w:szCs w:val="24"/>
        </w:rPr>
        <w:t>Проблема оценки кредитоспособности заемщика банка не относится к числу достаточно разработанных. Прежде всего в уточнении нуждается сам термин “кредитоспособность”. Распространенным является такое его определение (способность лица полностью и в срок рассчитаться по своим долговым обязательствам), которое делает его неотличимым от другого термина – “платежеспособность”.</w:t>
      </w:r>
    </w:p>
    <w:p w:rsidR="001A344D" w:rsidRDefault="001A344D">
      <w:pPr>
        <w:widowControl w:val="0"/>
        <w:spacing w:before="120"/>
        <w:ind w:firstLine="567"/>
        <w:jc w:val="both"/>
        <w:rPr>
          <w:color w:val="000000"/>
          <w:sz w:val="24"/>
          <w:szCs w:val="24"/>
        </w:rPr>
      </w:pPr>
      <w:r>
        <w:rPr>
          <w:color w:val="000000"/>
          <w:sz w:val="24"/>
          <w:szCs w:val="24"/>
        </w:rPr>
        <w:t>Вопросы кредитоспособности были достаточно актуальными и широко освещались еще в экономической литературе дореволюционного периода, а также в трудах экономистов 20-х годов. Последние в целом под КРЕДИТОСПОСОБНОСТЬЮ понимали:</w:t>
      </w:r>
    </w:p>
    <w:p w:rsidR="001A344D" w:rsidRDefault="001A344D">
      <w:pPr>
        <w:widowControl w:val="0"/>
        <w:spacing w:before="120"/>
        <w:ind w:firstLine="567"/>
        <w:jc w:val="both"/>
        <w:rPr>
          <w:color w:val="000000"/>
          <w:sz w:val="24"/>
          <w:szCs w:val="24"/>
        </w:rPr>
      </w:pPr>
      <w:r>
        <w:rPr>
          <w:color w:val="000000"/>
          <w:sz w:val="24"/>
          <w:szCs w:val="24"/>
        </w:rPr>
        <w:t xml:space="preserve">с точки зрения заемщика – способность к совершению кредитной сделки, возможность своевременного возврата полученной ссуды; </w:t>
      </w:r>
    </w:p>
    <w:p w:rsidR="001A344D" w:rsidRDefault="001A344D">
      <w:pPr>
        <w:widowControl w:val="0"/>
        <w:spacing w:before="120"/>
        <w:ind w:firstLine="567"/>
        <w:jc w:val="both"/>
        <w:rPr>
          <w:color w:val="000000"/>
          <w:sz w:val="24"/>
          <w:szCs w:val="24"/>
        </w:rPr>
      </w:pPr>
      <w:r>
        <w:rPr>
          <w:color w:val="000000"/>
          <w:sz w:val="24"/>
          <w:szCs w:val="24"/>
        </w:rPr>
        <w:t xml:space="preserve">с позиций банка – правильное определение размера допустимого кредита. </w:t>
      </w:r>
    </w:p>
    <w:p w:rsidR="001A344D" w:rsidRDefault="001A344D">
      <w:pPr>
        <w:widowControl w:val="0"/>
        <w:spacing w:before="120"/>
        <w:ind w:firstLine="567"/>
        <w:jc w:val="both"/>
        <w:rPr>
          <w:color w:val="000000"/>
          <w:sz w:val="24"/>
          <w:szCs w:val="24"/>
        </w:rPr>
      </w:pPr>
      <w:r>
        <w:rPr>
          <w:color w:val="000000"/>
          <w:sz w:val="24"/>
          <w:szCs w:val="24"/>
        </w:rPr>
        <w:t>При определении КРЕДИТОСПОСОБНОСТИ ЗАЕМЩИКА, как правило, принимали во внимание такие факторы:</w:t>
      </w:r>
    </w:p>
    <w:p w:rsidR="001A344D" w:rsidRDefault="001A344D">
      <w:pPr>
        <w:widowControl w:val="0"/>
        <w:spacing w:before="120"/>
        <w:ind w:firstLine="567"/>
        <w:jc w:val="both"/>
        <w:rPr>
          <w:color w:val="000000"/>
          <w:sz w:val="24"/>
          <w:szCs w:val="24"/>
        </w:rPr>
      </w:pPr>
      <w:r>
        <w:rPr>
          <w:color w:val="000000"/>
          <w:sz w:val="24"/>
          <w:szCs w:val="24"/>
        </w:rPr>
        <w:t xml:space="preserve">дее- и правоспособность заемщика для совершения кредитной сделки; </w:t>
      </w:r>
    </w:p>
    <w:p w:rsidR="001A344D" w:rsidRDefault="001A344D">
      <w:pPr>
        <w:widowControl w:val="0"/>
        <w:spacing w:before="120"/>
        <w:ind w:firstLine="567"/>
        <w:jc w:val="both"/>
        <w:rPr>
          <w:color w:val="000000"/>
          <w:sz w:val="24"/>
          <w:szCs w:val="24"/>
        </w:rPr>
      </w:pPr>
      <w:r>
        <w:rPr>
          <w:color w:val="000000"/>
          <w:sz w:val="24"/>
          <w:szCs w:val="24"/>
        </w:rPr>
        <w:t xml:space="preserve">его моральный облик, репутация; </w:t>
      </w:r>
    </w:p>
    <w:p w:rsidR="001A344D" w:rsidRDefault="001A344D">
      <w:pPr>
        <w:widowControl w:val="0"/>
        <w:spacing w:before="120"/>
        <w:ind w:firstLine="567"/>
        <w:jc w:val="both"/>
        <w:rPr>
          <w:color w:val="000000"/>
          <w:sz w:val="24"/>
          <w:szCs w:val="24"/>
        </w:rPr>
      </w:pPr>
      <w:r>
        <w:rPr>
          <w:color w:val="000000"/>
          <w:sz w:val="24"/>
          <w:szCs w:val="24"/>
        </w:rPr>
        <w:t xml:space="preserve">наличие обеспечительного материала ссуды; </w:t>
      </w:r>
    </w:p>
    <w:p w:rsidR="001A344D" w:rsidRDefault="001A344D">
      <w:pPr>
        <w:widowControl w:val="0"/>
        <w:spacing w:before="120"/>
        <w:ind w:firstLine="567"/>
        <w:jc w:val="both"/>
        <w:rPr>
          <w:color w:val="000000"/>
          <w:sz w:val="24"/>
          <w:szCs w:val="24"/>
        </w:rPr>
      </w:pPr>
      <w:r>
        <w:rPr>
          <w:color w:val="000000"/>
          <w:sz w:val="24"/>
          <w:szCs w:val="24"/>
        </w:rPr>
        <w:t xml:space="preserve">способность заемщика получать доход. </w:t>
      </w:r>
    </w:p>
    <w:p w:rsidR="001A344D" w:rsidRDefault="001A344D">
      <w:pPr>
        <w:widowControl w:val="0"/>
        <w:spacing w:before="120"/>
        <w:ind w:firstLine="567"/>
        <w:jc w:val="both"/>
        <w:rPr>
          <w:color w:val="000000"/>
          <w:sz w:val="24"/>
          <w:szCs w:val="24"/>
        </w:rPr>
      </w:pPr>
      <w:r>
        <w:rPr>
          <w:color w:val="000000"/>
          <w:sz w:val="24"/>
          <w:szCs w:val="24"/>
        </w:rPr>
        <w:t>Моральному облику клиента особенно большое внимание уделялось в литературе дореволюционного периода. По мнению И. Ададурова, “первым и важнейшим условием кредита является необходимость, чтобы личность, ищущая у нас возможности кредитоваться, по своим нравственным качествам не внушала недоверия”. При этом моральную основу кредитной сделки (честность и порядочность) напрямую связывали с фактором управления делами, компетентностью, умением руководителей хозяйств предвидеть изменение экономической конъюнктуры и пользоваться ими, своевременно перестраивать производство и т.д.</w:t>
      </w:r>
    </w:p>
    <w:p w:rsidR="001A344D" w:rsidRDefault="001A344D">
      <w:pPr>
        <w:widowControl w:val="0"/>
        <w:spacing w:before="120"/>
        <w:ind w:firstLine="567"/>
        <w:jc w:val="both"/>
        <w:rPr>
          <w:color w:val="000000"/>
          <w:sz w:val="24"/>
          <w:szCs w:val="24"/>
        </w:rPr>
      </w:pPr>
      <w:r>
        <w:rPr>
          <w:color w:val="000000"/>
          <w:sz w:val="24"/>
          <w:szCs w:val="24"/>
        </w:rPr>
        <w:t>Естественно, к числу важнейших аспектов кредитоспособности относилось наличие материального обеспечения ссуды. Отдельные специалисты даже придавали этому фактору решающее значение. Так, Н. Бунге, связывавший высшую кредитоспособность с наибольшей неподвижностью капитала, вложенного в недвижимое имущество, писал, что “имущество недвижимое рассматривается как самая лучшая гарантия”.</w:t>
      </w:r>
    </w:p>
    <w:p w:rsidR="001A344D" w:rsidRDefault="001A344D">
      <w:pPr>
        <w:widowControl w:val="0"/>
        <w:spacing w:before="120"/>
        <w:ind w:firstLine="567"/>
        <w:jc w:val="both"/>
        <w:rPr>
          <w:color w:val="000000"/>
          <w:sz w:val="24"/>
          <w:szCs w:val="24"/>
        </w:rPr>
      </w:pPr>
      <w:r>
        <w:rPr>
          <w:color w:val="000000"/>
          <w:sz w:val="24"/>
          <w:szCs w:val="24"/>
        </w:rPr>
        <w:t>Тем не менее большинство экономистов того времени при рассмотрении вопроса о выдаче кредита во главу угла ставили возможность получения заемщиком дохода. Тот же И. Ададуров связывал возможность кредитования конкретного хозяйства “с его высшей целесообразностью, устойчивостью и доходностью”. На этом же делался акцент и в исследованиях 20-х годов.</w:t>
      </w:r>
    </w:p>
    <w:p w:rsidR="001A344D" w:rsidRDefault="001A344D">
      <w:pPr>
        <w:widowControl w:val="0"/>
        <w:spacing w:before="120"/>
        <w:ind w:firstLine="567"/>
        <w:jc w:val="both"/>
        <w:rPr>
          <w:color w:val="000000"/>
          <w:sz w:val="24"/>
          <w:szCs w:val="24"/>
        </w:rPr>
      </w:pPr>
      <w:r>
        <w:rPr>
          <w:color w:val="000000"/>
          <w:sz w:val="24"/>
          <w:szCs w:val="24"/>
        </w:rPr>
        <w:t>Возвращаясь к интересующему нас основному понятию, можно сказать, что существуют различия в определении понятия “платежеспособность” и “кредитоспособность”.</w:t>
      </w:r>
    </w:p>
    <w:p w:rsidR="001A344D" w:rsidRDefault="001A344D">
      <w:pPr>
        <w:widowControl w:val="0"/>
        <w:spacing w:before="120"/>
        <w:ind w:firstLine="567"/>
        <w:jc w:val="both"/>
        <w:rPr>
          <w:color w:val="000000"/>
          <w:sz w:val="24"/>
          <w:szCs w:val="24"/>
        </w:rPr>
      </w:pPr>
      <w:r>
        <w:rPr>
          <w:color w:val="000000"/>
          <w:sz w:val="24"/>
          <w:szCs w:val="24"/>
        </w:rPr>
        <w:t>Платежеспособность предприятия - это его возможность и способность своевременно погасить все виды обязательств и задолженности. В то же время кредитоспособность характеризуется лишь возможностью предприятия погасить кредиторскую задолженность. Вместе с тем характеристика кредитоспособности должна быть несколько иной по сравнению с платежеспособностью, поскольку погашение ссуд возможно за счет выручки от реализации имущества, принятого банком в залог по ссуде или благодаря использованию гарантии своевременного возврата средств или даже за счет страхования погашения ссуды.</w:t>
      </w:r>
    </w:p>
    <w:p w:rsidR="001A344D" w:rsidRDefault="001A344D">
      <w:pPr>
        <w:widowControl w:val="0"/>
        <w:spacing w:before="120"/>
        <w:ind w:firstLine="567"/>
        <w:jc w:val="both"/>
        <w:rPr>
          <w:color w:val="000000"/>
          <w:sz w:val="24"/>
          <w:szCs w:val="24"/>
        </w:rPr>
      </w:pPr>
      <w:r>
        <w:rPr>
          <w:color w:val="000000"/>
          <w:sz w:val="24"/>
          <w:szCs w:val="24"/>
        </w:rPr>
        <w:t>Применяемые в настоящее время и рекомендованные способы оценки кредитоспособности опираются главным образом на анализ данных о деятельности заемщика в предшествующем периоде. Кроме того, для оценки возможностей предприятия погашать свои обязательства производится сопоставление данных, имеющихся в отчетности, об обязательствах предприятия и источниках средств для их погашения. Такое сопоставление может делаться на основе данных об обязательствах предприятия и источниках средств для их погашения не только в целом по суммам обязательств и источниках погашения, но также по суммам обязательств и источников их погашения, приходящихся на отдельные короткие периоды.</w:t>
      </w:r>
    </w:p>
    <w:p w:rsidR="001A344D" w:rsidRDefault="001A344D">
      <w:pPr>
        <w:widowControl w:val="0"/>
        <w:spacing w:before="120"/>
        <w:ind w:firstLine="567"/>
        <w:jc w:val="both"/>
        <w:rPr>
          <w:color w:val="000000"/>
          <w:sz w:val="24"/>
          <w:szCs w:val="24"/>
        </w:rPr>
      </w:pPr>
      <w:r>
        <w:rPr>
          <w:color w:val="000000"/>
          <w:sz w:val="24"/>
          <w:szCs w:val="24"/>
        </w:rPr>
        <w:t>При различных вариантах оценки кредитоспособности их объединяет то, что они основываются на данных отчетности и относятся к предшествующему периоду. При всем значении такой оценки она не может исчерпывающем образом характеризовать кредитоспособность заемщика в предстоящем периоде.</w:t>
      </w:r>
    </w:p>
    <w:p w:rsidR="001A344D" w:rsidRDefault="001A344D">
      <w:pPr>
        <w:widowControl w:val="0"/>
        <w:spacing w:before="120"/>
        <w:ind w:firstLine="567"/>
        <w:jc w:val="both"/>
        <w:rPr>
          <w:color w:val="000000"/>
          <w:sz w:val="24"/>
          <w:szCs w:val="24"/>
        </w:rPr>
      </w:pPr>
      <w:r>
        <w:rPr>
          <w:color w:val="000000"/>
          <w:sz w:val="24"/>
          <w:szCs w:val="24"/>
        </w:rPr>
        <w:t>При использовании главным образом данных отчетности оценка платежеспособности и финансовой устойчивости ссудозаемщика рассматривается лишь как предварительная.</w:t>
      </w:r>
    </w:p>
    <w:p w:rsidR="001A344D" w:rsidRDefault="001A344D">
      <w:pPr>
        <w:widowControl w:val="0"/>
        <w:spacing w:before="120"/>
        <w:ind w:firstLine="567"/>
        <w:jc w:val="both"/>
        <w:rPr>
          <w:color w:val="000000"/>
          <w:sz w:val="24"/>
          <w:szCs w:val="24"/>
        </w:rPr>
      </w:pPr>
      <w:r>
        <w:rPr>
          <w:color w:val="000000"/>
          <w:sz w:val="24"/>
          <w:szCs w:val="24"/>
        </w:rPr>
        <w:t>Проверки, осуществляемые аудиторскими организациями, используются для оценки кредитоспособности заемщика. Полезность таких проверок снижается в связи с тем, что в них используются данные отчетности.</w:t>
      </w:r>
    </w:p>
    <w:p w:rsidR="001A344D" w:rsidRDefault="001A344D">
      <w:pPr>
        <w:widowControl w:val="0"/>
        <w:spacing w:before="120"/>
        <w:ind w:firstLine="567"/>
        <w:jc w:val="both"/>
        <w:rPr>
          <w:color w:val="000000"/>
          <w:sz w:val="24"/>
          <w:szCs w:val="24"/>
        </w:rPr>
      </w:pPr>
      <w:r>
        <w:rPr>
          <w:color w:val="000000"/>
          <w:sz w:val="24"/>
          <w:szCs w:val="24"/>
        </w:rPr>
        <w:t>Основные недостатки оценки кредитоспособности заемщиков связаны с тем, что они основываются на данных отчетности, характеризующих состояние дел в предшествующем периоде.</w:t>
      </w:r>
    </w:p>
    <w:p w:rsidR="001A344D" w:rsidRDefault="001A344D">
      <w:pPr>
        <w:widowControl w:val="0"/>
        <w:spacing w:before="120"/>
        <w:ind w:firstLine="567"/>
        <w:jc w:val="both"/>
        <w:rPr>
          <w:color w:val="000000"/>
          <w:sz w:val="24"/>
          <w:szCs w:val="24"/>
        </w:rPr>
      </w:pPr>
      <w:r>
        <w:rPr>
          <w:color w:val="000000"/>
          <w:sz w:val="24"/>
          <w:szCs w:val="24"/>
        </w:rPr>
        <w:t>Целесообразно использовать зарубежный опыт прогнозирования финансового состояния заемщика в предстоящем периоде, с тем, чтобы принимать обоснованное решение о предоставлении ссуд.</w:t>
      </w:r>
    </w:p>
    <w:p w:rsidR="001A344D" w:rsidRDefault="001A344D">
      <w:pPr>
        <w:widowControl w:val="0"/>
        <w:spacing w:before="120"/>
        <w:ind w:firstLine="567"/>
        <w:jc w:val="both"/>
        <w:rPr>
          <w:color w:val="000000"/>
          <w:sz w:val="24"/>
          <w:szCs w:val="24"/>
        </w:rPr>
      </w:pPr>
      <w:r>
        <w:rPr>
          <w:color w:val="000000"/>
          <w:sz w:val="24"/>
          <w:szCs w:val="24"/>
        </w:rPr>
        <w:t xml:space="preserve">При оценке кредитоспособности нужно учитывать предстоящие изменения конъюнктуры, в том числе наличие реальных условий поступления средств заемщику от реализации продукции, принимая во внимание возможность реализации с учетом намечаемого уровня цен и предстоящих изменений платежеспособного спроса на соответствующие виды продукции. </w:t>
      </w:r>
    </w:p>
    <w:p w:rsidR="001A344D" w:rsidRDefault="001A344D">
      <w:pPr>
        <w:widowControl w:val="0"/>
        <w:spacing w:before="120"/>
        <w:ind w:firstLine="567"/>
        <w:jc w:val="both"/>
        <w:rPr>
          <w:color w:val="000000"/>
          <w:sz w:val="24"/>
          <w:szCs w:val="24"/>
        </w:rPr>
      </w:pPr>
      <w:r>
        <w:rPr>
          <w:color w:val="000000"/>
          <w:sz w:val="24"/>
          <w:szCs w:val="24"/>
        </w:rPr>
        <w:t>Значительные размеры процентных ставок сказываются на увеличении расходов заемщиков, а соответственно и на их кредитоспособности. Естественно, это необходимо учитывать при оценке кредитоспособности. Состояние платежной дисциплины заемщика имеет немаловажное значение для характеристики его кредитоспособности.</w:t>
      </w:r>
    </w:p>
    <w:p w:rsidR="001A344D" w:rsidRDefault="001A344D">
      <w:pPr>
        <w:widowControl w:val="0"/>
        <w:spacing w:before="120"/>
        <w:ind w:firstLine="567"/>
        <w:jc w:val="both"/>
        <w:rPr>
          <w:color w:val="000000"/>
          <w:sz w:val="24"/>
          <w:szCs w:val="24"/>
        </w:rPr>
      </w:pPr>
      <w:r>
        <w:rPr>
          <w:color w:val="000000"/>
          <w:sz w:val="24"/>
          <w:szCs w:val="24"/>
        </w:rPr>
        <w:t>При оценке кредитоспособности предприятия следует рассматривать неплатежи, в том числе суммы просроченных платежей - поставщикам, банку, финансовым органам - как самостоятельную группу, а не распределять их в различные виды кредиторской задолженности.</w:t>
      </w:r>
    </w:p>
    <w:p w:rsidR="001A344D" w:rsidRDefault="001A344D">
      <w:pPr>
        <w:widowControl w:val="0"/>
        <w:spacing w:before="120"/>
        <w:ind w:firstLine="567"/>
        <w:jc w:val="both"/>
        <w:rPr>
          <w:color w:val="000000"/>
          <w:sz w:val="24"/>
          <w:szCs w:val="24"/>
        </w:rPr>
      </w:pPr>
      <w:r>
        <w:rPr>
          <w:color w:val="000000"/>
          <w:sz w:val="24"/>
          <w:szCs w:val="24"/>
        </w:rPr>
        <w:t>Повышение уровня кредитоспособности заемщиков связано с повышением их ответственности за своевременное погашение ссуд и вместе с тем ужесточение требовательности банков при кредитовании. В этом отношении заслуживает внимания последовательное соблюдение принципов кредитования, что с некоторых пор незаслуженно игнорируется.</w:t>
      </w:r>
    </w:p>
    <w:p w:rsidR="001A344D" w:rsidRDefault="001A344D">
      <w:pPr>
        <w:widowControl w:val="0"/>
        <w:spacing w:before="120"/>
        <w:ind w:firstLine="567"/>
        <w:jc w:val="both"/>
        <w:rPr>
          <w:color w:val="000000"/>
          <w:sz w:val="24"/>
          <w:szCs w:val="24"/>
        </w:rPr>
      </w:pPr>
      <w:r>
        <w:rPr>
          <w:color w:val="000000"/>
          <w:sz w:val="24"/>
          <w:szCs w:val="24"/>
        </w:rPr>
        <w:t>Кредитоспособность – понятие более узкое, чем платежеспособность. Следовательно, банку, чтобы решиться выдать кредит данному заемщику, достаточно убедиться в его кредитоспособности, не обязательно рассматривая вопрос в более широком аспекте (хотя из соотношения понятий ясно, что если заемщик платежеспособен, то это включает в себя и его кредитоспособность).</w:t>
      </w:r>
    </w:p>
    <w:p w:rsidR="001A344D" w:rsidRDefault="001A344D">
      <w:pPr>
        <w:widowControl w:val="0"/>
        <w:spacing w:before="120"/>
        <w:ind w:firstLine="567"/>
        <w:jc w:val="both"/>
        <w:rPr>
          <w:color w:val="000000"/>
          <w:sz w:val="24"/>
          <w:szCs w:val="24"/>
        </w:rPr>
      </w:pPr>
      <w:r>
        <w:rPr>
          <w:color w:val="000000"/>
          <w:sz w:val="24"/>
          <w:szCs w:val="24"/>
        </w:rPr>
        <w:t>Между платежеспособностью и кредитоспособностью имеется еще одно различие. Предприятие обычную свою задолженность (кроме ссудной) должно погашать, как правило, за счет выручки от реализации своей продукции (работ, услуг). Что же касается ссудной задолженности, то она, помимо названного, имеет еще три источника погашения (не всегда, правда, надежных):</w:t>
      </w:r>
    </w:p>
    <w:p w:rsidR="001A344D" w:rsidRDefault="001A344D">
      <w:pPr>
        <w:widowControl w:val="0"/>
        <w:spacing w:before="120"/>
        <w:ind w:firstLine="567"/>
        <w:jc w:val="both"/>
        <w:rPr>
          <w:color w:val="000000"/>
          <w:sz w:val="24"/>
          <w:szCs w:val="24"/>
        </w:rPr>
      </w:pPr>
      <w:r>
        <w:rPr>
          <w:color w:val="000000"/>
          <w:sz w:val="24"/>
          <w:szCs w:val="24"/>
        </w:rPr>
        <w:t xml:space="preserve">выручка от реализации имущества, принятого банком в залог по ссуде; </w:t>
      </w:r>
    </w:p>
    <w:p w:rsidR="001A344D" w:rsidRDefault="001A344D">
      <w:pPr>
        <w:widowControl w:val="0"/>
        <w:spacing w:before="120"/>
        <w:ind w:firstLine="567"/>
        <w:jc w:val="both"/>
        <w:rPr>
          <w:color w:val="000000"/>
          <w:sz w:val="24"/>
          <w:szCs w:val="24"/>
        </w:rPr>
      </w:pPr>
      <w:r>
        <w:rPr>
          <w:color w:val="000000"/>
          <w:sz w:val="24"/>
          <w:szCs w:val="24"/>
        </w:rPr>
        <w:t xml:space="preserve">гарантия другого банка или другого предприятия; </w:t>
      </w:r>
    </w:p>
    <w:p w:rsidR="001A344D" w:rsidRDefault="001A344D">
      <w:pPr>
        <w:widowControl w:val="0"/>
        <w:spacing w:before="120"/>
        <w:ind w:firstLine="567"/>
        <w:jc w:val="both"/>
        <w:rPr>
          <w:color w:val="000000"/>
          <w:sz w:val="24"/>
          <w:szCs w:val="24"/>
        </w:rPr>
      </w:pPr>
      <w:r>
        <w:rPr>
          <w:color w:val="000000"/>
          <w:sz w:val="24"/>
          <w:szCs w:val="24"/>
        </w:rPr>
        <w:t xml:space="preserve">страховые возмещения. </w:t>
      </w:r>
    </w:p>
    <w:p w:rsidR="001A344D" w:rsidRDefault="001A344D">
      <w:pPr>
        <w:widowControl w:val="0"/>
        <w:spacing w:before="120"/>
        <w:ind w:firstLine="567"/>
        <w:jc w:val="both"/>
        <w:rPr>
          <w:color w:val="000000"/>
          <w:sz w:val="24"/>
          <w:szCs w:val="24"/>
        </w:rPr>
      </w:pPr>
      <w:r>
        <w:rPr>
          <w:color w:val="000000"/>
          <w:sz w:val="24"/>
          <w:szCs w:val="24"/>
        </w:rPr>
        <w:t>Следовательно, банк, грамотно дающий ссуды, может рассчитывать на полное или хотя бы частичное их возмещение даже в том случае, когда заемщик оказывается неплатежеспособным в обычном смысле этого слова.</w:t>
      </w:r>
    </w:p>
    <w:p w:rsidR="001A344D" w:rsidRDefault="001A344D">
      <w:pPr>
        <w:widowControl w:val="0"/>
        <w:spacing w:before="120"/>
        <w:ind w:firstLine="567"/>
        <w:jc w:val="both"/>
        <w:rPr>
          <w:color w:val="000000"/>
          <w:sz w:val="24"/>
          <w:szCs w:val="24"/>
        </w:rPr>
      </w:pPr>
      <w:r>
        <w:rPr>
          <w:color w:val="000000"/>
          <w:sz w:val="24"/>
          <w:szCs w:val="24"/>
        </w:rPr>
        <w:t>Но можно ли сегодня связывать кредитоспособность заемщика преимущественно с одним из перечисленных факторов, как это делали прежние российские экономисты и как это делают ныне в рыночно развитых странах в отношении возможности получения заемщиком стабильного дохода?</w:t>
      </w:r>
    </w:p>
    <w:p w:rsidR="001A344D" w:rsidRDefault="001A344D">
      <w:pPr>
        <w:widowControl w:val="0"/>
        <w:spacing w:before="120"/>
        <w:ind w:firstLine="567"/>
        <w:jc w:val="both"/>
        <w:rPr>
          <w:color w:val="000000"/>
          <w:sz w:val="24"/>
          <w:szCs w:val="24"/>
        </w:rPr>
      </w:pPr>
      <w:r>
        <w:rPr>
          <w:color w:val="000000"/>
          <w:sz w:val="24"/>
          <w:szCs w:val="24"/>
        </w:rPr>
        <w:t>Если иметь в виду последний фактор, то в условиях современной России делать основную ставку на него не приходится. Хотя бы по причинам продолжения кризисного и неконтролируемого спада объемов производства и массовых неплатежей. Страховые компании в массе своей слабы и ненадежны. Банковские гарантии внутри страны почти не используются, а предприятия вообще не могут позволить себе кому-то что-то гарантировать. На реализацию залогового имущества заемщика банки идут неохотно по ряду объективных причин. Моральный облик и репутация современного среднего российского предпринимателя в лучшем случае неизвестны, в худшем - ничего обнадеживающего не содержат. Равным образом весьма специфична и его дееспособность, т.е. профессиональная компетентность, умение эффективно поставить дело в новых исторических условиях. Не случайно устойчивость банков сегодня обратно пропорциональна их активности в сфере кредитования экономики.</w:t>
      </w:r>
    </w:p>
    <w:p w:rsidR="001A344D" w:rsidRDefault="001A344D">
      <w:pPr>
        <w:widowControl w:val="0"/>
        <w:spacing w:before="120"/>
        <w:ind w:firstLine="567"/>
        <w:jc w:val="both"/>
        <w:rPr>
          <w:color w:val="000000"/>
          <w:sz w:val="24"/>
          <w:szCs w:val="24"/>
        </w:rPr>
      </w:pPr>
      <w:r>
        <w:rPr>
          <w:color w:val="000000"/>
          <w:sz w:val="24"/>
          <w:szCs w:val="24"/>
        </w:rPr>
        <w:t>Из вышесказанного следует следующий вывод: современные российские условия не позволяют говорить об общей высокой кредитоспособности субъектов экономики, причем реально возможный уровень их кредитоспособности необходимо определять, не отдавая предпочтения какому-либо ее фактору, а рассматривая все факторы в комплексе. Любой из них может оказаться решающим как в позитивном, так и в негативном смысле.</w:t>
      </w:r>
    </w:p>
    <w:p w:rsidR="001A344D" w:rsidRDefault="001A344D">
      <w:pPr>
        <w:widowControl w:val="0"/>
        <w:spacing w:before="120"/>
        <w:jc w:val="center"/>
        <w:rPr>
          <w:b/>
          <w:bCs/>
          <w:color w:val="000000"/>
          <w:sz w:val="28"/>
          <w:szCs w:val="28"/>
        </w:rPr>
      </w:pPr>
      <w:r>
        <w:rPr>
          <w:b/>
          <w:bCs/>
          <w:color w:val="000000"/>
          <w:sz w:val="28"/>
          <w:szCs w:val="28"/>
        </w:rPr>
        <w:t>Организационно - экономические проблемы оценки кредитоспособности заемщика.</w:t>
      </w:r>
    </w:p>
    <w:p w:rsidR="001A344D" w:rsidRDefault="001A344D">
      <w:pPr>
        <w:widowControl w:val="0"/>
        <w:spacing w:before="120"/>
        <w:ind w:firstLine="567"/>
        <w:jc w:val="both"/>
        <w:rPr>
          <w:color w:val="000000"/>
          <w:sz w:val="24"/>
          <w:szCs w:val="24"/>
        </w:rPr>
      </w:pPr>
      <w:r>
        <w:rPr>
          <w:color w:val="000000"/>
          <w:sz w:val="24"/>
          <w:szCs w:val="24"/>
        </w:rPr>
        <w:t>Как уже сказано, кредитоспособность заемщика зависит от многих факторов. Уже это само по себе означает трудность, поскольку каждый фактор (для банка – факторы риска) должен быть оценен и рассчитан. К этому следует добавить необходимость определения относительного “веса” каждого отдельного фактора для состояния кредитоспособности, что также чрезвычайно непросто.</w:t>
      </w:r>
    </w:p>
    <w:p w:rsidR="001A344D" w:rsidRDefault="001A344D">
      <w:pPr>
        <w:widowControl w:val="0"/>
        <w:spacing w:before="120"/>
        <w:ind w:firstLine="567"/>
        <w:jc w:val="both"/>
        <w:rPr>
          <w:color w:val="000000"/>
          <w:sz w:val="24"/>
          <w:szCs w:val="24"/>
        </w:rPr>
      </w:pPr>
      <w:r>
        <w:rPr>
          <w:color w:val="000000"/>
          <w:sz w:val="24"/>
          <w:szCs w:val="24"/>
        </w:rPr>
        <w:t>Еще сложнее оценить перспективы изменений всех тех факторов, причин и обстоятельств, которые будут определять кредитоспособность заемщика в предстоящий период.</w:t>
      </w:r>
    </w:p>
    <w:p w:rsidR="001A344D" w:rsidRDefault="001A344D">
      <w:pPr>
        <w:widowControl w:val="0"/>
        <w:spacing w:before="120"/>
        <w:ind w:firstLine="567"/>
        <w:jc w:val="both"/>
        <w:rPr>
          <w:color w:val="000000"/>
          <w:sz w:val="24"/>
          <w:szCs w:val="24"/>
        </w:rPr>
      </w:pPr>
      <w:r>
        <w:rPr>
          <w:color w:val="000000"/>
          <w:sz w:val="24"/>
          <w:szCs w:val="24"/>
        </w:rPr>
        <w:t>Способность заемщика погасить ссудную задолженность имеет значение для кредитора лишь в том случае, если она относится к будущему периоду (является прогнозом такой способности, причем прогнозом достаточно обоснованным, правдоподобным). Между тем все показатели кредитоспособности, применяемые на практике (они будут представлены дальше), обращены в прошлое, так как рассчитываются по данным за истекший период или периоды, к тому же это обычно данные об остатках (“запасах”) на отчетную дату, а не более точные данные об оборотах (“потоках”) за определенный период. Здесь об этом говорится с одной целью – чтобы стало ясно, что вообще показатели кредитоспособности имеют в некотором роде ограниченное значение.</w:t>
      </w:r>
    </w:p>
    <w:p w:rsidR="001A344D" w:rsidRDefault="001A344D">
      <w:pPr>
        <w:widowControl w:val="0"/>
        <w:spacing w:before="120"/>
        <w:ind w:firstLine="567"/>
        <w:jc w:val="both"/>
        <w:rPr>
          <w:color w:val="000000"/>
          <w:sz w:val="24"/>
          <w:szCs w:val="24"/>
        </w:rPr>
      </w:pPr>
      <w:r>
        <w:rPr>
          <w:color w:val="000000"/>
          <w:sz w:val="24"/>
          <w:szCs w:val="24"/>
        </w:rPr>
        <w:t>Дополнительные сложности в определении кредитоспособности возникают в связи с существованием таких ее факторов, измерить и оценить значение которых в цифрах невозможно. Это касается в первую очередь морального облика, репутации заемщика, хотя не только их. Соответствующие выводы не могут быть признаны неопровержимыми.</w:t>
      </w:r>
    </w:p>
    <w:p w:rsidR="001A344D" w:rsidRDefault="001A344D">
      <w:pPr>
        <w:widowControl w:val="0"/>
        <w:spacing w:before="120"/>
        <w:ind w:firstLine="567"/>
        <w:jc w:val="both"/>
        <w:rPr>
          <w:color w:val="000000"/>
          <w:sz w:val="24"/>
          <w:szCs w:val="24"/>
        </w:rPr>
      </w:pPr>
      <w:r>
        <w:rPr>
          <w:color w:val="000000"/>
          <w:sz w:val="24"/>
          <w:szCs w:val="24"/>
        </w:rPr>
        <w:t>В дореволюционное время для учета морального облика клиента предполагалось принимать во внимание даже прошлое заемщика и прошлое его компаньонов в деле, а равно и тех фирм, в зависимости или в тесной деловой связи с которыми он состоял.</w:t>
      </w:r>
    </w:p>
    <w:p w:rsidR="001A344D" w:rsidRDefault="001A344D">
      <w:pPr>
        <w:widowControl w:val="0"/>
        <w:spacing w:before="120"/>
        <w:ind w:firstLine="567"/>
        <w:jc w:val="both"/>
        <w:rPr>
          <w:color w:val="000000"/>
          <w:sz w:val="24"/>
          <w:szCs w:val="24"/>
        </w:rPr>
      </w:pPr>
      <w:r>
        <w:rPr>
          <w:color w:val="000000"/>
          <w:sz w:val="24"/>
          <w:szCs w:val="24"/>
        </w:rPr>
        <w:t>Наконец, значительные сложности порождаются инфляцией, искажающей показатели, характеризующие возможности погашения ссудной задолженности (это относится, например, к показателям оборачиваемости капитала и отдельных его частей – активов, основного капитала, запасов), и неодинаковой динамикой объема оборота (из-за опережающего роста цен на реализуемую продукцию) и оценкой остатков (основных средств, запасов).</w:t>
      </w:r>
    </w:p>
    <w:p w:rsidR="001A344D" w:rsidRDefault="001A344D">
      <w:pPr>
        <w:widowControl w:val="0"/>
        <w:spacing w:before="120"/>
        <w:ind w:firstLine="567"/>
        <w:jc w:val="both"/>
        <w:rPr>
          <w:color w:val="000000"/>
          <w:sz w:val="24"/>
          <w:szCs w:val="24"/>
        </w:rPr>
      </w:pPr>
      <w:r>
        <w:rPr>
          <w:color w:val="000000"/>
          <w:sz w:val="24"/>
          <w:szCs w:val="24"/>
        </w:rPr>
        <w:t>Итак, получить единую, синтетическую оценку кредитоспособности заемщика с обобщением цифровых и нецифровых данных нельзя. Для обоснованной оценки кредитоспособности помимо информации в цифровых величинах нужна экспертная оценка квалифицированных аналитиков.</w:t>
      </w:r>
    </w:p>
    <w:p w:rsidR="001A344D" w:rsidRDefault="001A344D">
      <w:pPr>
        <w:widowControl w:val="0"/>
        <w:spacing w:before="120"/>
        <w:ind w:firstLine="567"/>
        <w:jc w:val="both"/>
        <w:rPr>
          <w:color w:val="000000"/>
          <w:sz w:val="24"/>
          <w:szCs w:val="24"/>
        </w:rPr>
      </w:pPr>
      <w:r>
        <w:rPr>
          <w:color w:val="000000"/>
          <w:sz w:val="24"/>
          <w:szCs w:val="24"/>
        </w:rPr>
        <w:t>В то же время сложность оценки кредитоспособности обусловливает применение разнообразных подходов к такой задаче – в зависимости как от особенностей заемщиков, так и от намерений конкретного банка-кредитора. При этом важно подчеркнуть: различные способы оценки кредитоспособности не исключают, а дополняют друг друга. Это значит, что применять их следует в комплексе.</w:t>
      </w:r>
    </w:p>
    <w:p w:rsidR="001A344D" w:rsidRDefault="001A344D">
      <w:pPr>
        <w:widowControl w:val="0"/>
        <w:spacing w:before="120"/>
        <w:ind w:firstLine="567"/>
        <w:jc w:val="both"/>
        <w:rPr>
          <w:color w:val="000000"/>
          <w:sz w:val="24"/>
          <w:szCs w:val="24"/>
        </w:rPr>
      </w:pPr>
      <w:r>
        <w:rPr>
          <w:color w:val="000000"/>
          <w:sz w:val="24"/>
          <w:szCs w:val="24"/>
        </w:rPr>
        <w:t>Процесс кредитования связан с действиями многочисленных и многообразных факторов риска, способных повлечь за собой непогашение ссуды в установленный срок. Поэтому предоставление ссуд банк обуславливает изучением кредитоспособности, т.е. изучением факторов, которые могут повлечь за собой их непогашение. Цели и задачи анализа кредитоспособности заключаются в определении способности заемщика своевременно и в полном объеме погасить задолженность по ссуде, степень риска, который банк готов взять на себя; размер кредита, который может быть предоставлен в данных обстоятельствах и, наконец, условий его предоставления.</w:t>
      </w:r>
    </w:p>
    <w:p w:rsidR="001A344D" w:rsidRDefault="001A344D">
      <w:pPr>
        <w:widowControl w:val="0"/>
        <w:spacing w:before="120"/>
        <w:ind w:firstLine="567"/>
        <w:jc w:val="both"/>
        <w:rPr>
          <w:color w:val="000000"/>
          <w:sz w:val="24"/>
          <w:szCs w:val="24"/>
        </w:rPr>
      </w:pPr>
      <w:r>
        <w:rPr>
          <w:color w:val="000000"/>
          <w:sz w:val="24"/>
          <w:szCs w:val="24"/>
        </w:rPr>
        <w:t>Все это обуславливает необходимость оценки банком не только платежеспособности клиента на определенную дату, но и прогноза его финансовой устойчивости на перспективу. Объективная оценка финансовой устойчивости заемщика и учет возможных рисков по кредитным операциям позволяют банку эффективно управлять кредитными ресурсами и получать прибыль.</w:t>
      </w:r>
    </w:p>
    <w:p w:rsidR="001A344D" w:rsidRDefault="001A344D">
      <w:pPr>
        <w:widowControl w:val="0"/>
        <w:spacing w:before="120"/>
        <w:ind w:firstLine="567"/>
        <w:jc w:val="both"/>
        <w:rPr>
          <w:color w:val="000000"/>
          <w:sz w:val="24"/>
          <w:szCs w:val="24"/>
        </w:rPr>
      </w:pPr>
      <w:r>
        <w:rPr>
          <w:color w:val="000000"/>
          <w:sz w:val="24"/>
          <w:szCs w:val="24"/>
        </w:rPr>
        <w:t>По данным американских аналитиков 35-40% просроченных ссуд возникает в результате недостаточно глубокого анализа финансового положения заемщика на предварительной стадии переговоров.</w:t>
      </w:r>
    </w:p>
    <w:p w:rsidR="001A344D" w:rsidRDefault="001A344D">
      <w:pPr>
        <w:widowControl w:val="0"/>
        <w:spacing w:before="120"/>
        <w:ind w:firstLine="567"/>
        <w:jc w:val="both"/>
        <w:rPr>
          <w:color w:val="000000"/>
          <w:sz w:val="24"/>
          <w:szCs w:val="24"/>
        </w:rPr>
      </w:pPr>
      <w:r>
        <w:rPr>
          <w:color w:val="000000"/>
          <w:sz w:val="24"/>
          <w:szCs w:val="24"/>
        </w:rPr>
        <w:t>Клиент, обращающийся в банк за получением кредита, должен представить заявку, где содержаться исходные данные о требуемой ссуде:</w:t>
      </w:r>
    </w:p>
    <w:p w:rsidR="001A344D" w:rsidRDefault="001A344D">
      <w:pPr>
        <w:widowControl w:val="0"/>
        <w:spacing w:before="120"/>
        <w:ind w:firstLine="567"/>
        <w:jc w:val="both"/>
        <w:rPr>
          <w:color w:val="000000"/>
          <w:sz w:val="24"/>
          <w:szCs w:val="24"/>
        </w:rPr>
      </w:pPr>
      <w:r>
        <w:rPr>
          <w:color w:val="000000"/>
          <w:sz w:val="24"/>
          <w:szCs w:val="24"/>
        </w:rPr>
        <w:t>- цель</w:t>
      </w:r>
    </w:p>
    <w:p w:rsidR="001A344D" w:rsidRDefault="001A344D">
      <w:pPr>
        <w:widowControl w:val="0"/>
        <w:spacing w:before="120"/>
        <w:ind w:firstLine="567"/>
        <w:jc w:val="both"/>
        <w:rPr>
          <w:color w:val="000000"/>
          <w:sz w:val="24"/>
          <w:szCs w:val="24"/>
        </w:rPr>
      </w:pPr>
      <w:r>
        <w:rPr>
          <w:color w:val="000000"/>
          <w:sz w:val="24"/>
          <w:szCs w:val="24"/>
        </w:rPr>
        <w:t>- размер кредита</w:t>
      </w:r>
    </w:p>
    <w:p w:rsidR="001A344D" w:rsidRDefault="001A344D">
      <w:pPr>
        <w:widowControl w:val="0"/>
        <w:spacing w:before="120"/>
        <w:ind w:firstLine="567"/>
        <w:jc w:val="both"/>
        <w:rPr>
          <w:color w:val="000000"/>
          <w:sz w:val="24"/>
          <w:szCs w:val="24"/>
        </w:rPr>
      </w:pPr>
      <w:r>
        <w:rPr>
          <w:color w:val="000000"/>
          <w:sz w:val="24"/>
          <w:szCs w:val="24"/>
        </w:rPr>
        <w:t>- на какой срок</w:t>
      </w:r>
    </w:p>
    <w:p w:rsidR="001A344D" w:rsidRDefault="001A344D">
      <w:pPr>
        <w:widowControl w:val="0"/>
        <w:spacing w:before="120"/>
        <w:ind w:firstLine="567"/>
        <w:jc w:val="both"/>
        <w:rPr>
          <w:color w:val="000000"/>
          <w:sz w:val="24"/>
          <w:szCs w:val="24"/>
        </w:rPr>
      </w:pPr>
      <w:r>
        <w:rPr>
          <w:color w:val="000000"/>
          <w:sz w:val="24"/>
          <w:szCs w:val="24"/>
        </w:rPr>
        <w:t>- предполагаемое обеспечение.</w:t>
      </w:r>
    </w:p>
    <w:p w:rsidR="001A344D" w:rsidRDefault="001A344D">
      <w:pPr>
        <w:widowControl w:val="0"/>
        <w:spacing w:before="120"/>
        <w:ind w:firstLine="567"/>
        <w:jc w:val="both"/>
        <w:rPr>
          <w:color w:val="000000"/>
          <w:sz w:val="24"/>
          <w:szCs w:val="24"/>
        </w:rPr>
      </w:pPr>
      <w:r>
        <w:rPr>
          <w:color w:val="000000"/>
          <w:sz w:val="24"/>
          <w:szCs w:val="24"/>
        </w:rPr>
        <w:t>К заявке должны быть приложены документы и финансовые отчеты, служащие обоснованием просьбы о предоставлении ссуды и объясняющие причины обращения в банк. Эти документы необходимая составная часть заявки. Их тщательный анализ проводится на последующих этапах, после того, как представитель банка проведет предварительное интервью с заемщиком и сделает вывод о перспективности сделки.</w:t>
      </w:r>
    </w:p>
    <w:p w:rsidR="001A344D" w:rsidRDefault="001A344D">
      <w:pPr>
        <w:widowControl w:val="0"/>
        <w:spacing w:before="120"/>
        <w:ind w:firstLine="567"/>
        <w:jc w:val="both"/>
        <w:rPr>
          <w:color w:val="000000"/>
          <w:sz w:val="24"/>
          <w:szCs w:val="24"/>
        </w:rPr>
      </w:pPr>
      <w:r>
        <w:rPr>
          <w:color w:val="000000"/>
          <w:sz w:val="24"/>
          <w:szCs w:val="24"/>
        </w:rPr>
        <w:t>В солидных банках многих стран в состав пакета сопроводительных документов, предоставляемых в банк вместе с заявкой, входят следующие документы:</w:t>
      </w:r>
    </w:p>
    <w:p w:rsidR="001A344D" w:rsidRDefault="001A344D">
      <w:pPr>
        <w:widowControl w:val="0"/>
        <w:spacing w:before="120"/>
        <w:ind w:firstLine="567"/>
        <w:jc w:val="both"/>
        <w:rPr>
          <w:color w:val="000000"/>
          <w:sz w:val="24"/>
          <w:szCs w:val="24"/>
        </w:rPr>
      </w:pPr>
      <w:r>
        <w:rPr>
          <w:color w:val="000000"/>
          <w:sz w:val="24"/>
          <w:szCs w:val="24"/>
        </w:rPr>
        <w:t>- Нотариально заверенные копии учредительных документов компании заемщика.</w:t>
      </w:r>
    </w:p>
    <w:p w:rsidR="001A344D" w:rsidRDefault="001A344D">
      <w:pPr>
        <w:widowControl w:val="0"/>
        <w:spacing w:before="120"/>
        <w:ind w:firstLine="567"/>
        <w:jc w:val="both"/>
        <w:rPr>
          <w:color w:val="000000"/>
          <w:sz w:val="24"/>
          <w:szCs w:val="24"/>
        </w:rPr>
      </w:pPr>
      <w:r>
        <w:rPr>
          <w:color w:val="000000"/>
          <w:sz w:val="24"/>
          <w:szCs w:val="24"/>
        </w:rPr>
        <w:t>- Финансовый отчет, включающий баланс и счет прибылей и убытков за последние три года. Баланс составляется на дату (конец года) и показывает структуру активов, обязательств и капитала компании. Отчет о прибылях и убытках охватывает годичный период и дает подробные сведения о доходах и расходах компании, чистой прибыли, ее распределения (отчисления в резервы, выплата дивидендов и т.д.)</w:t>
      </w:r>
    </w:p>
    <w:p w:rsidR="001A344D" w:rsidRDefault="001A344D">
      <w:pPr>
        <w:widowControl w:val="0"/>
        <w:spacing w:before="120"/>
        <w:ind w:firstLine="567"/>
        <w:jc w:val="both"/>
        <w:rPr>
          <w:color w:val="000000"/>
          <w:sz w:val="24"/>
          <w:szCs w:val="24"/>
        </w:rPr>
      </w:pPr>
      <w:r>
        <w:rPr>
          <w:color w:val="000000"/>
          <w:sz w:val="24"/>
          <w:szCs w:val="24"/>
        </w:rPr>
        <w:t>- Отчет о движении кассовых поступлений. Он основан на сопоставлении балансов компаний за два отчетных периода и позволяет определить изменения различных статей и движение фондов. Отчет дает полную картину использования ресурсов, времени высвобождения фондов и образования дефицита кассовых поступлений.</w:t>
      </w:r>
    </w:p>
    <w:p w:rsidR="001A344D" w:rsidRDefault="001A344D">
      <w:pPr>
        <w:widowControl w:val="0"/>
        <w:spacing w:before="120"/>
        <w:ind w:firstLine="567"/>
        <w:jc w:val="both"/>
        <w:rPr>
          <w:color w:val="000000"/>
          <w:sz w:val="24"/>
          <w:szCs w:val="24"/>
        </w:rPr>
      </w:pPr>
      <w:r>
        <w:rPr>
          <w:color w:val="000000"/>
          <w:sz w:val="24"/>
          <w:szCs w:val="24"/>
        </w:rPr>
        <w:t>- Внутренние финансовые отчеты характеризуют более детально финансовое положение заемщика, изменение ее потребности в ресурсах в течении года, поквартально или помесячно</w:t>
      </w:r>
    </w:p>
    <w:p w:rsidR="001A344D" w:rsidRDefault="001A344D">
      <w:pPr>
        <w:widowControl w:val="0"/>
        <w:spacing w:before="120"/>
        <w:ind w:firstLine="567"/>
        <w:jc w:val="both"/>
        <w:rPr>
          <w:color w:val="000000"/>
          <w:sz w:val="24"/>
          <w:szCs w:val="24"/>
        </w:rPr>
      </w:pPr>
      <w:r>
        <w:rPr>
          <w:color w:val="000000"/>
          <w:sz w:val="24"/>
          <w:szCs w:val="24"/>
        </w:rPr>
        <w:t>- Данные внутреннего оперативного учета. Составление баланса требует много времени. Однако банку - кредитору могут потребоваться данные оперативного учета, которые содержаться в сводках, подготовленных для руководства компании - заемщика. Эти документы касаются текущих операций и продаж, величины запасов и т.д.</w:t>
      </w:r>
    </w:p>
    <w:p w:rsidR="001A344D" w:rsidRDefault="001A344D">
      <w:pPr>
        <w:widowControl w:val="0"/>
        <w:spacing w:before="120"/>
        <w:ind w:firstLine="567"/>
        <w:jc w:val="both"/>
        <w:rPr>
          <w:color w:val="000000"/>
          <w:sz w:val="24"/>
          <w:szCs w:val="24"/>
        </w:rPr>
      </w:pPr>
      <w:r>
        <w:rPr>
          <w:color w:val="000000"/>
          <w:sz w:val="24"/>
          <w:szCs w:val="24"/>
        </w:rPr>
        <w:t>- Прогноз финансирования, который содержит оценки будущих продаж, расходов, издержек производства продукции, дебиторской задолженности, оборачиваемости запасов, потребности в денежной наличности, капиталовложениях и т.д. Речь идет об оценочном балансе, который включает прогнозный вариант балансовых счетов и счетов прибылей и убытков на будущий период, и кассовом бюджете, который прогнозирует поступление и расходование денежной наличности (по неделям, месяцам, кварталам).</w:t>
      </w:r>
    </w:p>
    <w:p w:rsidR="001A344D" w:rsidRDefault="001A344D">
      <w:pPr>
        <w:widowControl w:val="0"/>
        <w:spacing w:before="120"/>
        <w:ind w:firstLine="567"/>
        <w:jc w:val="both"/>
        <w:rPr>
          <w:color w:val="000000"/>
          <w:sz w:val="24"/>
          <w:szCs w:val="24"/>
        </w:rPr>
      </w:pPr>
      <w:r>
        <w:rPr>
          <w:color w:val="000000"/>
          <w:sz w:val="24"/>
          <w:szCs w:val="24"/>
        </w:rPr>
        <w:t>- Налоговые декларации. Это важный источник дополнительной информации. Там могут содержаться сведения, не включенные в другие документы. Кроме того, они могут характеризовать заемщика, если будет обнаружено, что он уклоняется от уплаты налогов с части прибыли.</w:t>
      </w:r>
    </w:p>
    <w:p w:rsidR="001A344D" w:rsidRDefault="001A344D">
      <w:pPr>
        <w:widowControl w:val="0"/>
        <w:spacing w:before="120"/>
        <w:ind w:firstLine="567"/>
        <w:jc w:val="both"/>
        <w:rPr>
          <w:color w:val="000000"/>
          <w:sz w:val="24"/>
          <w:szCs w:val="24"/>
        </w:rPr>
      </w:pPr>
      <w:r>
        <w:rPr>
          <w:color w:val="000000"/>
          <w:sz w:val="24"/>
          <w:szCs w:val="24"/>
        </w:rPr>
        <w:t>- Бизнес - план. Многие кредитные заявки связаны с финансированием начинающих предприятий, которые еще не имеют финансовых отчетов и другой документации. В этом случае компания - заемщик предоставляет в банк подробный бизнес - план, который должен содержать сведения о целях проекта и методах его осуществления. В частности, документ должен включать:</w:t>
      </w:r>
    </w:p>
    <w:p w:rsidR="001A344D" w:rsidRDefault="001A344D">
      <w:pPr>
        <w:widowControl w:val="0"/>
        <w:spacing w:before="120"/>
        <w:ind w:firstLine="567"/>
        <w:jc w:val="both"/>
        <w:rPr>
          <w:color w:val="000000"/>
          <w:sz w:val="24"/>
          <w:szCs w:val="24"/>
        </w:rPr>
      </w:pPr>
      <w:r>
        <w:rPr>
          <w:color w:val="000000"/>
          <w:sz w:val="24"/>
          <w:szCs w:val="24"/>
        </w:rPr>
        <w:t>- описание продуктов или услуг, которые будут предложены на рынке (включая патенты, лицензии); планы исследований и разработок и т.д.</w:t>
      </w:r>
    </w:p>
    <w:p w:rsidR="001A344D" w:rsidRDefault="001A344D">
      <w:pPr>
        <w:widowControl w:val="0"/>
        <w:spacing w:before="120"/>
        <w:ind w:firstLine="567"/>
        <w:jc w:val="both"/>
        <w:rPr>
          <w:color w:val="000000"/>
          <w:sz w:val="24"/>
          <w:szCs w:val="24"/>
        </w:rPr>
      </w:pPr>
      <w:r>
        <w:rPr>
          <w:color w:val="000000"/>
          <w:sz w:val="24"/>
          <w:szCs w:val="24"/>
        </w:rPr>
        <w:t>- отраслевой и рыночный прогноз (описание рынков, других компаний, которые предлагают аналогичный продукт, преимущества и слабые стороны конкурентов);</w:t>
      </w:r>
    </w:p>
    <w:p w:rsidR="001A344D" w:rsidRDefault="001A344D">
      <w:pPr>
        <w:widowControl w:val="0"/>
        <w:spacing w:before="120"/>
        <w:ind w:firstLine="567"/>
        <w:jc w:val="both"/>
        <w:rPr>
          <w:color w:val="000000"/>
          <w:sz w:val="24"/>
          <w:szCs w:val="24"/>
        </w:rPr>
      </w:pPr>
      <w:r>
        <w:rPr>
          <w:color w:val="000000"/>
          <w:sz w:val="24"/>
          <w:szCs w:val="24"/>
        </w:rPr>
        <w:t>- планы маркетинга (цели, реклама, стоимость компании по продвижению продукта на рынке и т.д.);</w:t>
      </w:r>
    </w:p>
    <w:p w:rsidR="001A344D" w:rsidRDefault="001A344D">
      <w:pPr>
        <w:widowControl w:val="0"/>
        <w:spacing w:before="120"/>
        <w:ind w:firstLine="567"/>
        <w:jc w:val="both"/>
        <w:rPr>
          <w:color w:val="000000"/>
          <w:sz w:val="24"/>
          <w:szCs w:val="24"/>
        </w:rPr>
      </w:pPr>
      <w:r>
        <w:rPr>
          <w:color w:val="000000"/>
          <w:sz w:val="24"/>
          <w:szCs w:val="24"/>
        </w:rPr>
        <w:t>- план производства (потребность в производственных мощностях, рабочей силе, оборудовании и т.д.)</w:t>
      </w:r>
    </w:p>
    <w:p w:rsidR="001A344D" w:rsidRDefault="001A344D">
      <w:pPr>
        <w:widowControl w:val="0"/>
        <w:spacing w:before="120"/>
        <w:ind w:firstLine="567"/>
        <w:jc w:val="both"/>
        <w:rPr>
          <w:color w:val="000000"/>
          <w:sz w:val="24"/>
          <w:szCs w:val="24"/>
        </w:rPr>
      </w:pPr>
      <w:r>
        <w:rPr>
          <w:color w:val="000000"/>
          <w:sz w:val="24"/>
          <w:szCs w:val="24"/>
        </w:rPr>
        <w:t>- план менеджмента (структура компании, руководящие органы и т.д.);</w:t>
      </w:r>
    </w:p>
    <w:p w:rsidR="001A344D" w:rsidRDefault="001A344D">
      <w:pPr>
        <w:widowControl w:val="0"/>
        <w:spacing w:before="120"/>
        <w:ind w:firstLine="567"/>
        <w:jc w:val="both"/>
        <w:rPr>
          <w:color w:val="000000"/>
          <w:sz w:val="24"/>
          <w:szCs w:val="24"/>
        </w:rPr>
      </w:pPr>
      <w:r>
        <w:rPr>
          <w:color w:val="000000"/>
          <w:sz w:val="24"/>
          <w:szCs w:val="24"/>
        </w:rPr>
        <w:t>- финансовый план (прогноз движения наличности, перспективный баланс на пять будущих лет).</w:t>
      </w:r>
    </w:p>
    <w:p w:rsidR="001A344D" w:rsidRDefault="001A344D">
      <w:pPr>
        <w:widowControl w:val="0"/>
        <w:spacing w:before="120"/>
        <w:ind w:firstLine="567"/>
        <w:jc w:val="both"/>
        <w:rPr>
          <w:color w:val="000000"/>
          <w:sz w:val="24"/>
          <w:szCs w:val="24"/>
        </w:rPr>
      </w:pPr>
      <w:r>
        <w:rPr>
          <w:color w:val="000000"/>
          <w:sz w:val="24"/>
          <w:szCs w:val="24"/>
        </w:rPr>
        <w:t>Заявка поступает к соответствующему кредитному работнику, который после рассмотрения проводит предварительную беседу с будущим заемщиком - владельцем или представителем руководства фирмы. Подобные встречи позволяют кредитному инспектору выяснить не только важные детали кредитной сделки, но и составить психологический портрет возможного заемщика, оценить профессиональную подготовленность руководства компании, реалистичность их оценок положения и перспектив развития предприятия. В ходе беседы кредитному работнику нет необходимости выяснять все аспекты работы компании - заемщика, он должен сконцентрировать внимание на ключевых вопросах, представляющих интерес для банка - кредитора.</w:t>
      </w:r>
    </w:p>
    <w:p w:rsidR="001A344D" w:rsidRDefault="001A344D">
      <w:pPr>
        <w:widowControl w:val="0"/>
        <w:spacing w:before="120"/>
        <w:ind w:firstLine="567"/>
        <w:jc w:val="both"/>
        <w:rPr>
          <w:color w:val="000000"/>
          <w:sz w:val="24"/>
          <w:szCs w:val="24"/>
        </w:rPr>
      </w:pPr>
      <w:r>
        <w:rPr>
          <w:color w:val="000000"/>
          <w:sz w:val="24"/>
          <w:szCs w:val="24"/>
        </w:rPr>
        <w:t>Практика ведущих банков показывает, что ознакомительная беседа с потенциальным заемщиком может касаться следующих вопросов, заданных в определенной последовательности (см. табл. 1)</w:t>
      </w:r>
    </w:p>
    <w:p w:rsidR="001A344D" w:rsidRDefault="001A344D">
      <w:pPr>
        <w:widowControl w:val="0"/>
        <w:spacing w:before="120"/>
        <w:ind w:firstLine="567"/>
        <w:jc w:val="both"/>
        <w:rPr>
          <w:color w:val="000000"/>
          <w:sz w:val="24"/>
          <w:szCs w:val="24"/>
        </w:rPr>
      </w:pPr>
      <w:r>
        <w:rPr>
          <w:color w:val="000000"/>
          <w:sz w:val="24"/>
          <w:szCs w:val="24"/>
        </w:rPr>
        <w:t>Таблица 1</w:t>
      </w:r>
    </w:p>
    <w:p w:rsidR="001A344D" w:rsidRDefault="001A344D">
      <w:pPr>
        <w:widowControl w:val="0"/>
        <w:spacing w:before="120"/>
        <w:ind w:firstLine="567"/>
        <w:jc w:val="both"/>
        <w:rPr>
          <w:color w:val="000000"/>
          <w:sz w:val="24"/>
          <w:szCs w:val="24"/>
        </w:rPr>
      </w:pPr>
      <w:r>
        <w:rPr>
          <w:color w:val="000000"/>
          <w:sz w:val="24"/>
          <w:szCs w:val="24"/>
        </w:rPr>
        <w:t>Вопросы кредитного работника к потенциальному заемщику</w:t>
      </w:r>
    </w:p>
    <w:tbl>
      <w:tblPr>
        <w:tblW w:w="9210" w:type="dxa"/>
        <w:tblCellSpacing w:w="7" w:type="dxa"/>
        <w:tblInd w:w="-9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9210"/>
      </w:tblGrid>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1. Сведения о клиенте и его компании:</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какая правовая форма у компании</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когда она была учреждена</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как была произведена оценка имущества, предлагаемого в качестве обеспечения</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подвержено ли это имущество порче</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каковы издержки по его хранению</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кто владелец (основной акционер или пайщик) компанией, сколько акций (паев) он имеет</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какова основная продукция компаний (или каковы виды основных услуг)</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каков опыт и квалификация менеджеров</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прибыльна ли компания</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кто основные клиенты - поставщики и покупатели компаний</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на каких условиях продается товар (услуга)?</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2. Вопросы об испрашиваемом кредите</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на какую сумму клиент хотел бы получить кредит</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как им определена эта сумма</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достаточно ли обосновано составлен прогноз финансовых потребностей</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учитывают ли условия, на которых клиент хочет получить кредит, срок службы активов, финансируемых с помощью кредита</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учитывают ли условия кредита способность клиента погасить кредит в срок?</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3. Вопросы о погашении кредита</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как клиент предполагает погашать кредит</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сколько денежной наличности компания получает в ходе операционного цикла</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имеется ли у клиента специальный источник погашения кредита</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есть ли юридические лица готовые дать гарантию, поручительство</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каково их финансовое положение?</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4. Вопросы об обеспеченности возврата кредита</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каков вид обеспечения</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кто владелец обеспечения</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где и под чьим контролем оно находиться</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как была осуществлена оценка имущества, предлагаемая в качестве обеспечения?</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5. Вопрос об отношениях клиента с другими банками</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услугами каких банков пользуется в настоящее время клиент</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обращался ли он за кредитом в другие банки</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почему клиент пришел именно в этот банк</w:t>
            </w:r>
          </w:p>
        </w:tc>
      </w:tr>
      <w:tr w:rsidR="001A344D" w:rsidRPr="001A344D">
        <w:trPr>
          <w:tblCellSpacing w:w="7" w:type="dxa"/>
        </w:trPr>
        <w:tc>
          <w:tcPr>
            <w:tcW w:w="0" w:type="auto"/>
            <w:tcBorders>
              <w:top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 имеет ли клиент непогашенные кредиты, какова их сумма и сроки погашения?</w:t>
            </w:r>
          </w:p>
        </w:tc>
      </w:tr>
    </w:tbl>
    <w:p w:rsidR="001A344D" w:rsidRDefault="001A344D">
      <w:pPr>
        <w:widowControl w:val="0"/>
        <w:spacing w:before="120"/>
        <w:ind w:firstLine="567"/>
        <w:jc w:val="both"/>
        <w:rPr>
          <w:color w:val="000000"/>
          <w:sz w:val="24"/>
          <w:szCs w:val="24"/>
        </w:rPr>
      </w:pPr>
      <w:r>
        <w:rPr>
          <w:color w:val="000000"/>
          <w:sz w:val="24"/>
          <w:szCs w:val="24"/>
        </w:rPr>
        <w:t>На первом этапе кредитования банку предстоит выяснить:</w:t>
      </w:r>
    </w:p>
    <w:p w:rsidR="001A344D" w:rsidRDefault="001A344D">
      <w:pPr>
        <w:widowControl w:val="0"/>
        <w:spacing w:before="120"/>
        <w:ind w:firstLine="567"/>
        <w:jc w:val="both"/>
        <w:rPr>
          <w:color w:val="000000"/>
          <w:sz w:val="24"/>
          <w:szCs w:val="24"/>
        </w:rPr>
      </w:pPr>
      <w:r>
        <w:rPr>
          <w:color w:val="000000"/>
          <w:sz w:val="24"/>
          <w:szCs w:val="24"/>
        </w:rPr>
        <w:t>А. Серьезность, надежность и кредитоспособность заемщика, его репутацию как возможного партнера по бизнесу. Особенно это касается новых клиентов.</w:t>
      </w:r>
    </w:p>
    <w:p w:rsidR="001A344D" w:rsidRDefault="001A344D">
      <w:pPr>
        <w:widowControl w:val="0"/>
        <w:spacing w:before="120"/>
        <w:ind w:firstLine="567"/>
        <w:jc w:val="both"/>
        <w:rPr>
          <w:color w:val="000000"/>
          <w:sz w:val="24"/>
          <w:szCs w:val="24"/>
        </w:rPr>
      </w:pPr>
      <w:r>
        <w:rPr>
          <w:color w:val="000000"/>
          <w:sz w:val="24"/>
          <w:szCs w:val="24"/>
        </w:rPr>
        <w:t>Б. Обоснованность кредитной заявки и степень обеспеченности возврата кредита. Банк может в случае необходимости сам выбрать свои требования к кредитному предложению и ознакомить с ними заемщика.</w:t>
      </w:r>
    </w:p>
    <w:p w:rsidR="001A344D" w:rsidRDefault="001A344D">
      <w:pPr>
        <w:widowControl w:val="0"/>
        <w:spacing w:before="120"/>
        <w:ind w:firstLine="567"/>
        <w:jc w:val="both"/>
        <w:rPr>
          <w:color w:val="000000"/>
          <w:sz w:val="24"/>
          <w:szCs w:val="24"/>
        </w:rPr>
      </w:pPr>
      <w:r>
        <w:rPr>
          <w:color w:val="000000"/>
          <w:sz w:val="24"/>
          <w:szCs w:val="24"/>
        </w:rPr>
        <w:t>В. Соответствие кредитного предложения кредитной политике банка и структуре формирования его ссудного портфеля.</w:t>
      </w:r>
    </w:p>
    <w:p w:rsidR="001A344D" w:rsidRDefault="001A344D">
      <w:pPr>
        <w:widowControl w:val="0"/>
        <w:spacing w:before="120"/>
        <w:ind w:firstLine="567"/>
        <w:jc w:val="both"/>
        <w:rPr>
          <w:color w:val="000000"/>
          <w:sz w:val="24"/>
          <w:szCs w:val="24"/>
        </w:rPr>
      </w:pPr>
      <w:r>
        <w:rPr>
          <w:color w:val="000000"/>
          <w:sz w:val="24"/>
          <w:szCs w:val="24"/>
        </w:rPr>
        <w:t>Банку следует воздержаться от предоставления ссуд предприятиям в тех отраслях экономики, в которых банковским служащим, занимающимся кредитованием, не хватает профессиональных знаний. Правда, банк в данном случае может привлечь для оценки кредитного предложения компетентных экспертов. Однако это приведет к увеличению затрат банка и не станет гарантией от рисков, связанных с кредитованием</w:t>
      </w:r>
    </w:p>
    <w:p w:rsidR="001A344D" w:rsidRDefault="001A344D">
      <w:pPr>
        <w:widowControl w:val="0"/>
        <w:spacing w:before="120"/>
        <w:ind w:firstLine="567"/>
        <w:jc w:val="both"/>
        <w:rPr>
          <w:color w:val="000000"/>
          <w:sz w:val="24"/>
          <w:szCs w:val="24"/>
        </w:rPr>
      </w:pPr>
      <w:r>
        <w:rPr>
          <w:color w:val="000000"/>
          <w:sz w:val="24"/>
          <w:szCs w:val="24"/>
        </w:rPr>
        <w:t>Ключевым моментом анализа любой заявки и сопроводительных документов, а также результатов бесед является определение характера заемщика и его кредитоспособности. Кредитный инспектор, часто помогая Заемщику готовить заявку, выясняет объем доходов и представляющих ценность активов (таких, как высоколиквидные ценные бумаги или сберегательные депозиты), которыми располагает заемщик для погашения кредита. Устные ответы клиента, как правило, значительно больше информации, чем сведения, изложенные в письменном виде.</w:t>
      </w:r>
    </w:p>
    <w:p w:rsidR="001A344D" w:rsidRDefault="001A344D">
      <w:pPr>
        <w:widowControl w:val="0"/>
        <w:spacing w:before="120"/>
        <w:ind w:firstLine="567"/>
        <w:jc w:val="both"/>
        <w:rPr>
          <w:color w:val="000000"/>
          <w:sz w:val="24"/>
          <w:szCs w:val="24"/>
        </w:rPr>
      </w:pPr>
      <w:r>
        <w:rPr>
          <w:color w:val="000000"/>
          <w:sz w:val="24"/>
          <w:szCs w:val="24"/>
        </w:rPr>
        <w:t>Кредитные инспекторы придают значение не только размеру, но и стабильности доходов заемщика (юридических и физических лиц). Они предпочитают получать от клиента информацию о чистом доходе (т.е. доходе после всех выплат и удержаний). Если речь идет об индивидуальном заемщике, то сотрудники банка обычно связываются с работодателями клиента для проверки достоверности указанного им уровня доходов и продолжительности работы в данной фирме.</w:t>
      </w:r>
    </w:p>
    <w:p w:rsidR="001A344D" w:rsidRDefault="001A344D">
      <w:pPr>
        <w:widowControl w:val="0"/>
        <w:spacing w:before="120"/>
        <w:ind w:firstLine="567"/>
        <w:jc w:val="both"/>
        <w:rPr>
          <w:color w:val="000000"/>
          <w:sz w:val="24"/>
          <w:szCs w:val="24"/>
        </w:rPr>
      </w:pPr>
      <w:r>
        <w:rPr>
          <w:color w:val="000000"/>
          <w:sz w:val="24"/>
          <w:szCs w:val="24"/>
        </w:rPr>
        <w:t>Косвенным показателем размера и стабильности дохода служат данные о среднедневном остатке на расчетном (депозитном) счете клиента. Эти данные, представленные заемщиком, инспектор сопоставляет с информацией, полученной из соответствующего банка.</w:t>
      </w:r>
    </w:p>
    <w:p w:rsidR="001A344D" w:rsidRDefault="001A344D">
      <w:pPr>
        <w:widowControl w:val="0"/>
        <w:spacing w:before="120"/>
        <w:ind w:firstLine="567"/>
        <w:jc w:val="both"/>
        <w:rPr>
          <w:color w:val="000000"/>
          <w:sz w:val="24"/>
          <w:szCs w:val="24"/>
        </w:rPr>
      </w:pPr>
      <w:r>
        <w:rPr>
          <w:color w:val="000000"/>
          <w:sz w:val="24"/>
          <w:szCs w:val="24"/>
        </w:rPr>
        <w:t>Поддержание значительных остатков на расчетных (депозитных) счетах в банках свидетельствует о надежности финансового положения клиента, его финансовой дисциплинированности и серьезности намерения погасить получаемый кредит.</w:t>
      </w:r>
    </w:p>
    <w:p w:rsidR="001A344D" w:rsidRDefault="001A344D">
      <w:pPr>
        <w:widowControl w:val="0"/>
        <w:spacing w:before="120"/>
        <w:ind w:firstLine="567"/>
        <w:jc w:val="both"/>
        <w:rPr>
          <w:color w:val="000000"/>
          <w:sz w:val="24"/>
          <w:szCs w:val="24"/>
        </w:rPr>
      </w:pPr>
      <w:r>
        <w:rPr>
          <w:color w:val="000000"/>
          <w:sz w:val="24"/>
          <w:szCs w:val="24"/>
        </w:rPr>
        <w:t>Кредитные инспекторы неодобрительно относятся к появлению так называемой “пирамиде долга”, когда заемщик берет кредит в одной фирме или банке для оплаты долга другому кредитору. Из поля зрения инспектора не исчезает значительная и растущая задолженность клиента по кредитным карточкам и частому возврату чеков, выписанных клиентом с его счета. На основе подобных фактов делается вывод о реальном финансовом положении клиента и его навыках управления денежными средствами.</w:t>
      </w:r>
    </w:p>
    <w:p w:rsidR="001A344D" w:rsidRDefault="001A344D">
      <w:pPr>
        <w:widowControl w:val="0"/>
        <w:spacing w:before="120"/>
        <w:ind w:firstLine="567"/>
        <w:jc w:val="both"/>
        <w:rPr>
          <w:color w:val="000000"/>
          <w:sz w:val="24"/>
          <w:szCs w:val="24"/>
        </w:rPr>
      </w:pPr>
      <w:r>
        <w:rPr>
          <w:color w:val="000000"/>
          <w:sz w:val="24"/>
          <w:szCs w:val="24"/>
        </w:rPr>
        <w:t>На этом предварительном этапе работы по кредитованию инспектор сможет определить порядочность клиента и достоверность представленной им информации. После внимательного изучения всех документов, представленных потенциальным заемщиком, проведения беседы, оценки нформации, полученной на вопросы, кредитный инспектор по согласованию с руководством банка и начальником отдела принимает решение о продолжении работы с клиентом или отказе ему. Если принимается решение о продолжении работы с клиентом, то инспектор комплектует кредитное досье (включая в него заявку и сопроводительные документы, ответы на вопросы, записи бесед и т.д.) и осуществляет тщательное изучение кредитоспособности клиента.</w:t>
      </w:r>
    </w:p>
    <w:p w:rsidR="001A344D" w:rsidRDefault="001A344D">
      <w:pPr>
        <w:widowControl w:val="0"/>
        <w:spacing w:before="120"/>
        <w:ind w:firstLine="567"/>
        <w:jc w:val="both"/>
        <w:rPr>
          <w:color w:val="000000"/>
          <w:sz w:val="24"/>
          <w:szCs w:val="24"/>
        </w:rPr>
      </w:pPr>
      <w:r>
        <w:rPr>
          <w:color w:val="000000"/>
          <w:sz w:val="24"/>
          <w:szCs w:val="24"/>
        </w:rPr>
        <w:t xml:space="preserve">Перед принятием решения о выдаче кредита банк должен оценить кредитоспособность, платежеспособность и финансовую устойчивость заемщика. </w:t>
      </w:r>
    </w:p>
    <w:p w:rsidR="001A344D" w:rsidRDefault="001A344D">
      <w:pPr>
        <w:widowControl w:val="0"/>
        <w:spacing w:before="120"/>
        <w:ind w:firstLine="567"/>
        <w:jc w:val="both"/>
        <w:rPr>
          <w:color w:val="000000"/>
          <w:sz w:val="24"/>
          <w:szCs w:val="24"/>
        </w:rPr>
      </w:pPr>
      <w:r>
        <w:rPr>
          <w:color w:val="000000"/>
          <w:sz w:val="24"/>
          <w:szCs w:val="24"/>
        </w:rPr>
        <w:t>Существует следующие способы оценки кредитоспособности:</w:t>
      </w:r>
    </w:p>
    <w:p w:rsidR="001A344D" w:rsidRDefault="001A344D">
      <w:pPr>
        <w:widowControl w:val="0"/>
        <w:spacing w:before="120"/>
        <w:ind w:firstLine="567"/>
        <w:jc w:val="both"/>
        <w:rPr>
          <w:color w:val="000000"/>
          <w:sz w:val="24"/>
          <w:szCs w:val="24"/>
        </w:rPr>
      </w:pPr>
      <w:r>
        <w:rPr>
          <w:color w:val="000000"/>
          <w:sz w:val="24"/>
          <w:szCs w:val="24"/>
        </w:rPr>
        <w:t xml:space="preserve">на основе системы финансовых коэффициентов; </w:t>
      </w:r>
    </w:p>
    <w:p w:rsidR="001A344D" w:rsidRDefault="001A344D">
      <w:pPr>
        <w:widowControl w:val="0"/>
        <w:spacing w:before="120"/>
        <w:ind w:firstLine="567"/>
        <w:jc w:val="both"/>
        <w:rPr>
          <w:color w:val="000000"/>
          <w:sz w:val="24"/>
          <w:szCs w:val="24"/>
        </w:rPr>
      </w:pPr>
      <w:r>
        <w:rPr>
          <w:color w:val="000000"/>
          <w:sz w:val="24"/>
          <w:szCs w:val="24"/>
        </w:rPr>
        <w:t xml:space="preserve">на основе анализов денежных потоков; </w:t>
      </w:r>
    </w:p>
    <w:p w:rsidR="001A344D" w:rsidRDefault="001A344D">
      <w:pPr>
        <w:widowControl w:val="0"/>
        <w:spacing w:before="120"/>
        <w:ind w:firstLine="567"/>
        <w:jc w:val="both"/>
        <w:rPr>
          <w:color w:val="000000"/>
          <w:sz w:val="24"/>
          <w:szCs w:val="24"/>
        </w:rPr>
      </w:pPr>
      <w:r>
        <w:rPr>
          <w:color w:val="000000"/>
          <w:sz w:val="24"/>
          <w:szCs w:val="24"/>
        </w:rPr>
        <w:t xml:space="preserve">на основе анализов делового риска. </w:t>
      </w:r>
    </w:p>
    <w:p w:rsidR="001A344D" w:rsidRDefault="001A344D">
      <w:pPr>
        <w:widowControl w:val="0"/>
        <w:spacing w:before="120"/>
        <w:ind w:firstLine="567"/>
        <w:jc w:val="both"/>
        <w:rPr>
          <w:color w:val="000000"/>
          <w:sz w:val="24"/>
          <w:szCs w:val="24"/>
        </w:rPr>
      </w:pPr>
      <w:r>
        <w:rPr>
          <w:color w:val="000000"/>
          <w:sz w:val="24"/>
          <w:szCs w:val="24"/>
        </w:rPr>
        <w:t>Каждый из них взаимно дополняет друг друга. Если анализ делового риска позволяет оценить кредитоспособность клиента в момент совершения сделки только на базе одной ссудной операции и связанного с ней денежного потока, то система финансовых коэффициентов прогнозирует риск с учетом его совокупного долга, сложившихся средних стандартов и тенденций. Анализ денежного потока клиента не только оценивает в целом кредитоспособность клиента, но и показывает на этой основе предельные размеры новых ссуд, а также слабые места управления предприятием, из которых могут вытекать условия кредитования.</w:t>
      </w:r>
    </w:p>
    <w:p w:rsidR="001A344D" w:rsidRDefault="001A344D">
      <w:pPr>
        <w:widowControl w:val="0"/>
        <w:spacing w:before="120"/>
        <w:jc w:val="center"/>
        <w:rPr>
          <w:b/>
          <w:bCs/>
          <w:color w:val="000000"/>
          <w:sz w:val="28"/>
          <w:szCs w:val="28"/>
        </w:rPr>
      </w:pPr>
      <w:r>
        <w:rPr>
          <w:b/>
          <w:bCs/>
          <w:color w:val="000000"/>
          <w:sz w:val="28"/>
          <w:szCs w:val="28"/>
        </w:rPr>
        <w:t>Анализ делового риска как способ оценки кредитоспособности клиента</w:t>
      </w:r>
    </w:p>
    <w:p w:rsidR="001A344D" w:rsidRDefault="001A344D">
      <w:pPr>
        <w:widowControl w:val="0"/>
        <w:spacing w:before="120"/>
        <w:ind w:firstLine="567"/>
        <w:jc w:val="both"/>
        <w:rPr>
          <w:color w:val="000000"/>
          <w:sz w:val="24"/>
          <w:szCs w:val="24"/>
        </w:rPr>
      </w:pPr>
      <w:r>
        <w:rPr>
          <w:color w:val="000000"/>
          <w:sz w:val="24"/>
          <w:szCs w:val="24"/>
        </w:rPr>
        <w:t>Деловой риск – это риск, связанный с тем, что кругооборот фондов заемщика может не завершиться в срок и с предполагаемым эффектом. Факторами делового риска являются различные причины, преводящие к прирывности или задержке кругооборота фондов на отдельных стадиях.</w:t>
      </w:r>
    </w:p>
    <w:p w:rsidR="001A344D" w:rsidRDefault="001A344D">
      <w:pPr>
        <w:widowControl w:val="0"/>
        <w:spacing w:before="120"/>
        <w:ind w:firstLine="567"/>
        <w:jc w:val="both"/>
        <w:rPr>
          <w:color w:val="000000"/>
          <w:sz w:val="24"/>
          <w:szCs w:val="24"/>
        </w:rPr>
      </w:pPr>
      <w:r>
        <w:rPr>
          <w:color w:val="000000"/>
          <w:sz w:val="24"/>
          <w:szCs w:val="24"/>
        </w:rPr>
        <w:t>Факторы делового риска можно сгруппировать по стадиям кругооборота:</w:t>
      </w:r>
    </w:p>
    <w:p w:rsidR="001A344D" w:rsidRDefault="001A344D">
      <w:pPr>
        <w:widowControl w:val="0"/>
        <w:spacing w:before="120"/>
        <w:ind w:firstLine="567"/>
        <w:jc w:val="both"/>
        <w:rPr>
          <w:color w:val="000000"/>
          <w:sz w:val="24"/>
          <w:szCs w:val="24"/>
        </w:rPr>
      </w:pPr>
      <w:r>
        <w:rPr>
          <w:color w:val="000000"/>
          <w:sz w:val="24"/>
          <w:szCs w:val="24"/>
        </w:rPr>
        <w:t>1 стадия – создание запасов:</w:t>
      </w:r>
    </w:p>
    <w:p w:rsidR="001A344D" w:rsidRDefault="001A344D">
      <w:pPr>
        <w:widowControl w:val="0"/>
        <w:spacing w:before="120"/>
        <w:ind w:firstLine="567"/>
        <w:jc w:val="both"/>
        <w:rPr>
          <w:color w:val="000000"/>
          <w:sz w:val="24"/>
          <w:szCs w:val="24"/>
        </w:rPr>
      </w:pPr>
      <w:r>
        <w:rPr>
          <w:color w:val="000000"/>
          <w:sz w:val="24"/>
          <w:szCs w:val="24"/>
        </w:rPr>
        <w:t xml:space="preserve">количество поставщиков и их надежность; </w:t>
      </w:r>
    </w:p>
    <w:p w:rsidR="001A344D" w:rsidRDefault="001A344D">
      <w:pPr>
        <w:widowControl w:val="0"/>
        <w:spacing w:before="120"/>
        <w:ind w:firstLine="567"/>
        <w:jc w:val="both"/>
        <w:rPr>
          <w:color w:val="000000"/>
          <w:sz w:val="24"/>
          <w:szCs w:val="24"/>
        </w:rPr>
      </w:pPr>
      <w:r>
        <w:rPr>
          <w:color w:val="000000"/>
          <w:sz w:val="24"/>
          <w:szCs w:val="24"/>
        </w:rPr>
        <w:t xml:space="preserve">мощность и качество складских помещений; </w:t>
      </w:r>
    </w:p>
    <w:p w:rsidR="001A344D" w:rsidRDefault="001A344D">
      <w:pPr>
        <w:widowControl w:val="0"/>
        <w:spacing w:before="120"/>
        <w:ind w:firstLine="567"/>
        <w:jc w:val="both"/>
        <w:rPr>
          <w:color w:val="000000"/>
          <w:sz w:val="24"/>
          <w:szCs w:val="24"/>
        </w:rPr>
      </w:pPr>
      <w:r>
        <w:rPr>
          <w:color w:val="000000"/>
          <w:sz w:val="24"/>
          <w:szCs w:val="24"/>
        </w:rPr>
        <w:t xml:space="preserve">соответствие способа транспортировки характеру груза; </w:t>
      </w:r>
    </w:p>
    <w:p w:rsidR="001A344D" w:rsidRDefault="001A344D">
      <w:pPr>
        <w:widowControl w:val="0"/>
        <w:spacing w:before="120"/>
        <w:ind w:firstLine="567"/>
        <w:jc w:val="both"/>
        <w:rPr>
          <w:color w:val="000000"/>
          <w:sz w:val="24"/>
          <w:szCs w:val="24"/>
        </w:rPr>
      </w:pPr>
      <w:r>
        <w:rPr>
          <w:color w:val="000000"/>
          <w:sz w:val="24"/>
          <w:szCs w:val="24"/>
        </w:rPr>
        <w:t xml:space="preserve">доступность цен на сырье и его транспортировку для заемщика; </w:t>
      </w:r>
    </w:p>
    <w:p w:rsidR="001A344D" w:rsidRDefault="001A344D">
      <w:pPr>
        <w:widowControl w:val="0"/>
        <w:spacing w:before="120"/>
        <w:ind w:firstLine="567"/>
        <w:jc w:val="both"/>
        <w:rPr>
          <w:color w:val="000000"/>
          <w:sz w:val="24"/>
          <w:szCs w:val="24"/>
        </w:rPr>
      </w:pPr>
      <w:r>
        <w:rPr>
          <w:color w:val="000000"/>
          <w:sz w:val="24"/>
          <w:szCs w:val="24"/>
        </w:rPr>
        <w:t xml:space="preserve">количество посредников между покупателем и производителем сырья и других материальных ценностей; </w:t>
      </w:r>
    </w:p>
    <w:p w:rsidR="001A344D" w:rsidRDefault="001A344D">
      <w:pPr>
        <w:widowControl w:val="0"/>
        <w:spacing w:before="120"/>
        <w:ind w:firstLine="567"/>
        <w:jc w:val="both"/>
        <w:rPr>
          <w:color w:val="000000"/>
          <w:sz w:val="24"/>
          <w:szCs w:val="24"/>
        </w:rPr>
      </w:pPr>
      <w:r>
        <w:rPr>
          <w:color w:val="000000"/>
          <w:sz w:val="24"/>
          <w:szCs w:val="24"/>
        </w:rPr>
        <w:t xml:space="preserve">отдаленность поставщика; </w:t>
      </w:r>
    </w:p>
    <w:p w:rsidR="001A344D" w:rsidRDefault="001A344D">
      <w:pPr>
        <w:widowControl w:val="0"/>
        <w:spacing w:before="120"/>
        <w:ind w:firstLine="567"/>
        <w:jc w:val="both"/>
        <w:rPr>
          <w:color w:val="000000"/>
          <w:sz w:val="24"/>
          <w:szCs w:val="24"/>
        </w:rPr>
      </w:pPr>
      <w:r>
        <w:rPr>
          <w:color w:val="000000"/>
          <w:sz w:val="24"/>
          <w:szCs w:val="24"/>
        </w:rPr>
        <w:t xml:space="preserve">экономические факторы; </w:t>
      </w:r>
    </w:p>
    <w:p w:rsidR="001A344D" w:rsidRDefault="001A344D">
      <w:pPr>
        <w:widowControl w:val="0"/>
        <w:spacing w:before="120"/>
        <w:ind w:firstLine="567"/>
        <w:jc w:val="both"/>
        <w:rPr>
          <w:color w:val="000000"/>
          <w:sz w:val="24"/>
          <w:szCs w:val="24"/>
        </w:rPr>
      </w:pPr>
      <w:r>
        <w:rPr>
          <w:color w:val="000000"/>
          <w:sz w:val="24"/>
          <w:szCs w:val="24"/>
        </w:rPr>
        <w:t xml:space="preserve">мода на закупаемое сырье и другие ценности; </w:t>
      </w:r>
    </w:p>
    <w:p w:rsidR="001A344D" w:rsidRDefault="001A344D">
      <w:pPr>
        <w:widowControl w:val="0"/>
        <w:spacing w:before="120"/>
        <w:ind w:firstLine="567"/>
        <w:jc w:val="both"/>
        <w:rPr>
          <w:color w:val="000000"/>
          <w:sz w:val="24"/>
          <w:szCs w:val="24"/>
        </w:rPr>
      </w:pPr>
      <w:r>
        <w:rPr>
          <w:color w:val="000000"/>
          <w:sz w:val="24"/>
          <w:szCs w:val="24"/>
        </w:rPr>
        <w:t xml:space="preserve">факторы валютного риска; </w:t>
      </w:r>
    </w:p>
    <w:p w:rsidR="001A344D" w:rsidRDefault="001A344D">
      <w:pPr>
        <w:widowControl w:val="0"/>
        <w:spacing w:before="120"/>
        <w:ind w:firstLine="567"/>
        <w:jc w:val="both"/>
        <w:rPr>
          <w:color w:val="000000"/>
          <w:sz w:val="24"/>
          <w:szCs w:val="24"/>
        </w:rPr>
      </w:pPr>
      <w:r>
        <w:rPr>
          <w:color w:val="000000"/>
          <w:sz w:val="24"/>
          <w:szCs w:val="24"/>
        </w:rPr>
        <w:t xml:space="preserve">опасность ввода ограничений на вывоз и ввоз импортного сырья. </w:t>
      </w:r>
    </w:p>
    <w:p w:rsidR="001A344D" w:rsidRDefault="001A344D">
      <w:pPr>
        <w:widowControl w:val="0"/>
        <w:spacing w:before="120"/>
        <w:ind w:firstLine="567"/>
        <w:jc w:val="both"/>
        <w:rPr>
          <w:color w:val="000000"/>
          <w:sz w:val="24"/>
          <w:szCs w:val="24"/>
        </w:rPr>
      </w:pPr>
      <w:r>
        <w:rPr>
          <w:color w:val="000000"/>
          <w:sz w:val="24"/>
          <w:szCs w:val="24"/>
        </w:rPr>
        <w:t>2 стадия – стадия производства:</w:t>
      </w:r>
    </w:p>
    <w:p w:rsidR="001A344D" w:rsidRDefault="001A344D">
      <w:pPr>
        <w:widowControl w:val="0"/>
        <w:spacing w:before="120"/>
        <w:ind w:firstLine="567"/>
        <w:jc w:val="both"/>
        <w:rPr>
          <w:color w:val="000000"/>
          <w:sz w:val="24"/>
          <w:szCs w:val="24"/>
        </w:rPr>
      </w:pPr>
      <w:r>
        <w:rPr>
          <w:color w:val="000000"/>
          <w:sz w:val="24"/>
          <w:szCs w:val="24"/>
        </w:rPr>
        <w:t xml:space="preserve">наличие и квалификация рабочей силы; </w:t>
      </w:r>
    </w:p>
    <w:p w:rsidR="001A344D" w:rsidRDefault="001A344D">
      <w:pPr>
        <w:widowControl w:val="0"/>
        <w:spacing w:before="120"/>
        <w:ind w:firstLine="567"/>
        <w:jc w:val="both"/>
        <w:rPr>
          <w:color w:val="000000"/>
          <w:sz w:val="24"/>
          <w:szCs w:val="24"/>
        </w:rPr>
      </w:pPr>
      <w:r>
        <w:rPr>
          <w:color w:val="000000"/>
          <w:sz w:val="24"/>
          <w:szCs w:val="24"/>
        </w:rPr>
        <w:t xml:space="preserve">возраст и мощность оборудывания; </w:t>
      </w:r>
    </w:p>
    <w:p w:rsidR="001A344D" w:rsidRDefault="001A344D">
      <w:pPr>
        <w:widowControl w:val="0"/>
        <w:spacing w:before="120"/>
        <w:ind w:firstLine="567"/>
        <w:jc w:val="both"/>
        <w:rPr>
          <w:color w:val="000000"/>
          <w:sz w:val="24"/>
          <w:szCs w:val="24"/>
        </w:rPr>
      </w:pPr>
      <w:r>
        <w:rPr>
          <w:color w:val="000000"/>
          <w:sz w:val="24"/>
          <w:szCs w:val="24"/>
        </w:rPr>
        <w:t xml:space="preserve">загруженность оборудывания; </w:t>
      </w:r>
    </w:p>
    <w:p w:rsidR="001A344D" w:rsidRDefault="001A344D">
      <w:pPr>
        <w:widowControl w:val="0"/>
        <w:spacing w:before="120"/>
        <w:ind w:firstLine="567"/>
        <w:jc w:val="both"/>
        <w:rPr>
          <w:color w:val="000000"/>
          <w:sz w:val="24"/>
          <w:szCs w:val="24"/>
        </w:rPr>
      </w:pPr>
      <w:r>
        <w:rPr>
          <w:color w:val="000000"/>
          <w:sz w:val="24"/>
          <w:szCs w:val="24"/>
        </w:rPr>
        <w:t xml:space="preserve">состояние производственных помещений. </w:t>
      </w:r>
    </w:p>
    <w:p w:rsidR="001A344D" w:rsidRDefault="001A344D">
      <w:pPr>
        <w:widowControl w:val="0"/>
        <w:spacing w:before="120"/>
        <w:ind w:firstLine="567"/>
        <w:jc w:val="both"/>
        <w:rPr>
          <w:color w:val="000000"/>
          <w:sz w:val="24"/>
          <w:szCs w:val="24"/>
        </w:rPr>
      </w:pPr>
      <w:r>
        <w:rPr>
          <w:color w:val="000000"/>
          <w:sz w:val="24"/>
          <w:szCs w:val="24"/>
        </w:rPr>
        <w:t>3 стадия – стадия сбыта:</w:t>
      </w:r>
    </w:p>
    <w:p w:rsidR="001A344D" w:rsidRDefault="001A344D">
      <w:pPr>
        <w:widowControl w:val="0"/>
        <w:spacing w:before="120"/>
        <w:ind w:firstLine="567"/>
        <w:jc w:val="both"/>
        <w:rPr>
          <w:color w:val="000000"/>
          <w:sz w:val="24"/>
          <w:szCs w:val="24"/>
        </w:rPr>
      </w:pPr>
      <w:r>
        <w:rPr>
          <w:color w:val="000000"/>
          <w:sz w:val="24"/>
          <w:szCs w:val="24"/>
        </w:rPr>
        <w:t xml:space="preserve">количество покупателей и их платежеспособность; </w:t>
      </w:r>
    </w:p>
    <w:p w:rsidR="001A344D" w:rsidRDefault="001A344D">
      <w:pPr>
        <w:widowControl w:val="0"/>
        <w:spacing w:before="120"/>
        <w:ind w:firstLine="567"/>
        <w:jc w:val="both"/>
        <w:rPr>
          <w:color w:val="000000"/>
          <w:sz w:val="24"/>
          <w:szCs w:val="24"/>
        </w:rPr>
      </w:pPr>
      <w:r>
        <w:rPr>
          <w:color w:val="000000"/>
          <w:sz w:val="24"/>
          <w:szCs w:val="24"/>
        </w:rPr>
        <w:t xml:space="preserve">диверсифицированность дебиторов; </w:t>
      </w:r>
    </w:p>
    <w:p w:rsidR="001A344D" w:rsidRDefault="001A344D">
      <w:pPr>
        <w:widowControl w:val="0"/>
        <w:spacing w:before="120"/>
        <w:ind w:firstLine="567"/>
        <w:jc w:val="both"/>
        <w:rPr>
          <w:color w:val="000000"/>
          <w:sz w:val="24"/>
          <w:szCs w:val="24"/>
        </w:rPr>
      </w:pPr>
      <w:r>
        <w:rPr>
          <w:color w:val="000000"/>
          <w:sz w:val="24"/>
          <w:szCs w:val="24"/>
        </w:rPr>
        <w:t xml:space="preserve">степень защиты от неплатежей покупателей; </w:t>
      </w:r>
    </w:p>
    <w:p w:rsidR="001A344D" w:rsidRDefault="001A344D">
      <w:pPr>
        <w:widowControl w:val="0"/>
        <w:spacing w:before="120"/>
        <w:ind w:firstLine="567"/>
        <w:jc w:val="both"/>
        <w:rPr>
          <w:color w:val="000000"/>
          <w:sz w:val="24"/>
          <w:szCs w:val="24"/>
        </w:rPr>
      </w:pPr>
      <w:r>
        <w:rPr>
          <w:color w:val="000000"/>
          <w:sz w:val="24"/>
          <w:szCs w:val="24"/>
        </w:rPr>
        <w:t xml:space="preserve">принадлежность заемщика к базовой отрасли по характеру кредитуемой готовой продукции; </w:t>
      </w:r>
    </w:p>
    <w:p w:rsidR="001A344D" w:rsidRDefault="001A344D">
      <w:pPr>
        <w:widowControl w:val="0"/>
        <w:spacing w:before="120"/>
        <w:ind w:firstLine="567"/>
        <w:jc w:val="both"/>
        <w:rPr>
          <w:color w:val="000000"/>
          <w:sz w:val="24"/>
          <w:szCs w:val="24"/>
        </w:rPr>
      </w:pPr>
      <w:r>
        <w:rPr>
          <w:color w:val="000000"/>
          <w:sz w:val="24"/>
          <w:szCs w:val="24"/>
        </w:rPr>
        <w:t xml:space="preserve">степень конкуренции в отрасли; </w:t>
      </w:r>
    </w:p>
    <w:p w:rsidR="001A344D" w:rsidRDefault="001A344D">
      <w:pPr>
        <w:widowControl w:val="0"/>
        <w:spacing w:before="120"/>
        <w:ind w:firstLine="567"/>
        <w:jc w:val="both"/>
        <w:rPr>
          <w:color w:val="000000"/>
          <w:sz w:val="24"/>
          <w:szCs w:val="24"/>
        </w:rPr>
      </w:pPr>
      <w:r>
        <w:rPr>
          <w:color w:val="000000"/>
          <w:sz w:val="24"/>
          <w:szCs w:val="24"/>
        </w:rPr>
        <w:t xml:space="preserve">влияние на цену кредитуемой готовой продукции общественных традиций и предпочтений, политической ситуации; </w:t>
      </w:r>
    </w:p>
    <w:p w:rsidR="001A344D" w:rsidRDefault="001A344D">
      <w:pPr>
        <w:widowControl w:val="0"/>
        <w:spacing w:before="120"/>
        <w:ind w:firstLine="567"/>
        <w:jc w:val="both"/>
        <w:rPr>
          <w:color w:val="000000"/>
          <w:sz w:val="24"/>
          <w:szCs w:val="24"/>
        </w:rPr>
      </w:pPr>
      <w:r>
        <w:rPr>
          <w:color w:val="000000"/>
          <w:sz w:val="24"/>
          <w:szCs w:val="24"/>
        </w:rPr>
        <w:t xml:space="preserve">наличие проблем перепроизводства на рынке данной продукции; </w:t>
      </w:r>
    </w:p>
    <w:p w:rsidR="001A344D" w:rsidRDefault="001A344D">
      <w:pPr>
        <w:widowControl w:val="0"/>
        <w:spacing w:before="120"/>
        <w:ind w:firstLine="567"/>
        <w:jc w:val="both"/>
        <w:rPr>
          <w:color w:val="000000"/>
          <w:sz w:val="24"/>
          <w:szCs w:val="24"/>
        </w:rPr>
      </w:pPr>
      <w:r>
        <w:rPr>
          <w:color w:val="000000"/>
          <w:sz w:val="24"/>
          <w:szCs w:val="24"/>
        </w:rPr>
        <w:t xml:space="preserve">демографические факторы; </w:t>
      </w:r>
    </w:p>
    <w:p w:rsidR="001A344D" w:rsidRDefault="001A344D">
      <w:pPr>
        <w:widowControl w:val="0"/>
        <w:spacing w:before="120"/>
        <w:ind w:firstLine="567"/>
        <w:jc w:val="both"/>
        <w:rPr>
          <w:color w:val="000000"/>
          <w:sz w:val="24"/>
          <w:szCs w:val="24"/>
        </w:rPr>
      </w:pPr>
      <w:r>
        <w:rPr>
          <w:color w:val="000000"/>
          <w:sz w:val="24"/>
          <w:szCs w:val="24"/>
        </w:rPr>
        <w:t xml:space="preserve">факторы валютного риска; </w:t>
      </w:r>
    </w:p>
    <w:p w:rsidR="001A344D" w:rsidRDefault="001A344D">
      <w:pPr>
        <w:widowControl w:val="0"/>
        <w:spacing w:before="120"/>
        <w:ind w:firstLine="567"/>
        <w:jc w:val="both"/>
        <w:rPr>
          <w:color w:val="000000"/>
          <w:sz w:val="24"/>
          <w:szCs w:val="24"/>
        </w:rPr>
      </w:pPr>
      <w:r>
        <w:rPr>
          <w:color w:val="000000"/>
          <w:sz w:val="24"/>
          <w:szCs w:val="24"/>
        </w:rPr>
        <w:t xml:space="preserve">возможность ввода ограничений на вывоз из страны и ввоз в другую страну экспортной продукции. </w:t>
      </w:r>
    </w:p>
    <w:p w:rsidR="001A344D" w:rsidRDefault="001A344D">
      <w:pPr>
        <w:widowControl w:val="0"/>
        <w:spacing w:before="120"/>
        <w:ind w:firstLine="567"/>
        <w:jc w:val="both"/>
        <w:rPr>
          <w:color w:val="000000"/>
          <w:sz w:val="24"/>
          <w:szCs w:val="24"/>
        </w:rPr>
      </w:pPr>
      <w:r>
        <w:rPr>
          <w:color w:val="000000"/>
          <w:sz w:val="24"/>
          <w:szCs w:val="24"/>
        </w:rPr>
        <w:t>Кроме того факторы риска на стадии сбыта могут комбинироваться из факторов первой и второй стадии. Поэтому деловой риск на третьей стадии считается более высоким, чем на первой или второй.</w:t>
      </w:r>
    </w:p>
    <w:p w:rsidR="001A344D" w:rsidRDefault="001A344D">
      <w:pPr>
        <w:widowControl w:val="0"/>
        <w:spacing w:before="120"/>
        <w:ind w:firstLine="567"/>
        <w:jc w:val="both"/>
        <w:rPr>
          <w:color w:val="000000"/>
          <w:sz w:val="24"/>
          <w:szCs w:val="24"/>
        </w:rPr>
      </w:pPr>
      <w:r>
        <w:rPr>
          <w:color w:val="000000"/>
          <w:sz w:val="24"/>
          <w:szCs w:val="24"/>
        </w:rPr>
        <w:t>В условиях экономической нестабильности анализ делового риска в момент выдачи ссуды существенно дополняет оценку кредитоспособности клиента на основе финансовых коэффициентов, которые рассчитываются на основе средних фактических данных истекших отчетных периодов.</w:t>
      </w:r>
    </w:p>
    <w:p w:rsidR="001A344D" w:rsidRDefault="001A344D">
      <w:pPr>
        <w:widowControl w:val="0"/>
        <w:spacing w:before="120"/>
        <w:ind w:firstLine="567"/>
        <w:jc w:val="both"/>
        <w:rPr>
          <w:color w:val="000000"/>
          <w:sz w:val="24"/>
          <w:szCs w:val="24"/>
        </w:rPr>
      </w:pPr>
      <w:r>
        <w:rPr>
          <w:color w:val="000000"/>
          <w:sz w:val="24"/>
          <w:szCs w:val="24"/>
        </w:rPr>
        <w:t>Перечисленные факторы делового риска обязательно принимаются во внимание при разработке банком стандартных форм кредитных заявок, технико-экономических обоснований возможности выдачи ссуды.</w:t>
      </w:r>
    </w:p>
    <w:p w:rsidR="001A344D" w:rsidRDefault="001A344D">
      <w:pPr>
        <w:widowControl w:val="0"/>
        <w:spacing w:before="120"/>
        <w:ind w:firstLine="567"/>
        <w:jc w:val="both"/>
        <w:rPr>
          <w:color w:val="000000"/>
          <w:sz w:val="24"/>
          <w:szCs w:val="24"/>
        </w:rPr>
      </w:pPr>
      <w:r>
        <w:rPr>
          <w:color w:val="000000"/>
          <w:sz w:val="24"/>
          <w:szCs w:val="24"/>
        </w:rPr>
        <w:t>Оценка делового риска коммерческим банком может формализоваться и проводиться по системе скоринга, когда каждый фактор делового риска оцениваетя в баллах.</w:t>
      </w:r>
    </w:p>
    <w:p w:rsidR="001A344D" w:rsidRDefault="001A344D">
      <w:pPr>
        <w:widowControl w:val="0"/>
        <w:spacing w:before="120"/>
        <w:ind w:firstLine="567"/>
        <w:jc w:val="both"/>
        <w:rPr>
          <w:color w:val="000000"/>
          <w:sz w:val="24"/>
          <w:szCs w:val="24"/>
        </w:rPr>
      </w:pPr>
      <w:r>
        <w:rPr>
          <w:color w:val="000000"/>
          <w:sz w:val="24"/>
          <w:szCs w:val="24"/>
        </w:rPr>
        <w:t xml:space="preserve">Аналогичная модель оценки делового риска применяется и на основе других критериев. Баллы проставляются по каждому критерию и суммируются. Чем больше сумма баллов, тем меньше риск и больше вероятность завершения сделки с прогнозируемым эффектом, что позволит заемщику в срок погасить свои долговые обязательства. </w:t>
      </w:r>
    </w:p>
    <w:p w:rsidR="001A344D" w:rsidRDefault="001A344D">
      <w:pPr>
        <w:widowControl w:val="0"/>
        <w:spacing w:before="120"/>
        <w:ind w:firstLine="567"/>
        <w:jc w:val="both"/>
        <w:rPr>
          <w:color w:val="000000"/>
          <w:sz w:val="24"/>
          <w:szCs w:val="24"/>
        </w:rPr>
      </w:pPr>
      <w:r>
        <w:rPr>
          <w:color w:val="000000"/>
          <w:sz w:val="24"/>
          <w:szCs w:val="24"/>
        </w:rPr>
        <w:t>Далее представленна система показателей, которые характеризуют кредитоспособность предприятия-заемщика.</w:t>
      </w:r>
    </w:p>
    <w:p w:rsidR="001A344D" w:rsidRDefault="001A344D">
      <w:pPr>
        <w:widowControl w:val="0"/>
        <w:spacing w:before="120"/>
        <w:ind w:firstLine="567"/>
        <w:jc w:val="both"/>
        <w:rPr>
          <w:color w:val="000000"/>
          <w:sz w:val="24"/>
          <w:szCs w:val="24"/>
        </w:rPr>
      </w:pPr>
      <w:r>
        <w:rPr>
          <w:color w:val="000000"/>
          <w:sz w:val="24"/>
          <w:szCs w:val="24"/>
        </w:rPr>
        <w:t>Колличество поставщиков</w:t>
      </w:r>
    </w:p>
    <w:p w:rsidR="001A344D" w:rsidRDefault="001A344D">
      <w:pPr>
        <w:widowControl w:val="0"/>
        <w:spacing w:before="120"/>
        <w:ind w:firstLine="567"/>
        <w:jc w:val="both"/>
        <w:rPr>
          <w:color w:val="000000"/>
          <w:sz w:val="24"/>
          <w:szCs w:val="24"/>
        </w:rPr>
      </w:pPr>
      <w:r>
        <w:rPr>
          <w:color w:val="000000"/>
          <w:sz w:val="24"/>
          <w:szCs w:val="24"/>
        </w:rPr>
        <w:t>Больше 3 10</w:t>
      </w:r>
    </w:p>
    <w:p w:rsidR="001A344D" w:rsidRDefault="001A344D">
      <w:pPr>
        <w:widowControl w:val="0"/>
        <w:spacing w:before="120"/>
        <w:ind w:firstLine="567"/>
        <w:jc w:val="both"/>
        <w:rPr>
          <w:color w:val="000000"/>
          <w:sz w:val="24"/>
          <w:szCs w:val="24"/>
        </w:rPr>
      </w:pPr>
      <w:r>
        <w:rPr>
          <w:color w:val="000000"/>
          <w:sz w:val="24"/>
          <w:szCs w:val="24"/>
        </w:rPr>
        <w:t>2 5</w:t>
      </w:r>
    </w:p>
    <w:p w:rsidR="001A344D" w:rsidRDefault="001A344D">
      <w:pPr>
        <w:widowControl w:val="0"/>
        <w:spacing w:before="120"/>
        <w:ind w:firstLine="567"/>
        <w:jc w:val="both"/>
        <w:rPr>
          <w:color w:val="000000"/>
          <w:sz w:val="24"/>
          <w:szCs w:val="24"/>
        </w:rPr>
      </w:pPr>
      <w:r>
        <w:rPr>
          <w:color w:val="000000"/>
          <w:sz w:val="24"/>
          <w:szCs w:val="24"/>
        </w:rPr>
        <w:t>1 1</w:t>
      </w:r>
    </w:p>
    <w:p w:rsidR="001A344D" w:rsidRDefault="001A344D">
      <w:pPr>
        <w:widowControl w:val="0"/>
        <w:spacing w:before="120"/>
        <w:ind w:firstLine="567"/>
        <w:jc w:val="both"/>
        <w:rPr>
          <w:color w:val="000000"/>
          <w:sz w:val="24"/>
          <w:szCs w:val="24"/>
        </w:rPr>
      </w:pPr>
      <w:r>
        <w:rPr>
          <w:color w:val="000000"/>
          <w:sz w:val="24"/>
          <w:szCs w:val="24"/>
        </w:rPr>
        <w:t>Надежность поставщиков</w:t>
      </w:r>
    </w:p>
    <w:p w:rsidR="001A344D" w:rsidRDefault="001A344D">
      <w:pPr>
        <w:widowControl w:val="0"/>
        <w:spacing w:before="120"/>
        <w:ind w:firstLine="567"/>
        <w:jc w:val="both"/>
        <w:rPr>
          <w:color w:val="000000"/>
          <w:sz w:val="24"/>
          <w:szCs w:val="24"/>
        </w:rPr>
      </w:pPr>
      <w:r>
        <w:rPr>
          <w:color w:val="000000"/>
          <w:sz w:val="24"/>
          <w:szCs w:val="24"/>
        </w:rPr>
        <w:t>Все имеют отличную репутацию 5</w:t>
      </w:r>
    </w:p>
    <w:p w:rsidR="001A344D" w:rsidRDefault="001A344D">
      <w:pPr>
        <w:widowControl w:val="0"/>
        <w:spacing w:before="120"/>
        <w:ind w:firstLine="567"/>
        <w:jc w:val="both"/>
        <w:rPr>
          <w:color w:val="000000"/>
          <w:sz w:val="24"/>
          <w:szCs w:val="24"/>
        </w:rPr>
      </w:pPr>
      <w:r>
        <w:rPr>
          <w:color w:val="000000"/>
          <w:sz w:val="24"/>
          <w:szCs w:val="24"/>
        </w:rPr>
        <w:t>Большая часть – надежны как деловые партнеры 3</w:t>
      </w:r>
    </w:p>
    <w:p w:rsidR="001A344D" w:rsidRDefault="001A344D">
      <w:pPr>
        <w:widowControl w:val="0"/>
        <w:spacing w:before="120"/>
        <w:ind w:firstLine="567"/>
        <w:jc w:val="both"/>
        <w:rPr>
          <w:color w:val="000000"/>
          <w:sz w:val="24"/>
          <w:szCs w:val="24"/>
        </w:rPr>
      </w:pPr>
      <w:r>
        <w:rPr>
          <w:color w:val="000000"/>
          <w:sz w:val="24"/>
          <w:szCs w:val="24"/>
        </w:rPr>
        <w:t>Основная часть – надежны 0</w:t>
      </w:r>
    </w:p>
    <w:p w:rsidR="001A344D" w:rsidRDefault="001A344D">
      <w:pPr>
        <w:widowControl w:val="0"/>
        <w:spacing w:before="120"/>
        <w:ind w:firstLine="567"/>
        <w:jc w:val="both"/>
        <w:rPr>
          <w:color w:val="000000"/>
          <w:sz w:val="24"/>
          <w:szCs w:val="24"/>
        </w:rPr>
      </w:pPr>
      <w:r>
        <w:rPr>
          <w:color w:val="000000"/>
          <w:sz w:val="24"/>
          <w:szCs w:val="24"/>
        </w:rPr>
        <w:t>Транспортировка груза</w:t>
      </w:r>
    </w:p>
    <w:p w:rsidR="001A344D" w:rsidRDefault="001A344D">
      <w:pPr>
        <w:widowControl w:val="0"/>
        <w:spacing w:before="120"/>
        <w:ind w:firstLine="567"/>
        <w:jc w:val="both"/>
        <w:rPr>
          <w:color w:val="000000"/>
          <w:sz w:val="24"/>
          <w:szCs w:val="24"/>
        </w:rPr>
      </w:pPr>
      <w:r>
        <w:rPr>
          <w:color w:val="000000"/>
          <w:sz w:val="24"/>
          <w:szCs w:val="24"/>
        </w:rPr>
        <w:t>В пределах города, есть страховой полис, вид транспорта соответствует товару 10</w:t>
      </w:r>
    </w:p>
    <w:p w:rsidR="001A344D" w:rsidRDefault="001A344D">
      <w:pPr>
        <w:widowControl w:val="0"/>
        <w:spacing w:before="120"/>
        <w:ind w:firstLine="567"/>
        <w:jc w:val="both"/>
        <w:rPr>
          <w:color w:val="000000"/>
          <w:sz w:val="24"/>
          <w:szCs w:val="24"/>
        </w:rPr>
      </w:pPr>
      <w:r>
        <w:rPr>
          <w:color w:val="000000"/>
          <w:sz w:val="24"/>
          <w:szCs w:val="24"/>
        </w:rPr>
        <w:t>Поставщик отдален от покупателя, есть страховой полис, вид транспорта соответствует товару 8</w:t>
      </w:r>
    </w:p>
    <w:p w:rsidR="001A344D" w:rsidRDefault="001A344D">
      <w:pPr>
        <w:widowControl w:val="0"/>
        <w:spacing w:before="120"/>
        <w:ind w:firstLine="567"/>
        <w:jc w:val="both"/>
        <w:rPr>
          <w:color w:val="000000"/>
          <w:sz w:val="24"/>
          <w:szCs w:val="24"/>
        </w:rPr>
      </w:pPr>
      <w:r>
        <w:rPr>
          <w:color w:val="000000"/>
          <w:sz w:val="24"/>
          <w:szCs w:val="24"/>
        </w:rPr>
        <w:t>Поставщик отдален от покупателя, транспортировка может привести к утрате части товара и снижению его качества, есть страховой полис 6</w:t>
      </w:r>
    </w:p>
    <w:p w:rsidR="001A344D" w:rsidRDefault="001A344D">
      <w:pPr>
        <w:widowControl w:val="0"/>
        <w:spacing w:before="120"/>
        <w:ind w:firstLine="567"/>
        <w:jc w:val="both"/>
        <w:rPr>
          <w:color w:val="000000"/>
          <w:sz w:val="24"/>
          <w:szCs w:val="24"/>
        </w:rPr>
      </w:pPr>
      <w:r>
        <w:rPr>
          <w:color w:val="000000"/>
          <w:sz w:val="24"/>
          <w:szCs w:val="24"/>
        </w:rPr>
        <w:t>Поставщик в пределах города, транспорт не соответствует грузу, страховой полис отсутствует 4</w:t>
      </w:r>
    </w:p>
    <w:p w:rsidR="001A344D" w:rsidRDefault="001A344D">
      <w:pPr>
        <w:widowControl w:val="0"/>
        <w:spacing w:before="120"/>
        <w:ind w:firstLine="567"/>
        <w:jc w:val="both"/>
        <w:rPr>
          <w:color w:val="000000"/>
          <w:sz w:val="24"/>
          <w:szCs w:val="24"/>
        </w:rPr>
      </w:pPr>
      <w:r>
        <w:rPr>
          <w:color w:val="000000"/>
          <w:sz w:val="24"/>
          <w:szCs w:val="24"/>
        </w:rPr>
        <w:t>Поставщик отдален от покупателя, транспорт не соответствует грузу, страховой полис отсутствует 2</w:t>
      </w:r>
    </w:p>
    <w:p w:rsidR="001A344D" w:rsidRDefault="001A344D">
      <w:pPr>
        <w:widowControl w:val="0"/>
        <w:spacing w:before="120"/>
        <w:ind w:firstLine="567"/>
        <w:jc w:val="both"/>
        <w:rPr>
          <w:color w:val="000000"/>
          <w:sz w:val="24"/>
          <w:szCs w:val="24"/>
        </w:rPr>
      </w:pPr>
      <w:r>
        <w:rPr>
          <w:color w:val="000000"/>
          <w:sz w:val="24"/>
          <w:szCs w:val="24"/>
        </w:rPr>
        <w:t>Наличие складских помещений и потребность в них.</w:t>
      </w:r>
    </w:p>
    <w:p w:rsidR="001A344D" w:rsidRDefault="001A344D">
      <w:pPr>
        <w:widowControl w:val="0"/>
        <w:spacing w:before="120"/>
        <w:ind w:firstLine="567"/>
        <w:jc w:val="both"/>
        <w:rPr>
          <w:color w:val="000000"/>
          <w:sz w:val="24"/>
          <w:szCs w:val="24"/>
        </w:rPr>
      </w:pPr>
      <w:r>
        <w:rPr>
          <w:color w:val="000000"/>
          <w:sz w:val="24"/>
          <w:szCs w:val="24"/>
        </w:rPr>
        <w:t>Фирма имеет собственное складское помещение или склад. Потребность в дополнительных помещениях не имеется. Помещение отвечает нормам, температурный режим, влажность, площадь,</w:t>
      </w:r>
    </w:p>
    <w:p w:rsidR="001A344D" w:rsidRDefault="001A344D">
      <w:pPr>
        <w:widowControl w:val="0"/>
        <w:spacing w:before="120"/>
        <w:ind w:firstLine="567"/>
        <w:jc w:val="both"/>
        <w:rPr>
          <w:color w:val="000000"/>
          <w:sz w:val="24"/>
          <w:szCs w:val="24"/>
        </w:rPr>
      </w:pPr>
      <w:r>
        <w:rPr>
          <w:color w:val="000000"/>
          <w:sz w:val="24"/>
          <w:szCs w:val="24"/>
        </w:rPr>
        <w:t>и т. д. 10</w:t>
      </w:r>
    </w:p>
    <w:p w:rsidR="001A344D" w:rsidRDefault="001A344D">
      <w:pPr>
        <w:widowControl w:val="0"/>
        <w:spacing w:before="120"/>
        <w:ind w:firstLine="567"/>
        <w:jc w:val="both"/>
        <w:rPr>
          <w:color w:val="000000"/>
          <w:sz w:val="24"/>
          <w:szCs w:val="24"/>
        </w:rPr>
      </w:pPr>
      <w:r>
        <w:rPr>
          <w:color w:val="000000"/>
          <w:sz w:val="24"/>
          <w:szCs w:val="24"/>
        </w:rPr>
        <w:t xml:space="preserve">фирма имеет собственное складское помещение или склад, но недостаточные площади в связи с чем возникает необходимость дополнительной аренды помещений. Срок действия договора аренды совпадает с сроком пользования кредитом или превышает </w:t>
      </w:r>
    </w:p>
    <w:p w:rsidR="001A344D" w:rsidRDefault="001A344D">
      <w:pPr>
        <w:widowControl w:val="0"/>
        <w:spacing w:before="120"/>
        <w:ind w:firstLine="567"/>
        <w:jc w:val="both"/>
        <w:rPr>
          <w:color w:val="000000"/>
          <w:sz w:val="24"/>
          <w:szCs w:val="24"/>
        </w:rPr>
      </w:pPr>
      <w:r>
        <w:rPr>
          <w:color w:val="000000"/>
          <w:sz w:val="24"/>
          <w:szCs w:val="24"/>
        </w:rPr>
        <w:t>его. 5</w:t>
      </w:r>
    </w:p>
    <w:p w:rsidR="001A344D" w:rsidRDefault="001A344D">
      <w:pPr>
        <w:widowControl w:val="0"/>
        <w:spacing w:before="120"/>
        <w:ind w:firstLine="567"/>
        <w:jc w:val="both"/>
        <w:rPr>
          <w:color w:val="000000"/>
          <w:sz w:val="24"/>
          <w:szCs w:val="24"/>
        </w:rPr>
      </w:pPr>
      <w:r>
        <w:rPr>
          <w:color w:val="000000"/>
          <w:sz w:val="24"/>
          <w:szCs w:val="24"/>
        </w:rPr>
        <w:t>фирма не имеет складских помещений и они не арендуются. 0</w:t>
      </w:r>
    </w:p>
    <w:p w:rsidR="001A344D" w:rsidRDefault="001A344D">
      <w:pPr>
        <w:widowControl w:val="0"/>
        <w:spacing w:before="120"/>
        <w:ind w:firstLine="567"/>
        <w:jc w:val="both"/>
        <w:rPr>
          <w:color w:val="000000"/>
          <w:sz w:val="24"/>
          <w:szCs w:val="24"/>
        </w:rPr>
      </w:pPr>
      <w:r>
        <w:rPr>
          <w:color w:val="000000"/>
          <w:sz w:val="24"/>
          <w:szCs w:val="24"/>
        </w:rPr>
        <w:t>Коэффициент общей ликвидности (КЛ 1)</w:t>
      </w:r>
    </w:p>
    <w:p w:rsidR="001A344D" w:rsidRDefault="001A344D">
      <w:pPr>
        <w:widowControl w:val="0"/>
        <w:spacing w:before="120"/>
        <w:ind w:firstLine="567"/>
        <w:jc w:val="both"/>
        <w:rPr>
          <w:color w:val="000000"/>
          <w:sz w:val="24"/>
          <w:szCs w:val="24"/>
        </w:rPr>
      </w:pPr>
      <w:r>
        <w:rPr>
          <w:color w:val="000000"/>
          <w:sz w:val="24"/>
          <w:szCs w:val="24"/>
        </w:rPr>
        <w:t>меньше 1 0</w:t>
      </w:r>
    </w:p>
    <w:p w:rsidR="001A344D" w:rsidRDefault="001A344D">
      <w:pPr>
        <w:widowControl w:val="0"/>
        <w:spacing w:before="120"/>
        <w:ind w:firstLine="567"/>
        <w:jc w:val="both"/>
        <w:rPr>
          <w:color w:val="000000"/>
          <w:sz w:val="24"/>
          <w:szCs w:val="24"/>
        </w:rPr>
      </w:pPr>
      <w:r>
        <w:rPr>
          <w:color w:val="000000"/>
          <w:sz w:val="24"/>
          <w:szCs w:val="24"/>
        </w:rPr>
        <w:t>1 – 1,75 5</w:t>
      </w:r>
    </w:p>
    <w:p w:rsidR="001A344D" w:rsidRDefault="001A344D">
      <w:pPr>
        <w:widowControl w:val="0"/>
        <w:spacing w:before="120"/>
        <w:ind w:firstLine="567"/>
        <w:jc w:val="both"/>
        <w:rPr>
          <w:color w:val="000000"/>
          <w:sz w:val="24"/>
          <w:szCs w:val="24"/>
        </w:rPr>
      </w:pPr>
      <w:r>
        <w:rPr>
          <w:color w:val="000000"/>
          <w:sz w:val="24"/>
          <w:szCs w:val="24"/>
        </w:rPr>
        <w:t>1,75-2,5 10</w:t>
      </w:r>
    </w:p>
    <w:p w:rsidR="001A344D" w:rsidRDefault="001A344D">
      <w:pPr>
        <w:widowControl w:val="0"/>
        <w:spacing w:before="120"/>
        <w:ind w:firstLine="567"/>
        <w:jc w:val="both"/>
        <w:rPr>
          <w:color w:val="000000"/>
          <w:sz w:val="24"/>
          <w:szCs w:val="24"/>
        </w:rPr>
      </w:pPr>
      <w:r>
        <w:rPr>
          <w:color w:val="000000"/>
          <w:sz w:val="24"/>
          <w:szCs w:val="24"/>
        </w:rPr>
        <w:t>больше 2,5 0</w:t>
      </w:r>
    </w:p>
    <w:p w:rsidR="001A344D" w:rsidRDefault="001A344D">
      <w:pPr>
        <w:widowControl w:val="0"/>
        <w:spacing w:before="120"/>
        <w:ind w:firstLine="567"/>
        <w:jc w:val="both"/>
        <w:rPr>
          <w:color w:val="000000"/>
          <w:sz w:val="24"/>
          <w:szCs w:val="24"/>
        </w:rPr>
      </w:pPr>
      <w:r>
        <w:rPr>
          <w:color w:val="000000"/>
          <w:sz w:val="24"/>
          <w:szCs w:val="24"/>
        </w:rPr>
        <w:t>Коэффициент абсолютной ликвидности (КЛ 2)</w:t>
      </w:r>
    </w:p>
    <w:p w:rsidR="001A344D" w:rsidRDefault="001A344D">
      <w:pPr>
        <w:widowControl w:val="0"/>
        <w:spacing w:before="120"/>
        <w:ind w:firstLine="567"/>
        <w:jc w:val="both"/>
        <w:rPr>
          <w:color w:val="000000"/>
          <w:sz w:val="24"/>
          <w:szCs w:val="24"/>
        </w:rPr>
      </w:pPr>
      <w:r>
        <w:rPr>
          <w:color w:val="000000"/>
          <w:sz w:val="24"/>
          <w:szCs w:val="24"/>
        </w:rPr>
        <w:t>меньше 0,2 0</w:t>
      </w:r>
    </w:p>
    <w:p w:rsidR="001A344D" w:rsidRDefault="001A344D">
      <w:pPr>
        <w:widowControl w:val="0"/>
        <w:spacing w:before="120"/>
        <w:ind w:firstLine="567"/>
        <w:jc w:val="both"/>
        <w:rPr>
          <w:color w:val="000000"/>
          <w:sz w:val="24"/>
          <w:szCs w:val="24"/>
        </w:rPr>
      </w:pPr>
      <w:r>
        <w:rPr>
          <w:color w:val="000000"/>
          <w:sz w:val="24"/>
          <w:szCs w:val="24"/>
        </w:rPr>
        <w:t>0,2 – 0,25 5</w:t>
      </w:r>
    </w:p>
    <w:p w:rsidR="001A344D" w:rsidRDefault="001A344D">
      <w:pPr>
        <w:widowControl w:val="0"/>
        <w:spacing w:before="120"/>
        <w:ind w:firstLine="567"/>
        <w:jc w:val="both"/>
        <w:rPr>
          <w:color w:val="000000"/>
          <w:sz w:val="24"/>
          <w:szCs w:val="24"/>
        </w:rPr>
      </w:pPr>
      <w:r>
        <w:rPr>
          <w:color w:val="000000"/>
          <w:sz w:val="24"/>
          <w:szCs w:val="24"/>
        </w:rPr>
        <w:t>больше 0,25 10</w:t>
      </w:r>
    </w:p>
    <w:p w:rsidR="001A344D" w:rsidRDefault="001A344D">
      <w:pPr>
        <w:widowControl w:val="0"/>
        <w:spacing w:before="120"/>
        <w:ind w:firstLine="567"/>
        <w:jc w:val="both"/>
        <w:rPr>
          <w:color w:val="000000"/>
          <w:sz w:val="24"/>
          <w:szCs w:val="24"/>
        </w:rPr>
      </w:pPr>
      <w:r>
        <w:rPr>
          <w:color w:val="000000"/>
          <w:sz w:val="24"/>
          <w:szCs w:val="24"/>
        </w:rPr>
        <w:t>Коэффициент соотношения собственных и заемных средств (КЛ 3)</w:t>
      </w:r>
    </w:p>
    <w:p w:rsidR="001A344D" w:rsidRDefault="001A344D">
      <w:pPr>
        <w:widowControl w:val="0"/>
        <w:spacing w:before="120"/>
        <w:ind w:firstLine="567"/>
        <w:jc w:val="both"/>
        <w:rPr>
          <w:color w:val="000000"/>
          <w:sz w:val="24"/>
          <w:szCs w:val="24"/>
        </w:rPr>
      </w:pPr>
      <w:r>
        <w:rPr>
          <w:color w:val="000000"/>
          <w:sz w:val="24"/>
          <w:szCs w:val="24"/>
        </w:rPr>
        <w:t>больше 1 0</w:t>
      </w:r>
    </w:p>
    <w:p w:rsidR="001A344D" w:rsidRDefault="001A344D">
      <w:pPr>
        <w:widowControl w:val="0"/>
        <w:spacing w:before="120"/>
        <w:ind w:firstLine="567"/>
        <w:jc w:val="both"/>
        <w:rPr>
          <w:color w:val="000000"/>
          <w:sz w:val="24"/>
          <w:szCs w:val="24"/>
        </w:rPr>
      </w:pPr>
      <w:r>
        <w:rPr>
          <w:color w:val="000000"/>
          <w:sz w:val="24"/>
          <w:szCs w:val="24"/>
        </w:rPr>
        <w:t>0,75 – 1 5</w:t>
      </w:r>
    </w:p>
    <w:p w:rsidR="001A344D" w:rsidRDefault="001A344D">
      <w:pPr>
        <w:widowControl w:val="0"/>
        <w:spacing w:before="120"/>
        <w:ind w:firstLine="567"/>
        <w:jc w:val="both"/>
        <w:rPr>
          <w:color w:val="000000"/>
          <w:sz w:val="24"/>
          <w:szCs w:val="24"/>
        </w:rPr>
      </w:pPr>
      <w:r>
        <w:rPr>
          <w:color w:val="000000"/>
          <w:sz w:val="24"/>
          <w:szCs w:val="24"/>
        </w:rPr>
        <w:t>меньше 0,75 10</w:t>
      </w:r>
    </w:p>
    <w:p w:rsidR="001A344D" w:rsidRDefault="001A344D">
      <w:pPr>
        <w:widowControl w:val="0"/>
        <w:spacing w:before="120"/>
        <w:ind w:firstLine="567"/>
        <w:jc w:val="both"/>
        <w:rPr>
          <w:color w:val="000000"/>
          <w:sz w:val="24"/>
          <w:szCs w:val="24"/>
        </w:rPr>
      </w:pPr>
      <w:r>
        <w:rPr>
          <w:color w:val="000000"/>
          <w:sz w:val="24"/>
          <w:szCs w:val="24"/>
        </w:rPr>
        <w:t>Коэффициент финансовой независимости (КН)</w:t>
      </w:r>
    </w:p>
    <w:p w:rsidR="001A344D" w:rsidRDefault="001A344D">
      <w:pPr>
        <w:widowControl w:val="0"/>
        <w:spacing w:before="120"/>
        <w:ind w:firstLine="567"/>
        <w:jc w:val="both"/>
        <w:rPr>
          <w:color w:val="000000"/>
          <w:sz w:val="24"/>
          <w:szCs w:val="24"/>
        </w:rPr>
      </w:pPr>
      <w:r>
        <w:rPr>
          <w:color w:val="000000"/>
          <w:sz w:val="24"/>
          <w:szCs w:val="24"/>
        </w:rPr>
        <w:t>меньше 0,2 0</w:t>
      </w:r>
    </w:p>
    <w:p w:rsidR="001A344D" w:rsidRDefault="001A344D">
      <w:pPr>
        <w:widowControl w:val="0"/>
        <w:spacing w:before="120"/>
        <w:ind w:firstLine="567"/>
        <w:jc w:val="both"/>
        <w:rPr>
          <w:color w:val="000000"/>
          <w:sz w:val="24"/>
          <w:szCs w:val="24"/>
        </w:rPr>
      </w:pPr>
      <w:r>
        <w:rPr>
          <w:color w:val="000000"/>
          <w:sz w:val="24"/>
          <w:szCs w:val="24"/>
        </w:rPr>
        <w:t>0,2 5</w:t>
      </w:r>
    </w:p>
    <w:p w:rsidR="001A344D" w:rsidRDefault="001A344D">
      <w:pPr>
        <w:widowControl w:val="0"/>
        <w:spacing w:before="120"/>
        <w:ind w:firstLine="567"/>
        <w:jc w:val="both"/>
        <w:rPr>
          <w:color w:val="000000"/>
          <w:sz w:val="24"/>
          <w:szCs w:val="24"/>
        </w:rPr>
      </w:pPr>
      <w:r>
        <w:rPr>
          <w:color w:val="000000"/>
          <w:sz w:val="24"/>
          <w:szCs w:val="24"/>
        </w:rPr>
        <w:t>больше 0,2 10</w:t>
      </w:r>
    </w:p>
    <w:p w:rsidR="001A344D" w:rsidRDefault="001A344D">
      <w:pPr>
        <w:widowControl w:val="0"/>
        <w:spacing w:before="120"/>
        <w:ind w:firstLine="567"/>
        <w:jc w:val="both"/>
        <w:rPr>
          <w:color w:val="000000"/>
          <w:sz w:val="24"/>
          <w:szCs w:val="24"/>
        </w:rPr>
      </w:pPr>
      <w:r>
        <w:rPr>
          <w:color w:val="000000"/>
          <w:sz w:val="24"/>
          <w:szCs w:val="24"/>
        </w:rPr>
        <w:t>Коэффициент маневренности собственных средств (КМ)</w:t>
      </w:r>
    </w:p>
    <w:p w:rsidR="001A344D" w:rsidRDefault="001A344D">
      <w:pPr>
        <w:widowControl w:val="0"/>
        <w:spacing w:before="120"/>
        <w:ind w:firstLine="567"/>
        <w:jc w:val="both"/>
        <w:rPr>
          <w:color w:val="000000"/>
          <w:sz w:val="24"/>
          <w:szCs w:val="24"/>
        </w:rPr>
      </w:pPr>
      <w:r>
        <w:rPr>
          <w:color w:val="000000"/>
          <w:sz w:val="24"/>
          <w:szCs w:val="24"/>
        </w:rPr>
        <w:t>меньше 0,5 0</w:t>
      </w:r>
    </w:p>
    <w:p w:rsidR="001A344D" w:rsidRDefault="001A344D">
      <w:pPr>
        <w:widowControl w:val="0"/>
        <w:spacing w:before="120"/>
        <w:ind w:firstLine="567"/>
        <w:jc w:val="both"/>
        <w:rPr>
          <w:color w:val="000000"/>
          <w:sz w:val="24"/>
          <w:szCs w:val="24"/>
        </w:rPr>
      </w:pPr>
      <w:r>
        <w:rPr>
          <w:color w:val="000000"/>
          <w:sz w:val="24"/>
          <w:szCs w:val="24"/>
        </w:rPr>
        <w:t>0,5 5</w:t>
      </w:r>
    </w:p>
    <w:p w:rsidR="001A344D" w:rsidRDefault="001A344D">
      <w:pPr>
        <w:widowControl w:val="0"/>
        <w:spacing w:before="120"/>
        <w:ind w:firstLine="567"/>
        <w:jc w:val="both"/>
        <w:rPr>
          <w:color w:val="000000"/>
          <w:sz w:val="24"/>
          <w:szCs w:val="24"/>
        </w:rPr>
      </w:pPr>
      <w:r>
        <w:rPr>
          <w:color w:val="000000"/>
          <w:sz w:val="24"/>
          <w:szCs w:val="24"/>
        </w:rPr>
        <w:t>больше 0,5 10</w:t>
      </w:r>
    </w:p>
    <w:p w:rsidR="001A344D" w:rsidRDefault="001A344D">
      <w:pPr>
        <w:widowControl w:val="0"/>
        <w:spacing w:before="120"/>
        <w:ind w:firstLine="567"/>
        <w:jc w:val="both"/>
        <w:rPr>
          <w:color w:val="000000"/>
          <w:sz w:val="24"/>
          <w:szCs w:val="24"/>
        </w:rPr>
      </w:pPr>
      <w:r>
        <w:rPr>
          <w:color w:val="000000"/>
          <w:sz w:val="24"/>
          <w:szCs w:val="24"/>
        </w:rPr>
        <w:t>Наличие убытков:</w:t>
      </w:r>
    </w:p>
    <w:p w:rsidR="001A344D" w:rsidRDefault="001A344D">
      <w:pPr>
        <w:widowControl w:val="0"/>
        <w:spacing w:before="120"/>
        <w:ind w:firstLine="567"/>
        <w:jc w:val="both"/>
        <w:rPr>
          <w:color w:val="000000"/>
          <w:sz w:val="24"/>
          <w:szCs w:val="24"/>
        </w:rPr>
      </w:pPr>
      <w:r>
        <w:rPr>
          <w:color w:val="000000"/>
          <w:sz w:val="24"/>
          <w:szCs w:val="24"/>
        </w:rPr>
        <w:t>Убыточная деятельность за предыдущий и отчетный период - 15</w:t>
      </w:r>
    </w:p>
    <w:p w:rsidR="001A344D" w:rsidRDefault="001A344D">
      <w:pPr>
        <w:widowControl w:val="0"/>
        <w:spacing w:before="120"/>
        <w:ind w:firstLine="567"/>
        <w:jc w:val="both"/>
        <w:rPr>
          <w:color w:val="000000"/>
          <w:sz w:val="24"/>
          <w:szCs w:val="24"/>
        </w:rPr>
      </w:pPr>
      <w:r>
        <w:rPr>
          <w:color w:val="000000"/>
          <w:sz w:val="24"/>
          <w:szCs w:val="24"/>
        </w:rPr>
        <w:t>Убыточная деятельность за последние 3 года - 30</w:t>
      </w:r>
    </w:p>
    <w:p w:rsidR="001A344D" w:rsidRDefault="001A344D">
      <w:pPr>
        <w:widowControl w:val="0"/>
        <w:spacing w:before="120"/>
        <w:ind w:firstLine="567"/>
        <w:jc w:val="both"/>
        <w:rPr>
          <w:color w:val="000000"/>
          <w:sz w:val="24"/>
          <w:szCs w:val="24"/>
        </w:rPr>
      </w:pPr>
      <w:r>
        <w:rPr>
          <w:color w:val="000000"/>
          <w:sz w:val="24"/>
          <w:szCs w:val="24"/>
        </w:rPr>
        <w:t>Наличие аудиторских заключений:</w:t>
      </w:r>
    </w:p>
    <w:p w:rsidR="001A344D" w:rsidRDefault="001A344D">
      <w:pPr>
        <w:widowControl w:val="0"/>
        <w:spacing w:before="120"/>
        <w:ind w:firstLine="567"/>
        <w:jc w:val="both"/>
        <w:rPr>
          <w:color w:val="000000"/>
          <w:sz w:val="24"/>
          <w:szCs w:val="24"/>
        </w:rPr>
      </w:pPr>
      <w:r>
        <w:rPr>
          <w:color w:val="000000"/>
          <w:sz w:val="24"/>
          <w:szCs w:val="24"/>
        </w:rPr>
        <w:t>Положительные за последние 3 года 15</w:t>
      </w:r>
    </w:p>
    <w:p w:rsidR="001A344D" w:rsidRDefault="001A344D">
      <w:pPr>
        <w:widowControl w:val="0"/>
        <w:spacing w:before="120"/>
        <w:ind w:firstLine="567"/>
        <w:jc w:val="both"/>
        <w:rPr>
          <w:color w:val="000000"/>
          <w:sz w:val="24"/>
          <w:szCs w:val="24"/>
        </w:rPr>
      </w:pPr>
      <w:r>
        <w:rPr>
          <w:color w:val="000000"/>
          <w:sz w:val="24"/>
          <w:szCs w:val="24"/>
        </w:rPr>
        <w:t>Положительные за последние 2 года 10</w:t>
      </w:r>
    </w:p>
    <w:p w:rsidR="001A344D" w:rsidRDefault="001A344D">
      <w:pPr>
        <w:widowControl w:val="0"/>
        <w:spacing w:before="120"/>
        <w:ind w:firstLine="567"/>
        <w:jc w:val="both"/>
        <w:rPr>
          <w:color w:val="000000"/>
          <w:sz w:val="24"/>
          <w:szCs w:val="24"/>
        </w:rPr>
      </w:pPr>
      <w:r>
        <w:rPr>
          <w:color w:val="000000"/>
          <w:sz w:val="24"/>
          <w:szCs w:val="24"/>
        </w:rPr>
        <w:t>Положительные за последний год 5</w:t>
      </w:r>
    </w:p>
    <w:p w:rsidR="001A344D" w:rsidRDefault="001A344D">
      <w:pPr>
        <w:widowControl w:val="0"/>
        <w:spacing w:before="120"/>
        <w:ind w:firstLine="567"/>
        <w:jc w:val="both"/>
        <w:rPr>
          <w:color w:val="000000"/>
          <w:sz w:val="24"/>
          <w:szCs w:val="24"/>
        </w:rPr>
      </w:pPr>
      <w:r>
        <w:rPr>
          <w:color w:val="000000"/>
          <w:sz w:val="24"/>
          <w:szCs w:val="24"/>
        </w:rPr>
        <w:t>Аудиторское заключение отсутствует или отрицательное 10</w:t>
      </w:r>
    </w:p>
    <w:p w:rsidR="001A344D" w:rsidRDefault="001A344D">
      <w:pPr>
        <w:widowControl w:val="0"/>
        <w:spacing w:before="120"/>
        <w:ind w:firstLine="567"/>
        <w:jc w:val="both"/>
        <w:rPr>
          <w:color w:val="000000"/>
          <w:sz w:val="24"/>
          <w:szCs w:val="24"/>
        </w:rPr>
      </w:pPr>
      <w:r>
        <w:rPr>
          <w:color w:val="000000"/>
          <w:sz w:val="24"/>
          <w:szCs w:val="24"/>
        </w:rPr>
        <w:t>Срок использования кредита</w:t>
      </w:r>
    </w:p>
    <w:p w:rsidR="001A344D" w:rsidRDefault="001A344D">
      <w:pPr>
        <w:widowControl w:val="0"/>
        <w:spacing w:before="120"/>
        <w:ind w:firstLine="567"/>
        <w:jc w:val="both"/>
        <w:rPr>
          <w:color w:val="000000"/>
          <w:sz w:val="24"/>
          <w:szCs w:val="24"/>
        </w:rPr>
      </w:pPr>
      <w:r>
        <w:rPr>
          <w:color w:val="000000"/>
          <w:sz w:val="24"/>
          <w:szCs w:val="24"/>
        </w:rPr>
        <w:t>до 3 месяцев 10</w:t>
      </w:r>
    </w:p>
    <w:p w:rsidR="001A344D" w:rsidRDefault="001A344D">
      <w:pPr>
        <w:widowControl w:val="0"/>
        <w:spacing w:before="120"/>
        <w:ind w:firstLine="567"/>
        <w:jc w:val="both"/>
        <w:rPr>
          <w:color w:val="000000"/>
          <w:sz w:val="24"/>
          <w:szCs w:val="24"/>
        </w:rPr>
      </w:pPr>
      <w:r>
        <w:rPr>
          <w:color w:val="000000"/>
          <w:sz w:val="24"/>
          <w:szCs w:val="24"/>
        </w:rPr>
        <w:t>3-6 месяцев 8</w:t>
      </w:r>
    </w:p>
    <w:p w:rsidR="001A344D" w:rsidRDefault="001A344D">
      <w:pPr>
        <w:widowControl w:val="0"/>
        <w:spacing w:before="120"/>
        <w:ind w:firstLine="567"/>
        <w:jc w:val="both"/>
        <w:rPr>
          <w:color w:val="000000"/>
          <w:sz w:val="24"/>
          <w:szCs w:val="24"/>
        </w:rPr>
      </w:pPr>
      <w:r>
        <w:rPr>
          <w:color w:val="000000"/>
          <w:sz w:val="24"/>
          <w:szCs w:val="24"/>
        </w:rPr>
        <w:t>6-12 месяцев 5</w:t>
      </w:r>
    </w:p>
    <w:p w:rsidR="001A344D" w:rsidRDefault="001A344D">
      <w:pPr>
        <w:widowControl w:val="0"/>
        <w:spacing w:before="120"/>
        <w:ind w:firstLine="567"/>
        <w:jc w:val="both"/>
        <w:rPr>
          <w:color w:val="000000"/>
          <w:sz w:val="24"/>
          <w:szCs w:val="24"/>
        </w:rPr>
      </w:pPr>
      <w:r>
        <w:rPr>
          <w:color w:val="000000"/>
          <w:sz w:val="24"/>
          <w:szCs w:val="24"/>
        </w:rPr>
        <w:t>1-3 года 3</w:t>
      </w:r>
    </w:p>
    <w:p w:rsidR="001A344D" w:rsidRDefault="001A344D">
      <w:pPr>
        <w:widowControl w:val="0"/>
        <w:spacing w:before="120"/>
        <w:ind w:firstLine="567"/>
        <w:jc w:val="both"/>
        <w:rPr>
          <w:color w:val="000000"/>
          <w:sz w:val="24"/>
          <w:szCs w:val="24"/>
        </w:rPr>
      </w:pPr>
      <w:r>
        <w:rPr>
          <w:color w:val="000000"/>
          <w:sz w:val="24"/>
          <w:szCs w:val="24"/>
        </w:rPr>
        <w:t>больше 3 лет 0</w:t>
      </w:r>
    </w:p>
    <w:p w:rsidR="001A344D" w:rsidRDefault="001A344D">
      <w:pPr>
        <w:widowControl w:val="0"/>
        <w:spacing w:before="120"/>
        <w:ind w:firstLine="567"/>
        <w:jc w:val="both"/>
        <w:rPr>
          <w:color w:val="000000"/>
          <w:sz w:val="24"/>
          <w:szCs w:val="24"/>
        </w:rPr>
      </w:pPr>
      <w:r>
        <w:rPr>
          <w:color w:val="000000"/>
          <w:sz w:val="24"/>
          <w:szCs w:val="24"/>
        </w:rPr>
        <w:t>Среднемесячные поступления на расчетный счет от суммы кредита.</w:t>
      </w:r>
    </w:p>
    <w:p w:rsidR="001A344D" w:rsidRDefault="001A344D">
      <w:pPr>
        <w:widowControl w:val="0"/>
        <w:spacing w:before="120"/>
        <w:ind w:firstLine="567"/>
        <w:jc w:val="both"/>
        <w:rPr>
          <w:color w:val="000000"/>
          <w:sz w:val="24"/>
          <w:szCs w:val="24"/>
        </w:rPr>
      </w:pPr>
      <w:r>
        <w:rPr>
          <w:color w:val="000000"/>
          <w:sz w:val="24"/>
          <w:szCs w:val="24"/>
        </w:rPr>
        <w:t>до 20 % 0</w:t>
      </w:r>
    </w:p>
    <w:p w:rsidR="001A344D" w:rsidRDefault="001A344D">
      <w:pPr>
        <w:widowControl w:val="0"/>
        <w:spacing w:before="120"/>
        <w:ind w:firstLine="567"/>
        <w:jc w:val="both"/>
        <w:rPr>
          <w:color w:val="000000"/>
          <w:sz w:val="24"/>
          <w:szCs w:val="24"/>
        </w:rPr>
      </w:pPr>
      <w:r>
        <w:rPr>
          <w:color w:val="000000"/>
          <w:sz w:val="24"/>
          <w:szCs w:val="24"/>
        </w:rPr>
        <w:t>до 50 20</w:t>
      </w:r>
    </w:p>
    <w:p w:rsidR="001A344D" w:rsidRDefault="001A344D">
      <w:pPr>
        <w:widowControl w:val="0"/>
        <w:spacing w:before="120"/>
        <w:ind w:firstLine="567"/>
        <w:jc w:val="both"/>
        <w:rPr>
          <w:color w:val="000000"/>
          <w:sz w:val="24"/>
          <w:szCs w:val="24"/>
        </w:rPr>
      </w:pPr>
      <w:r>
        <w:rPr>
          <w:color w:val="000000"/>
          <w:sz w:val="24"/>
          <w:szCs w:val="24"/>
        </w:rPr>
        <w:t>до 100% 30</w:t>
      </w:r>
    </w:p>
    <w:p w:rsidR="001A344D" w:rsidRDefault="001A344D">
      <w:pPr>
        <w:widowControl w:val="0"/>
        <w:spacing w:before="120"/>
        <w:ind w:firstLine="567"/>
        <w:jc w:val="both"/>
        <w:rPr>
          <w:color w:val="000000"/>
          <w:sz w:val="24"/>
          <w:szCs w:val="24"/>
        </w:rPr>
      </w:pPr>
      <w:r>
        <w:rPr>
          <w:color w:val="000000"/>
          <w:sz w:val="24"/>
          <w:szCs w:val="24"/>
        </w:rPr>
        <w:t>до 150 % 40</w:t>
      </w:r>
    </w:p>
    <w:p w:rsidR="001A344D" w:rsidRDefault="001A344D">
      <w:pPr>
        <w:widowControl w:val="0"/>
        <w:spacing w:before="120"/>
        <w:ind w:firstLine="567"/>
        <w:jc w:val="both"/>
        <w:rPr>
          <w:color w:val="000000"/>
          <w:sz w:val="24"/>
          <w:szCs w:val="24"/>
        </w:rPr>
      </w:pPr>
      <w:r>
        <w:rPr>
          <w:color w:val="000000"/>
          <w:sz w:val="24"/>
          <w:szCs w:val="24"/>
        </w:rPr>
        <w:t>больше 150 % 50</w:t>
      </w:r>
    </w:p>
    <w:p w:rsidR="001A344D" w:rsidRDefault="001A344D">
      <w:pPr>
        <w:widowControl w:val="0"/>
        <w:spacing w:before="120"/>
        <w:ind w:firstLine="567"/>
        <w:jc w:val="both"/>
        <w:rPr>
          <w:color w:val="000000"/>
          <w:sz w:val="24"/>
          <w:szCs w:val="24"/>
        </w:rPr>
      </w:pPr>
      <w:r>
        <w:rPr>
          <w:color w:val="000000"/>
          <w:sz w:val="24"/>
          <w:szCs w:val="24"/>
        </w:rPr>
        <w:t>Зависимость от сезонных поставок и связанная с этим неритмичность реализации товара 10</w:t>
      </w:r>
    </w:p>
    <w:p w:rsidR="001A344D" w:rsidRDefault="001A344D">
      <w:pPr>
        <w:widowControl w:val="0"/>
        <w:spacing w:before="120"/>
        <w:ind w:firstLine="567"/>
        <w:jc w:val="both"/>
        <w:rPr>
          <w:color w:val="000000"/>
          <w:sz w:val="24"/>
          <w:szCs w:val="24"/>
        </w:rPr>
      </w:pPr>
      <w:r>
        <w:rPr>
          <w:color w:val="000000"/>
          <w:sz w:val="24"/>
          <w:szCs w:val="24"/>
        </w:rPr>
        <w:t>Срок функционирования заемщика.</w:t>
      </w:r>
    </w:p>
    <w:p w:rsidR="001A344D" w:rsidRDefault="001A344D">
      <w:pPr>
        <w:widowControl w:val="0"/>
        <w:spacing w:before="120"/>
        <w:ind w:firstLine="567"/>
        <w:jc w:val="both"/>
        <w:rPr>
          <w:color w:val="000000"/>
          <w:sz w:val="24"/>
          <w:szCs w:val="24"/>
        </w:rPr>
      </w:pPr>
      <w:r>
        <w:rPr>
          <w:color w:val="000000"/>
          <w:sz w:val="24"/>
          <w:szCs w:val="24"/>
        </w:rPr>
        <w:t>больше 5 лет 15</w:t>
      </w:r>
    </w:p>
    <w:p w:rsidR="001A344D" w:rsidRDefault="001A344D">
      <w:pPr>
        <w:widowControl w:val="0"/>
        <w:spacing w:before="120"/>
        <w:ind w:firstLine="567"/>
        <w:jc w:val="both"/>
        <w:rPr>
          <w:color w:val="000000"/>
          <w:sz w:val="24"/>
          <w:szCs w:val="24"/>
        </w:rPr>
      </w:pPr>
      <w:r>
        <w:rPr>
          <w:color w:val="000000"/>
          <w:sz w:val="24"/>
          <w:szCs w:val="24"/>
        </w:rPr>
        <w:t>3-5 лет 10</w:t>
      </w:r>
    </w:p>
    <w:p w:rsidR="001A344D" w:rsidRDefault="001A344D">
      <w:pPr>
        <w:widowControl w:val="0"/>
        <w:spacing w:before="120"/>
        <w:ind w:firstLine="567"/>
        <w:jc w:val="both"/>
        <w:rPr>
          <w:color w:val="000000"/>
          <w:sz w:val="24"/>
          <w:szCs w:val="24"/>
        </w:rPr>
      </w:pPr>
      <w:r>
        <w:rPr>
          <w:color w:val="000000"/>
          <w:sz w:val="24"/>
          <w:szCs w:val="24"/>
        </w:rPr>
        <w:t>1-3 года 5</w:t>
      </w:r>
    </w:p>
    <w:p w:rsidR="001A344D" w:rsidRDefault="001A344D">
      <w:pPr>
        <w:widowControl w:val="0"/>
        <w:spacing w:before="120"/>
        <w:ind w:firstLine="567"/>
        <w:jc w:val="both"/>
        <w:rPr>
          <w:color w:val="000000"/>
          <w:sz w:val="24"/>
          <w:szCs w:val="24"/>
        </w:rPr>
      </w:pPr>
      <w:r>
        <w:rPr>
          <w:color w:val="000000"/>
          <w:sz w:val="24"/>
          <w:szCs w:val="24"/>
        </w:rPr>
        <w:t>меньше 1 года 0</w:t>
      </w:r>
    </w:p>
    <w:p w:rsidR="001A344D" w:rsidRDefault="001A344D">
      <w:pPr>
        <w:widowControl w:val="0"/>
        <w:spacing w:before="120"/>
        <w:ind w:firstLine="567"/>
        <w:jc w:val="both"/>
        <w:rPr>
          <w:color w:val="000000"/>
          <w:sz w:val="24"/>
          <w:szCs w:val="24"/>
        </w:rPr>
      </w:pPr>
      <w:r>
        <w:rPr>
          <w:color w:val="000000"/>
          <w:sz w:val="24"/>
          <w:szCs w:val="24"/>
        </w:rPr>
        <w:t>Срок очередных сборов.</w:t>
      </w:r>
    </w:p>
    <w:p w:rsidR="001A344D" w:rsidRDefault="001A344D">
      <w:pPr>
        <w:widowControl w:val="0"/>
        <w:spacing w:before="120"/>
        <w:ind w:firstLine="567"/>
        <w:jc w:val="both"/>
        <w:rPr>
          <w:color w:val="000000"/>
          <w:sz w:val="24"/>
          <w:szCs w:val="24"/>
        </w:rPr>
      </w:pPr>
      <w:r>
        <w:rPr>
          <w:color w:val="000000"/>
          <w:sz w:val="24"/>
          <w:szCs w:val="24"/>
        </w:rPr>
        <w:t>Необходимо обратить внимание на срок проведения очередных сборов и выборов директора. Смена руководства во время пользования кредитом не желательна, потому что, возможны изменения политики фирмы - заемщика и взглядов относительно проекта, который кредитуется.</w:t>
      </w:r>
    </w:p>
    <w:p w:rsidR="001A344D" w:rsidRDefault="001A344D">
      <w:pPr>
        <w:widowControl w:val="0"/>
        <w:spacing w:before="120"/>
        <w:ind w:firstLine="567"/>
        <w:jc w:val="both"/>
        <w:rPr>
          <w:color w:val="000000"/>
          <w:sz w:val="24"/>
          <w:szCs w:val="24"/>
        </w:rPr>
      </w:pPr>
      <w:r>
        <w:rPr>
          <w:color w:val="000000"/>
          <w:sz w:val="24"/>
          <w:szCs w:val="24"/>
        </w:rPr>
        <w:t>срок очередных сборов не входит в часовой отрез пользования кредитом. 10</w:t>
      </w:r>
    </w:p>
    <w:p w:rsidR="001A344D" w:rsidRDefault="001A344D">
      <w:pPr>
        <w:widowControl w:val="0"/>
        <w:spacing w:before="120"/>
        <w:ind w:firstLine="567"/>
        <w:jc w:val="both"/>
        <w:rPr>
          <w:color w:val="000000"/>
          <w:sz w:val="24"/>
          <w:szCs w:val="24"/>
        </w:rPr>
      </w:pPr>
      <w:r>
        <w:rPr>
          <w:color w:val="000000"/>
          <w:sz w:val="24"/>
          <w:szCs w:val="24"/>
        </w:rPr>
        <w:t>срок очередных сборов входит в часовой отрезок пользования кредитом. 0</w:t>
      </w:r>
    </w:p>
    <w:p w:rsidR="001A344D" w:rsidRDefault="001A344D">
      <w:pPr>
        <w:widowControl w:val="0"/>
        <w:spacing w:before="120"/>
        <w:ind w:firstLine="567"/>
        <w:jc w:val="both"/>
        <w:rPr>
          <w:color w:val="000000"/>
          <w:sz w:val="24"/>
          <w:szCs w:val="24"/>
        </w:rPr>
      </w:pPr>
      <w:r>
        <w:rPr>
          <w:color w:val="000000"/>
          <w:sz w:val="24"/>
          <w:szCs w:val="24"/>
        </w:rPr>
        <w:t>Местонахождение заемщика.</w:t>
      </w:r>
    </w:p>
    <w:p w:rsidR="001A344D" w:rsidRDefault="001A344D">
      <w:pPr>
        <w:widowControl w:val="0"/>
        <w:spacing w:before="120"/>
        <w:ind w:firstLine="567"/>
        <w:jc w:val="both"/>
        <w:rPr>
          <w:color w:val="000000"/>
          <w:sz w:val="24"/>
          <w:szCs w:val="24"/>
        </w:rPr>
      </w:pPr>
      <w:r>
        <w:rPr>
          <w:color w:val="000000"/>
          <w:sz w:val="24"/>
          <w:szCs w:val="24"/>
        </w:rPr>
        <w:t>В связи с необходимостью контроля со стороны банка целевого использования выданного кредита, за ходом исполнения проекта, который кредитуется, хозяйственною деятельностью заемщика, и переданного в залог имущества, желательно, чтобы заемщик и банк находил в одном населенном пункте (регионе).</w:t>
      </w:r>
    </w:p>
    <w:p w:rsidR="001A344D" w:rsidRDefault="001A344D">
      <w:pPr>
        <w:widowControl w:val="0"/>
        <w:spacing w:before="120"/>
        <w:ind w:firstLine="567"/>
        <w:jc w:val="both"/>
        <w:rPr>
          <w:color w:val="000000"/>
          <w:sz w:val="24"/>
          <w:szCs w:val="24"/>
        </w:rPr>
      </w:pPr>
      <w:r>
        <w:rPr>
          <w:color w:val="000000"/>
          <w:sz w:val="24"/>
          <w:szCs w:val="24"/>
        </w:rPr>
        <w:t>банк и заемщик находятся в одном населенном пункте 10</w:t>
      </w:r>
    </w:p>
    <w:p w:rsidR="001A344D" w:rsidRDefault="001A344D">
      <w:pPr>
        <w:widowControl w:val="0"/>
        <w:spacing w:before="120"/>
        <w:ind w:firstLine="567"/>
        <w:jc w:val="both"/>
        <w:rPr>
          <w:color w:val="000000"/>
          <w:sz w:val="24"/>
          <w:szCs w:val="24"/>
        </w:rPr>
      </w:pPr>
      <w:r>
        <w:rPr>
          <w:color w:val="000000"/>
          <w:sz w:val="24"/>
          <w:szCs w:val="24"/>
        </w:rPr>
        <w:t>банк и заемщик находятся в прилегающих населенных пунктах (регионах). 5</w:t>
      </w:r>
    </w:p>
    <w:p w:rsidR="001A344D" w:rsidRDefault="001A344D">
      <w:pPr>
        <w:widowControl w:val="0"/>
        <w:spacing w:before="120"/>
        <w:ind w:firstLine="567"/>
        <w:jc w:val="both"/>
        <w:rPr>
          <w:color w:val="000000"/>
          <w:sz w:val="24"/>
          <w:szCs w:val="24"/>
        </w:rPr>
      </w:pPr>
      <w:r>
        <w:rPr>
          <w:color w:val="000000"/>
          <w:sz w:val="24"/>
          <w:szCs w:val="24"/>
        </w:rPr>
        <w:t>заемщик находится в расположенных далеко от банка населенных пунктах (регионах). 0</w:t>
      </w:r>
    </w:p>
    <w:p w:rsidR="001A344D" w:rsidRDefault="001A344D">
      <w:pPr>
        <w:widowControl w:val="0"/>
        <w:spacing w:before="120"/>
        <w:ind w:firstLine="567"/>
        <w:jc w:val="both"/>
        <w:rPr>
          <w:color w:val="000000"/>
          <w:sz w:val="24"/>
          <w:szCs w:val="24"/>
        </w:rPr>
      </w:pPr>
      <w:r>
        <w:rPr>
          <w:color w:val="000000"/>
          <w:sz w:val="24"/>
          <w:szCs w:val="24"/>
        </w:rPr>
        <w:t>Банковские реквизиты заемщика.</w:t>
      </w:r>
    </w:p>
    <w:p w:rsidR="001A344D" w:rsidRDefault="001A344D">
      <w:pPr>
        <w:widowControl w:val="0"/>
        <w:spacing w:before="120"/>
        <w:ind w:firstLine="567"/>
        <w:jc w:val="both"/>
        <w:rPr>
          <w:color w:val="000000"/>
          <w:sz w:val="24"/>
          <w:szCs w:val="24"/>
        </w:rPr>
      </w:pPr>
      <w:r>
        <w:rPr>
          <w:color w:val="000000"/>
          <w:sz w:val="24"/>
          <w:szCs w:val="24"/>
        </w:rPr>
        <w:t>При рассмотрении вопроса о выдаче кредита, следует отдавать предпочтение постоянным заемщикам, которые имеют в банке расчетный, валютный, депозитный и другие счета.</w:t>
      </w:r>
    </w:p>
    <w:p w:rsidR="001A344D" w:rsidRDefault="001A344D">
      <w:pPr>
        <w:widowControl w:val="0"/>
        <w:spacing w:before="120"/>
        <w:ind w:firstLine="567"/>
        <w:jc w:val="both"/>
        <w:rPr>
          <w:color w:val="000000"/>
          <w:sz w:val="24"/>
          <w:szCs w:val="24"/>
        </w:rPr>
      </w:pPr>
      <w:r>
        <w:rPr>
          <w:color w:val="000000"/>
          <w:sz w:val="24"/>
          <w:szCs w:val="24"/>
        </w:rPr>
        <w:t>кредит выдается постоянному заемщику, который находится на комплексном обслуживании в банке более 2 лет, банковские счета ведутся без предупреждений. 15</w:t>
      </w:r>
    </w:p>
    <w:p w:rsidR="001A344D" w:rsidRDefault="001A344D">
      <w:pPr>
        <w:widowControl w:val="0"/>
        <w:spacing w:before="120"/>
        <w:ind w:firstLine="567"/>
        <w:jc w:val="both"/>
        <w:rPr>
          <w:color w:val="000000"/>
          <w:sz w:val="24"/>
          <w:szCs w:val="24"/>
        </w:rPr>
      </w:pPr>
      <w:r>
        <w:rPr>
          <w:color w:val="000000"/>
          <w:sz w:val="24"/>
          <w:szCs w:val="24"/>
        </w:rPr>
        <w:t>кредит выдается постоянному клиенту, который находится на комплексном обслуживании в банке от 1 до 2 лет, банковские счета ведутся без предупреждений. 10</w:t>
      </w:r>
    </w:p>
    <w:p w:rsidR="001A344D" w:rsidRDefault="001A344D">
      <w:pPr>
        <w:widowControl w:val="0"/>
        <w:spacing w:before="120"/>
        <w:ind w:firstLine="567"/>
        <w:jc w:val="both"/>
        <w:rPr>
          <w:color w:val="000000"/>
          <w:sz w:val="24"/>
          <w:szCs w:val="24"/>
        </w:rPr>
      </w:pPr>
      <w:r>
        <w:rPr>
          <w:color w:val="000000"/>
          <w:sz w:val="24"/>
          <w:szCs w:val="24"/>
        </w:rPr>
        <w:t>кредит выдается заемщику, который открыл один из счетов в банке (расчетный или валютный) или заемщик находится на комплексном обслуживании в банке незначительное время, иногда возникает задолженность по несвоевременно оплаченным расчетным документам (картотека #2). 0</w:t>
      </w:r>
    </w:p>
    <w:p w:rsidR="001A344D" w:rsidRDefault="001A344D">
      <w:pPr>
        <w:widowControl w:val="0"/>
        <w:spacing w:before="120"/>
        <w:ind w:firstLine="567"/>
        <w:jc w:val="both"/>
        <w:rPr>
          <w:color w:val="000000"/>
          <w:sz w:val="24"/>
          <w:szCs w:val="24"/>
        </w:rPr>
      </w:pPr>
      <w:r>
        <w:rPr>
          <w:color w:val="000000"/>
          <w:sz w:val="24"/>
          <w:szCs w:val="24"/>
        </w:rPr>
        <w:t>кредит выдается клиентам другого банка или он переходит на обслуживание в банк на срок пользования ссудой, счета ведутся без предупреждений. - 10</w:t>
      </w:r>
    </w:p>
    <w:p w:rsidR="001A344D" w:rsidRDefault="001A344D">
      <w:pPr>
        <w:widowControl w:val="0"/>
        <w:spacing w:before="120"/>
        <w:ind w:firstLine="567"/>
        <w:jc w:val="both"/>
        <w:rPr>
          <w:color w:val="000000"/>
          <w:sz w:val="24"/>
          <w:szCs w:val="24"/>
        </w:rPr>
      </w:pPr>
      <w:r>
        <w:rPr>
          <w:color w:val="000000"/>
          <w:sz w:val="24"/>
          <w:szCs w:val="24"/>
        </w:rPr>
        <w:t>кредит выдается клиенту другого банка, картотека № 2 имеет постоянный характер. - 20</w:t>
      </w:r>
    </w:p>
    <w:p w:rsidR="001A344D" w:rsidRDefault="001A344D">
      <w:pPr>
        <w:widowControl w:val="0"/>
        <w:spacing w:before="120"/>
        <w:ind w:firstLine="567"/>
        <w:jc w:val="both"/>
        <w:rPr>
          <w:color w:val="000000"/>
          <w:sz w:val="24"/>
          <w:szCs w:val="24"/>
        </w:rPr>
      </w:pPr>
      <w:r>
        <w:rPr>
          <w:color w:val="000000"/>
          <w:sz w:val="24"/>
          <w:szCs w:val="24"/>
        </w:rPr>
        <w:t>наличие картотеки № 2 постоянно на протяжении 3 месяцев и более - 30</w:t>
      </w:r>
    </w:p>
    <w:p w:rsidR="001A344D" w:rsidRDefault="001A344D">
      <w:pPr>
        <w:widowControl w:val="0"/>
        <w:spacing w:before="120"/>
        <w:ind w:firstLine="567"/>
        <w:jc w:val="both"/>
        <w:rPr>
          <w:color w:val="000000"/>
          <w:sz w:val="24"/>
          <w:szCs w:val="24"/>
        </w:rPr>
      </w:pPr>
      <w:r>
        <w:rPr>
          <w:color w:val="000000"/>
          <w:sz w:val="24"/>
          <w:szCs w:val="24"/>
        </w:rPr>
        <w:t>Своевременность и источники погашения предыдущих кредитов.</w:t>
      </w:r>
    </w:p>
    <w:p w:rsidR="001A344D" w:rsidRDefault="001A344D">
      <w:pPr>
        <w:widowControl w:val="0"/>
        <w:spacing w:before="120"/>
        <w:ind w:firstLine="567"/>
        <w:jc w:val="both"/>
        <w:rPr>
          <w:color w:val="000000"/>
          <w:sz w:val="24"/>
          <w:szCs w:val="24"/>
        </w:rPr>
      </w:pPr>
      <w:r>
        <w:rPr>
          <w:color w:val="000000"/>
          <w:sz w:val="24"/>
          <w:szCs w:val="24"/>
        </w:rPr>
        <w:t>Необходимо проанализировать своевременность и источники погашения заемщиком ранее полученных ссуд. Они могли быть погашены за счет прибыли и других собственных финансовых ресурсов, или реализации активов, других кредитов.</w:t>
      </w:r>
    </w:p>
    <w:p w:rsidR="001A344D" w:rsidRDefault="001A344D">
      <w:pPr>
        <w:widowControl w:val="0"/>
        <w:spacing w:before="120"/>
        <w:ind w:firstLine="567"/>
        <w:jc w:val="both"/>
        <w:rPr>
          <w:color w:val="000000"/>
          <w:sz w:val="24"/>
          <w:szCs w:val="24"/>
        </w:rPr>
      </w:pPr>
      <w:r>
        <w:rPr>
          <w:color w:val="000000"/>
          <w:sz w:val="24"/>
          <w:szCs w:val="24"/>
        </w:rPr>
        <w:t>кредиты и проценты погашались долгосрочно и своевременно, для погашения использовались выручка от реализации продукции, прибыли и другие средства (собственные) 20</w:t>
      </w:r>
    </w:p>
    <w:p w:rsidR="001A344D" w:rsidRDefault="001A344D">
      <w:pPr>
        <w:widowControl w:val="0"/>
        <w:spacing w:before="120"/>
        <w:ind w:firstLine="567"/>
        <w:jc w:val="both"/>
        <w:rPr>
          <w:color w:val="000000"/>
          <w:sz w:val="24"/>
          <w:szCs w:val="24"/>
        </w:rPr>
      </w:pPr>
      <w:r>
        <w:rPr>
          <w:color w:val="000000"/>
          <w:sz w:val="24"/>
          <w:szCs w:val="24"/>
        </w:rPr>
        <w:t>кредиты и проценты погашались с задержкою, ссуды неоднократно пролонгировались, кроме прибыли привлекались средства от реализации активов, в том числе залоги. 5</w:t>
      </w:r>
    </w:p>
    <w:p w:rsidR="001A344D" w:rsidRDefault="001A344D">
      <w:pPr>
        <w:widowControl w:val="0"/>
        <w:spacing w:before="120"/>
        <w:ind w:firstLine="567"/>
        <w:jc w:val="both"/>
        <w:rPr>
          <w:color w:val="000000"/>
          <w:sz w:val="24"/>
          <w:szCs w:val="24"/>
        </w:rPr>
      </w:pPr>
      <w:r>
        <w:rPr>
          <w:color w:val="000000"/>
          <w:sz w:val="24"/>
          <w:szCs w:val="24"/>
        </w:rPr>
        <w:t>кредиты погашались с просроченными сроками, кроме указанных выше источников привлекались заемные средства, перспектив погашения нет. - 20</w:t>
      </w:r>
    </w:p>
    <w:p w:rsidR="001A344D" w:rsidRDefault="001A344D">
      <w:pPr>
        <w:widowControl w:val="0"/>
        <w:spacing w:before="120"/>
        <w:ind w:firstLine="567"/>
        <w:jc w:val="both"/>
        <w:rPr>
          <w:color w:val="000000"/>
          <w:sz w:val="24"/>
          <w:szCs w:val="24"/>
        </w:rPr>
      </w:pPr>
      <w:r>
        <w:rPr>
          <w:color w:val="000000"/>
          <w:sz w:val="24"/>
          <w:szCs w:val="24"/>
        </w:rPr>
        <w:t>Деловая активность заемщика (изменение валюты баланса).</w:t>
      </w:r>
    </w:p>
    <w:p w:rsidR="001A344D" w:rsidRDefault="001A344D">
      <w:pPr>
        <w:widowControl w:val="0"/>
        <w:spacing w:before="120"/>
        <w:ind w:firstLine="567"/>
        <w:jc w:val="both"/>
        <w:rPr>
          <w:color w:val="000000"/>
          <w:sz w:val="24"/>
          <w:szCs w:val="24"/>
        </w:rPr>
      </w:pPr>
      <w:r>
        <w:rPr>
          <w:color w:val="000000"/>
          <w:sz w:val="24"/>
          <w:szCs w:val="24"/>
        </w:rPr>
        <w:t>Об увеличении деловой активности заемщика свидетельствует увеличение валюты баланса за отчетный период. Уменьшение валюты баланса или ее неизменность на протяжении нескольких лет может свидетельствовать про то, что заемщик или скрывает свои доходы, или имеет намерение в ближайшее время прекратить свое существование, что значительно увеличивает риск невозвращения ссуды.</w:t>
      </w:r>
    </w:p>
    <w:p w:rsidR="001A344D" w:rsidRDefault="001A344D">
      <w:pPr>
        <w:widowControl w:val="0"/>
        <w:spacing w:before="120"/>
        <w:ind w:firstLine="567"/>
        <w:jc w:val="both"/>
        <w:rPr>
          <w:color w:val="000000"/>
          <w:sz w:val="24"/>
          <w:szCs w:val="24"/>
        </w:rPr>
      </w:pPr>
      <w:r>
        <w:rPr>
          <w:color w:val="000000"/>
          <w:sz w:val="24"/>
          <w:szCs w:val="24"/>
        </w:rPr>
        <w:t>Выводы об изменении валюты баланса можно сделать, выполняя сравнение итога баланса (основные фонды и другие внеоборотные активы + запасы и затраты + денежные средства и другие активы) на начало периода и на конец.</w:t>
      </w:r>
    </w:p>
    <w:p w:rsidR="001A344D" w:rsidRDefault="001A344D">
      <w:pPr>
        <w:widowControl w:val="0"/>
        <w:spacing w:before="120"/>
        <w:ind w:firstLine="567"/>
        <w:jc w:val="both"/>
        <w:rPr>
          <w:color w:val="000000"/>
          <w:sz w:val="24"/>
          <w:szCs w:val="24"/>
        </w:rPr>
      </w:pPr>
      <w:r>
        <w:rPr>
          <w:color w:val="000000"/>
          <w:sz w:val="24"/>
          <w:szCs w:val="24"/>
        </w:rPr>
        <w:t>подсчитанная разница - положительное число 10</w:t>
      </w:r>
    </w:p>
    <w:p w:rsidR="001A344D" w:rsidRDefault="001A344D">
      <w:pPr>
        <w:widowControl w:val="0"/>
        <w:spacing w:before="120"/>
        <w:ind w:firstLine="567"/>
        <w:jc w:val="both"/>
        <w:rPr>
          <w:color w:val="000000"/>
          <w:sz w:val="24"/>
          <w:szCs w:val="24"/>
        </w:rPr>
      </w:pPr>
      <w:r>
        <w:rPr>
          <w:color w:val="000000"/>
          <w:sz w:val="24"/>
          <w:szCs w:val="24"/>
        </w:rPr>
        <w:t>подсчитанная разница равняется О 5</w:t>
      </w:r>
    </w:p>
    <w:p w:rsidR="001A344D" w:rsidRDefault="001A344D">
      <w:pPr>
        <w:widowControl w:val="0"/>
        <w:spacing w:before="120"/>
        <w:ind w:firstLine="567"/>
        <w:jc w:val="both"/>
        <w:rPr>
          <w:color w:val="000000"/>
          <w:sz w:val="24"/>
          <w:szCs w:val="24"/>
        </w:rPr>
      </w:pPr>
      <w:r>
        <w:rPr>
          <w:color w:val="000000"/>
          <w:sz w:val="24"/>
          <w:szCs w:val="24"/>
        </w:rPr>
        <w:t>подсчитанная разница - отрицательное число 0</w:t>
      </w:r>
    </w:p>
    <w:p w:rsidR="001A344D" w:rsidRDefault="001A344D">
      <w:pPr>
        <w:widowControl w:val="0"/>
        <w:spacing w:before="120"/>
        <w:ind w:firstLine="567"/>
        <w:jc w:val="both"/>
        <w:rPr>
          <w:color w:val="000000"/>
          <w:sz w:val="24"/>
          <w:szCs w:val="24"/>
        </w:rPr>
      </w:pPr>
      <w:r>
        <w:rPr>
          <w:color w:val="000000"/>
          <w:sz w:val="24"/>
          <w:szCs w:val="24"/>
        </w:rPr>
        <w:t>Диверсификация</w:t>
      </w:r>
    </w:p>
    <w:p w:rsidR="001A344D" w:rsidRDefault="001A344D">
      <w:pPr>
        <w:widowControl w:val="0"/>
        <w:spacing w:before="120"/>
        <w:ind w:firstLine="567"/>
        <w:jc w:val="both"/>
        <w:rPr>
          <w:color w:val="000000"/>
          <w:sz w:val="24"/>
          <w:szCs w:val="24"/>
        </w:rPr>
      </w:pPr>
      <w:r>
        <w:rPr>
          <w:color w:val="000000"/>
          <w:sz w:val="24"/>
          <w:szCs w:val="24"/>
        </w:rPr>
        <w:t>Практически все виды деятельности поддаются коньюктурным колебаниям, поэтому предприятия должны разнообразить (диверсифицировать) свою деятельность фирмы.</w:t>
      </w:r>
    </w:p>
    <w:p w:rsidR="001A344D" w:rsidRDefault="001A344D">
      <w:pPr>
        <w:widowControl w:val="0"/>
        <w:spacing w:before="120"/>
        <w:ind w:firstLine="567"/>
        <w:jc w:val="both"/>
        <w:rPr>
          <w:color w:val="000000"/>
          <w:sz w:val="24"/>
          <w:szCs w:val="24"/>
        </w:rPr>
      </w:pPr>
      <w:r>
        <w:rPr>
          <w:color w:val="000000"/>
          <w:sz w:val="24"/>
          <w:szCs w:val="24"/>
        </w:rPr>
        <w:t>Разнообразие деятельности заемщика может гарантировать стабильное получение прибыли. Риск неуплаты снижается, потому что в случае возникновения возможных затрат по проекту, который кредитуется, их можно перекрыть средствами из других источников. То есть в случае неполучения прибыли от кредитного проекта (операции) заемщик будет иметь возможность получать прибыль от других видов деятельности для уплаты долга по кредиту.</w:t>
      </w:r>
    </w:p>
    <w:p w:rsidR="001A344D" w:rsidRDefault="001A344D">
      <w:pPr>
        <w:widowControl w:val="0"/>
        <w:spacing w:before="120"/>
        <w:ind w:firstLine="567"/>
        <w:jc w:val="both"/>
        <w:rPr>
          <w:color w:val="000000"/>
          <w:sz w:val="24"/>
          <w:szCs w:val="24"/>
        </w:rPr>
      </w:pPr>
      <w:r>
        <w:rPr>
          <w:color w:val="000000"/>
          <w:sz w:val="24"/>
          <w:szCs w:val="24"/>
        </w:rPr>
        <w:t>имеются разнообразные виды деятельности 10</w:t>
      </w:r>
    </w:p>
    <w:p w:rsidR="001A344D" w:rsidRDefault="001A344D">
      <w:pPr>
        <w:widowControl w:val="0"/>
        <w:spacing w:before="120"/>
        <w:ind w:firstLine="567"/>
        <w:jc w:val="both"/>
        <w:rPr>
          <w:color w:val="000000"/>
          <w:sz w:val="24"/>
          <w:szCs w:val="24"/>
        </w:rPr>
      </w:pPr>
      <w:r>
        <w:rPr>
          <w:color w:val="000000"/>
          <w:sz w:val="24"/>
          <w:szCs w:val="24"/>
        </w:rPr>
        <w:t>диверсификация деятельности отсутствует 0</w:t>
      </w:r>
    </w:p>
    <w:p w:rsidR="001A344D" w:rsidRDefault="001A344D">
      <w:pPr>
        <w:widowControl w:val="0"/>
        <w:spacing w:before="120"/>
        <w:ind w:firstLine="567"/>
        <w:jc w:val="both"/>
        <w:rPr>
          <w:color w:val="000000"/>
          <w:sz w:val="24"/>
          <w:szCs w:val="24"/>
        </w:rPr>
      </w:pPr>
      <w:r>
        <w:rPr>
          <w:color w:val="000000"/>
          <w:sz w:val="24"/>
          <w:szCs w:val="24"/>
        </w:rPr>
        <w:t>Кадровый потенциал фирмы.</w:t>
      </w:r>
    </w:p>
    <w:p w:rsidR="001A344D" w:rsidRDefault="001A344D">
      <w:pPr>
        <w:widowControl w:val="0"/>
        <w:spacing w:before="120"/>
        <w:ind w:firstLine="567"/>
        <w:jc w:val="both"/>
        <w:rPr>
          <w:color w:val="000000"/>
          <w:sz w:val="24"/>
          <w:szCs w:val="24"/>
        </w:rPr>
      </w:pPr>
      <w:r>
        <w:rPr>
          <w:color w:val="000000"/>
          <w:sz w:val="24"/>
          <w:szCs w:val="24"/>
        </w:rPr>
        <w:t>Перед выдачей кредита необходимо иметь представление о руководстве заемщика, в том числе про директора, главного бухгалтера.</w:t>
      </w:r>
    </w:p>
    <w:p w:rsidR="001A344D" w:rsidRDefault="001A344D">
      <w:pPr>
        <w:widowControl w:val="0"/>
        <w:spacing w:before="120"/>
        <w:ind w:firstLine="567"/>
        <w:jc w:val="both"/>
        <w:rPr>
          <w:color w:val="000000"/>
          <w:sz w:val="24"/>
          <w:szCs w:val="24"/>
        </w:rPr>
      </w:pPr>
      <w:r>
        <w:rPr>
          <w:color w:val="000000"/>
          <w:sz w:val="24"/>
          <w:szCs w:val="24"/>
        </w:rPr>
        <w:t>Необходимо получить информацию об образовании, о предыдущей деятельности, о стаже работы вообще, в фирме, в отрасли, а также определить кадровый потенциал фирмы.</w:t>
      </w:r>
    </w:p>
    <w:p w:rsidR="001A344D" w:rsidRDefault="001A344D">
      <w:pPr>
        <w:widowControl w:val="0"/>
        <w:spacing w:before="120"/>
        <w:ind w:firstLine="567"/>
        <w:jc w:val="both"/>
        <w:rPr>
          <w:color w:val="000000"/>
          <w:sz w:val="24"/>
          <w:szCs w:val="24"/>
        </w:rPr>
      </w:pPr>
      <w:r>
        <w:rPr>
          <w:color w:val="000000"/>
          <w:sz w:val="24"/>
          <w:szCs w:val="24"/>
        </w:rPr>
        <w:t>руководящие должности занимают специалисты с высшим образованием, которое отвечает профилю работы предприятия, или имеют высшее экономическое образование, имеют достаточный опыт работы в этой или подобной сфере деятельности, фирма имеет квалифицированный персонал. 10</w:t>
      </w:r>
    </w:p>
    <w:p w:rsidR="001A344D" w:rsidRDefault="001A344D">
      <w:pPr>
        <w:widowControl w:val="0"/>
        <w:spacing w:before="120"/>
        <w:ind w:firstLine="567"/>
        <w:jc w:val="both"/>
        <w:rPr>
          <w:color w:val="000000"/>
          <w:sz w:val="24"/>
          <w:szCs w:val="24"/>
        </w:rPr>
      </w:pPr>
      <w:r>
        <w:rPr>
          <w:color w:val="000000"/>
          <w:sz w:val="24"/>
          <w:szCs w:val="24"/>
        </w:rPr>
        <w:t xml:space="preserve">руководящие должности занимают специалисты с высшим образованием по любым специальностям, или среднее экономическое образование, опыт работы в этой или подобной сфере деятельности незначительный, фирма имеет квалифицированный </w:t>
      </w:r>
    </w:p>
    <w:p w:rsidR="001A344D" w:rsidRDefault="001A344D">
      <w:pPr>
        <w:widowControl w:val="0"/>
        <w:spacing w:before="120"/>
        <w:ind w:firstLine="567"/>
        <w:jc w:val="both"/>
        <w:rPr>
          <w:color w:val="000000"/>
          <w:sz w:val="24"/>
          <w:szCs w:val="24"/>
        </w:rPr>
      </w:pPr>
      <w:r>
        <w:rPr>
          <w:color w:val="000000"/>
          <w:sz w:val="24"/>
          <w:szCs w:val="24"/>
        </w:rPr>
        <w:t>персонал. 5</w:t>
      </w:r>
    </w:p>
    <w:p w:rsidR="001A344D" w:rsidRDefault="001A344D">
      <w:pPr>
        <w:widowControl w:val="0"/>
        <w:spacing w:before="120"/>
        <w:ind w:firstLine="567"/>
        <w:jc w:val="both"/>
        <w:rPr>
          <w:color w:val="000000"/>
          <w:sz w:val="24"/>
          <w:szCs w:val="24"/>
        </w:rPr>
      </w:pPr>
      <w:r>
        <w:rPr>
          <w:color w:val="000000"/>
          <w:sz w:val="24"/>
          <w:szCs w:val="24"/>
        </w:rPr>
        <w:t>руководящие должности занимают специалисты со средним экономическим образованием (неэкономическим), опыта работы в этой или подобной сфере деятельности не имеют, отсутствует квалифицированный персонал. 0</w:t>
      </w:r>
    </w:p>
    <w:p w:rsidR="001A344D" w:rsidRDefault="001A344D">
      <w:pPr>
        <w:widowControl w:val="0"/>
        <w:spacing w:before="120"/>
        <w:ind w:firstLine="567"/>
        <w:jc w:val="both"/>
        <w:rPr>
          <w:color w:val="000000"/>
          <w:sz w:val="24"/>
          <w:szCs w:val="24"/>
        </w:rPr>
      </w:pPr>
      <w:r>
        <w:rPr>
          <w:color w:val="000000"/>
          <w:sz w:val="24"/>
          <w:szCs w:val="24"/>
        </w:rPr>
        <w:t>Объект кредитования.</w:t>
      </w:r>
    </w:p>
    <w:p w:rsidR="001A344D" w:rsidRDefault="001A344D">
      <w:pPr>
        <w:widowControl w:val="0"/>
        <w:spacing w:before="120"/>
        <w:ind w:firstLine="567"/>
        <w:jc w:val="both"/>
        <w:rPr>
          <w:color w:val="000000"/>
          <w:sz w:val="24"/>
          <w:szCs w:val="24"/>
        </w:rPr>
      </w:pPr>
      <w:r>
        <w:rPr>
          <w:color w:val="000000"/>
          <w:sz w:val="24"/>
          <w:szCs w:val="24"/>
        </w:rPr>
        <w:t>При анализе объекта кредитования следует иметь в виду, что выдача кредитов на пополнение оборотных средств является нормальным, но при этом необходимо рассмотреть ликвидность данной операции. Высокую степень риска имеет выдача кредитов новым созданным предприятиям и кредитам на погашение уже.</w:t>
      </w:r>
    </w:p>
    <w:p w:rsidR="001A344D" w:rsidRDefault="001A344D">
      <w:pPr>
        <w:widowControl w:val="0"/>
        <w:spacing w:before="120"/>
        <w:ind w:firstLine="567"/>
        <w:jc w:val="both"/>
        <w:rPr>
          <w:color w:val="000000"/>
          <w:sz w:val="24"/>
          <w:szCs w:val="24"/>
        </w:rPr>
      </w:pPr>
      <w:r>
        <w:rPr>
          <w:color w:val="000000"/>
          <w:sz w:val="24"/>
          <w:szCs w:val="24"/>
        </w:rPr>
        <w:t>кредит берется под текущую производственную деятельность закупку топлива, материалов, оплату работ; на цели, связанные с повышением эффективности производства, стимулирования выпуска новых видов продукции технического переоборудования, приобретение объектов приватизации, и так далее. 10</w:t>
      </w:r>
    </w:p>
    <w:p w:rsidR="001A344D" w:rsidRDefault="001A344D">
      <w:pPr>
        <w:widowControl w:val="0"/>
        <w:spacing w:before="120"/>
        <w:ind w:firstLine="567"/>
        <w:jc w:val="both"/>
        <w:rPr>
          <w:color w:val="000000"/>
          <w:sz w:val="24"/>
          <w:szCs w:val="24"/>
        </w:rPr>
      </w:pPr>
      <w:r>
        <w:rPr>
          <w:color w:val="000000"/>
          <w:sz w:val="24"/>
          <w:szCs w:val="24"/>
        </w:rPr>
        <w:t>кредит берется на погашение уже существующих долгов перед банками и на покрытие убытков. - 20</w:t>
      </w:r>
    </w:p>
    <w:p w:rsidR="001A344D" w:rsidRDefault="001A344D">
      <w:pPr>
        <w:widowControl w:val="0"/>
        <w:spacing w:before="120"/>
        <w:ind w:firstLine="567"/>
        <w:jc w:val="both"/>
        <w:rPr>
          <w:color w:val="000000"/>
          <w:sz w:val="24"/>
          <w:szCs w:val="24"/>
        </w:rPr>
      </w:pPr>
      <w:r>
        <w:rPr>
          <w:color w:val="000000"/>
          <w:sz w:val="24"/>
          <w:szCs w:val="24"/>
        </w:rPr>
        <w:t>Размер кредита, срок окупаемости проекта.</w:t>
      </w:r>
    </w:p>
    <w:p w:rsidR="001A344D" w:rsidRDefault="001A344D">
      <w:pPr>
        <w:widowControl w:val="0"/>
        <w:spacing w:before="120"/>
        <w:ind w:firstLine="567"/>
        <w:jc w:val="both"/>
        <w:rPr>
          <w:color w:val="000000"/>
          <w:sz w:val="24"/>
          <w:szCs w:val="24"/>
        </w:rPr>
      </w:pPr>
      <w:r>
        <w:rPr>
          <w:color w:val="000000"/>
          <w:sz w:val="24"/>
          <w:szCs w:val="24"/>
        </w:rPr>
        <w:t>При анализе размера ссуды необходимо убедится, что размер кредита не превышает и не уменьшает потребность в нем. Первое обстоятельство связанно с финансовым положением заемщика и его возможностью погасить ссуду. Другое с тем, что при недостаточности средств могут возникнуть проблемы завершением кредитного проекта ( операции ). Кроме того, необходимо определить участие заемщика собственными средствами в проекте, который кредитуется и определить соотношение размера ссуды и объема реализации продукции (сравнение кредита и обычных для заемщика объемов реализации ).</w:t>
      </w:r>
    </w:p>
    <w:p w:rsidR="001A344D" w:rsidRDefault="001A344D">
      <w:pPr>
        <w:widowControl w:val="0"/>
        <w:spacing w:before="120"/>
        <w:ind w:firstLine="567"/>
        <w:jc w:val="both"/>
        <w:rPr>
          <w:color w:val="000000"/>
          <w:sz w:val="24"/>
          <w:szCs w:val="24"/>
        </w:rPr>
      </w:pPr>
      <w:r>
        <w:rPr>
          <w:color w:val="000000"/>
          <w:sz w:val="24"/>
          <w:szCs w:val="24"/>
        </w:rPr>
        <w:t>Оптимальное соотношение общей задолженности заемщика ( кредиторская задолженность, задолженность по кредитам банка, включая задолженности по кредиту, что планируется выдать ) и суммы собственного капитала должно отвечать пропорции 70:30. Для инвестиционного проекта собственные суммарные взносы заемщика в проект, который реализуется, должны составлять не менее, 30% от стоимости проекта.</w:t>
      </w:r>
    </w:p>
    <w:p w:rsidR="001A344D" w:rsidRDefault="001A344D">
      <w:pPr>
        <w:widowControl w:val="0"/>
        <w:spacing w:before="120"/>
        <w:ind w:firstLine="567"/>
        <w:jc w:val="both"/>
        <w:rPr>
          <w:color w:val="000000"/>
          <w:sz w:val="24"/>
          <w:szCs w:val="24"/>
        </w:rPr>
      </w:pPr>
      <w:r>
        <w:rPr>
          <w:color w:val="000000"/>
          <w:sz w:val="24"/>
          <w:szCs w:val="24"/>
        </w:rPr>
        <w:t>размер собственных средств предприятия значительно превышает размер привлеченных средств, а также и размер кредита, который запрашивается; сумма кредита значительно меньше объема реализации, срок окупаемости проекта меньше чем срок погашения долга. 10</w:t>
      </w:r>
    </w:p>
    <w:p w:rsidR="001A344D" w:rsidRDefault="001A344D">
      <w:pPr>
        <w:widowControl w:val="0"/>
        <w:spacing w:before="120"/>
        <w:ind w:firstLine="567"/>
        <w:jc w:val="both"/>
        <w:rPr>
          <w:color w:val="000000"/>
          <w:sz w:val="24"/>
          <w:szCs w:val="24"/>
        </w:rPr>
      </w:pPr>
      <w:r>
        <w:rPr>
          <w:color w:val="000000"/>
          <w:sz w:val="24"/>
          <w:szCs w:val="24"/>
        </w:rPr>
        <w:t>размер собственных средств предприятия меньше чем размер кредита, который запрашивается; сумма кредита больше объема реализации; срок окупаемости проекта больше чем срок пользования ссудой. 0</w:t>
      </w:r>
    </w:p>
    <w:p w:rsidR="001A344D" w:rsidRDefault="001A344D">
      <w:pPr>
        <w:widowControl w:val="0"/>
        <w:spacing w:before="120"/>
        <w:ind w:firstLine="567"/>
        <w:jc w:val="both"/>
        <w:rPr>
          <w:color w:val="000000"/>
          <w:sz w:val="24"/>
          <w:szCs w:val="24"/>
        </w:rPr>
      </w:pPr>
      <w:r>
        <w:rPr>
          <w:color w:val="000000"/>
          <w:sz w:val="24"/>
          <w:szCs w:val="24"/>
        </w:rPr>
        <w:t xml:space="preserve">Кредитный риск, связанный с формами расчета, и порядком оплаты расчетно-платежных документов за счет кредитных средств. </w:t>
      </w:r>
    </w:p>
    <w:p w:rsidR="001A344D" w:rsidRDefault="001A344D">
      <w:pPr>
        <w:widowControl w:val="0"/>
        <w:spacing w:before="120"/>
        <w:ind w:firstLine="567"/>
        <w:jc w:val="both"/>
        <w:rPr>
          <w:color w:val="000000"/>
          <w:sz w:val="24"/>
          <w:szCs w:val="24"/>
        </w:rPr>
      </w:pPr>
      <w:r>
        <w:rPr>
          <w:color w:val="000000"/>
          <w:sz w:val="24"/>
          <w:szCs w:val="24"/>
        </w:rPr>
        <w:t>Банк заинтересован в безусловном исполнение заемщиком своих обязательств в части целевого использования кредита. В связи с этим порядок выплаты за счет кредита расчетных документов является очень эффективным способом контроля.</w:t>
      </w:r>
    </w:p>
    <w:p w:rsidR="001A344D" w:rsidRDefault="001A344D">
      <w:pPr>
        <w:widowControl w:val="0"/>
        <w:spacing w:before="120"/>
        <w:ind w:firstLine="567"/>
        <w:jc w:val="both"/>
        <w:rPr>
          <w:color w:val="000000"/>
          <w:sz w:val="24"/>
          <w:szCs w:val="24"/>
        </w:rPr>
      </w:pPr>
      <w:r>
        <w:rPr>
          <w:color w:val="000000"/>
          <w:sz w:val="24"/>
          <w:szCs w:val="24"/>
        </w:rPr>
        <w:t>Если кредитные средства перечисляются на расчетный счет заемщика, банку достаточно сложно проследить с какой целью используются средства, особенно если заемщик обслуживается в другом банке.</w:t>
      </w:r>
    </w:p>
    <w:p w:rsidR="001A344D" w:rsidRDefault="001A344D">
      <w:pPr>
        <w:widowControl w:val="0"/>
        <w:spacing w:before="120"/>
        <w:ind w:firstLine="567"/>
        <w:jc w:val="both"/>
        <w:rPr>
          <w:color w:val="000000"/>
          <w:sz w:val="24"/>
          <w:szCs w:val="24"/>
        </w:rPr>
      </w:pPr>
      <w:r>
        <w:rPr>
          <w:color w:val="000000"/>
          <w:sz w:val="24"/>
          <w:szCs w:val="24"/>
        </w:rPr>
        <w:t>Значительным является форма расчетов, предусматриваемая в контрактах и договорах купли и продажи.</w:t>
      </w:r>
    </w:p>
    <w:p w:rsidR="001A344D" w:rsidRDefault="001A344D">
      <w:pPr>
        <w:widowControl w:val="0"/>
        <w:spacing w:before="120"/>
        <w:ind w:firstLine="567"/>
        <w:jc w:val="both"/>
        <w:rPr>
          <w:color w:val="000000"/>
          <w:sz w:val="24"/>
          <w:szCs w:val="24"/>
        </w:rPr>
      </w:pPr>
      <w:r>
        <w:rPr>
          <w:color w:val="000000"/>
          <w:sz w:val="24"/>
          <w:szCs w:val="24"/>
        </w:rPr>
        <w:t xml:space="preserve">кредитные средства перечисляются непосредственно на счет заемщика для оплаты расчетных документов заемщика за фактически полученный товар ( услуги и так далее ) или в договорах предусмотрена аккредитивная форма </w:t>
      </w:r>
    </w:p>
    <w:p w:rsidR="001A344D" w:rsidRDefault="001A344D">
      <w:pPr>
        <w:widowControl w:val="0"/>
        <w:spacing w:before="120"/>
        <w:ind w:firstLine="567"/>
        <w:jc w:val="both"/>
        <w:rPr>
          <w:color w:val="000000"/>
          <w:sz w:val="24"/>
          <w:szCs w:val="24"/>
        </w:rPr>
      </w:pPr>
      <w:r>
        <w:rPr>
          <w:color w:val="000000"/>
          <w:sz w:val="24"/>
          <w:szCs w:val="24"/>
        </w:rPr>
        <w:t>расчетов. 10</w:t>
      </w:r>
    </w:p>
    <w:p w:rsidR="001A344D" w:rsidRDefault="001A344D">
      <w:pPr>
        <w:widowControl w:val="0"/>
        <w:spacing w:before="120"/>
        <w:ind w:firstLine="567"/>
        <w:jc w:val="both"/>
        <w:rPr>
          <w:color w:val="000000"/>
          <w:sz w:val="24"/>
          <w:szCs w:val="24"/>
        </w:rPr>
      </w:pPr>
      <w:r>
        <w:rPr>
          <w:color w:val="000000"/>
          <w:sz w:val="24"/>
          <w:szCs w:val="24"/>
        </w:rPr>
        <w:t xml:space="preserve">кредитные средства перечисляются на счета поставщика, в контрактах ( договорах ) предусмотрена предоплата за товар, а банк не имеет возможность полностью контролировать поставку </w:t>
      </w:r>
    </w:p>
    <w:p w:rsidR="001A344D" w:rsidRDefault="001A344D">
      <w:pPr>
        <w:widowControl w:val="0"/>
        <w:spacing w:before="120"/>
        <w:ind w:firstLine="567"/>
        <w:jc w:val="both"/>
        <w:rPr>
          <w:color w:val="000000"/>
          <w:sz w:val="24"/>
          <w:szCs w:val="24"/>
        </w:rPr>
      </w:pPr>
      <w:r>
        <w:rPr>
          <w:color w:val="000000"/>
          <w:sz w:val="24"/>
          <w:szCs w:val="24"/>
        </w:rPr>
        <w:t>товара. 5</w:t>
      </w:r>
    </w:p>
    <w:p w:rsidR="001A344D" w:rsidRDefault="001A344D">
      <w:pPr>
        <w:widowControl w:val="0"/>
        <w:spacing w:before="120"/>
        <w:ind w:firstLine="567"/>
        <w:jc w:val="both"/>
        <w:rPr>
          <w:color w:val="000000"/>
          <w:sz w:val="24"/>
          <w:szCs w:val="24"/>
        </w:rPr>
      </w:pPr>
      <w:r>
        <w:rPr>
          <w:color w:val="000000"/>
          <w:sz w:val="24"/>
          <w:szCs w:val="24"/>
        </w:rPr>
        <w:t>кредитные средства перечисляются на расчетные счета заемщика или в контрактах( договорах ) предусмотрена предоплата за товар, а банк не имеет возможности полностью контролировать поставку товара. 0</w:t>
      </w:r>
    </w:p>
    <w:p w:rsidR="001A344D" w:rsidRDefault="001A344D">
      <w:pPr>
        <w:widowControl w:val="0"/>
        <w:spacing w:before="120"/>
        <w:ind w:firstLine="567"/>
        <w:jc w:val="both"/>
        <w:rPr>
          <w:color w:val="000000"/>
          <w:sz w:val="24"/>
          <w:szCs w:val="24"/>
        </w:rPr>
      </w:pPr>
      <w:r>
        <w:rPr>
          <w:color w:val="000000"/>
          <w:sz w:val="24"/>
          <w:szCs w:val="24"/>
        </w:rPr>
        <w:t>Одним из факторов кредитного риска является риск, связанный с ликвидностью предмета залога. Для оценки надежности залога используется три критерия:</w:t>
      </w:r>
    </w:p>
    <w:p w:rsidR="001A344D" w:rsidRDefault="001A344D">
      <w:pPr>
        <w:widowControl w:val="0"/>
        <w:spacing w:before="120"/>
        <w:ind w:firstLine="567"/>
        <w:jc w:val="both"/>
        <w:rPr>
          <w:color w:val="000000"/>
          <w:sz w:val="24"/>
          <w:szCs w:val="24"/>
        </w:rPr>
      </w:pPr>
      <w:r>
        <w:rPr>
          <w:color w:val="000000"/>
          <w:sz w:val="24"/>
          <w:szCs w:val="24"/>
        </w:rPr>
        <w:t>а) соотношение стоимости заложенного имущества и суммы кредита;</w:t>
      </w:r>
    </w:p>
    <w:p w:rsidR="001A344D" w:rsidRDefault="001A344D">
      <w:pPr>
        <w:widowControl w:val="0"/>
        <w:spacing w:before="120"/>
        <w:ind w:firstLine="567"/>
        <w:jc w:val="both"/>
        <w:rPr>
          <w:color w:val="000000"/>
          <w:sz w:val="24"/>
          <w:szCs w:val="24"/>
        </w:rPr>
      </w:pPr>
      <w:r>
        <w:rPr>
          <w:color w:val="000000"/>
          <w:sz w:val="24"/>
          <w:szCs w:val="24"/>
        </w:rPr>
        <w:t>б) ликвидность заложенного имущества;</w:t>
      </w:r>
    </w:p>
    <w:p w:rsidR="001A344D" w:rsidRDefault="001A344D">
      <w:pPr>
        <w:widowControl w:val="0"/>
        <w:spacing w:before="120"/>
        <w:ind w:firstLine="567"/>
        <w:jc w:val="both"/>
        <w:rPr>
          <w:color w:val="000000"/>
          <w:sz w:val="24"/>
          <w:szCs w:val="24"/>
        </w:rPr>
      </w:pPr>
      <w:r>
        <w:rPr>
          <w:color w:val="000000"/>
          <w:sz w:val="24"/>
          <w:szCs w:val="24"/>
        </w:rPr>
        <w:t>в) возможность банка осуществлять контроль заложенного имущества.</w:t>
      </w:r>
    </w:p>
    <w:p w:rsidR="001A344D" w:rsidRDefault="001A344D">
      <w:pPr>
        <w:widowControl w:val="0"/>
        <w:spacing w:before="120"/>
        <w:ind w:firstLine="567"/>
        <w:jc w:val="both"/>
        <w:rPr>
          <w:color w:val="000000"/>
          <w:sz w:val="24"/>
          <w:szCs w:val="24"/>
        </w:rPr>
      </w:pPr>
      <w:r>
        <w:rPr>
          <w:color w:val="000000"/>
          <w:sz w:val="24"/>
          <w:szCs w:val="24"/>
        </w:rPr>
        <w:t>Соответственно этим критериям выделяются группы залога.</w:t>
      </w:r>
    </w:p>
    <w:p w:rsidR="001A344D" w:rsidRDefault="001A344D">
      <w:pPr>
        <w:widowControl w:val="0"/>
        <w:spacing w:before="120"/>
        <w:ind w:firstLine="567"/>
        <w:jc w:val="both"/>
        <w:rPr>
          <w:color w:val="000000"/>
          <w:sz w:val="24"/>
          <w:szCs w:val="24"/>
        </w:rPr>
      </w:pPr>
      <w:r>
        <w:rPr>
          <w:color w:val="000000"/>
          <w:sz w:val="24"/>
          <w:szCs w:val="24"/>
        </w:rPr>
        <w:t>Таблица 2.</w:t>
      </w:r>
    </w:p>
    <w:p w:rsidR="001A344D" w:rsidRDefault="001A344D">
      <w:pPr>
        <w:widowControl w:val="0"/>
        <w:spacing w:before="120"/>
        <w:ind w:firstLine="567"/>
        <w:jc w:val="both"/>
        <w:rPr>
          <w:color w:val="000000"/>
          <w:sz w:val="24"/>
          <w:szCs w:val="24"/>
        </w:rPr>
      </w:pPr>
      <w:r>
        <w:rPr>
          <w:color w:val="000000"/>
          <w:sz w:val="24"/>
          <w:szCs w:val="24"/>
        </w:rPr>
        <w:t>Система определения ликвидности залога.</w:t>
      </w:r>
    </w:p>
    <w:tbl>
      <w:tblPr>
        <w:tblW w:w="9315"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778"/>
        <w:gridCol w:w="2418"/>
        <w:gridCol w:w="2972"/>
        <w:gridCol w:w="2147"/>
      </w:tblGrid>
      <w:tr w:rsidR="001A344D" w:rsidRPr="001A344D">
        <w:trPr>
          <w:trHeight w:val="1680"/>
          <w:tblCellSpacing w:w="7" w:type="dxa"/>
        </w:trPr>
        <w:tc>
          <w:tcPr>
            <w:tcW w:w="950" w:type="pct"/>
            <w:tcBorders>
              <w:top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Рейтинг надежности</w:t>
            </w:r>
          </w:p>
        </w:tc>
        <w:tc>
          <w:tcPr>
            <w:tcW w:w="1300" w:type="pct"/>
            <w:tcBorders>
              <w:top w:val="outset" w:sz="6" w:space="0" w:color="auto"/>
              <w:left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соотношение стоимости заложенного имущества и суммы кредита</w:t>
            </w:r>
          </w:p>
        </w:tc>
        <w:tc>
          <w:tcPr>
            <w:tcW w:w="1600" w:type="pct"/>
            <w:tcBorders>
              <w:top w:val="outset" w:sz="6" w:space="0" w:color="auto"/>
              <w:left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Ликвидность заложенного имущества</w:t>
            </w:r>
          </w:p>
        </w:tc>
        <w:tc>
          <w:tcPr>
            <w:tcW w:w="1150" w:type="pct"/>
            <w:tcBorders>
              <w:top w:val="outset" w:sz="6" w:space="0" w:color="auto"/>
              <w:left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Возможность банка осуществлять контроль заложенного имущества</w:t>
            </w:r>
          </w:p>
        </w:tc>
      </w:tr>
      <w:tr w:rsidR="001A344D" w:rsidRPr="001A344D">
        <w:trPr>
          <w:trHeight w:val="705"/>
          <w:tblCellSpacing w:w="7" w:type="dxa"/>
        </w:trPr>
        <w:tc>
          <w:tcPr>
            <w:tcW w:w="950" w:type="pct"/>
            <w:tcBorders>
              <w:top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30</w:t>
            </w:r>
          </w:p>
        </w:tc>
        <w:tc>
          <w:tcPr>
            <w:tcW w:w="1300" w:type="pct"/>
            <w:tcBorders>
              <w:top w:val="outset" w:sz="6" w:space="0" w:color="auto"/>
              <w:left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равно или больше 130 %</w:t>
            </w:r>
          </w:p>
        </w:tc>
        <w:tc>
          <w:tcPr>
            <w:tcW w:w="1600" w:type="pct"/>
            <w:tcBorders>
              <w:top w:val="outset" w:sz="6" w:space="0" w:color="auto"/>
              <w:left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Легко реализуется</w:t>
            </w:r>
          </w:p>
        </w:tc>
        <w:tc>
          <w:tcPr>
            <w:tcW w:w="1150" w:type="pct"/>
            <w:tcBorders>
              <w:top w:val="outset" w:sz="6" w:space="0" w:color="auto"/>
              <w:left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Полностью под контролем банка</w:t>
            </w:r>
          </w:p>
        </w:tc>
      </w:tr>
      <w:tr w:rsidR="001A344D" w:rsidRPr="001A344D">
        <w:trPr>
          <w:trHeight w:val="960"/>
          <w:tblCellSpacing w:w="7" w:type="dxa"/>
        </w:trPr>
        <w:tc>
          <w:tcPr>
            <w:tcW w:w="950" w:type="pct"/>
            <w:tcBorders>
              <w:top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10</w:t>
            </w:r>
          </w:p>
        </w:tc>
        <w:tc>
          <w:tcPr>
            <w:tcW w:w="1300" w:type="pct"/>
            <w:tcBorders>
              <w:top w:val="outset" w:sz="6" w:space="0" w:color="auto"/>
              <w:left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от 100 % до 130%</w:t>
            </w:r>
          </w:p>
        </w:tc>
        <w:tc>
          <w:tcPr>
            <w:tcW w:w="1600" w:type="pct"/>
            <w:tcBorders>
              <w:top w:val="outset" w:sz="6" w:space="0" w:color="auto"/>
              <w:left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Цена может колебаться и могут возникнуть трудности с реализацией</w:t>
            </w:r>
          </w:p>
        </w:tc>
        <w:tc>
          <w:tcPr>
            <w:tcW w:w="1150" w:type="pct"/>
            <w:tcBorders>
              <w:top w:val="outset" w:sz="6" w:space="0" w:color="auto"/>
              <w:left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Полностью под контролем банка</w:t>
            </w:r>
          </w:p>
        </w:tc>
      </w:tr>
      <w:tr w:rsidR="001A344D" w:rsidRPr="001A344D">
        <w:trPr>
          <w:trHeight w:val="945"/>
          <w:tblCellSpacing w:w="7" w:type="dxa"/>
        </w:trPr>
        <w:tc>
          <w:tcPr>
            <w:tcW w:w="950" w:type="pct"/>
            <w:tcBorders>
              <w:top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0</w:t>
            </w:r>
          </w:p>
        </w:tc>
        <w:tc>
          <w:tcPr>
            <w:tcW w:w="1300" w:type="pct"/>
            <w:tcBorders>
              <w:top w:val="outset" w:sz="6" w:space="0" w:color="auto"/>
              <w:left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равно 100 %</w:t>
            </w:r>
          </w:p>
        </w:tc>
        <w:tc>
          <w:tcPr>
            <w:tcW w:w="1600" w:type="pct"/>
            <w:tcBorders>
              <w:top w:val="outset" w:sz="6" w:space="0" w:color="auto"/>
              <w:left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1) ценные бумаги, которые не котируются</w:t>
            </w:r>
          </w:p>
          <w:p w:rsidR="001A344D" w:rsidRPr="001A344D" w:rsidRDefault="001A344D">
            <w:pPr>
              <w:widowControl w:val="0"/>
              <w:jc w:val="both"/>
              <w:rPr>
                <w:color w:val="000000"/>
                <w:sz w:val="24"/>
                <w:szCs w:val="24"/>
              </w:rPr>
            </w:pPr>
            <w:r w:rsidRPr="001A344D">
              <w:rPr>
                <w:color w:val="000000"/>
                <w:sz w:val="24"/>
                <w:szCs w:val="24"/>
              </w:rPr>
              <w:t>2) запасы ТМЦ у клиента</w:t>
            </w:r>
          </w:p>
        </w:tc>
        <w:tc>
          <w:tcPr>
            <w:tcW w:w="1150" w:type="pct"/>
            <w:tcBorders>
              <w:top w:val="outset" w:sz="6" w:space="0" w:color="auto"/>
              <w:left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Проблемы с контролем</w:t>
            </w:r>
          </w:p>
        </w:tc>
      </w:tr>
      <w:tr w:rsidR="001A344D" w:rsidRPr="001A344D">
        <w:trPr>
          <w:trHeight w:val="750"/>
          <w:tblCellSpacing w:w="7" w:type="dxa"/>
        </w:trPr>
        <w:tc>
          <w:tcPr>
            <w:tcW w:w="950" w:type="pct"/>
            <w:tcBorders>
              <w:top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-50</w:t>
            </w:r>
          </w:p>
        </w:tc>
        <w:tc>
          <w:tcPr>
            <w:tcW w:w="1300" w:type="pct"/>
            <w:tcBorders>
              <w:top w:val="outset" w:sz="6" w:space="0" w:color="auto"/>
              <w:left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менее 100 %</w:t>
            </w:r>
          </w:p>
        </w:tc>
        <w:tc>
          <w:tcPr>
            <w:tcW w:w="1600" w:type="pct"/>
            <w:tcBorders>
              <w:top w:val="outset" w:sz="6" w:space="0" w:color="auto"/>
              <w:left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Цена уменьшается, есть проблемы с реализацией</w:t>
            </w:r>
          </w:p>
        </w:tc>
        <w:tc>
          <w:tcPr>
            <w:tcW w:w="1150" w:type="pct"/>
            <w:tcBorders>
              <w:top w:val="outset" w:sz="6" w:space="0" w:color="auto"/>
              <w:left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Проблемы с контролем, в связи с тем, что запасы ТМЦ находятся у заемщика</w:t>
            </w:r>
          </w:p>
        </w:tc>
      </w:tr>
    </w:tbl>
    <w:p w:rsidR="001A344D" w:rsidRDefault="001A344D">
      <w:pPr>
        <w:widowControl w:val="0"/>
        <w:spacing w:before="120"/>
        <w:ind w:firstLine="567"/>
        <w:jc w:val="both"/>
        <w:rPr>
          <w:color w:val="000000"/>
          <w:sz w:val="24"/>
          <w:szCs w:val="24"/>
        </w:rPr>
      </w:pPr>
      <w:r>
        <w:rPr>
          <w:color w:val="000000"/>
          <w:sz w:val="24"/>
          <w:szCs w:val="24"/>
        </w:rPr>
        <w:t>Минимальный риск имеют: кредиты, обеспеченные государственными ценными бумагами, средствами на депозитных счетах, ликвидной недвижимостью, целостными имущественными комплексами, товарами народного потребления с повышенным спросом; повышенный риск - оборудование, автотранспорт, товары народного потребления, среднего спроса; максимальный риск - товары в обороте, офисное оборудование, в том числе оргтехника, товары, которые не пользуются спросом, продукты питания с ограниченны л сроком хранения, имущество, которое станет собственностью заемщика после заключения кредитного соглашения, в том числе, урожай будущих периодов, приплод скота и т. д.</w:t>
      </w:r>
    </w:p>
    <w:p w:rsidR="001A344D" w:rsidRDefault="001A344D">
      <w:pPr>
        <w:widowControl w:val="0"/>
        <w:spacing w:before="120"/>
        <w:ind w:firstLine="567"/>
        <w:jc w:val="both"/>
        <w:rPr>
          <w:color w:val="000000"/>
          <w:sz w:val="24"/>
          <w:szCs w:val="24"/>
        </w:rPr>
      </w:pPr>
      <w:r>
        <w:rPr>
          <w:color w:val="000000"/>
          <w:sz w:val="24"/>
          <w:szCs w:val="24"/>
        </w:rPr>
        <w:t>Кроме того существует риск гибели ( уничтожения ) предмета залога.</w:t>
      </w:r>
    </w:p>
    <w:p w:rsidR="001A344D" w:rsidRDefault="001A344D">
      <w:pPr>
        <w:widowControl w:val="0"/>
        <w:spacing w:before="120"/>
        <w:jc w:val="center"/>
        <w:rPr>
          <w:b/>
          <w:bCs/>
          <w:color w:val="000000"/>
          <w:sz w:val="28"/>
          <w:szCs w:val="28"/>
        </w:rPr>
      </w:pPr>
      <w:r>
        <w:rPr>
          <w:b/>
          <w:bCs/>
          <w:color w:val="000000"/>
          <w:sz w:val="28"/>
          <w:szCs w:val="28"/>
        </w:rPr>
        <w:t>Оценка обеспеченности ресурсами.</w:t>
      </w:r>
    </w:p>
    <w:p w:rsidR="001A344D" w:rsidRDefault="001A344D">
      <w:pPr>
        <w:widowControl w:val="0"/>
        <w:spacing w:before="120"/>
        <w:ind w:firstLine="567"/>
        <w:jc w:val="both"/>
        <w:rPr>
          <w:color w:val="000000"/>
          <w:sz w:val="24"/>
          <w:szCs w:val="24"/>
        </w:rPr>
      </w:pPr>
      <w:r>
        <w:rPr>
          <w:color w:val="000000"/>
          <w:sz w:val="24"/>
          <w:szCs w:val="24"/>
        </w:rPr>
        <w:t>Она включает обеспеченность предприятия необходимыми сырьем, материалами, полуфабрикатами; оценку обеспеченности реализации готовой продукции, товаров. Факторами, которые определяют степень обеспеченности являются в первую очередь, определенность с поставщиками и потребителями готовой продукции ( товаров ) относительно размеров, сроков, и комплектности поставок, наличие заключенных договоров на приобретение и реализацию, наличие расчетов затрат, как на поставку сырья, материалов, так и на реализацию готовой продукции, товаров, разнообразие поставщиков и потребителей.</w:t>
      </w:r>
    </w:p>
    <w:p w:rsidR="001A344D" w:rsidRDefault="001A344D">
      <w:pPr>
        <w:widowControl w:val="0"/>
        <w:spacing w:before="120"/>
        <w:ind w:firstLine="567"/>
        <w:jc w:val="both"/>
        <w:rPr>
          <w:color w:val="000000"/>
          <w:sz w:val="24"/>
          <w:szCs w:val="24"/>
        </w:rPr>
      </w:pPr>
      <w:r>
        <w:rPr>
          <w:color w:val="000000"/>
          <w:sz w:val="24"/>
          <w:szCs w:val="24"/>
        </w:rPr>
        <w:t>стабильный рынок, проводится работа по расширению рынка сбыта и приобретению товаров, сырья, готовой продукции, большой объем экспорта, налаживание связей между поставщиками и покупателями, заключены договоры на покупку и реализацию, разработаны графики, существуют исследования рынка  потребителей. 10</w:t>
      </w:r>
    </w:p>
    <w:p w:rsidR="001A344D" w:rsidRDefault="001A344D">
      <w:pPr>
        <w:widowControl w:val="0"/>
        <w:spacing w:before="120"/>
        <w:ind w:firstLine="567"/>
        <w:jc w:val="both"/>
        <w:rPr>
          <w:color w:val="000000"/>
          <w:sz w:val="24"/>
          <w:szCs w:val="24"/>
        </w:rPr>
      </w:pPr>
      <w:r>
        <w:rPr>
          <w:color w:val="000000"/>
          <w:sz w:val="24"/>
          <w:szCs w:val="24"/>
        </w:rPr>
        <w:t>стабильный рынок покупки и реализации, заключены договора на покупку товаров, сырья, частично разработаны графики, но заключены частично договора на реализацию товаров (готовой продукции), не существует постоянных связей на реализацию продукции. 5</w:t>
      </w:r>
    </w:p>
    <w:p w:rsidR="001A344D" w:rsidRDefault="001A344D">
      <w:pPr>
        <w:widowControl w:val="0"/>
        <w:spacing w:before="120"/>
        <w:ind w:firstLine="567"/>
        <w:jc w:val="both"/>
        <w:rPr>
          <w:color w:val="000000"/>
          <w:sz w:val="24"/>
          <w:szCs w:val="24"/>
        </w:rPr>
      </w:pPr>
      <w:r>
        <w:rPr>
          <w:color w:val="000000"/>
          <w:sz w:val="24"/>
          <w:szCs w:val="24"/>
        </w:rPr>
        <w:t>заключены частично или заключены договора на приобретение товаров, материалов и на реализацию продукции, не определены условия поставок, не ведутся маркетинговые исследования, и т. д. 0</w:t>
      </w:r>
    </w:p>
    <w:p w:rsidR="001A344D" w:rsidRDefault="001A344D">
      <w:pPr>
        <w:widowControl w:val="0"/>
        <w:spacing w:before="120"/>
        <w:jc w:val="center"/>
        <w:rPr>
          <w:b/>
          <w:bCs/>
          <w:color w:val="000000"/>
          <w:sz w:val="28"/>
          <w:szCs w:val="28"/>
        </w:rPr>
      </w:pPr>
      <w:r>
        <w:rPr>
          <w:b/>
          <w:bCs/>
          <w:color w:val="000000"/>
          <w:sz w:val="28"/>
          <w:szCs w:val="28"/>
        </w:rPr>
        <w:t>Маркетинг.</w:t>
      </w:r>
    </w:p>
    <w:p w:rsidR="001A344D" w:rsidRDefault="001A344D">
      <w:pPr>
        <w:widowControl w:val="0"/>
        <w:spacing w:before="120"/>
        <w:ind w:firstLine="567"/>
        <w:jc w:val="both"/>
        <w:rPr>
          <w:color w:val="000000"/>
          <w:sz w:val="24"/>
          <w:szCs w:val="24"/>
        </w:rPr>
      </w:pPr>
      <w:r>
        <w:rPr>
          <w:color w:val="000000"/>
          <w:sz w:val="24"/>
          <w:szCs w:val="24"/>
        </w:rPr>
        <w:t>Заемщик должен иметь план развития предприятия с маркетинговыми и следованиями:</w:t>
      </w:r>
    </w:p>
    <w:p w:rsidR="001A344D" w:rsidRDefault="001A344D">
      <w:pPr>
        <w:widowControl w:val="0"/>
        <w:spacing w:before="120"/>
        <w:ind w:firstLine="567"/>
        <w:jc w:val="both"/>
        <w:rPr>
          <w:color w:val="000000"/>
          <w:sz w:val="24"/>
          <w:szCs w:val="24"/>
        </w:rPr>
      </w:pPr>
      <w:r>
        <w:rPr>
          <w:color w:val="000000"/>
          <w:sz w:val="24"/>
          <w:szCs w:val="24"/>
        </w:rPr>
        <w:t>с указанием продуктов (услуг) предприятия, описи существующего рынка товаров ( услуг ) и его будущего развития с определением удельного веса предприятия на рынке; основных поставщиков и покупателей продукции (товаров, услуг), анализа конкурентов на внутреннем и внешнем рынках, проведение рекламных акций и т. д.</w:t>
      </w:r>
    </w:p>
    <w:p w:rsidR="001A344D" w:rsidRDefault="001A344D">
      <w:pPr>
        <w:widowControl w:val="0"/>
        <w:spacing w:before="120"/>
        <w:ind w:firstLine="567"/>
        <w:jc w:val="both"/>
        <w:rPr>
          <w:color w:val="000000"/>
          <w:sz w:val="24"/>
          <w:szCs w:val="24"/>
        </w:rPr>
      </w:pPr>
      <w:r>
        <w:rPr>
          <w:color w:val="000000"/>
          <w:sz w:val="24"/>
          <w:szCs w:val="24"/>
        </w:rPr>
        <w:t>ведется активная работа по изучению спроса на продукцию, ведется работа по продвижению продукции на рынок, проводятся выставки, реклама, и т. д. Существует специальное подразделение на фирме, которое этим занимается. 10</w:t>
      </w:r>
    </w:p>
    <w:p w:rsidR="001A344D" w:rsidRDefault="001A344D">
      <w:pPr>
        <w:widowControl w:val="0"/>
        <w:spacing w:before="120"/>
        <w:ind w:firstLine="567"/>
        <w:jc w:val="both"/>
        <w:rPr>
          <w:color w:val="000000"/>
          <w:sz w:val="24"/>
          <w:szCs w:val="24"/>
        </w:rPr>
      </w:pPr>
      <w:r>
        <w:rPr>
          <w:color w:val="000000"/>
          <w:sz w:val="24"/>
          <w:szCs w:val="24"/>
        </w:rPr>
        <w:t>ведется работа по изучению спроса на продукцию проводится реклама, отсутствует отдел маркетинга. 5</w:t>
      </w:r>
    </w:p>
    <w:p w:rsidR="001A344D" w:rsidRDefault="001A344D">
      <w:pPr>
        <w:widowControl w:val="0"/>
        <w:spacing w:before="120"/>
        <w:ind w:firstLine="567"/>
        <w:jc w:val="both"/>
        <w:rPr>
          <w:color w:val="000000"/>
          <w:sz w:val="24"/>
          <w:szCs w:val="24"/>
        </w:rPr>
      </w:pPr>
      <w:r>
        <w:rPr>
          <w:color w:val="000000"/>
          <w:sz w:val="24"/>
          <w:szCs w:val="24"/>
        </w:rPr>
        <w:t>не ведется работа в этом направлении 0</w:t>
      </w:r>
    </w:p>
    <w:p w:rsidR="001A344D" w:rsidRDefault="001A344D">
      <w:pPr>
        <w:widowControl w:val="0"/>
        <w:spacing w:before="120"/>
        <w:ind w:firstLine="567"/>
        <w:jc w:val="both"/>
        <w:rPr>
          <w:color w:val="000000"/>
          <w:sz w:val="24"/>
          <w:szCs w:val="24"/>
        </w:rPr>
      </w:pPr>
      <w:r>
        <w:rPr>
          <w:color w:val="000000"/>
          <w:sz w:val="24"/>
          <w:szCs w:val="24"/>
        </w:rPr>
        <w:t>Потребность в дополнительных производственных мощностях ( для долгосрочных кредитов ).</w:t>
      </w:r>
    </w:p>
    <w:p w:rsidR="001A344D" w:rsidRDefault="001A344D">
      <w:pPr>
        <w:widowControl w:val="0"/>
        <w:spacing w:before="120"/>
        <w:ind w:firstLine="567"/>
        <w:jc w:val="both"/>
        <w:rPr>
          <w:color w:val="000000"/>
          <w:sz w:val="24"/>
          <w:szCs w:val="24"/>
        </w:rPr>
      </w:pPr>
      <w:r>
        <w:rPr>
          <w:color w:val="000000"/>
          <w:sz w:val="24"/>
          <w:szCs w:val="24"/>
        </w:rPr>
        <w:t>Очень часто при реализации проекта, который кредитуется, заемщику необходимо провести переоснащение или создать новые производственные мощности.</w:t>
      </w:r>
    </w:p>
    <w:p w:rsidR="001A344D" w:rsidRDefault="001A344D">
      <w:pPr>
        <w:widowControl w:val="0"/>
        <w:spacing w:before="120"/>
        <w:ind w:firstLine="567"/>
        <w:jc w:val="both"/>
        <w:rPr>
          <w:color w:val="000000"/>
          <w:sz w:val="24"/>
          <w:szCs w:val="24"/>
        </w:rPr>
      </w:pPr>
      <w:r>
        <w:rPr>
          <w:color w:val="000000"/>
          <w:sz w:val="24"/>
          <w:szCs w:val="24"/>
        </w:rPr>
        <w:t>Это может привести к отвлечению дополнительных средств, а также могут воз никнуть трудности по наладке и организации нового производства.</w:t>
      </w:r>
    </w:p>
    <w:p w:rsidR="001A344D" w:rsidRDefault="001A344D">
      <w:pPr>
        <w:widowControl w:val="0"/>
        <w:spacing w:before="120"/>
        <w:ind w:firstLine="567"/>
        <w:jc w:val="both"/>
        <w:rPr>
          <w:color w:val="000000"/>
          <w:sz w:val="24"/>
          <w:szCs w:val="24"/>
        </w:rPr>
      </w:pPr>
      <w:r>
        <w:rPr>
          <w:color w:val="000000"/>
          <w:sz w:val="24"/>
          <w:szCs w:val="24"/>
        </w:rPr>
        <w:t>проект не требует создания новых мощностей, технического переоборудования, реконструкции, и т. д. 10</w:t>
      </w:r>
    </w:p>
    <w:p w:rsidR="001A344D" w:rsidRDefault="001A344D">
      <w:pPr>
        <w:widowControl w:val="0"/>
        <w:spacing w:before="120"/>
        <w:ind w:firstLine="567"/>
        <w:jc w:val="both"/>
        <w:rPr>
          <w:color w:val="000000"/>
          <w:sz w:val="24"/>
          <w:szCs w:val="24"/>
        </w:rPr>
      </w:pPr>
      <w:r>
        <w:rPr>
          <w:color w:val="000000"/>
          <w:sz w:val="24"/>
          <w:szCs w:val="24"/>
        </w:rPr>
        <w:t>проект требует незначительных капитальных вложений на реконструкцию и техническое переоборудование. 5</w:t>
      </w:r>
    </w:p>
    <w:p w:rsidR="001A344D" w:rsidRDefault="001A344D">
      <w:pPr>
        <w:widowControl w:val="0"/>
        <w:spacing w:before="120"/>
        <w:ind w:firstLine="567"/>
        <w:jc w:val="both"/>
        <w:rPr>
          <w:color w:val="000000"/>
          <w:sz w:val="24"/>
          <w:szCs w:val="24"/>
        </w:rPr>
      </w:pPr>
      <w:r>
        <w:rPr>
          <w:color w:val="000000"/>
          <w:sz w:val="24"/>
          <w:szCs w:val="24"/>
        </w:rPr>
        <w:t>проект требует создания новых мощностей. 0</w:t>
      </w:r>
    </w:p>
    <w:p w:rsidR="001A344D" w:rsidRDefault="001A344D">
      <w:pPr>
        <w:widowControl w:val="0"/>
        <w:spacing w:before="120"/>
        <w:ind w:firstLine="567"/>
        <w:jc w:val="both"/>
        <w:rPr>
          <w:color w:val="000000"/>
          <w:sz w:val="24"/>
          <w:szCs w:val="24"/>
        </w:rPr>
      </w:pPr>
      <w:r>
        <w:rPr>
          <w:color w:val="000000"/>
          <w:sz w:val="24"/>
          <w:szCs w:val="24"/>
        </w:rPr>
        <w:t>Оценка заемщика в зависимости от размера уставного фонда.</w:t>
      </w:r>
    </w:p>
    <w:p w:rsidR="001A344D" w:rsidRDefault="001A344D">
      <w:pPr>
        <w:widowControl w:val="0"/>
        <w:spacing w:before="120"/>
        <w:ind w:firstLine="567"/>
        <w:jc w:val="both"/>
        <w:rPr>
          <w:color w:val="000000"/>
          <w:sz w:val="24"/>
          <w:szCs w:val="24"/>
        </w:rPr>
      </w:pPr>
      <w:r>
        <w:rPr>
          <w:color w:val="000000"/>
          <w:sz w:val="24"/>
          <w:szCs w:val="24"/>
        </w:rPr>
        <w:t>Размер выплаченного уставного фонда</w:t>
      </w:r>
    </w:p>
    <w:p w:rsidR="001A344D" w:rsidRDefault="001A344D">
      <w:pPr>
        <w:widowControl w:val="0"/>
        <w:spacing w:before="120"/>
        <w:ind w:firstLine="567"/>
        <w:jc w:val="both"/>
        <w:rPr>
          <w:color w:val="000000"/>
          <w:sz w:val="24"/>
          <w:szCs w:val="24"/>
        </w:rPr>
      </w:pPr>
      <w:r>
        <w:rPr>
          <w:color w:val="000000"/>
          <w:sz w:val="24"/>
          <w:szCs w:val="24"/>
        </w:rPr>
        <w:t>меньше 20 % от суммы кредита 0</w:t>
      </w:r>
    </w:p>
    <w:p w:rsidR="001A344D" w:rsidRDefault="001A344D">
      <w:pPr>
        <w:widowControl w:val="0"/>
        <w:spacing w:before="120"/>
        <w:ind w:firstLine="567"/>
        <w:jc w:val="both"/>
        <w:rPr>
          <w:color w:val="000000"/>
          <w:sz w:val="24"/>
          <w:szCs w:val="24"/>
        </w:rPr>
      </w:pPr>
      <w:r>
        <w:rPr>
          <w:color w:val="000000"/>
          <w:sz w:val="24"/>
          <w:szCs w:val="24"/>
        </w:rPr>
        <w:t>20 – 50 % от суммы кредита 5</w:t>
      </w:r>
    </w:p>
    <w:p w:rsidR="001A344D" w:rsidRDefault="001A344D">
      <w:pPr>
        <w:widowControl w:val="0"/>
        <w:spacing w:before="120"/>
        <w:ind w:firstLine="567"/>
        <w:jc w:val="both"/>
        <w:rPr>
          <w:color w:val="000000"/>
          <w:sz w:val="24"/>
          <w:szCs w:val="24"/>
        </w:rPr>
      </w:pPr>
      <w:r>
        <w:rPr>
          <w:color w:val="000000"/>
          <w:sz w:val="24"/>
          <w:szCs w:val="24"/>
        </w:rPr>
        <w:t>50 – 100 % от суммы кредита 10</w:t>
      </w:r>
    </w:p>
    <w:p w:rsidR="001A344D" w:rsidRDefault="001A344D">
      <w:pPr>
        <w:widowControl w:val="0"/>
        <w:spacing w:before="120"/>
        <w:ind w:firstLine="567"/>
        <w:jc w:val="both"/>
        <w:rPr>
          <w:color w:val="000000"/>
          <w:sz w:val="24"/>
          <w:szCs w:val="24"/>
        </w:rPr>
      </w:pPr>
      <w:r>
        <w:rPr>
          <w:color w:val="000000"/>
          <w:sz w:val="24"/>
          <w:szCs w:val="24"/>
        </w:rPr>
        <w:t>Таблица 3.</w:t>
      </w:r>
    </w:p>
    <w:tbl>
      <w:tblPr>
        <w:tblW w:w="9180"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956"/>
        <w:gridCol w:w="4224"/>
      </w:tblGrid>
      <w:tr w:rsidR="001A344D" w:rsidRPr="001A344D">
        <w:trPr>
          <w:tblCellSpacing w:w="7" w:type="dxa"/>
        </w:trPr>
        <w:tc>
          <w:tcPr>
            <w:tcW w:w="2700" w:type="pct"/>
            <w:tcBorders>
              <w:top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Класс</w:t>
            </w:r>
          </w:p>
        </w:tc>
        <w:tc>
          <w:tcPr>
            <w:tcW w:w="2300" w:type="pct"/>
            <w:tcBorders>
              <w:top w:val="outset" w:sz="6" w:space="0" w:color="auto"/>
              <w:left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Общая сумма баллов</w:t>
            </w:r>
          </w:p>
        </w:tc>
      </w:tr>
      <w:tr w:rsidR="001A344D" w:rsidRPr="001A344D">
        <w:trPr>
          <w:trHeight w:val="690"/>
          <w:tblCellSpacing w:w="7" w:type="dxa"/>
        </w:trPr>
        <w:tc>
          <w:tcPr>
            <w:tcW w:w="2700" w:type="pct"/>
            <w:tcBorders>
              <w:top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Класс А</w:t>
            </w:r>
          </w:p>
          <w:p w:rsidR="001A344D" w:rsidRPr="001A344D" w:rsidRDefault="001A344D">
            <w:pPr>
              <w:widowControl w:val="0"/>
              <w:jc w:val="both"/>
              <w:rPr>
                <w:color w:val="000000"/>
                <w:sz w:val="24"/>
                <w:szCs w:val="24"/>
              </w:rPr>
            </w:pPr>
            <w:r w:rsidRPr="001A344D">
              <w:rPr>
                <w:color w:val="000000"/>
                <w:sz w:val="24"/>
                <w:szCs w:val="24"/>
              </w:rPr>
              <w:t>Заемщик надежный</w:t>
            </w:r>
          </w:p>
        </w:tc>
        <w:tc>
          <w:tcPr>
            <w:tcW w:w="2300" w:type="pct"/>
            <w:tcBorders>
              <w:top w:val="outset" w:sz="6" w:space="0" w:color="auto"/>
              <w:left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Больше 250</w:t>
            </w:r>
          </w:p>
        </w:tc>
      </w:tr>
      <w:tr w:rsidR="001A344D" w:rsidRPr="001A344D">
        <w:trPr>
          <w:trHeight w:val="705"/>
          <w:tblCellSpacing w:w="7" w:type="dxa"/>
        </w:trPr>
        <w:tc>
          <w:tcPr>
            <w:tcW w:w="2700" w:type="pct"/>
            <w:tcBorders>
              <w:top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Класс Б</w:t>
            </w:r>
          </w:p>
          <w:p w:rsidR="001A344D" w:rsidRPr="001A344D" w:rsidRDefault="001A344D">
            <w:pPr>
              <w:widowControl w:val="0"/>
              <w:jc w:val="both"/>
              <w:rPr>
                <w:color w:val="000000"/>
                <w:sz w:val="24"/>
                <w:szCs w:val="24"/>
              </w:rPr>
            </w:pPr>
            <w:r w:rsidRPr="001A344D">
              <w:rPr>
                <w:color w:val="000000"/>
                <w:sz w:val="24"/>
                <w:szCs w:val="24"/>
              </w:rPr>
              <w:t>Заемщик с минимальным риском</w:t>
            </w:r>
          </w:p>
        </w:tc>
        <w:tc>
          <w:tcPr>
            <w:tcW w:w="2300" w:type="pct"/>
            <w:tcBorders>
              <w:top w:val="outset" w:sz="6" w:space="0" w:color="auto"/>
              <w:left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от 200 – 250</w:t>
            </w:r>
          </w:p>
        </w:tc>
      </w:tr>
      <w:tr w:rsidR="001A344D" w:rsidRPr="001A344D">
        <w:trPr>
          <w:trHeight w:val="690"/>
          <w:tblCellSpacing w:w="7" w:type="dxa"/>
        </w:trPr>
        <w:tc>
          <w:tcPr>
            <w:tcW w:w="2700" w:type="pct"/>
            <w:tcBorders>
              <w:top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Класс В</w:t>
            </w:r>
          </w:p>
          <w:p w:rsidR="001A344D" w:rsidRPr="001A344D" w:rsidRDefault="001A344D">
            <w:pPr>
              <w:widowControl w:val="0"/>
              <w:jc w:val="both"/>
              <w:rPr>
                <w:color w:val="000000"/>
                <w:sz w:val="24"/>
                <w:szCs w:val="24"/>
              </w:rPr>
            </w:pPr>
            <w:r w:rsidRPr="001A344D">
              <w:rPr>
                <w:color w:val="000000"/>
                <w:sz w:val="24"/>
                <w:szCs w:val="24"/>
              </w:rPr>
              <w:t>Заемщик со средним риском</w:t>
            </w:r>
          </w:p>
        </w:tc>
        <w:tc>
          <w:tcPr>
            <w:tcW w:w="2300" w:type="pct"/>
            <w:tcBorders>
              <w:top w:val="outset" w:sz="6" w:space="0" w:color="auto"/>
              <w:left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от 150 – 200</w:t>
            </w:r>
          </w:p>
        </w:tc>
      </w:tr>
      <w:tr w:rsidR="001A344D" w:rsidRPr="001A344D">
        <w:trPr>
          <w:trHeight w:val="690"/>
          <w:tblCellSpacing w:w="7" w:type="dxa"/>
        </w:trPr>
        <w:tc>
          <w:tcPr>
            <w:tcW w:w="2700" w:type="pct"/>
            <w:tcBorders>
              <w:top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Класс Г</w:t>
            </w:r>
          </w:p>
          <w:p w:rsidR="001A344D" w:rsidRPr="001A344D" w:rsidRDefault="001A344D">
            <w:pPr>
              <w:widowControl w:val="0"/>
              <w:jc w:val="both"/>
              <w:rPr>
                <w:color w:val="000000"/>
                <w:sz w:val="24"/>
                <w:szCs w:val="24"/>
              </w:rPr>
            </w:pPr>
            <w:r w:rsidRPr="001A344D">
              <w:rPr>
                <w:color w:val="000000"/>
                <w:sz w:val="24"/>
                <w:szCs w:val="24"/>
              </w:rPr>
              <w:t>Заемщик с высоким риском</w:t>
            </w:r>
          </w:p>
        </w:tc>
        <w:tc>
          <w:tcPr>
            <w:tcW w:w="2300" w:type="pct"/>
            <w:tcBorders>
              <w:top w:val="outset" w:sz="6" w:space="0" w:color="auto"/>
              <w:left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от 100 – 150</w:t>
            </w:r>
          </w:p>
        </w:tc>
      </w:tr>
      <w:tr w:rsidR="001A344D" w:rsidRPr="001A344D">
        <w:trPr>
          <w:trHeight w:val="675"/>
          <w:tblCellSpacing w:w="7" w:type="dxa"/>
        </w:trPr>
        <w:tc>
          <w:tcPr>
            <w:tcW w:w="2700" w:type="pct"/>
            <w:tcBorders>
              <w:top w:val="outset" w:sz="6" w:space="0" w:color="auto"/>
              <w:bottom w:val="outset" w:sz="6" w:space="0" w:color="auto"/>
              <w:right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Класс Д</w:t>
            </w:r>
          </w:p>
          <w:p w:rsidR="001A344D" w:rsidRPr="001A344D" w:rsidRDefault="001A344D">
            <w:pPr>
              <w:widowControl w:val="0"/>
              <w:jc w:val="both"/>
              <w:rPr>
                <w:color w:val="000000"/>
                <w:sz w:val="24"/>
                <w:szCs w:val="24"/>
              </w:rPr>
            </w:pPr>
            <w:r w:rsidRPr="001A344D">
              <w:rPr>
                <w:color w:val="000000"/>
                <w:sz w:val="24"/>
                <w:szCs w:val="24"/>
              </w:rPr>
              <w:t>Заемщик с полным риском</w:t>
            </w:r>
          </w:p>
        </w:tc>
        <w:tc>
          <w:tcPr>
            <w:tcW w:w="2300" w:type="pct"/>
            <w:tcBorders>
              <w:top w:val="outset" w:sz="6" w:space="0" w:color="auto"/>
              <w:left w:val="outset" w:sz="6" w:space="0" w:color="auto"/>
              <w:bottom w:val="outset" w:sz="6" w:space="0" w:color="auto"/>
            </w:tcBorders>
          </w:tcPr>
          <w:p w:rsidR="001A344D" w:rsidRPr="001A344D" w:rsidRDefault="001A344D">
            <w:pPr>
              <w:widowControl w:val="0"/>
              <w:jc w:val="both"/>
              <w:rPr>
                <w:color w:val="000000"/>
                <w:sz w:val="24"/>
                <w:szCs w:val="24"/>
              </w:rPr>
            </w:pPr>
            <w:r w:rsidRPr="001A344D">
              <w:rPr>
                <w:color w:val="000000"/>
                <w:sz w:val="24"/>
                <w:szCs w:val="24"/>
              </w:rPr>
              <w:t>Меньше 100</w:t>
            </w:r>
          </w:p>
        </w:tc>
      </w:tr>
    </w:tbl>
    <w:p w:rsidR="001A344D" w:rsidRDefault="001A344D">
      <w:pPr>
        <w:widowControl w:val="0"/>
        <w:spacing w:before="120"/>
        <w:jc w:val="center"/>
        <w:rPr>
          <w:b/>
          <w:bCs/>
          <w:color w:val="000000"/>
          <w:sz w:val="28"/>
          <w:szCs w:val="28"/>
        </w:rPr>
      </w:pPr>
      <w:r>
        <w:rPr>
          <w:b/>
          <w:bCs/>
          <w:color w:val="000000"/>
          <w:sz w:val="28"/>
          <w:szCs w:val="28"/>
        </w:rPr>
        <w:t>Заключение</w:t>
      </w:r>
    </w:p>
    <w:p w:rsidR="001A344D" w:rsidRDefault="001A344D">
      <w:pPr>
        <w:widowControl w:val="0"/>
        <w:spacing w:before="120"/>
        <w:ind w:firstLine="567"/>
        <w:jc w:val="both"/>
        <w:rPr>
          <w:color w:val="000000"/>
          <w:sz w:val="24"/>
          <w:szCs w:val="24"/>
        </w:rPr>
      </w:pPr>
      <w:r>
        <w:rPr>
          <w:color w:val="000000"/>
          <w:sz w:val="24"/>
          <w:szCs w:val="24"/>
        </w:rPr>
        <w:t>В процессе работы было установлено, что цель и задачи анализа кредитоспособности клиента заключаются в определении способности заемщика своевременно и в полном объеме погасить задолженность по ссуде, степени риска, который банк готов взять на себя; размера кредита, который может быть предоставлен в данных обстоятельствах и, наконец, условий его предоставления.</w:t>
      </w:r>
    </w:p>
    <w:p w:rsidR="001A344D" w:rsidRDefault="001A344D">
      <w:pPr>
        <w:widowControl w:val="0"/>
        <w:spacing w:before="120"/>
        <w:ind w:firstLine="567"/>
        <w:jc w:val="both"/>
        <w:rPr>
          <w:color w:val="000000"/>
          <w:sz w:val="24"/>
          <w:szCs w:val="24"/>
        </w:rPr>
      </w:pPr>
      <w:r>
        <w:rPr>
          <w:color w:val="000000"/>
          <w:sz w:val="24"/>
          <w:szCs w:val="24"/>
        </w:rPr>
        <w:t xml:space="preserve">Результатом работы явилась программа, созданная средствами MS Excel, которая автоматизирует процесс определения кредитоспособности клиента коммерческого банка при помощи анализа делового риска. </w:t>
      </w:r>
    </w:p>
    <w:p w:rsidR="001A344D" w:rsidRDefault="001A344D">
      <w:pPr>
        <w:widowControl w:val="0"/>
        <w:spacing w:before="120"/>
        <w:jc w:val="center"/>
        <w:rPr>
          <w:color w:val="000000"/>
          <w:sz w:val="28"/>
          <w:szCs w:val="28"/>
        </w:rPr>
      </w:pPr>
      <w:r>
        <w:rPr>
          <w:rStyle w:val="a6"/>
          <w:color w:val="000000"/>
          <w:sz w:val="28"/>
          <w:szCs w:val="28"/>
        </w:rPr>
        <w:t>Список литературы</w:t>
      </w:r>
    </w:p>
    <w:p w:rsidR="001A344D" w:rsidRDefault="001A344D">
      <w:pPr>
        <w:widowControl w:val="0"/>
        <w:spacing w:before="120"/>
        <w:ind w:firstLine="567"/>
        <w:jc w:val="both"/>
        <w:rPr>
          <w:color w:val="000000"/>
          <w:sz w:val="24"/>
          <w:szCs w:val="24"/>
        </w:rPr>
      </w:pPr>
      <w:r>
        <w:rPr>
          <w:color w:val="000000"/>
          <w:sz w:val="24"/>
          <w:szCs w:val="24"/>
        </w:rPr>
        <w:t>1.Банковское дело: Учебник / Под ред. О. И. Лаврушина. –М.: Финансы и статистика, 1999 г.</w:t>
      </w:r>
    </w:p>
    <w:p w:rsidR="001A344D" w:rsidRDefault="001A344D">
      <w:pPr>
        <w:widowControl w:val="0"/>
        <w:spacing w:before="120"/>
        <w:ind w:firstLine="567"/>
        <w:jc w:val="both"/>
        <w:rPr>
          <w:color w:val="000000"/>
          <w:sz w:val="24"/>
          <w:szCs w:val="24"/>
        </w:rPr>
      </w:pPr>
      <w:r>
        <w:rPr>
          <w:color w:val="000000"/>
          <w:sz w:val="24"/>
          <w:szCs w:val="24"/>
        </w:rPr>
        <w:t>2.Батракова Л. Г. Экономический анализ деятельности коммерческого банка: Учебник для ВУЗов. –М.: “Логос”, 1999 г.</w:t>
      </w:r>
    </w:p>
    <w:p w:rsidR="001A344D" w:rsidRDefault="001A344D">
      <w:pPr>
        <w:widowControl w:val="0"/>
        <w:spacing w:before="120"/>
        <w:ind w:firstLine="567"/>
        <w:jc w:val="both"/>
        <w:rPr>
          <w:color w:val="000000"/>
          <w:sz w:val="24"/>
          <w:szCs w:val="24"/>
        </w:rPr>
      </w:pPr>
      <w:r>
        <w:rPr>
          <w:color w:val="000000"/>
          <w:sz w:val="24"/>
          <w:szCs w:val="24"/>
        </w:rPr>
        <w:t>3.Автоматизированные информационные технологии в экономике: Учебник / Под ред. Г. А. Титоренко. –М.: Компьютер, ЮНИТИ, 1998г.</w:t>
      </w:r>
    </w:p>
    <w:p w:rsidR="001A344D" w:rsidRDefault="001A344D">
      <w:pPr>
        <w:widowControl w:val="0"/>
        <w:spacing w:before="120"/>
        <w:ind w:firstLine="567"/>
        <w:jc w:val="both"/>
        <w:rPr>
          <w:color w:val="000000"/>
          <w:sz w:val="24"/>
          <w:szCs w:val="24"/>
        </w:rPr>
      </w:pPr>
      <w:r>
        <w:rPr>
          <w:color w:val="000000"/>
          <w:sz w:val="24"/>
          <w:szCs w:val="24"/>
        </w:rPr>
        <w:t>4.Регламент предоставления кредитов юридическим и физическим лицам Сбербанком России и его филиалами. Комитет Сбербанка России по предоставлению кредитов и инвестиций, 1997 г.</w:t>
      </w:r>
    </w:p>
    <w:p w:rsidR="001A344D" w:rsidRDefault="001A344D">
      <w:pPr>
        <w:widowControl w:val="0"/>
        <w:spacing w:before="120"/>
        <w:ind w:firstLine="567"/>
        <w:jc w:val="both"/>
        <w:rPr>
          <w:color w:val="000000"/>
          <w:sz w:val="24"/>
          <w:szCs w:val="24"/>
        </w:rPr>
      </w:pPr>
      <w:bookmarkStart w:id="0" w:name="_GoBack"/>
      <w:bookmarkEnd w:id="0"/>
    </w:p>
    <w:sectPr w:rsidR="001A344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66B5C"/>
    <w:multiLevelType w:val="hybridMultilevel"/>
    <w:tmpl w:val="E6F613E4"/>
    <w:lvl w:ilvl="0" w:tplc="7C400062">
      <w:start w:val="1"/>
      <w:numFmt w:val="bullet"/>
      <w:lvlText w:val=""/>
      <w:lvlJc w:val="left"/>
      <w:pPr>
        <w:tabs>
          <w:tab w:val="num" w:pos="720"/>
        </w:tabs>
        <w:ind w:left="720" w:hanging="360"/>
      </w:pPr>
      <w:rPr>
        <w:rFonts w:ascii="Symbol" w:hAnsi="Symbol" w:cs="Symbol" w:hint="default"/>
        <w:sz w:val="20"/>
        <w:szCs w:val="20"/>
      </w:rPr>
    </w:lvl>
    <w:lvl w:ilvl="1" w:tplc="F86E297E">
      <w:start w:val="1"/>
      <w:numFmt w:val="bullet"/>
      <w:lvlText w:val="o"/>
      <w:lvlJc w:val="left"/>
      <w:pPr>
        <w:tabs>
          <w:tab w:val="num" w:pos="1440"/>
        </w:tabs>
        <w:ind w:left="1440" w:hanging="360"/>
      </w:pPr>
      <w:rPr>
        <w:rFonts w:ascii="Courier New" w:hAnsi="Courier New" w:cs="Courier New" w:hint="default"/>
        <w:sz w:val="20"/>
        <w:szCs w:val="20"/>
      </w:rPr>
    </w:lvl>
    <w:lvl w:ilvl="2" w:tplc="23A4B1B6">
      <w:start w:val="1"/>
      <w:numFmt w:val="bullet"/>
      <w:lvlText w:val=""/>
      <w:lvlJc w:val="left"/>
      <w:pPr>
        <w:tabs>
          <w:tab w:val="num" w:pos="2160"/>
        </w:tabs>
        <w:ind w:left="2160" w:hanging="360"/>
      </w:pPr>
      <w:rPr>
        <w:rFonts w:ascii="Wingdings" w:hAnsi="Wingdings" w:cs="Wingdings" w:hint="default"/>
        <w:sz w:val="20"/>
        <w:szCs w:val="20"/>
      </w:rPr>
    </w:lvl>
    <w:lvl w:ilvl="3" w:tplc="1F3826D4">
      <w:start w:val="1"/>
      <w:numFmt w:val="bullet"/>
      <w:lvlText w:val=""/>
      <w:lvlJc w:val="left"/>
      <w:pPr>
        <w:tabs>
          <w:tab w:val="num" w:pos="2880"/>
        </w:tabs>
        <w:ind w:left="2880" w:hanging="360"/>
      </w:pPr>
      <w:rPr>
        <w:rFonts w:ascii="Wingdings" w:hAnsi="Wingdings" w:cs="Wingdings" w:hint="default"/>
        <w:sz w:val="20"/>
        <w:szCs w:val="20"/>
      </w:rPr>
    </w:lvl>
    <w:lvl w:ilvl="4" w:tplc="126C4106">
      <w:start w:val="1"/>
      <w:numFmt w:val="bullet"/>
      <w:lvlText w:val=""/>
      <w:lvlJc w:val="left"/>
      <w:pPr>
        <w:tabs>
          <w:tab w:val="num" w:pos="3600"/>
        </w:tabs>
        <w:ind w:left="3600" w:hanging="360"/>
      </w:pPr>
      <w:rPr>
        <w:rFonts w:ascii="Wingdings" w:hAnsi="Wingdings" w:cs="Wingdings" w:hint="default"/>
        <w:sz w:val="20"/>
        <w:szCs w:val="20"/>
      </w:rPr>
    </w:lvl>
    <w:lvl w:ilvl="5" w:tplc="CD500E60">
      <w:start w:val="1"/>
      <w:numFmt w:val="bullet"/>
      <w:lvlText w:val=""/>
      <w:lvlJc w:val="left"/>
      <w:pPr>
        <w:tabs>
          <w:tab w:val="num" w:pos="4320"/>
        </w:tabs>
        <w:ind w:left="4320" w:hanging="360"/>
      </w:pPr>
      <w:rPr>
        <w:rFonts w:ascii="Wingdings" w:hAnsi="Wingdings" w:cs="Wingdings" w:hint="default"/>
        <w:sz w:val="20"/>
        <w:szCs w:val="20"/>
      </w:rPr>
    </w:lvl>
    <w:lvl w:ilvl="6" w:tplc="BE6E36E0">
      <w:start w:val="1"/>
      <w:numFmt w:val="bullet"/>
      <w:lvlText w:val=""/>
      <w:lvlJc w:val="left"/>
      <w:pPr>
        <w:tabs>
          <w:tab w:val="num" w:pos="5040"/>
        </w:tabs>
        <w:ind w:left="5040" w:hanging="360"/>
      </w:pPr>
      <w:rPr>
        <w:rFonts w:ascii="Wingdings" w:hAnsi="Wingdings" w:cs="Wingdings" w:hint="default"/>
        <w:sz w:val="20"/>
        <w:szCs w:val="20"/>
      </w:rPr>
    </w:lvl>
    <w:lvl w:ilvl="7" w:tplc="9E584702">
      <w:start w:val="1"/>
      <w:numFmt w:val="bullet"/>
      <w:lvlText w:val=""/>
      <w:lvlJc w:val="left"/>
      <w:pPr>
        <w:tabs>
          <w:tab w:val="num" w:pos="5760"/>
        </w:tabs>
        <w:ind w:left="5760" w:hanging="360"/>
      </w:pPr>
      <w:rPr>
        <w:rFonts w:ascii="Wingdings" w:hAnsi="Wingdings" w:cs="Wingdings" w:hint="default"/>
        <w:sz w:val="20"/>
        <w:szCs w:val="20"/>
      </w:rPr>
    </w:lvl>
    <w:lvl w:ilvl="8" w:tplc="A07AE0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A735BD4"/>
    <w:multiLevelType w:val="hybridMultilevel"/>
    <w:tmpl w:val="4FA49516"/>
    <w:lvl w:ilvl="0" w:tplc="FF5C2AEA">
      <w:start w:val="1"/>
      <w:numFmt w:val="bullet"/>
      <w:lvlText w:val=""/>
      <w:lvlJc w:val="left"/>
      <w:pPr>
        <w:tabs>
          <w:tab w:val="num" w:pos="720"/>
        </w:tabs>
        <w:ind w:left="720" w:hanging="360"/>
      </w:pPr>
      <w:rPr>
        <w:rFonts w:ascii="Symbol" w:hAnsi="Symbol" w:cs="Symbol" w:hint="default"/>
        <w:sz w:val="20"/>
        <w:szCs w:val="20"/>
      </w:rPr>
    </w:lvl>
    <w:lvl w:ilvl="1" w:tplc="A8F0A620">
      <w:start w:val="1"/>
      <w:numFmt w:val="bullet"/>
      <w:lvlText w:val="o"/>
      <w:lvlJc w:val="left"/>
      <w:pPr>
        <w:tabs>
          <w:tab w:val="num" w:pos="1440"/>
        </w:tabs>
        <w:ind w:left="1440" w:hanging="360"/>
      </w:pPr>
      <w:rPr>
        <w:rFonts w:ascii="Courier New" w:hAnsi="Courier New" w:cs="Courier New" w:hint="default"/>
        <w:sz w:val="20"/>
        <w:szCs w:val="20"/>
      </w:rPr>
    </w:lvl>
    <w:lvl w:ilvl="2" w:tplc="92703D7A">
      <w:start w:val="1"/>
      <w:numFmt w:val="bullet"/>
      <w:lvlText w:val=""/>
      <w:lvlJc w:val="left"/>
      <w:pPr>
        <w:tabs>
          <w:tab w:val="num" w:pos="2160"/>
        </w:tabs>
        <w:ind w:left="2160" w:hanging="360"/>
      </w:pPr>
      <w:rPr>
        <w:rFonts w:ascii="Wingdings" w:hAnsi="Wingdings" w:cs="Wingdings" w:hint="default"/>
        <w:sz w:val="20"/>
        <w:szCs w:val="20"/>
      </w:rPr>
    </w:lvl>
    <w:lvl w:ilvl="3" w:tplc="C66007CA">
      <w:start w:val="1"/>
      <w:numFmt w:val="bullet"/>
      <w:lvlText w:val=""/>
      <w:lvlJc w:val="left"/>
      <w:pPr>
        <w:tabs>
          <w:tab w:val="num" w:pos="2880"/>
        </w:tabs>
        <w:ind w:left="2880" w:hanging="360"/>
      </w:pPr>
      <w:rPr>
        <w:rFonts w:ascii="Wingdings" w:hAnsi="Wingdings" w:cs="Wingdings" w:hint="default"/>
        <w:sz w:val="20"/>
        <w:szCs w:val="20"/>
      </w:rPr>
    </w:lvl>
    <w:lvl w:ilvl="4" w:tplc="1F2AE88E">
      <w:start w:val="1"/>
      <w:numFmt w:val="bullet"/>
      <w:lvlText w:val=""/>
      <w:lvlJc w:val="left"/>
      <w:pPr>
        <w:tabs>
          <w:tab w:val="num" w:pos="3600"/>
        </w:tabs>
        <w:ind w:left="3600" w:hanging="360"/>
      </w:pPr>
      <w:rPr>
        <w:rFonts w:ascii="Wingdings" w:hAnsi="Wingdings" w:cs="Wingdings" w:hint="default"/>
        <w:sz w:val="20"/>
        <w:szCs w:val="20"/>
      </w:rPr>
    </w:lvl>
    <w:lvl w:ilvl="5" w:tplc="1C541F2A">
      <w:start w:val="1"/>
      <w:numFmt w:val="bullet"/>
      <w:lvlText w:val=""/>
      <w:lvlJc w:val="left"/>
      <w:pPr>
        <w:tabs>
          <w:tab w:val="num" w:pos="4320"/>
        </w:tabs>
        <w:ind w:left="4320" w:hanging="360"/>
      </w:pPr>
      <w:rPr>
        <w:rFonts w:ascii="Wingdings" w:hAnsi="Wingdings" w:cs="Wingdings" w:hint="default"/>
        <w:sz w:val="20"/>
        <w:szCs w:val="20"/>
      </w:rPr>
    </w:lvl>
    <w:lvl w:ilvl="6" w:tplc="0DD89286">
      <w:start w:val="1"/>
      <w:numFmt w:val="bullet"/>
      <w:lvlText w:val=""/>
      <w:lvlJc w:val="left"/>
      <w:pPr>
        <w:tabs>
          <w:tab w:val="num" w:pos="5040"/>
        </w:tabs>
        <w:ind w:left="5040" w:hanging="360"/>
      </w:pPr>
      <w:rPr>
        <w:rFonts w:ascii="Wingdings" w:hAnsi="Wingdings" w:cs="Wingdings" w:hint="default"/>
        <w:sz w:val="20"/>
        <w:szCs w:val="20"/>
      </w:rPr>
    </w:lvl>
    <w:lvl w:ilvl="7" w:tplc="9F8E90F0">
      <w:start w:val="1"/>
      <w:numFmt w:val="bullet"/>
      <w:lvlText w:val=""/>
      <w:lvlJc w:val="left"/>
      <w:pPr>
        <w:tabs>
          <w:tab w:val="num" w:pos="5760"/>
        </w:tabs>
        <w:ind w:left="5760" w:hanging="360"/>
      </w:pPr>
      <w:rPr>
        <w:rFonts w:ascii="Wingdings" w:hAnsi="Wingdings" w:cs="Wingdings" w:hint="default"/>
        <w:sz w:val="20"/>
        <w:szCs w:val="20"/>
      </w:rPr>
    </w:lvl>
    <w:lvl w:ilvl="8" w:tplc="B18E3EC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C5E2097"/>
    <w:multiLevelType w:val="hybridMultilevel"/>
    <w:tmpl w:val="EEDAE5C2"/>
    <w:lvl w:ilvl="0" w:tplc="E4AC3E3E">
      <w:start w:val="1"/>
      <w:numFmt w:val="bullet"/>
      <w:lvlText w:val=""/>
      <w:lvlJc w:val="left"/>
      <w:pPr>
        <w:tabs>
          <w:tab w:val="num" w:pos="720"/>
        </w:tabs>
        <w:ind w:left="720" w:hanging="360"/>
      </w:pPr>
      <w:rPr>
        <w:rFonts w:ascii="Symbol" w:hAnsi="Symbol" w:cs="Symbol" w:hint="default"/>
        <w:sz w:val="20"/>
        <w:szCs w:val="20"/>
      </w:rPr>
    </w:lvl>
    <w:lvl w:ilvl="1" w:tplc="29587256">
      <w:start w:val="1"/>
      <w:numFmt w:val="bullet"/>
      <w:lvlText w:val="o"/>
      <w:lvlJc w:val="left"/>
      <w:pPr>
        <w:tabs>
          <w:tab w:val="num" w:pos="1440"/>
        </w:tabs>
        <w:ind w:left="1440" w:hanging="360"/>
      </w:pPr>
      <w:rPr>
        <w:rFonts w:ascii="Courier New" w:hAnsi="Courier New" w:cs="Courier New" w:hint="default"/>
        <w:sz w:val="20"/>
        <w:szCs w:val="20"/>
      </w:rPr>
    </w:lvl>
    <w:lvl w:ilvl="2" w:tplc="B5B0CA52">
      <w:start w:val="1"/>
      <w:numFmt w:val="bullet"/>
      <w:lvlText w:val=""/>
      <w:lvlJc w:val="left"/>
      <w:pPr>
        <w:tabs>
          <w:tab w:val="num" w:pos="2160"/>
        </w:tabs>
        <w:ind w:left="2160" w:hanging="360"/>
      </w:pPr>
      <w:rPr>
        <w:rFonts w:ascii="Wingdings" w:hAnsi="Wingdings" w:cs="Wingdings" w:hint="default"/>
        <w:sz w:val="20"/>
        <w:szCs w:val="20"/>
      </w:rPr>
    </w:lvl>
    <w:lvl w:ilvl="3" w:tplc="64BE2A0C">
      <w:start w:val="1"/>
      <w:numFmt w:val="bullet"/>
      <w:lvlText w:val=""/>
      <w:lvlJc w:val="left"/>
      <w:pPr>
        <w:tabs>
          <w:tab w:val="num" w:pos="2880"/>
        </w:tabs>
        <w:ind w:left="2880" w:hanging="360"/>
      </w:pPr>
      <w:rPr>
        <w:rFonts w:ascii="Wingdings" w:hAnsi="Wingdings" w:cs="Wingdings" w:hint="default"/>
        <w:sz w:val="20"/>
        <w:szCs w:val="20"/>
      </w:rPr>
    </w:lvl>
    <w:lvl w:ilvl="4" w:tplc="8132C7F4">
      <w:start w:val="1"/>
      <w:numFmt w:val="bullet"/>
      <w:lvlText w:val=""/>
      <w:lvlJc w:val="left"/>
      <w:pPr>
        <w:tabs>
          <w:tab w:val="num" w:pos="3600"/>
        </w:tabs>
        <w:ind w:left="3600" w:hanging="360"/>
      </w:pPr>
      <w:rPr>
        <w:rFonts w:ascii="Wingdings" w:hAnsi="Wingdings" w:cs="Wingdings" w:hint="default"/>
        <w:sz w:val="20"/>
        <w:szCs w:val="20"/>
      </w:rPr>
    </w:lvl>
    <w:lvl w:ilvl="5" w:tplc="5E125F76">
      <w:start w:val="1"/>
      <w:numFmt w:val="bullet"/>
      <w:lvlText w:val=""/>
      <w:lvlJc w:val="left"/>
      <w:pPr>
        <w:tabs>
          <w:tab w:val="num" w:pos="4320"/>
        </w:tabs>
        <w:ind w:left="4320" w:hanging="360"/>
      </w:pPr>
      <w:rPr>
        <w:rFonts w:ascii="Wingdings" w:hAnsi="Wingdings" w:cs="Wingdings" w:hint="default"/>
        <w:sz w:val="20"/>
        <w:szCs w:val="20"/>
      </w:rPr>
    </w:lvl>
    <w:lvl w:ilvl="6" w:tplc="BA16719C">
      <w:start w:val="1"/>
      <w:numFmt w:val="bullet"/>
      <w:lvlText w:val=""/>
      <w:lvlJc w:val="left"/>
      <w:pPr>
        <w:tabs>
          <w:tab w:val="num" w:pos="5040"/>
        </w:tabs>
        <w:ind w:left="5040" w:hanging="360"/>
      </w:pPr>
      <w:rPr>
        <w:rFonts w:ascii="Wingdings" w:hAnsi="Wingdings" w:cs="Wingdings" w:hint="default"/>
        <w:sz w:val="20"/>
        <w:szCs w:val="20"/>
      </w:rPr>
    </w:lvl>
    <w:lvl w:ilvl="7" w:tplc="CFAECFA2">
      <w:start w:val="1"/>
      <w:numFmt w:val="bullet"/>
      <w:lvlText w:val=""/>
      <w:lvlJc w:val="left"/>
      <w:pPr>
        <w:tabs>
          <w:tab w:val="num" w:pos="5760"/>
        </w:tabs>
        <w:ind w:left="5760" w:hanging="360"/>
      </w:pPr>
      <w:rPr>
        <w:rFonts w:ascii="Wingdings" w:hAnsi="Wingdings" w:cs="Wingdings" w:hint="default"/>
        <w:sz w:val="20"/>
        <w:szCs w:val="20"/>
      </w:rPr>
    </w:lvl>
    <w:lvl w:ilvl="8" w:tplc="1AF479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61E3441"/>
    <w:multiLevelType w:val="hybridMultilevel"/>
    <w:tmpl w:val="AFA83B50"/>
    <w:lvl w:ilvl="0" w:tplc="E4260404">
      <w:start w:val="1"/>
      <w:numFmt w:val="bullet"/>
      <w:lvlText w:val=""/>
      <w:lvlJc w:val="left"/>
      <w:pPr>
        <w:tabs>
          <w:tab w:val="num" w:pos="720"/>
        </w:tabs>
        <w:ind w:left="720" w:hanging="360"/>
      </w:pPr>
      <w:rPr>
        <w:rFonts w:ascii="Symbol" w:hAnsi="Symbol" w:cs="Symbol" w:hint="default"/>
        <w:sz w:val="20"/>
        <w:szCs w:val="20"/>
      </w:rPr>
    </w:lvl>
    <w:lvl w:ilvl="1" w:tplc="5F1C4F80">
      <w:start w:val="1"/>
      <w:numFmt w:val="bullet"/>
      <w:lvlText w:val="o"/>
      <w:lvlJc w:val="left"/>
      <w:pPr>
        <w:tabs>
          <w:tab w:val="num" w:pos="1440"/>
        </w:tabs>
        <w:ind w:left="1440" w:hanging="360"/>
      </w:pPr>
      <w:rPr>
        <w:rFonts w:ascii="Courier New" w:hAnsi="Courier New" w:cs="Courier New" w:hint="default"/>
        <w:sz w:val="20"/>
        <w:szCs w:val="20"/>
      </w:rPr>
    </w:lvl>
    <w:lvl w:ilvl="2" w:tplc="3FB42FC6">
      <w:start w:val="1"/>
      <w:numFmt w:val="bullet"/>
      <w:lvlText w:val=""/>
      <w:lvlJc w:val="left"/>
      <w:pPr>
        <w:tabs>
          <w:tab w:val="num" w:pos="2160"/>
        </w:tabs>
        <w:ind w:left="2160" w:hanging="360"/>
      </w:pPr>
      <w:rPr>
        <w:rFonts w:ascii="Wingdings" w:hAnsi="Wingdings" w:cs="Wingdings" w:hint="default"/>
        <w:sz w:val="20"/>
        <w:szCs w:val="20"/>
      </w:rPr>
    </w:lvl>
    <w:lvl w:ilvl="3" w:tplc="1EDA0BB2">
      <w:start w:val="1"/>
      <w:numFmt w:val="bullet"/>
      <w:lvlText w:val=""/>
      <w:lvlJc w:val="left"/>
      <w:pPr>
        <w:tabs>
          <w:tab w:val="num" w:pos="2880"/>
        </w:tabs>
        <w:ind w:left="2880" w:hanging="360"/>
      </w:pPr>
      <w:rPr>
        <w:rFonts w:ascii="Wingdings" w:hAnsi="Wingdings" w:cs="Wingdings" w:hint="default"/>
        <w:sz w:val="20"/>
        <w:szCs w:val="20"/>
      </w:rPr>
    </w:lvl>
    <w:lvl w:ilvl="4" w:tplc="172E8E88">
      <w:start w:val="1"/>
      <w:numFmt w:val="bullet"/>
      <w:lvlText w:val=""/>
      <w:lvlJc w:val="left"/>
      <w:pPr>
        <w:tabs>
          <w:tab w:val="num" w:pos="3600"/>
        </w:tabs>
        <w:ind w:left="3600" w:hanging="360"/>
      </w:pPr>
      <w:rPr>
        <w:rFonts w:ascii="Wingdings" w:hAnsi="Wingdings" w:cs="Wingdings" w:hint="default"/>
        <w:sz w:val="20"/>
        <w:szCs w:val="20"/>
      </w:rPr>
    </w:lvl>
    <w:lvl w:ilvl="5" w:tplc="7E32A082">
      <w:start w:val="1"/>
      <w:numFmt w:val="bullet"/>
      <w:lvlText w:val=""/>
      <w:lvlJc w:val="left"/>
      <w:pPr>
        <w:tabs>
          <w:tab w:val="num" w:pos="4320"/>
        </w:tabs>
        <w:ind w:left="4320" w:hanging="360"/>
      </w:pPr>
      <w:rPr>
        <w:rFonts w:ascii="Wingdings" w:hAnsi="Wingdings" w:cs="Wingdings" w:hint="default"/>
        <w:sz w:val="20"/>
        <w:szCs w:val="20"/>
      </w:rPr>
    </w:lvl>
    <w:lvl w:ilvl="6" w:tplc="21B8F0B2">
      <w:start w:val="1"/>
      <w:numFmt w:val="bullet"/>
      <w:lvlText w:val=""/>
      <w:lvlJc w:val="left"/>
      <w:pPr>
        <w:tabs>
          <w:tab w:val="num" w:pos="5040"/>
        </w:tabs>
        <w:ind w:left="5040" w:hanging="360"/>
      </w:pPr>
      <w:rPr>
        <w:rFonts w:ascii="Wingdings" w:hAnsi="Wingdings" w:cs="Wingdings" w:hint="default"/>
        <w:sz w:val="20"/>
        <w:szCs w:val="20"/>
      </w:rPr>
    </w:lvl>
    <w:lvl w:ilvl="7" w:tplc="754A1AB6">
      <w:start w:val="1"/>
      <w:numFmt w:val="bullet"/>
      <w:lvlText w:val=""/>
      <w:lvlJc w:val="left"/>
      <w:pPr>
        <w:tabs>
          <w:tab w:val="num" w:pos="5760"/>
        </w:tabs>
        <w:ind w:left="5760" w:hanging="360"/>
      </w:pPr>
      <w:rPr>
        <w:rFonts w:ascii="Wingdings" w:hAnsi="Wingdings" w:cs="Wingdings" w:hint="default"/>
        <w:sz w:val="20"/>
        <w:szCs w:val="20"/>
      </w:rPr>
    </w:lvl>
    <w:lvl w:ilvl="8" w:tplc="003E908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B4E3797"/>
    <w:multiLevelType w:val="hybridMultilevel"/>
    <w:tmpl w:val="A1BC33F0"/>
    <w:lvl w:ilvl="0" w:tplc="ED88F9C0">
      <w:start w:val="1"/>
      <w:numFmt w:val="bullet"/>
      <w:lvlText w:val=""/>
      <w:lvlJc w:val="left"/>
      <w:pPr>
        <w:tabs>
          <w:tab w:val="num" w:pos="720"/>
        </w:tabs>
        <w:ind w:left="720" w:hanging="360"/>
      </w:pPr>
      <w:rPr>
        <w:rFonts w:ascii="Symbol" w:hAnsi="Symbol" w:cs="Symbol" w:hint="default"/>
        <w:sz w:val="20"/>
        <w:szCs w:val="20"/>
      </w:rPr>
    </w:lvl>
    <w:lvl w:ilvl="1" w:tplc="D838822C">
      <w:start w:val="1"/>
      <w:numFmt w:val="bullet"/>
      <w:lvlText w:val="o"/>
      <w:lvlJc w:val="left"/>
      <w:pPr>
        <w:tabs>
          <w:tab w:val="num" w:pos="1440"/>
        </w:tabs>
        <w:ind w:left="1440" w:hanging="360"/>
      </w:pPr>
      <w:rPr>
        <w:rFonts w:ascii="Courier New" w:hAnsi="Courier New" w:cs="Courier New" w:hint="default"/>
        <w:sz w:val="20"/>
        <w:szCs w:val="20"/>
      </w:rPr>
    </w:lvl>
    <w:lvl w:ilvl="2" w:tplc="51685F9A">
      <w:start w:val="1"/>
      <w:numFmt w:val="bullet"/>
      <w:lvlText w:val=""/>
      <w:lvlJc w:val="left"/>
      <w:pPr>
        <w:tabs>
          <w:tab w:val="num" w:pos="2160"/>
        </w:tabs>
        <w:ind w:left="2160" w:hanging="360"/>
      </w:pPr>
      <w:rPr>
        <w:rFonts w:ascii="Wingdings" w:hAnsi="Wingdings" w:cs="Wingdings" w:hint="default"/>
        <w:sz w:val="20"/>
        <w:szCs w:val="20"/>
      </w:rPr>
    </w:lvl>
    <w:lvl w:ilvl="3" w:tplc="0890CE80">
      <w:start w:val="1"/>
      <w:numFmt w:val="bullet"/>
      <w:lvlText w:val=""/>
      <w:lvlJc w:val="left"/>
      <w:pPr>
        <w:tabs>
          <w:tab w:val="num" w:pos="2880"/>
        </w:tabs>
        <w:ind w:left="2880" w:hanging="360"/>
      </w:pPr>
      <w:rPr>
        <w:rFonts w:ascii="Wingdings" w:hAnsi="Wingdings" w:cs="Wingdings" w:hint="default"/>
        <w:sz w:val="20"/>
        <w:szCs w:val="20"/>
      </w:rPr>
    </w:lvl>
    <w:lvl w:ilvl="4" w:tplc="B53E7D24">
      <w:start w:val="1"/>
      <w:numFmt w:val="bullet"/>
      <w:lvlText w:val=""/>
      <w:lvlJc w:val="left"/>
      <w:pPr>
        <w:tabs>
          <w:tab w:val="num" w:pos="3600"/>
        </w:tabs>
        <w:ind w:left="3600" w:hanging="360"/>
      </w:pPr>
      <w:rPr>
        <w:rFonts w:ascii="Wingdings" w:hAnsi="Wingdings" w:cs="Wingdings" w:hint="default"/>
        <w:sz w:val="20"/>
        <w:szCs w:val="20"/>
      </w:rPr>
    </w:lvl>
    <w:lvl w:ilvl="5" w:tplc="322C23E2">
      <w:start w:val="1"/>
      <w:numFmt w:val="bullet"/>
      <w:lvlText w:val=""/>
      <w:lvlJc w:val="left"/>
      <w:pPr>
        <w:tabs>
          <w:tab w:val="num" w:pos="4320"/>
        </w:tabs>
        <w:ind w:left="4320" w:hanging="360"/>
      </w:pPr>
      <w:rPr>
        <w:rFonts w:ascii="Wingdings" w:hAnsi="Wingdings" w:cs="Wingdings" w:hint="default"/>
        <w:sz w:val="20"/>
        <w:szCs w:val="20"/>
      </w:rPr>
    </w:lvl>
    <w:lvl w:ilvl="6" w:tplc="ED32307C">
      <w:start w:val="1"/>
      <w:numFmt w:val="bullet"/>
      <w:lvlText w:val=""/>
      <w:lvlJc w:val="left"/>
      <w:pPr>
        <w:tabs>
          <w:tab w:val="num" w:pos="5040"/>
        </w:tabs>
        <w:ind w:left="5040" w:hanging="360"/>
      </w:pPr>
      <w:rPr>
        <w:rFonts w:ascii="Wingdings" w:hAnsi="Wingdings" w:cs="Wingdings" w:hint="default"/>
        <w:sz w:val="20"/>
        <w:szCs w:val="20"/>
      </w:rPr>
    </w:lvl>
    <w:lvl w:ilvl="7" w:tplc="8DA2EEE6">
      <w:start w:val="1"/>
      <w:numFmt w:val="bullet"/>
      <w:lvlText w:val=""/>
      <w:lvlJc w:val="left"/>
      <w:pPr>
        <w:tabs>
          <w:tab w:val="num" w:pos="5760"/>
        </w:tabs>
        <w:ind w:left="5760" w:hanging="360"/>
      </w:pPr>
      <w:rPr>
        <w:rFonts w:ascii="Wingdings" w:hAnsi="Wingdings" w:cs="Wingdings" w:hint="default"/>
        <w:sz w:val="20"/>
        <w:szCs w:val="20"/>
      </w:rPr>
    </w:lvl>
    <w:lvl w:ilvl="8" w:tplc="85547E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30815BE"/>
    <w:multiLevelType w:val="hybridMultilevel"/>
    <w:tmpl w:val="A8648214"/>
    <w:lvl w:ilvl="0" w:tplc="9F08871C">
      <w:start w:val="1"/>
      <w:numFmt w:val="bullet"/>
      <w:lvlText w:val=""/>
      <w:lvlJc w:val="left"/>
      <w:pPr>
        <w:tabs>
          <w:tab w:val="num" w:pos="720"/>
        </w:tabs>
        <w:ind w:left="720" w:hanging="360"/>
      </w:pPr>
      <w:rPr>
        <w:rFonts w:ascii="Symbol" w:hAnsi="Symbol" w:cs="Symbol" w:hint="default"/>
        <w:sz w:val="20"/>
        <w:szCs w:val="20"/>
      </w:rPr>
    </w:lvl>
    <w:lvl w:ilvl="1" w:tplc="A47239AE">
      <w:start w:val="1"/>
      <w:numFmt w:val="bullet"/>
      <w:lvlText w:val="o"/>
      <w:lvlJc w:val="left"/>
      <w:pPr>
        <w:tabs>
          <w:tab w:val="num" w:pos="1440"/>
        </w:tabs>
        <w:ind w:left="1440" w:hanging="360"/>
      </w:pPr>
      <w:rPr>
        <w:rFonts w:ascii="Courier New" w:hAnsi="Courier New" w:cs="Courier New" w:hint="default"/>
        <w:sz w:val="20"/>
        <w:szCs w:val="20"/>
      </w:rPr>
    </w:lvl>
    <w:lvl w:ilvl="2" w:tplc="14F2EF3E">
      <w:start w:val="1"/>
      <w:numFmt w:val="bullet"/>
      <w:lvlText w:val=""/>
      <w:lvlJc w:val="left"/>
      <w:pPr>
        <w:tabs>
          <w:tab w:val="num" w:pos="2160"/>
        </w:tabs>
        <w:ind w:left="2160" w:hanging="360"/>
      </w:pPr>
      <w:rPr>
        <w:rFonts w:ascii="Wingdings" w:hAnsi="Wingdings" w:cs="Wingdings" w:hint="default"/>
        <w:sz w:val="20"/>
        <w:szCs w:val="20"/>
      </w:rPr>
    </w:lvl>
    <w:lvl w:ilvl="3" w:tplc="AD88C46A">
      <w:start w:val="1"/>
      <w:numFmt w:val="bullet"/>
      <w:lvlText w:val=""/>
      <w:lvlJc w:val="left"/>
      <w:pPr>
        <w:tabs>
          <w:tab w:val="num" w:pos="2880"/>
        </w:tabs>
        <w:ind w:left="2880" w:hanging="360"/>
      </w:pPr>
      <w:rPr>
        <w:rFonts w:ascii="Wingdings" w:hAnsi="Wingdings" w:cs="Wingdings" w:hint="default"/>
        <w:sz w:val="20"/>
        <w:szCs w:val="20"/>
      </w:rPr>
    </w:lvl>
    <w:lvl w:ilvl="4" w:tplc="C71AC01E">
      <w:start w:val="1"/>
      <w:numFmt w:val="bullet"/>
      <w:lvlText w:val=""/>
      <w:lvlJc w:val="left"/>
      <w:pPr>
        <w:tabs>
          <w:tab w:val="num" w:pos="3600"/>
        </w:tabs>
        <w:ind w:left="3600" w:hanging="360"/>
      </w:pPr>
      <w:rPr>
        <w:rFonts w:ascii="Wingdings" w:hAnsi="Wingdings" w:cs="Wingdings" w:hint="default"/>
        <w:sz w:val="20"/>
        <w:szCs w:val="20"/>
      </w:rPr>
    </w:lvl>
    <w:lvl w:ilvl="5" w:tplc="B59EE776">
      <w:start w:val="1"/>
      <w:numFmt w:val="bullet"/>
      <w:lvlText w:val=""/>
      <w:lvlJc w:val="left"/>
      <w:pPr>
        <w:tabs>
          <w:tab w:val="num" w:pos="4320"/>
        </w:tabs>
        <w:ind w:left="4320" w:hanging="360"/>
      </w:pPr>
      <w:rPr>
        <w:rFonts w:ascii="Wingdings" w:hAnsi="Wingdings" w:cs="Wingdings" w:hint="default"/>
        <w:sz w:val="20"/>
        <w:szCs w:val="20"/>
      </w:rPr>
    </w:lvl>
    <w:lvl w:ilvl="6" w:tplc="31B8DB9A">
      <w:start w:val="1"/>
      <w:numFmt w:val="bullet"/>
      <w:lvlText w:val=""/>
      <w:lvlJc w:val="left"/>
      <w:pPr>
        <w:tabs>
          <w:tab w:val="num" w:pos="5040"/>
        </w:tabs>
        <w:ind w:left="5040" w:hanging="360"/>
      </w:pPr>
      <w:rPr>
        <w:rFonts w:ascii="Wingdings" w:hAnsi="Wingdings" w:cs="Wingdings" w:hint="default"/>
        <w:sz w:val="20"/>
        <w:szCs w:val="20"/>
      </w:rPr>
    </w:lvl>
    <w:lvl w:ilvl="7" w:tplc="27263030">
      <w:start w:val="1"/>
      <w:numFmt w:val="bullet"/>
      <w:lvlText w:val=""/>
      <w:lvlJc w:val="left"/>
      <w:pPr>
        <w:tabs>
          <w:tab w:val="num" w:pos="5760"/>
        </w:tabs>
        <w:ind w:left="5760" w:hanging="360"/>
      </w:pPr>
      <w:rPr>
        <w:rFonts w:ascii="Wingdings" w:hAnsi="Wingdings" w:cs="Wingdings" w:hint="default"/>
        <w:sz w:val="20"/>
        <w:szCs w:val="20"/>
      </w:rPr>
    </w:lvl>
    <w:lvl w:ilvl="8" w:tplc="EEE674B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A33286B"/>
    <w:multiLevelType w:val="hybridMultilevel"/>
    <w:tmpl w:val="A25C0E54"/>
    <w:lvl w:ilvl="0" w:tplc="097C3572">
      <w:start w:val="1"/>
      <w:numFmt w:val="bullet"/>
      <w:lvlText w:val=""/>
      <w:lvlJc w:val="left"/>
      <w:pPr>
        <w:tabs>
          <w:tab w:val="num" w:pos="720"/>
        </w:tabs>
        <w:ind w:left="720" w:hanging="360"/>
      </w:pPr>
      <w:rPr>
        <w:rFonts w:ascii="Symbol" w:hAnsi="Symbol" w:cs="Symbol" w:hint="default"/>
        <w:sz w:val="20"/>
        <w:szCs w:val="20"/>
      </w:rPr>
    </w:lvl>
    <w:lvl w:ilvl="1" w:tplc="A53A0A72">
      <w:start w:val="1"/>
      <w:numFmt w:val="bullet"/>
      <w:lvlText w:val="o"/>
      <w:lvlJc w:val="left"/>
      <w:pPr>
        <w:tabs>
          <w:tab w:val="num" w:pos="1440"/>
        </w:tabs>
        <w:ind w:left="1440" w:hanging="360"/>
      </w:pPr>
      <w:rPr>
        <w:rFonts w:ascii="Courier New" w:hAnsi="Courier New" w:cs="Courier New" w:hint="default"/>
        <w:sz w:val="20"/>
        <w:szCs w:val="20"/>
      </w:rPr>
    </w:lvl>
    <w:lvl w:ilvl="2" w:tplc="034844C6">
      <w:start w:val="1"/>
      <w:numFmt w:val="bullet"/>
      <w:lvlText w:val=""/>
      <w:lvlJc w:val="left"/>
      <w:pPr>
        <w:tabs>
          <w:tab w:val="num" w:pos="2160"/>
        </w:tabs>
        <w:ind w:left="2160" w:hanging="360"/>
      </w:pPr>
      <w:rPr>
        <w:rFonts w:ascii="Wingdings" w:hAnsi="Wingdings" w:cs="Wingdings" w:hint="default"/>
        <w:sz w:val="20"/>
        <w:szCs w:val="20"/>
      </w:rPr>
    </w:lvl>
    <w:lvl w:ilvl="3" w:tplc="D68A164E">
      <w:start w:val="1"/>
      <w:numFmt w:val="bullet"/>
      <w:lvlText w:val=""/>
      <w:lvlJc w:val="left"/>
      <w:pPr>
        <w:tabs>
          <w:tab w:val="num" w:pos="2880"/>
        </w:tabs>
        <w:ind w:left="2880" w:hanging="360"/>
      </w:pPr>
      <w:rPr>
        <w:rFonts w:ascii="Wingdings" w:hAnsi="Wingdings" w:cs="Wingdings" w:hint="default"/>
        <w:sz w:val="20"/>
        <w:szCs w:val="20"/>
      </w:rPr>
    </w:lvl>
    <w:lvl w:ilvl="4" w:tplc="EE48DD32">
      <w:start w:val="1"/>
      <w:numFmt w:val="bullet"/>
      <w:lvlText w:val=""/>
      <w:lvlJc w:val="left"/>
      <w:pPr>
        <w:tabs>
          <w:tab w:val="num" w:pos="3600"/>
        </w:tabs>
        <w:ind w:left="3600" w:hanging="360"/>
      </w:pPr>
      <w:rPr>
        <w:rFonts w:ascii="Wingdings" w:hAnsi="Wingdings" w:cs="Wingdings" w:hint="default"/>
        <w:sz w:val="20"/>
        <w:szCs w:val="20"/>
      </w:rPr>
    </w:lvl>
    <w:lvl w:ilvl="5" w:tplc="607614EA">
      <w:start w:val="1"/>
      <w:numFmt w:val="bullet"/>
      <w:lvlText w:val=""/>
      <w:lvlJc w:val="left"/>
      <w:pPr>
        <w:tabs>
          <w:tab w:val="num" w:pos="4320"/>
        </w:tabs>
        <w:ind w:left="4320" w:hanging="360"/>
      </w:pPr>
      <w:rPr>
        <w:rFonts w:ascii="Wingdings" w:hAnsi="Wingdings" w:cs="Wingdings" w:hint="default"/>
        <w:sz w:val="20"/>
        <w:szCs w:val="20"/>
      </w:rPr>
    </w:lvl>
    <w:lvl w:ilvl="6" w:tplc="A6209462">
      <w:start w:val="1"/>
      <w:numFmt w:val="bullet"/>
      <w:lvlText w:val=""/>
      <w:lvlJc w:val="left"/>
      <w:pPr>
        <w:tabs>
          <w:tab w:val="num" w:pos="5040"/>
        </w:tabs>
        <w:ind w:left="5040" w:hanging="360"/>
      </w:pPr>
      <w:rPr>
        <w:rFonts w:ascii="Wingdings" w:hAnsi="Wingdings" w:cs="Wingdings" w:hint="default"/>
        <w:sz w:val="20"/>
        <w:szCs w:val="20"/>
      </w:rPr>
    </w:lvl>
    <w:lvl w:ilvl="7" w:tplc="05E2F7CA">
      <w:start w:val="1"/>
      <w:numFmt w:val="bullet"/>
      <w:lvlText w:val=""/>
      <w:lvlJc w:val="left"/>
      <w:pPr>
        <w:tabs>
          <w:tab w:val="num" w:pos="5760"/>
        </w:tabs>
        <w:ind w:left="5760" w:hanging="360"/>
      </w:pPr>
      <w:rPr>
        <w:rFonts w:ascii="Wingdings" w:hAnsi="Wingdings" w:cs="Wingdings" w:hint="default"/>
        <w:sz w:val="20"/>
        <w:szCs w:val="20"/>
      </w:rPr>
    </w:lvl>
    <w:lvl w:ilvl="8" w:tplc="AD76213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5D967D18"/>
    <w:multiLevelType w:val="hybridMultilevel"/>
    <w:tmpl w:val="A42A6832"/>
    <w:lvl w:ilvl="0" w:tplc="E5069C22">
      <w:start w:val="1"/>
      <w:numFmt w:val="bullet"/>
      <w:lvlText w:val=""/>
      <w:lvlJc w:val="left"/>
      <w:pPr>
        <w:tabs>
          <w:tab w:val="num" w:pos="720"/>
        </w:tabs>
        <w:ind w:left="720" w:hanging="360"/>
      </w:pPr>
      <w:rPr>
        <w:rFonts w:ascii="Symbol" w:hAnsi="Symbol" w:cs="Symbol" w:hint="default"/>
        <w:sz w:val="20"/>
        <w:szCs w:val="20"/>
      </w:rPr>
    </w:lvl>
    <w:lvl w:ilvl="1" w:tplc="4E4AC9D6">
      <w:start w:val="1"/>
      <w:numFmt w:val="bullet"/>
      <w:lvlText w:val="o"/>
      <w:lvlJc w:val="left"/>
      <w:pPr>
        <w:tabs>
          <w:tab w:val="num" w:pos="1440"/>
        </w:tabs>
        <w:ind w:left="1440" w:hanging="360"/>
      </w:pPr>
      <w:rPr>
        <w:rFonts w:ascii="Courier New" w:hAnsi="Courier New" w:cs="Courier New" w:hint="default"/>
        <w:sz w:val="20"/>
        <w:szCs w:val="20"/>
      </w:rPr>
    </w:lvl>
    <w:lvl w:ilvl="2" w:tplc="8CC03208">
      <w:start w:val="1"/>
      <w:numFmt w:val="bullet"/>
      <w:lvlText w:val=""/>
      <w:lvlJc w:val="left"/>
      <w:pPr>
        <w:tabs>
          <w:tab w:val="num" w:pos="2160"/>
        </w:tabs>
        <w:ind w:left="2160" w:hanging="360"/>
      </w:pPr>
      <w:rPr>
        <w:rFonts w:ascii="Wingdings" w:hAnsi="Wingdings" w:cs="Wingdings" w:hint="default"/>
        <w:sz w:val="20"/>
        <w:szCs w:val="20"/>
      </w:rPr>
    </w:lvl>
    <w:lvl w:ilvl="3" w:tplc="B4F468E6">
      <w:start w:val="1"/>
      <w:numFmt w:val="bullet"/>
      <w:lvlText w:val=""/>
      <w:lvlJc w:val="left"/>
      <w:pPr>
        <w:tabs>
          <w:tab w:val="num" w:pos="2880"/>
        </w:tabs>
        <w:ind w:left="2880" w:hanging="360"/>
      </w:pPr>
      <w:rPr>
        <w:rFonts w:ascii="Wingdings" w:hAnsi="Wingdings" w:cs="Wingdings" w:hint="default"/>
        <w:sz w:val="20"/>
        <w:szCs w:val="20"/>
      </w:rPr>
    </w:lvl>
    <w:lvl w:ilvl="4" w:tplc="C3820C1C">
      <w:start w:val="1"/>
      <w:numFmt w:val="bullet"/>
      <w:lvlText w:val=""/>
      <w:lvlJc w:val="left"/>
      <w:pPr>
        <w:tabs>
          <w:tab w:val="num" w:pos="3600"/>
        </w:tabs>
        <w:ind w:left="3600" w:hanging="360"/>
      </w:pPr>
      <w:rPr>
        <w:rFonts w:ascii="Wingdings" w:hAnsi="Wingdings" w:cs="Wingdings" w:hint="default"/>
        <w:sz w:val="20"/>
        <w:szCs w:val="20"/>
      </w:rPr>
    </w:lvl>
    <w:lvl w:ilvl="5" w:tplc="CC5432D8">
      <w:start w:val="1"/>
      <w:numFmt w:val="bullet"/>
      <w:lvlText w:val=""/>
      <w:lvlJc w:val="left"/>
      <w:pPr>
        <w:tabs>
          <w:tab w:val="num" w:pos="4320"/>
        </w:tabs>
        <w:ind w:left="4320" w:hanging="360"/>
      </w:pPr>
      <w:rPr>
        <w:rFonts w:ascii="Wingdings" w:hAnsi="Wingdings" w:cs="Wingdings" w:hint="default"/>
        <w:sz w:val="20"/>
        <w:szCs w:val="20"/>
      </w:rPr>
    </w:lvl>
    <w:lvl w:ilvl="6" w:tplc="1A0207F6">
      <w:start w:val="1"/>
      <w:numFmt w:val="bullet"/>
      <w:lvlText w:val=""/>
      <w:lvlJc w:val="left"/>
      <w:pPr>
        <w:tabs>
          <w:tab w:val="num" w:pos="5040"/>
        </w:tabs>
        <w:ind w:left="5040" w:hanging="360"/>
      </w:pPr>
      <w:rPr>
        <w:rFonts w:ascii="Wingdings" w:hAnsi="Wingdings" w:cs="Wingdings" w:hint="default"/>
        <w:sz w:val="20"/>
        <w:szCs w:val="20"/>
      </w:rPr>
    </w:lvl>
    <w:lvl w:ilvl="7" w:tplc="CF0A69D2">
      <w:start w:val="1"/>
      <w:numFmt w:val="bullet"/>
      <w:lvlText w:val=""/>
      <w:lvlJc w:val="left"/>
      <w:pPr>
        <w:tabs>
          <w:tab w:val="num" w:pos="5760"/>
        </w:tabs>
        <w:ind w:left="5760" w:hanging="360"/>
      </w:pPr>
      <w:rPr>
        <w:rFonts w:ascii="Wingdings" w:hAnsi="Wingdings" w:cs="Wingdings" w:hint="default"/>
        <w:sz w:val="20"/>
        <w:szCs w:val="20"/>
      </w:rPr>
    </w:lvl>
    <w:lvl w:ilvl="8" w:tplc="F59CEBF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7"/>
  </w:num>
  <w:num w:numId="3">
    <w:abstractNumId w:val="6"/>
  </w:num>
  <w:num w:numId="4">
    <w:abstractNumId w:val="0"/>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159"/>
    <w:rsid w:val="001A344D"/>
    <w:rsid w:val="00835F74"/>
    <w:rsid w:val="00B55159"/>
    <w:rsid w:val="00C62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72D22C0-EFE1-49F5-BEBC-11F441DC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37457</Words>
  <Characters>21351</Characters>
  <Application>Microsoft Office Word</Application>
  <DocSecurity>0</DocSecurity>
  <Lines>177</Lines>
  <Paragraphs>117</Paragraphs>
  <ScaleCrop>false</ScaleCrop>
  <HeadingPairs>
    <vt:vector size="2" baseType="variant">
      <vt:variant>
        <vt:lpstr>Название</vt:lpstr>
      </vt:variant>
      <vt:variant>
        <vt:i4>1</vt:i4>
      </vt:variant>
    </vt:vector>
  </HeadingPairs>
  <TitlesOfParts>
    <vt:vector size="1" baseType="lpstr">
      <vt:lpstr>Автоматизация оценки кредитоспособности клиентов коммерческого банка с помощью анализа делового риска </vt:lpstr>
    </vt:vector>
  </TitlesOfParts>
  <Company>PERSONAL COMPUTERS</Company>
  <LinksUpToDate>false</LinksUpToDate>
  <CharactersWithSpaces>58691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Автоматизация оценки кредитоспособности клиентов коммерческого банка с помощью анализа делового риска </dc:title>
  <dc:subject/>
  <dc:creator>USER</dc:creator>
  <cp:keywords/>
  <dc:description/>
  <cp:lastModifiedBy>admin</cp:lastModifiedBy>
  <cp:revision>2</cp:revision>
  <dcterms:created xsi:type="dcterms:W3CDTF">2014-01-26T06:08:00Z</dcterms:created>
  <dcterms:modified xsi:type="dcterms:W3CDTF">2014-01-26T06:08:00Z</dcterms:modified>
</cp:coreProperties>
</file>