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9C9" w:rsidRDefault="009679C9" w:rsidP="005868BC">
      <w:pPr>
        <w:spacing w:line="360" w:lineRule="auto"/>
        <w:jc w:val="center"/>
        <w:rPr>
          <w:caps/>
        </w:rPr>
      </w:pPr>
      <w:bookmarkStart w:id="0" w:name="_Toc197580181"/>
      <w:bookmarkStart w:id="1" w:name="_Toc197580203"/>
      <w:bookmarkStart w:id="2" w:name="_Toc164916619"/>
      <w:bookmarkStart w:id="3" w:name="_Toc164916670"/>
      <w:bookmarkStart w:id="4" w:name="_Toc200192763"/>
      <w:bookmarkStart w:id="5" w:name="_Toc197580198"/>
      <w:bookmarkStart w:id="6" w:name="_Toc197580220"/>
      <w:bookmarkStart w:id="7" w:name="_Toc200192780"/>
      <w:bookmarkStart w:id="8" w:name="_Toc197580200"/>
      <w:bookmarkStart w:id="9" w:name="_Toc197580222"/>
      <w:bookmarkStart w:id="10" w:name="_Toc200192782"/>
      <w:bookmarkStart w:id="11" w:name="_Toc197580202"/>
      <w:bookmarkStart w:id="12" w:name="_Toc197580224"/>
      <w:bookmarkStart w:id="13" w:name="_Toc200168685"/>
      <w:bookmarkStart w:id="14" w:name="_Toc200170041"/>
      <w:bookmarkStart w:id="15" w:name="_Toc200170915"/>
      <w:bookmarkStart w:id="16" w:name="_Toc200192784"/>
      <w:r>
        <w:rPr>
          <w:caps/>
        </w:rPr>
        <w:t>Карагандинский</w:t>
      </w:r>
      <w:bookmarkEnd w:id="0"/>
      <w:bookmarkEnd w:id="1"/>
      <w:r>
        <w:rPr>
          <w:caps/>
        </w:rPr>
        <w:t xml:space="preserve"> Экономический Университет Казпотребсоюза</w:t>
      </w:r>
    </w:p>
    <w:p w:rsidR="009679C9" w:rsidRDefault="009679C9" w:rsidP="005868BC">
      <w:pPr>
        <w:spacing w:line="360" w:lineRule="auto"/>
        <w:jc w:val="center"/>
        <w:rPr>
          <w:caps/>
        </w:rPr>
      </w:pPr>
    </w:p>
    <w:p w:rsidR="009679C9" w:rsidRDefault="009679C9" w:rsidP="005868BC">
      <w:pPr>
        <w:spacing w:line="360" w:lineRule="auto"/>
        <w:jc w:val="center"/>
        <w:rPr>
          <w:caps/>
        </w:rPr>
      </w:pPr>
    </w:p>
    <w:p w:rsidR="009679C9" w:rsidRDefault="009679C9" w:rsidP="005868BC">
      <w:pPr>
        <w:pStyle w:val="4"/>
        <w:spacing w:line="360" w:lineRule="auto"/>
        <w:ind w:firstLine="709"/>
        <w:rPr>
          <w:caps/>
          <w:sz w:val="28"/>
          <w:szCs w:val="28"/>
        </w:rPr>
      </w:pPr>
      <w:r>
        <w:rPr>
          <w:caps/>
          <w:sz w:val="28"/>
          <w:szCs w:val="28"/>
        </w:rPr>
        <w:t>Кафедра экономики и менеджмента</w:t>
      </w:r>
    </w:p>
    <w:p w:rsidR="009679C9" w:rsidRDefault="009679C9" w:rsidP="005868BC">
      <w:pPr>
        <w:spacing w:line="360" w:lineRule="auto"/>
        <w:jc w:val="center"/>
        <w:rPr>
          <w:caps/>
        </w:rPr>
      </w:pPr>
    </w:p>
    <w:p w:rsidR="009679C9" w:rsidRDefault="009679C9" w:rsidP="005868BC">
      <w:pPr>
        <w:spacing w:line="360" w:lineRule="auto"/>
        <w:jc w:val="center"/>
        <w:rPr>
          <w:sz w:val="32"/>
          <w:szCs w:val="32"/>
        </w:rPr>
      </w:pPr>
    </w:p>
    <w:p w:rsidR="009679C9" w:rsidRDefault="009679C9" w:rsidP="005868BC">
      <w:pPr>
        <w:spacing w:line="360" w:lineRule="auto"/>
        <w:jc w:val="center"/>
        <w:rPr>
          <w:sz w:val="32"/>
          <w:szCs w:val="32"/>
        </w:rPr>
      </w:pPr>
    </w:p>
    <w:p w:rsidR="009679C9" w:rsidRDefault="009679C9" w:rsidP="005868BC">
      <w:pPr>
        <w:spacing w:line="360" w:lineRule="auto"/>
        <w:jc w:val="center"/>
        <w:rPr>
          <w:sz w:val="32"/>
          <w:szCs w:val="32"/>
        </w:rPr>
      </w:pPr>
    </w:p>
    <w:p w:rsidR="009679C9" w:rsidRDefault="009679C9" w:rsidP="005868BC">
      <w:pPr>
        <w:spacing w:line="360" w:lineRule="auto"/>
        <w:jc w:val="center"/>
        <w:rPr>
          <w:sz w:val="32"/>
          <w:szCs w:val="32"/>
        </w:rPr>
      </w:pPr>
    </w:p>
    <w:p w:rsidR="009679C9" w:rsidRPr="005868BC" w:rsidRDefault="009679C9" w:rsidP="005868BC">
      <w:pPr>
        <w:pStyle w:val="3"/>
        <w:spacing w:line="360" w:lineRule="auto"/>
        <w:ind w:firstLine="709"/>
        <w:rPr>
          <w:b/>
          <w:bCs/>
          <w:sz w:val="28"/>
          <w:szCs w:val="28"/>
        </w:rPr>
      </w:pPr>
      <w:bookmarkStart w:id="17" w:name="_Toc200192761"/>
      <w:r w:rsidRPr="005868BC">
        <w:rPr>
          <w:b/>
          <w:bCs/>
          <w:sz w:val="28"/>
          <w:szCs w:val="28"/>
        </w:rPr>
        <w:t>Дипломная работа</w:t>
      </w:r>
      <w:bookmarkEnd w:id="17"/>
    </w:p>
    <w:p w:rsidR="009679C9" w:rsidRDefault="009679C9" w:rsidP="005868BC">
      <w:pPr>
        <w:spacing w:line="360" w:lineRule="auto"/>
        <w:jc w:val="center"/>
      </w:pPr>
    </w:p>
    <w:p w:rsidR="009679C9" w:rsidRDefault="009679C9" w:rsidP="005868BC">
      <w:pPr>
        <w:spacing w:line="360" w:lineRule="auto"/>
        <w:jc w:val="center"/>
      </w:pPr>
      <w:r>
        <w:t>на тему: «</w:t>
      </w:r>
      <w:r>
        <w:rPr>
          <w:b/>
          <w:bCs/>
        </w:rPr>
        <w:t>Анализ кредитоспособности предприятия</w:t>
      </w:r>
      <w:r>
        <w:t>»</w:t>
      </w:r>
    </w:p>
    <w:p w:rsidR="009679C9" w:rsidRDefault="009679C9" w:rsidP="005868BC">
      <w:pPr>
        <w:pStyle w:val="14pt"/>
        <w:spacing w:before="0" w:after="0" w:line="360" w:lineRule="auto"/>
        <w:ind w:firstLine="709"/>
      </w:pPr>
      <w:r>
        <w:t>(на примере АО «Жарасым»)</w:t>
      </w:r>
    </w:p>
    <w:p w:rsidR="009679C9" w:rsidRDefault="009679C9" w:rsidP="005868BC">
      <w:pPr>
        <w:spacing w:line="360" w:lineRule="auto"/>
        <w:jc w:val="center"/>
        <w:rPr>
          <w:sz w:val="32"/>
          <w:szCs w:val="32"/>
        </w:rPr>
      </w:pPr>
    </w:p>
    <w:p w:rsidR="009679C9" w:rsidRDefault="009679C9" w:rsidP="005868BC">
      <w:pPr>
        <w:pStyle w:val="14pt"/>
        <w:spacing w:before="0" w:after="0" w:line="360" w:lineRule="auto"/>
        <w:ind w:firstLine="709"/>
      </w:pPr>
      <w:r>
        <w:t>Специальность «050506» Экономика</w:t>
      </w:r>
    </w:p>
    <w:p w:rsidR="009679C9" w:rsidRDefault="009679C9" w:rsidP="005868BC">
      <w:pPr>
        <w:spacing w:line="360" w:lineRule="auto"/>
        <w:jc w:val="center"/>
      </w:pPr>
    </w:p>
    <w:p w:rsidR="009679C9" w:rsidRDefault="009679C9" w:rsidP="005868BC">
      <w:pPr>
        <w:spacing w:line="360" w:lineRule="auto"/>
        <w:jc w:val="center"/>
      </w:pPr>
    </w:p>
    <w:p w:rsidR="009679C9" w:rsidRDefault="009679C9" w:rsidP="005868BC">
      <w:pPr>
        <w:widowControl w:val="0"/>
        <w:spacing w:line="360" w:lineRule="auto"/>
        <w:jc w:val="right"/>
      </w:pPr>
      <w:r>
        <w:t>Выполнил: студент</w:t>
      </w:r>
    </w:p>
    <w:p w:rsidR="009679C9" w:rsidRDefault="009679C9" w:rsidP="005868BC">
      <w:pPr>
        <w:widowControl w:val="0"/>
        <w:spacing w:line="360" w:lineRule="auto"/>
        <w:jc w:val="right"/>
      </w:pPr>
      <w:r>
        <w:t>группы Э-41</w:t>
      </w:r>
    </w:p>
    <w:p w:rsidR="009679C9" w:rsidRDefault="009679C9" w:rsidP="005868BC">
      <w:pPr>
        <w:widowControl w:val="0"/>
        <w:spacing w:line="360" w:lineRule="auto"/>
        <w:jc w:val="right"/>
      </w:pPr>
      <w:r>
        <w:t>Цихесашвили С.И.</w:t>
      </w:r>
    </w:p>
    <w:p w:rsidR="009679C9" w:rsidRDefault="009679C9" w:rsidP="005868BC">
      <w:pPr>
        <w:widowControl w:val="0"/>
        <w:spacing w:line="360" w:lineRule="auto"/>
        <w:jc w:val="right"/>
      </w:pPr>
      <w:r>
        <w:t xml:space="preserve">Научный руководитель: </w:t>
      </w:r>
    </w:p>
    <w:p w:rsidR="009679C9" w:rsidRDefault="009679C9" w:rsidP="005868BC">
      <w:pPr>
        <w:widowControl w:val="0"/>
        <w:spacing w:line="360" w:lineRule="auto"/>
        <w:jc w:val="right"/>
      </w:pPr>
      <w:r>
        <w:t>к.э.н., профессор Нигматулин А.М.</w:t>
      </w:r>
    </w:p>
    <w:p w:rsidR="009679C9" w:rsidRDefault="009679C9" w:rsidP="005868BC">
      <w:pPr>
        <w:spacing w:line="360" w:lineRule="auto"/>
        <w:jc w:val="center"/>
      </w:pPr>
    </w:p>
    <w:p w:rsidR="009679C9" w:rsidRPr="005868BC" w:rsidRDefault="009679C9" w:rsidP="005868BC">
      <w:pPr>
        <w:spacing w:line="360" w:lineRule="auto"/>
        <w:jc w:val="center"/>
      </w:pPr>
    </w:p>
    <w:p w:rsidR="005868BC" w:rsidRPr="005868BC" w:rsidRDefault="005868BC" w:rsidP="005868BC">
      <w:pPr>
        <w:spacing w:line="360" w:lineRule="auto"/>
        <w:jc w:val="center"/>
      </w:pPr>
    </w:p>
    <w:p w:rsidR="009679C9" w:rsidRDefault="009679C9" w:rsidP="005868BC">
      <w:pPr>
        <w:spacing w:line="360" w:lineRule="auto"/>
        <w:jc w:val="center"/>
      </w:pPr>
    </w:p>
    <w:p w:rsidR="009679C9" w:rsidRPr="005868BC" w:rsidRDefault="009679C9" w:rsidP="005868BC">
      <w:pPr>
        <w:pStyle w:val="5"/>
        <w:spacing w:line="360" w:lineRule="auto"/>
        <w:ind w:firstLine="709"/>
        <w:jc w:val="center"/>
        <w:rPr>
          <w:caps/>
        </w:rPr>
      </w:pPr>
      <w:r>
        <w:rPr>
          <w:caps/>
        </w:rPr>
        <w:t>Караганда 2008</w:t>
      </w:r>
    </w:p>
    <w:p w:rsidR="005868BC" w:rsidRPr="005868BC" w:rsidRDefault="005868BC" w:rsidP="005868BC">
      <w:pPr>
        <w:spacing w:line="360" w:lineRule="auto"/>
        <w:jc w:val="center"/>
      </w:pPr>
    </w:p>
    <w:p w:rsidR="009679C9" w:rsidRPr="005868BC" w:rsidRDefault="009679C9" w:rsidP="005868BC">
      <w:pPr>
        <w:pStyle w:val="1"/>
        <w:spacing w:line="360" w:lineRule="auto"/>
        <w:ind w:left="0" w:firstLine="704"/>
        <w:jc w:val="left"/>
        <w:rPr>
          <w:b/>
          <w:bCs/>
        </w:rPr>
      </w:pPr>
      <w:r>
        <w:rPr>
          <w:spacing w:val="3"/>
        </w:rPr>
        <w:br w:type="page"/>
      </w:r>
      <w:bookmarkStart w:id="18" w:name="_Toc165201511"/>
      <w:bookmarkStart w:id="19" w:name="_Toc197580182"/>
      <w:bookmarkStart w:id="20" w:name="_Toc197580204"/>
      <w:bookmarkStart w:id="21" w:name="_Toc200192762"/>
      <w:r w:rsidRPr="005868BC">
        <w:rPr>
          <w:b/>
          <w:bCs/>
        </w:rPr>
        <w:lastRenderedPageBreak/>
        <w:t>Содержание</w:t>
      </w:r>
      <w:bookmarkEnd w:id="2"/>
      <w:bookmarkEnd w:id="3"/>
      <w:bookmarkEnd w:id="18"/>
      <w:bookmarkEnd w:id="19"/>
      <w:bookmarkEnd w:id="20"/>
      <w:bookmarkEnd w:id="21"/>
    </w:p>
    <w:p w:rsidR="005868BC" w:rsidRPr="005868BC" w:rsidRDefault="005868BC" w:rsidP="005868BC">
      <w:pPr>
        <w:spacing w:line="360" w:lineRule="auto"/>
        <w:ind w:firstLine="0"/>
        <w:jc w:val="left"/>
      </w:pPr>
    </w:p>
    <w:p w:rsidR="005868BC" w:rsidRPr="005868BC" w:rsidRDefault="005868BC" w:rsidP="005868BC">
      <w:pPr>
        <w:spacing w:line="360" w:lineRule="auto"/>
        <w:ind w:firstLine="0"/>
        <w:jc w:val="left"/>
      </w:pPr>
      <w:r w:rsidRPr="005868BC">
        <w:t>ВВЕДЕНИЕ</w:t>
      </w:r>
    </w:p>
    <w:p w:rsidR="005868BC" w:rsidRPr="005868BC" w:rsidRDefault="005868BC" w:rsidP="005868BC">
      <w:pPr>
        <w:spacing w:line="360" w:lineRule="auto"/>
        <w:ind w:firstLine="0"/>
        <w:jc w:val="left"/>
      </w:pPr>
      <w:r w:rsidRPr="005868BC">
        <w:t>1 ТЕОРЕТИЧЕСКИЕ И МЕТОДОЛОГИЧЕСКИЕ ОСНОВЫ АНАЛИЗА КРЕДИТОСПОСОБНОСТИ ПРЕДПРИЯТИЯ</w:t>
      </w:r>
    </w:p>
    <w:p w:rsidR="005868BC" w:rsidRPr="005868BC" w:rsidRDefault="005868BC" w:rsidP="005868BC">
      <w:pPr>
        <w:spacing w:line="360" w:lineRule="auto"/>
        <w:ind w:firstLine="0"/>
        <w:jc w:val="left"/>
      </w:pPr>
      <w:r w:rsidRPr="005868BC">
        <w:t>1.1 Сущность кредитоспособности как экономической категории</w:t>
      </w:r>
    </w:p>
    <w:p w:rsidR="005868BC" w:rsidRPr="005868BC" w:rsidRDefault="005868BC" w:rsidP="005868BC">
      <w:pPr>
        <w:spacing w:line="360" w:lineRule="auto"/>
        <w:ind w:firstLine="0"/>
        <w:jc w:val="left"/>
      </w:pPr>
      <w:r w:rsidRPr="005868BC">
        <w:t>1.2 Показатели, характеризующие финансовую устойчивость и кредитоспособность предприятия</w:t>
      </w:r>
    </w:p>
    <w:p w:rsidR="005868BC" w:rsidRPr="005868BC" w:rsidRDefault="005868BC" w:rsidP="005868BC">
      <w:pPr>
        <w:spacing w:line="360" w:lineRule="auto"/>
        <w:ind w:firstLine="0"/>
        <w:jc w:val="left"/>
      </w:pPr>
      <w:r w:rsidRPr="005868BC">
        <w:t>1.3 Роль и методы финансового анализа в выявлении реальной кредитоспособности предприятия</w:t>
      </w:r>
    </w:p>
    <w:p w:rsidR="005868BC" w:rsidRPr="005868BC" w:rsidRDefault="005868BC" w:rsidP="005868BC">
      <w:pPr>
        <w:spacing w:line="360" w:lineRule="auto"/>
        <w:ind w:firstLine="0"/>
        <w:jc w:val="left"/>
      </w:pPr>
      <w:r w:rsidRPr="005868BC">
        <w:t>2 АНАЛИЗ КРЕДИТОСПОСОБНОСТИ ПРЕДПРИЯТИЯ (НА МАТЕРИАЛАХ АО «ЖАРАСЫМ»)</w:t>
      </w:r>
    </w:p>
    <w:p w:rsidR="005868BC" w:rsidRPr="005868BC" w:rsidRDefault="005868BC" w:rsidP="005868BC">
      <w:pPr>
        <w:spacing w:line="360" w:lineRule="auto"/>
        <w:ind w:firstLine="0"/>
        <w:jc w:val="left"/>
      </w:pPr>
      <w:r w:rsidRPr="005868BC">
        <w:t>2.1 Анализ ликвидности и платежеспособности предприятия</w:t>
      </w:r>
    </w:p>
    <w:p w:rsidR="005868BC" w:rsidRPr="005868BC" w:rsidRDefault="005868BC" w:rsidP="005868BC">
      <w:pPr>
        <w:spacing w:line="360" w:lineRule="auto"/>
        <w:ind w:firstLine="0"/>
        <w:jc w:val="left"/>
      </w:pPr>
      <w:r w:rsidRPr="005868BC">
        <w:t>2.2 Расчет показателей финансовой устойчивости и прогнозирование банкротства предприятия</w:t>
      </w:r>
    </w:p>
    <w:p w:rsidR="005868BC" w:rsidRPr="005868BC" w:rsidRDefault="005868BC" w:rsidP="005868BC">
      <w:pPr>
        <w:spacing w:line="360" w:lineRule="auto"/>
        <w:ind w:firstLine="0"/>
        <w:jc w:val="left"/>
      </w:pPr>
      <w:r w:rsidRPr="005868BC">
        <w:t>2.3 Оценка кредитоспособности на основе расчета финансовых норм</w:t>
      </w:r>
    </w:p>
    <w:p w:rsidR="005868BC" w:rsidRPr="005868BC" w:rsidRDefault="005868BC" w:rsidP="005868BC">
      <w:pPr>
        <w:spacing w:line="360" w:lineRule="auto"/>
        <w:ind w:firstLine="0"/>
        <w:jc w:val="left"/>
      </w:pPr>
      <w:r w:rsidRPr="005868BC">
        <w:t>3 ПУТИ УЛУЧШЕНИЯ ФИНА</w:t>
      </w:r>
      <w:r>
        <w:t>НСОВОГО СОСТОЯНИЯ ПРЕДПРИЯТИЯ</w:t>
      </w:r>
    </w:p>
    <w:p w:rsidR="005868BC" w:rsidRPr="005868BC" w:rsidRDefault="005868BC" w:rsidP="005868BC">
      <w:pPr>
        <w:spacing w:line="360" w:lineRule="auto"/>
        <w:ind w:firstLine="0"/>
        <w:jc w:val="left"/>
      </w:pPr>
      <w:r w:rsidRPr="005868BC">
        <w:t>3.1 Меры по привлечению заемных средств на АО «Жарасым»</w:t>
      </w:r>
    </w:p>
    <w:p w:rsidR="005868BC" w:rsidRPr="005868BC" w:rsidRDefault="005868BC" w:rsidP="005868BC">
      <w:pPr>
        <w:spacing w:line="360" w:lineRule="auto"/>
        <w:ind w:firstLine="0"/>
        <w:jc w:val="left"/>
      </w:pPr>
      <w:r w:rsidRPr="005868BC">
        <w:t>3.2 Направления совершенствования структуры собственного капитала</w:t>
      </w:r>
    </w:p>
    <w:p w:rsidR="005868BC" w:rsidRPr="005868BC" w:rsidRDefault="005868BC" w:rsidP="005868BC">
      <w:pPr>
        <w:spacing w:line="360" w:lineRule="auto"/>
        <w:ind w:firstLine="0"/>
        <w:jc w:val="left"/>
      </w:pPr>
      <w:r w:rsidRPr="005868BC">
        <w:t>3.3 Пути повышения деловой активности и финансовой устойчивости</w:t>
      </w:r>
    </w:p>
    <w:p w:rsidR="005868BC" w:rsidRPr="005868BC" w:rsidRDefault="005868BC" w:rsidP="005868BC">
      <w:pPr>
        <w:spacing w:line="360" w:lineRule="auto"/>
        <w:ind w:firstLine="0"/>
        <w:jc w:val="left"/>
      </w:pPr>
      <w:r w:rsidRPr="005868BC">
        <w:t>ЗАКЛЮЧЕНИЕ</w:t>
      </w:r>
    </w:p>
    <w:p w:rsidR="005868BC" w:rsidRPr="005868BC" w:rsidRDefault="005868BC" w:rsidP="005868BC">
      <w:pPr>
        <w:spacing w:line="360" w:lineRule="auto"/>
        <w:ind w:firstLine="0"/>
        <w:jc w:val="left"/>
      </w:pPr>
      <w:r w:rsidRPr="005868BC">
        <w:t>СПИСОК ИСПОЛЬЗОВАННЫХ ИСТОЧНИКОВ</w:t>
      </w:r>
    </w:p>
    <w:p w:rsidR="005868BC" w:rsidRPr="005868BC" w:rsidRDefault="005868BC" w:rsidP="005868BC">
      <w:pPr>
        <w:spacing w:line="360" w:lineRule="auto"/>
        <w:ind w:firstLine="0"/>
        <w:jc w:val="left"/>
      </w:pPr>
      <w:r w:rsidRPr="005868BC">
        <w:t>ПРИЛОЖЕНИЯ</w:t>
      </w:r>
    </w:p>
    <w:p w:rsidR="009679C9" w:rsidRPr="005868BC" w:rsidRDefault="009679C9" w:rsidP="005868BC">
      <w:pPr>
        <w:pStyle w:val="11"/>
        <w:spacing w:line="360" w:lineRule="auto"/>
        <w:ind w:left="0" w:firstLine="0"/>
        <w:jc w:val="left"/>
      </w:pPr>
    </w:p>
    <w:p w:rsidR="009679C9" w:rsidRPr="005868BC" w:rsidRDefault="00E9609E" w:rsidP="005868BC">
      <w:pPr>
        <w:pStyle w:val="1"/>
        <w:spacing w:line="360" w:lineRule="auto"/>
        <w:ind w:left="704" w:firstLine="5"/>
        <w:rPr>
          <w:b/>
          <w:bC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40.9pt;margin-top:172.3pt;width:35.2pt;height:33.55pt;z-index:251663360" stroked="f">
            <v:textbox>
              <w:txbxContent>
                <w:p w:rsidR="005868BC" w:rsidRDefault="005868BC"/>
              </w:txbxContent>
            </v:textbox>
          </v:shape>
        </w:pict>
      </w:r>
      <w:r>
        <w:rPr>
          <w:noProof/>
        </w:rPr>
        <w:pict>
          <v:shape id="_x0000_s1027" type="#_x0000_t202" style="position:absolute;left:0;text-align:left;margin-left:245.85pt;margin-top:225.4pt;width:25.85pt;height:34.1pt;z-index:251661312" stroked="f">
            <v:textbox>
              <w:txbxContent>
                <w:p w:rsidR="005868BC" w:rsidRDefault="005868BC"/>
              </w:txbxContent>
            </v:textbox>
          </v:shape>
        </w:pict>
      </w:r>
      <w:r w:rsidR="009679C9">
        <w:rPr>
          <w:spacing w:val="3"/>
        </w:rPr>
        <w:br w:type="page"/>
      </w:r>
      <w:bookmarkStart w:id="22" w:name="_Toc197580183"/>
      <w:bookmarkStart w:id="23" w:name="_Toc200192764"/>
      <w:r w:rsidR="009679C9" w:rsidRPr="005868BC">
        <w:rPr>
          <w:b/>
          <w:bCs/>
        </w:rPr>
        <w:t>Введение</w:t>
      </w:r>
      <w:bookmarkEnd w:id="4"/>
      <w:bookmarkEnd w:id="22"/>
      <w:bookmarkEnd w:id="23"/>
    </w:p>
    <w:p w:rsidR="009679C9" w:rsidRPr="005868BC" w:rsidRDefault="009679C9" w:rsidP="005868BC">
      <w:pPr>
        <w:spacing w:line="360" w:lineRule="auto"/>
        <w:rPr>
          <w:color w:val="000000"/>
        </w:rPr>
      </w:pPr>
    </w:p>
    <w:p w:rsidR="009679C9" w:rsidRPr="005868BC" w:rsidRDefault="009679C9" w:rsidP="005868BC">
      <w:pPr>
        <w:widowControl w:val="0"/>
        <w:spacing w:line="360" w:lineRule="auto"/>
      </w:pPr>
      <w:r w:rsidRPr="005868BC">
        <w:t>В своем Послании народу Казахстана «Рост благосостояния граждан Казахстана - главная цель государственной политики» от 6 февраля 2008 года Президент Республики Казахстан Н.А. Назарбаев отметил: «В настоящее время важнейшей задачей, стоящей перед казахстанским обществом, является повышение конкурентоспособности нашей экономики. Для этого мы должны обеспечить развитие не сырьевых отраслей и поддерживать казахстанские предприятия, ориентированные на производство конкурентоспособной продукции. Мы должны развивать собственный научный потенциал и учиться у ведущих зарубежных специалистов. Необходимо внедрять новые совместные технологии и обеспечить надежную защиту интеллектуальной собственности». Решение именно этих задач, поставленных главой государства, позволят Казахстану выйти на международные рынки и занять там свою нишу [1].</w:t>
      </w:r>
    </w:p>
    <w:p w:rsidR="009679C9" w:rsidRPr="005868BC" w:rsidRDefault="009679C9" w:rsidP="005868BC">
      <w:pPr>
        <w:pStyle w:val="22"/>
        <w:spacing w:line="360" w:lineRule="auto"/>
      </w:pPr>
      <w:r w:rsidRPr="005868BC">
        <w:t>В условиях рыночной экономики руководство предприятия должно иметь</w:t>
      </w:r>
      <w:r w:rsidR="005868BC">
        <w:t xml:space="preserve"> </w:t>
      </w:r>
      <w:r w:rsidRPr="005868BC">
        <w:t>четкое представление, за счет каких источников ресурсов оно будет осуществлять свою деятельность, и в какие сферы деятельности будет вкладывать свой капитал. Забота об обеспечении бизнеса необходимыми финансовыми ресурсами является ключевым моментом в деятельности любой фирмы. Капитал - это средства, которыми располагает предприятие для осуществления своей деятельности с целью получения прибыли.</w:t>
      </w:r>
    </w:p>
    <w:p w:rsidR="009679C9" w:rsidRPr="005868BC" w:rsidRDefault="009679C9" w:rsidP="005868BC">
      <w:pPr>
        <w:pStyle w:val="22"/>
        <w:spacing w:line="360" w:lineRule="auto"/>
      </w:pPr>
      <w:r w:rsidRPr="005868BC">
        <w:t xml:space="preserve">Формируется капитал предприятия как за счет собственных (внутренних), так и за счет заемных (внешних) источников. В практике финансового управления предприятия часто складывается ситуация, при которой предприятие способно удовлетворить свои потребности в пополнении оборотных средств и формировании недостающего объема инвестиционных ресурсов преимущественно за счет заемных источников финансирования (кредитов и займов). В связи с этим финансовая служба предприятия должна обеспечить наиболее эффективные условия кредитования, к которым относятся: срок предоставления кредита, ставка процента, условия выплаты процентов и основной суммы долга, вопрос выплаты дополнительного комиссионного вознаграждения банку, сумма залога и прочее. </w:t>
      </w:r>
    </w:p>
    <w:p w:rsidR="009679C9" w:rsidRPr="005868BC" w:rsidRDefault="009679C9" w:rsidP="005868BC">
      <w:pPr>
        <w:pStyle w:val="22"/>
        <w:spacing w:line="360" w:lineRule="auto"/>
      </w:pPr>
      <w:r w:rsidRPr="005868BC">
        <w:t>Кредитоспособность предприятия - это такое его финансовое состояние, которое позволяет получить кредит и своевременно его возвратить. Кредитоспособность – это внешнее проявление финансовой устойчивости предприятия.</w:t>
      </w:r>
    </w:p>
    <w:p w:rsidR="009679C9" w:rsidRPr="005868BC" w:rsidRDefault="009679C9" w:rsidP="005868BC">
      <w:pPr>
        <w:pStyle w:val="22"/>
        <w:spacing w:line="360" w:lineRule="auto"/>
      </w:pPr>
      <w:r w:rsidRPr="005868BC">
        <w:t>В настоящее время в Республике Казахстан наблюдается быстрый рост кредитования, темп которого увеличился в 2006 г. почти до 80% по сравнению с 55% в год в среднем за предыдущие пять лет. Быстрый рост объемов кредитования сопровождается ростом риска кредитования.</w:t>
      </w:r>
    </w:p>
    <w:p w:rsidR="009679C9" w:rsidRPr="005868BC" w:rsidRDefault="00E9609E" w:rsidP="005868BC">
      <w:pPr>
        <w:pStyle w:val="22"/>
        <w:widowControl w:val="0"/>
        <w:tabs>
          <w:tab w:val="left" w:pos="1100"/>
        </w:tabs>
        <w:spacing w:line="360" w:lineRule="auto"/>
      </w:pPr>
      <w:r>
        <w:rPr>
          <w:noProof/>
        </w:rPr>
        <w:pict>
          <v:shape id="_x0000_s1028" type="#_x0000_t202" style="position:absolute;left:0;text-align:left;margin-left:248.05pt;margin-top:66.5pt;width:24.75pt;height:24.75pt;z-index:251662336" stroked="f">
            <v:textbox>
              <w:txbxContent>
                <w:p w:rsidR="005868BC" w:rsidRDefault="005868BC">
                  <w:pPr>
                    <w:pStyle w:val="a8"/>
                    <w:tabs>
                      <w:tab w:val="clear" w:pos="4677"/>
                      <w:tab w:val="clear" w:pos="9355"/>
                    </w:tabs>
                  </w:pPr>
                </w:p>
              </w:txbxContent>
            </v:textbox>
          </v:shape>
        </w:pict>
      </w:r>
      <w:r w:rsidR="009679C9" w:rsidRPr="005868BC">
        <w:t>В условиях рыночной экономики кредиторы, осуществляющие финансирование предприятия, предъявляют требования к его устойчивому финансовому положению, в соответствии с принципом возвратности кредитования. Расширение самостоятельности, новые формы собственности - все это увеличивает риск возвращения ссуды и требует оценки кредитоспособности при заключении кредитных договоров, решении вопросов о возможности и условиях кредитования. Этим определяется актуальность темы дипломной работы.</w:t>
      </w:r>
    </w:p>
    <w:p w:rsidR="009679C9" w:rsidRPr="005868BC" w:rsidRDefault="009679C9" w:rsidP="005868BC">
      <w:pPr>
        <w:pStyle w:val="22"/>
        <w:widowControl w:val="0"/>
        <w:tabs>
          <w:tab w:val="left" w:pos="1100"/>
        </w:tabs>
        <w:spacing w:line="360" w:lineRule="auto"/>
      </w:pPr>
      <w:r w:rsidRPr="005868BC">
        <w:t xml:space="preserve">Таким образом, вступая в диалог с кредитной организацией, предприятие должно экономически обосновать свои аргументы, что возможно только при глубоком анализе финансового состояния и объективной оценке позитивных и негативных сторон деятельности. </w:t>
      </w:r>
    </w:p>
    <w:p w:rsidR="009679C9" w:rsidRPr="005868BC" w:rsidRDefault="009679C9" w:rsidP="005868BC">
      <w:pPr>
        <w:pStyle w:val="22"/>
        <w:widowControl w:val="0"/>
        <w:tabs>
          <w:tab w:val="left" w:pos="1100"/>
        </w:tabs>
        <w:spacing w:line="360" w:lineRule="auto"/>
      </w:pPr>
      <w:r w:rsidRPr="005868BC">
        <w:t>Современная экономическая наука имеет в своем арсенале большое количество разнообразных приемов и методов анализа финансовых показателей. В данной дипломной работе применены четыре основные подхода к диагностике реальной кредитоспособности предприятия: оценка показателей ликвидности и платежеспособности, оценка запаса финансовой устойчивости, прогнозирование возможности банкротства и расчет нормативов кредитоспособности.</w:t>
      </w:r>
    </w:p>
    <w:p w:rsidR="009679C9" w:rsidRPr="005868BC" w:rsidRDefault="009679C9" w:rsidP="005868BC">
      <w:pPr>
        <w:pStyle w:val="22"/>
        <w:widowControl w:val="0"/>
        <w:tabs>
          <w:tab w:val="left" w:pos="1100"/>
        </w:tabs>
        <w:spacing w:line="360" w:lineRule="auto"/>
      </w:pPr>
      <w:r w:rsidRPr="005868BC">
        <w:t>Цель дипломной работы – исследовать теоретические основы кредитоспособности и провести анализ кредитоспособности на примере действующего предприятия.</w:t>
      </w:r>
    </w:p>
    <w:p w:rsidR="009679C9" w:rsidRPr="005868BC" w:rsidRDefault="009679C9" w:rsidP="005868BC">
      <w:pPr>
        <w:pStyle w:val="22"/>
        <w:widowControl w:val="0"/>
        <w:tabs>
          <w:tab w:val="left" w:pos="1100"/>
        </w:tabs>
        <w:spacing w:line="360" w:lineRule="auto"/>
      </w:pPr>
      <w:r w:rsidRPr="005868BC">
        <w:t>В соответствии с заданной целью были сформулированы задачи дипломной работы:</w:t>
      </w:r>
    </w:p>
    <w:p w:rsidR="009679C9" w:rsidRPr="005868BC" w:rsidRDefault="009679C9" w:rsidP="0047492B">
      <w:pPr>
        <w:pStyle w:val="22"/>
        <w:widowControl w:val="0"/>
        <w:numPr>
          <w:ilvl w:val="0"/>
          <w:numId w:val="11"/>
        </w:numPr>
        <w:tabs>
          <w:tab w:val="left" w:pos="880"/>
        </w:tabs>
        <w:spacing w:line="360" w:lineRule="auto"/>
        <w:ind w:left="0" w:firstLine="709"/>
      </w:pPr>
      <w:r w:rsidRPr="005868BC">
        <w:t>исследовать теоретические и методологические основы анализа кредитоспособности предприятия. В рамках данной задачи рассмотреть возможности использования для оценки кредитоспособности показателей, характеризующих финансовую устойчивость предприятия;</w:t>
      </w:r>
    </w:p>
    <w:p w:rsidR="009679C9" w:rsidRPr="005868BC" w:rsidRDefault="009679C9" w:rsidP="0047492B">
      <w:pPr>
        <w:pStyle w:val="22"/>
        <w:widowControl w:val="0"/>
        <w:numPr>
          <w:ilvl w:val="0"/>
          <w:numId w:val="11"/>
        </w:numPr>
        <w:tabs>
          <w:tab w:val="left" w:pos="880"/>
        </w:tabs>
        <w:spacing w:line="360" w:lineRule="auto"/>
        <w:ind w:left="0" w:firstLine="709"/>
      </w:pPr>
      <w:r w:rsidRPr="005868BC">
        <w:t>на практических материалах действующего предприятия провести анализ ликвидности, платежеспособности, рассчитать относительные показатели финансового состояния;</w:t>
      </w:r>
    </w:p>
    <w:p w:rsidR="009679C9" w:rsidRPr="005868BC" w:rsidRDefault="009679C9" w:rsidP="0047492B">
      <w:pPr>
        <w:pStyle w:val="22"/>
        <w:widowControl w:val="0"/>
        <w:numPr>
          <w:ilvl w:val="0"/>
          <w:numId w:val="11"/>
        </w:numPr>
        <w:tabs>
          <w:tab w:val="left" w:pos="880"/>
        </w:tabs>
        <w:spacing w:line="360" w:lineRule="auto"/>
        <w:ind w:left="0" w:firstLine="709"/>
      </w:pPr>
      <w:r w:rsidRPr="005868BC">
        <w:t>оценить кредитоспособность предприятия на основе расчета финансовых норм;</w:t>
      </w:r>
    </w:p>
    <w:p w:rsidR="009679C9" w:rsidRPr="005868BC" w:rsidRDefault="009679C9" w:rsidP="0047492B">
      <w:pPr>
        <w:pStyle w:val="22"/>
        <w:widowControl w:val="0"/>
        <w:numPr>
          <w:ilvl w:val="0"/>
          <w:numId w:val="11"/>
        </w:numPr>
        <w:tabs>
          <w:tab w:val="left" w:pos="880"/>
        </w:tabs>
        <w:spacing w:line="360" w:lineRule="auto"/>
        <w:ind w:left="0" w:firstLine="709"/>
      </w:pPr>
      <w:r w:rsidRPr="005868BC">
        <w:t>рассмотреть возможности привлечения заемных средств для оптимизации финансового положения предприятия;</w:t>
      </w:r>
    </w:p>
    <w:p w:rsidR="009679C9" w:rsidRPr="005868BC" w:rsidRDefault="009679C9" w:rsidP="0047492B">
      <w:pPr>
        <w:pStyle w:val="22"/>
        <w:widowControl w:val="0"/>
        <w:numPr>
          <w:ilvl w:val="0"/>
          <w:numId w:val="11"/>
        </w:numPr>
        <w:tabs>
          <w:tab w:val="left" w:pos="880"/>
        </w:tabs>
        <w:spacing w:line="360" w:lineRule="auto"/>
        <w:ind w:left="0" w:firstLine="709"/>
      </w:pPr>
      <w:r w:rsidRPr="005868BC">
        <w:t>исследовать направления совершенствования структуры собственного капитала предприятия.</w:t>
      </w:r>
    </w:p>
    <w:p w:rsidR="009679C9" w:rsidRPr="005868BC" w:rsidRDefault="009679C9" w:rsidP="005868BC">
      <w:pPr>
        <w:pStyle w:val="22"/>
        <w:widowControl w:val="0"/>
        <w:tabs>
          <w:tab w:val="left" w:pos="1100"/>
        </w:tabs>
        <w:spacing w:line="360" w:lineRule="auto"/>
      </w:pPr>
      <w:r w:rsidRPr="005868BC">
        <w:t>Объектом исследования послужило предприятие АО «Жарасым», осуществляющее свою деятельность в сфере производства, переработки и сбыта сельскохозяйственной продукции.</w:t>
      </w:r>
    </w:p>
    <w:p w:rsidR="009679C9" w:rsidRPr="005868BC" w:rsidRDefault="009679C9" w:rsidP="005868BC">
      <w:pPr>
        <w:pStyle w:val="22"/>
        <w:spacing w:line="360" w:lineRule="auto"/>
      </w:pPr>
      <w:r w:rsidRPr="005868BC">
        <w:t>АО «Жарасым» является юридическим лицом в соответствии с законодательством Республики Казахстан, имеет самостоятельный баланс, банковские счета,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9679C9" w:rsidRDefault="009679C9" w:rsidP="005868BC">
      <w:pPr>
        <w:pStyle w:val="32"/>
        <w:tabs>
          <w:tab w:val="left" w:pos="912"/>
        </w:tabs>
        <w:ind w:firstLine="709"/>
        <w:rPr>
          <w:lang w:val="en-US"/>
        </w:rPr>
      </w:pPr>
      <w:r w:rsidRPr="005868BC">
        <w:t>Теоретической и методологической основой послужили труды и Указы Президента Республики Казахстан, Законы Республики Казахстан, постановления правительства Республики Казахстан, монографические труды отечественных и зарубежных ученых экономистов и финансистов.</w:t>
      </w:r>
    </w:p>
    <w:p w:rsidR="005868BC" w:rsidRPr="005868BC" w:rsidRDefault="005868BC" w:rsidP="005868BC">
      <w:pPr>
        <w:pStyle w:val="32"/>
        <w:tabs>
          <w:tab w:val="left" w:pos="912"/>
        </w:tabs>
        <w:ind w:firstLine="709"/>
        <w:rPr>
          <w:lang w:val="en-US"/>
        </w:rPr>
      </w:pPr>
    </w:p>
    <w:p w:rsidR="009679C9" w:rsidRPr="005868BC" w:rsidRDefault="009679C9" w:rsidP="005868BC">
      <w:pPr>
        <w:pStyle w:val="1"/>
        <w:spacing w:line="360" w:lineRule="auto"/>
        <w:ind w:left="0" w:firstLine="709"/>
        <w:rPr>
          <w:b/>
          <w:bCs/>
        </w:rPr>
      </w:pPr>
      <w:r w:rsidRPr="005868BC">
        <w:br w:type="page"/>
      </w:r>
      <w:bookmarkStart w:id="24" w:name="_Toc197580184"/>
      <w:bookmarkStart w:id="25" w:name="_Toc200192765"/>
      <w:r w:rsidRPr="005868BC">
        <w:rPr>
          <w:b/>
          <w:bCs/>
        </w:rPr>
        <w:t>1 Теоретические и методологические основы анализа кредитоспособности предприятия</w:t>
      </w:r>
      <w:bookmarkEnd w:id="24"/>
      <w:bookmarkEnd w:id="25"/>
    </w:p>
    <w:p w:rsidR="009679C9" w:rsidRPr="005868BC" w:rsidRDefault="009679C9" w:rsidP="005868BC">
      <w:pPr>
        <w:shd w:val="clear" w:color="auto" w:fill="FFFFFF"/>
        <w:spacing w:line="360" w:lineRule="auto"/>
        <w:rPr>
          <w:b/>
          <w:bCs/>
        </w:rPr>
      </w:pPr>
    </w:p>
    <w:p w:rsidR="009679C9" w:rsidRPr="005868BC" w:rsidRDefault="009679C9" w:rsidP="005868BC">
      <w:pPr>
        <w:pStyle w:val="2"/>
        <w:spacing w:line="360" w:lineRule="auto"/>
        <w:ind w:left="0" w:firstLine="709"/>
        <w:rPr>
          <w:b/>
          <w:bCs/>
        </w:rPr>
      </w:pPr>
      <w:bookmarkStart w:id="26" w:name="_Toc197580185"/>
      <w:bookmarkStart w:id="27" w:name="_Toc200192766"/>
      <w:r w:rsidRPr="005868BC">
        <w:rPr>
          <w:b/>
          <w:bCs/>
        </w:rPr>
        <w:t>1.1 Сущность кредитоспособности как экономической категории</w:t>
      </w:r>
      <w:bookmarkEnd w:id="26"/>
      <w:bookmarkEnd w:id="27"/>
    </w:p>
    <w:p w:rsidR="009679C9" w:rsidRPr="005868BC" w:rsidRDefault="009679C9" w:rsidP="005868BC">
      <w:pPr>
        <w:shd w:val="clear" w:color="auto" w:fill="FFFFFF"/>
        <w:spacing w:line="360" w:lineRule="auto"/>
        <w:rPr>
          <w:b/>
          <w:bCs/>
        </w:rPr>
      </w:pPr>
    </w:p>
    <w:p w:rsidR="009679C9" w:rsidRPr="005868BC" w:rsidRDefault="009679C9" w:rsidP="005868BC">
      <w:pPr>
        <w:shd w:val="clear" w:color="auto" w:fill="FFFFFF"/>
        <w:spacing w:line="360" w:lineRule="auto"/>
      </w:pPr>
      <w:r w:rsidRPr="005868BC">
        <w:t xml:space="preserve">Предприятие создается для организации предпринимательской деятельности, социально-экономической целью которого является обеспечение общественных потребностей и извлечение дохода. По своему содержанию деятельность предприятий включает производство и реализацию продукции, выполнение работ и оказание услуг, операции на фондовом рынке. Предприятие может осуществлять какой-либо из видов деятельности, либо одновременно все виды. </w:t>
      </w:r>
    </w:p>
    <w:p w:rsidR="009679C9" w:rsidRPr="005868BC" w:rsidRDefault="009679C9" w:rsidP="005868BC">
      <w:pPr>
        <w:pStyle w:val="22"/>
        <w:spacing w:line="360" w:lineRule="auto"/>
      </w:pPr>
      <w:r w:rsidRPr="005868BC">
        <w:t xml:space="preserve">Финансы предприятий представляют собой совокупность экономических отношений, возникающих в реальном денежном обороте по поводу формирования, распределения и использования финансовых ресурсов. Они являются формой финансирования и кредитования предпринимательской деятельности. Их функционирование направлено на достижение общих целей эффективного развития предприятий. На основе финансовых отношений на предприятиях функционируют различные денежные фонды. </w:t>
      </w:r>
    </w:p>
    <w:p w:rsidR="009679C9" w:rsidRPr="005868BC" w:rsidRDefault="009679C9" w:rsidP="005868BC">
      <w:pPr>
        <w:pStyle w:val="22"/>
        <w:spacing w:line="360" w:lineRule="auto"/>
      </w:pPr>
      <w:r w:rsidRPr="005868BC">
        <w:t>Финансовое состояние характеризует, насколько успешно все эти процессы идут на предприятии. Показатели финансового состояния отражают наличие, размещение и использование финансовых ресурсов. В конечном итоги финансовое состояние в значительной степени определяет конкурентоспособность предприятия, его потенциал в деловом сотрудничестве, оценивает, в какой мере гарантированы экономические интересы самого предприятия и его партнеров по финансовым и другим отношениям.</w:t>
      </w:r>
    </w:p>
    <w:p w:rsidR="009679C9" w:rsidRPr="005868BC" w:rsidRDefault="009679C9" w:rsidP="005868BC">
      <w:pPr>
        <w:autoSpaceDE w:val="0"/>
        <w:autoSpaceDN w:val="0"/>
        <w:adjustRightInd w:val="0"/>
        <w:spacing w:line="360" w:lineRule="auto"/>
        <w:rPr>
          <w:lang w:val="ru-MD"/>
        </w:rPr>
      </w:pPr>
      <w:r w:rsidRPr="005868BC">
        <w:t xml:space="preserve">Таким образом, финансовое состояние предприятия - это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 </w:t>
      </w:r>
      <w:r w:rsidRPr="005868BC">
        <w:rPr>
          <w:lang w:val="ru-MD"/>
        </w:rPr>
        <w:t>[2, с.25]</w:t>
      </w:r>
    </w:p>
    <w:p w:rsidR="009679C9" w:rsidRPr="005868BC" w:rsidRDefault="009679C9" w:rsidP="005868BC">
      <w:pPr>
        <w:pStyle w:val="a4"/>
        <w:ind w:firstLine="709"/>
        <w:rPr>
          <w:rFonts w:ascii="Times New Roman" w:hAnsi="Times New Roman" w:cs="Times New Roman"/>
          <w:sz w:val="28"/>
          <w:szCs w:val="28"/>
        </w:rPr>
      </w:pPr>
      <w:r w:rsidRPr="005868BC">
        <w:rPr>
          <w:rFonts w:ascii="Times New Roman" w:hAnsi="Times New Roman" w:cs="Times New Roman"/>
          <w:sz w:val="28"/>
          <w:szCs w:val="28"/>
        </w:rPr>
        <w:t>Состояние финансов – это способность предприятия финансировать свою деятельность. Оно характеризуется:</w:t>
      </w:r>
    </w:p>
    <w:p w:rsidR="009679C9" w:rsidRPr="005868BC" w:rsidRDefault="009679C9" w:rsidP="005868BC">
      <w:pPr>
        <w:pStyle w:val="a4"/>
        <w:ind w:firstLine="709"/>
        <w:rPr>
          <w:rFonts w:ascii="Times New Roman" w:hAnsi="Times New Roman" w:cs="Times New Roman"/>
          <w:sz w:val="28"/>
          <w:szCs w:val="28"/>
        </w:rPr>
      </w:pPr>
      <w:r w:rsidRPr="005868BC">
        <w:rPr>
          <w:rFonts w:ascii="Times New Roman" w:hAnsi="Times New Roman" w:cs="Times New Roman"/>
          <w:sz w:val="28"/>
          <w:szCs w:val="28"/>
        </w:rPr>
        <w:t>- обеспеченностью финансовыми ресурсами, необходимыми для нормального функционирования предприятия;</w:t>
      </w:r>
    </w:p>
    <w:p w:rsidR="009679C9" w:rsidRPr="005868BC" w:rsidRDefault="009679C9" w:rsidP="005868BC">
      <w:pPr>
        <w:pStyle w:val="a4"/>
        <w:ind w:firstLine="709"/>
        <w:rPr>
          <w:rFonts w:ascii="Times New Roman" w:hAnsi="Times New Roman" w:cs="Times New Roman"/>
          <w:sz w:val="28"/>
          <w:szCs w:val="28"/>
        </w:rPr>
      </w:pPr>
      <w:r w:rsidRPr="005868BC">
        <w:rPr>
          <w:rFonts w:ascii="Times New Roman" w:hAnsi="Times New Roman" w:cs="Times New Roman"/>
          <w:sz w:val="28"/>
          <w:szCs w:val="28"/>
        </w:rPr>
        <w:t>- целесообразностью их размещения и эффективностью использования;</w:t>
      </w:r>
    </w:p>
    <w:p w:rsidR="009679C9" w:rsidRPr="005868BC" w:rsidRDefault="009679C9" w:rsidP="005868BC">
      <w:pPr>
        <w:pStyle w:val="a4"/>
        <w:ind w:firstLine="709"/>
        <w:rPr>
          <w:rFonts w:ascii="Times New Roman" w:hAnsi="Times New Roman" w:cs="Times New Roman"/>
          <w:sz w:val="28"/>
          <w:szCs w:val="28"/>
        </w:rPr>
      </w:pPr>
      <w:r w:rsidRPr="005868BC">
        <w:rPr>
          <w:rFonts w:ascii="Times New Roman" w:hAnsi="Times New Roman" w:cs="Times New Roman"/>
          <w:sz w:val="28"/>
          <w:szCs w:val="28"/>
        </w:rPr>
        <w:t>- финансовыми взаимоотношениями с другими юридическими и физическими лицами;</w:t>
      </w:r>
    </w:p>
    <w:p w:rsidR="009679C9" w:rsidRPr="005868BC" w:rsidRDefault="009679C9" w:rsidP="005868BC">
      <w:pPr>
        <w:pStyle w:val="a4"/>
        <w:ind w:firstLine="709"/>
        <w:rPr>
          <w:rFonts w:ascii="Times New Roman" w:hAnsi="Times New Roman" w:cs="Times New Roman"/>
          <w:sz w:val="28"/>
          <w:szCs w:val="28"/>
        </w:rPr>
      </w:pPr>
      <w:r w:rsidRPr="005868BC">
        <w:rPr>
          <w:rFonts w:ascii="Times New Roman" w:hAnsi="Times New Roman" w:cs="Times New Roman"/>
          <w:sz w:val="28"/>
          <w:szCs w:val="28"/>
        </w:rPr>
        <w:t>- платежеспособностью и финансовой устойчивостью.</w:t>
      </w:r>
    </w:p>
    <w:p w:rsidR="009679C9" w:rsidRPr="005868BC" w:rsidRDefault="009679C9" w:rsidP="005868BC">
      <w:pPr>
        <w:pStyle w:val="22"/>
        <w:spacing w:line="360" w:lineRule="auto"/>
      </w:pPr>
      <w:r w:rsidRPr="005868BC">
        <w:t xml:space="preserve">Состояние финансов предприятия зависит от результатов его производственной, коммерческой и финансовой деятельности. Финансовое состояние может быть устойчивым, неустойчивым и кризисным. </w:t>
      </w:r>
      <w:r w:rsidRPr="005868BC">
        <w:rPr>
          <w:color w:val="000000"/>
        </w:rPr>
        <w:t xml:space="preserve">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 </w:t>
      </w:r>
      <w:r w:rsidRPr="005868BC">
        <w:t xml:space="preserve">Финансовая устойчивость предприятия очень тесно связана с понятием кредитоспособности. </w:t>
      </w:r>
    </w:p>
    <w:p w:rsidR="009679C9" w:rsidRPr="005868BC" w:rsidRDefault="009679C9" w:rsidP="005868BC">
      <w:pPr>
        <w:pStyle w:val="22"/>
        <w:spacing w:line="360" w:lineRule="auto"/>
      </w:pPr>
      <w:r w:rsidRPr="005868BC">
        <w:t xml:space="preserve">Кредитоспособность - это такое финансовое состояние, которое позволяет получить кредит и своевременно его возвратить. В условиях реорганизации банковской системы, перехода банков на хозяйственный расчет, укрепления роли кредита коренным образом изменился подход к потребителям кредита. Изменился существенно и заемщик. Расширение самостоятельности, новые формы собственности - все это увеличивает риск возвращения ссуды и требует оценки кредитоспособности при заключении кредитных договоров, решении вопросов о возможности и условиях кредитования. При оценке кредитоспособности учитываются репутация заемщика, размер и состав его имущества, состояние экономической и рыночной конъюнктуры, устойчивость финансового состояния и пр. На первом этапе анализа кредитоспособности изучается диагностическая информация о клиенте, в состав которой входят аккуратность оплаты счетов кредиторов и прочих инвесторов, тенденции развития предприятия, мотивы обращения за ссудой, состав и размер долгов предприятия. Если это новое предприятие, то изучается его бизнес-план. Информация о составе и размере активов (имущества) предприятия используется при определении суммы кредита, которая может быть выдана клиенту. </w:t>
      </w:r>
    </w:p>
    <w:p w:rsidR="009679C9" w:rsidRPr="005868BC" w:rsidRDefault="009679C9" w:rsidP="005868BC">
      <w:pPr>
        <w:pStyle w:val="22"/>
        <w:spacing w:line="360" w:lineRule="auto"/>
      </w:pPr>
      <w:r w:rsidRPr="005868BC">
        <w:t>Таким образом, кредитоспособность как экономическая категория, представляет собой устойчивое финансовое состояние предприятия на определенный момент и обеспеченности его финансовыми ресурсами для бесперебойного осуществления хозяйственной деятельности и своевременного погашения своих долговых обязательств по кредитам и займам.</w:t>
      </w:r>
    </w:p>
    <w:p w:rsidR="009679C9" w:rsidRPr="005868BC" w:rsidRDefault="009679C9" w:rsidP="005868BC">
      <w:pPr>
        <w:shd w:val="clear" w:color="auto" w:fill="FFFFFF"/>
        <w:autoSpaceDE w:val="0"/>
        <w:autoSpaceDN w:val="0"/>
        <w:adjustRightInd w:val="0"/>
        <w:spacing w:line="360" w:lineRule="auto"/>
      </w:pPr>
      <w:r w:rsidRPr="005868BC">
        <w:t>Кредитоспособность, то есть возможность, имеющаяся у предприятия для своевременного погашения кредитов, оценивается в целом так же, как платежеспособность. Однако для решения вопроса о предоставлении кредита либо отказе в нем банку нужна более широкая информация. В необходимую информацию для оценки кредитоспособности включается не только состояние активов и пассивов, но и объем продаж, и прибыль. Следует учесть, что кредитоспособность – это не только наличие у предприятия возможности вернуть кредит, но и уплатить проценты за него.</w:t>
      </w:r>
    </w:p>
    <w:p w:rsidR="009679C9" w:rsidRPr="005868BC" w:rsidRDefault="009679C9" w:rsidP="005868BC">
      <w:pPr>
        <w:widowControl w:val="0"/>
        <w:shd w:val="clear" w:color="auto" w:fill="FFFFFF"/>
        <w:autoSpaceDE w:val="0"/>
        <w:autoSpaceDN w:val="0"/>
        <w:adjustRightInd w:val="0"/>
        <w:spacing w:line="360" w:lineRule="auto"/>
        <w:rPr>
          <w:color w:val="000000"/>
          <w:lang w:val="ru-MD"/>
        </w:rPr>
      </w:pPr>
      <w:r w:rsidRPr="005868BC">
        <w:rPr>
          <w:color w:val="000000"/>
        </w:rPr>
        <w:t xml:space="preserve">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 Поэтому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 </w:t>
      </w:r>
      <w:r w:rsidRPr="005868BC">
        <w:rPr>
          <w:color w:val="000000"/>
          <w:lang w:val="ru-MD"/>
        </w:rPr>
        <w:t>[</w:t>
      </w:r>
      <w:r w:rsidRPr="005868BC">
        <w:rPr>
          <w:color w:val="000000"/>
        </w:rPr>
        <w:t>2, с.26</w:t>
      </w:r>
      <w:r w:rsidRPr="005868BC">
        <w:rPr>
          <w:color w:val="000000"/>
          <w:lang w:val="ru-MD"/>
        </w:rPr>
        <w:t>]</w:t>
      </w:r>
    </w:p>
    <w:p w:rsidR="009679C9" w:rsidRPr="005868BC" w:rsidRDefault="009679C9" w:rsidP="005868BC">
      <w:pPr>
        <w:pStyle w:val="22"/>
        <w:widowControl w:val="0"/>
        <w:spacing w:line="360" w:lineRule="auto"/>
      </w:pPr>
      <w:r w:rsidRPr="005868BC">
        <w:t>Устойчивое финансовое состояние формируется в процессе всей экономической деятельности предприятия, определение его на ту или иную дату помогает ответить на вопрос, насколько правильно предприятие управляло финансовыми ресурсами в течении периода, предшествованию этой дате; как оно использовало имущество, какова структура этого имущества, насколько рационально оно сочетало собственные и заемные источники, насколько эффективно использовало собственный капитал; нормальны ли взаимоотношения с дебиторами, бюджетом, акционерами и так далее.</w:t>
      </w:r>
    </w:p>
    <w:p w:rsidR="009679C9" w:rsidRPr="005868BC" w:rsidRDefault="009679C9" w:rsidP="005868BC">
      <w:pPr>
        <w:pStyle w:val="22"/>
        <w:spacing w:line="360" w:lineRule="auto"/>
      </w:pPr>
      <w:r w:rsidRPr="005868BC">
        <w:t xml:space="preserve">Для того, чтобы обеспечивать устойчивость финансового состояния, т.е. способность своевременно рассчитываться с государством, поставщиками и другими кредиторами, предприятиям в существующих условиях приходится прилагать значительные усилия для поддержания своей платежеспособности, ликвидности и кредитоспособности. </w:t>
      </w:r>
    </w:p>
    <w:p w:rsidR="009679C9" w:rsidRPr="005868BC" w:rsidRDefault="009679C9" w:rsidP="005868BC">
      <w:pPr>
        <w:pStyle w:val="22"/>
        <w:spacing w:line="360" w:lineRule="auto"/>
        <w:rPr>
          <w:lang w:val="ru-MD"/>
        </w:rPr>
      </w:pPr>
      <w:r w:rsidRPr="005868BC">
        <w:t xml:space="preserve">Финансовая устойчивость предприятия определяется воздействием как внутренних, так и внешних факторов. Первые из них включают состояние активов предприятия, их оборачиваемость, структуру источников формирования этих активов, а вторые - государственную бюджетную и налоговую политику, процентную политику, состояние рынка и т.д. </w:t>
      </w:r>
    </w:p>
    <w:p w:rsidR="009679C9" w:rsidRPr="005868BC" w:rsidRDefault="009679C9" w:rsidP="005868BC">
      <w:pPr>
        <w:pStyle w:val="22"/>
        <w:spacing w:line="360" w:lineRule="auto"/>
      </w:pPr>
      <w:r w:rsidRPr="005868BC">
        <w:t>Внешние проявления финансовой устойчивости предприятия выступают как платежеспособность предприятия по выполнению своих обязательств перед бюджетом, внебюджетными организациям, банкам и так далее.</w:t>
      </w:r>
    </w:p>
    <w:p w:rsidR="009679C9" w:rsidRPr="005868BC" w:rsidRDefault="009679C9" w:rsidP="005868BC">
      <w:pPr>
        <w:pStyle w:val="22"/>
        <w:spacing w:line="360" w:lineRule="auto"/>
      </w:pPr>
      <w:r w:rsidRPr="005868BC">
        <w:t>Внутренние факторы, прежде всего, зависят от организации работы предприятия, выпускаемой продукции, оптимального состава и структуры активов, а также от правильного выбора стратегии управления ими. Искусство управления текущими активами состоит в том, чтобы держать на счетах предприятия лишь минимально необходимую сумму ликвидных средств, которая нужна для текущей оперативной деятельности.</w:t>
      </w:r>
    </w:p>
    <w:p w:rsidR="009679C9" w:rsidRPr="005868BC" w:rsidRDefault="009679C9" w:rsidP="005868BC">
      <w:pPr>
        <w:pStyle w:val="22"/>
        <w:spacing w:line="360" w:lineRule="auto"/>
      </w:pPr>
      <w:r w:rsidRPr="005868BC">
        <w:t>Значительным внутренним фактором финансовой устойчивости являются состав и структура финансовых ресурсов, правильный выбор стратегии и тактики управления ими.</w:t>
      </w:r>
    </w:p>
    <w:p w:rsidR="009679C9" w:rsidRPr="005868BC" w:rsidRDefault="009679C9" w:rsidP="005868BC">
      <w:pPr>
        <w:pStyle w:val="22"/>
        <w:spacing w:line="360" w:lineRule="auto"/>
      </w:pPr>
      <w:r w:rsidRPr="005868BC">
        <w:t>Чем больше у предприятия собственных ресурсов, прежде всего чистого дохода, тем спокойнее оно может себя чувствовать. При этом важна не только общая величина чистого дохода, но и структура его распределения, особенно та доля, которая направляется на дальнейшее расширение предприятия.</w:t>
      </w:r>
    </w:p>
    <w:p w:rsidR="009679C9" w:rsidRPr="005868BC" w:rsidRDefault="009679C9" w:rsidP="005868BC">
      <w:pPr>
        <w:pStyle w:val="22"/>
        <w:widowControl w:val="0"/>
        <w:spacing w:line="360" w:lineRule="auto"/>
      </w:pPr>
      <w:r w:rsidRPr="005868BC">
        <w:t>Большое влияние на финансовую устойчивость предприятия оказывают средства, дополнительно мобилизуемые на рынке ссудных капиталов. Чем больше денежных средств может привлечь предприятие, тем выше его финансовые возможности, однако возрастает и финансовый риск – способно ли будет предприятие своевременно расплачиваться со своими кредиторами. В этом случае большую роль призваны играть резервы, как одна из форм финансовой гарантии платежеспособности предприятия.</w:t>
      </w:r>
    </w:p>
    <w:p w:rsidR="009679C9" w:rsidRPr="005868BC" w:rsidRDefault="009679C9" w:rsidP="005868BC">
      <w:pPr>
        <w:pStyle w:val="22"/>
        <w:widowControl w:val="0"/>
        <w:spacing w:line="360" w:lineRule="auto"/>
      </w:pPr>
      <w:r w:rsidRPr="005868BC">
        <w:t>В отличие от внутренних факторов, внешние факторы не подчиняются воле предприятия. К внешним факторам относятся: влияние экономических условий государства, платежеспособный спрос и уровень доходов потребителей, налоговую и кредитную политику Правительства Республики Казахстан, иные законодательные акты по контролю над деятельностью предприятия, внешнеэкономические связи и другое.</w:t>
      </w:r>
    </w:p>
    <w:p w:rsidR="009679C9" w:rsidRPr="005868BC" w:rsidRDefault="009679C9" w:rsidP="005868BC">
      <w:pPr>
        <w:pStyle w:val="22"/>
        <w:spacing w:line="360" w:lineRule="auto"/>
      </w:pPr>
      <w:r w:rsidRPr="005868BC">
        <w:t>На формирование устойчивого финансового состояния предприятия большое влияние оказывают его взаимоотношения с контрагентами (налоговыми органами, банками, клиентами, акционерами, учредителями и так далее). Поэтому условием хорошего финансового положения являются налаженные деловые отношения с партнерами. Естественно, акционеры будут вкладывать свои сбережения в приобретения акций именно финансово устойчивых предприятий, обладающих стабильной рентабельностью и аккуратно выплачивающих дивиденды.</w:t>
      </w:r>
    </w:p>
    <w:p w:rsidR="009679C9" w:rsidRPr="005868BC" w:rsidRDefault="009679C9" w:rsidP="005868BC">
      <w:pPr>
        <w:pStyle w:val="22"/>
        <w:spacing w:line="360" w:lineRule="auto"/>
      </w:pPr>
      <w:r w:rsidRPr="005868BC">
        <w:t>По типу финансовой устойчивости и его изменению можно судить о надежности предприятия с точки зрения платежеспособности.</w:t>
      </w:r>
    </w:p>
    <w:p w:rsidR="009679C9" w:rsidRPr="005868BC" w:rsidRDefault="009679C9" w:rsidP="005868BC">
      <w:pPr>
        <w:pStyle w:val="22"/>
        <w:spacing w:line="360" w:lineRule="auto"/>
      </w:pPr>
      <w:r w:rsidRPr="005868BC">
        <w:t>Выделяются следующие типы финансовой устойчивости:</w:t>
      </w:r>
    </w:p>
    <w:p w:rsidR="009679C9" w:rsidRPr="005868BC" w:rsidRDefault="009679C9" w:rsidP="005868BC">
      <w:pPr>
        <w:pStyle w:val="22"/>
        <w:spacing w:line="360" w:lineRule="auto"/>
      </w:pPr>
      <w:r w:rsidRPr="005868BC">
        <w:t>- абсолютная устойчивость финансового состояния (встречается крайне редко) – состояние предприятия, когда собственные оборотные средства обеспечивают запасы и затраты;</w:t>
      </w:r>
    </w:p>
    <w:p w:rsidR="009679C9" w:rsidRPr="005868BC" w:rsidRDefault="009679C9" w:rsidP="005868BC">
      <w:pPr>
        <w:pStyle w:val="22"/>
        <w:spacing w:line="360" w:lineRule="auto"/>
      </w:pPr>
      <w:r w:rsidRPr="005868BC">
        <w:t>- нормально устойчивое финансовое состояние - запасы и затраты обеспечиваются суммой собственных оборотных средств и долгосрочными заемными источниками;</w:t>
      </w:r>
    </w:p>
    <w:p w:rsidR="009679C9" w:rsidRPr="005868BC" w:rsidRDefault="009679C9" w:rsidP="005868BC">
      <w:pPr>
        <w:pStyle w:val="22"/>
        <w:spacing w:line="360" w:lineRule="auto"/>
      </w:pPr>
      <w:r w:rsidRPr="005868BC">
        <w:t>- неустойчивое финансовое состояние - запасы и затраты обеспечиваются за счет собственных оборотных средств, долгосрочных заемных источников и краткосрочных кредитов и займов, т.е. за счет всех основных источников формирования запасов и затрат;</w:t>
      </w:r>
    </w:p>
    <w:p w:rsidR="009679C9" w:rsidRPr="005868BC" w:rsidRDefault="009679C9" w:rsidP="005868BC">
      <w:pPr>
        <w:pStyle w:val="22"/>
        <w:spacing w:line="360" w:lineRule="auto"/>
      </w:pPr>
      <w:r w:rsidRPr="005868BC">
        <w:t>- кризисное финансовое состояние - запасы и затраты не обеспечиваются источниками их формирования; предприятие находится на грани банкротства.</w:t>
      </w:r>
    </w:p>
    <w:p w:rsidR="009679C9" w:rsidRPr="005868BC" w:rsidRDefault="009679C9" w:rsidP="005868BC">
      <w:pPr>
        <w:pStyle w:val="22"/>
        <w:spacing w:line="360" w:lineRule="auto"/>
      </w:pPr>
      <w:r w:rsidRPr="005868BC">
        <w:t xml:space="preserve">Таким образом, сущность финансовой устойчивости определяется эффективным формированием, распределением и использованием финансовых ресурсов, а кредитоспособность выступает ее внешним проявлением. </w:t>
      </w:r>
    </w:p>
    <w:p w:rsidR="009679C9" w:rsidRPr="005868BC" w:rsidRDefault="009679C9" w:rsidP="005868BC">
      <w:pPr>
        <w:spacing w:line="360" w:lineRule="auto"/>
      </w:pPr>
      <w:r w:rsidRPr="005868BC">
        <w:t>Далее рассмотрим показатели, характеризующие финансовую устойчивость и кредитоспособность предприятия.</w:t>
      </w:r>
    </w:p>
    <w:p w:rsidR="009679C9" w:rsidRPr="005868BC" w:rsidRDefault="009679C9" w:rsidP="005868BC">
      <w:pPr>
        <w:spacing w:line="360" w:lineRule="auto"/>
      </w:pPr>
    </w:p>
    <w:p w:rsidR="009679C9" w:rsidRPr="005868BC" w:rsidRDefault="009679C9" w:rsidP="005868BC">
      <w:pPr>
        <w:pStyle w:val="2"/>
        <w:spacing w:line="360" w:lineRule="auto"/>
        <w:ind w:left="0" w:firstLine="709"/>
        <w:rPr>
          <w:b/>
          <w:bCs/>
        </w:rPr>
      </w:pPr>
      <w:bookmarkStart w:id="28" w:name="_Toc197580186"/>
      <w:bookmarkStart w:id="29" w:name="_Toc200192767"/>
      <w:r w:rsidRPr="005868BC">
        <w:rPr>
          <w:b/>
          <w:bCs/>
        </w:rPr>
        <w:t>1.2 Показатели, характеризующие финансовую устойчивость и кредитоспособность предприятия</w:t>
      </w:r>
      <w:bookmarkEnd w:id="28"/>
      <w:bookmarkEnd w:id="29"/>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 xml:space="preserve">Для оценки финансовой устойчивости и кредитоспособности предприятия необходим анализ его финансового состояния. Финансовое состояние предприятия - это экономическая категория, отражающая состояние капитала в процессе его кругооборота и способность предприятия к саморазвитию на фиксированный момент времени и своевременному погашению своих долговых обязательств. </w:t>
      </w:r>
    </w:p>
    <w:p w:rsidR="009679C9" w:rsidRPr="005868BC" w:rsidRDefault="009679C9" w:rsidP="005868BC">
      <w:pPr>
        <w:pStyle w:val="22"/>
        <w:widowControl w:val="0"/>
        <w:spacing w:line="360" w:lineRule="auto"/>
        <w:rPr>
          <w:rFonts w:eastAsia="Arial Unicode MS"/>
        </w:rPr>
      </w:pPr>
      <w:r w:rsidRPr="005868BC">
        <w:t>Для целей оценки управления деятельностью предприятия наука и практика выработали специальные инструменты, называемые финансовыми показателями.</w:t>
      </w:r>
    </w:p>
    <w:p w:rsidR="009679C9" w:rsidRPr="005868BC" w:rsidRDefault="009679C9" w:rsidP="005868BC">
      <w:pPr>
        <w:pStyle w:val="22"/>
        <w:widowControl w:val="0"/>
        <w:spacing w:line="360" w:lineRule="auto"/>
      </w:pPr>
      <w:r w:rsidRPr="005868BC">
        <w:t>Финансовые показатели - это микромодели финансовых и экономических явлений. Отражая динамику и противоречия происходящих процессов, они подвержены изменениям и колебаниям и могут приближаться или отдаляться от своего главного предназначения - измерения и оценки сущности финансового.</w:t>
      </w:r>
    </w:p>
    <w:p w:rsidR="009679C9" w:rsidRPr="005868BC" w:rsidRDefault="009679C9" w:rsidP="005868BC">
      <w:pPr>
        <w:pStyle w:val="22"/>
        <w:widowControl w:val="0"/>
        <w:spacing w:line="360" w:lineRule="auto"/>
      </w:pPr>
      <w:r w:rsidRPr="005868BC">
        <w:t>Показатели финансового состояния должны быть такими, что все, кто связан с предприятием экономическим отношениями, могли получить ответ на вопрос, насколько надежно предприятие как партнер в этих отношениях, а, следовательно, принять решение об экономической целесообразности и продолжения отношений. У каждого партнера (в данном случае мы включаем в это понятие партнеров, связанных с предприятием договорами, акционеров, банки, налоговые органы) – свои критерии экономической целесообразности, поэтому показатели финансового состояния должны быть разносторонними.</w:t>
      </w:r>
    </w:p>
    <w:p w:rsidR="009679C9" w:rsidRPr="005868BC" w:rsidRDefault="009679C9" w:rsidP="005868BC">
      <w:pPr>
        <w:pStyle w:val="22"/>
        <w:spacing w:line="360" w:lineRule="auto"/>
      </w:pPr>
      <w:r w:rsidRPr="005868BC">
        <w:t xml:space="preserve">Поэтому анализ кредитоспособности начинается с показателей, отражающих сущность устойчивости финансового состояния. </w:t>
      </w:r>
    </w:p>
    <w:p w:rsidR="009679C9" w:rsidRPr="005868BC" w:rsidRDefault="009679C9" w:rsidP="005868BC">
      <w:pPr>
        <w:pStyle w:val="22"/>
        <w:spacing w:line="360" w:lineRule="auto"/>
      </w:pPr>
      <w:r w:rsidRPr="005868BC">
        <w:t>Рассмотрим показатели, рассчитываемые в процессе оценки степени финансовой устойчивости и финансового риска предприятия.</w:t>
      </w:r>
    </w:p>
    <w:p w:rsidR="009679C9" w:rsidRPr="005868BC" w:rsidRDefault="009679C9" w:rsidP="005868BC">
      <w:pPr>
        <w:pStyle w:val="22"/>
        <w:spacing w:line="360" w:lineRule="auto"/>
      </w:pPr>
      <w:r w:rsidRPr="005868BC">
        <w:rPr>
          <w:color w:val="000000"/>
        </w:rPr>
        <w:t>В условиях рыночных отношений деятельность предприятия и его развитие осуществляются преимущественно за счет самофинансирования, т.е., собственного капитала. Лишь при недостаточности собственных финансовых ресурсов привлекаются заемные средства. В этих условиях особое значение приобретает финансовая независимость от внешних заемных источников, хотя обойтись без них практически невозможно. Поэтому необходимо разграничить источники формирования текущих активов финансовой отчетности. Минимальная часть их формируется за счет собственной нормы оборотного капитала для обеспечения производственной программы (норматив). Возникающая в отдельные периоды дополнительная потребность в текущих активах сверх минимальной потребности покрывается краткосрочными кредитами банка и коммерческим кредитом, т.е. за счет заемных, средств.</w:t>
      </w:r>
    </w:p>
    <w:p w:rsidR="009679C9" w:rsidRPr="005868BC" w:rsidRDefault="009679C9" w:rsidP="005868BC">
      <w:pPr>
        <w:pStyle w:val="22"/>
        <w:spacing w:line="360" w:lineRule="auto"/>
      </w:pPr>
      <w:r w:rsidRPr="005868BC">
        <w:rPr>
          <w:color w:val="000000"/>
        </w:rPr>
        <w:t>В процессе анализа источников формирования активов устанавливается фактический размер собственного и привлеченного (заемного) капитала, выявляются причины, вызвавшие их изменения за отчетный период, дается им соответствующая оценка. Главное внимание при этом уделяется собственному капиталу, поскольку запас источников собственных средств - это запас финансовой устойчивости.</w:t>
      </w:r>
    </w:p>
    <w:p w:rsidR="009679C9" w:rsidRPr="005868BC" w:rsidRDefault="009679C9" w:rsidP="005868BC">
      <w:pPr>
        <w:pStyle w:val="22"/>
        <w:widowControl w:val="0"/>
        <w:spacing w:line="360" w:lineRule="auto"/>
        <w:rPr>
          <w:color w:val="000000"/>
        </w:rPr>
      </w:pPr>
      <w:r w:rsidRPr="005868BC">
        <w:rPr>
          <w:color w:val="000000"/>
        </w:rPr>
        <w:t xml:space="preserve">Важно установить не только фактический размер собственного капитала, но и определить удельный вес его в общей сумме капитала. Этот показатель в специальной литературе носит различные названия (коэффициент собственности, коэффициент независимости, коэффициент автономии), но суть его одна: по нему судят, насколько предприятие независимо от заемных средств и способно маневрировать собственными средствами. </w:t>
      </w:r>
    </w:p>
    <w:p w:rsidR="009679C9" w:rsidRPr="005868BC" w:rsidRDefault="009679C9" w:rsidP="005868BC">
      <w:pPr>
        <w:pStyle w:val="22"/>
        <w:spacing w:line="360" w:lineRule="auto"/>
        <w:rPr>
          <w:color w:val="000000"/>
        </w:rPr>
      </w:pPr>
      <w:r w:rsidRPr="005868BC">
        <w:rPr>
          <w:color w:val="000000"/>
        </w:rPr>
        <w:t>Коэффициент независимости определяется отношением собственного капитала ко всему авансированному капиталу по следующей формуле:</w:t>
      </w:r>
    </w:p>
    <w:p w:rsidR="009679C9" w:rsidRPr="005868BC" w:rsidRDefault="009679C9" w:rsidP="005868BC">
      <w:pPr>
        <w:pStyle w:val="22"/>
        <w:spacing w:line="360" w:lineRule="auto"/>
        <w:rPr>
          <w:color w:val="000000"/>
        </w:rPr>
      </w:pPr>
    </w:p>
    <w:p w:rsidR="009679C9" w:rsidRPr="005868BC" w:rsidRDefault="00E9609E" w:rsidP="005868BC">
      <w:pPr>
        <w:pStyle w:val="22"/>
        <w:spacing w:line="36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44.25pt">
            <v:imagedata r:id="rId7" o:title=""/>
          </v:shape>
        </w:pict>
      </w:r>
      <w:r w:rsidR="005868BC" w:rsidRPr="005868BC">
        <w:rPr>
          <w:color w:val="000000"/>
        </w:rPr>
        <w:t xml:space="preserve"> </w:t>
      </w:r>
      <w:r w:rsidR="009679C9" w:rsidRPr="005868BC">
        <w:rPr>
          <w:color w:val="000000"/>
        </w:rPr>
        <w:t>(1),</w:t>
      </w:r>
    </w:p>
    <w:p w:rsidR="009679C9" w:rsidRPr="005868BC" w:rsidRDefault="009679C9" w:rsidP="005868BC">
      <w:pPr>
        <w:pStyle w:val="22"/>
        <w:spacing w:line="360" w:lineRule="auto"/>
        <w:rPr>
          <w:color w:val="000000"/>
        </w:rPr>
      </w:pPr>
    </w:p>
    <w:p w:rsidR="009679C9" w:rsidRPr="005868BC" w:rsidRDefault="009679C9" w:rsidP="005868BC">
      <w:pPr>
        <w:pStyle w:val="22"/>
        <w:spacing w:line="360" w:lineRule="auto"/>
        <w:rPr>
          <w:color w:val="000000"/>
        </w:rPr>
      </w:pPr>
      <w:r w:rsidRPr="005868BC">
        <w:rPr>
          <w:color w:val="000000"/>
        </w:rPr>
        <w:t>где К</w:t>
      </w:r>
      <w:r w:rsidRPr="005868BC">
        <w:rPr>
          <w:color w:val="000000"/>
          <w:vertAlign w:val="subscript"/>
        </w:rPr>
        <w:t>н</w:t>
      </w:r>
      <w:r w:rsidRPr="005868BC">
        <w:rPr>
          <w:color w:val="000000"/>
        </w:rPr>
        <w:t xml:space="preserve"> - коэффициент независимости; </w:t>
      </w:r>
    </w:p>
    <w:p w:rsidR="009679C9" w:rsidRPr="005868BC" w:rsidRDefault="009679C9" w:rsidP="005868BC">
      <w:pPr>
        <w:pStyle w:val="22"/>
        <w:spacing w:line="360" w:lineRule="auto"/>
        <w:rPr>
          <w:color w:val="000000"/>
        </w:rPr>
      </w:pPr>
      <w:r w:rsidRPr="005868BC">
        <w:rPr>
          <w:color w:val="000000"/>
        </w:rPr>
        <w:t>С</w:t>
      </w:r>
      <w:r w:rsidRPr="005868BC">
        <w:rPr>
          <w:color w:val="000000"/>
          <w:vertAlign w:val="subscript"/>
        </w:rPr>
        <w:t>к</w:t>
      </w:r>
      <w:r w:rsidRPr="005868BC">
        <w:rPr>
          <w:color w:val="000000"/>
        </w:rPr>
        <w:t xml:space="preserve"> - собственный капитал; </w:t>
      </w:r>
    </w:p>
    <w:p w:rsidR="009679C9" w:rsidRPr="005868BC" w:rsidRDefault="009679C9" w:rsidP="005868BC">
      <w:pPr>
        <w:pStyle w:val="22"/>
        <w:spacing w:line="360" w:lineRule="auto"/>
      </w:pPr>
      <w:r w:rsidRPr="005868BC">
        <w:rPr>
          <w:color w:val="000000"/>
        </w:rPr>
        <w:t>В</w:t>
      </w:r>
      <w:r w:rsidRPr="005868BC">
        <w:rPr>
          <w:color w:val="000000"/>
          <w:vertAlign w:val="subscript"/>
        </w:rPr>
        <w:t>б</w:t>
      </w:r>
      <w:r w:rsidRPr="005868BC">
        <w:rPr>
          <w:color w:val="000000"/>
        </w:rPr>
        <w:t xml:space="preserve"> - авансированный капитал (итог, валюта баланса, т.е. общая сумма финансирования).</w:t>
      </w:r>
    </w:p>
    <w:p w:rsidR="009679C9" w:rsidRPr="005868BC" w:rsidRDefault="009679C9" w:rsidP="005868BC">
      <w:pPr>
        <w:pStyle w:val="22"/>
        <w:spacing w:line="360" w:lineRule="auto"/>
        <w:rPr>
          <w:color w:val="000000"/>
        </w:rPr>
      </w:pPr>
    </w:p>
    <w:p w:rsidR="009679C9" w:rsidRPr="005868BC" w:rsidRDefault="009679C9" w:rsidP="005868BC">
      <w:pPr>
        <w:pStyle w:val="22"/>
        <w:spacing w:line="360" w:lineRule="auto"/>
      </w:pPr>
      <w:r w:rsidRPr="005868BC">
        <w:rPr>
          <w:color w:val="000000"/>
        </w:rPr>
        <w:t>Рост коэффициента независимости свидетельствует об увеличении финансовой независимости предприятия, снижении риска финансовых затруднений в будущих периодах.</w:t>
      </w:r>
    </w:p>
    <w:p w:rsidR="009679C9" w:rsidRPr="005868BC" w:rsidRDefault="009679C9" w:rsidP="005868BC">
      <w:pPr>
        <w:pStyle w:val="22"/>
        <w:spacing w:line="360" w:lineRule="auto"/>
      </w:pPr>
      <w:r w:rsidRPr="005868BC">
        <w:rPr>
          <w:color w:val="000000"/>
        </w:rPr>
        <w:t>Западные экономисты считают, что коэффициент независимости желательно поддерживать на достаточно высоком уровне. Это дает возможность поддерживать стабильную структуру источников средств. Именно такой структуре отдают предпочтение инвесторы и кредиторы. Чем больше у предприятия собственных средств, тем легче ему обеспечить бесперебойную работу и справиться с условиями рынка. Поэтому наиболее дальновидные предприниматели стремятся наращивать сумму собственного капитала путем создания различного рода резервных фондов и прямого зачисления в уставный капитал нераспределенного дохода.</w:t>
      </w:r>
    </w:p>
    <w:p w:rsidR="009679C9" w:rsidRPr="005868BC" w:rsidRDefault="009679C9" w:rsidP="005868BC">
      <w:pPr>
        <w:pStyle w:val="22"/>
        <w:spacing w:line="360" w:lineRule="auto"/>
      </w:pPr>
      <w:r w:rsidRPr="005868BC">
        <w:rPr>
          <w:color w:val="000000"/>
        </w:rPr>
        <w:t>Ряд авторов книг по финансовому анализу считает, что для предприятий, функционирующих в условиях развитых рыночных отношений, минимальным значением, обеспечивающим достаточно стабильное финансовое положение в глазах инвесторов и кредиторов, является отношение собственного капитала к общей его сумме на уровне 0,6. А.Д. Шеремет, О.В. Ефимова и др. оценивают минимальное значение этого показателя на уровне 0,5, который обеспечивает покрытие всех обязательств предприятия собственными средствами [</w:t>
      </w:r>
      <w:r w:rsidRPr="005868BC">
        <w:rPr>
          <w:color w:val="000000"/>
          <w:lang w:val="ru-MD"/>
        </w:rPr>
        <w:t>3</w:t>
      </w:r>
      <w:r w:rsidRPr="005868BC">
        <w:rPr>
          <w:color w:val="000000"/>
        </w:rPr>
        <w:t>, с. 4</w:t>
      </w:r>
      <w:r w:rsidRPr="005868BC">
        <w:rPr>
          <w:color w:val="000000"/>
          <w:lang w:val="ru-MD"/>
        </w:rPr>
        <w:t>4</w:t>
      </w:r>
      <w:r w:rsidRPr="005868BC">
        <w:rPr>
          <w:color w:val="000000"/>
        </w:rPr>
        <w:t>].</w:t>
      </w:r>
    </w:p>
    <w:p w:rsidR="009679C9" w:rsidRPr="005868BC" w:rsidRDefault="009679C9" w:rsidP="005868BC">
      <w:pPr>
        <w:pStyle w:val="22"/>
        <w:spacing w:line="360" w:lineRule="auto"/>
      </w:pPr>
      <w:r w:rsidRPr="005868BC">
        <w:rPr>
          <w:color w:val="000000"/>
        </w:rPr>
        <w:t>Достаточно высоким уровнем коэффициента независимости считается отношение собственного капитала к валюте баланса, равное 0,5 - 0,6. В этом случае риск кредиторов сведен к минимуму: продав половину имущества, сформированную за счет собственных средств, предприятие сможет погасить свои долговые обязательства, даже если вторая половина, в которую вложены заемные средства, будет по каким-то причинам обесценена [</w:t>
      </w:r>
      <w:r w:rsidRPr="005868BC">
        <w:rPr>
          <w:color w:val="000000"/>
          <w:lang w:val="ru-MD"/>
        </w:rPr>
        <w:t>5,</w:t>
      </w:r>
      <w:r w:rsidRPr="005868BC">
        <w:rPr>
          <w:color w:val="000000"/>
        </w:rPr>
        <w:t>с</w:t>
      </w:r>
      <w:r w:rsidRPr="005868BC">
        <w:rPr>
          <w:color w:val="000000"/>
          <w:lang w:val="ru-MD"/>
        </w:rPr>
        <w:t>.65</w:t>
      </w:r>
      <w:r w:rsidRPr="005868BC">
        <w:rPr>
          <w:color w:val="000000"/>
        </w:rPr>
        <w:t>].</w:t>
      </w:r>
    </w:p>
    <w:p w:rsidR="009679C9" w:rsidRPr="005868BC" w:rsidRDefault="009679C9" w:rsidP="005868BC">
      <w:pPr>
        <w:pStyle w:val="22"/>
        <w:widowControl w:val="0"/>
        <w:spacing w:line="360" w:lineRule="auto"/>
        <w:rPr>
          <w:color w:val="000000"/>
        </w:rPr>
      </w:pPr>
      <w:r w:rsidRPr="005868BC">
        <w:rPr>
          <w:color w:val="000000"/>
        </w:rPr>
        <w:t xml:space="preserve">Выполнение приведенного выше ограничения коэффициента собственности на уровне 0,5-0,6 важно не только для заимодавцев, но и для самого предприятия. Поэтому аналитику необходимо изучить структуру источников средств и оценить ее, что позволяет установить рациональность размещения их. В рыночных условиях хозяйствования она осуществляется как внутренними, так и внешними пользователями информации. Внешние пользователи информации, например банки и кредиторы, оценивают изменение доли собственного капитала в общей сумме авансированного капитала с точки зрения финансового риска при заключении сделок, договоров. </w:t>
      </w:r>
    </w:p>
    <w:p w:rsidR="009679C9" w:rsidRPr="005868BC" w:rsidRDefault="009679C9" w:rsidP="005868BC">
      <w:pPr>
        <w:pStyle w:val="22"/>
        <w:widowControl w:val="0"/>
        <w:spacing w:line="360" w:lineRule="auto"/>
        <w:rPr>
          <w:color w:val="000000"/>
        </w:rPr>
      </w:pPr>
      <w:r w:rsidRPr="005868BC">
        <w:rPr>
          <w:color w:val="000000"/>
        </w:rPr>
        <w:t xml:space="preserve">Риск нарастает в том случае, если уменьшается доля собственного капитала. Изучение структуры капитала предприятия позволяет им судить о расширении или сужении деятельности предприятия. Уменьшение краткосрочных кредитов и увеличение собственного капитала может быть свидетельством сокращения деятельности предприятия. Но однозначно такого вывода сделать нельзя, так как доля этих средств может находиться и под влиянием других факторов - процентных ставок за кредит и на дивиденды. Если процентные ставки за кредит ниже ставок на дивиденды, то рационально увеличивать привлеченные средства. Если ситуация обратная, то целесообразно использовать собственный капитал. </w:t>
      </w:r>
    </w:p>
    <w:p w:rsidR="009679C9" w:rsidRPr="005868BC" w:rsidRDefault="009679C9" w:rsidP="005868BC">
      <w:pPr>
        <w:pStyle w:val="22"/>
        <w:widowControl w:val="0"/>
        <w:spacing w:line="360" w:lineRule="auto"/>
      </w:pPr>
      <w:r w:rsidRPr="005868BC">
        <w:t>Коэффициент зависимости характеризует долю обязательств предприятия в общей сумме капитала предприятия. Данный коэффициент рассчитывается по формуле:</w:t>
      </w:r>
    </w:p>
    <w:p w:rsidR="009679C9" w:rsidRPr="005868BC" w:rsidRDefault="009679C9" w:rsidP="005868BC">
      <w:pPr>
        <w:pStyle w:val="22"/>
        <w:widowControl w:val="0"/>
        <w:spacing w:line="360" w:lineRule="auto"/>
      </w:pPr>
    </w:p>
    <w:p w:rsidR="009679C9" w:rsidRPr="005868BC" w:rsidRDefault="00E9609E" w:rsidP="005868BC">
      <w:pPr>
        <w:pStyle w:val="22"/>
        <w:widowControl w:val="0"/>
        <w:spacing w:line="360" w:lineRule="auto"/>
      </w:pPr>
      <w:r>
        <w:pict>
          <v:shape id="_x0000_i1026" type="#_x0000_t75" style="width:78pt;height:47.25pt">
            <v:imagedata r:id="rId8" o:title=""/>
          </v:shape>
        </w:pict>
      </w:r>
      <w:r w:rsidR="005868BC" w:rsidRPr="005868BC">
        <w:t xml:space="preserve"> </w:t>
      </w:r>
      <w:r w:rsidR="009679C9" w:rsidRPr="005868BC">
        <w:t>(2),</w:t>
      </w:r>
    </w:p>
    <w:p w:rsidR="009679C9" w:rsidRPr="005868BC" w:rsidRDefault="009679C9" w:rsidP="005868BC">
      <w:pPr>
        <w:pStyle w:val="22"/>
        <w:widowControl w:val="0"/>
        <w:spacing w:line="360" w:lineRule="auto"/>
        <w:rPr>
          <w:color w:val="000000"/>
        </w:rPr>
      </w:pPr>
    </w:p>
    <w:p w:rsidR="009679C9" w:rsidRPr="005868BC" w:rsidRDefault="009679C9" w:rsidP="005868BC">
      <w:pPr>
        <w:pStyle w:val="22"/>
        <w:widowControl w:val="0"/>
        <w:spacing w:line="360" w:lineRule="auto"/>
        <w:rPr>
          <w:color w:val="000000"/>
        </w:rPr>
      </w:pPr>
      <w:r w:rsidRPr="005868BC">
        <w:rPr>
          <w:color w:val="000000"/>
        </w:rPr>
        <w:t>где К</w:t>
      </w:r>
      <w:r w:rsidRPr="005868BC">
        <w:rPr>
          <w:color w:val="000000"/>
          <w:vertAlign w:val="subscript"/>
        </w:rPr>
        <w:t xml:space="preserve">з </w:t>
      </w:r>
      <w:r w:rsidRPr="005868BC">
        <w:rPr>
          <w:color w:val="000000"/>
        </w:rPr>
        <w:t xml:space="preserve">- коэффициент зависимости; </w:t>
      </w:r>
    </w:p>
    <w:p w:rsidR="009679C9" w:rsidRPr="005868BC" w:rsidRDefault="009679C9" w:rsidP="005868BC">
      <w:pPr>
        <w:pStyle w:val="22"/>
        <w:widowControl w:val="0"/>
        <w:spacing w:line="360" w:lineRule="auto"/>
        <w:rPr>
          <w:color w:val="000000"/>
        </w:rPr>
      </w:pPr>
      <w:r w:rsidRPr="005868BC">
        <w:rPr>
          <w:color w:val="000000"/>
        </w:rPr>
        <w:t>З</w:t>
      </w:r>
      <w:r w:rsidRPr="005868BC">
        <w:rPr>
          <w:color w:val="000000"/>
          <w:vertAlign w:val="subscript"/>
        </w:rPr>
        <w:t>к</w:t>
      </w:r>
      <w:r w:rsidRPr="005868BC">
        <w:rPr>
          <w:color w:val="000000"/>
        </w:rPr>
        <w:t xml:space="preserve"> - привлеченный капитал; </w:t>
      </w:r>
    </w:p>
    <w:p w:rsidR="009679C9" w:rsidRPr="005868BC" w:rsidRDefault="009679C9" w:rsidP="005868BC">
      <w:pPr>
        <w:pStyle w:val="22"/>
        <w:widowControl w:val="0"/>
        <w:spacing w:line="360" w:lineRule="auto"/>
      </w:pPr>
      <w:r w:rsidRPr="005868BC">
        <w:rPr>
          <w:color w:val="000000"/>
        </w:rPr>
        <w:t>В</w:t>
      </w:r>
      <w:r w:rsidRPr="005868BC">
        <w:rPr>
          <w:color w:val="000000"/>
          <w:vertAlign w:val="subscript"/>
        </w:rPr>
        <w:t>б</w:t>
      </w:r>
      <w:r w:rsidRPr="005868BC">
        <w:rPr>
          <w:color w:val="000000"/>
        </w:rPr>
        <w:t xml:space="preserve"> - авансированный капитал (итог, валюта баланса).</w:t>
      </w:r>
    </w:p>
    <w:p w:rsidR="009679C9" w:rsidRPr="005868BC" w:rsidRDefault="009679C9" w:rsidP="005868BC">
      <w:pPr>
        <w:pStyle w:val="22"/>
        <w:widowControl w:val="0"/>
        <w:spacing w:line="360" w:lineRule="auto"/>
        <w:rPr>
          <w:color w:val="000000"/>
        </w:rPr>
      </w:pPr>
    </w:p>
    <w:p w:rsidR="009679C9" w:rsidRPr="005868BC" w:rsidRDefault="009679C9" w:rsidP="005868BC">
      <w:pPr>
        <w:pStyle w:val="22"/>
        <w:widowControl w:val="0"/>
        <w:spacing w:line="360" w:lineRule="auto"/>
        <w:rPr>
          <w:color w:val="000000"/>
        </w:rPr>
      </w:pPr>
      <w:r w:rsidRPr="005868BC">
        <w:rPr>
          <w:color w:val="000000"/>
        </w:rPr>
        <w:t xml:space="preserve">Чем выше эта доля, тем больше зависимость предприятия от внешних источников финансирования. </w:t>
      </w:r>
    </w:p>
    <w:p w:rsidR="009679C9" w:rsidRPr="005868BC" w:rsidRDefault="009679C9" w:rsidP="005868BC">
      <w:pPr>
        <w:pStyle w:val="22"/>
        <w:widowControl w:val="0"/>
        <w:spacing w:line="360" w:lineRule="auto"/>
        <w:rPr>
          <w:color w:val="000000"/>
        </w:rPr>
      </w:pPr>
      <w:r w:rsidRPr="005868BC">
        <w:rPr>
          <w:color w:val="000000"/>
        </w:rPr>
        <w:t>Следующим показателем, характеризующим финансовую устойчивость предприятия, является коэффициент финансирования, представляющий собой отношение собственного капитала к привлеченному капиталу, который рассчитывается по формуле:</w:t>
      </w:r>
    </w:p>
    <w:p w:rsidR="009679C9" w:rsidRPr="005868BC" w:rsidRDefault="00E9609E" w:rsidP="005868BC">
      <w:pPr>
        <w:pStyle w:val="22"/>
        <w:widowControl w:val="0"/>
        <w:spacing w:line="360" w:lineRule="auto"/>
      </w:pPr>
      <w:r>
        <w:pict>
          <v:shape id="_x0000_i1027" type="#_x0000_t75" style="width:79.5pt;height:45.75pt">
            <v:imagedata r:id="rId9" o:title=""/>
          </v:shape>
        </w:pict>
      </w:r>
      <w:r w:rsidR="009679C9" w:rsidRPr="005868BC">
        <w:t>, (3),</w:t>
      </w:r>
    </w:p>
    <w:p w:rsidR="009679C9" w:rsidRPr="005868BC" w:rsidRDefault="009679C9" w:rsidP="005868BC">
      <w:pPr>
        <w:pStyle w:val="22"/>
        <w:widowControl w:val="0"/>
        <w:spacing w:line="360" w:lineRule="auto"/>
        <w:rPr>
          <w:color w:val="000000"/>
        </w:rPr>
      </w:pPr>
    </w:p>
    <w:p w:rsidR="009679C9" w:rsidRPr="005868BC" w:rsidRDefault="009679C9" w:rsidP="005868BC">
      <w:pPr>
        <w:pStyle w:val="22"/>
        <w:widowControl w:val="0"/>
        <w:spacing w:line="360" w:lineRule="auto"/>
        <w:rPr>
          <w:color w:val="000000"/>
        </w:rPr>
      </w:pPr>
      <w:r w:rsidRPr="005868BC">
        <w:rPr>
          <w:color w:val="000000"/>
        </w:rPr>
        <w:t>где К</w:t>
      </w:r>
      <w:r w:rsidRPr="005868BC">
        <w:rPr>
          <w:color w:val="000000"/>
          <w:vertAlign w:val="subscript"/>
        </w:rPr>
        <w:t>ф</w:t>
      </w:r>
      <w:r w:rsidRPr="005868BC">
        <w:rPr>
          <w:color w:val="000000"/>
        </w:rPr>
        <w:t xml:space="preserve"> - коэффициент финансирования; </w:t>
      </w:r>
    </w:p>
    <w:p w:rsidR="009679C9" w:rsidRPr="005868BC" w:rsidRDefault="009679C9" w:rsidP="005868BC">
      <w:pPr>
        <w:pStyle w:val="22"/>
        <w:widowControl w:val="0"/>
        <w:spacing w:line="360" w:lineRule="auto"/>
        <w:rPr>
          <w:color w:val="000000"/>
        </w:rPr>
      </w:pPr>
      <w:r w:rsidRPr="005868BC">
        <w:rPr>
          <w:color w:val="000000"/>
        </w:rPr>
        <w:t>С</w:t>
      </w:r>
      <w:r w:rsidRPr="005868BC">
        <w:rPr>
          <w:color w:val="000000"/>
          <w:vertAlign w:val="subscript"/>
        </w:rPr>
        <w:t>к</w:t>
      </w:r>
      <w:r w:rsidRPr="005868BC">
        <w:rPr>
          <w:color w:val="000000"/>
        </w:rPr>
        <w:t xml:space="preserve"> - собственный капитал; </w:t>
      </w:r>
    </w:p>
    <w:p w:rsidR="009679C9" w:rsidRPr="005868BC" w:rsidRDefault="009679C9" w:rsidP="005868BC">
      <w:pPr>
        <w:pStyle w:val="22"/>
        <w:widowControl w:val="0"/>
        <w:spacing w:line="360" w:lineRule="auto"/>
      </w:pPr>
      <w:r w:rsidRPr="005868BC">
        <w:rPr>
          <w:color w:val="000000"/>
        </w:rPr>
        <w:t>З</w:t>
      </w:r>
      <w:r w:rsidRPr="005868BC">
        <w:rPr>
          <w:color w:val="000000"/>
          <w:vertAlign w:val="subscript"/>
        </w:rPr>
        <w:t>к</w:t>
      </w:r>
      <w:r w:rsidRPr="005868BC">
        <w:rPr>
          <w:color w:val="000000"/>
        </w:rPr>
        <w:t xml:space="preserve"> - заемный (привлеченный) капитал.</w:t>
      </w:r>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Чем выше уровень этого коэффициента, тем для банков и инвесторов надежнее финансирование.</w:t>
      </w:r>
    </w:p>
    <w:p w:rsidR="009679C9" w:rsidRPr="005868BC" w:rsidRDefault="009679C9" w:rsidP="005868BC">
      <w:pPr>
        <w:pStyle w:val="22"/>
        <w:widowControl w:val="0"/>
        <w:spacing w:line="360" w:lineRule="auto"/>
      </w:pPr>
      <w:r w:rsidRPr="005868BC">
        <w:t>Коэффициент показывает, какая часть деятельности предприятия финансируется за счет собственных средств, а какая - за счет заемных. Ситуация, при которой величина коэффициента финансирования &lt; 1 (большая часть имущества предприятия сформирована за счет заемных средств), может свидетельствовать об опасности неплатежеспособности и нередко затрудняет получение кредита.</w:t>
      </w:r>
    </w:p>
    <w:p w:rsidR="009679C9" w:rsidRPr="005868BC" w:rsidRDefault="009679C9" w:rsidP="005868BC">
      <w:pPr>
        <w:pStyle w:val="22"/>
        <w:widowControl w:val="0"/>
        <w:spacing w:line="360" w:lineRule="auto"/>
      </w:pPr>
      <w:r w:rsidRPr="005868BC">
        <w:t>Сразу же следует предостеречь от буквального понимания рекомендуемого значения для этого показателя. «В ряде случаев, - пишет О.В. Ефимова, - доля собственного капитала в его общем объеме может быть менее половины, и, тем не менее, такие предприятия будут сохранять достаточно высокую финансовую устойчивость. Это в первую очередь касается предприятий, деятельность которых характеризуется высокой оборачиваемостью активов, стабильным спросом на реализуемую продукцию, налаженными каналами снабжения и сбыта; низким уровнем постоянных затрат (например, торговля и посреднические организации).</w:t>
      </w:r>
    </w:p>
    <w:p w:rsidR="009679C9" w:rsidRPr="005868BC" w:rsidRDefault="009679C9" w:rsidP="005868BC">
      <w:pPr>
        <w:pStyle w:val="22"/>
        <w:widowControl w:val="0"/>
        <w:spacing w:line="360" w:lineRule="auto"/>
      </w:pPr>
      <w:r w:rsidRPr="005868BC">
        <w:t>В то же время для капиталоемких предприятий с длительным периодом оборота средств, имеющих значительный удельный вес активов целевого назначения (к примеру, предприятия машиностроительной промышленности), доля заемных средств 40-50% может быть опасной для их финансовой стабильности» [</w:t>
      </w:r>
      <w:r w:rsidRPr="005868BC">
        <w:rPr>
          <w:lang w:val="ru-MD"/>
        </w:rPr>
        <w:t>4</w:t>
      </w:r>
      <w:r w:rsidRPr="005868BC">
        <w:t>].</w:t>
      </w:r>
    </w:p>
    <w:p w:rsidR="009679C9" w:rsidRPr="005868BC" w:rsidRDefault="009679C9" w:rsidP="005868BC">
      <w:pPr>
        <w:pStyle w:val="22"/>
        <w:widowControl w:val="0"/>
        <w:spacing w:line="360" w:lineRule="auto"/>
      </w:pPr>
      <w:r w:rsidRPr="005868BC">
        <w:t>На западных предприятиях шире, чем коэффициент финансирования, применяется его обратный показатель - коэффициент соотношения заемных и собственных средств, который определяется отношением привлеченного капитала к собственному капиталу. Данный коэффициент, находится по формуле 4, обратной к формуле 3.</w:t>
      </w:r>
    </w:p>
    <w:p w:rsidR="009679C9" w:rsidRPr="005868BC" w:rsidRDefault="009679C9" w:rsidP="005868BC">
      <w:pPr>
        <w:pStyle w:val="22"/>
        <w:widowControl w:val="0"/>
        <w:spacing w:line="360" w:lineRule="auto"/>
      </w:pPr>
    </w:p>
    <w:p w:rsidR="009679C9" w:rsidRPr="005868BC" w:rsidRDefault="00E9609E" w:rsidP="005868BC">
      <w:pPr>
        <w:pStyle w:val="22"/>
        <w:widowControl w:val="0"/>
        <w:spacing w:line="360" w:lineRule="auto"/>
      </w:pPr>
      <w:r>
        <w:pict>
          <v:shape id="_x0000_i1028" type="#_x0000_t75" style="width:79.5pt;height:45.75pt">
            <v:imagedata r:id="rId10" o:title=""/>
          </v:shape>
        </w:pict>
      </w:r>
      <w:r w:rsidR="009679C9" w:rsidRPr="005868BC">
        <w:t>, (4),</w:t>
      </w:r>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 xml:space="preserve">Этот коэффициент указывает, сколько заемных средств привлекло предприятие на один тенге вложенных в активы собственных средств. </w:t>
      </w:r>
    </w:p>
    <w:p w:rsidR="009679C9" w:rsidRPr="005868BC" w:rsidRDefault="009679C9" w:rsidP="005868BC">
      <w:pPr>
        <w:pStyle w:val="22"/>
        <w:widowControl w:val="0"/>
        <w:spacing w:line="360" w:lineRule="auto"/>
      </w:pPr>
      <w:r w:rsidRPr="005868BC">
        <w:t>Одним из важных показателей, характеризующих степень независимости (автономности) предприятия, является коэффициент финансовой устойчивости, или, как его еще называют, коэффициент покрытия инвестиций [</w:t>
      </w:r>
      <w:r w:rsidRPr="005868BC">
        <w:rPr>
          <w:lang w:val="ru-MD"/>
        </w:rPr>
        <w:t>5</w:t>
      </w:r>
      <w:r w:rsidRPr="005868BC">
        <w:t>]. Он характеризует долю собственных и долгосрочных заемных средств в общем (авансированном) капитале, т.е. определяется по формуле:</w:t>
      </w:r>
    </w:p>
    <w:p w:rsidR="009679C9" w:rsidRPr="005868BC" w:rsidRDefault="009679C9" w:rsidP="005868BC">
      <w:pPr>
        <w:pStyle w:val="22"/>
        <w:widowControl w:val="0"/>
        <w:spacing w:line="360" w:lineRule="auto"/>
      </w:pPr>
    </w:p>
    <w:p w:rsidR="009679C9" w:rsidRPr="005868BC" w:rsidRDefault="00E9609E" w:rsidP="005868BC">
      <w:pPr>
        <w:pStyle w:val="22"/>
        <w:widowControl w:val="0"/>
        <w:spacing w:line="360" w:lineRule="auto"/>
      </w:pPr>
      <w:r>
        <w:pict>
          <v:shape id="_x0000_i1029" type="#_x0000_t75" style="width:99.75pt;height:45pt">
            <v:imagedata r:id="rId11" o:title=""/>
          </v:shape>
        </w:pict>
      </w:r>
      <w:r w:rsidR="005868BC">
        <w:t xml:space="preserve">, </w:t>
      </w:r>
      <w:r w:rsidR="009679C9" w:rsidRPr="005868BC">
        <w:t>(5),</w:t>
      </w:r>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где</w:t>
      </w:r>
      <w:r w:rsidR="005868BC">
        <w:t xml:space="preserve"> </w:t>
      </w:r>
      <w:r w:rsidRPr="005868BC">
        <w:t>К - коэффициент финансовой устойчивости;</w:t>
      </w:r>
    </w:p>
    <w:p w:rsidR="009679C9" w:rsidRPr="005868BC" w:rsidRDefault="009679C9" w:rsidP="005868BC">
      <w:pPr>
        <w:pStyle w:val="22"/>
        <w:widowControl w:val="0"/>
        <w:spacing w:line="360" w:lineRule="auto"/>
      </w:pPr>
      <w:r w:rsidRPr="005868BC">
        <w:t>Д</w:t>
      </w:r>
      <w:r w:rsidRPr="005868BC">
        <w:rPr>
          <w:vertAlign w:val="subscript"/>
        </w:rPr>
        <w:t>о</w:t>
      </w:r>
      <w:r w:rsidRPr="005868BC">
        <w:t xml:space="preserve"> - долгосрочные обязательства (долгосрочные кредиты и займы); </w:t>
      </w:r>
    </w:p>
    <w:p w:rsidR="009679C9" w:rsidRPr="005868BC" w:rsidRDefault="009679C9" w:rsidP="005868BC">
      <w:pPr>
        <w:pStyle w:val="22"/>
        <w:widowControl w:val="0"/>
        <w:spacing w:line="360" w:lineRule="auto"/>
      </w:pPr>
      <w:r w:rsidRPr="005868BC">
        <w:t>В</w:t>
      </w:r>
      <w:r w:rsidRPr="005868BC">
        <w:rPr>
          <w:vertAlign w:val="subscript"/>
        </w:rPr>
        <w:t>б</w:t>
      </w:r>
      <w:r w:rsidRPr="005868BC">
        <w:t xml:space="preserve"> – валюта баланса.</w:t>
      </w:r>
    </w:p>
    <w:p w:rsidR="005868BC" w:rsidRDefault="005868BC" w:rsidP="005868BC">
      <w:pPr>
        <w:pStyle w:val="22"/>
        <w:widowControl w:val="0"/>
        <w:spacing w:line="360" w:lineRule="auto"/>
        <w:rPr>
          <w:lang w:val="en-US"/>
        </w:rPr>
      </w:pPr>
    </w:p>
    <w:p w:rsidR="009679C9" w:rsidRPr="005868BC" w:rsidRDefault="009679C9" w:rsidP="005868BC">
      <w:pPr>
        <w:pStyle w:val="22"/>
        <w:widowControl w:val="0"/>
        <w:spacing w:line="360" w:lineRule="auto"/>
      </w:pPr>
      <w:r w:rsidRPr="005868BC">
        <w:t>Это более мягкий показатель по сравнению с коэффициентом автономии. В западной практике принято считать, что нормальное значение коэффициента равно около 0,9, критическим считается его снижение до 0,75.</w:t>
      </w:r>
    </w:p>
    <w:p w:rsidR="009679C9" w:rsidRPr="005868BC" w:rsidRDefault="009679C9" w:rsidP="005868BC">
      <w:pPr>
        <w:widowControl w:val="0"/>
        <w:shd w:val="clear" w:color="auto" w:fill="FFFFFF"/>
        <w:autoSpaceDE w:val="0"/>
        <w:autoSpaceDN w:val="0"/>
        <w:adjustRightInd w:val="0"/>
        <w:spacing w:line="360" w:lineRule="auto"/>
        <w:rPr>
          <w:color w:val="000000"/>
        </w:rPr>
      </w:pPr>
      <w:r w:rsidRPr="005868BC">
        <w:rPr>
          <w:color w:val="000000"/>
        </w:rPr>
        <w:t>Финансовое состояние предприятия, его устойчивость во многом зависит от оптимальности структуры источников капитала (соотношения собственных и заемных средств) и от оптимальности структуры активов предприятия и, в первую очередь, от соотношения основного и оборотного капитала [</w:t>
      </w:r>
      <w:r w:rsidRPr="005868BC">
        <w:rPr>
          <w:color w:val="000000"/>
          <w:lang w:val="ru-MD"/>
        </w:rPr>
        <w:t>6</w:t>
      </w:r>
      <w:r w:rsidRPr="005868BC">
        <w:rPr>
          <w:color w:val="000000"/>
        </w:rPr>
        <w:t>, с.609]</w:t>
      </w:r>
    </w:p>
    <w:p w:rsidR="009679C9" w:rsidRPr="005868BC" w:rsidRDefault="009679C9" w:rsidP="005868BC">
      <w:pPr>
        <w:widowControl w:val="0"/>
        <w:spacing w:line="360" w:lineRule="auto"/>
      </w:pPr>
      <w:r w:rsidRPr="005868BC">
        <w:rPr>
          <w:color w:val="000000"/>
        </w:rPr>
        <w:t>Как известно, между статьями актива и пассива баланса существует тесная взаимосвязь. Каждая статья актива баланса имеет свои источники финансирования. Источником финансирования долгосрочных активов, как правило, является собственный капитал и долгосрочные заемные средства. Не исключаются случаи формирования долгосрочных активов и за счет краткосрочных кредитов банка.</w:t>
      </w:r>
    </w:p>
    <w:p w:rsidR="009679C9" w:rsidRPr="005868BC" w:rsidRDefault="009679C9" w:rsidP="005868BC">
      <w:pPr>
        <w:widowControl w:val="0"/>
        <w:shd w:val="clear" w:color="auto" w:fill="FFFFFF"/>
        <w:autoSpaceDE w:val="0"/>
        <w:autoSpaceDN w:val="0"/>
        <w:adjustRightInd w:val="0"/>
        <w:spacing w:line="360" w:lineRule="auto"/>
      </w:pPr>
      <w:r w:rsidRPr="005868BC">
        <w:rPr>
          <w:color w:val="000000"/>
        </w:rPr>
        <w:t>Как уже было рассмотрено выше, оборотный капитал образуется как за счет собственного капитала, так и за счет краткосрочных заемных средств. Желательно, чтобы он был наполовину сформирован за счет собственного, а наполовину - за счет заемного капитала. Тогда обеспечивается гарантия погашения внешнего долга.</w:t>
      </w:r>
    </w:p>
    <w:p w:rsidR="009679C9" w:rsidRPr="005868BC" w:rsidRDefault="009679C9" w:rsidP="005868BC">
      <w:pPr>
        <w:widowControl w:val="0"/>
        <w:shd w:val="clear" w:color="auto" w:fill="FFFFFF"/>
        <w:autoSpaceDE w:val="0"/>
        <w:autoSpaceDN w:val="0"/>
        <w:adjustRightInd w:val="0"/>
        <w:spacing w:line="360" w:lineRule="auto"/>
      </w:pPr>
      <w:r w:rsidRPr="005868BC">
        <w:rPr>
          <w:color w:val="000000"/>
        </w:rPr>
        <w:t>В зависимости от источников формирования общую сумму оборотных средств принято делить на две части:</w:t>
      </w:r>
    </w:p>
    <w:p w:rsidR="009679C9" w:rsidRPr="005868BC" w:rsidRDefault="009679C9" w:rsidP="005868BC">
      <w:pPr>
        <w:widowControl w:val="0"/>
        <w:shd w:val="clear" w:color="auto" w:fill="FFFFFF"/>
        <w:autoSpaceDE w:val="0"/>
        <w:autoSpaceDN w:val="0"/>
        <w:adjustRightInd w:val="0"/>
        <w:spacing w:line="360" w:lineRule="auto"/>
      </w:pPr>
      <w:r w:rsidRPr="005868BC">
        <w:rPr>
          <w:color w:val="000000"/>
        </w:rPr>
        <w:t>а) переменную, которая создана за счет краткосрочных обязательств предприятия;</w:t>
      </w:r>
    </w:p>
    <w:p w:rsidR="009679C9" w:rsidRPr="005868BC" w:rsidRDefault="009679C9" w:rsidP="005868BC">
      <w:pPr>
        <w:widowControl w:val="0"/>
        <w:shd w:val="clear" w:color="auto" w:fill="FFFFFF"/>
        <w:autoSpaceDE w:val="0"/>
        <w:autoSpaceDN w:val="0"/>
        <w:adjustRightInd w:val="0"/>
        <w:spacing w:line="360" w:lineRule="auto"/>
      </w:pPr>
      <w:r w:rsidRPr="005868BC">
        <w:rPr>
          <w:color w:val="000000"/>
        </w:rPr>
        <w:t>б) постоянный минимум текущих активов (запасов и затрат), который образуется за счет собственного капитала.</w:t>
      </w:r>
    </w:p>
    <w:p w:rsidR="009679C9" w:rsidRPr="005868BC" w:rsidRDefault="009679C9" w:rsidP="005868BC">
      <w:pPr>
        <w:widowControl w:val="0"/>
        <w:shd w:val="clear" w:color="auto" w:fill="FFFFFF"/>
        <w:autoSpaceDE w:val="0"/>
        <w:autoSpaceDN w:val="0"/>
        <w:adjustRightInd w:val="0"/>
        <w:spacing w:line="360" w:lineRule="auto"/>
      </w:pPr>
      <w:r w:rsidRPr="005868BC">
        <w:rPr>
          <w:color w:val="000000"/>
        </w:rPr>
        <w:t>Недостаток собственного оборотного капитала приводит к увеличению переменной и уменьшению постоянной части текущих активов, что также свидетельствует об усилении финансовой зависимости предприятия и неустойчивости его положения.</w:t>
      </w:r>
    </w:p>
    <w:p w:rsidR="009679C9" w:rsidRPr="005868BC" w:rsidRDefault="009679C9" w:rsidP="005868BC">
      <w:pPr>
        <w:widowControl w:val="0"/>
        <w:shd w:val="clear" w:color="auto" w:fill="FFFFFF"/>
        <w:autoSpaceDE w:val="0"/>
        <w:autoSpaceDN w:val="0"/>
        <w:adjustRightInd w:val="0"/>
        <w:spacing w:line="360" w:lineRule="auto"/>
        <w:rPr>
          <w:color w:val="000000"/>
        </w:rPr>
      </w:pPr>
      <w:r w:rsidRPr="005868BC">
        <w:rPr>
          <w:color w:val="000000"/>
        </w:rPr>
        <w:t xml:space="preserve">Собственный капитал в балансе отражается общей суммой в </w:t>
      </w:r>
      <w:r w:rsidRPr="005868BC">
        <w:rPr>
          <w:color w:val="000000"/>
          <w:lang w:val="en-US"/>
        </w:rPr>
        <w:t>III</w:t>
      </w:r>
      <w:r w:rsidRPr="005868BC">
        <w:rPr>
          <w:color w:val="000000"/>
        </w:rPr>
        <w:t xml:space="preserve"> разделе пассива баланса. Чтобы определить, сколько его используется в обороте, необходимо от общей суммы по </w:t>
      </w:r>
      <w:r w:rsidRPr="005868BC">
        <w:rPr>
          <w:color w:val="000000"/>
          <w:lang w:val="en-US"/>
        </w:rPr>
        <w:t>III</w:t>
      </w:r>
      <w:r w:rsidRPr="005868BC">
        <w:rPr>
          <w:color w:val="000000"/>
        </w:rPr>
        <w:t xml:space="preserve"> и </w:t>
      </w:r>
      <w:r w:rsidRPr="005868BC">
        <w:rPr>
          <w:color w:val="000000"/>
          <w:lang w:val="en-US"/>
        </w:rPr>
        <w:t>II</w:t>
      </w:r>
      <w:r w:rsidRPr="005868BC">
        <w:rPr>
          <w:color w:val="000000"/>
        </w:rPr>
        <w:t xml:space="preserve"> разделам пассива баланса вычесть сумму долгосрочных активов (</w:t>
      </w:r>
      <w:r w:rsidRPr="005868BC">
        <w:rPr>
          <w:color w:val="000000"/>
          <w:lang w:val="en-US"/>
        </w:rPr>
        <w:t>II</w:t>
      </w:r>
      <w:r w:rsidRPr="005868BC">
        <w:rPr>
          <w:color w:val="000000"/>
        </w:rPr>
        <w:t xml:space="preserve"> разделов актива).</w:t>
      </w:r>
    </w:p>
    <w:p w:rsidR="009679C9" w:rsidRPr="005868BC" w:rsidRDefault="009679C9" w:rsidP="005868BC">
      <w:pPr>
        <w:widowControl w:val="0"/>
        <w:shd w:val="clear" w:color="auto" w:fill="FFFFFF"/>
        <w:autoSpaceDE w:val="0"/>
        <w:autoSpaceDN w:val="0"/>
        <w:adjustRightInd w:val="0"/>
        <w:spacing w:line="360" w:lineRule="auto"/>
        <w:rPr>
          <w:color w:val="000000"/>
        </w:rPr>
      </w:pPr>
      <w:r w:rsidRPr="005868BC">
        <w:rPr>
          <w:color w:val="000000"/>
        </w:rPr>
        <w:t>Сумму собственного оборотного капитала можно рассчитать и таким образом: из общей суммы текущих активов вычесть сумму краткосрочных финансовых обязательств (</w:t>
      </w:r>
      <w:r w:rsidRPr="005868BC">
        <w:rPr>
          <w:color w:val="000000"/>
          <w:lang w:val="en-US"/>
        </w:rPr>
        <w:t>I</w:t>
      </w:r>
      <w:r w:rsidRPr="005868BC">
        <w:rPr>
          <w:color w:val="000000"/>
        </w:rPr>
        <w:t xml:space="preserve"> раздел пассива). </w:t>
      </w:r>
    </w:p>
    <w:p w:rsidR="009679C9" w:rsidRPr="005868BC" w:rsidRDefault="009679C9" w:rsidP="005868BC">
      <w:pPr>
        <w:widowControl w:val="0"/>
        <w:shd w:val="clear" w:color="auto" w:fill="FFFFFF"/>
        <w:autoSpaceDE w:val="0"/>
        <w:autoSpaceDN w:val="0"/>
        <w:adjustRightInd w:val="0"/>
        <w:spacing w:line="360" w:lineRule="auto"/>
        <w:rPr>
          <w:color w:val="000000"/>
        </w:rPr>
      </w:pPr>
      <w:r w:rsidRPr="005868BC">
        <w:rPr>
          <w:color w:val="000000"/>
        </w:rPr>
        <w:t>Разность покажет, какая сумма текущих активов сформирована за счет собственного капитала, или что останется в обороте предприятия, если погасить одновременно всю краткосрочную задолженность кредиторам.</w:t>
      </w:r>
    </w:p>
    <w:p w:rsidR="009679C9" w:rsidRPr="005868BC" w:rsidRDefault="009679C9" w:rsidP="005868BC">
      <w:pPr>
        <w:widowControl w:val="0"/>
        <w:spacing w:line="360" w:lineRule="auto"/>
        <w:rPr>
          <w:color w:val="000000"/>
        </w:rPr>
      </w:pPr>
      <w:r w:rsidRPr="005868BC">
        <w:rPr>
          <w:color w:val="000000"/>
        </w:rPr>
        <w:t xml:space="preserve">Рассчитывается также структура распределения собственного капитала, а именно доля собственного оборотного капитала и доля собственного основного капитала в общей его сумме. </w:t>
      </w:r>
    </w:p>
    <w:p w:rsidR="009679C9" w:rsidRDefault="009679C9" w:rsidP="005868BC">
      <w:pPr>
        <w:widowControl w:val="0"/>
        <w:spacing w:line="360" w:lineRule="auto"/>
        <w:rPr>
          <w:color w:val="000000"/>
          <w:lang w:val="en-US"/>
        </w:rPr>
      </w:pPr>
      <w:r w:rsidRPr="005868BC">
        <w:rPr>
          <w:color w:val="000000"/>
        </w:rPr>
        <w:t>При этом используется коэффициент маневренности капитала, который рассчитывается по следующей формуле:</w:t>
      </w:r>
    </w:p>
    <w:p w:rsidR="005868BC" w:rsidRPr="005868BC" w:rsidRDefault="005868BC" w:rsidP="005868BC">
      <w:pPr>
        <w:widowControl w:val="0"/>
        <w:spacing w:line="360" w:lineRule="auto"/>
        <w:rPr>
          <w:color w:val="000000"/>
          <w:lang w:val="en-US"/>
        </w:rPr>
      </w:pPr>
    </w:p>
    <w:p w:rsidR="009679C9" w:rsidRPr="005868BC" w:rsidRDefault="00E9609E" w:rsidP="005868BC">
      <w:pPr>
        <w:widowControl w:val="0"/>
        <w:spacing w:line="360" w:lineRule="auto"/>
        <w:rPr>
          <w:color w:val="000000"/>
        </w:rPr>
      </w:pPr>
      <w:r>
        <w:rPr>
          <w:color w:val="000000"/>
        </w:rPr>
        <w:pict>
          <v:shape id="_x0000_i1030" type="#_x0000_t75" style="width:69pt;height:44.25pt">
            <v:imagedata r:id="rId12" o:title=""/>
          </v:shape>
        </w:pict>
      </w:r>
      <w:r w:rsidR="005868BC">
        <w:rPr>
          <w:color w:val="000000"/>
          <w:lang w:val="en-US"/>
        </w:rPr>
        <w:t xml:space="preserve"> (</w:t>
      </w:r>
      <w:r w:rsidR="009679C9" w:rsidRPr="005868BC">
        <w:rPr>
          <w:color w:val="000000"/>
        </w:rPr>
        <w:t>6),</w:t>
      </w:r>
    </w:p>
    <w:p w:rsidR="005868BC" w:rsidRDefault="005868BC" w:rsidP="005868BC">
      <w:pPr>
        <w:widowControl w:val="0"/>
        <w:spacing w:line="360" w:lineRule="auto"/>
        <w:rPr>
          <w:color w:val="000000"/>
          <w:lang w:val="en-US"/>
        </w:rPr>
      </w:pPr>
    </w:p>
    <w:p w:rsidR="009679C9" w:rsidRPr="005868BC" w:rsidRDefault="009679C9" w:rsidP="005868BC">
      <w:pPr>
        <w:widowControl w:val="0"/>
        <w:spacing w:line="360" w:lineRule="auto"/>
        <w:rPr>
          <w:color w:val="000000"/>
        </w:rPr>
      </w:pPr>
      <w:r w:rsidRPr="005868BC">
        <w:rPr>
          <w:color w:val="000000"/>
        </w:rPr>
        <w:t>где К</w:t>
      </w:r>
      <w:r w:rsidRPr="005868BC">
        <w:rPr>
          <w:color w:val="000000"/>
          <w:vertAlign w:val="subscript"/>
        </w:rPr>
        <w:t xml:space="preserve">мк </w:t>
      </w:r>
      <w:r w:rsidRPr="005868BC">
        <w:rPr>
          <w:color w:val="000000"/>
        </w:rPr>
        <w:t>– коэффициент маневренности капитала;</w:t>
      </w:r>
    </w:p>
    <w:p w:rsidR="009679C9" w:rsidRPr="005868BC" w:rsidRDefault="005868BC" w:rsidP="005868BC">
      <w:pPr>
        <w:widowControl w:val="0"/>
        <w:spacing w:line="360" w:lineRule="auto"/>
        <w:rPr>
          <w:color w:val="000000"/>
        </w:rPr>
      </w:pPr>
      <w:r>
        <w:rPr>
          <w:color w:val="000000"/>
        </w:rPr>
        <w:t xml:space="preserve"> </w:t>
      </w:r>
      <w:r w:rsidR="009679C9" w:rsidRPr="005868BC">
        <w:rPr>
          <w:color w:val="000000"/>
        </w:rPr>
        <w:t>С</w:t>
      </w:r>
      <w:r w:rsidR="009679C9" w:rsidRPr="005868BC">
        <w:rPr>
          <w:color w:val="000000"/>
          <w:vertAlign w:val="subscript"/>
        </w:rPr>
        <w:t>ок</w:t>
      </w:r>
      <w:r w:rsidR="009679C9" w:rsidRPr="005868BC">
        <w:rPr>
          <w:color w:val="000000"/>
        </w:rPr>
        <w:t xml:space="preserve"> – собственный оборотный капитал;</w:t>
      </w:r>
    </w:p>
    <w:p w:rsidR="009679C9" w:rsidRPr="005868BC" w:rsidRDefault="005868BC" w:rsidP="005868BC">
      <w:pPr>
        <w:widowControl w:val="0"/>
        <w:spacing w:line="360" w:lineRule="auto"/>
        <w:rPr>
          <w:color w:val="000000"/>
        </w:rPr>
      </w:pPr>
      <w:r>
        <w:rPr>
          <w:color w:val="000000"/>
        </w:rPr>
        <w:t xml:space="preserve"> </w:t>
      </w:r>
      <w:r w:rsidR="009679C9" w:rsidRPr="005868BC">
        <w:rPr>
          <w:color w:val="000000"/>
        </w:rPr>
        <w:t>С</w:t>
      </w:r>
      <w:r w:rsidR="009679C9" w:rsidRPr="005868BC">
        <w:rPr>
          <w:color w:val="000000"/>
          <w:vertAlign w:val="subscript"/>
        </w:rPr>
        <w:t>к</w:t>
      </w:r>
      <w:r w:rsidR="009679C9" w:rsidRPr="005868BC">
        <w:rPr>
          <w:color w:val="000000"/>
        </w:rPr>
        <w:t xml:space="preserve"> – совокупный собственный капитал.</w:t>
      </w:r>
    </w:p>
    <w:p w:rsidR="009679C9" w:rsidRPr="005868BC" w:rsidRDefault="009679C9" w:rsidP="005868BC">
      <w:pPr>
        <w:widowControl w:val="0"/>
        <w:spacing w:line="360" w:lineRule="auto"/>
        <w:rPr>
          <w:color w:val="000000"/>
        </w:rPr>
      </w:pPr>
    </w:p>
    <w:p w:rsidR="009679C9" w:rsidRPr="005868BC" w:rsidRDefault="009679C9" w:rsidP="005868BC">
      <w:pPr>
        <w:widowControl w:val="0"/>
        <w:spacing w:line="360" w:lineRule="auto"/>
        <w:rPr>
          <w:color w:val="000000"/>
        </w:rPr>
      </w:pPr>
      <w:r w:rsidRPr="005868BC">
        <w:rPr>
          <w:color w:val="000000"/>
        </w:rPr>
        <w:t>Коэффициент маневренности капитала показывает, какая часть собственного капитала находится в обороте, т.е. в той форме, которая позволяет свободно маневрировать этими средствами. Коэффициент должен быть достаточно высоким, чтобы обеспечить гибкость в использовании собственных средств предприятия.</w:t>
      </w:r>
    </w:p>
    <w:p w:rsidR="009679C9" w:rsidRPr="005868BC" w:rsidRDefault="009679C9" w:rsidP="005868BC">
      <w:pPr>
        <w:widowControl w:val="0"/>
        <w:shd w:val="clear" w:color="auto" w:fill="FFFFFF"/>
        <w:autoSpaceDE w:val="0"/>
        <w:autoSpaceDN w:val="0"/>
        <w:adjustRightInd w:val="0"/>
        <w:spacing w:line="360" w:lineRule="auto"/>
      </w:pPr>
      <w:r w:rsidRPr="005868BC">
        <w:rPr>
          <w:color w:val="000000"/>
        </w:rPr>
        <w:t>Если в результате анализа предприятие признается неустойчивым, то при внутреннем анализе осуществляется углубленное изучение причин изменения запасов, оборачиваемости текущих активов, наличия собственного оборотного капитала, а также резервов сокращения долгосрочных и текущих материальных активов, ускорения оборачиваемости средств, увеличения собственного оборотного капитала.</w:t>
      </w:r>
    </w:p>
    <w:p w:rsidR="009679C9" w:rsidRPr="005868BC" w:rsidRDefault="009679C9" w:rsidP="005868BC">
      <w:pPr>
        <w:pStyle w:val="22"/>
        <w:widowControl w:val="0"/>
        <w:spacing w:line="360" w:lineRule="auto"/>
      </w:pPr>
      <w:r w:rsidRPr="005868BC">
        <w:t xml:space="preserve">При этом особо следует остановиться на эффективности использования оборотных средств, так как рациональное использование оборотных средств влияет на основные показатели хозяйственной деятельности предприятия: на рост объёма производства, снижение себестоимости продукции, повышение рентабельности предприятия. </w:t>
      </w:r>
    </w:p>
    <w:p w:rsidR="009679C9" w:rsidRPr="005868BC" w:rsidRDefault="009679C9" w:rsidP="005868BC">
      <w:pPr>
        <w:pStyle w:val="22"/>
        <w:widowControl w:val="0"/>
        <w:spacing w:line="360" w:lineRule="auto"/>
      </w:pPr>
      <w:r w:rsidRPr="005868BC">
        <w:t xml:space="preserve">Сигнальным показателем, в котором проявляется финансовое состояние, выступает платежеспособность предприятия, под которой подразумевают его способность вовремя удовлетворять платежные требования поставщиков техники и материалов в соответствии с хозяйственными договорами, возвращать кредиты, производить оплату труда персонала, вносить платежи в бюджет. </w:t>
      </w:r>
    </w:p>
    <w:p w:rsidR="009679C9" w:rsidRPr="005868BC" w:rsidRDefault="009679C9" w:rsidP="005868BC">
      <w:pPr>
        <w:pStyle w:val="22"/>
        <w:widowControl w:val="0"/>
        <w:spacing w:line="360" w:lineRule="auto"/>
      </w:pPr>
      <w:r w:rsidRPr="005868BC">
        <w:t>В профессиональной литературе встречаются разные точки зрения по определению платежеспособности. Одни авторы работ по финансовому анализу под платежеспособностью понимают способность хозяйствующего субъекта рассчитываться по своим долгосрочным обязательствам. Так, О.В.Ефимова пишет, что под платежеспособностью «принято понимать способность предприятия рассчитываться по своим долгосрочным обязательствам» [</w:t>
      </w:r>
      <w:r w:rsidRPr="005868BC">
        <w:rPr>
          <w:lang w:val="ru-MD"/>
        </w:rPr>
        <w:t>4</w:t>
      </w:r>
      <w:r w:rsidRPr="005868BC">
        <w:t xml:space="preserve">, </w:t>
      </w:r>
      <w:r w:rsidRPr="005868BC">
        <w:rPr>
          <w:lang w:val="kk-KZ"/>
        </w:rPr>
        <w:t>с</w:t>
      </w:r>
      <w:r w:rsidRPr="005868BC">
        <w:t xml:space="preserve">.118]. </w:t>
      </w:r>
    </w:p>
    <w:p w:rsidR="009679C9" w:rsidRPr="005868BC" w:rsidRDefault="009679C9" w:rsidP="005868BC">
      <w:pPr>
        <w:pStyle w:val="22"/>
        <w:widowControl w:val="0"/>
        <w:spacing w:line="360" w:lineRule="auto"/>
      </w:pPr>
      <w:r w:rsidRPr="005868BC">
        <w:t xml:space="preserve">Анализ платежеспособности необходим не только для предприятия с целью оценки и прогнозирования финансовой деятельности, но и для внешних инвесторов (банков). Прежде чем выдавать кредит, банк должен удостовериться в кредитоспособности заемщика. То же должны сделать и предприятия, которые хотят вступить в экономические отношения друг с другом. Особенно важно знать о финансовых возможностях партнера, если возникает вопрос о предоставлении ему коммерческого кредита или отсрочки платежа. </w:t>
      </w:r>
    </w:p>
    <w:p w:rsidR="009679C9" w:rsidRPr="005868BC" w:rsidRDefault="009679C9" w:rsidP="005868BC">
      <w:pPr>
        <w:pStyle w:val="22"/>
        <w:widowControl w:val="0"/>
        <w:spacing w:line="360" w:lineRule="auto"/>
      </w:pPr>
      <w:r w:rsidRPr="005868BC">
        <w:t xml:space="preserve">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Чем меньше требуется времени для инкассации данного актива, тем выше его ликвидность. Ликвидность баланса </w:t>
      </w:r>
      <w:r w:rsidRPr="005868BC">
        <w:rPr>
          <w:lang w:val="ru-MD"/>
        </w:rPr>
        <w:t>-</w:t>
      </w:r>
      <w:r w:rsidRPr="005868BC">
        <w:t xml:space="preserve"> возможность субъекта хозяйствования обратить активы в наличность и погасить свои платежные обязательства, а точнее </w:t>
      </w:r>
      <w:r w:rsidRPr="005868BC">
        <w:rPr>
          <w:lang w:val="ru-MD"/>
        </w:rPr>
        <w:t>-</w:t>
      </w:r>
      <w:r w:rsidRPr="005868BC">
        <w:t xml:space="preserve"> это степень покрытия долговых обязательств предприятия его активами, срок превращения которых в денежную наличность соответствует сроку погашения денежных обязательств.</w:t>
      </w:r>
    </w:p>
    <w:p w:rsidR="009679C9" w:rsidRPr="005868BC" w:rsidRDefault="009679C9" w:rsidP="005868BC">
      <w:pPr>
        <w:pStyle w:val="22"/>
        <w:widowControl w:val="0"/>
        <w:spacing w:line="360" w:lineRule="auto"/>
      </w:pPr>
      <w:r w:rsidRPr="005868BC">
        <w:t xml:space="preserve">Ликвидность предприятия </w:t>
      </w:r>
      <w:r w:rsidRPr="005868BC">
        <w:rPr>
          <w:lang w:val="ru-MD"/>
        </w:rPr>
        <w:t>-</w:t>
      </w:r>
      <w:r w:rsidRPr="005868BC">
        <w:t xml:space="preserve"> это более общее понятие, чем ликвидность баланса. Ликвидность баланса предполагает взыскание платежных средств только за счет внутренних источников (реализация активов). Но предприятие может привлечь заемные средства со стороны, если у него имеется соответствующий имидж в деловом мире и достаточно высокий уровень инвестиционной привлекательности.</w:t>
      </w:r>
    </w:p>
    <w:p w:rsidR="009679C9" w:rsidRPr="005868BC" w:rsidRDefault="009679C9" w:rsidP="005868BC">
      <w:pPr>
        <w:pStyle w:val="22"/>
        <w:widowControl w:val="0"/>
        <w:spacing w:line="360" w:lineRule="auto"/>
      </w:pPr>
      <w:r w:rsidRPr="005868BC">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w:t>
      </w:r>
    </w:p>
    <w:p w:rsidR="009679C9" w:rsidRPr="005868BC" w:rsidRDefault="009679C9" w:rsidP="005868BC">
      <w:pPr>
        <w:pStyle w:val="22"/>
        <w:widowControl w:val="0"/>
        <w:spacing w:line="360" w:lineRule="auto"/>
      </w:pPr>
      <w:r w:rsidRPr="005868BC">
        <w:t xml:space="preserve">Первая группа активов А1 включает в себя абсолютно ликвидные активы: денежная наличность и краткосрочные финансовые вложения. Вторая группа А2 </w:t>
      </w:r>
      <w:r w:rsidRPr="005868BC">
        <w:rPr>
          <w:lang w:val="ru-MD"/>
        </w:rPr>
        <w:t>-</w:t>
      </w:r>
      <w:r w:rsidRPr="005868BC">
        <w:t xml:space="preserve"> быстрореализуемые активы: товары отгруженные, дебиторская задолженность, налоги по приобретенным ценностям. Ликвидность этой группы зависит от</w:t>
      </w:r>
      <w:r w:rsidR="005868BC">
        <w:t xml:space="preserve"> </w:t>
      </w:r>
      <w:r w:rsidRPr="005868BC">
        <w:t xml:space="preserve">своевременности отгрузки продукции, оформления банковских документов, скорости платежного документооборота в банке, от спроса на продукцию, ее конкурентоспособности, платежеспособности покупателей, форм расчетов и т.д. </w:t>
      </w:r>
    </w:p>
    <w:p w:rsidR="009679C9" w:rsidRPr="005868BC" w:rsidRDefault="009679C9" w:rsidP="005868BC">
      <w:pPr>
        <w:pStyle w:val="22"/>
        <w:widowControl w:val="0"/>
        <w:spacing w:line="360" w:lineRule="auto"/>
      </w:pPr>
      <w:r w:rsidRPr="005868BC">
        <w:t xml:space="preserve">Третья группа активов А3 </w:t>
      </w:r>
      <w:r w:rsidRPr="005868BC">
        <w:rPr>
          <w:lang w:val="ru-MD"/>
        </w:rPr>
        <w:t>-</w:t>
      </w:r>
      <w:r w:rsidRPr="005868BC">
        <w:t xml:space="preserve"> это медленно реализуемые активы: производственные запасы, незавершенное производство, готовая продукция, незавершенное строительство и т.д. Значительно больший срок понадобится для превращения их в денежную наличность. </w:t>
      </w:r>
    </w:p>
    <w:p w:rsidR="009679C9" w:rsidRPr="005868BC" w:rsidRDefault="009679C9" w:rsidP="005868BC">
      <w:pPr>
        <w:pStyle w:val="22"/>
        <w:widowControl w:val="0"/>
        <w:spacing w:line="360" w:lineRule="auto"/>
      </w:pPr>
      <w:r w:rsidRPr="005868BC">
        <w:t xml:space="preserve">Четвертая группа А4 </w:t>
      </w:r>
      <w:r w:rsidRPr="005868BC">
        <w:rPr>
          <w:lang w:val="ru-MD"/>
        </w:rPr>
        <w:t>-</w:t>
      </w:r>
      <w:r w:rsidRPr="005868BC">
        <w:t xml:space="preserve"> это труднореализуемые активы: основные средства, нематериальные активы, долгосрочные финансовые вложения,</w:t>
      </w:r>
      <w:r w:rsidR="005868BC">
        <w:t xml:space="preserve"> </w:t>
      </w:r>
      <w:r w:rsidRPr="005868BC">
        <w:t>расходы будущих периодов, долгосрочная дебиторская задолженность, сомнительные долги и пр.</w:t>
      </w:r>
    </w:p>
    <w:p w:rsidR="009679C9" w:rsidRPr="005868BC" w:rsidRDefault="009679C9" w:rsidP="005868BC">
      <w:pPr>
        <w:pStyle w:val="22"/>
        <w:widowControl w:val="0"/>
        <w:spacing w:line="360" w:lineRule="auto"/>
      </w:pPr>
      <w:r w:rsidRPr="005868BC">
        <w:t>Соответственно по 4 группам разбиваются</w:t>
      </w:r>
      <w:r w:rsidR="005868BC">
        <w:t xml:space="preserve"> </w:t>
      </w:r>
      <w:r w:rsidRPr="005868BC">
        <w:t xml:space="preserve">и пассивы (обязательства) предприятия: </w:t>
      </w:r>
    </w:p>
    <w:p w:rsidR="009679C9" w:rsidRPr="005868BC" w:rsidRDefault="009679C9" w:rsidP="005868BC">
      <w:pPr>
        <w:pStyle w:val="22"/>
        <w:widowControl w:val="0"/>
        <w:spacing w:line="360" w:lineRule="auto"/>
      </w:pPr>
      <w:r w:rsidRPr="005868BC">
        <w:t xml:space="preserve">П1 </w:t>
      </w:r>
      <w:r w:rsidRPr="005868BC">
        <w:rPr>
          <w:lang w:val="ru-MD"/>
        </w:rPr>
        <w:t>-</w:t>
      </w:r>
      <w:r w:rsidRPr="005868BC">
        <w:t xml:space="preserve"> наиболее срочные обязательства, которые должны быть погашены в течение месяца;</w:t>
      </w:r>
    </w:p>
    <w:p w:rsidR="009679C9" w:rsidRPr="005868BC" w:rsidRDefault="009679C9" w:rsidP="005868BC">
      <w:pPr>
        <w:pStyle w:val="22"/>
        <w:widowControl w:val="0"/>
        <w:spacing w:line="360" w:lineRule="auto"/>
      </w:pPr>
      <w:r w:rsidRPr="005868BC">
        <w:t>П2</w:t>
      </w:r>
      <w:r w:rsidRPr="005868BC">
        <w:rPr>
          <w:lang w:val="ru-MD"/>
        </w:rPr>
        <w:t xml:space="preserve"> -</w:t>
      </w:r>
      <w:r w:rsidRPr="005868BC">
        <w:t xml:space="preserve"> среднесрочные обязательства, которые должны быть погашены в течение 1 года;</w:t>
      </w:r>
    </w:p>
    <w:p w:rsidR="009679C9" w:rsidRPr="005868BC" w:rsidRDefault="009679C9" w:rsidP="005868BC">
      <w:pPr>
        <w:pStyle w:val="22"/>
        <w:widowControl w:val="0"/>
        <w:spacing w:line="360" w:lineRule="auto"/>
      </w:pPr>
      <w:r w:rsidRPr="005868BC">
        <w:t xml:space="preserve">П3 </w:t>
      </w:r>
      <w:r w:rsidRPr="005868BC">
        <w:rPr>
          <w:lang w:val="ru-MD"/>
        </w:rPr>
        <w:t>-</w:t>
      </w:r>
      <w:r w:rsidRPr="005868BC">
        <w:t xml:space="preserve"> долгосрочные кредиты банка или займы;</w:t>
      </w:r>
    </w:p>
    <w:p w:rsidR="009679C9" w:rsidRPr="005868BC" w:rsidRDefault="009679C9" w:rsidP="005868BC">
      <w:pPr>
        <w:pStyle w:val="22"/>
        <w:widowControl w:val="0"/>
        <w:spacing w:line="360" w:lineRule="auto"/>
      </w:pPr>
      <w:r w:rsidRPr="005868BC">
        <w:t xml:space="preserve">П4 </w:t>
      </w:r>
      <w:r w:rsidRPr="005868BC">
        <w:rPr>
          <w:lang w:val="ru-MD"/>
        </w:rPr>
        <w:t>-</w:t>
      </w:r>
      <w:r w:rsidRPr="005868BC">
        <w:t xml:space="preserve"> собственный (акционерный) капитал предприятия, находящийся постоянно в распоряжении предприятия.</w:t>
      </w:r>
    </w:p>
    <w:p w:rsidR="009679C9" w:rsidRPr="005868BC" w:rsidRDefault="009679C9" w:rsidP="005868BC">
      <w:pPr>
        <w:pStyle w:val="22"/>
        <w:widowControl w:val="0"/>
        <w:spacing w:line="360" w:lineRule="auto"/>
      </w:pPr>
      <w:r w:rsidRPr="005868BC">
        <w:t>Ко второй группе относятся готовая продукция, товары отгруженные и дебиторская задолженность. Ликвидность этой группы текущих активов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 и др.</w:t>
      </w:r>
    </w:p>
    <w:p w:rsidR="009679C9" w:rsidRPr="005868BC" w:rsidRDefault="009679C9" w:rsidP="005868BC">
      <w:pPr>
        <w:pStyle w:val="22"/>
        <w:widowControl w:val="0"/>
        <w:spacing w:line="360" w:lineRule="auto"/>
      </w:pPr>
      <w:r w:rsidRPr="005868BC">
        <w:t>Значительно больший срок понадобится для превращения производственных запасов и незавершенного производства в готовую продукцию, а затем в денежную наличность. Поэтому они отнесены к третьей группе.</w:t>
      </w:r>
    </w:p>
    <w:p w:rsidR="009679C9" w:rsidRPr="005868BC" w:rsidRDefault="009679C9" w:rsidP="005868BC">
      <w:pPr>
        <w:pStyle w:val="22"/>
        <w:widowControl w:val="0"/>
        <w:spacing w:line="360" w:lineRule="auto"/>
      </w:pPr>
      <w:r w:rsidRPr="005868BC">
        <w:t>Соответственно на три группы разбиваются и платежные обязательства предприятия:</w:t>
      </w:r>
    </w:p>
    <w:p w:rsidR="009679C9" w:rsidRPr="005868BC" w:rsidRDefault="009679C9" w:rsidP="005868BC">
      <w:pPr>
        <w:pStyle w:val="22"/>
        <w:widowControl w:val="0"/>
        <w:spacing w:line="360" w:lineRule="auto"/>
      </w:pPr>
      <w:r w:rsidRPr="005868BC">
        <w:t>а) задолженность, сроки оплаты которой уже наступили;</w:t>
      </w:r>
    </w:p>
    <w:p w:rsidR="009679C9" w:rsidRPr="005868BC" w:rsidRDefault="009679C9" w:rsidP="005868BC">
      <w:pPr>
        <w:pStyle w:val="22"/>
        <w:widowControl w:val="0"/>
        <w:spacing w:line="360" w:lineRule="auto"/>
      </w:pPr>
      <w:r w:rsidRPr="005868BC">
        <w:t>б) задолженность, которую следует погасить в ближайшее время;</w:t>
      </w:r>
    </w:p>
    <w:p w:rsidR="009679C9" w:rsidRPr="005868BC" w:rsidRDefault="009679C9" w:rsidP="005868BC">
      <w:pPr>
        <w:pStyle w:val="22"/>
        <w:widowControl w:val="0"/>
        <w:spacing w:line="360" w:lineRule="auto"/>
      </w:pPr>
      <w:r w:rsidRPr="005868BC">
        <w:t>в) долгосрочная задолженность.</w:t>
      </w:r>
    </w:p>
    <w:p w:rsidR="009679C9" w:rsidRPr="005868BC" w:rsidRDefault="009679C9" w:rsidP="005868BC">
      <w:pPr>
        <w:pStyle w:val="22"/>
        <w:widowControl w:val="0"/>
        <w:spacing w:line="360" w:lineRule="auto"/>
      </w:pPr>
      <w:r w:rsidRPr="005868BC">
        <w:t>Чтобы определить текущую платежеспособность, необходимо ликвидные средства первой группы сравнить с платежными обязательствами первой группы. На основании только этих показателей нельзя безошибочно оценить финансовое состояние предприятия, так как данный процесс очень сложный, и дать ему полную характеристику двумя-тремя показателями нельзя.</w:t>
      </w:r>
    </w:p>
    <w:p w:rsidR="009679C9" w:rsidRPr="005868BC" w:rsidRDefault="009679C9" w:rsidP="005868BC">
      <w:pPr>
        <w:pStyle w:val="22"/>
        <w:widowControl w:val="0"/>
        <w:spacing w:line="360" w:lineRule="auto"/>
      </w:pPr>
      <w:r w:rsidRPr="005868BC">
        <w:t>Баланс считается абсолютно ликвидным, если выполняются соотношения: А1</w:t>
      </w:r>
      <w:r w:rsidRPr="005868BC">
        <w:sym w:font="Symbol" w:char="F0B3"/>
      </w:r>
      <w:r w:rsidRPr="005868BC">
        <w:t xml:space="preserve"> П1, А2</w:t>
      </w:r>
      <w:r w:rsidRPr="005868BC">
        <w:sym w:font="Symbol" w:char="F0B3"/>
      </w:r>
      <w:r w:rsidRPr="005868BC">
        <w:t>П2, А3</w:t>
      </w:r>
      <w:r w:rsidRPr="005868BC">
        <w:sym w:font="Symbol" w:char="F0B3"/>
      </w:r>
      <w:r w:rsidRPr="005868BC">
        <w:t>П3, А4</w:t>
      </w:r>
      <w:r w:rsidRPr="005868BC">
        <w:sym w:font="Symbol" w:char="F0A3"/>
      </w:r>
      <w:r w:rsidRPr="005868BC">
        <w:t>П4.</w:t>
      </w:r>
    </w:p>
    <w:p w:rsidR="009679C9" w:rsidRPr="005868BC" w:rsidRDefault="009679C9" w:rsidP="005868BC">
      <w:pPr>
        <w:pStyle w:val="22"/>
        <w:widowControl w:val="0"/>
        <w:spacing w:line="360" w:lineRule="auto"/>
      </w:pPr>
      <w:r w:rsidRPr="005868BC">
        <w:t xml:space="preserve">Наряду с абсолютными показателями для оценки ликвидности и платежеспособности также используют относительные показатели (коэффициенты ликвидности). Коэффициенты ликвидности (коэффициент абсолютной ликвидности, коэффициент текущей ликвидности, коэффициент быстрой ликвидности) - показатели относительные и на протяжении некоторого времени не изменяются, если пропорционально возрастают числитель и знаменатель дроби. Само же финансовое положение за это время может существенно измениться, например, уменьшится чистый доход, уровень рентабельности, коэффициент оборачиваемости и др. </w:t>
      </w:r>
    </w:p>
    <w:p w:rsidR="009679C9" w:rsidRPr="005868BC" w:rsidRDefault="009679C9" w:rsidP="005868BC">
      <w:pPr>
        <w:pStyle w:val="22"/>
        <w:widowControl w:val="0"/>
        <w:spacing w:line="360" w:lineRule="auto"/>
      </w:pPr>
      <w:r w:rsidRPr="005868BC">
        <w:t xml:space="preserve">Эти показатели представляют интерес не только для руководства предприятия, но и для внешних субъектов анализа: коэффициент абсолютной ликвидности </w:t>
      </w:r>
      <w:r w:rsidRPr="005868BC">
        <w:rPr>
          <w:lang w:val="ru-MD"/>
        </w:rPr>
        <w:t>-</w:t>
      </w:r>
      <w:r w:rsidRPr="005868BC">
        <w:t xml:space="preserve"> для поставщиков сырья и материалов, коэффициент быстрой ликвидности </w:t>
      </w:r>
      <w:r w:rsidRPr="005868BC">
        <w:rPr>
          <w:lang w:val="ru-MD"/>
        </w:rPr>
        <w:t>-</w:t>
      </w:r>
      <w:r w:rsidRPr="005868BC">
        <w:t xml:space="preserve"> для банков, коэффициент текущей ликвидности </w:t>
      </w:r>
      <w:r w:rsidRPr="005868BC">
        <w:rPr>
          <w:lang w:val="ru-MD"/>
        </w:rPr>
        <w:t>-</w:t>
      </w:r>
      <w:r w:rsidRPr="005868BC">
        <w:t xml:space="preserve"> для инвесторов. </w:t>
      </w:r>
    </w:p>
    <w:p w:rsidR="009679C9" w:rsidRPr="005868BC" w:rsidRDefault="009679C9" w:rsidP="005868BC">
      <w:pPr>
        <w:pStyle w:val="22"/>
        <w:widowControl w:val="0"/>
        <w:spacing w:line="360" w:lineRule="auto"/>
      </w:pPr>
      <w:r w:rsidRPr="005868BC">
        <w:t>Коэффициент абсолютной ликвидности определяется как соотношение денежных средств и краткосрочных финансовых вложений ко всей сумме краткосрочных долгов предприятия. Он показывает, какая часть краткосрочных обязательств может быть погашена за счет имеющейся денежной наличности. Чем выше эта величина, тем больше гарантия погашения долгов. Дополняет общую картину платежеспособности предприятия наличие или отсутствие у него просроченных обязательств, их частота и длительность.</w:t>
      </w:r>
    </w:p>
    <w:p w:rsidR="009679C9" w:rsidRPr="005868BC" w:rsidRDefault="009679C9" w:rsidP="005868BC">
      <w:pPr>
        <w:pStyle w:val="22"/>
        <w:widowControl w:val="0"/>
        <w:spacing w:line="360" w:lineRule="auto"/>
      </w:pPr>
      <w:r w:rsidRPr="005868BC">
        <w:t xml:space="preserve">Коэффициент быстрой ликвидности </w:t>
      </w:r>
      <w:r w:rsidRPr="005868BC">
        <w:rPr>
          <w:lang w:val="ru-MD"/>
        </w:rPr>
        <w:t>-</w:t>
      </w:r>
      <w:r w:rsidRPr="005868BC">
        <w:t xml:space="preserve"> отношение совокупности денежных средств, краткосрочных финансовых вложений и краткосрочной дебиторской задолженности, платежи по которой ожидаются в течение 12 месяцев после отчетной даты, к сумме краткосрочных финансовых обязательств. Удовлетворительным обычно считается значение данного показателя 0,7-1.</w:t>
      </w:r>
    </w:p>
    <w:p w:rsidR="009679C9" w:rsidRPr="005868BC" w:rsidRDefault="009679C9" w:rsidP="005868BC">
      <w:pPr>
        <w:pStyle w:val="22"/>
        <w:widowControl w:val="0"/>
        <w:spacing w:line="360" w:lineRule="auto"/>
      </w:pPr>
      <w:r w:rsidRPr="005868BC">
        <w:t xml:space="preserve">Коэффициент текущей ликвидности (общий коэффициент покрытия) </w:t>
      </w:r>
      <w:r w:rsidRPr="005868BC">
        <w:rPr>
          <w:lang w:val="ru-MD"/>
        </w:rPr>
        <w:t>-</w:t>
      </w:r>
      <w:r w:rsidRPr="005868BC">
        <w:t xml:space="preserve"> отношение всей суммы оборотных средств, включая запасы, к общей сумме краткосрочных обязательств. Он показывает степень покрытия оборотными средствами оборотных пассивов. Удовлетворительным считается коэффициент со значением больше 2,0. </w:t>
      </w:r>
    </w:p>
    <w:p w:rsidR="009679C9" w:rsidRPr="005868BC" w:rsidRDefault="009679C9" w:rsidP="005868BC">
      <w:pPr>
        <w:pStyle w:val="22"/>
        <w:widowControl w:val="0"/>
        <w:spacing w:line="360" w:lineRule="auto"/>
      </w:pPr>
      <w:r w:rsidRPr="005868BC">
        <w:t xml:space="preserve">Для того, чтобы обеспечивать устойчивость финансового состояния, т.е. способность своевременно рассчитываться с государством, поставщиками и другими кредиторами, предприятиям в существующих условиях приходится прилагать значительные усилия для поддержания своей платежеспособности, ликвидности и кредитоспособности. Но, как известно, финансовая их устойчивость определяется воздействием не только внутренних, но и внешних факторов. </w:t>
      </w:r>
    </w:p>
    <w:p w:rsidR="009679C9" w:rsidRPr="005868BC" w:rsidRDefault="009679C9" w:rsidP="005868BC">
      <w:pPr>
        <w:pStyle w:val="22"/>
        <w:widowControl w:val="0"/>
        <w:spacing w:line="360" w:lineRule="auto"/>
      </w:pPr>
      <w:r w:rsidRPr="005868BC">
        <w:t>Первые из них включают состояние активов предприятия, их оборачиваемость, структуру источников формирования этих активов, а вторые - государственную бюджетную и налоговую политику, процентную политику, состояние рынка и т.д. Глубокое расстройство народного</w:t>
      </w:r>
      <w:r w:rsidR="005868BC">
        <w:t xml:space="preserve"> </w:t>
      </w:r>
      <w:r w:rsidRPr="005868BC">
        <w:t>хозяйства, сопровождающееся инфляцией и сжатием спроса, не позволяет им укреплять свою экономику. В существующих условиях</w:t>
      </w:r>
      <w:r w:rsidR="005868BC">
        <w:t xml:space="preserve"> </w:t>
      </w:r>
      <w:r w:rsidRPr="005868BC">
        <w:t xml:space="preserve">выгоднее вкладывать средства туда, где можно получить максимальную прибыль при минимальном по времени обороте средств. Инвестирование средств в производство, требующее для своего развития долгосрочных кредитов, все еще крайне невыгодно и фактически блокировано. </w:t>
      </w:r>
    </w:p>
    <w:p w:rsidR="009679C9" w:rsidRPr="005868BC" w:rsidRDefault="009679C9" w:rsidP="005868BC">
      <w:pPr>
        <w:pStyle w:val="22"/>
        <w:widowControl w:val="0"/>
        <w:spacing w:line="360" w:lineRule="auto"/>
      </w:pPr>
      <w:r w:rsidRPr="005868BC">
        <w:t>Одной из существенных причин такого положения является то, что основным источником формирования оборотных средств предприятий выступает, как правило, не прибыль и другие собственные источники, а кредит - как банковский, так и коммерческий.</w:t>
      </w:r>
    </w:p>
    <w:p w:rsidR="009679C9" w:rsidRPr="005868BC" w:rsidRDefault="009679C9" w:rsidP="005868BC">
      <w:pPr>
        <w:pStyle w:val="22"/>
        <w:widowControl w:val="0"/>
        <w:spacing w:line="360" w:lineRule="auto"/>
      </w:pPr>
      <w:r w:rsidRPr="005868BC">
        <w:t xml:space="preserve">Таким образом, собственные источники оборотных средств все в большей степени замещаются заемными. В результате собственные оборотные средства не участвуют в полном объеме в кругообороте предприятий, а все больше превращаются в источник погашения кредитов. Последние оказывают отрицательное воздействие на такие показатели, как выручка от реализации, себестоимость, прибыль. Несмотря на растущее бремя процентов за кредит, из-за нарастания платежно-расчетного кризиса предприятия вынуждены вновь и вновь прибегать к помощи кредита, в результате чего собственные источники формирования оборотных средств по существу почти полностью заменяются заемными. </w:t>
      </w:r>
    </w:p>
    <w:p w:rsidR="009679C9" w:rsidRPr="005868BC" w:rsidRDefault="009679C9" w:rsidP="005868BC">
      <w:pPr>
        <w:pStyle w:val="22"/>
        <w:widowControl w:val="0"/>
        <w:spacing w:line="360" w:lineRule="auto"/>
      </w:pPr>
      <w:r w:rsidRPr="005868BC">
        <w:t>Вследствие этого при анализе финансовой деятельности предприятия необходимо рассматривать источники формирования капитала предприятия.</w:t>
      </w:r>
    </w:p>
    <w:p w:rsidR="009679C9" w:rsidRPr="005868BC" w:rsidRDefault="009679C9" w:rsidP="005868BC">
      <w:pPr>
        <w:pStyle w:val="22"/>
        <w:widowControl w:val="0"/>
        <w:spacing w:line="360" w:lineRule="auto"/>
      </w:pPr>
      <w:r w:rsidRPr="005868BC">
        <w:t>О финансовой несостоятельности (банкротстве) предприятий утверждена система критериев для определения неудовлетворительной структуры баланса неплатежеспособных предприятий, базирующаяся на показателях текущей ликвидности и обеспеченности собственными оборотными средствами, а также способности восстановить (утратить) платежеспособность. В этом вопросе особую значимость приобретают вопросы анализа финансово-хозяйственной деятельности, а некоторые из разделов современных методик финансового анализа, базирующихся на системах относительных показателей. На основании системы критериев принимаются решения:</w:t>
      </w:r>
    </w:p>
    <w:p w:rsidR="009679C9" w:rsidRPr="005868BC" w:rsidRDefault="009679C9" w:rsidP="0047492B">
      <w:pPr>
        <w:pStyle w:val="22"/>
        <w:widowControl w:val="0"/>
        <w:numPr>
          <w:ilvl w:val="0"/>
          <w:numId w:val="9"/>
        </w:numPr>
        <w:tabs>
          <w:tab w:val="left" w:pos="935"/>
        </w:tabs>
        <w:spacing w:line="360" w:lineRule="auto"/>
        <w:ind w:left="0" w:firstLine="709"/>
      </w:pPr>
      <w:r w:rsidRPr="005868BC">
        <w:t>о признании структуры бухгалтерского баланса неудовлетворительной, а предприятия – неплатежеспособным;</w:t>
      </w:r>
    </w:p>
    <w:p w:rsidR="009679C9" w:rsidRPr="005868BC" w:rsidRDefault="009679C9" w:rsidP="0047492B">
      <w:pPr>
        <w:pStyle w:val="22"/>
        <w:widowControl w:val="0"/>
        <w:numPr>
          <w:ilvl w:val="0"/>
          <w:numId w:val="9"/>
        </w:numPr>
        <w:tabs>
          <w:tab w:val="left" w:pos="935"/>
        </w:tabs>
        <w:spacing w:line="360" w:lineRule="auto"/>
        <w:ind w:left="0" w:firstLine="709"/>
      </w:pPr>
      <w:r w:rsidRPr="005868BC">
        <w:t>о наличии реальной возможности предприятия – должника восстановить платежеспособность;</w:t>
      </w:r>
    </w:p>
    <w:p w:rsidR="009679C9" w:rsidRPr="005868BC" w:rsidRDefault="009679C9" w:rsidP="0047492B">
      <w:pPr>
        <w:pStyle w:val="22"/>
        <w:widowControl w:val="0"/>
        <w:numPr>
          <w:ilvl w:val="0"/>
          <w:numId w:val="9"/>
        </w:numPr>
        <w:tabs>
          <w:tab w:val="left" w:pos="935"/>
        </w:tabs>
        <w:spacing w:line="360" w:lineRule="auto"/>
        <w:ind w:left="0" w:firstLine="709"/>
      </w:pPr>
      <w:r w:rsidRPr="005868BC">
        <w:t>о наличии</w:t>
      </w:r>
      <w:r w:rsidR="005868BC">
        <w:t xml:space="preserve"> </w:t>
      </w:r>
      <w:r w:rsidRPr="005868BC">
        <w:t>реальной</w:t>
      </w:r>
      <w:r w:rsidR="005868BC">
        <w:t xml:space="preserve"> </w:t>
      </w:r>
      <w:r w:rsidRPr="005868BC">
        <w:t>возможности</w:t>
      </w:r>
      <w:r w:rsidR="005868BC">
        <w:t xml:space="preserve"> </w:t>
      </w:r>
      <w:r w:rsidRPr="005868BC">
        <w:t>утраты</w:t>
      </w:r>
      <w:r w:rsidR="005868BC">
        <w:t xml:space="preserve"> </w:t>
      </w:r>
      <w:r w:rsidRPr="005868BC">
        <w:t>платежеспособности предприятия, если оно в ближайшее время не сможет выполнить обязательства перед кредиторами.</w:t>
      </w:r>
    </w:p>
    <w:p w:rsidR="009679C9" w:rsidRPr="005868BC" w:rsidRDefault="009679C9" w:rsidP="005868BC">
      <w:pPr>
        <w:pStyle w:val="22"/>
        <w:widowControl w:val="0"/>
        <w:spacing w:line="360" w:lineRule="auto"/>
      </w:pPr>
      <w:r w:rsidRPr="005868BC">
        <w:t>Указанные решения принимаются по результатам анализа и вне зависимости от наличия установленных законодательством внешних признаков несостоятельности предприятия.</w:t>
      </w:r>
    </w:p>
    <w:p w:rsidR="009679C9" w:rsidRPr="005868BC" w:rsidRDefault="009679C9" w:rsidP="005868BC">
      <w:pPr>
        <w:pStyle w:val="22"/>
        <w:widowControl w:val="0"/>
        <w:spacing w:line="360" w:lineRule="auto"/>
      </w:pPr>
      <w:r w:rsidRPr="005868BC">
        <w:t>Основанием для принятия решений о несостоятельности (банкротстве) предприятия является система критериев для оценки удовлетворительности структуры баланса предприятий, установленная Положением о механизме финансово-экономического оздоровления, реорганизации и ликвидации несостоятельных государственных предприятий в Республике Казахстан, утвержденным постановлением Кабинета Министров Республики Казахстан от 7 сентября 1994 года, №1002, а также Положением о порядке оценки структуры баланса предприятия, утвержденным Министерством экономики Республики Казахстан от 12 июня 1995 г. [</w:t>
      </w:r>
      <w:r w:rsidRPr="005868BC">
        <w:rPr>
          <w:lang w:val="ru-MD"/>
        </w:rPr>
        <w:t>7,</w:t>
      </w:r>
      <w:r w:rsidRPr="005868BC">
        <w:rPr>
          <w:lang w:val="en-US"/>
        </w:rPr>
        <w:t>c</w:t>
      </w:r>
      <w:r w:rsidRPr="005868BC">
        <w:rPr>
          <w:lang w:val="ru-MD"/>
        </w:rPr>
        <w:t xml:space="preserve">. </w:t>
      </w:r>
      <w:r w:rsidRPr="005868BC">
        <w:t>8]</w:t>
      </w:r>
    </w:p>
    <w:p w:rsidR="009679C9" w:rsidRPr="005868BC" w:rsidRDefault="009679C9" w:rsidP="005868BC">
      <w:pPr>
        <w:pStyle w:val="22"/>
        <w:widowControl w:val="0"/>
        <w:spacing w:line="360" w:lineRule="auto"/>
      </w:pPr>
      <w:r w:rsidRPr="005868BC">
        <w:t>В соответствии с этими Положениями на основании Постановления Государственного Комитета Республики Казахстан по управлению государственным имуществом от 26 июня 1996 года, №2/</w:t>
      </w:r>
      <w:r w:rsidRPr="005868BC">
        <w:rPr>
          <w:lang w:val="en-US"/>
        </w:rPr>
        <w:t>IV</w:t>
      </w:r>
      <w:r w:rsidRPr="005868BC">
        <w:t xml:space="preserve"> «Об организации совместной работы территориальных комитетов по управлению госимуществом и областных комиссий по санации и ликвидации несостоятельных предприятий по вопросам финансово-экономического оздоровления неплатежеспособных предприятий» Агентство по реорганизации предприятий при Госкомимуществе Республики Казахстан разработало «Методические рекомендации по углубленному анализу финансового состояния неплатежеспособности предприятий», утвержденные 5 октября 1995 года. [9]</w:t>
      </w:r>
    </w:p>
    <w:p w:rsidR="009679C9" w:rsidRPr="005868BC" w:rsidRDefault="009679C9" w:rsidP="005868BC">
      <w:pPr>
        <w:pStyle w:val="22"/>
        <w:widowControl w:val="0"/>
        <w:spacing w:line="360" w:lineRule="auto"/>
      </w:pPr>
      <w:r w:rsidRPr="005868BC">
        <w:t>Эти методические рекомендации обеспечили единый методический подход при проведении санации и ликвидации несостоятельных предприятий реорганизационных и ликвидационных процедур, в том числе финансового состояния предприятий.</w:t>
      </w:r>
    </w:p>
    <w:p w:rsidR="009679C9" w:rsidRPr="005868BC" w:rsidRDefault="009679C9" w:rsidP="005868BC">
      <w:pPr>
        <w:pStyle w:val="22"/>
        <w:widowControl w:val="0"/>
        <w:spacing w:line="360" w:lineRule="auto"/>
      </w:pPr>
      <w:r w:rsidRPr="005868BC">
        <w:t>Анализ и оценка удовлетворительности структуры баланса проводятся на основе следующих показателей:</w:t>
      </w:r>
    </w:p>
    <w:p w:rsidR="009679C9" w:rsidRPr="005868BC" w:rsidRDefault="009679C9" w:rsidP="005868BC">
      <w:pPr>
        <w:pStyle w:val="22"/>
        <w:widowControl w:val="0"/>
        <w:spacing w:line="360" w:lineRule="auto"/>
      </w:pPr>
      <w:r w:rsidRPr="005868BC">
        <w:t>а) коэффициент текущей ликвидности.</w:t>
      </w:r>
    </w:p>
    <w:p w:rsidR="009679C9" w:rsidRPr="005868BC" w:rsidRDefault="009679C9" w:rsidP="005868BC">
      <w:pPr>
        <w:pStyle w:val="22"/>
        <w:widowControl w:val="0"/>
        <w:spacing w:line="360" w:lineRule="auto"/>
      </w:pPr>
      <w:r w:rsidRPr="005868BC">
        <w:t>б) коэффициент обеспеченности собственными средствами.</w:t>
      </w:r>
    </w:p>
    <w:p w:rsidR="009679C9" w:rsidRPr="005868BC" w:rsidRDefault="009679C9" w:rsidP="005868BC">
      <w:pPr>
        <w:pStyle w:val="22"/>
        <w:widowControl w:val="0"/>
        <w:spacing w:line="360" w:lineRule="auto"/>
      </w:pPr>
      <w:r w:rsidRPr="005868BC">
        <w:t>Основанием для признания структуры баланса предприятия неудовлетворительной, предприятие – неплатежеспособным является выполнение одного из следующих условий:</w:t>
      </w:r>
    </w:p>
    <w:p w:rsidR="009679C9" w:rsidRPr="005868BC" w:rsidRDefault="009679C9" w:rsidP="005868BC">
      <w:pPr>
        <w:pStyle w:val="22"/>
        <w:widowControl w:val="0"/>
        <w:spacing w:line="360" w:lineRule="auto"/>
      </w:pPr>
      <w:r w:rsidRPr="005868BC">
        <w:t>-</w:t>
      </w:r>
      <w:r w:rsidR="005868BC">
        <w:t xml:space="preserve"> </w:t>
      </w:r>
      <w:r w:rsidRPr="005868BC">
        <w:t>коэффициент текущей ликвидности на конец отчетного периода имеет значение менее 2,0;</w:t>
      </w:r>
    </w:p>
    <w:p w:rsidR="009679C9" w:rsidRPr="005868BC" w:rsidRDefault="009679C9" w:rsidP="005868BC">
      <w:pPr>
        <w:pStyle w:val="22"/>
        <w:widowControl w:val="0"/>
        <w:spacing w:line="360" w:lineRule="auto"/>
      </w:pPr>
      <w:r w:rsidRPr="005868BC">
        <w:t>- коэффициент обеспеченности собственными средствами на конец отчетного периода имеет значение менее 0,1.</w:t>
      </w:r>
    </w:p>
    <w:p w:rsidR="009679C9" w:rsidRPr="005868BC" w:rsidRDefault="009679C9" w:rsidP="005868BC">
      <w:pPr>
        <w:pStyle w:val="22"/>
        <w:widowControl w:val="0"/>
        <w:spacing w:line="360" w:lineRule="auto"/>
      </w:pPr>
      <w:r w:rsidRPr="005868BC">
        <w:t>Признание предприятия неплатежеспособным не означает признание его несостоятельным, не влечет за собой наступления гражданско-правовой ответственности собственника. Это лишь зафиксированное соответствующими государственными органами состояние финансовой неустойчивости, направленное на обеспечение оперативного контроля за финансовым состоянием предприятия и заблаговременного осуществления мер по предупреждению несостоятельности, а также для стимулирования предприятия к самостоятельному выходу из кризисного состояния.</w:t>
      </w:r>
    </w:p>
    <w:p w:rsidR="009679C9" w:rsidRPr="005868BC" w:rsidRDefault="009679C9" w:rsidP="005868BC">
      <w:pPr>
        <w:pStyle w:val="22"/>
        <w:widowControl w:val="0"/>
        <w:spacing w:line="360" w:lineRule="auto"/>
      </w:pPr>
      <w:r w:rsidRPr="005868BC">
        <w:t>При неудовлетворительной структуре баланса для проверки реальной возможности у предприятия восстановить свою платежеспособность рассчитывается коэффициент восстановления платежеспособности сроком на 6 месяцев следующим образом:</w:t>
      </w:r>
    </w:p>
    <w:p w:rsidR="009679C9" w:rsidRPr="005868BC" w:rsidRDefault="009679C9" w:rsidP="005868BC">
      <w:pPr>
        <w:pStyle w:val="22"/>
        <w:widowControl w:val="0"/>
        <w:spacing w:line="360" w:lineRule="auto"/>
      </w:pPr>
    </w:p>
    <w:p w:rsidR="009679C9" w:rsidRPr="005868BC" w:rsidRDefault="00E9609E" w:rsidP="005868BC">
      <w:pPr>
        <w:pStyle w:val="22"/>
        <w:widowControl w:val="0"/>
        <w:spacing w:line="360" w:lineRule="auto"/>
      </w:pPr>
      <w:r>
        <w:pict>
          <v:shape id="_x0000_i1031" type="#_x0000_t75" style="width:170.25pt;height:39pt">
            <v:imagedata r:id="rId13" o:title="" gain="1.5625" blacklevel="-1966f"/>
          </v:shape>
        </w:pict>
      </w:r>
      <w:r w:rsidR="005868BC">
        <w:t xml:space="preserve"> </w:t>
      </w:r>
      <w:r w:rsidR="009679C9" w:rsidRPr="005868BC">
        <w:t>(7),</w:t>
      </w:r>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где К</w:t>
      </w:r>
      <w:r w:rsidRPr="005868BC">
        <w:rPr>
          <w:vertAlign w:val="subscript"/>
        </w:rPr>
        <w:t>к</w:t>
      </w:r>
      <w:r w:rsidRPr="005868BC">
        <w:rPr>
          <w:vertAlign w:val="superscript"/>
        </w:rPr>
        <w:t>тл</w:t>
      </w:r>
      <w:r w:rsidRPr="005868BC">
        <w:t xml:space="preserve"> - фактическое значение коэффициента текущей ликвидности на конец отчетного периода;</w:t>
      </w:r>
    </w:p>
    <w:p w:rsidR="009679C9" w:rsidRPr="005868BC" w:rsidRDefault="005868BC" w:rsidP="005868BC">
      <w:pPr>
        <w:pStyle w:val="22"/>
        <w:widowControl w:val="0"/>
        <w:spacing w:line="360" w:lineRule="auto"/>
      </w:pPr>
      <w:r>
        <w:t xml:space="preserve"> </w:t>
      </w:r>
      <w:r w:rsidR="009679C9" w:rsidRPr="005868BC">
        <w:t>К</w:t>
      </w:r>
      <w:r w:rsidR="009679C9" w:rsidRPr="005868BC">
        <w:rPr>
          <w:vertAlign w:val="subscript"/>
        </w:rPr>
        <w:t>н</w:t>
      </w:r>
      <w:r w:rsidR="009679C9" w:rsidRPr="005868BC">
        <w:rPr>
          <w:vertAlign w:val="superscript"/>
        </w:rPr>
        <w:t>тл</w:t>
      </w:r>
      <w:r w:rsidR="009679C9" w:rsidRPr="005868BC">
        <w:t xml:space="preserve"> – фактическое значение коэффициента текущей ликвидности на начало отчетного периода;</w:t>
      </w:r>
    </w:p>
    <w:p w:rsidR="009679C9" w:rsidRPr="005868BC" w:rsidRDefault="005868BC" w:rsidP="005868BC">
      <w:pPr>
        <w:pStyle w:val="22"/>
        <w:widowControl w:val="0"/>
        <w:spacing w:line="360" w:lineRule="auto"/>
      </w:pPr>
      <w:r>
        <w:t xml:space="preserve"> </w:t>
      </w:r>
      <w:r w:rsidR="009679C9" w:rsidRPr="005868BC">
        <w:t>П</w:t>
      </w:r>
      <w:r w:rsidR="009679C9" w:rsidRPr="005868BC">
        <w:rPr>
          <w:vertAlign w:val="subscript"/>
        </w:rPr>
        <w:t>у</w:t>
      </w:r>
      <w:r w:rsidR="009679C9" w:rsidRPr="005868BC">
        <w:t xml:space="preserve"> – установленный период восстановления платежеспособности в месяцах (6 месяцев);</w:t>
      </w:r>
    </w:p>
    <w:p w:rsidR="009679C9" w:rsidRPr="005868BC" w:rsidRDefault="005868BC" w:rsidP="005868BC">
      <w:pPr>
        <w:pStyle w:val="22"/>
        <w:widowControl w:val="0"/>
        <w:spacing w:line="360" w:lineRule="auto"/>
      </w:pPr>
      <w:r>
        <w:t xml:space="preserve"> </w:t>
      </w:r>
      <w:r w:rsidR="009679C9" w:rsidRPr="005868BC">
        <w:t>П</w:t>
      </w:r>
      <w:r w:rsidR="009679C9" w:rsidRPr="005868BC">
        <w:rPr>
          <w:vertAlign w:val="subscript"/>
        </w:rPr>
        <w:t>о</w:t>
      </w:r>
      <w:r w:rsidR="009679C9" w:rsidRPr="005868BC">
        <w:t xml:space="preserve"> – отчетный период;</w:t>
      </w:r>
    </w:p>
    <w:p w:rsidR="009679C9" w:rsidRPr="005868BC" w:rsidRDefault="005868BC" w:rsidP="005868BC">
      <w:pPr>
        <w:pStyle w:val="22"/>
        <w:widowControl w:val="0"/>
        <w:spacing w:line="360" w:lineRule="auto"/>
      </w:pPr>
      <w:r>
        <w:t xml:space="preserve"> </w:t>
      </w:r>
      <w:r w:rsidR="009679C9" w:rsidRPr="005868BC">
        <w:t>К</w:t>
      </w:r>
      <w:r w:rsidR="009679C9" w:rsidRPr="005868BC">
        <w:rPr>
          <w:vertAlign w:val="subscript"/>
        </w:rPr>
        <w:t>норм</w:t>
      </w:r>
      <w:r w:rsidR="009679C9" w:rsidRPr="005868BC">
        <w:rPr>
          <w:vertAlign w:val="superscript"/>
        </w:rPr>
        <w:t>тл</w:t>
      </w:r>
      <w:r>
        <w:t xml:space="preserve"> </w:t>
      </w:r>
      <w:r w:rsidR="009679C9" w:rsidRPr="005868BC">
        <w:t>= 2,0</w:t>
      </w:r>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При удовлетворительной структуре баланса для проверки</w:t>
      </w:r>
      <w:r w:rsidR="005868BC">
        <w:t xml:space="preserve"> </w:t>
      </w:r>
      <w:r w:rsidRPr="005868BC">
        <w:t>устойчивости финансового состояния рассчитывается коэффициент утраты платежеспособности на срок 3 месяца следующим образом:</w:t>
      </w:r>
    </w:p>
    <w:p w:rsidR="009679C9" w:rsidRPr="005868BC" w:rsidRDefault="009679C9" w:rsidP="005868BC">
      <w:pPr>
        <w:pStyle w:val="22"/>
        <w:widowControl w:val="0"/>
        <w:spacing w:line="360" w:lineRule="auto"/>
      </w:pPr>
    </w:p>
    <w:p w:rsidR="009679C9" w:rsidRPr="005868BC" w:rsidRDefault="00E9609E" w:rsidP="005868BC">
      <w:pPr>
        <w:pStyle w:val="22"/>
        <w:widowControl w:val="0"/>
        <w:spacing w:line="360" w:lineRule="auto"/>
      </w:pPr>
      <w:r>
        <w:pict>
          <v:shape id="_x0000_i1032" type="#_x0000_t75" style="width:165.75pt;height:36.75pt">
            <v:imagedata r:id="rId14" o:title="" gain="79922f" blacklevel="-1966f"/>
          </v:shape>
        </w:pict>
      </w:r>
      <w:r w:rsidR="005868BC">
        <w:t xml:space="preserve"> </w:t>
      </w:r>
      <w:r w:rsidR="009679C9" w:rsidRPr="005868BC">
        <w:t>(8),</w:t>
      </w:r>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где П</w:t>
      </w:r>
      <w:r w:rsidRPr="005868BC">
        <w:rPr>
          <w:vertAlign w:val="subscript"/>
          <w:lang w:val="en-US"/>
        </w:rPr>
        <w:t>v</w:t>
      </w:r>
      <w:r w:rsidRPr="005868BC">
        <w:t xml:space="preserve"> – установленный период восстановления платежеспособности в месяцах (3 месяца).</w:t>
      </w:r>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Значение коэффициента утраты платежеспособности больше 1 означает наличие у предприятия реальной возможности не утратить платежеспособность в течение ближайших трех месяцев. Если коэффициент утраты платежеспособности менее 1, то это свидетельствует о том, что у предприятия в ближайшие 3 месяца имеется возможность утратить платежеспособность, т.е. оно не сможет выполнить обязательства перед кредиторами.</w:t>
      </w:r>
    </w:p>
    <w:p w:rsidR="009679C9" w:rsidRPr="005868BC" w:rsidRDefault="009679C9" w:rsidP="005868BC">
      <w:pPr>
        <w:pStyle w:val="22"/>
        <w:widowControl w:val="0"/>
        <w:spacing w:line="360" w:lineRule="auto"/>
      </w:pPr>
      <w:r w:rsidRPr="005868BC">
        <w:t>Ввиду реальной угрозы утраты данным предприятием платежеспособности оно ставится на соответствующий учет в органах по реорганизации предприятий.</w:t>
      </w:r>
    </w:p>
    <w:p w:rsidR="009679C9" w:rsidRPr="005868BC" w:rsidRDefault="009679C9" w:rsidP="005868BC">
      <w:pPr>
        <w:pStyle w:val="22"/>
        <w:widowControl w:val="0"/>
        <w:spacing w:line="360" w:lineRule="auto"/>
      </w:pPr>
      <w:r w:rsidRPr="005868BC">
        <w:t>После принятия решения о признании структуры баланса неудовлетворительной, а предприятия – неплатежеспособным у предприятия запрашивается дополнительная информация и проводится углубленный анализ его финансово-хозяйственной деятельности в целях выбора варианта проведения реорганизационных процедур для восстановления его платежеспособности или ликвидации материалов.</w:t>
      </w:r>
    </w:p>
    <w:p w:rsidR="009679C9" w:rsidRPr="005868BC" w:rsidRDefault="009679C9" w:rsidP="005868BC">
      <w:pPr>
        <w:widowControl w:val="0"/>
        <w:spacing w:line="360" w:lineRule="auto"/>
      </w:pPr>
      <w:r w:rsidRPr="005868BC">
        <w:t>Для определения кредитоспособности разработана специальная система показателей (финансовых нормативов). Рассмотрим их последовательно.</w:t>
      </w:r>
    </w:p>
    <w:p w:rsidR="009679C9" w:rsidRPr="005868BC" w:rsidRDefault="009679C9" w:rsidP="005868BC">
      <w:pPr>
        <w:widowControl w:val="0"/>
        <w:spacing w:line="360" w:lineRule="auto"/>
      </w:pPr>
      <w:r w:rsidRPr="005868BC">
        <w:t xml:space="preserve">1. Отношение прибыли к чистым активам, показывает, насколько эффективно используются активы для создания прибыли. При этом важно определиться, какая прибыль принимается в расчет </w:t>
      </w:r>
      <w:r w:rsidRPr="005868BC">
        <w:rPr>
          <w:lang w:val="ru-MD"/>
        </w:rPr>
        <w:t>-</w:t>
      </w:r>
      <w:r w:rsidRPr="005868BC">
        <w:t xml:space="preserve"> только от реализации или общая. Это зависит от профиля деятельности предприятия и состава его активов. Если активы по своему составу обеспечивают главным образом осуществление основной деятельности, то правильнее принимать в расчет прибыль от реализации и общую стоимость активов. Если, например, в составе активов значителен удельный вес долгосрочных или краткосрочных финансовых вложений, которые в итоге должны давать предприятию дополнительную прибыль, то точнее будет сопоставление общей суммы прибыли с общей величиной чистых активов, либо прибыли от реализации с чистыми активами за вычетом активов, не отвечающих основному профилю деятельности предприятия.</w:t>
      </w:r>
    </w:p>
    <w:p w:rsidR="009679C9" w:rsidRPr="005868BC" w:rsidRDefault="009679C9" w:rsidP="005868BC">
      <w:pPr>
        <w:widowControl w:val="0"/>
        <w:spacing w:line="360" w:lineRule="auto"/>
      </w:pPr>
      <w:r w:rsidRPr="005868BC">
        <w:t xml:space="preserve">Чистые активы </w:t>
      </w:r>
      <w:r w:rsidRPr="005868BC">
        <w:rPr>
          <w:lang w:val="ru-MD"/>
        </w:rPr>
        <w:t>-</w:t>
      </w:r>
      <w:r w:rsidRPr="005868BC">
        <w:t xml:space="preserve"> это в общем виде суммарная величина активов за вычетом долговых обязательств: задолженности учредителей по взносам в уставный капитал, убытков, целевых поступлений и финансирования, долгосрочных пассивов, краткосрочной задолженности.</w:t>
      </w:r>
    </w:p>
    <w:p w:rsidR="009679C9" w:rsidRPr="005868BC" w:rsidRDefault="009679C9" w:rsidP="005868BC">
      <w:pPr>
        <w:widowControl w:val="0"/>
        <w:spacing w:line="360" w:lineRule="auto"/>
      </w:pPr>
      <w:r w:rsidRPr="005868BC">
        <w:t>2. Отношение прибыли к доходу от реализации. Для этого показателя принимают в расчет доход от реализации. Этот показатель весьма важен для оценки возможного увеличения прибыли в случае роста объема продаж. Но особое его значение возникает в ситуации, когда объем продаж снижается.</w:t>
      </w:r>
    </w:p>
    <w:p w:rsidR="009679C9" w:rsidRPr="005868BC" w:rsidRDefault="009679C9" w:rsidP="005868BC">
      <w:pPr>
        <w:widowControl w:val="0"/>
        <w:spacing w:line="360" w:lineRule="auto"/>
      </w:pPr>
      <w:r w:rsidRPr="005868BC">
        <w:t>Следствием снижения объема продаж, как правило, является возникновение необходимости снизить либо постоянные затраты, либо прибыль. Если предприятие хочет сохранить прежний уровень рентабельности (т. е. значение рассматриваемого показателя), надо снижать постоянные расходы.</w:t>
      </w:r>
    </w:p>
    <w:p w:rsidR="009679C9" w:rsidRPr="005868BC" w:rsidRDefault="009679C9" w:rsidP="005868BC">
      <w:pPr>
        <w:widowControl w:val="0"/>
        <w:spacing w:line="360" w:lineRule="auto"/>
      </w:pPr>
      <w:r w:rsidRPr="005868BC">
        <w:t>3. Отношение объема реализации к чистым активам. Рост этого показателя благоприятен для предприятия, но только при условии, что реализация не является убыточной. Если доход от реализации меньше затрат на реализованную продукцию, любой рост объема продаж приводит к увеличению убытка в расчете на единицу чистых активов.</w:t>
      </w:r>
    </w:p>
    <w:p w:rsidR="009679C9" w:rsidRPr="005868BC" w:rsidRDefault="009679C9" w:rsidP="005868BC">
      <w:pPr>
        <w:widowControl w:val="0"/>
        <w:spacing w:line="360" w:lineRule="auto"/>
      </w:pPr>
      <w:r w:rsidRPr="005868BC">
        <w:t>4. Отношение объема продаж к стоимости основных средств. Этот показатель оценивает эффективность использования зданий, сооружений, машин, оборудования. Если уровень его высок, это может означать одно из двух:</w:t>
      </w:r>
    </w:p>
    <w:p w:rsidR="009679C9" w:rsidRPr="005868BC" w:rsidRDefault="009679C9" w:rsidP="005868BC">
      <w:pPr>
        <w:widowControl w:val="0"/>
        <w:spacing w:line="360" w:lineRule="auto"/>
      </w:pPr>
      <w:r w:rsidRPr="005868BC">
        <w:t>а) предприятие действительно эффективно использует основные средства в целях обеспечения больших объемов продаж;</w:t>
      </w:r>
    </w:p>
    <w:p w:rsidR="009679C9" w:rsidRPr="005868BC" w:rsidRDefault="009679C9" w:rsidP="005868BC">
      <w:pPr>
        <w:widowControl w:val="0"/>
        <w:spacing w:line="360" w:lineRule="auto"/>
      </w:pPr>
      <w:r w:rsidRPr="005868BC">
        <w:t>б) производство, которым занимается предприятие, характеризуется высокой трудоемкостью, а не капиталоемкостью.</w:t>
      </w:r>
    </w:p>
    <w:p w:rsidR="009679C9" w:rsidRPr="005868BC" w:rsidRDefault="009679C9" w:rsidP="005868BC">
      <w:pPr>
        <w:widowControl w:val="0"/>
        <w:spacing w:line="360" w:lineRule="auto"/>
      </w:pPr>
      <w:r w:rsidRPr="005868BC">
        <w:t xml:space="preserve">5. Отношение дохода от реализации к чистым текущим активам. Чистые текущие активы </w:t>
      </w:r>
      <w:r w:rsidRPr="005868BC">
        <w:rPr>
          <w:lang w:val="ru-MD"/>
        </w:rPr>
        <w:t>-</w:t>
      </w:r>
      <w:r w:rsidRPr="005868BC">
        <w:t xml:space="preserve"> это оборотные активы за вычетом краткосрочных обязательств предприятия. Показывает эффективность использования оборотных активов. Высокий уровень этого показателя благоприятно характеризует кредитоспособность предприятия. Однако в случаях, когда он очень высок или очень быстро увеличивается, можно предположить, что деятельность ведется в размерах, не соответствующих стоимости оборотных активов </w:t>
      </w:r>
    </w:p>
    <w:p w:rsidR="009679C9" w:rsidRPr="005868BC" w:rsidRDefault="009679C9" w:rsidP="005868BC">
      <w:pPr>
        <w:widowControl w:val="0"/>
        <w:spacing w:line="360" w:lineRule="auto"/>
      </w:pPr>
      <w:r w:rsidRPr="005868BC">
        <w:t xml:space="preserve">6. Отношение дохода от реализации к собственному капиталу (капиталу и резервам). Это оборачиваемость собственных источников средств. </w:t>
      </w:r>
    </w:p>
    <w:p w:rsidR="009679C9" w:rsidRPr="005868BC" w:rsidRDefault="009679C9" w:rsidP="005868BC">
      <w:pPr>
        <w:widowControl w:val="0"/>
        <w:spacing w:line="360" w:lineRule="auto"/>
      </w:pPr>
      <w:r w:rsidRPr="005868BC">
        <w:t xml:space="preserve">7. Отношение дохода от реализации к запасам. Показатель дает приблизительное определение периода, на который запасы необходимы (например, значение его, равное 4:1, по годовому балансу указывает на трехмесячный оборот запасов). Высокий уровень показателя свидетельствует о быстрой оборачиваемости запасов. В большинстве случаев рост этого показателя положительно характеризует кредитоспособность, а снижение </w:t>
      </w:r>
      <w:r w:rsidRPr="005868BC">
        <w:rPr>
          <w:lang w:val="ru-MD"/>
        </w:rPr>
        <w:t>-</w:t>
      </w:r>
      <w:r w:rsidRPr="005868BC">
        <w:t xml:space="preserve"> отрицательно.</w:t>
      </w:r>
    </w:p>
    <w:p w:rsidR="009679C9" w:rsidRPr="005868BC" w:rsidRDefault="009679C9" w:rsidP="005868BC">
      <w:pPr>
        <w:widowControl w:val="0"/>
        <w:spacing w:line="360" w:lineRule="auto"/>
      </w:pPr>
      <w:r w:rsidRPr="005868BC">
        <w:t xml:space="preserve">8. Отношение основных средств к стоимости активов. Основные средства </w:t>
      </w:r>
      <w:r w:rsidRPr="005868BC">
        <w:rPr>
          <w:lang w:val="ru-MD"/>
        </w:rPr>
        <w:t>-</w:t>
      </w:r>
      <w:r w:rsidRPr="005868BC">
        <w:t xml:space="preserve"> производственный потенциал предприятия, в результате использования которого формируется тот или иной объем продаж. Следует иметь в виду, что высокая доля основных средств в активах может привести к снижению мобильности последних, что ставит под угрозу платежеспособность предприятия.</w:t>
      </w:r>
    </w:p>
    <w:p w:rsidR="009679C9" w:rsidRPr="005868BC" w:rsidRDefault="009679C9" w:rsidP="005868BC">
      <w:pPr>
        <w:widowControl w:val="0"/>
        <w:spacing w:line="360" w:lineRule="auto"/>
      </w:pPr>
      <w:r w:rsidRPr="005868BC">
        <w:t>9. Отношение запасов к чистым текущим активам. Это оценка уровня оборотного капитала, связанного в производственных запасах, незавершенном производстве, готовой продукции. Рост показателя может означать накопление устаревших запасов или трудности в сбыте продукции.</w:t>
      </w:r>
    </w:p>
    <w:p w:rsidR="009679C9" w:rsidRPr="005868BC" w:rsidRDefault="009679C9" w:rsidP="005868BC">
      <w:pPr>
        <w:widowControl w:val="0"/>
        <w:spacing w:line="360" w:lineRule="auto"/>
      </w:pPr>
      <w:r w:rsidRPr="005868BC">
        <w:t>10. Отношение краткосрочной задолженности к капиталу и резервам. Если краткосрочная задолженность в несколько раз меньше собственного капитала, то можно расплатиться со всеми кредиторами полностью.</w:t>
      </w:r>
    </w:p>
    <w:p w:rsidR="009679C9" w:rsidRPr="005868BC" w:rsidRDefault="009679C9" w:rsidP="005868BC">
      <w:pPr>
        <w:widowControl w:val="0"/>
        <w:spacing w:line="360" w:lineRule="auto"/>
      </w:pPr>
      <w:r w:rsidRPr="005868BC">
        <w:t>11. Отношение дебиторской задолженности к доходу от реализации. Этот показатель дает представление о величине среднего периода времени, затрачиваемого на получение причитающихся с покупателей денег. Например, отношение 1:4 означает трехмесячный срок погашения дебиторской задолженности. Ускорение оборачиваемости дебиторской задолженности, т. е. снижение показателя, можно рассматривать как признак повышения кредитоспособности предприятия, поскольку долги покупателей быстрее превращаются в деньги. В идеальном случае, когда все продажи оплачиваются в момент их свершения, показатель равен нулю.</w:t>
      </w:r>
    </w:p>
    <w:p w:rsidR="009679C9" w:rsidRPr="005868BC" w:rsidRDefault="009679C9" w:rsidP="005868BC">
      <w:pPr>
        <w:widowControl w:val="0"/>
        <w:spacing w:line="360" w:lineRule="auto"/>
      </w:pPr>
      <w:r w:rsidRPr="005868BC">
        <w:t>12. Отношение оборотных активов к краткосрочной задолженности. Этот показатель является коэффициентом текущей ликвидности, о котором подробно говорилось выше.</w:t>
      </w:r>
    </w:p>
    <w:p w:rsidR="009679C9" w:rsidRPr="005868BC" w:rsidRDefault="009679C9" w:rsidP="005868BC">
      <w:pPr>
        <w:widowControl w:val="0"/>
        <w:spacing w:line="360" w:lineRule="auto"/>
      </w:pPr>
      <w:r w:rsidRPr="005868BC">
        <w:t>13. Отношение ликвидных активов к краткосрочной задолженности предприятия. Под ликвидными активами подразумеваются оборотные активы за вычетом запасов и других позиций, которые нельзя немедленно обратить в деньги. Этот показатель близок по содержанию к рассмотренному выше общему коэффициенту покрытия.</w:t>
      </w:r>
    </w:p>
    <w:p w:rsidR="009679C9" w:rsidRPr="005868BC" w:rsidRDefault="009679C9" w:rsidP="005868BC">
      <w:pPr>
        <w:widowControl w:val="0"/>
        <w:spacing w:line="360" w:lineRule="auto"/>
      </w:pPr>
      <w:r w:rsidRPr="005868BC">
        <w:t xml:space="preserve">Рассмотренные 13 показателей кредитоспособности призваны детально и всесторонне оценить состояние предприятия. Однако, как правило, оценка по большому количеству показателей приводит к противоречивым выводам. Одни показатели могут улучшаться, другие </w:t>
      </w:r>
      <w:r w:rsidRPr="005868BC">
        <w:rPr>
          <w:lang w:val="ru-MD"/>
        </w:rPr>
        <w:t>-</w:t>
      </w:r>
      <w:r w:rsidRPr="005868BC">
        <w:t xml:space="preserve"> ухудшаться под влиянием многообразных факторов, не всегда зависящих от качества деятельности предприятия. Поэтому обычно выделяют из всего круга оценочных показателей ключевые показатели.</w:t>
      </w:r>
    </w:p>
    <w:p w:rsidR="009679C9" w:rsidRPr="005868BC" w:rsidRDefault="009679C9" w:rsidP="005868BC">
      <w:pPr>
        <w:widowControl w:val="0"/>
        <w:spacing w:line="360" w:lineRule="auto"/>
      </w:pPr>
      <w:r w:rsidRPr="005868BC">
        <w:t>Ключевыми показателями для оценки кредитоспособности предприятия являются:</w:t>
      </w:r>
    </w:p>
    <w:p w:rsidR="009679C9" w:rsidRPr="005868BC" w:rsidRDefault="009679C9" w:rsidP="005868BC">
      <w:pPr>
        <w:widowControl w:val="0"/>
        <w:spacing w:line="360" w:lineRule="auto"/>
      </w:pPr>
      <w:r w:rsidRPr="005868BC">
        <w:t>1.Отношение объема реализации к чистым текущим активам.</w:t>
      </w:r>
    </w:p>
    <w:p w:rsidR="009679C9" w:rsidRPr="005868BC" w:rsidRDefault="009679C9" w:rsidP="005868BC">
      <w:pPr>
        <w:widowControl w:val="0"/>
        <w:spacing w:line="360" w:lineRule="auto"/>
      </w:pPr>
      <w:r w:rsidRPr="005868BC">
        <w:t>2.Отношение объема реализации к собственному капиталу.</w:t>
      </w:r>
    </w:p>
    <w:p w:rsidR="009679C9" w:rsidRPr="005868BC" w:rsidRDefault="009679C9" w:rsidP="005868BC">
      <w:pPr>
        <w:widowControl w:val="0"/>
        <w:spacing w:line="360" w:lineRule="auto"/>
      </w:pPr>
      <w:r w:rsidRPr="005868BC">
        <w:t>3.Отношение краткосрочной задолженности к собственному капиталу.</w:t>
      </w:r>
    </w:p>
    <w:p w:rsidR="009679C9" w:rsidRPr="005868BC" w:rsidRDefault="009679C9" w:rsidP="005868BC">
      <w:pPr>
        <w:widowControl w:val="0"/>
        <w:spacing w:line="360" w:lineRule="auto"/>
      </w:pPr>
      <w:r w:rsidRPr="005868BC">
        <w:t>4.Отношение дебиторской задолженности к доходу от реализации.</w:t>
      </w:r>
    </w:p>
    <w:p w:rsidR="009679C9" w:rsidRPr="005868BC" w:rsidRDefault="009679C9" w:rsidP="005868BC">
      <w:pPr>
        <w:widowControl w:val="0"/>
        <w:spacing w:line="360" w:lineRule="auto"/>
      </w:pPr>
      <w:r w:rsidRPr="005868BC">
        <w:t>5.Отношение ликвидных активов к краткосрочной задолженности предприятия.</w:t>
      </w:r>
    </w:p>
    <w:p w:rsidR="009679C9" w:rsidRPr="005868BC" w:rsidRDefault="009679C9" w:rsidP="005868BC">
      <w:pPr>
        <w:spacing w:line="360" w:lineRule="auto"/>
      </w:pPr>
      <w:r w:rsidRPr="005868BC">
        <w:t>Для каждого из этих показателей фиксируются четыре уровня. Интервалы между ними назовем классами.</w:t>
      </w:r>
    </w:p>
    <w:p w:rsidR="009679C9" w:rsidRPr="005868BC" w:rsidRDefault="009679C9" w:rsidP="005868BC">
      <w:pPr>
        <w:spacing w:line="360" w:lineRule="auto"/>
      </w:pPr>
      <w:r w:rsidRPr="005868BC">
        <w:t>Классность нормы выручки от реализации (первые два ключевых показателя). К первому классу относятся все предприятия, удовлетворяющие нормативным ограничениям &gt;=0,7. Второй класс определяется на промежутке [0,2;0,7]. Третьему классу удовлетворяют условия = 0,2. Для четвертого класса последнее ограничение обратно, то есть &lt;0,2.</w:t>
      </w:r>
    </w:p>
    <w:p w:rsidR="009679C9" w:rsidRPr="005868BC" w:rsidRDefault="009679C9" w:rsidP="005868BC">
      <w:pPr>
        <w:spacing w:line="360" w:lineRule="auto"/>
      </w:pPr>
      <w:r w:rsidRPr="005868BC">
        <w:t>Аналогична классность нормы ликвидности (пятый ключевой показатель): I класс &gt;1, II класс [0,2;1], III класс &lt;0,2 и если предполагается изменение нормы за период, IV класс &lt;0,2 и если изменение нормы за период отрицательно.</w:t>
      </w:r>
    </w:p>
    <w:p w:rsidR="009679C9" w:rsidRPr="005868BC" w:rsidRDefault="009679C9" w:rsidP="005868BC">
      <w:pPr>
        <w:spacing w:line="360" w:lineRule="auto"/>
      </w:pPr>
      <w:r w:rsidRPr="005868BC">
        <w:t>Классность норм покрытия (третий ключевой показатель): I класс &gt;= 3, II класс - [2;3], III класс &lt;2 и если предполагается изменение нормы за период, IV класс</w:t>
      </w:r>
      <w:r w:rsidR="005868BC">
        <w:t xml:space="preserve"> </w:t>
      </w:r>
      <w:r w:rsidRPr="005868BC">
        <w:t>&lt;2 и если изменение нормы за период отрицательно.</w:t>
      </w:r>
    </w:p>
    <w:p w:rsidR="009679C9" w:rsidRPr="005868BC" w:rsidRDefault="009679C9" w:rsidP="005868BC">
      <w:pPr>
        <w:spacing w:line="360" w:lineRule="auto"/>
      </w:pPr>
      <w:r w:rsidRPr="005868BC">
        <w:t>Для того чтобы оценить кредитоспособность, рассчитывается промежуточный показатель классности ключевых показателей.</w:t>
      </w:r>
    </w:p>
    <w:p w:rsidR="009679C9" w:rsidRPr="005868BC" w:rsidRDefault="009679C9" w:rsidP="005868BC">
      <w:pPr>
        <w:spacing w:line="360" w:lineRule="auto"/>
      </w:pPr>
    </w:p>
    <w:p w:rsidR="009679C9" w:rsidRPr="005868BC" w:rsidRDefault="00E9609E" w:rsidP="005868BC">
      <w:pPr>
        <w:spacing w:line="360" w:lineRule="auto"/>
      </w:pPr>
      <w:r>
        <w:pict>
          <v:shape id="_x0000_i1033" type="#_x0000_t75" style="width:177pt;height:36.75pt">
            <v:imagedata r:id="rId15" o:title=""/>
          </v:shape>
        </w:pict>
      </w:r>
      <w:r w:rsidR="005868BC" w:rsidRPr="005868BC">
        <w:t xml:space="preserve"> </w:t>
      </w:r>
      <w:r w:rsidR="009679C9" w:rsidRPr="005868BC">
        <w:t>(9),</w:t>
      </w:r>
    </w:p>
    <w:p w:rsidR="005868BC" w:rsidRDefault="005868BC" w:rsidP="005868BC">
      <w:pPr>
        <w:widowControl w:val="0"/>
        <w:spacing w:line="360" w:lineRule="auto"/>
        <w:rPr>
          <w:lang w:val="en-US"/>
        </w:rPr>
      </w:pPr>
    </w:p>
    <w:p w:rsidR="009679C9" w:rsidRPr="005868BC" w:rsidRDefault="009679C9" w:rsidP="005868BC">
      <w:pPr>
        <w:widowControl w:val="0"/>
        <w:spacing w:line="360" w:lineRule="auto"/>
      </w:pPr>
      <w:r w:rsidRPr="005868BC">
        <w:t>где К - классы вышеперечисленных пяти основных ключевых показателей;</w:t>
      </w:r>
    </w:p>
    <w:p w:rsidR="009679C9" w:rsidRPr="005868BC" w:rsidRDefault="009679C9" w:rsidP="005868BC">
      <w:pPr>
        <w:widowControl w:val="0"/>
        <w:spacing w:line="360" w:lineRule="auto"/>
      </w:pPr>
      <w:r w:rsidRPr="005868BC">
        <w:t>П</w:t>
      </w:r>
      <w:r w:rsidRPr="005868BC">
        <w:rPr>
          <w:vertAlign w:val="subscript"/>
        </w:rPr>
        <w:t>пк</w:t>
      </w:r>
      <w:r w:rsidRPr="005868BC">
        <w:t xml:space="preserve"> – промежуточный показатель классности.</w:t>
      </w:r>
    </w:p>
    <w:p w:rsidR="009679C9" w:rsidRPr="005868BC" w:rsidRDefault="009679C9" w:rsidP="005868BC">
      <w:pPr>
        <w:widowControl w:val="0"/>
        <w:spacing w:line="360" w:lineRule="auto"/>
      </w:pPr>
      <w:r w:rsidRPr="005868BC">
        <w:t>В результате расчета промежуточного показателя классности получается распределение по четырем классам:</w:t>
      </w:r>
    </w:p>
    <w:p w:rsidR="009679C9" w:rsidRPr="005868BC" w:rsidRDefault="009679C9" w:rsidP="005868BC">
      <w:pPr>
        <w:pStyle w:val="22"/>
        <w:widowControl w:val="0"/>
        <w:spacing w:line="360" w:lineRule="auto"/>
      </w:pPr>
      <w:r w:rsidRPr="005868BC">
        <w:t>I класс. Предприятие способно погасить все срочные обязательства за счет мобильных средств, то есть в кратчайшие сроки, в том числе и за отчет денежных средств не менее чем на 70%.</w:t>
      </w:r>
    </w:p>
    <w:p w:rsidR="009679C9" w:rsidRPr="005868BC" w:rsidRDefault="009679C9" w:rsidP="005868BC">
      <w:pPr>
        <w:widowControl w:val="0"/>
        <w:spacing w:line="360" w:lineRule="auto"/>
      </w:pPr>
      <w:r w:rsidRPr="005868BC">
        <w:t>II класс. Привлекая быстромобилизуемые активы, предприятие может погасить от 80 до 100% срочных обязательств, в том числе от 20 до 70% путем прямого перечисления денежных средств.</w:t>
      </w:r>
    </w:p>
    <w:p w:rsidR="009679C9" w:rsidRPr="005868BC" w:rsidRDefault="009679C9" w:rsidP="005868BC">
      <w:pPr>
        <w:widowControl w:val="0"/>
        <w:spacing w:line="360" w:lineRule="auto"/>
      </w:pPr>
      <w:r w:rsidRPr="005868BC">
        <w:t>III класс. Привлечение всех быстрореализуемых активов позволяет покрыть менее 80% краткосрочной задолженности, что означает значительные трудности при расчетах с кредиторами. Однако у предприятия есть возможность восстановить свою платежеспособность.</w:t>
      </w:r>
    </w:p>
    <w:p w:rsidR="009679C9" w:rsidRPr="005868BC" w:rsidRDefault="009679C9" w:rsidP="005868BC">
      <w:pPr>
        <w:widowControl w:val="0"/>
        <w:spacing w:line="360" w:lineRule="auto"/>
      </w:pPr>
      <w:r w:rsidRPr="005868BC">
        <w:t>IV класс. Предприятие находится под угрозой кризиса и банкротства, ярко выражена тенденция к ухудшению финансового состояния.</w:t>
      </w:r>
    </w:p>
    <w:p w:rsidR="009679C9" w:rsidRPr="005868BC" w:rsidRDefault="009679C9" w:rsidP="005868BC">
      <w:pPr>
        <w:widowControl w:val="0"/>
        <w:spacing w:line="360" w:lineRule="auto"/>
      </w:pPr>
      <w:r w:rsidRPr="005868BC">
        <w:t>Такова система показателей для оценки кредитоспособности предприятия. Анализ всех рассмотренных выше показателей позволяет выявить реальную возможность предприятия взять кредит и своевременно рассчитываться по его погашению.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оздоровлению и укреплению его финансового положения.</w:t>
      </w:r>
    </w:p>
    <w:p w:rsidR="009679C9" w:rsidRPr="005868BC" w:rsidRDefault="009679C9" w:rsidP="005868BC">
      <w:pPr>
        <w:spacing w:line="360" w:lineRule="auto"/>
      </w:pPr>
    </w:p>
    <w:p w:rsidR="009679C9" w:rsidRPr="005868BC" w:rsidRDefault="009679C9" w:rsidP="005868BC">
      <w:pPr>
        <w:pStyle w:val="2"/>
        <w:spacing w:line="360" w:lineRule="auto"/>
        <w:ind w:left="0" w:firstLine="709"/>
        <w:rPr>
          <w:b/>
          <w:bCs/>
        </w:rPr>
      </w:pPr>
      <w:bookmarkStart w:id="30" w:name="_Toc197580187"/>
      <w:bookmarkStart w:id="31" w:name="_Toc200192768"/>
      <w:r w:rsidRPr="005868BC">
        <w:rPr>
          <w:b/>
          <w:bCs/>
        </w:rPr>
        <w:t>1.3 Роль и методы финансового анализа в выявлении реальной кредитоспособности предприятия</w:t>
      </w:r>
      <w:bookmarkEnd w:id="30"/>
      <w:bookmarkEnd w:id="31"/>
    </w:p>
    <w:p w:rsidR="009679C9" w:rsidRPr="005868BC" w:rsidRDefault="009679C9" w:rsidP="005868BC">
      <w:pPr>
        <w:pStyle w:val="22"/>
        <w:widowControl w:val="0"/>
        <w:tabs>
          <w:tab w:val="left" w:pos="1080"/>
        </w:tabs>
        <w:spacing w:line="360" w:lineRule="auto"/>
      </w:pPr>
    </w:p>
    <w:p w:rsidR="009679C9" w:rsidRPr="005868BC" w:rsidRDefault="009679C9" w:rsidP="005868BC">
      <w:pPr>
        <w:pStyle w:val="22"/>
        <w:widowControl w:val="0"/>
        <w:tabs>
          <w:tab w:val="left" w:pos="1080"/>
        </w:tabs>
        <w:spacing w:line="360" w:lineRule="auto"/>
      </w:pPr>
      <w:r w:rsidRPr="005868BC">
        <w:t>В условиях рыночных отношений исключительно велика роль анализа финансового состояния предприятия. Это связано с тем, что предприятия приобретают самостоятельность и несут полную ответственность за результаты своей производственно – предпринимательской деятельности перед собственниками и работниками.</w:t>
      </w:r>
    </w:p>
    <w:p w:rsidR="009679C9" w:rsidRPr="005868BC" w:rsidRDefault="009679C9" w:rsidP="005868BC">
      <w:pPr>
        <w:pStyle w:val="22"/>
        <w:widowControl w:val="0"/>
        <w:tabs>
          <w:tab w:val="left" w:pos="1080"/>
        </w:tabs>
        <w:spacing w:line="360" w:lineRule="auto"/>
      </w:pPr>
      <w:r w:rsidRPr="005868BC">
        <w:t xml:space="preserve">Финансовый анализ представляет собой процесс, основанный на изучении данных о финансовом состоянии и результатах деятельности предприятия в прошлом с целью оценки перспективы его развития. </w:t>
      </w:r>
    </w:p>
    <w:p w:rsidR="009679C9" w:rsidRPr="005868BC" w:rsidRDefault="009679C9" w:rsidP="005868BC">
      <w:pPr>
        <w:pStyle w:val="22"/>
        <w:widowControl w:val="0"/>
        <w:tabs>
          <w:tab w:val="left" w:pos="1080"/>
        </w:tabs>
        <w:spacing w:line="360" w:lineRule="auto"/>
      </w:pPr>
      <w:r w:rsidRPr="005868BC">
        <w:t>Финансовый анализ на предприятии состоит из собственно анализа (от греческого «analysis») - логических приемов определения понятия финансов предприятия, когда это понятие разлагают по признакам на составные части, чтобы таким образом сделать познание его ясным в полном его объеме, синтеза (от греческого - «synthesis») - соединения ранее разложенных элементов изучаемого объекта в единое целое и выработки мер по улучшению финансового состояния предприятия. [10,</w:t>
      </w:r>
      <w:r w:rsidRPr="005868BC">
        <w:rPr>
          <w:lang w:val="en-US"/>
        </w:rPr>
        <w:t>C</w:t>
      </w:r>
      <w:r w:rsidRPr="005868BC">
        <w:t>.693]</w:t>
      </w:r>
    </w:p>
    <w:p w:rsidR="009679C9" w:rsidRPr="005868BC" w:rsidRDefault="009679C9" w:rsidP="005868BC">
      <w:pPr>
        <w:pStyle w:val="22"/>
        <w:widowControl w:val="0"/>
        <w:tabs>
          <w:tab w:val="left" w:pos="1080"/>
        </w:tabs>
        <w:spacing w:line="360" w:lineRule="auto"/>
      </w:pPr>
      <w:r w:rsidRPr="005868BC">
        <w:t>Таким образом, финансовый анализ – это способ накопления, трансформации и использования информации финансового характера, имеющий целью:</w:t>
      </w:r>
    </w:p>
    <w:p w:rsidR="009679C9" w:rsidRPr="005868BC" w:rsidRDefault="009679C9" w:rsidP="0047492B">
      <w:pPr>
        <w:pStyle w:val="22"/>
        <w:widowControl w:val="0"/>
        <w:numPr>
          <w:ilvl w:val="0"/>
          <w:numId w:val="2"/>
        </w:numPr>
        <w:tabs>
          <w:tab w:val="left" w:pos="396"/>
          <w:tab w:val="left" w:pos="1080"/>
        </w:tabs>
        <w:spacing w:line="360" w:lineRule="auto"/>
        <w:ind w:left="0" w:firstLine="709"/>
      </w:pPr>
      <w:r w:rsidRPr="005868BC">
        <w:t>оценить текущее и перспективное финансовое состояние предприятия;</w:t>
      </w:r>
    </w:p>
    <w:p w:rsidR="009679C9" w:rsidRPr="005868BC" w:rsidRDefault="009679C9" w:rsidP="0047492B">
      <w:pPr>
        <w:pStyle w:val="22"/>
        <w:widowControl w:val="0"/>
        <w:numPr>
          <w:ilvl w:val="0"/>
          <w:numId w:val="2"/>
        </w:numPr>
        <w:tabs>
          <w:tab w:val="left" w:pos="396"/>
          <w:tab w:val="left" w:pos="1080"/>
        </w:tabs>
        <w:spacing w:line="360" w:lineRule="auto"/>
        <w:ind w:left="0" w:firstLine="709"/>
      </w:pPr>
      <w:r w:rsidRPr="005868BC">
        <w:t>оценить возможные и целесообразные темпы развития предприятия с позиций финансового их обеспечения;</w:t>
      </w:r>
    </w:p>
    <w:p w:rsidR="009679C9" w:rsidRPr="005868BC" w:rsidRDefault="009679C9" w:rsidP="0047492B">
      <w:pPr>
        <w:pStyle w:val="22"/>
        <w:widowControl w:val="0"/>
        <w:numPr>
          <w:ilvl w:val="0"/>
          <w:numId w:val="2"/>
        </w:numPr>
        <w:tabs>
          <w:tab w:val="left" w:pos="396"/>
          <w:tab w:val="left" w:pos="1080"/>
        </w:tabs>
        <w:spacing w:line="360" w:lineRule="auto"/>
        <w:ind w:left="0" w:firstLine="709"/>
      </w:pPr>
      <w:r w:rsidRPr="005868BC">
        <w:t>выявить доступные источники средств и оценить возможность и целесообразность их мобилизации;</w:t>
      </w:r>
    </w:p>
    <w:p w:rsidR="009679C9" w:rsidRPr="005868BC" w:rsidRDefault="009679C9" w:rsidP="0047492B">
      <w:pPr>
        <w:pStyle w:val="22"/>
        <w:widowControl w:val="0"/>
        <w:numPr>
          <w:ilvl w:val="0"/>
          <w:numId w:val="2"/>
        </w:numPr>
        <w:tabs>
          <w:tab w:val="left" w:pos="396"/>
          <w:tab w:val="left" w:pos="1080"/>
        </w:tabs>
        <w:spacing w:line="360" w:lineRule="auto"/>
        <w:ind w:left="0" w:firstLine="709"/>
      </w:pPr>
      <w:r w:rsidRPr="005868BC">
        <w:t>спрогнозировать положение предприятия на рынке капиталов.</w:t>
      </w:r>
    </w:p>
    <w:p w:rsidR="009679C9" w:rsidRPr="005868BC" w:rsidRDefault="009679C9" w:rsidP="005868BC">
      <w:pPr>
        <w:autoSpaceDE w:val="0"/>
        <w:autoSpaceDN w:val="0"/>
        <w:adjustRightInd w:val="0"/>
        <w:spacing w:line="360" w:lineRule="auto"/>
      </w:pPr>
      <w:r w:rsidRPr="005868BC">
        <w:t>Целью финансового анализа является наглядная и простая оценка финансового благополучия и динамики развития предприятия. Следовательно, финансовый анализ играет огромную роль в исследовании деятельности предприятия, что он является существенным элементом финансового менеджмента. Практически все пользователи финансовых отчетов предприятий используют его для принятия решений по оптимизации своих интересов.</w:t>
      </w:r>
    </w:p>
    <w:p w:rsidR="009679C9" w:rsidRPr="005868BC" w:rsidRDefault="009679C9" w:rsidP="005868BC">
      <w:pPr>
        <w:pStyle w:val="22"/>
        <w:widowControl w:val="0"/>
        <w:tabs>
          <w:tab w:val="left" w:pos="1080"/>
        </w:tabs>
        <w:spacing w:line="360" w:lineRule="auto"/>
      </w:pPr>
      <w:r w:rsidRPr="005868BC">
        <w:rPr>
          <w:color w:val="000000"/>
        </w:rPr>
        <w:t>Предметом финансового анализа являются финансовые ресурсы и их потоки.</w:t>
      </w:r>
    </w:p>
    <w:p w:rsidR="009679C9" w:rsidRPr="005868BC" w:rsidRDefault="009679C9" w:rsidP="005868BC">
      <w:pPr>
        <w:pStyle w:val="22"/>
        <w:widowControl w:val="0"/>
        <w:tabs>
          <w:tab w:val="left" w:pos="1080"/>
        </w:tabs>
        <w:spacing w:line="360" w:lineRule="auto"/>
      </w:pPr>
      <w:r w:rsidRPr="005868BC">
        <w:rPr>
          <w:color w:val="000000"/>
        </w:rPr>
        <w:t>По субъектам проведения финансовый анализ разделяется на внешний и внутренний. Внешний финансовый анализ проводится сторонними организациями, как правило, аудиторскими фирмами. С одной стороны внешний анализ менее детализирован и более формализован, с другой более объективен и проводится более квалифицированными специалистами. Информационная база внутреннего финансового анализа гораздо шире, что позволяет учитывать всю внутреннюю информацию, недоступную для внешних аналитиков, но с другой стороны внутренний анализ более субъективен. В настоящее время он осуществляется работниками предприятия, чаще всего не подготовленными для этой работы. На самом деле основными исполнителями финансового анализа на предприятии должны быть финансовые менеджеры.</w:t>
      </w:r>
    </w:p>
    <w:p w:rsidR="009679C9" w:rsidRPr="005868BC" w:rsidRDefault="009679C9" w:rsidP="005868BC">
      <w:pPr>
        <w:pStyle w:val="22"/>
        <w:widowControl w:val="0"/>
        <w:spacing w:line="360" w:lineRule="auto"/>
      </w:pPr>
      <w:r w:rsidRPr="005868BC">
        <w:t>Детализация процедурной стороны анализа финансового состояния зависит от поставленных целей, а также различных - факторов информационного, временного, методического, кадрового и технического обеспечения. Логика аналитической работы предполагает ее организацию в виде двухмодульной структуры:</w:t>
      </w:r>
    </w:p>
    <w:p w:rsidR="009679C9" w:rsidRPr="005868BC" w:rsidRDefault="009679C9" w:rsidP="0047492B">
      <w:pPr>
        <w:pStyle w:val="22"/>
        <w:widowControl w:val="0"/>
        <w:numPr>
          <w:ilvl w:val="0"/>
          <w:numId w:val="1"/>
        </w:numPr>
        <w:tabs>
          <w:tab w:val="num" w:pos="484"/>
          <w:tab w:val="left" w:pos="1020"/>
        </w:tabs>
        <w:spacing w:line="360" w:lineRule="auto"/>
        <w:ind w:left="0" w:firstLine="709"/>
      </w:pPr>
      <w:r w:rsidRPr="005868BC">
        <w:t>экспресс-анализ финансового состояния;</w:t>
      </w:r>
    </w:p>
    <w:p w:rsidR="009679C9" w:rsidRPr="005868BC" w:rsidRDefault="009679C9" w:rsidP="0047492B">
      <w:pPr>
        <w:pStyle w:val="22"/>
        <w:widowControl w:val="0"/>
        <w:numPr>
          <w:ilvl w:val="0"/>
          <w:numId w:val="1"/>
        </w:numPr>
        <w:tabs>
          <w:tab w:val="num" w:pos="484"/>
          <w:tab w:val="left" w:pos="1020"/>
        </w:tabs>
        <w:spacing w:line="360" w:lineRule="auto"/>
        <w:ind w:left="0" w:firstLine="709"/>
      </w:pPr>
      <w:r w:rsidRPr="005868BC">
        <w:t>детализированный анализ финансового состояния.</w:t>
      </w:r>
    </w:p>
    <w:p w:rsidR="009679C9" w:rsidRPr="005868BC" w:rsidRDefault="009679C9" w:rsidP="005868BC">
      <w:pPr>
        <w:pStyle w:val="22"/>
        <w:widowControl w:val="0"/>
        <w:spacing w:line="360" w:lineRule="auto"/>
      </w:pPr>
      <w:r w:rsidRPr="005868BC">
        <w:t>Экспресс-анализ целесообразно выполнять в три этапа: подготовительный этап, предварительный обзор бухгалтерской отчетности, экономическое чтение и анализ отчетности.</w:t>
      </w:r>
    </w:p>
    <w:p w:rsidR="009679C9" w:rsidRPr="005868BC" w:rsidRDefault="009679C9" w:rsidP="005868BC">
      <w:pPr>
        <w:widowControl w:val="0"/>
        <w:autoSpaceDE w:val="0"/>
        <w:autoSpaceDN w:val="0"/>
        <w:adjustRightInd w:val="0"/>
        <w:spacing w:line="360" w:lineRule="auto"/>
      </w:pPr>
      <w:r w:rsidRPr="005868BC">
        <w:t xml:space="preserve">Цель первого этапа </w:t>
      </w:r>
      <w:r w:rsidRPr="005868BC">
        <w:rPr>
          <w:lang w:val="ru-MD"/>
        </w:rPr>
        <w:t>-</w:t>
      </w:r>
      <w:r w:rsidRPr="005868BC">
        <w:t xml:space="preserve"> принять решение о целесообразности анализа финансовой отчетности и убедиться в ее готовности к чтению.</w:t>
      </w:r>
    </w:p>
    <w:p w:rsidR="009679C9" w:rsidRPr="005868BC" w:rsidRDefault="009679C9" w:rsidP="005868BC">
      <w:pPr>
        <w:widowControl w:val="0"/>
        <w:autoSpaceDE w:val="0"/>
        <w:autoSpaceDN w:val="0"/>
        <w:adjustRightInd w:val="0"/>
        <w:spacing w:line="360" w:lineRule="auto"/>
      </w:pPr>
      <w:r w:rsidRPr="005868BC">
        <w:t>Проверка готовности отчетности к чтению носит менее ответственный и в определенной степени технический характер. Эту работу часто приходится делать, работая с отчетностью небольших предприятий, где нет достаточной культуры и традиций подготовки годового отчета.</w:t>
      </w:r>
    </w:p>
    <w:p w:rsidR="009679C9" w:rsidRPr="005868BC" w:rsidRDefault="009679C9" w:rsidP="005868BC">
      <w:pPr>
        <w:widowControl w:val="0"/>
        <w:autoSpaceDE w:val="0"/>
        <w:autoSpaceDN w:val="0"/>
        <w:adjustRightInd w:val="0"/>
        <w:spacing w:line="360" w:lineRule="auto"/>
      </w:pPr>
      <w:r w:rsidRPr="005868BC">
        <w:t>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выверяется правильность и ясность заполнения отчетных форм; проверяются валюта баланса и все промежуточные итоги; проверяются взаимная увязка показателей отчетных форм и основные контрольные соотношения между ними и т. п.</w:t>
      </w:r>
    </w:p>
    <w:p w:rsidR="009679C9" w:rsidRPr="005868BC" w:rsidRDefault="009679C9" w:rsidP="005868BC">
      <w:pPr>
        <w:widowControl w:val="0"/>
        <w:autoSpaceDE w:val="0"/>
        <w:autoSpaceDN w:val="0"/>
        <w:adjustRightInd w:val="0"/>
        <w:spacing w:line="360" w:lineRule="auto"/>
      </w:pPr>
      <w:r w:rsidRPr="005868BC">
        <w:t>Финансовая отчетность представляет собой комплекс взаимоувязанных показателей финансово-хозяйственной деятельности за отчетный период,</w:t>
      </w:r>
      <w:r w:rsidR="005868BC">
        <w:t xml:space="preserve"> </w:t>
      </w:r>
      <w:r w:rsidRPr="005868BC">
        <w:t>состоящий из баланса предприятия, отчета о доходах и расходах, отчета о движении денег, отчета об изменениях в собственном капитале, пояснительной записки.</w:t>
      </w:r>
    </w:p>
    <w:p w:rsidR="009679C9" w:rsidRPr="005868BC" w:rsidRDefault="009679C9" w:rsidP="005868BC">
      <w:pPr>
        <w:widowControl w:val="0"/>
        <w:autoSpaceDE w:val="0"/>
        <w:autoSpaceDN w:val="0"/>
        <w:adjustRightInd w:val="0"/>
        <w:spacing w:line="360" w:lineRule="auto"/>
      </w:pPr>
      <w:r w:rsidRPr="005868BC">
        <w:t>Отчетным формам присуща как логическая, так и информационная взаимосвязь. Суть логической связи состоит во взаимодополнении и взаимной корреспонденции отчетных форм, их разделов и статей. Некоторые наиболее важные балансовые статьи расшифровываются в сопутствующих формах. Расшифровку других показателей при необходимости можно найти в аналитическом учете.</w:t>
      </w:r>
    </w:p>
    <w:p w:rsidR="009679C9" w:rsidRPr="005868BC" w:rsidRDefault="009679C9" w:rsidP="005868BC">
      <w:pPr>
        <w:widowControl w:val="0"/>
        <w:autoSpaceDE w:val="0"/>
        <w:autoSpaceDN w:val="0"/>
        <w:adjustRightInd w:val="0"/>
        <w:spacing w:line="360" w:lineRule="auto"/>
      </w:pPr>
      <w:r w:rsidRPr="005868BC">
        <w:t xml:space="preserve">Цель второго этапа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Составляя первое представление о динамике приведенных в отчетности и пояснительной записке данных, необходимо </w:t>
      </w:r>
      <w:r w:rsidRPr="005868BC">
        <w:rPr>
          <w:lang w:val="en-US"/>
        </w:rPr>
        <w:t>o</w:t>
      </w:r>
      <w:r w:rsidRPr="005868BC">
        <w:t xml:space="preserve">6ращать внимание на алгоритмы расчета основных показателей. Поскольку расчет некоторых аналитических показателей (например, рентабельность, доход на акцию, доля собственных оборотных средств и т.п.) может сопровождаться осознанным или неосознанным разночтением, многие западные фирмы приводят в соответствующем разделе годового отчета алгоритмы для некоторых показателей. Такую практику целесообразно использовать и в </w:t>
      </w:r>
      <w:r w:rsidRPr="005868BC">
        <w:rPr>
          <w:lang w:val="ru-MD"/>
        </w:rPr>
        <w:t>Казахстане</w:t>
      </w:r>
      <w:r w:rsidRPr="005868BC">
        <w:t>.</w:t>
      </w:r>
    </w:p>
    <w:p w:rsidR="009679C9" w:rsidRPr="005868BC" w:rsidRDefault="009679C9" w:rsidP="005868BC">
      <w:pPr>
        <w:pStyle w:val="22"/>
        <w:widowControl w:val="0"/>
        <w:spacing w:line="360" w:lineRule="auto"/>
      </w:pPr>
      <w:r w:rsidRPr="005868BC">
        <w:t xml:space="preserve">Анализируя тенденции основных показателей, необходимо принимать во внимание влияние некоторых искажающих факторов, в частности инфляции. Кроме того, не стоит забывать, что и сам баланс, являясь основной отчетной и аналитической формой, не свободен от некоторых ограничений. </w:t>
      </w:r>
    </w:p>
    <w:p w:rsidR="009679C9" w:rsidRPr="005868BC" w:rsidRDefault="009679C9" w:rsidP="005868BC">
      <w:pPr>
        <w:widowControl w:val="0"/>
        <w:autoSpaceDE w:val="0"/>
        <w:autoSpaceDN w:val="0"/>
        <w:adjustRightInd w:val="0"/>
        <w:spacing w:line="360" w:lineRule="auto"/>
      </w:pPr>
      <w:r w:rsidRPr="005868BC">
        <w:t xml:space="preserve">Третий этап </w:t>
      </w:r>
      <w:r w:rsidRPr="005868BC">
        <w:rPr>
          <w:lang w:val="ru-MD"/>
        </w:rPr>
        <w:t>-</w:t>
      </w:r>
      <w:r w:rsidRPr="005868BC">
        <w:t xml:space="preserve"> основной в экспресс-анализе; его цель </w:t>
      </w:r>
      <w:r w:rsidRPr="005868BC">
        <w:rPr>
          <w:lang w:val="ru-MD"/>
        </w:rPr>
        <w:t>-</w:t>
      </w:r>
      <w:r w:rsidRPr="005868BC">
        <w:t xml:space="preserve"> обобщенная оценка результатов хозяйственной деятельности и финансового состояния предприятия. Такой анализ проводится с той или иной степенью детализации в интересах различных пользователей.</w:t>
      </w:r>
    </w:p>
    <w:p w:rsidR="009679C9" w:rsidRPr="005868BC" w:rsidRDefault="009679C9" w:rsidP="005868BC">
      <w:pPr>
        <w:pStyle w:val="22"/>
        <w:widowControl w:val="0"/>
        <w:spacing w:line="360" w:lineRule="auto"/>
      </w:pPr>
      <w:r w:rsidRPr="005868BC">
        <w:t>Таким образом, только на основе финансового анализа, выявления сильных и слабых сторон в финансовом положении предприятия, в его производственно-хозяйственной деятельности можно наметить меры по его укреплению или выходу из сложившейся ситуации. Собственники анализируют финансовые отчеты для повышения доходности капитала, обеспечения стабильности положения фирмы. Кредиторы и инвесторы - чтобы минимизировать свои риски по займам и вкладам, Можно твердо говорить, что качество принимаемых решений целиком зависит от качества аналитического обоснования решения.</w:t>
      </w:r>
    </w:p>
    <w:p w:rsidR="009679C9" w:rsidRDefault="009679C9" w:rsidP="005868BC">
      <w:pPr>
        <w:pStyle w:val="22"/>
        <w:tabs>
          <w:tab w:val="left" w:pos="1080"/>
        </w:tabs>
        <w:spacing w:line="360" w:lineRule="auto"/>
        <w:rPr>
          <w:lang w:val="en-US"/>
        </w:rPr>
      </w:pPr>
    </w:p>
    <w:p w:rsidR="009679C9" w:rsidRPr="005868BC" w:rsidRDefault="005868BC" w:rsidP="005868BC">
      <w:pPr>
        <w:pStyle w:val="22"/>
        <w:tabs>
          <w:tab w:val="left" w:pos="1080"/>
        </w:tabs>
        <w:spacing w:line="360" w:lineRule="auto"/>
      </w:pPr>
      <w:r>
        <w:rPr>
          <w:lang w:val="en-US"/>
        </w:rPr>
        <w:br w:type="page"/>
      </w:r>
      <w:r w:rsidR="00E9609E">
        <w:rPr>
          <w:noProof/>
        </w:rPr>
        <w:pict>
          <v:group id="_x0000_s1029" style="position:absolute;left:0;text-align:left;margin-left:39.3pt;margin-top:2.2pt;width:414pt;height:477pt;z-index:-251664384" coordorigin="1521,1134" coordsize="8280,9540" wrapcoords="391 0 391 2479 9626 2717 -39 2819 -39 20377 196 20649 391 20649 391 21600 19800 21600 19800 20649 20230 20649 20778 20343 20778 18475 21639 17932 21639 3260 20935 2955 20270 2717 20309 1325 20191 1189 19800 1087 19800 0 391 0">
            <v:shape id="_x0000_s1030" type="#_x0000_t202" style="position:absolute;left:1701;top:1134;width:3600;height:1080">
              <v:textbox>
                <w:txbxContent>
                  <w:p w:rsidR="005868BC" w:rsidRDefault="005868BC">
                    <w:pPr>
                      <w:jc w:val="center"/>
                      <w:rPr>
                        <w:sz w:val="18"/>
                        <w:szCs w:val="18"/>
                      </w:rPr>
                    </w:pPr>
                  </w:p>
                  <w:p w:rsidR="005868BC" w:rsidRDefault="005868BC">
                    <w:pPr>
                      <w:pStyle w:val="12"/>
                    </w:pPr>
                    <w:r>
                      <w:t>Исходные данные для анализа финансового состояния</w:t>
                    </w:r>
                  </w:p>
                </w:txbxContent>
              </v:textbox>
            </v:shape>
            <v:shape id="_x0000_s1031" type="#_x0000_t202" style="position:absolute;left:5661;top:1134;width:3420;height:1080">
              <v:textbox>
                <w:txbxContent>
                  <w:p w:rsidR="005868BC" w:rsidRDefault="005868BC">
                    <w:pPr>
                      <w:pStyle w:val="12"/>
                    </w:pPr>
                    <w:r>
                      <w:t>Финансовые показатели: баланс предприятия, отчет о доходах и расходах</w:t>
                    </w:r>
                  </w:p>
                </w:txbxContent>
              </v:textbox>
            </v:shape>
            <v:shape id="_x0000_s1032" type="#_x0000_t202" style="position:absolute;left:1701;top:2574;width:1800;height:2340">
              <v:textbox>
                <w:txbxContent>
                  <w:p w:rsidR="005868BC" w:rsidRDefault="005868BC"/>
                  <w:p w:rsidR="005868BC" w:rsidRDefault="005868BC"/>
                  <w:p w:rsidR="005868BC" w:rsidRDefault="005868BC">
                    <w:pPr>
                      <w:pStyle w:val="12"/>
                    </w:pPr>
                    <w:r>
                      <w:t>Общий анализ финансового состояния</w:t>
                    </w:r>
                  </w:p>
                </w:txbxContent>
              </v:textbox>
            </v:shape>
            <v:shape id="_x0000_s1033" type="#_x0000_t202" style="position:absolute;left:3501;top:2574;width:1800;height:540">
              <v:textbox>
                <w:txbxContent>
                  <w:p w:rsidR="005868BC" w:rsidRDefault="005868BC">
                    <w:pPr>
                      <w:pStyle w:val="12"/>
                    </w:pPr>
                    <w:r>
                      <w:t>Активы</w:t>
                    </w:r>
                  </w:p>
                </w:txbxContent>
              </v:textbox>
            </v:shape>
            <v:shape id="_x0000_s1034" type="#_x0000_t202" style="position:absolute;left:3501;top:3114;width:1800;height:540">
              <v:textbox>
                <w:txbxContent>
                  <w:p w:rsidR="005868BC" w:rsidRDefault="005868BC">
                    <w:pPr>
                      <w:pStyle w:val="12"/>
                    </w:pPr>
                    <w:r>
                      <w:t>Пассивы</w:t>
                    </w:r>
                  </w:p>
                </w:txbxContent>
              </v:textbox>
            </v:shape>
            <v:shape id="_x0000_s1035" type="#_x0000_t202" style="position:absolute;left:3501;top:3654;width:1800;height:540">
              <v:textbox>
                <w:txbxContent>
                  <w:p w:rsidR="005868BC" w:rsidRDefault="005868BC">
                    <w:pPr>
                      <w:pStyle w:val="12"/>
                    </w:pPr>
                    <w:r>
                      <w:t>Имущество</w:t>
                    </w:r>
                  </w:p>
                </w:txbxContent>
              </v:textbox>
            </v:shape>
            <v:shape id="_x0000_s1036" type="#_x0000_t202" style="position:absolute;left:3501;top:4194;width:1800;height:720">
              <v:textbox>
                <w:txbxContent>
                  <w:p w:rsidR="005868BC" w:rsidRDefault="005868BC">
                    <w:pPr>
                      <w:pStyle w:val="12"/>
                    </w:pPr>
                    <w:r>
                      <w:t>Запасы и затраты</w:t>
                    </w:r>
                  </w:p>
                </w:txbxContent>
              </v:textbox>
            </v:shape>
            <v:shape id="_x0000_s1037" type="#_x0000_t202" style="position:absolute;left:5661;top:2574;width:3420;height:2340">
              <v:textbox>
                <w:txbxContent>
                  <w:p w:rsidR="005868BC" w:rsidRDefault="005868BC"/>
                  <w:p w:rsidR="005868BC" w:rsidRDefault="005868BC"/>
                  <w:p w:rsidR="005868BC" w:rsidRDefault="005868BC">
                    <w:pPr>
                      <w:pStyle w:val="12"/>
                    </w:pPr>
                    <w:r>
                      <w:t>Динамика абсолютных и относительных финансовых показателей предприятия</w:t>
                    </w:r>
                  </w:p>
                </w:txbxContent>
              </v:textbox>
            </v:shape>
            <v:shape id="_x0000_s1038" type="#_x0000_t202" style="position:absolute;left:1701;top:5094;width:3600;height:1260">
              <v:textbox>
                <w:txbxContent>
                  <w:p w:rsidR="005868BC" w:rsidRDefault="005868BC"/>
                  <w:p w:rsidR="005868BC" w:rsidRDefault="005868BC">
                    <w:pPr>
                      <w:pStyle w:val="12"/>
                    </w:pPr>
                    <w:r>
                      <w:t>Анализ финансовой устойчивости</w:t>
                    </w:r>
                  </w:p>
                </w:txbxContent>
              </v:textbox>
            </v:shape>
            <v:shape id="_x0000_s1039" type="#_x0000_t202" style="position:absolute;left:5661;top:5094;width:3420;height:1260">
              <v:textbox>
                <w:txbxContent>
                  <w:p w:rsidR="005868BC" w:rsidRDefault="005868BC"/>
                  <w:p w:rsidR="005868BC" w:rsidRDefault="005868BC">
                    <w:pPr>
                      <w:pStyle w:val="12"/>
                    </w:pPr>
                    <w:r>
                      <w:t xml:space="preserve">Тип </w:t>
                    </w:r>
                  </w:p>
                  <w:p w:rsidR="005868BC" w:rsidRDefault="005868BC">
                    <w:pPr>
                      <w:pStyle w:val="12"/>
                    </w:pPr>
                    <w:r>
                      <w:t>финансовой устойчивости</w:t>
                    </w:r>
                  </w:p>
                </w:txbxContent>
              </v:textbox>
            </v:shape>
            <v:shape id="_x0000_s1040" type="#_x0000_t202" style="position:absolute;left:1701;top:6534;width:3600;height:1260">
              <v:textbox>
                <w:txbxContent>
                  <w:p w:rsidR="005868BC" w:rsidRDefault="005868BC"/>
                  <w:p w:rsidR="005868BC" w:rsidRDefault="005868BC">
                    <w:pPr>
                      <w:pStyle w:val="12"/>
                    </w:pPr>
                    <w:r>
                      <w:t>Анализ ликвидности баланса предприятия</w:t>
                    </w:r>
                  </w:p>
                </w:txbxContent>
              </v:textbox>
            </v:shape>
            <v:shape id="_x0000_s1041" type="#_x0000_t202" style="position:absolute;left:5661;top:6534;width:3420;height:1260">
              <v:textbox>
                <w:txbxContent>
                  <w:p w:rsidR="005868BC" w:rsidRDefault="005868BC">
                    <w:pPr>
                      <w:pStyle w:val="12"/>
                    </w:pPr>
                    <w:r>
                      <w:t>Оценка текущей и перспективной ликвидности. Динамика коэффициента общей ликвидности</w:t>
                    </w:r>
                  </w:p>
                </w:txbxContent>
              </v:textbox>
            </v:shape>
            <v:shape id="_x0000_s1042" type="#_x0000_t202" style="position:absolute;left:1701;top:7974;width:3600;height:1260">
              <v:textbox>
                <w:txbxContent>
                  <w:p w:rsidR="005868BC" w:rsidRDefault="005868BC"/>
                  <w:p w:rsidR="005868BC" w:rsidRDefault="005868BC">
                    <w:pPr>
                      <w:pStyle w:val="12"/>
                    </w:pPr>
                    <w:r>
                      <w:t>Анализ финансовых коэффициентов</w:t>
                    </w:r>
                  </w:p>
                </w:txbxContent>
              </v:textbox>
            </v:shape>
            <v:shape id="_x0000_s1043" type="#_x0000_t202" style="position:absolute;left:5661;top:7974;width:3420;height:1260">
              <v:textbox>
                <w:txbxContent>
                  <w:p w:rsidR="005868BC" w:rsidRDefault="005868BC">
                    <w:pPr>
                      <w:pStyle w:val="12"/>
                    </w:pPr>
                    <w:r>
                      <w:t>Абсолютные значения коэффициентов в динамике и их нормальные ограничения</w:t>
                    </w:r>
                  </w:p>
                </w:txbxContent>
              </v:textbox>
            </v:shape>
            <v:shape id="_x0000_s1044" type="#_x0000_t202" style="position:absolute;left:1701;top:9414;width:3600;height:1260">
              <v:textbox>
                <w:txbxContent>
                  <w:p w:rsidR="005868BC" w:rsidRDefault="005868BC">
                    <w:pPr>
                      <w:pStyle w:val="12"/>
                    </w:pPr>
                    <w:r>
                      <w:t>Анализ финансовых результатов деятельности, рентабельности и деловой активности предприятия</w:t>
                    </w:r>
                  </w:p>
                </w:txbxContent>
              </v:textbox>
            </v:shape>
            <v:shape id="_x0000_s1045" type="#_x0000_t202" style="position:absolute;left:5661;top:9414;width:3420;height:1260">
              <v:textbox>
                <w:txbxContent>
                  <w:p w:rsidR="005868BC" w:rsidRDefault="005868BC">
                    <w:pPr>
                      <w:pStyle w:val="12"/>
                    </w:pPr>
                    <w:r>
                      <w:t>Динамика показателей прибыли, рентабельности и деловой активности</w:t>
                    </w:r>
                  </w:p>
                </w:txbxContent>
              </v:textbox>
            </v:shape>
            <v:line id="_x0000_s1046" style="position:absolute" from="5301,1674" to="5661,1674"/>
            <v:line id="_x0000_s1047" style="position:absolute" from="5301,3834" to="5661,3834"/>
            <v:line id="_x0000_s1048" style="position:absolute" from="5301,5634" to="5661,5634"/>
            <v:line id="_x0000_s1049" style="position:absolute" from="5301,7254" to="5661,7254"/>
            <v:line id="_x0000_s1050" style="position:absolute" from="5301,8514" to="5661,8514"/>
            <v:line id="_x0000_s1051" style="position:absolute" from="5301,10134" to="5661,10134"/>
            <v:line id="_x0000_s1052" style="position:absolute" from="9081,3834" to="9261,3834"/>
            <v:line id="_x0000_s1053" style="position:absolute" from="9081,1674" to="9261,1674"/>
            <v:line id="_x0000_s1054" style="position:absolute" from="9081,5814" to="9261,5814"/>
            <v:line id="_x0000_s1055" style="position:absolute" from="9081,7254" to="9261,7254"/>
            <v:line id="_x0000_s1056" style="position:absolute" from="9081,8514" to="9261,8514"/>
            <v:line id="_x0000_s1057" style="position:absolute" from="9081,10134" to="9441,10134"/>
            <v:shape id="_x0000_s1058" type="#_x0000_t202" style="position:absolute;left:9261;top:2574;width:540;height:6480">
              <v:textbox style="layout-flow:vertical">
                <w:txbxContent>
                  <w:p w:rsidR="005868BC" w:rsidRDefault="005868BC">
                    <w:pPr>
                      <w:pStyle w:val="12"/>
                    </w:pPr>
                    <w:r>
                      <w:t>оценка финансового состояния</w:t>
                    </w:r>
                  </w:p>
                </w:txbxContent>
              </v:textbox>
            </v:shape>
            <v:line id="_x0000_s1059" style="position:absolute" from="9441,9054" to="9441,10134"/>
            <v:line id="_x0000_s1060" style="position:absolute" from="1521,2394" to="9261,2394"/>
            <v:line id="_x0000_s1061" style="position:absolute" from="9261,1674" to="9261,2394"/>
            <v:line id="_x0000_s1062" style="position:absolute" from="1521,2394" to="1521,10134"/>
            <v:line id="_x0000_s1063" style="position:absolute" from="1521,10134" to="1701,10134"/>
            <v:line id="_x0000_s1064" style="position:absolute" from="1521,8514" to="1701,8514"/>
            <v:line id="_x0000_s1065" style="position:absolute" from="1521,7254" to="1701,7254"/>
            <v:line id="_x0000_s1066" style="position:absolute" from="1521,5634" to="1701,5634"/>
            <v:line id="_x0000_s1067" style="position:absolute" from="1521,3654" to="1701,3654"/>
            <w10:wrap type="square"/>
          </v:group>
        </w:pict>
      </w: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Рисунок 1 - Схема анализа финансового состояния предприятия</w:t>
      </w:r>
    </w:p>
    <w:p w:rsidR="009679C9" w:rsidRPr="005868BC" w:rsidRDefault="009679C9" w:rsidP="005868BC">
      <w:pPr>
        <w:pStyle w:val="22"/>
        <w:spacing w:line="360" w:lineRule="auto"/>
      </w:pPr>
    </w:p>
    <w:p w:rsidR="009679C9" w:rsidRPr="005868BC" w:rsidRDefault="009679C9" w:rsidP="005868BC">
      <w:pPr>
        <w:pStyle w:val="22"/>
        <w:widowControl w:val="0"/>
        <w:tabs>
          <w:tab w:val="left" w:pos="1080"/>
        </w:tabs>
        <w:spacing w:line="360" w:lineRule="auto"/>
      </w:pPr>
      <w:r w:rsidRPr="005868BC">
        <w:t>Таким образом, судя по рисунку 1, основными задачами детализированного финансового анализа предприятия, работающего в условиях рыночной экономики, являются:</w:t>
      </w:r>
    </w:p>
    <w:p w:rsidR="009679C9" w:rsidRPr="005868BC" w:rsidRDefault="009679C9" w:rsidP="005868BC">
      <w:pPr>
        <w:pStyle w:val="22"/>
        <w:widowControl w:val="0"/>
        <w:tabs>
          <w:tab w:val="left" w:pos="1080"/>
        </w:tabs>
        <w:spacing w:line="360" w:lineRule="auto"/>
      </w:pPr>
      <w:r w:rsidRPr="005868BC">
        <w:t>- общая оценка финансового положения предприятия и его изменения за отчетный период;</w:t>
      </w:r>
    </w:p>
    <w:p w:rsidR="009679C9" w:rsidRPr="005868BC" w:rsidRDefault="009679C9" w:rsidP="005868BC">
      <w:pPr>
        <w:pStyle w:val="22"/>
        <w:widowControl w:val="0"/>
        <w:tabs>
          <w:tab w:val="left" w:pos="1080"/>
        </w:tabs>
        <w:spacing w:line="360" w:lineRule="auto"/>
      </w:pPr>
      <w:r w:rsidRPr="005868BC">
        <w:t>- оценка состава и структуры активов, их состояния и движения;</w:t>
      </w:r>
    </w:p>
    <w:p w:rsidR="009679C9" w:rsidRPr="005868BC" w:rsidRDefault="009679C9" w:rsidP="005868BC">
      <w:pPr>
        <w:pStyle w:val="22"/>
        <w:widowControl w:val="0"/>
        <w:tabs>
          <w:tab w:val="left" w:pos="1080"/>
        </w:tabs>
        <w:spacing w:line="360" w:lineRule="auto"/>
      </w:pPr>
      <w:r w:rsidRPr="005868BC">
        <w:t>- оценка состава и структуры собственного капитала и обязательств, их состояния и движения;</w:t>
      </w:r>
    </w:p>
    <w:p w:rsidR="009679C9" w:rsidRPr="005868BC" w:rsidRDefault="009679C9" w:rsidP="005868BC">
      <w:pPr>
        <w:pStyle w:val="22"/>
        <w:widowControl w:val="0"/>
        <w:tabs>
          <w:tab w:val="left" w:pos="1080"/>
        </w:tabs>
        <w:spacing w:line="360" w:lineRule="auto"/>
      </w:pPr>
      <w:r w:rsidRPr="005868BC">
        <w:t>- анализ показателей финансовой устойчивости предприятия и оценка изменения их уровня;</w:t>
      </w:r>
    </w:p>
    <w:p w:rsidR="009679C9" w:rsidRPr="005868BC" w:rsidRDefault="009679C9" w:rsidP="005868BC">
      <w:pPr>
        <w:pStyle w:val="22"/>
        <w:widowControl w:val="0"/>
        <w:tabs>
          <w:tab w:val="left" w:pos="1080"/>
        </w:tabs>
        <w:spacing w:line="360" w:lineRule="auto"/>
      </w:pPr>
      <w:r w:rsidRPr="005868BC">
        <w:t>- анализ платежеспособности предприятия и ликвидности баланса;</w:t>
      </w:r>
    </w:p>
    <w:p w:rsidR="009679C9" w:rsidRPr="005868BC" w:rsidRDefault="009679C9" w:rsidP="005868BC">
      <w:pPr>
        <w:pStyle w:val="22"/>
        <w:widowControl w:val="0"/>
        <w:tabs>
          <w:tab w:val="left" w:pos="1080"/>
        </w:tabs>
        <w:spacing w:line="360" w:lineRule="auto"/>
      </w:pPr>
      <w:r w:rsidRPr="005868BC">
        <w:t>- анализ абсолютных и относительных показателей доходности предприятия;</w:t>
      </w:r>
    </w:p>
    <w:p w:rsidR="009679C9" w:rsidRPr="005868BC" w:rsidRDefault="009679C9" w:rsidP="005868BC">
      <w:pPr>
        <w:pStyle w:val="22"/>
        <w:widowControl w:val="0"/>
        <w:tabs>
          <w:tab w:val="left" w:pos="1080"/>
        </w:tabs>
        <w:spacing w:line="360" w:lineRule="auto"/>
      </w:pPr>
      <w:r w:rsidRPr="005868BC">
        <w:t>- анализ деловой активности и эффективности финансово-хозяйственной деятельности предприятия;</w:t>
      </w:r>
    </w:p>
    <w:p w:rsidR="009679C9" w:rsidRPr="005868BC" w:rsidRDefault="009679C9" w:rsidP="005868BC">
      <w:pPr>
        <w:pStyle w:val="22"/>
        <w:widowControl w:val="0"/>
        <w:tabs>
          <w:tab w:val="left" w:pos="1080"/>
        </w:tabs>
        <w:spacing w:line="360" w:lineRule="auto"/>
      </w:pPr>
      <w:r w:rsidRPr="005868BC">
        <w:t>- краткосрочное прогнозирование рыночной устойчивости предприятия и разработка его финансовой стратегии.</w:t>
      </w:r>
    </w:p>
    <w:p w:rsidR="009679C9" w:rsidRPr="005868BC" w:rsidRDefault="009679C9" w:rsidP="005868BC">
      <w:pPr>
        <w:widowControl w:val="0"/>
        <w:tabs>
          <w:tab w:val="left" w:pos="1080"/>
        </w:tabs>
        <w:spacing w:line="360" w:lineRule="auto"/>
      </w:pPr>
      <w:r w:rsidRPr="005868BC">
        <w:t>Практика финансового анализа выработала методику анализа финансовых отчетов. К методам финансового анализа относятся:</w:t>
      </w:r>
    </w:p>
    <w:p w:rsidR="009679C9" w:rsidRPr="005868BC" w:rsidRDefault="009679C9" w:rsidP="0047492B">
      <w:pPr>
        <w:widowControl w:val="0"/>
        <w:numPr>
          <w:ilvl w:val="0"/>
          <w:numId w:val="2"/>
        </w:numPr>
        <w:tabs>
          <w:tab w:val="left" w:pos="1080"/>
        </w:tabs>
        <w:spacing w:line="360" w:lineRule="auto"/>
        <w:ind w:left="0" w:firstLine="709"/>
      </w:pPr>
      <w:r w:rsidRPr="005868BC">
        <w:t>горизонтальный анализ финансовой отчетности;</w:t>
      </w:r>
    </w:p>
    <w:p w:rsidR="009679C9" w:rsidRPr="005868BC" w:rsidRDefault="009679C9" w:rsidP="0047492B">
      <w:pPr>
        <w:widowControl w:val="0"/>
        <w:numPr>
          <w:ilvl w:val="0"/>
          <w:numId w:val="2"/>
        </w:numPr>
        <w:tabs>
          <w:tab w:val="left" w:pos="1080"/>
        </w:tabs>
        <w:spacing w:line="360" w:lineRule="auto"/>
        <w:ind w:left="0" w:firstLine="709"/>
      </w:pPr>
      <w:r w:rsidRPr="005868BC">
        <w:t>вертикальный анализ итоговых финансовых показателей;</w:t>
      </w:r>
    </w:p>
    <w:p w:rsidR="009679C9" w:rsidRPr="005868BC" w:rsidRDefault="009679C9" w:rsidP="0047492B">
      <w:pPr>
        <w:widowControl w:val="0"/>
        <w:numPr>
          <w:ilvl w:val="0"/>
          <w:numId w:val="2"/>
        </w:numPr>
        <w:tabs>
          <w:tab w:val="left" w:pos="1080"/>
        </w:tabs>
        <w:spacing w:line="360" w:lineRule="auto"/>
        <w:ind w:left="0" w:firstLine="709"/>
      </w:pPr>
      <w:r w:rsidRPr="005868BC">
        <w:t>трендовый анализ;</w:t>
      </w:r>
    </w:p>
    <w:p w:rsidR="009679C9" w:rsidRPr="005868BC" w:rsidRDefault="009679C9" w:rsidP="0047492B">
      <w:pPr>
        <w:widowControl w:val="0"/>
        <w:numPr>
          <w:ilvl w:val="0"/>
          <w:numId w:val="2"/>
        </w:numPr>
        <w:tabs>
          <w:tab w:val="left" w:pos="1080"/>
        </w:tabs>
        <w:spacing w:line="360" w:lineRule="auto"/>
        <w:ind w:left="0" w:firstLine="709"/>
      </w:pPr>
      <w:r w:rsidRPr="005868BC">
        <w:t>анализ финансовых коэффициентов;</w:t>
      </w:r>
    </w:p>
    <w:p w:rsidR="009679C9" w:rsidRPr="005868BC" w:rsidRDefault="009679C9" w:rsidP="0047492B">
      <w:pPr>
        <w:widowControl w:val="0"/>
        <w:numPr>
          <w:ilvl w:val="0"/>
          <w:numId w:val="2"/>
        </w:numPr>
        <w:tabs>
          <w:tab w:val="left" w:pos="1080"/>
        </w:tabs>
        <w:spacing w:line="360" w:lineRule="auto"/>
        <w:ind w:left="0" w:firstLine="709"/>
      </w:pPr>
      <w:r w:rsidRPr="005868BC">
        <w:t>сравнительный анализ.</w:t>
      </w:r>
    </w:p>
    <w:p w:rsidR="009679C9" w:rsidRPr="005868BC" w:rsidRDefault="009679C9" w:rsidP="005868BC">
      <w:pPr>
        <w:widowControl w:val="0"/>
        <w:tabs>
          <w:tab w:val="left" w:pos="1080"/>
        </w:tabs>
        <w:spacing w:line="360" w:lineRule="auto"/>
      </w:pPr>
      <w:r w:rsidRPr="005868BC">
        <w:t>Исследование кредитоспособности предприятия проводится методом анализа финансовых коэффициентов. Данный метод представляет собой расчет отношений между отдельными показателями отчетности или позициями разных форм отчетности, определение взаимосвязи показателей.</w:t>
      </w:r>
    </w:p>
    <w:p w:rsidR="009679C9" w:rsidRPr="005868BC" w:rsidRDefault="009679C9" w:rsidP="005868BC">
      <w:pPr>
        <w:widowControl w:val="0"/>
        <w:tabs>
          <w:tab w:val="left" w:pos="1080"/>
        </w:tabs>
        <w:spacing w:line="360" w:lineRule="auto"/>
      </w:pPr>
      <w:r w:rsidRPr="005868BC">
        <w:t>В процессе анализа кредитоспособности на первоначальном этапе изучаются общие финансовые показатели предприятия, характеризующие его финансовую устойчивость, платежеспособность, а затем рассчитывается показатель кредитоспособности на основе финансовых норм.</w:t>
      </w:r>
    </w:p>
    <w:p w:rsidR="009679C9" w:rsidRPr="005868BC" w:rsidRDefault="009679C9" w:rsidP="005868BC">
      <w:pPr>
        <w:pStyle w:val="22"/>
        <w:widowControl w:val="0"/>
        <w:tabs>
          <w:tab w:val="left" w:pos="1080"/>
        </w:tabs>
        <w:spacing w:line="360" w:lineRule="auto"/>
      </w:pPr>
      <w:r w:rsidRPr="005868BC">
        <w:t>Информационной базой анализа кредитоспособности является финансовая отчетность, состоящая из баланса предприятия, отчета о доходах и расходах, отчета о движении денег, отчета об изменениях в собственном капитале, пояснительной записки. Финансовая отчетность может также дополняться другими материалами, которые основаны на финансовых отчетах или получены из них и будут прочитаны вместе с ними. В пояснительной записке должно говориться о том, какой политике учета и отчетности следует данное предприятие, раскрывается другая важная информация в соответствии с потребностями пользователей финансовой отчетности.</w:t>
      </w:r>
    </w:p>
    <w:p w:rsidR="009679C9" w:rsidRPr="005868BC" w:rsidRDefault="009679C9" w:rsidP="005868BC">
      <w:pPr>
        <w:pStyle w:val="22"/>
        <w:widowControl w:val="0"/>
        <w:tabs>
          <w:tab w:val="left" w:pos="1080"/>
        </w:tabs>
        <w:spacing w:line="360" w:lineRule="auto"/>
      </w:pPr>
      <w:r w:rsidRPr="005868BC">
        <w:t>Финансовая отчетность в основном отражает финансовые результаты прошлых событий и содержит информацию, полезную для принятия инвестиционных решений и решений по предоставлению кредитов, а также оценки будущих денежных потоков предприятия, ресурсов и обязательств его в связи с вверенными ему ресурсами и работы руководящих органов.</w:t>
      </w:r>
    </w:p>
    <w:p w:rsidR="009679C9" w:rsidRPr="005868BC" w:rsidRDefault="009679C9" w:rsidP="005868BC">
      <w:pPr>
        <w:widowControl w:val="0"/>
        <w:tabs>
          <w:tab w:val="left" w:pos="1080"/>
        </w:tabs>
        <w:spacing w:line="360" w:lineRule="auto"/>
      </w:pPr>
      <w:r w:rsidRPr="005868BC">
        <w:t>Основным источником информационного обеспечения анализа кредитоспособности предприятия служит бухгалтерский баланс. На основе информации баланса внешние пользователи могут принять решение о целесообразности и условиях ведения дел с данным предприятием как с партнером; оценить возможные риски своих вложений. Являясь центральной формой финансовой отчетности, бухгалтерский баланс позволяет определить на отчетную дату состав и структуру имущества предприятия, ликвидность и оборачиваемость текущих активов, наличие собственного капитала и обязательств, состояние и динамику дебиторской и кредиторской задолженности, кредитоспособность и платежеспособность предприятия. Однако, на ряду с его данными при проведении анализа кредитоспособности предприятия, необходимо использовать показатели и других форм финансовой отчетности, особенно отчета о доходах и расходах, который содержит сравнение суммы всех доходов предприятия за год с суммой всех расходов, понесенными им для поддержания своей деятельности, и, в отличие от баланса, показывает не моментальный снимок, не застывшее финансовое состояние предприятия, а движение капитала во времени, финансовый результат предприятия за отчетный период.</w:t>
      </w:r>
    </w:p>
    <w:p w:rsidR="009679C9" w:rsidRDefault="009679C9" w:rsidP="005868BC">
      <w:pPr>
        <w:widowControl w:val="0"/>
        <w:tabs>
          <w:tab w:val="left" w:pos="1080"/>
        </w:tabs>
        <w:spacing w:line="360" w:lineRule="auto"/>
        <w:rPr>
          <w:lang w:val="en-US"/>
        </w:rPr>
      </w:pPr>
      <w:r w:rsidRPr="005868BC">
        <w:t>Таким образом, финансовый анализ может служить для оценки реальной кредиторской задолженности предприятия, поскольку позволяет кредитору в меньшей степени полагаться на догадки, предчувствия и интуицию, уменьшить неизбежную неопределенность, которая присутствует в любом процессе принятия решения.</w:t>
      </w:r>
    </w:p>
    <w:p w:rsidR="005868BC" w:rsidRPr="005868BC" w:rsidRDefault="005868BC" w:rsidP="005868BC">
      <w:pPr>
        <w:widowControl w:val="0"/>
        <w:tabs>
          <w:tab w:val="left" w:pos="1080"/>
        </w:tabs>
        <w:spacing w:line="360" w:lineRule="auto"/>
        <w:rPr>
          <w:lang w:val="en-US"/>
        </w:rPr>
      </w:pPr>
    </w:p>
    <w:p w:rsidR="009679C9" w:rsidRPr="005868BC" w:rsidRDefault="009679C9" w:rsidP="005868BC">
      <w:pPr>
        <w:pStyle w:val="1"/>
        <w:spacing w:line="360" w:lineRule="auto"/>
        <w:ind w:left="0" w:firstLine="709"/>
        <w:rPr>
          <w:b/>
          <w:bCs/>
        </w:rPr>
      </w:pPr>
      <w:r w:rsidRPr="005868BC">
        <w:br w:type="page"/>
      </w:r>
      <w:bookmarkStart w:id="32" w:name="_Toc197580188"/>
      <w:bookmarkStart w:id="33" w:name="_Toc200192769"/>
      <w:r w:rsidRPr="005868BC">
        <w:rPr>
          <w:b/>
          <w:bCs/>
        </w:rPr>
        <w:t>2 Анализ кредитоспособности предприятия (на материалах АО «Жарасым»)</w:t>
      </w:r>
      <w:bookmarkEnd w:id="32"/>
      <w:bookmarkEnd w:id="33"/>
    </w:p>
    <w:p w:rsidR="009679C9" w:rsidRPr="005868BC" w:rsidRDefault="009679C9" w:rsidP="005868BC">
      <w:pPr>
        <w:pStyle w:val="22"/>
        <w:widowControl w:val="0"/>
        <w:tabs>
          <w:tab w:val="left" w:pos="1020"/>
        </w:tabs>
        <w:spacing w:line="360" w:lineRule="auto"/>
        <w:rPr>
          <w:b/>
          <w:bCs/>
        </w:rPr>
      </w:pPr>
    </w:p>
    <w:p w:rsidR="009679C9" w:rsidRPr="005868BC" w:rsidRDefault="009679C9" w:rsidP="005868BC">
      <w:pPr>
        <w:pStyle w:val="2"/>
        <w:spacing w:line="360" w:lineRule="auto"/>
        <w:ind w:left="0" w:firstLine="709"/>
        <w:rPr>
          <w:b/>
          <w:bCs/>
        </w:rPr>
      </w:pPr>
      <w:bookmarkStart w:id="34" w:name="_Toc197580189"/>
      <w:bookmarkStart w:id="35" w:name="_Toc200192770"/>
      <w:r w:rsidRPr="005868BC">
        <w:rPr>
          <w:b/>
          <w:bCs/>
        </w:rPr>
        <w:t>2.1 Анализ ликвидности и платежеспособности предприятия</w:t>
      </w:r>
      <w:bookmarkEnd w:id="34"/>
      <w:bookmarkEnd w:id="35"/>
    </w:p>
    <w:p w:rsidR="009679C9" w:rsidRPr="005868BC" w:rsidRDefault="009679C9" w:rsidP="005868BC">
      <w:pPr>
        <w:pStyle w:val="22"/>
        <w:widowControl w:val="0"/>
        <w:tabs>
          <w:tab w:val="left" w:pos="1020"/>
        </w:tabs>
        <w:spacing w:line="360" w:lineRule="auto"/>
        <w:rPr>
          <w:b/>
          <w:bCs/>
        </w:rPr>
      </w:pPr>
    </w:p>
    <w:p w:rsidR="009679C9" w:rsidRPr="005868BC" w:rsidRDefault="009679C9" w:rsidP="005868BC">
      <w:pPr>
        <w:pStyle w:val="22"/>
        <w:widowControl w:val="0"/>
        <w:tabs>
          <w:tab w:val="left" w:pos="1020"/>
        </w:tabs>
        <w:spacing w:line="360" w:lineRule="auto"/>
      </w:pPr>
      <w:r w:rsidRPr="005868BC">
        <w:t xml:space="preserve">Предварительная оценка финансового положения АО «Жарасым» предприятия осуществляется на основе сравнительного аналитического баланса, который получается из исходного путем дополнения его показателями структуры, динамики и структурной динамики вложений и источников средств предприятия за несколько лет. Обязательными показателями сравнительного аналитического баланса являются: абсолютные величины по статьям исходного отчетного баланса, изменения в абсолютных величинах и удельных весах, темпы прироста, изменения в процентах к валюте баланса. Сравнительный аналитический баланс сводит воедино и систематизирует те расчеты, которые необходимы при первоначальном ознакомлении с балансом. </w:t>
      </w:r>
    </w:p>
    <w:p w:rsidR="009679C9" w:rsidRPr="005868BC" w:rsidRDefault="009679C9" w:rsidP="005868BC">
      <w:pPr>
        <w:pStyle w:val="22"/>
        <w:widowControl w:val="0"/>
        <w:tabs>
          <w:tab w:val="left" w:pos="1020"/>
        </w:tabs>
        <w:spacing w:line="360" w:lineRule="auto"/>
      </w:pPr>
      <w:r w:rsidRPr="005868BC">
        <w:t xml:space="preserve">Сравнительный аналитический баланс сводит воедино и систематизирует те расчеты, которые необходимы при первоначальном ознакомлении с балансом. </w:t>
      </w:r>
    </w:p>
    <w:p w:rsidR="009679C9" w:rsidRPr="005868BC" w:rsidRDefault="009679C9" w:rsidP="005868BC">
      <w:pPr>
        <w:pStyle w:val="22"/>
        <w:widowControl w:val="0"/>
        <w:tabs>
          <w:tab w:val="left" w:pos="1020"/>
        </w:tabs>
        <w:spacing w:line="360" w:lineRule="auto"/>
      </w:pPr>
      <w:r w:rsidRPr="005868BC">
        <w:t>Все показатели сравнительного аналитического баланса можно разбить на три группы: структура баланса, динамики баланса, структурной динамики баланса (сопоставляются структурные изменения в активе и пассиве баланса, позволяющие сделать вывод о том, через какие источники, в основном, был приток новых средств и, в какие активы, эти средства были вложены).</w:t>
      </w:r>
    </w:p>
    <w:p w:rsidR="009679C9" w:rsidRPr="005868BC" w:rsidRDefault="009679C9" w:rsidP="005868BC">
      <w:pPr>
        <w:pStyle w:val="22"/>
        <w:widowControl w:val="0"/>
        <w:tabs>
          <w:tab w:val="left" w:pos="1020"/>
        </w:tabs>
        <w:spacing w:line="360" w:lineRule="auto"/>
      </w:pPr>
      <w:r w:rsidRPr="005868BC">
        <w:t xml:space="preserve">Для общей оценки динамики финансового состояния следует сгруппировать статьи баланса в отдельные специфические группы: актив по признаку ликвидности, пассив - по срочности погашения кредитов. Горизонтальный анализ этих показателей позволяет установить их абсолютное приращение и темпы роста, что важно для характеристики финансового состояния предприятия. Большое значение имеет также и вертикальный анализ. </w:t>
      </w:r>
    </w:p>
    <w:p w:rsidR="009679C9" w:rsidRPr="005868BC" w:rsidRDefault="009679C9" w:rsidP="005868BC">
      <w:pPr>
        <w:pStyle w:val="22"/>
        <w:widowControl w:val="0"/>
        <w:tabs>
          <w:tab w:val="left" w:pos="1020"/>
        </w:tabs>
        <w:spacing w:line="360" w:lineRule="auto"/>
      </w:pPr>
      <w:r w:rsidRPr="005868BC">
        <w:t>Проанализируем структуру имущества и источников его образования АО «Жарасым». Данные для анализа приведены в таблице 1.</w:t>
      </w:r>
    </w:p>
    <w:p w:rsidR="009679C9" w:rsidRPr="005868BC" w:rsidRDefault="009679C9" w:rsidP="005868BC">
      <w:pPr>
        <w:pStyle w:val="32"/>
        <w:ind w:firstLine="709"/>
      </w:pPr>
    </w:p>
    <w:p w:rsidR="009679C9" w:rsidRPr="005868BC" w:rsidRDefault="009679C9" w:rsidP="005868BC">
      <w:pPr>
        <w:pStyle w:val="22"/>
        <w:tabs>
          <w:tab w:val="left" w:pos="1080"/>
        </w:tabs>
        <w:spacing w:line="360" w:lineRule="auto"/>
      </w:pPr>
      <w:r w:rsidRPr="005868BC">
        <w:t>Таблица 1 - Структура имущества предприятия АО «Жарасым» за период 2006-2007гг.</w:t>
      </w:r>
      <w:r w:rsidR="005868BC" w:rsidRPr="005868BC">
        <w:t xml:space="preserve"> </w:t>
      </w:r>
      <w:r w:rsidRPr="005868BC">
        <w:t>(тыс.тг)</w:t>
      </w:r>
    </w:p>
    <w:tbl>
      <w:tblPr>
        <w:tblW w:w="605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032"/>
        <w:gridCol w:w="1512"/>
        <w:gridCol w:w="1512"/>
      </w:tblGrid>
      <w:tr w:rsidR="009679C9" w:rsidRPr="005868BC">
        <w:trPr>
          <w:cantSplit/>
          <w:trHeight w:val="40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bookmarkStart w:id="36" w:name="OLE_LINK1"/>
            <w:r w:rsidRPr="005868BC">
              <w:rPr>
                <w:sz w:val="20"/>
                <w:szCs w:val="20"/>
              </w:rPr>
              <w:t>Показатели</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на конец 2006</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на конец 2007</w:t>
            </w:r>
          </w:p>
        </w:tc>
      </w:tr>
      <w:tr w:rsidR="009679C9" w:rsidRPr="005868BC">
        <w:trPr>
          <w:cantSplit/>
          <w:trHeight w:val="400"/>
          <w:jc w:val="center"/>
        </w:trPr>
        <w:tc>
          <w:tcPr>
            <w:tcW w:w="3032" w:type="dxa"/>
            <w:tcMar>
              <w:top w:w="0" w:type="dxa"/>
              <w:bottom w:w="0" w:type="dxa"/>
            </w:tcMar>
          </w:tcPr>
          <w:p w:rsidR="009679C9" w:rsidRPr="005868BC" w:rsidRDefault="009679C9" w:rsidP="005868BC">
            <w:pPr>
              <w:pStyle w:val="14pt"/>
              <w:widowControl w:val="0"/>
              <w:spacing w:before="0" w:after="0" w:line="360" w:lineRule="auto"/>
              <w:jc w:val="left"/>
              <w:rPr>
                <w:sz w:val="20"/>
                <w:szCs w:val="20"/>
              </w:rPr>
            </w:pPr>
            <w:r w:rsidRPr="005868BC">
              <w:rPr>
                <w:sz w:val="20"/>
                <w:szCs w:val="20"/>
              </w:rPr>
              <w:t>1</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2</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3</w:t>
            </w:r>
          </w:p>
        </w:tc>
      </w:tr>
      <w:tr w:rsidR="009679C9" w:rsidRPr="005868BC">
        <w:trPr>
          <w:gridAfter w:val="2"/>
          <w:wAfter w:w="3024" w:type="dxa"/>
          <w:trHeight w:val="40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АКТИВ</w:t>
            </w:r>
          </w:p>
        </w:tc>
      </w:tr>
      <w:tr w:rsidR="009679C9" w:rsidRPr="005868BC">
        <w:trPr>
          <w:cantSplit/>
          <w:trHeight w:val="40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1 Долгосрочные активы</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770956</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737734</w:t>
            </w:r>
          </w:p>
        </w:tc>
      </w:tr>
      <w:tr w:rsidR="009679C9" w:rsidRPr="005868BC">
        <w:trPr>
          <w:cantSplit/>
          <w:trHeight w:val="40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2 Текущие активы</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597283</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577702</w:t>
            </w:r>
          </w:p>
        </w:tc>
      </w:tr>
      <w:tr w:rsidR="009679C9" w:rsidRPr="005868BC">
        <w:trPr>
          <w:cantSplit/>
          <w:trHeight w:val="40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2.1 Запасы</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453699</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455564</w:t>
            </w:r>
          </w:p>
        </w:tc>
      </w:tr>
      <w:bookmarkEnd w:id="36"/>
      <w:tr w:rsidR="009679C9" w:rsidRPr="005868BC">
        <w:trPr>
          <w:cantSplit/>
          <w:trHeight w:val="42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2.2 Дебиторская задолженность</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140665</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118030</w:t>
            </w:r>
          </w:p>
        </w:tc>
      </w:tr>
      <w:tr w:rsidR="009679C9" w:rsidRPr="005868BC">
        <w:trPr>
          <w:cantSplit/>
          <w:trHeight w:val="38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2.3 Денежные средства</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2919</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4108</w:t>
            </w:r>
          </w:p>
        </w:tc>
      </w:tr>
      <w:tr w:rsidR="009679C9" w:rsidRPr="005868BC">
        <w:trPr>
          <w:gridAfter w:val="2"/>
          <w:wAfter w:w="3024" w:type="dxa"/>
          <w:trHeight w:val="38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ПАССИВ</w:t>
            </w:r>
          </w:p>
        </w:tc>
      </w:tr>
      <w:tr w:rsidR="009679C9" w:rsidRPr="005868BC">
        <w:trPr>
          <w:cantSplit/>
          <w:trHeight w:val="380"/>
          <w:jc w:val="center"/>
        </w:trPr>
        <w:tc>
          <w:tcPr>
            <w:tcW w:w="3032" w:type="dxa"/>
            <w:tcMar>
              <w:top w:w="0" w:type="dxa"/>
              <w:bottom w:w="0" w:type="dxa"/>
            </w:tcMar>
          </w:tcPr>
          <w:p w:rsidR="009679C9" w:rsidRPr="005868BC" w:rsidRDefault="009679C9" w:rsidP="005868BC">
            <w:pPr>
              <w:pStyle w:val="ad"/>
              <w:widowControl w:val="0"/>
              <w:spacing w:line="360" w:lineRule="auto"/>
              <w:rPr>
                <w:sz w:val="20"/>
                <w:szCs w:val="20"/>
              </w:rPr>
            </w:pPr>
            <w:r w:rsidRPr="005868BC">
              <w:rPr>
                <w:sz w:val="20"/>
                <w:szCs w:val="20"/>
              </w:rPr>
              <w:t>1 Капитал</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1239773</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1143822</w:t>
            </w:r>
          </w:p>
        </w:tc>
      </w:tr>
      <w:tr w:rsidR="009679C9" w:rsidRPr="005868BC">
        <w:trPr>
          <w:cantSplit/>
          <w:trHeight w:val="38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2 Обязательства</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128466</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171614</w:t>
            </w:r>
          </w:p>
        </w:tc>
      </w:tr>
      <w:tr w:rsidR="009679C9" w:rsidRPr="005868BC">
        <w:trPr>
          <w:cantSplit/>
          <w:trHeight w:val="38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 xml:space="preserve">2.1 Долгосрочные </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0</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0</w:t>
            </w:r>
          </w:p>
        </w:tc>
      </w:tr>
      <w:tr w:rsidR="009679C9" w:rsidRPr="005868BC">
        <w:trPr>
          <w:cantSplit/>
          <w:trHeight w:val="380"/>
          <w:jc w:val="center"/>
        </w:trPr>
        <w:tc>
          <w:tcPr>
            <w:tcW w:w="303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 xml:space="preserve">2.2 Краткосрочные </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128466</w:t>
            </w:r>
          </w:p>
        </w:tc>
        <w:tc>
          <w:tcPr>
            <w:tcW w:w="1512" w:type="dxa"/>
            <w:tcMar>
              <w:top w:w="0" w:type="dxa"/>
              <w:bottom w:w="0" w:type="dxa"/>
            </w:tcMar>
          </w:tcPr>
          <w:p w:rsidR="009679C9" w:rsidRPr="005868BC" w:rsidRDefault="009679C9" w:rsidP="005868BC">
            <w:pPr>
              <w:widowControl w:val="0"/>
              <w:spacing w:line="360" w:lineRule="auto"/>
              <w:ind w:firstLine="0"/>
              <w:jc w:val="left"/>
              <w:rPr>
                <w:sz w:val="20"/>
                <w:szCs w:val="20"/>
              </w:rPr>
            </w:pPr>
            <w:r w:rsidRPr="005868BC">
              <w:rPr>
                <w:sz w:val="20"/>
                <w:szCs w:val="20"/>
              </w:rPr>
              <w:t>171614</w:t>
            </w:r>
          </w:p>
        </w:tc>
      </w:tr>
    </w:tbl>
    <w:p w:rsidR="009679C9" w:rsidRPr="005868BC" w:rsidRDefault="009679C9" w:rsidP="005868BC">
      <w:pPr>
        <w:pStyle w:val="22"/>
        <w:spacing w:line="360" w:lineRule="auto"/>
      </w:pPr>
    </w:p>
    <w:p w:rsidR="009679C9" w:rsidRPr="005868BC" w:rsidRDefault="009679C9" w:rsidP="005868BC">
      <w:pPr>
        <w:pStyle w:val="32"/>
        <w:ind w:firstLine="709"/>
      </w:pPr>
      <w:r w:rsidRPr="005868BC">
        <w:t>Приведенные выше данные наглядно продемонстрируем на диаграмме (Рисунок 2).</w:t>
      </w:r>
    </w:p>
    <w:p w:rsidR="009679C9" w:rsidRDefault="009679C9" w:rsidP="005868BC">
      <w:pPr>
        <w:pStyle w:val="32"/>
        <w:ind w:firstLine="709"/>
        <w:rPr>
          <w:lang w:val="en-US"/>
        </w:rPr>
      </w:pPr>
    </w:p>
    <w:p w:rsidR="005868BC" w:rsidRDefault="005868BC" w:rsidP="005868BC">
      <w:pPr>
        <w:pStyle w:val="32"/>
        <w:ind w:firstLine="0"/>
        <w:rPr>
          <w:lang w:val="en-US"/>
        </w:rPr>
      </w:pPr>
      <w:r w:rsidRPr="005868BC">
        <w:br w:type="page"/>
      </w:r>
      <w:r w:rsidR="00E9609E">
        <w:pict>
          <v:shape id="_x0000_i1034" type="#_x0000_t75" style="width:440.25pt;height:254.25pt">
            <v:imagedata r:id="rId16" o:title=""/>
          </v:shape>
        </w:pict>
      </w:r>
    </w:p>
    <w:p w:rsidR="009679C9" w:rsidRPr="005868BC" w:rsidRDefault="009679C9" w:rsidP="005868BC">
      <w:pPr>
        <w:pStyle w:val="32"/>
        <w:ind w:firstLine="0"/>
        <w:rPr>
          <w:noProof/>
        </w:rPr>
      </w:pPr>
      <w:r w:rsidRPr="005868BC">
        <w:t>Рисунок -2 Диаграмма изменения структуры имущества предприятия АО</w:t>
      </w:r>
      <w:r w:rsidRPr="005868BC">
        <w:rPr>
          <w:noProof/>
        </w:rPr>
        <w:t xml:space="preserve"> «Жарасым»</w:t>
      </w:r>
    </w:p>
    <w:p w:rsidR="009679C9" w:rsidRPr="005868BC" w:rsidRDefault="009679C9" w:rsidP="005868BC">
      <w:pPr>
        <w:pStyle w:val="22"/>
        <w:spacing w:line="360" w:lineRule="auto"/>
      </w:pPr>
    </w:p>
    <w:p w:rsidR="009679C9" w:rsidRPr="005868BC" w:rsidRDefault="009679C9" w:rsidP="005868BC">
      <w:pPr>
        <w:pStyle w:val="22"/>
        <w:widowControl w:val="0"/>
        <w:spacing w:line="360" w:lineRule="auto"/>
      </w:pPr>
      <w:r w:rsidRPr="005868BC">
        <w:t xml:space="preserve">Из таблицы 1 и рисунка 2 видно, в 2007 году по сравнению с 2006 произошло уменьшение активов предприятия АО «Жарасым» на </w:t>
      </w:r>
      <w:r w:rsidRPr="005868BC">
        <w:rPr>
          <w:color w:val="000000"/>
        </w:rPr>
        <w:t>52803</w:t>
      </w:r>
      <w:r w:rsidRPr="005868BC">
        <w:t xml:space="preserve"> тыс. тенге, то есть на 3,86%. </w:t>
      </w:r>
    </w:p>
    <w:p w:rsidR="009679C9" w:rsidRPr="005868BC" w:rsidRDefault="009679C9" w:rsidP="005868BC">
      <w:pPr>
        <w:pStyle w:val="22"/>
        <w:widowControl w:val="0"/>
        <w:spacing w:line="360" w:lineRule="auto"/>
      </w:pPr>
      <w:r w:rsidRPr="005868BC">
        <w:t>Стоимость имущества на конец 2007 года сложилась из-за уменьшения текущих активов, а именно дебиторской задолженности на 22635 тыс.тенге, за счет увеличения доли товарно-материальных запасов в текущих активах – на 1865 тыс. тенге, увеличения доли денежных средств на 1189 тыс. тенге. Доля долгосрочных активов, в структуре активов предприятия уменьшилась на 4,3% и к концу года ее удельный вес в общей валюте баланса составил 56,3%.</w:t>
      </w:r>
    </w:p>
    <w:p w:rsidR="009679C9" w:rsidRPr="005868BC" w:rsidRDefault="009679C9" w:rsidP="005868BC">
      <w:pPr>
        <w:pStyle w:val="22"/>
        <w:widowControl w:val="0"/>
        <w:spacing w:line="360" w:lineRule="auto"/>
      </w:pPr>
      <w:r w:rsidRPr="005868BC">
        <w:t xml:space="preserve">Пассив баланса характеризуется преобладающим удельным весом собственного капитала, хотя и наблюдается тенденция к его снижению. Доля обязательств в общей валюте баланса предприятия составила в 2006 году – 10,4%, в 2007 году – 15%. </w:t>
      </w:r>
    </w:p>
    <w:p w:rsidR="009679C9" w:rsidRPr="005868BC" w:rsidRDefault="009679C9" w:rsidP="005868BC">
      <w:pPr>
        <w:pStyle w:val="22"/>
        <w:widowControl w:val="0"/>
        <w:spacing w:line="360" w:lineRule="auto"/>
      </w:pPr>
      <w:r w:rsidRPr="005868BC">
        <w:t>Важным показателем, характеризующим структуру капитала и определяющим финансовую устойчивость предприятия, является сумма чистых активов и их доля в общей валюте баланса. Величина чистых активов предприятия показывает, что останется собственникам предприятия после погашения всех обязательств в случае ликвидации предприятия.</w:t>
      </w:r>
    </w:p>
    <w:p w:rsidR="009679C9" w:rsidRPr="005868BC" w:rsidRDefault="009679C9" w:rsidP="005868BC">
      <w:pPr>
        <w:spacing w:line="360" w:lineRule="auto"/>
      </w:pPr>
      <w:r w:rsidRPr="005868BC">
        <w:t>Рассчитаем данные показатели для АО «Жарасым» по итогам деятельности за период 2006-2007 года. Исходные данные для расчета определим из данных бухгалтерских балансов предприятия. Результаты расчета приведены в таблице 2.</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Таблица 2 - Расчет суммы чистых активов АО «Жарасым» на 2006-2007 года</w:t>
      </w:r>
    </w:p>
    <w:tbl>
      <w:tblPr>
        <w:tblW w:w="94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981"/>
        <w:gridCol w:w="1268"/>
        <w:gridCol w:w="1438"/>
        <w:gridCol w:w="1491"/>
        <w:gridCol w:w="1261"/>
      </w:tblGrid>
      <w:tr w:rsidR="009679C9" w:rsidRPr="005868BC">
        <w:trPr>
          <w:jc w:val="center"/>
        </w:trPr>
        <w:tc>
          <w:tcPr>
            <w:tcW w:w="3981" w:type="dxa"/>
            <w:vAlign w:val="center"/>
          </w:tcPr>
          <w:p w:rsidR="009679C9" w:rsidRPr="005868BC" w:rsidRDefault="009679C9" w:rsidP="005868BC">
            <w:pPr>
              <w:spacing w:line="360" w:lineRule="auto"/>
              <w:ind w:firstLine="0"/>
              <w:jc w:val="left"/>
              <w:rPr>
                <w:sz w:val="20"/>
                <w:szCs w:val="20"/>
              </w:rPr>
            </w:pPr>
            <w:r w:rsidRPr="005868BC">
              <w:rPr>
                <w:sz w:val="20"/>
                <w:szCs w:val="20"/>
              </w:rPr>
              <w:t>Наименование показателя</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на начало 2006 года</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на конец 2006</w:t>
            </w:r>
          </w:p>
          <w:p w:rsidR="009679C9" w:rsidRPr="005868BC" w:rsidRDefault="009679C9" w:rsidP="005868BC">
            <w:pPr>
              <w:spacing w:line="360" w:lineRule="auto"/>
              <w:ind w:firstLine="0"/>
              <w:jc w:val="left"/>
              <w:rPr>
                <w:sz w:val="20"/>
                <w:szCs w:val="20"/>
              </w:rPr>
            </w:pPr>
            <w:r w:rsidRPr="005868BC">
              <w:rPr>
                <w:sz w:val="20"/>
                <w:szCs w:val="20"/>
              </w:rPr>
              <w:t>года</w:t>
            </w:r>
          </w:p>
        </w:tc>
        <w:tc>
          <w:tcPr>
            <w:tcW w:w="1491" w:type="dxa"/>
          </w:tcPr>
          <w:p w:rsidR="009679C9" w:rsidRPr="005868BC" w:rsidRDefault="009679C9" w:rsidP="005868BC">
            <w:pPr>
              <w:spacing w:line="360" w:lineRule="auto"/>
              <w:ind w:firstLine="0"/>
              <w:jc w:val="left"/>
              <w:rPr>
                <w:sz w:val="20"/>
                <w:szCs w:val="20"/>
              </w:rPr>
            </w:pPr>
            <w:r w:rsidRPr="005868BC">
              <w:rPr>
                <w:sz w:val="20"/>
                <w:szCs w:val="20"/>
              </w:rPr>
              <w:t>на конец 2007</w:t>
            </w:r>
          </w:p>
          <w:p w:rsidR="009679C9" w:rsidRPr="005868BC" w:rsidRDefault="009679C9" w:rsidP="005868BC">
            <w:pPr>
              <w:spacing w:line="360" w:lineRule="auto"/>
              <w:ind w:firstLine="0"/>
              <w:jc w:val="left"/>
              <w:rPr>
                <w:sz w:val="20"/>
                <w:szCs w:val="20"/>
              </w:rPr>
            </w:pPr>
            <w:r w:rsidRPr="005868BC">
              <w:rPr>
                <w:sz w:val="20"/>
                <w:szCs w:val="20"/>
              </w:rPr>
              <w:t>года</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Измене-ние за период</w:t>
            </w:r>
          </w:p>
        </w:tc>
      </w:tr>
      <w:tr w:rsidR="009679C9" w:rsidRPr="005868BC">
        <w:trPr>
          <w:jc w:val="center"/>
        </w:trPr>
        <w:tc>
          <w:tcPr>
            <w:tcW w:w="3981" w:type="dxa"/>
            <w:vAlign w:val="center"/>
          </w:tcPr>
          <w:p w:rsidR="009679C9" w:rsidRPr="005868BC" w:rsidRDefault="009679C9" w:rsidP="005868BC">
            <w:pPr>
              <w:pStyle w:val="14pt"/>
              <w:spacing w:before="0" w:after="0" w:line="360" w:lineRule="auto"/>
              <w:jc w:val="left"/>
              <w:rPr>
                <w:sz w:val="20"/>
                <w:szCs w:val="20"/>
              </w:rPr>
            </w:pPr>
            <w:r w:rsidRPr="005868BC">
              <w:rPr>
                <w:sz w:val="20"/>
                <w:szCs w:val="20"/>
              </w:rPr>
              <w:t>1</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2</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3</w:t>
            </w:r>
          </w:p>
        </w:tc>
        <w:tc>
          <w:tcPr>
            <w:tcW w:w="1491" w:type="dxa"/>
          </w:tcPr>
          <w:p w:rsidR="009679C9" w:rsidRPr="005868BC" w:rsidRDefault="009679C9" w:rsidP="005868BC">
            <w:pPr>
              <w:spacing w:line="360" w:lineRule="auto"/>
              <w:ind w:firstLine="0"/>
              <w:jc w:val="left"/>
              <w:rPr>
                <w:sz w:val="20"/>
                <w:szCs w:val="20"/>
              </w:rPr>
            </w:pPr>
            <w:r w:rsidRPr="005868BC">
              <w:rPr>
                <w:sz w:val="20"/>
                <w:szCs w:val="20"/>
              </w:rPr>
              <w:t>4</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5</w:t>
            </w:r>
          </w:p>
        </w:tc>
      </w:tr>
      <w:tr w:rsidR="009679C9" w:rsidRPr="005868BC">
        <w:trPr>
          <w:jc w:val="center"/>
        </w:trPr>
        <w:tc>
          <w:tcPr>
            <w:tcW w:w="3981" w:type="dxa"/>
          </w:tcPr>
          <w:p w:rsidR="009679C9" w:rsidRPr="005868BC" w:rsidRDefault="009679C9" w:rsidP="005868BC">
            <w:pPr>
              <w:spacing w:line="360" w:lineRule="auto"/>
              <w:ind w:firstLine="0"/>
              <w:jc w:val="left"/>
              <w:rPr>
                <w:sz w:val="20"/>
                <w:szCs w:val="20"/>
              </w:rPr>
            </w:pPr>
            <w:r w:rsidRPr="005868BC">
              <w:rPr>
                <w:sz w:val="20"/>
                <w:szCs w:val="20"/>
              </w:rPr>
              <w:t>Активы</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1247105</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1368239</w:t>
            </w:r>
          </w:p>
        </w:tc>
        <w:tc>
          <w:tcPr>
            <w:tcW w:w="1491" w:type="dxa"/>
            <w:vAlign w:val="center"/>
          </w:tcPr>
          <w:p w:rsidR="009679C9" w:rsidRPr="005868BC" w:rsidRDefault="009679C9" w:rsidP="005868BC">
            <w:pPr>
              <w:spacing w:line="360" w:lineRule="auto"/>
              <w:ind w:firstLine="0"/>
              <w:jc w:val="left"/>
              <w:rPr>
                <w:sz w:val="20"/>
                <w:szCs w:val="20"/>
              </w:rPr>
            </w:pPr>
            <w:r w:rsidRPr="005868BC">
              <w:rPr>
                <w:sz w:val="20"/>
                <w:szCs w:val="20"/>
              </w:rPr>
              <w:t>1315436</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+68331</w:t>
            </w:r>
          </w:p>
        </w:tc>
      </w:tr>
      <w:tr w:rsidR="009679C9" w:rsidRPr="005868BC">
        <w:trPr>
          <w:jc w:val="center"/>
        </w:trPr>
        <w:tc>
          <w:tcPr>
            <w:tcW w:w="3981" w:type="dxa"/>
          </w:tcPr>
          <w:p w:rsidR="009679C9" w:rsidRPr="005868BC" w:rsidRDefault="009679C9" w:rsidP="005868BC">
            <w:pPr>
              <w:spacing w:line="360" w:lineRule="auto"/>
              <w:ind w:firstLine="0"/>
              <w:jc w:val="left"/>
              <w:rPr>
                <w:sz w:val="20"/>
                <w:szCs w:val="20"/>
              </w:rPr>
            </w:pPr>
            <w:r w:rsidRPr="005868BC">
              <w:rPr>
                <w:sz w:val="20"/>
                <w:szCs w:val="20"/>
              </w:rPr>
              <w:t>Задолженность учредителей по взносам в уставный капитал (вычитается)</w:t>
            </w:r>
          </w:p>
        </w:tc>
        <w:tc>
          <w:tcPr>
            <w:tcW w:w="1268" w:type="dxa"/>
            <w:vAlign w:val="center"/>
          </w:tcPr>
          <w:p w:rsidR="009679C9" w:rsidRPr="005868BC" w:rsidRDefault="009679C9" w:rsidP="005868BC">
            <w:pPr>
              <w:pStyle w:val="14pt"/>
              <w:spacing w:before="0" w:after="0" w:line="360" w:lineRule="auto"/>
              <w:jc w:val="left"/>
              <w:rPr>
                <w:sz w:val="20"/>
                <w:szCs w:val="20"/>
              </w:rPr>
            </w:pPr>
          </w:p>
        </w:tc>
        <w:tc>
          <w:tcPr>
            <w:tcW w:w="1438" w:type="dxa"/>
            <w:vAlign w:val="center"/>
          </w:tcPr>
          <w:p w:rsidR="009679C9" w:rsidRPr="005868BC" w:rsidRDefault="009679C9" w:rsidP="005868BC">
            <w:pPr>
              <w:spacing w:line="360" w:lineRule="auto"/>
              <w:ind w:firstLine="0"/>
              <w:jc w:val="left"/>
              <w:rPr>
                <w:sz w:val="20"/>
                <w:szCs w:val="20"/>
              </w:rPr>
            </w:pPr>
          </w:p>
        </w:tc>
        <w:tc>
          <w:tcPr>
            <w:tcW w:w="1491" w:type="dxa"/>
            <w:vAlign w:val="center"/>
          </w:tcPr>
          <w:p w:rsidR="009679C9" w:rsidRPr="005868BC" w:rsidRDefault="009679C9" w:rsidP="005868BC">
            <w:pPr>
              <w:spacing w:line="360" w:lineRule="auto"/>
              <w:ind w:firstLine="0"/>
              <w:jc w:val="left"/>
              <w:rPr>
                <w:sz w:val="20"/>
                <w:szCs w:val="20"/>
              </w:rPr>
            </w:pPr>
          </w:p>
        </w:tc>
        <w:tc>
          <w:tcPr>
            <w:tcW w:w="1261" w:type="dxa"/>
            <w:vAlign w:val="center"/>
          </w:tcPr>
          <w:p w:rsidR="009679C9" w:rsidRPr="005868BC" w:rsidRDefault="009679C9" w:rsidP="005868BC">
            <w:pPr>
              <w:spacing w:line="360" w:lineRule="auto"/>
              <w:ind w:firstLine="0"/>
              <w:jc w:val="left"/>
              <w:rPr>
                <w:sz w:val="20"/>
                <w:szCs w:val="20"/>
              </w:rPr>
            </w:pPr>
          </w:p>
        </w:tc>
      </w:tr>
      <w:tr w:rsidR="009679C9" w:rsidRPr="005868BC">
        <w:trPr>
          <w:jc w:val="center"/>
        </w:trPr>
        <w:tc>
          <w:tcPr>
            <w:tcW w:w="3981" w:type="dxa"/>
          </w:tcPr>
          <w:p w:rsidR="009679C9" w:rsidRPr="005868BC" w:rsidRDefault="009679C9" w:rsidP="005868BC">
            <w:pPr>
              <w:pStyle w:val="14pt"/>
              <w:spacing w:before="0" w:after="0" w:line="360" w:lineRule="auto"/>
              <w:jc w:val="left"/>
              <w:rPr>
                <w:sz w:val="20"/>
                <w:szCs w:val="20"/>
              </w:rPr>
            </w:pPr>
            <w:r w:rsidRPr="005868BC">
              <w:rPr>
                <w:sz w:val="20"/>
                <w:szCs w:val="20"/>
              </w:rPr>
              <w:t>Итого активов, принимаемых к расчету</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1247105</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1368239</w:t>
            </w:r>
          </w:p>
        </w:tc>
        <w:tc>
          <w:tcPr>
            <w:tcW w:w="1491" w:type="dxa"/>
            <w:vAlign w:val="center"/>
          </w:tcPr>
          <w:p w:rsidR="009679C9" w:rsidRPr="005868BC" w:rsidRDefault="009679C9" w:rsidP="005868BC">
            <w:pPr>
              <w:spacing w:line="360" w:lineRule="auto"/>
              <w:ind w:firstLine="0"/>
              <w:jc w:val="left"/>
              <w:rPr>
                <w:sz w:val="20"/>
                <w:szCs w:val="20"/>
              </w:rPr>
            </w:pPr>
            <w:r w:rsidRPr="005868BC">
              <w:rPr>
                <w:sz w:val="20"/>
                <w:szCs w:val="20"/>
              </w:rPr>
              <w:t>1315436</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+68331</w:t>
            </w:r>
          </w:p>
        </w:tc>
      </w:tr>
      <w:tr w:rsidR="009679C9" w:rsidRPr="005868BC">
        <w:trPr>
          <w:trHeight w:val="219"/>
          <w:jc w:val="center"/>
        </w:trPr>
        <w:tc>
          <w:tcPr>
            <w:tcW w:w="3981" w:type="dxa"/>
          </w:tcPr>
          <w:p w:rsidR="009679C9" w:rsidRPr="005868BC" w:rsidRDefault="009679C9" w:rsidP="005868BC">
            <w:pPr>
              <w:spacing w:line="360" w:lineRule="auto"/>
              <w:ind w:firstLine="0"/>
              <w:jc w:val="left"/>
              <w:rPr>
                <w:sz w:val="20"/>
                <w:szCs w:val="20"/>
              </w:rPr>
            </w:pPr>
            <w:r w:rsidRPr="005868BC">
              <w:rPr>
                <w:sz w:val="20"/>
                <w:szCs w:val="20"/>
              </w:rPr>
              <w:t>Пассивы, в т.ч.:</w:t>
            </w:r>
          </w:p>
        </w:tc>
        <w:tc>
          <w:tcPr>
            <w:tcW w:w="1268" w:type="dxa"/>
            <w:vAlign w:val="center"/>
          </w:tcPr>
          <w:p w:rsidR="009679C9" w:rsidRPr="005868BC" w:rsidRDefault="009679C9" w:rsidP="005868BC">
            <w:pPr>
              <w:spacing w:line="360" w:lineRule="auto"/>
              <w:ind w:firstLine="0"/>
              <w:jc w:val="left"/>
              <w:rPr>
                <w:sz w:val="20"/>
                <w:szCs w:val="20"/>
              </w:rPr>
            </w:pPr>
          </w:p>
        </w:tc>
        <w:tc>
          <w:tcPr>
            <w:tcW w:w="1438" w:type="dxa"/>
            <w:vAlign w:val="center"/>
          </w:tcPr>
          <w:p w:rsidR="009679C9" w:rsidRPr="005868BC" w:rsidRDefault="009679C9" w:rsidP="005868BC">
            <w:pPr>
              <w:spacing w:line="360" w:lineRule="auto"/>
              <w:ind w:firstLine="0"/>
              <w:jc w:val="left"/>
              <w:rPr>
                <w:sz w:val="20"/>
                <w:szCs w:val="20"/>
              </w:rPr>
            </w:pPr>
          </w:p>
        </w:tc>
        <w:tc>
          <w:tcPr>
            <w:tcW w:w="1491" w:type="dxa"/>
            <w:vAlign w:val="center"/>
          </w:tcPr>
          <w:p w:rsidR="009679C9" w:rsidRPr="005868BC" w:rsidRDefault="009679C9" w:rsidP="005868BC">
            <w:pPr>
              <w:spacing w:line="360" w:lineRule="auto"/>
              <w:ind w:firstLine="0"/>
              <w:jc w:val="left"/>
              <w:rPr>
                <w:sz w:val="20"/>
                <w:szCs w:val="20"/>
              </w:rPr>
            </w:pPr>
          </w:p>
        </w:tc>
        <w:tc>
          <w:tcPr>
            <w:tcW w:w="1261" w:type="dxa"/>
            <w:vAlign w:val="center"/>
          </w:tcPr>
          <w:p w:rsidR="009679C9" w:rsidRPr="005868BC" w:rsidRDefault="009679C9" w:rsidP="005868BC">
            <w:pPr>
              <w:spacing w:line="360" w:lineRule="auto"/>
              <w:ind w:firstLine="0"/>
              <w:jc w:val="left"/>
              <w:rPr>
                <w:sz w:val="20"/>
                <w:szCs w:val="20"/>
              </w:rPr>
            </w:pPr>
          </w:p>
        </w:tc>
      </w:tr>
      <w:tr w:rsidR="009679C9" w:rsidRPr="005868BC">
        <w:trPr>
          <w:jc w:val="center"/>
        </w:trPr>
        <w:tc>
          <w:tcPr>
            <w:tcW w:w="3981" w:type="dxa"/>
          </w:tcPr>
          <w:p w:rsidR="009679C9" w:rsidRPr="005868BC" w:rsidRDefault="009679C9" w:rsidP="005868BC">
            <w:pPr>
              <w:spacing w:line="360" w:lineRule="auto"/>
              <w:ind w:firstLine="0"/>
              <w:jc w:val="left"/>
              <w:rPr>
                <w:sz w:val="20"/>
                <w:szCs w:val="20"/>
              </w:rPr>
            </w:pPr>
            <w:r w:rsidRPr="005868BC">
              <w:rPr>
                <w:sz w:val="20"/>
                <w:szCs w:val="20"/>
              </w:rPr>
              <w:t>Долгосрочные финансовые обязательства</w:t>
            </w:r>
          </w:p>
        </w:tc>
        <w:tc>
          <w:tcPr>
            <w:tcW w:w="1268" w:type="dxa"/>
            <w:vAlign w:val="center"/>
          </w:tcPr>
          <w:p w:rsidR="009679C9" w:rsidRPr="005868BC" w:rsidRDefault="009679C9" w:rsidP="005868BC">
            <w:pPr>
              <w:spacing w:line="360" w:lineRule="auto"/>
              <w:ind w:firstLine="0"/>
              <w:jc w:val="left"/>
              <w:rPr>
                <w:sz w:val="20"/>
                <w:szCs w:val="20"/>
              </w:rPr>
            </w:pPr>
          </w:p>
        </w:tc>
        <w:tc>
          <w:tcPr>
            <w:tcW w:w="1438" w:type="dxa"/>
            <w:vAlign w:val="center"/>
          </w:tcPr>
          <w:p w:rsidR="009679C9" w:rsidRPr="005868BC" w:rsidRDefault="009679C9" w:rsidP="005868BC">
            <w:pPr>
              <w:spacing w:line="360" w:lineRule="auto"/>
              <w:ind w:firstLine="0"/>
              <w:jc w:val="left"/>
              <w:rPr>
                <w:sz w:val="20"/>
                <w:szCs w:val="20"/>
              </w:rPr>
            </w:pPr>
          </w:p>
        </w:tc>
        <w:tc>
          <w:tcPr>
            <w:tcW w:w="1491" w:type="dxa"/>
            <w:vAlign w:val="center"/>
          </w:tcPr>
          <w:p w:rsidR="009679C9" w:rsidRPr="005868BC" w:rsidRDefault="009679C9" w:rsidP="005868BC">
            <w:pPr>
              <w:spacing w:line="360" w:lineRule="auto"/>
              <w:ind w:firstLine="0"/>
              <w:jc w:val="left"/>
              <w:rPr>
                <w:sz w:val="20"/>
                <w:szCs w:val="20"/>
              </w:rPr>
            </w:pPr>
          </w:p>
        </w:tc>
        <w:tc>
          <w:tcPr>
            <w:tcW w:w="1261" w:type="dxa"/>
            <w:vAlign w:val="center"/>
          </w:tcPr>
          <w:p w:rsidR="009679C9" w:rsidRPr="005868BC" w:rsidRDefault="009679C9" w:rsidP="005868BC">
            <w:pPr>
              <w:spacing w:line="360" w:lineRule="auto"/>
              <w:ind w:firstLine="0"/>
              <w:jc w:val="left"/>
              <w:rPr>
                <w:sz w:val="20"/>
                <w:szCs w:val="20"/>
              </w:rPr>
            </w:pPr>
          </w:p>
        </w:tc>
      </w:tr>
      <w:tr w:rsidR="009679C9" w:rsidRPr="005868BC">
        <w:trPr>
          <w:cantSplit/>
          <w:trHeight w:val="570"/>
          <w:jc w:val="center"/>
        </w:trPr>
        <w:tc>
          <w:tcPr>
            <w:tcW w:w="3981" w:type="dxa"/>
          </w:tcPr>
          <w:p w:rsidR="009679C9" w:rsidRPr="005868BC" w:rsidRDefault="009679C9" w:rsidP="005868BC">
            <w:pPr>
              <w:spacing w:line="360" w:lineRule="auto"/>
              <w:ind w:firstLine="0"/>
              <w:jc w:val="left"/>
              <w:rPr>
                <w:sz w:val="20"/>
                <w:szCs w:val="20"/>
              </w:rPr>
            </w:pPr>
            <w:r w:rsidRPr="005868BC">
              <w:rPr>
                <w:sz w:val="20"/>
                <w:szCs w:val="20"/>
              </w:rPr>
              <w:t xml:space="preserve">Краткосрочные финансовые </w:t>
            </w:r>
          </w:p>
          <w:p w:rsidR="009679C9" w:rsidRPr="005868BC" w:rsidRDefault="009679C9" w:rsidP="005868BC">
            <w:pPr>
              <w:spacing w:line="360" w:lineRule="auto"/>
              <w:ind w:firstLine="0"/>
              <w:jc w:val="left"/>
              <w:rPr>
                <w:sz w:val="20"/>
                <w:szCs w:val="20"/>
              </w:rPr>
            </w:pPr>
            <w:r w:rsidRPr="005868BC">
              <w:rPr>
                <w:sz w:val="20"/>
                <w:szCs w:val="20"/>
              </w:rPr>
              <w:t>обязательства по кредитам и займам</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22000</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65000</w:t>
            </w:r>
          </w:p>
        </w:tc>
        <w:tc>
          <w:tcPr>
            <w:tcW w:w="1491" w:type="dxa"/>
            <w:vAlign w:val="center"/>
          </w:tcPr>
          <w:p w:rsidR="009679C9" w:rsidRPr="005868BC" w:rsidRDefault="009679C9" w:rsidP="005868BC">
            <w:pPr>
              <w:pStyle w:val="14pt"/>
              <w:spacing w:before="0" w:after="0" w:line="360" w:lineRule="auto"/>
              <w:jc w:val="left"/>
              <w:rPr>
                <w:sz w:val="20"/>
                <w:szCs w:val="20"/>
              </w:rPr>
            </w:pPr>
            <w:r w:rsidRPr="005868BC">
              <w:rPr>
                <w:sz w:val="20"/>
                <w:szCs w:val="20"/>
              </w:rPr>
              <w:t>62983</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+40983</w:t>
            </w:r>
          </w:p>
        </w:tc>
      </w:tr>
      <w:tr w:rsidR="009679C9" w:rsidRPr="005868BC">
        <w:trPr>
          <w:jc w:val="center"/>
        </w:trPr>
        <w:tc>
          <w:tcPr>
            <w:tcW w:w="3981" w:type="dxa"/>
          </w:tcPr>
          <w:p w:rsidR="009679C9" w:rsidRPr="005868BC" w:rsidRDefault="009679C9" w:rsidP="005868BC">
            <w:pPr>
              <w:spacing w:line="360" w:lineRule="auto"/>
              <w:ind w:firstLine="0"/>
              <w:jc w:val="left"/>
              <w:rPr>
                <w:sz w:val="20"/>
                <w:szCs w:val="20"/>
              </w:rPr>
            </w:pPr>
            <w:r w:rsidRPr="005868BC">
              <w:rPr>
                <w:sz w:val="20"/>
                <w:szCs w:val="20"/>
              </w:rPr>
              <w:t>Кредиторская задолженность</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21917</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32586</w:t>
            </w:r>
          </w:p>
        </w:tc>
        <w:tc>
          <w:tcPr>
            <w:tcW w:w="1491" w:type="dxa"/>
            <w:vAlign w:val="center"/>
          </w:tcPr>
          <w:p w:rsidR="009679C9" w:rsidRPr="005868BC" w:rsidRDefault="009679C9" w:rsidP="005868BC">
            <w:pPr>
              <w:spacing w:line="360" w:lineRule="auto"/>
              <w:ind w:firstLine="0"/>
              <w:jc w:val="left"/>
              <w:rPr>
                <w:sz w:val="20"/>
                <w:szCs w:val="20"/>
              </w:rPr>
            </w:pPr>
            <w:r w:rsidRPr="005868BC">
              <w:rPr>
                <w:sz w:val="20"/>
                <w:szCs w:val="20"/>
              </w:rPr>
              <w:t>65238</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43321</w:t>
            </w:r>
          </w:p>
        </w:tc>
      </w:tr>
      <w:tr w:rsidR="009679C9" w:rsidRPr="005868BC">
        <w:trPr>
          <w:jc w:val="center"/>
        </w:trPr>
        <w:tc>
          <w:tcPr>
            <w:tcW w:w="3981" w:type="dxa"/>
          </w:tcPr>
          <w:p w:rsidR="009679C9" w:rsidRPr="005868BC" w:rsidRDefault="009679C9" w:rsidP="005868BC">
            <w:pPr>
              <w:pStyle w:val="14pt"/>
              <w:spacing w:before="0" w:after="0" w:line="360" w:lineRule="auto"/>
              <w:jc w:val="left"/>
              <w:rPr>
                <w:sz w:val="20"/>
                <w:szCs w:val="20"/>
              </w:rPr>
            </w:pPr>
            <w:r w:rsidRPr="005868BC">
              <w:rPr>
                <w:sz w:val="20"/>
                <w:szCs w:val="20"/>
              </w:rPr>
              <w:t>Задолженность участникам по выплате доходов (дивидендов)</w:t>
            </w:r>
          </w:p>
        </w:tc>
        <w:tc>
          <w:tcPr>
            <w:tcW w:w="1268" w:type="dxa"/>
            <w:vAlign w:val="center"/>
          </w:tcPr>
          <w:p w:rsidR="009679C9" w:rsidRPr="005868BC" w:rsidRDefault="009679C9" w:rsidP="005868BC">
            <w:pPr>
              <w:spacing w:line="360" w:lineRule="auto"/>
              <w:ind w:firstLine="0"/>
              <w:jc w:val="left"/>
              <w:rPr>
                <w:sz w:val="20"/>
                <w:szCs w:val="20"/>
              </w:rPr>
            </w:pPr>
          </w:p>
        </w:tc>
        <w:tc>
          <w:tcPr>
            <w:tcW w:w="1438" w:type="dxa"/>
            <w:vAlign w:val="center"/>
          </w:tcPr>
          <w:p w:rsidR="009679C9" w:rsidRPr="005868BC" w:rsidRDefault="009679C9" w:rsidP="005868BC">
            <w:pPr>
              <w:spacing w:line="360" w:lineRule="auto"/>
              <w:ind w:firstLine="0"/>
              <w:jc w:val="left"/>
              <w:rPr>
                <w:sz w:val="20"/>
                <w:szCs w:val="20"/>
              </w:rPr>
            </w:pPr>
          </w:p>
        </w:tc>
        <w:tc>
          <w:tcPr>
            <w:tcW w:w="1491" w:type="dxa"/>
            <w:vAlign w:val="center"/>
          </w:tcPr>
          <w:p w:rsidR="009679C9" w:rsidRPr="005868BC" w:rsidRDefault="009679C9" w:rsidP="005868BC">
            <w:pPr>
              <w:spacing w:line="360" w:lineRule="auto"/>
              <w:ind w:firstLine="0"/>
              <w:jc w:val="left"/>
              <w:rPr>
                <w:sz w:val="20"/>
                <w:szCs w:val="20"/>
              </w:rPr>
            </w:pPr>
          </w:p>
        </w:tc>
        <w:tc>
          <w:tcPr>
            <w:tcW w:w="1261" w:type="dxa"/>
            <w:vAlign w:val="center"/>
          </w:tcPr>
          <w:p w:rsidR="009679C9" w:rsidRPr="005868BC" w:rsidRDefault="009679C9" w:rsidP="005868BC">
            <w:pPr>
              <w:spacing w:line="360" w:lineRule="auto"/>
              <w:ind w:firstLine="0"/>
              <w:jc w:val="left"/>
              <w:rPr>
                <w:sz w:val="20"/>
                <w:szCs w:val="20"/>
              </w:rPr>
            </w:pPr>
          </w:p>
        </w:tc>
      </w:tr>
      <w:tr w:rsidR="009679C9" w:rsidRPr="005868BC">
        <w:trPr>
          <w:jc w:val="center"/>
        </w:trPr>
        <w:tc>
          <w:tcPr>
            <w:tcW w:w="3981" w:type="dxa"/>
          </w:tcPr>
          <w:p w:rsidR="009679C9" w:rsidRPr="005868BC" w:rsidRDefault="009679C9" w:rsidP="005868BC">
            <w:pPr>
              <w:spacing w:line="360" w:lineRule="auto"/>
              <w:ind w:firstLine="0"/>
              <w:jc w:val="left"/>
              <w:rPr>
                <w:sz w:val="20"/>
                <w:szCs w:val="20"/>
              </w:rPr>
            </w:pPr>
            <w:r w:rsidRPr="005868BC">
              <w:rPr>
                <w:sz w:val="20"/>
                <w:szCs w:val="20"/>
              </w:rPr>
              <w:t>Резервы предстоящих расходов</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9862</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14571</w:t>
            </w:r>
          </w:p>
        </w:tc>
        <w:tc>
          <w:tcPr>
            <w:tcW w:w="1491" w:type="dxa"/>
            <w:vAlign w:val="center"/>
          </w:tcPr>
          <w:p w:rsidR="009679C9" w:rsidRPr="005868BC" w:rsidRDefault="009679C9" w:rsidP="005868BC">
            <w:pPr>
              <w:spacing w:line="360" w:lineRule="auto"/>
              <w:ind w:firstLine="0"/>
              <w:jc w:val="left"/>
              <w:rPr>
                <w:sz w:val="20"/>
                <w:szCs w:val="20"/>
              </w:rPr>
            </w:pPr>
            <w:r w:rsidRPr="005868BC">
              <w:rPr>
                <w:sz w:val="20"/>
                <w:szCs w:val="20"/>
              </w:rPr>
              <w:t>16997</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+7135</w:t>
            </w:r>
          </w:p>
        </w:tc>
      </w:tr>
      <w:tr w:rsidR="009679C9" w:rsidRPr="005868BC">
        <w:trPr>
          <w:jc w:val="center"/>
        </w:trPr>
        <w:tc>
          <w:tcPr>
            <w:tcW w:w="3981" w:type="dxa"/>
          </w:tcPr>
          <w:p w:rsidR="009679C9" w:rsidRPr="005868BC" w:rsidRDefault="009679C9" w:rsidP="005868BC">
            <w:pPr>
              <w:spacing w:line="360" w:lineRule="auto"/>
              <w:ind w:firstLine="0"/>
              <w:jc w:val="left"/>
              <w:rPr>
                <w:sz w:val="20"/>
                <w:szCs w:val="20"/>
              </w:rPr>
            </w:pPr>
            <w:r w:rsidRPr="005868BC">
              <w:rPr>
                <w:sz w:val="20"/>
                <w:szCs w:val="20"/>
              </w:rPr>
              <w:t>Прочие краткосрочные обязательства</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19004</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16309</w:t>
            </w:r>
          </w:p>
        </w:tc>
        <w:tc>
          <w:tcPr>
            <w:tcW w:w="1491" w:type="dxa"/>
            <w:vAlign w:val="center"/>
          </w:tcPr>
          <w:p w:rsidR="009679C9" w:rsidRPr="005868BC" w:rsidRDefault="009679C9" w:rsidP="005868BC">
            <w:pPr>
              <w:spacing w:line="360" w:lineRule="auto"/>
              <w:ind w:firstLine="0"/>
              <w:jc w:val="left"/>
              <w:rPr>
                <w:sz w:val="20"/>
                <w:szCs w:val="20"/>
              </w:rPr>
            </w:pPr>
            <w:r w:rsidRPr="005868BC">
              <w:rPr>
                <w:sz w:val="20"/>
                <w:szCs w:val="20"/>
              </w:rPr>
              <w:t>26396</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+7392</w:t>
            </w:r>
          </w:p>
        </w:tc>
      </w:tr>
      <w:tr w:rsidR="009679C9" w:rsidRPr="005868BC">
        <w:trPr>
          <w:jc w:val="center"/>
        </w:trPr>
        <w:tc>
          <w:tcPr>
            <w:tcW w:w="3981" w:type="dxa"/>
          </w:tcPr>
          <w:p w:rsidR="009679C9" w:rsidRPr="005868BC" w:rsidRDefault="009679C9" w:rsidP="005868BC">
            <w:pPr>
              <w:spacing w:line="360" w:lineRule="auto"/>
              <w:ind w:firstLine="0"/>
              <w:jc w:val="left"/>
              <w:rPr>
                <w:sz w:val="20"/>
                <w:szCs w:val="20"/>
              </w:rPr>
            </w:pPr>
            <w:r w:rsidRPr="005868BC">
              <w:rPr>
                <w:sz w:val="20"/>
                <w:szCs w:val="20"/>
              </w:rPr>
              <w:t>Итого пассивов, принимаемых к расчету</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72783</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128466</w:t>
            </w:r>
          </w:p>
        </w:tc>
        <w:tc>
          <w:tcPr>
            <w:tcW w:w="1491" w:type="dxa"/>
            <w:vAlign w:val="center"/>
          </w:tcPr>
          <w:p w:rsidR="009679C9" w:rsidRPr="005868BC" w:rsidRDefault="009679C9" w:rsidP="005868BC">
            <w:pPr>
              <w:pStyle w:val="14pt"/>
              <w:spacing w:before="0" w:after="0" w:line="360" w:lineRule="auto"/>
              <w:jc w:val="left"/>
              <w:rPr>
                <w:sz w:val="20"/>
                <w:szCs w:val="20"/>
              </w:rPr>
            </w:pPr>
            <w:r w:rsidRPr="005868BC">
              <w:rPr>
                <w:sz w:val="20"/>
                <w:szCs w:val="20"/>
              </w:rPr>
              <w:t>171614</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+98831</w:t>
            </w:r>
          </w:p>
        </w:tc>
      </w:tr>
      <w:tr w:rsidR="009679C9" w:rsidRPr="005868BC">
        <w:trPr>
          <w:jc w:val="center"/>
        </w:trPr>
        <w:tc>
          <w:tcPr>
            <w:tcW w:w="3981" w:type="dxa"/>
          </w:tcPr>
          <w:p w:rsidR="009679C9" w:rsidRPr="005868BC" w:rsidRDefault="009679C9" w:rsidP="005868BC">
            <w:pPr>
              <w:spacing w:line="360" w:lineRule="auto"/>
              <w:ind w:firstLine="0"/>
              <w:jc w:val="left"/>
              <w:rPr>
                <w:sz w:val="20"/>
                <w:szCs w:val="20"/>
              </w:rPr>
            </w:pPr>
            <w:r w:rsidRPr="005868BC">
              <w:rPr>
                <w:sz w:val="20"/>
                <w:szCs w:val="20"/>
              </w:rPr>
              <w:t>Чистые активы</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1174322</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1239773</w:t>
            </w:r>
          </w:p>
        </w:tc>
        <w:tc>
          <w:tcPr>
            <w:tcW w:w="1491" w:type="dxa"/>
            <w:vAlign w:val="center"/>
          </w:tcPr>
          <w:p w:rsidR="009679C9" w:rsidRPr="005868BC" w:rsidRDefault="009679C9" w:rsidP="005868BC">
            <w:pPr>
              <w:spacing w:line="360" w:lineRule="auto"/>
              <w:ind w:firstLine="0"/>
              <w:jc w:val="left"/>
              <w:rPr>
                <w:sz w:val="20"/>
                <w:szCs w:val="20"/>
              </w:rPr>
            </w:pPr>
            <w:r w:rsidRPr="005868BC">
              <w:rPr>
                <w:sz w:val="20"/>
                <w:szCs w:val="20"/>
              </w:rPr>
              <w:t>1143822</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-30500</w:t>
            </w:r>
          </w:p>
        </w:tc>
      </w:tr>
      <w:tr w:rsidR="009679C9" w:rsidRPr="005868BC">
        <w:trPr>
          <w:jc w:val="center"/>
        </w:trPr>
        <w:tc>
          <w:tcPr>
            <w:tcW w:w="3981" w:type="dxa"/>
          </w:tcPr>
          <w:p w:rsidR="009679C9" w:rsidRPr="005868BC" w:rsidRDefault="009679C9" w:rsidP="005868BC">
            <w:pPr>
              <w:pStyle w:val="ad"/>
              <w:spacing w:line="360" w:lineRule="auto"/>
              <w:rPr>
                <w:sz w:val="20"/>
                <w:szCs w:val="20"/>
              </w:rPr>
            </w:pPr>
            <w:r w:rsidRPr="005868BC">
              <w:rPr>
                <w:sz w:val="20"/>
                <w:szCs w:val="20"/>
              </w:rPr>
              <w:t>Доля чистых активов в валюте баланса, %</w:t>
            </w:r>
          </w:p>
        </w:tc>
        <w:tc>
          <w:tcPr>
            <w:tcW w:w="1268" w:type="dxa"/>
            <w:vAlign w:val="center"/>
          </w:tcPr>
          <w:p w:rsidR="009679C9" w:rsidRPr="005868BC" w:rsidRDefault="009679C9" w:rsidP="005868BC">
            <w:pPr>
              <w:spacing w:line="360" w:lineRule="auto"/>
              <w:ind w:firstLine="0"/>
              <w:jc w:val="left"/>
              <w:rPr>
                <w:sz w:val="20"/>
                <w:szCs w:val="20"/>
              </w:rPr>
            </w:pPr>
            <w:r w:rsidRPr="005868BC">
              <w:rPr>
                <w:sz w:val="20"/>
                <w:szCs w:val="20"/>
              </w:rPr>
              <w:t>94,16</w:t>
            </w:r>
          </w:p>
        </w:tc>
        <w:tc>
          <w:tcPr>
            <w:tcW w:w="1438" w:type="dxa"/>
            <w:vAlign w:val="center"/>
          </w:tcPr>
          <w:p w:rsidR="009679C9" w:rsidRPr="005868BC" w:rsidRDefault="009679C9" w:rsidP="005868BC">
            <w:pPr>
              <w:spacing w:line="360" w:lineRule="auto"/>
              <w:ind w:firstLine="0"/>
              <w:jc w:val="left"/>
              <w:rPr>
                <w:sz w:val="20"/>
                <w:szCs w:val="20"/>
              </w:rPr>
            </w:pPr>
            <w:r w:rsidRPr="005868BC">
              <w:rPr>
                <w:sz w:val="20"/>
                <w:szCs w:val="20"/>
              </w:rPr>
              <w:t>90,61</w:t>
            </w:r>
          </w:p>
        </w:tc>
        <w:tc>
          <w:tcPr>
            <w:tcW w:w="1491" w:type="dxa"/>
            <w:vAlign w:val="center"/>
          </w:tcPr>
          <w:p w:rsidR="009679C9" w:rsidRPr="005868BC" w:rsidRDefault="009679C9" w:rsidP="005868BC">
            <w:pPr>
              <w:pStyle w:val="14pt"/>
              <w:spacing w:before="0" w:after="0" w:line="360" w:lineRule="auto"/>
              <w:jc w:val="left"/>
              <w:rPr>
                <w:sz w:val="20"/>
                <w:szCs w:val="20"/>
              </w:rPr>
            </w:pPr>
            <w:r w:rsidRPr="005868BC">
              <w:rPr>
                <w:sz w:val="20"/>
                <w:szCs w:val="20"/>
              </w:rPr>
              <w:t>86,95</w:t>
            </w:r>
          </w:p>
        </w:tc>
        <w:tc>
          <w:tcPr>
            <w:tcW w:w="1261" w:type="dxa"/>
            <w:vAlign w:val="center"/>
          </w:tcPr>
          <w:p w:rsidR="009679C9" w:rsidRPr="005868BC" w:rsidRDefault="009679C9" w:rsidP="005868BC">
            <w:pPr>
              <w:spacing w:line="360" w:lineRule="auto"/>
              <w:ind w:firstLine="0"/>
              <w:jc w:val="left"/>
              <w:rPr>
                <w:sz w:val="20"/>
                <w:szCs w:val="20"/>
              </w:rPr>
            </w:pPr>
            <w:r w:rsidRPr="005868BC">
              <w:rPr>
                <w:sz w:val="20"/>
                <w:szCs w:val="20"/>
              </w:rPr>
              <w:t>-7,21</w:t>
            </w:r>
          </w:p>
        </w:tc>
      </w:tr>
    </w:tbl>
    <w:p w:rsidR="009679C9" w:rsidRPr="005868BC" w:rsidRDefault="009679C9" w:rsidP="005868BC">
      <w:pPr>
        <w:widowControl w:val="0"/>
        <w:spacing w:line="360" w:lineRule="auto"/>
      </w:pPr>
    </w:p>
    <w:p w:rsidR="009679C9" w:rsidRPr="005868BC" w:rsidRDefault="009679C9" w:rsidP="005868BC">
      <w:pPr>
        <w:widowControl w:val="0"/>
        <w:spacing w:line="360" w:lineRule="auto"/>
      </w:pPr>
      <w:r w:rsidRPr="005868BC">
        <w:t xml:space="preserve">Приведенные в таблице 2 данные свидетельствуют о том, что сумма чистых активов за год на предприятии АО «Жарасым» уменьшилась на 30500 тенге, а доля снизилась на 7,21% (с 94,16 до 86,95% в сумме общих активов предприятия). </w:t>
      </w:r>
    </w:p>
    <w:p w:rsidR="009679C9" w:rsidRPr="005868BC" w:rsidRDefault="009679C9" w:rsidP="005868BC">
      <w:pPr>
        <w:widowControl w:val="0"/>
        <w:spacing w:line="360" w:lineRule="auto"/>
      </w:pPr>
      <w:r w:rsidRPr="005868BC">
        <w:t>Величина чистых активов для оценки финансового состояния предприятия должна быть больше суммы уставного капитала, который для АО «Жарасым» на начало 2006 года составлял 59929 тыс.тенге. Как видно, чистые активы значительно больше уставного капитала, что обуславливает устойчивое финансовое положение собственников АО «Жарасым» после погашения всех обязательств в случае ликвидации предприятия.</w:t>
      </w:r>
    </w:p>
    <w:p w:rsidR="009679C9" w:rsidRPr="005868BC" w:rsidRDefault="009679C9" w:rsidP="005868BC">
      <w:pPr>
        <w:pStyle w:val="22"/>
        <w:widowControl w:val="0"/>
        <w:spacing w:line="360" w:lineRule="auto"/>
      </w:pPr>
      <w:r w:rsidRPr="005868BC">
        <w:t>Успех финансовой деятельности во многом предопределяется его производственно-сбытовыми показателями. От того, как предприятие сможет произвести и реализовать продукцию и услуги, выдержать предусмотренный ассортимент, обеспечить соответствующий уровень качества продукции и услуг, ритмично производить продукцию и оказывать услуги, зависит получение оплаты и поступление денежных средств.</w:t>
      </w:r>
    </w:p>
    <w:p w:rsidR="009679C9" w:rsidRPr="005868BC" w:rsidRDefault="009679C9" w:rsidP="005868BC">
      <w:pPr>
        <w:pStyle w:val="22"/>
        <w:widowControl w:val="0"/>
        <w:spacing w:line="360" w:lineRule="auto"/>
      </w:pPr>
      <w:r w:rsidRPr="005868BC">
        <w:t>Бесперебойный выпуск и реализация высококачественной продукции и услуг положительно влияет на образование финансовых ресурсов предприятия. Сбои в производственном процессе, ухудшение качества продукции, затруднение с ее реализацией ведут к срыву поступления денежных средств на счета предприятия, в результате чего ухудшается его платежеспособность. Имеется и обратная связь, так как отсутствие денежных средств может привести к перебоям обеспеченности материальными ресурсами.</w:t>
      </w:r>
    </w:p>
    <w:p w:rsidR="009679C9" w:rsidRPr="005868BC" w:rsidRDefault="009679C9" w:rsidP="005868BC">
      <w:pPr>
        <w:pStyle w:val="22"/>
        <w:widowControl w:val="0"/>
        <w:spacing w:line="360" w:lineRule="auto"/>
      </w:pPr>
      <w:r w:rsidRPr="005868BC">
        <w:t>Нормальный ход финансовой деятельности предприятия в свою очередь создает необходимые условия для достижения поставленных целей, обеспечивает бесперебойность производства продукции и устойчивость финансового состояния предприятия, гарантирующего его платежеспособность.</w:t>
      </w:r>
    </w:p>
    <w:p w:rsidR="009679C9" w:rsidRPr="005868BC" w:rsidRDefault="009679C9" w:rsidP="005868BC">
      <w:pPr>
        <w:pStyle w:val="22"/>
        <w:widowControl w:val="0"/>
        <w:spacing w:line="360" w:lineRule="auto"/>
      </w:pPr>
      <w:r w:rsidRPr="005868BC">
        <w:t>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Чем меньше требуется времени для инкассации данного актива, тем выше его ликвидность.</w:t>
      </w:r>
    </w:p>
    <w:p w:rsidR="009679C9" w:rsidRPr="005868BC" w:rsidRDefault="009679C9" w:rsidP="005868BC">
      <w:pPr>
        <w:pStyle w:val="22"/>
        <w:widowControl w:val="0"/>
        <w:spacing w:line="360" w:lineRule="auto"/>
      </w:pPr>
      <w:r w:rsidRPr="005868BC">
        <w:t>Рассчитаем соотношение активов и пассивов АО «Жарасым» за 2006-2007 годы по степени их ликвидности (таблицы 3,4,5).</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Таблица 3 - Группировка активов и пассивов АО «Жарасым» по степени их ликвидности на 01.01.2006</w:t>
      </w:r>
      <w:r w:rsidR="005868BC">
        <w:t xml:space="preserve"> года</w:t>
      </w:r>
      <w:r w:rsidR="005868BC" w:rsidRPr="005868BC">
        <w:t xml:space="preserve"> </w:t>
      </w:r>
      <w:r w:rsidRPr="005868BC">
        <w:t>(тыс.тенге)</w:t>
      </w:r>
    </w:p>
    <w:tbl>
      <w:tblPr>
        <w:tblW w:w="8999" w:type="dxa"/>
        <w:tblInd w:w="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0"/>
        <w:gridCol w:w="2361"/>
        <w:gridCol w:w="2361"/>
        <w:gridCol w:w="1917"/>
      </w:tblGrid>
      <w:tr w:rsidR="009679C9" w:rsidRPr="005868BC">
        <w:trPr>
          <w:trHeight w:val="400"/>
        </w:trPr>
        <w:tc>
          <w:tcPr>
            <w:tcW w:w="2360" w:type="dxa"/>
          </w:tcPr>
          <w:p w:rsidR="009679C9" w:rsidRPr="005868BC" w:rsidRDefault="009679C9" w:rsidP="005868BC">
            <w:pPr>
              <w:spacing w:line="360" w:lineRule="auto"/>
              <w:ind w:firstLine="0"/>
              <w:jc w:val="left"/>
              <w:rPr>
                <w:sz w:val="20"/>
                <w:szCs w:val="20"/>
              </w:rPr>
            </w:pPr>
            <w:r w:rsidRPr="005868BC">
              <w:rPr>
                <w:sz w:val="20"/>
                <w:szCs w:val="20"/>
              </w:rPr>
              <w:t>Группа активов</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Сумма</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Группа пассивов</w:t>
            </w:r>
          </w:p>
        </w:tc>
        <w:tc>
          <w:tcPr>
            <w:tcW w:w="1917" w:type="dxa"/>
          </w:tcPr>
          <w:p w:rsidR="009679C9" w:rsidRPr="005868BC" w:rsidRDefault="009679C9" w:rsidP="005868BC">
            <w:pPr>
              <w:spacing w:line="360" w:lineRule="auto"/>
              <w:ind w:firstLine="0"/>
              <w:jc w:val="left"/>
              <w:rPr>
                <w:sz w:val="20"/>
                <w:szCs w:val="20"/>
              </w:rPr>
            </w:pPr>
            <w:r w:rsidRPr="005868BC">
              <w:rPr>
                <w:sz w:val="20"/>
                <w:szCs w:val="20"/>
              </w:rPr>
              <w:t>Сумма</w:t>
            </w:r>
          </w:p>
        </w:tc>
      </w:tr>
      <w:tr w:rsidR="009679C9" w:rsidRPr="005868BC">
        <w:trPr>
          <w:trHeight w:val="400"/>
        </w:trPr>
        <w:tc>
          <w:tcPr>
            <w:tcW w:w="2360" w:type="dxa"/>
          </w:tcPr>
          <w:p w:rsidR="009679C9" w:rsidRPr="005868BC" w:rsidRDefault="009679C9" w:rsidP="005868BC">
            <w:pPr>
              <w:spacing w:line="360" w:lineRule="auto"/>
              <w:ind w:firstLine="0"/>
              <w:jc w:val="left"/>
              <w:rPr>
                <w:sz w:val="20"/>
                <w:szCs w:val="20"/>
              </w:rPr>
            </w:pPr>
            <w:r w:rsidRPr="005868BC">
              <w:rPr>
                <w:sz w:val="20"/>
                <w:szCs w:val="20"/>
              </w:rPr>
              <w:t>А1</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3185</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П1</w:t>
            </w:r>
          </w:p>
        </w:tc>
        <w:tc>
          <w:tcPr>
            <w:tcW w:w="1917" w:type="dxa"/>
          </w:tcPr>
          <w:p w:rsidR="009679C9" w:rsidRPr="005868BC" w:rsidRDefault="009679C9" w:rsidP="005868BC">
            <w:pPr>
              <w:spacing w:line="360" w:lineRule="auto"/>
              <w:ind w:firstLine="0"/>
              <w:jc w:val="left"/>
              <w:rPr>
                <w:sz w:val="20"/>
                <w:szCs w:val="20"/>
              </w:rPr>
            </w:pPr>
            <w:r w:rsidRPr="005868BC">
              <w:rPr>
                <w:sz w:val="20"/>
                <w:szCs w:val="20"/>
              </w:rPr>
              <w:t>72783</w:t>
            </w:r>
          </w:p>
        </w:tc>
      </w:tr>
      <w:tr w:rsidR="009679C9" w:rsidRPr="005868BC">
        <w:trPr>
          <w:trHeight w:val="400"/>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А2</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135891</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П2</w:t>
            </w:r>
          </w:p>
        </w:tc>
        <w:tc>
          <w:tcPr>
            <w:tcW w:w="1917" w:type="dxa"/>
          </w:tcPr>
          <w:p w:rsidR="009679C9" w:rsidRPr="005868BC" w:rsidRDefault="009679C9" w:rsidP="005868BC">
            <w:pPr>
              <w:spacing w:line="360" w:lineRule="auto"/>
              <w:ind w:firstLine="0"/>
              <w:jc w:val="left"/>
              <w:rPr>
                <w:sz w:val="20"/>
                <w:szCs w:val="20"/>
              </w:rPr>
            </w:pPr>
            <w:r w:rsidRPr="005868BC">
              <w:rPr>
                <w:sz w:val="20"/>
                <w:szCs w:val="20"/>
              </w:rPr>
              <w:t>0</w:t>
            </w:r>
          </w:p>
        </w:tc>
      </w:tr>
      <w:tr w:rsidR="009679C9" w:rsidRPr="005868BC">
        <w:trPr>
          <w:trHeight w:val="400"/>
        </w:trPr>
        <w:tc>
          <w:tcPr>
            <w:tcW w:w="2360" w:type="dxa"/>
          </w:tcPr>
          <w:p w:rsidR="009679C9" w:rsidRPr="005868BC" w:rsidRDefault="009679C9" w:rsidP="005868BC">
            <w:pPr>
              <w:spacing w:line="360" w:lineRule="auto"/>
              <w:ind w:firstLine="0"/>
              <w:jc w:val="left"/>
              <w:rPr>
                <w:sz w:val="20"/>
                <w:szCs w:val="20"/>
              </w:rPr>
            </w:pPr>
            <w:r w:rsidRPr="005868BC">
              <w:rPr>
                <w:sz w:val="20"/>
                <w:szCs w:val="20"/>
              </w:rPr>
              <w:t>А3</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329981</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П3</w:t>
            </w:r>
          </w:p>
        </w:tc>
        <w:tc>
          <w:tcPr>
            <w:tcW w:w="1917" w:type="dxa"/>
          </w:tcPr>
          <w:p w:rsidR="009679C9" w:rsidRPr="005868BC" w:rsidRDefault="009679C9" w:rsidP="005868BC">
            <w:pPr>
              <w:spacing w:line="360" w:lineRule="auto"/>
              <w:ind w:firstLine="0"/>
              <w:jc w:val="left"/>
              <w:rPr>
                <w:sz w:val="20"/>
                <w:szCs w:val="20"/>
              </w:rPr>
            </w:pPr>
            <w:r w:rsidRPr="005868BC">
              <w:rPr>
                <w:sz w:val="20"/>
                <w:szCs w:val="20"/>
              </w:rPr>
              <w:t>0</w:t>
            </w:r>
          </w:p>
        </w:tc>
      </w:tr>
      <w:tr w:rsidR="009679C9" w:rsidRPr="005868BC">
        <w:trPr>
          <w:trHeight w:val="400"/>
        </w:trPr>
        <w:tc>
          <w:tcPr>
            <w:tcW w:w="2360" w:type="dxa"/>
          </w:tcPr>
          <w:p w:rsidR="009679C9" w:rsidRPr="005868BC" w:rsidRDefault="009679C9" w:rsidP="005868BC">
            <w:pPr>
              <w:spacing w:line="360" w:lineRule="auto"/>
              <w:ind w:firstLine="0"/>
              <w:jc w:val="left"/>
              <w:rPr>
                <w:sz w:val="20"/>
                <w:szCs w:val="20"/>
              </w:rPr>
            </w:pPr>
            <w:r w:rsidRPr="005868BC">
              <w:rPr>
                <w:sz w:val="20"/>
                <w:szCs w:val="20"/>
              </w:rPr>
              <w:t>А4</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778048</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П4</w:t>
            </w:r>
          </w:p>
        </w:tc>
        <w:tc>
          <w:tcPr>
            <w:tcW w:w="1917" w:type="dxa"/>
          </w:tcPr>
          <w:p w:rsidR="009679C9" w:rsidRPr="005868BC" w:rsidRDefault="009679C9" w:rsidP="005868BC">
            <w:pPr>
              <w:spacing w:line="360" w:lineRule="auto"/>
              <w:ind w:firstLine="0"/>
              <w:jc w:val="left"/>
              <w:rPr>
                <w:sz w:val="20"/>
                <w:szCs w:val="20"/>
              </w:rPr>
            </w:pPr>
            <w:r w:rsidRPr="005868BC">
              <w:rPr>
                <w:sz w:val="20"/>
                <w:szCs w:val="20"/>
              </w:rPr>
              <w:t>1174322</w:t>
            </w:r>
          </w:p>
        </w:tc>
      </w:tr>
      <w:tr w:rsidR="009679C9" w:rsidRPr="005868BC">
        <w:trPr>
          <w:trHeight w:val="400"/>
        </w:trPr>
        <w:tc>
          <w:tcPr>
            <w:tcW w:w="2360" w:type="dxa"/>
          </w:tcPr>
          <w:p w:rsidR="009679C9" w:rsidRPr="005868BC" w:rsidRDefault="009679C9" w:rsidP="005868BC">
            <w:pPr>
              <w:spacing w:line="360" w:lineRule="auto"/>
              <w:ind w:firstLine="0"/>
              <w:jc w:val="left"/>
              <w:rPr>
                <w:sz w:val="20"/>
                <w:szCs w:val="20"/>
              </w:rPr>
            </w:pPr>
            <w:r w:rsidRPr="005868BC">
              <w:rPr>
                <w:sz w:val="20"/>
                <w:szCs w:val="20"/>
              </w:rPr>
              <w:t>Всего</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1247105</w:t>
            </w:r>
          </w:p>
        </w:tc>
        <w:tc>
          <w:tcPr>
            <w:tcW w:w="2361" w:type="dxa"/>
          </w:tcPr>
          <w:p w:rsidR="009679C9" w:rsidRPr="005868BC" w:rsidRDefault="009679C9" w:rsidP="005868BC">
            <w:pPr>
              <w:spacing w:line="360" w:lineRule="auto"/>
              <w:ind w:firstLine="0"/>
              <w:jc w:val="left"/>
              <w:rPr>
                <w:sz w:val="20"/>
                <w:szCs w:val="20"/>
              </w:rPr>
            </w:pPr>
            <w:r w:rsidRPr="005868BC">
              <w:rPr>
                <w:sz w:val="20"/>
                <w:szCs w:val="20"/>
              </w:rPr>
              <w:t>Всего</w:t>
            </w:r>
          </w:p>
        </w:tc>
        <w:tc>
          <w:tcPr>
            <w:tcW w:w="1917" w:type="dxa"/>
          </w:tcPr>
          <w:p w:rsidR="009679C9" w:rsidRPr="005868BC" w:rsidRDefault="009679C9" w:rsidP="005868BC">
            <w:pPr>
              <w:spacing w:line="360" w:lineRule="auto"/>
              <w:ind w:firstLine="0"/>
              <w:jc w:val="left"/>
              <w:rPr>
                <w:sz w:val="20"/>
                <w:szCs w:val="20"/>
              </w:rPr>
            </w:pPr>
            <w:r w:rsidRPr="005868BC">
              <w:rPr>
                <w:sz w:val="20"/>
                <w:szCs w:val="20"/>
              </w:rPr>
              <w:t>1247105</w:t>
            </w:r>
          </w:p>
        </w:tc>
      </w:tr>
    </w:tbl>
    <w:p w:rsidR="005868BC" w:rsidRDefault="005868BC" w:rsidP="005868BC">
      <w:pPr>
        <w:pStyle w:val="9"/>
        <w:spacing w:line="360" w:lineRule="auto"/>
        <w:ind w:firstLine="709"/>
        <w:jc w:val="both"/>
        <w:rPr>
          <w:spacing w:val="0"/>
          <w:lang w:val="en-US"/>
        </w:rPr>
      </w:pPr>
    </w:p>
    <w:p w:rsidR="009679C9" w:rsidRPr="005868BC" w:rsidRDefault="009679C9" w:rsidP="005868BC">
      <w:pPr>
        <w:pStyle w:val="9"/>
        <w:spacing w:line="360" w:lineRule="auto"/>
        <w:ind w:firstLine="709"/>
        <w:jc w:val="both"/>
        <w:rPr>
          <w:spacing w:val="0"/>
        </w:rPr>
      </w:pPr>
      <w:r w:rsidRPr="005868BC">
        <w:t>Таблица 4 - Группировка активов и пассивов АО «Жарасым» по степени их ликвидности на 01.01.2007</w:t>
      </w:r>
      <w:r w:rsidR="005868BC">
        <w:t xml:space="preserve"> года</w:t>
      </w:r>
      <w:r w:rsidR="005868BC" w:rsidRPr="005868BC">
        <w:t xml:space="preserve"> </w:t>
      </w:r>
      <w:r w:rsidRPr="005868BC">
        <w:t>(тыс.тенге)</w:t>
      </w:r>
    </w:p>
    <w:tbl>
      <w:tblPr>
        <w:tblW w:w="8834" w:type="dxa"/>
        <w:tblInd w:w="1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360"/>
        <w:gridCol w:w="2361"/>
        <w:gridCol w:w="2361"/>
        <w:gridCol w:w="1752"/>
      </w:tblGrid>
      <w:tr w:rsidR="009679C9" w:rsidRPr="005868BC">
        <w:trPr>
          <w:trHeight w:val="510"/>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Группа активов</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Сумма</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Группа пассивов</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Сумма</w:t>
            </w:r>
          </w:p>
        </w:tc>
      </w:tr>
      <w:tr w:rsidR="009679C9" w:rsidRPr="005868BC">
        <w:trPr>
          <w:trHeight w:val="284"/>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А1</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2919</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П1</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128466</w:t>
            </w:r>
          </w:p>
        </w:tc>
      </w:tr>
      <w:tr w:rsidR="009679C9" w:rsidRPr="005868BC">
        <w:trPr>
          <w:trHeight w:val="241"/>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А2</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140665</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П2</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0</w:t>
            </w:r>
          </w:p>
        </w:tc>
      </w:tr>
      <w:tr w:rsidR="009679C9" w:rsidRPr="005868BC">
        <w:trPr>
          <w:trHeight w:val="276"/>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А3</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453699</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П3</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0</w:t>
            </w:r>
          </w:p>
        </w:tc>
      </w:tr>
      <w:tr w:rsidR="009679C9" w:rsidRPr="005868BC">
        <w:trPr>
          <w:trHeight w:val="257"/>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А4</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770956</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П4</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1239775</w:t>
            </w:r>
          </w:p>
        </w:tc>
      </w:tr>
      <w:tr w:rsidR="009679C9" w:rsidRPr="005868BC">
        <w:trPr>
          <w:trHeight w:val="291"/>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Всего</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1368239</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Всего</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1368239</w:t>
            </w:r>
          </w:p>
        </w:tc>
      </w:tr>
    </w:tbl>
    <w:p w:rsidR="009679C9" w:rsidRPr="005868BC" w:rsidRDefault="009679C9" w:rsidP="005868BC">
      <w:pPr>
        <w:spacing w:line="360" w:lineRule="auto"/>
      </w:pPr>
    </w:p>
    <w:p w:rsidR="009679C9" w:rsidRPr="005868BC" w:rsidRDefault="009679C9" w:rsidP="005868BC">
      <w:pPr>
        <w:pStyle w:val="9"/>
        <w:spacing w:line="360" w:lineRule="auto"/>
        <w:ind w:firstLine="709"/>
        <w:jc w:val="both"/>
        <w:rPr>
          <w:spacing w:val="0"/>
        </w:rPr>
      </w:pPr>
      <w:r w:rsidRPr="005868BC">
        <w:t>Таблица 5 - Группировка активов и пассивов АО «Жарасым» по степени их ликвидности на 01.01.2008</w:t>
      </w:r>
      <w:r w:rsidR="005868BC">
        <w:t xml:space="preserve"> года</w:t>
      </w:r>
      <w:r w:rsidR="005868BC" w:rsidRPr="005868BC">
        <w:t xml:space="preserve"> </w:t>
      </w:r>
      <w:r w:rsidRPr="005868BC">
        <w:t>(тыс.тенге)</w:t>
      </w:r>
    </w:p>
    <w:tbl>
      <w:tblPr>
        <w:tblW w:w="883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0"/>
        <w:gridCol w:w="2361"/>
        <w:gridCol w:w="2361"/>
        <w:gridCol w:w="1752"/>
      </w:tblGrid>
      <w:tr w:rsidR="009679C9" w:rsidRPr="005868BC" w:rsidTr="00BF13DC">
        <w:trPr>
          <w:trHeight w:val="510"/>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Группа активов</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Сумма</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Группа пассивов</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Сумма</w:t>
            </w:r>
          </w:p>
        </w:tc>
      </w:tr>
      <w:tr w:rsidR="009679C9" w:rsidRPr="005868BC" w:rsidTr="00BF13DC">
        <w:trPr>
          <w:trHeight w:val="206"/>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А1</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4108</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П1</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171614</w:t>
            </w:r>
          </w:p>
        </w:tc>
      </w:tr>
      <w:tr w:rsidR="009679C9" w:rsidRPr="005868BC" w:rsidTr="00BF13DC">
        <w:trPr>
          <w:trHeight w:val="231"/>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А2</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118030</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П2</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0</w:t>
            </w:r>
          </w:p>
        </w:tc>
      </w:tr>
      <w:tr w:rsidR="009679C9" w:rsidRPr="005868BC" w:rsidTr="00BF13DC">
        <w:trPr>
          <w:trHeight w:val="229"/>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А3</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455564</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П3</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0</w:t>
            </w:r>
          </w:p>
        </w:tc>
      </w:tr>
      <w:tr w:rsidR="009679C9" w:rsidRPr="005868BC" w:rsidTr="00BF13DC">
        <w:trPr>
          <w:trHeight w:val="185"/>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А4</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737734</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П4</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1143822</w:t>
            </w:r>
          </w:p>
        </w:tc>
      </w:tr>
      <w:tr w:rsidR="009679C9" w:rsidRPr="005868BC" w:rsidTr="00BF13DC">
        <w:trPr>
          <w:trHeight w:val="278"/>
        </w:trPr>
        <w:tc>
          <w:tcPr>
            <w:tcW w:w="2360" w:type="dxa"/>
          </w:tcPr>
          <w:p w:rsidR="009679C9" w:rsidRPr="005868BC" w:rsidRDefault="009679C9" w:rsidP="005868BC">
            <w:pPr>
              <w:pStyle w:val="14pt"/>
              <w:spacing w:before="0" w:after="0" w:line="360" w:lineRule="auto"/>
              <w:jc w:val="left"/>
              <w:rPr>
                <w:sz w:val="20"/>
                <w:szCs w:val="20"/>
              </w:rPr>
            </w:pPr>
            <w:r w:rsidRPr="005868BC">
              <w:rPr>
                <w:sz w:val="20"/>
                <w:szCs w:val="20"/>
              </w:rPr>
              <w:t>Всего</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1315436</w:t>
            </w:r>
          </w:p>
        </w:tc>
        <w:tc>
          <w:tcPr>
            <w:tcW w:w="2361" w:type="dxa"/>
          </w:tcPr>
          <w:p w:rsidR="009679C9" w:rsidRPr="005868BC" w:rsidRDefault="009679C9" w:rsidP="005868BC">
            <w:pPr>
              <w:pStyle w:val="14pt"/>
              <w:spacing w:before="0" w:after="0" w:line="360" w:lineRule="auto"/>
              <w:jc w:val="left"/>
              <w:rPr>
                <w:sz w:val="20"/>
                <w:szCs w:val="20"/>
              </w:rPr>
            </w:pPr>
            <w:r w:rsidRPr="005868BC">
              <w:rPr>
                <w:sz w:val="20"/>
                <w:szCs w:val="20"/>
              </w:rPr>
              <w:t>Всего</w:t>
            </w:r>
          </w:p>
        </w:tc>
        <w:tc>
          <w:tcPr>
            <w:tcW w:w="1752" w:type="dxa"/>
          </w:tcPr>
          <w:p w:rsidR="009679C9" w:rsidRPr="005868BC" w:rsidRDefault="009679C9" w:rsidP="005868BC">
            <w:pPr>
              <w:pStyle w:val="14pt"/>
              <w:spacing w:before="0" w:after="0" w:line="360" w:lineRule="auto"/>
              <w:jc w:val="left"/>
              <w:rPr>
                <w:sz w:val="20"/>
                <w:szCs w:val="20"/>
              </w:rPr>
            </w:pPr>
            <w:r w:rsidRPr="005868BC">
              <w:rPr>
                <w:sz w:val="20"/>
                <w:szCs w:val="20"/>
              </w:rPr>
              <w:t>1315436</w:t>
            </w:r>
          </w:p>
        </w:tc>
      </w:tr>
    </w:tbl>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Баланс считается абсолютно ликвидным, если выполняются соотношения: А1</w:t>
      </w:r>
      <w:r w:rsidRPr="005868BC">
        <w:sym w:font="Symbol" w:char="F0B3"/>
      </w:r>
      <w:r w:rsidRPr="005868BC">
        <w:t xml:space="preserve"> П1, А2</w:t>
      </w:r>
      <w:r w:rsidRPr="005868BC">
        <w:sym w:font="Symbol" w:char="F0B3"/>
      </w:r>
      <w:r w:rsidRPr="005868BC">
        <w:t>П2, А3</w:t>
      </w:r>
      <w:r w:rsidRPr="005868BC">
        <w:sym w:font="Symbol" w:char="F0B3"/>
      </w:r>
      <w:r w:rsidRPr="005868BC">
        <w:t>П3, А4</w:t>
      </w:r>
      <w:r w:rsidRPr="005868BC">
        <w:sym w:font="Symbol" w:char="F0A3"/>
      </w:r>
      <w:r w:rsidRPr="005868BC">
        <w:t>П4.</w:t>
      </w:r>
      <w:r w:rsidRPr="005868BC">
        <w:tab/>
      </w:r>
    </w:p>
    <w:p w:rsidR="009679C9" w:rsidRPr="005868BC" w:rsidRDefault="009679C9" w:rsidP="005868BC">
      <w:pPr>
        <w:pStyle w:val="22"/>
        <w:spacing w:line="360" w:lineRule="auto"/>
      </w:pPr>
      <w:r w:rsidRPr="005868BC">
        <w:t>Первое соотношение не выполняется в течение 2006-2007 годов. Второе и третье соотношение верно для обоих периодов (для балансов на 01.01.06г., 01.01.07 г., 01.01.08 г.). Четвертое соотношение выполняется за весь период. В связи с этим можно заключить, что ликвидность баланса за 2006-2007 гг. обеспечена, хоть и не абсолютная. Абсолютная ликвидность баланса АО «Жарасым» нарушена, т.к. требования к погашению обязательств у предприятия гораздо больше, чем имеется ликвидных активов, а также основные средства стали формироваться за счет средств заемного капитала.</w:t>
      </w:r>
    </w:p>
    <w:p w:rsidR="009679C9" w:rsidRPr="005868BC" w:rsidRDefault="009679C9" w:rsidP="005868BC">
      <w:pPr>
        <w:pStyle w:val="22"/>
        <w:spacing w:line="360" w:lineRule="auto"/>
      </w:pPr>
      <w:r w:rsidRPr="005868BC">
        <w:t>Наряду с абсолютными показателями ликвидности и платежеспособности для оценки финансовой устойчивости используются также относительные показатели ликвидности (коэффициенты ликвидности).</w:t>
      </w:r>
    </w:p>
    <w:p w:rsidR="009679C9" w:rsidRPr="005868BC" w:rsidRDefault="009679C9" w:rsidP="005868BC">
      <w:pPr>
        <w:pStyle w:val="22"/>
        <w:spacing w:line="360" w:lineRule="auto"/>
      </w:pPr>
      <w:r w:rsidRPr="005868BC">
        <w:t>Рассчитаем указанные показатели ликвидности для условий предприятия АО «Жарасым» за 2006-2007 годы (таблица 6). Исходные данные для расчета были взяты по данным бухгалтерских балансов предприятия АО «Жарасым».</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Таблица 6 - Относительные показатели ликвидности АО «Жарасым» за период 2006-2007 гг.</w:t>
      </w:r>
    </w:p>
    <w:tbl>
      <w:tblPr>
        <w:tblW w:w="92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95"/>
        <w:gridCol w:w="1044"/>
        <w:gridCol w:w="1012"/>
        <w:gridCol w:w="1155"/>
        <w:gridCol w:w="2393"/>
      </w:tblGrid>
      <w:tr w:rsidR="009679C9" w:rsidRPr="005868BC" w:rsidTr="00BF13DC">
        <w:trPr>
          <w:jc w:val="center"/>
        </w:trPr>
        <w:tc>
          <w:tcPr>
            <w:tcW w:w="3695" w:type="dxa"/>
            <w:vAlign w:val="center"/>
          </w:tcPr>
          <w:p w:rsidR="009679C9" w:rsidRPr="00BF13DC" w:rsidRDefault="009679C9" w:rsidP="00BF13DC">
            <w:pPr>
              <w:spacing w:line="360" w:lineRule="auto"/>
              <w:ind w:firstLine="0"/>
              <w:jc w:val="left"/>
              <w:rPr>
                <w:sz w:val="20"/>
                <w:szCs w:val="20"/>
              </w:rPr>
            </w:pPr>
            <w:r w:rsidRPr="00BF13DC">
              <w:rPr>
                <w:sz w:val="20"/>
                <w:szCs w:val="20"/>
              </w:rPr>
              <w:t>Наименование показателя</w:t>
            </w:r>
          </w:p>
        </w:tc>
        <w:tc>
          <w:tcPr>
            <w:tcW w:w="1044" w:type="dxa"/>
            <w:vAlign w:val="center"/>
          </w:tcPr>
          <w:p w:rsidR="009679C9" w:rsidRPr="00BF13DC" w:rsidRDefault="009679C9" w:rsidP="00BF13DC">
            <w:pPr>
              <w:spacing w:line="360" w:lineRule="auto"/>
              <w:ind w:firstLine="0"/>
              <w:jc w:val="left"/>
              <w:rPr>
                <w:sz w:val="20"/>
                <w:szCs w:val="20"/>
              </w:rPr>
            </w:pPr>
            <w:r w:rsidRPr="00BF13DC">
              <w:rPr>
                <w:sz w:val="20"/>
                <w:szCs w:val="20"/>
              </w:rPr>
              <w:t>01.01.2006г.</w:t>
            </w:r>
          </w:p>
        </w:tc>
        <w:tc>
          <w:tcPr>
            <w:tcW w:w="1012" w:type="dxa"/>
            <w:vAlign w:val="center"/>
          </w:tcPr>
          <w:p w:rsidR="009679C9" w:rsidRPr="00BF13DC" w:rsidRDefault="009679C9" w:rsidP="00BF13DC">
            <w:pPr>
              <w:spacing w:line="360" w:lineRule="auto"/>
              <w:ind w:firstLine="0"/>
              <w:jc w:val="left"/>
              <w:rPr>
                <w:sz w:val="20"/>
                <w:szCs w:val="20"/>
              </w:rPr>
            </w:pPr>
            <w:r w:rsidRPr="00BF13DC">
              <w:rPr>
                <w:sz w:val="20"/>
                <w:szCs w:val="20"/>
              </w:rPr>
              <w:t>01.01.2007г.</w:t>
            </w:r>
          </w:p>
        </w:tc>
        <w:tc>
          <w:tcPr>
            <w:tcW w:w="1155" w:type="dxa"/>
          </w:tcPr>
          <w:p w:rsidR="009679C9" w:rsidRPr="00BF13DC" w:rsidRDefault="009679C9" w:rsidP="00BF13DC">
            <w:pPr>
              <w:spacing w:line="360" w:lineRule="auto"/>
              <w:ind w:firstLine="0"/>
              <w:jc w:val="left"/>
              <w:rPr>
                <w:sz w:val="20"/>
                <w:szCs w:val="20"/>
              </w:rPr>
            </w:pPr>
            <w:r w:rsidRPr="00BF13DC">
              <w:rPr>
                <w:sz w:val="20"/>
                <w:szCs w:val="20"/>
              </w:rPr>
              <w:t>01.01. 2008г.</w:t>
            </w:r>
          </w:p>
        </w:tc>
        <w:tc>
          <w:tcPr>
            <w:tcW w:w="2393" w:type="dxa"/>
            <w:vAlign w:val="center"/>
          </w:tcPr>
          <w:p w:rsidR="009679C9" w:rsidRPr="00BF13DC" w:rsidRDefault="009679C9" w:rsidP="00BF13DC">
            <w:pPr>
              <w:spacing w:line="360" w:lineRule="auto"/>
              <w:ind w:firstLine="0"/>
              <w:jc w:val="left"/>
              <w:rPr>
                <w:sz w:val="20"/>
                <w:szCs w:val="20"/>
              </w:rPr>
            </w:pPr>
            <w:r w:rsidRPr="00BF13DC">
              <w:rPr>
                <w:sz w:val="20"/>
                <w:szCs w:val="20"/>
              </w:rPr>
              <w:t>Изменение за 2006-2007 годы</w:t>
            </w:r>
          </w:p>
        </w:tc>
      </w:tr>
      <w:tr w:rsidR="009679C9" w:rsidRPr="005868BC" w:rsidTr="00BF13DC">
        <w:trPr>
          <w:jc w:val="center"/>
        </w:trPr>
        <w:tc>
          <w:tcPr>
            <w:tcW w:w="3695" w:type="dxa"/>
          </w:tcPr>
          <w:p w:rsidR="009679C9" w:rsidRPr="00BF13DC" w:rsidRDefault="009679C9" w:rsidP="00BF13DC">
            <w:pPr>
              <w:pStyle w:val="ad"/>
              <w:spacing w:line="360" w:lineRule="auto"/>
              <w:rPr>
                <w:sz w:val="20"/>
                <w:szCs w:val="20"/>
              </w:rPr>
            </w:pPr>
            <w:r w:rsidRPr="00BF13DC">
              <w:rPr>
                <w:sz w:val="20"/>
                <w:szCs w:val="20"/>
              </w:rPr>
              <w:t>1</w:t>
            </w:r>
          </w:p>
        </w:tc>
        <w:tc>
          <w:tcPr>
            <w:tcW w:w="1044" w:type="dxa"/>
            <w:vAlign w:val="bottom"/>
          </w:tcPr>
          <w:p w:rsidR="009679C9" w:rsidRPr="00BF13DC" w:rsidRDefault="009679C9" w:rsidP="00BF13DC">
            <w:pPr>
              <w:spacing w:line="360" w:lineRule="auto"/>
              <w:ind w:firstLine="0"/>
              <w:jc w:val="left"/>
              <w:rPr>
                <w:sz w:val="20"/>
                <w:szCs w:val="20"/>
              </w:rPr>
            </w:pPr>
            <w:r w:rsidRPr="00BF13DC">
              <w:rPr>
                <w:sz w:val="20"/>
                <w:szCs w:val="20"/>
              </w:rPr>
              <w:t>2</w:t>
            </w:r>
          </w:p>
        </w:tc>
        <w:tc>
          <w:tcPr>
            <w:tcW w:w="1012" w:type="dxa"/>
            <w:vAlign w:val="bottom"/>
          </w:tcPr>
          <w:p w:rsidR="009679C9" w:rsidRPr="00BF13DC" w:rsidRDefault="009679C9" w:rsidP="00BF13DC">
            <w:pPr>
              <w:spacing w:line="360" w:lineRule="auto"/>
              <w:ind w:firstLine="0"/>
              <w:jc w:val="left"/>
              <w:rPr>
                <w:sz w:val="20"/>
                <w:szCs w:val="20"/>
              </w:rPr>
            </w:pPr>
            <w:r w:rsidRPr="00BF13DC">
              <w:rPr>
                <w:sz w:val="20"/>
                <w:szCs w:val="20"/>
              </w:rPr>
              <w:t>3</w:t>
            </w:r>
          </w:p>
        </w:tc>
        <w:tc>
          <w:tcPr>
            <w:tcW w:w="1155" w:type="dxa"/>
          </w:tcPr>
          <w:p w:rsidR="009679C9" w:rsidRPr="00BF13DC" w:rsidRDefault="009679C9" w:rsidP="00BF13DC">
            <w:pPr>
              <w:spacing w:line="360" w:lineRule="auto"/>
              <w:ind w:firstLine="0"/>
              <w:jc w:val="left"/>
              <w:rPr>
                <w:sz w:val="20"/>
                <w:szCs w:val="20"/>
              </w:rPr>
            </w:pPr>
            <w:r w:rsidRPr="00BF13DC">
              <w:rPr>
                <w:sz w:val="20"/>
                <w:szCs w:val="20"/>
              </w:rPr>
              <w:t>4</w:t>
            </w:r>
          </w:p>
        </w:tc>
        <w:tc>
          <w:tcPr>
            <w:tcW w:w="2393" w:type="dxa"/>
            <w:vAlign w:val="bottom"/>
          </w:tcPr>
          <w:p w:rsidR="009679C9" w:rsidRPr="00BF13DC" w:rsidRDefault="009679C9" w:rsidP="00BF13DC">
            <w:pPr>
              <w:spacing w:line="360" w:lineRule="auto"/>
              <w:ind w:firstLine="0"/>
              <w:jc w:val="left"/>
              <w:rPr>
                <w:sz w:val="20"/>
                <w:szCs w:val="20"/>
              </w:rPr>
            </w:pPr>
            <w:r w:rsidRPr="00BF13DC">
              <w:rPr>
                <w:sz w:val="20"/>
                <w:szCs w:val="20"/>
              </w:rPr>
              <w:t>5</w:t>
            </w:r>
          </w:p>
        </w:tc>
      </w:tr>
      <w:tr w:rsidR="009679C9" w:rsidRPr="005868BC" w:rsidTr="00BF13DC">
        <w:trPr>
          <w:jc w:val="center"/>
        </w:trPr>
        <w:tc>
          <w:tcPr>
            <w:tcW w:w="3695" w:type="dxa"/>
          </w:tcPr>
          <w:p w:rsidR="009679C9" w:rsidRPr="00BF13DC" w:rsidRDefault="009679C9" w:rsidP="00BF13DC">
            <w:pPr>
              <w:pStyle w:val="ad"/>
              <w:spacing w:line="360" w:lineRule="auto"/>
              <w:rPr>
                <w:sz w:val="20"/>
                <w:szCs w:val="20"/>
              </w:rPr>
            </w:pPr>
            <w:r w:rsidRPr="00BF13DC">
              <w:rPr>
                <w:sz w:val="20"/>
                <w:szCs w:val="20"/>
              </w:rPr>
              <w:t>1 Коэффициент абсолютной ликвидности</w:t>
            </w:r>
          </w:p>
        </w:tc>
        <w:tc>
          <w:tcPr>
            <w:tcW w:w="1044" w:type="dxa"/>
            <w:vAlign w:val="bottom"/>
          </w:tcPr>
          <w:p w:rsidR="009679C9" w:rsidRPr="00BF13DC" w:rsidRDefault="009679C9" w:rsidP="00BF13DC">
            <w:pPr>
              <w:spacing w:line="360" w:lineRule="auto"/>
              <w:ind w:firstLine="0"/>
              <w:jc w:val="left"/>
              <w:rPr>
                <w:sz w:val="20"/>
                <w:szCs w:val="20"/>
              </w:rPr>
            </w:pPr>
            <w:r w:rsidRPr="00BF13DC">
              <w:rPr>
                <w:sz w:val="20"/>
                <w:szCs w:val="20"/>
              </w:rPr>
              <w:t>0,044</w:t>
            </w:r>
          </w:p>
        </w:tc>
        <w:tc>
          <w:tcPr>
            <w:tcW w:w="1012" w:type="dxa"/>
            <w:vAlign w:val="bottom"/>
          </w:tcPr>
          <w:p w:rsidR="009679C9" w:rsidRPr="00BF13DC" w:rsidRDefault="009679C9" w:rsidP="00BF13DC">
            <w:pPr>
              <w:spacing w:line="360" w:lineRule="auto"/>
              <w:ind w:firstLine="0"/>
              <w:jc w:val="left"/>
              <w:rPr>
                <w:sz w:val="20"/>
                <w:szCs w:val="20"/>
              </w:rPr>
            </w:pPr>
            <w:r w:rsidRPr="00BF13DC">
              <w:rPr>
                <w:sz w:val="20"/>
                <w:szCs w:val="20"/>
              </w:rPr>
              <w:t>0,023</w:t>
            </w:r>
          </w:p>
        </w:tc>
        <w:tc>
          <w:tcPr>
            <w:tcW w:w="1155" w:type="dxa"/>
            <w:vAlign w:val="bottom"/>
          </w:tcPr>
          <w:p w:rsidR="009679C9" w:rsidRPr="00BF13DC" w:rsidRDefault="009679C9" w:rsidP="00BF13DC">
            <w:pPr>
              <w:spacing w:line="360" w:lineRule="auto"/>
              <w:ind w:firstLine="0"/>
              <w:jc w:val="left"/>
              <w:rPr>
                <w:sz w:val="20"/>
                <w:szCs w:val="20"/>
              </w:rPr>
            </w:pPr>
          </w:p>
          <w:p w:rsidR="009679C9" w:rsidRPr="00BF13DC" w:rsidRDefault="009679C9" w:rsidP="00BF13DC">
            <w:pPr>
              <w:pStyle w:val="14pt"/>
              <w:spacing w:before="0" w:after="0" w:line="360" w:lineRule="auto"/>
              <w:jc w:val="left"/>
              <w:rPr>
                <w:sz w:val="20"/>
                <w:szCs w:val="20"/>
              </w:rPr>
            </w:pPr>
            <w:r w:rsidRPr="00BF13DC">
              <w:rPr>
                <w:sz w:val="20"/>
                <w:szCs w:val="20"/>
              </w:rPr>
              <w:t>0,024</w:t>
            </w:r>
          </w:p>
        </w:tc>
        <w:tc>
          <w:tcPr>
            <w:tcW w:w="2393" w:type="dxa"/>
            <w:vAlign w:val="bottom"/>
          </w:tcPr>
          <w:p w:rsidR="009679C9" w:rsidRPr="00BF13DC" w:rsidRDefault="009679C9" w:rsidP="00BF13DC">
            <w:pPr>
              <w:spacing w:line="360" w:lineRule="auto"/>
              <w:ind w:firstLine="0"/>
              <w:jc w:val="left"/>
              <w:rPr>
                <w:sz w:val="20"/>
                <w:szCs w:val="20"/>
              </w:rPr>
            </w:pPr>
            <w:r w:rsidRPr="00BF13DC">
              <w:rPr>
                <w:sz w:val="20"/>
                <w:szCs w:val="20"/>
              </w:rPr>
              <w:t>-0,02</w:t>
            </w:r>
          </w:p>
        </w:tc>
      </w:tr>
      <w:tr w:rsidR="009679C9" w:rsidRPr="005868BC" w:rsidTr="00BF13DC">
        <w:trPr>
          <w:jc w:val="center"/>
        </w:trPr>
        <w:tc>
          <w:tcPr>
            <w:tcW w:w="3695" w:type="dxa"/>
          </w:tcPr>
          <w:p w:rsidR="009679C9" w:rsidRPr="00BF13DC" w:rsidRDefault="009679C9" w:rsidP="00BF13DC">
            <w:pPr>
              <w:spacing w:line="360" w:lineRule="auto"/>
              <w:ind w:firstLine="0"/>
              <w:jc w:val="left"/>
              <w:rPr>
                <w:sz w:val="20"/>
                <w:szCs w:val="20"/>
              </w:rPr>
            </w:pPr>
            <w:r w:rsidRPr="00BF13DC">
              <w:rPr>
                <w:sz w:val="20"/>
                <w:szCs w:val="20"/>
              </w:rPr>
              <w:t>2 Коэффициент быстрой ликвидности</w:t>
            </w:r>
          </w:p>
        </w:tc>
        <w:tc>
          <w:tcPr>
            <w:tcW w:w="1044" w:type="dxa"/>
            <w:vAlign w:val="bottom"/>
          </w:tcPr>
          <w:p w:rsidR="009679C9" w:rsidRPr="00BF13DC" w:rsidRDefault="009679C9" w:rsidP="00BF13DC">
            <w:pPr>
              <w:spacing w:line="360" w:lineRule="auto"/>
              <w:ind w:firstLine="0"/>
              <w:jc w:val="left"/>
              <w:rPr>
                <w:sz w:val="20"/>
                <w:szCs w:val="20"/>
              </w:rPr>
            </w:pPr>
            <w:r w:rsidRPr="00BF13DC">
              <w:rPr>
                <w:sz w:val="20"/>
                <w:szCs w:val="20"/>
              </w:rPr>
              <w:t>1,91</w:t>
            </w:r>
          </w:p>
        </w:tc>
        <w:tc>
          <w:tcPr>
            <w:tcW w:w="1012" w:type="dxa"/>
            <w:vAlign w:val="bottom"/>
          </w:tcPr>
          <w:p w:rsidR="009679C9" w:rsidRPr="00BF13DC" w:rsidRDefault="009679C9" w:rsidP="00BF13DC">
            <w:pPr>
              <w:spacing w:line="360" w:lineRule="auto"/>
              <w:ind w:firstLine="0"/>
              <w:jc w:val="left"/>
              <w:rPr>
                <w:sz w:val="20"/>
                <w:szCs w:val="20"/>
              </w:rPr>
            </w:pPr>
            <w:r w:rsidRPr="00BF13DC">
              <w:rPr>
                <w:sz w:val="20"/>
                <w:szCs w:val="20"/>
              </w:rPr>
              <w:t>1,12</w:t>
            </w:r>
          </w:p>
        </w:tc>
        <w:tc>
          <w:tcPr>
            <w:tcW w:w="1155" w:type="dxa"/>
            <w:vAlign w:val="bottom"/>
          </w:tcPr>
          <w:p w:rsidR="009679C9" w:rsidRPr="00BF13DC" w:rsidRDefault="009679C9" w:rsidP="00BF13DC">
            <w:pPr>
              <w:spacing w:line="360" w:lineRule="auto"/>
              <w:ind w:firstLine="0"/>
              <w:jc w:val="left"/>
              <w:rPr>
                <w:sz w:val="20"/>
                <w:szCs w:val="20"/>
              </w:rPr>
            </w:pPr>
            <w:r w:rsidRPr="00BF13DC">
              <w:rPr>
                <w:sz w:val="20"/>
                <w:szCs w:val="20"/>
              </w:rPr>
              <w:t>0,71</w:t>
            </w:r>
          </w:p>
        </w:tc>
        <w:tc>
          <w:tcPr>
            <w:tcW w:w="2393" w:type="dxa"/>
            <w:vAlign w:val="bottom"/>
          </w:tcPr>
          <w:p w:rsidR="009679C9" w:rsidRPr="00BF13DC" w:rsidRDefault="009679C9" w:rsidP="00BF13DC">
            <w:pPr>
              <w:spacing w:line="360" w:lineRule="auto"/>
              <w:ind w:firstLine="0"/>
              <w:jc w:val="left"/>
              <w:rPr>
                <w:sz w:val="20"/>
                <w:szCs w:val="20"/>
              </w:rPr>
            </w:pPr>
            <w:r w:rsidRPr="00BF13DC">
              <w:rPr>
                <w:sz w:val="20"/>
                <w:szCs w:val="20"/>
              </w:rPr>
              <w:t>-1,2</w:t>
            </w:r>
          </w:p>
        </w:tc>
      </w:tr>
      <w:tr w:rsidR="009679C9" w:rsidRPr="005868BC" w:rsidTr="00BF13DC">
        <w:trPr>
          <w:jc w:val="center"/>
        </w:trPr>
        <w:tc>
          <w:tcPr>
            <w:tcW w:w="3695" w:type="dxa"/>
          </w:tcPr>
          <w:p w:rsidR="009679C9" w:rsidRPr="00BF13DC" w:rsidRDefault="009679C9" w:rsidP="00BF13DC">
            <w:pPr>
              <w:spacing w:line="360" w:lineRule="auto"/>
              <w:ind w:firstLine="0"/>
              <w:jc w:val="left"/>
              <w:rPr>
                <w:sz w:val="20"/>
                <w:szCs w:val="20"/>
              </w:rPr>
            </w:pPr>
            <w:r w:rsidRPr="00BF13DC">
              <w:rPr>
                <w:sz w:val="20"/>
                <w:szCs w:val="20"/>
              </w:rPr>
              <w:t>3 Коэффициент текущей ликвидности</w:t>
            </w:r>
          </w:p>
        </w:tc>
        <w:tc>
          <w:tcPr>
            <w:tcW w:w="1044" w:type="dxa"/>
            <w:vAlign w:val="bottom"/>
          </w:tcPr>
          <w:p w:rsidR="009679C9" w:rsidRPr="00BF13DC" w:rsidRDefault="009679C9" w:rsidP="00BF13DC">
            <w:pPr>
              <w:spacing w:line="360" w:lineRule="auto"/>
              <w:ind w:firstLine="0"/>
              <w:jc w:val="left"/>
              <w:rPr>
                <w:sz w:val="20"/>
                <w:szCs w:val="20"/>
              </w:rPr>
            </w:pPr>
            <w:r w:rsidRPr="00BF13DC">
              <w:rPr>
                <w:sz w:val="20"/>
                <w:szCs w:val="20"/>
              </w:rPr>
              <w:t>6,44</w:t>
            </w:r>
          </w:p>
        </w:tc>
        <w:tc>
          <w:tcPr>
            <w:tcW w:w="1012" w:type="dxa"/>
            <w:vAlign w:val="bottom"/>
          </w:tcPr>
          <w:p w:rsidR="009679C9" w:rsidRPr="00BF13DC" w:rsidRDefault="009679C9" w:rsidP="00BF13DC">
            <w:pPr>
              <w:spacing w:line="360" w:lineRule="auto"/>
              <w:ind w:firstLine="0"/>
              <w:jc w:val="left"/>
              <w:rPr>
                <w:sz w:val="20"/>
                <w:szCs w:val="20"/>
              </w:rPr>
            </w:pPr>
            <w:r w:rsidRPr="00BF13DC">
              <w:rPr>
                <w:sz w:val="20"/>
                <w:szCs w:val="20"/>
              </w:rPr>
              <w:t>4,65</w:t>
            </w:r>
          </w:p>
        </w:tc>
        <w:tc>
          <w:tcPr>
            <w:tcW w:w="1155" w:type="dxa"/>
            <w:vAlign w:val="bottom"/>
          </w:tcPr>
          <w:p w:rsidR="009679C9" w:rsidRPr="00BF13DC" w:rsidRDefault="009679C9" w:rsidP="00BF13DC">
            <w:pPr>
              <w:spacing w:line="360" w:lineRule="auto"/>
              <w:ind w:firstLine="0"/>
              <w:jc w:val="left"/>
              <w:rPr>
                <w:sz w:val="20"/>
                <w:szCs w:val="20"/>
              </w:rPr>
            </w:pPr>
            <w:r w:rsidRPr="00BF13DC">
              <w:rPr>
                <w:sz w:val="20"/>
                <w:szCs w:val="20"/>
              </w:rPr>
              <w:t>3,37</w:t>
            </w:r>
          </w:p>
        </w:tc>
        <w:tc>
          <w:tcPr>
            <w:tcW w:w="2393" w:type="dxa"/>
            <w:vAlign w:val="bottom"/>
          </w:tcPr>
          <w:p w:rsidR="009679C9" w:rsidRPr="00BF13DC" w:rsidRDefault="009679C9" w:rsidP="00BF13DC">
            <w:pPr>
              <w:spacing w:line="360" w:lineRule="auto"/>
              <w:ind w:firstLine="0"/>
              <w:jc w:val="left"/>
              <w:rPr>
                <w:sz w:val="20"/>
                <w:szCs w:val="20"/>
              </w:rPr>
            </w:pPr>
            <w:r w:rsidRPr="00BF13DC">
              <w:rPr>
                <w:sz w:val="20"/>
                <w:szCs w:val="20"/>
              </w:rPr>
              <w:t>-3,07</w:t>
            </w:r>
          </w:p>
        </w:tc>
      </w:tr>
    </w:tbl>
    <w:p w:rsidR="009679C9" w:rsidRPr="005868BC" w:rsidRDefault="009679C9" w:rsidP="005868BC">
      <w:pPr>
        <w:pStyle w:val="22"/>
        <w:spacing w:line="360" w:lineRule="auto"/>
      </w:pPr>
    </w:p>
    <w:p w:rsidR="009679C9" w:rsidRPr="005868BC" w:rsidRDefault="009679C9" w:rsidP="005868BC">
      <w:pPr>
        <w:pStyle w:val="22"/>
        <w:widowControl w:val="0"/>
        <w:spacing w:line="360" w:lineRule="auto"/>
      </w:pPr>
      <w:r w:rsidRPr="005868BC">
        <w:t xml:space="preserve">По всем показателям ликвидности за 2006-2007 годы по предприятию АО «Жарасым» наметилась отрицательная тенденция. Так коэффициент быстрой ликвидности за весь период был в пределах допустимых значений, но снижение его на 1,2 на начало 2007 года говорит о резком ухудшении ликвидности предприятия. Коэффициент текущей ликвидности также был в 2006-2007 году в пределах допустимых значений. Но к концу 2007 года ситуация резко ухудшилась, что снизило платежеспособность предприятия АО «Жарасым». </w:t>
      </w:r>
    </w:p>
    <w:p w:rsidR="009679C9" w:rsidRPr="005868BC" w:rsidRDefault="009679C9" w:rsidP="005868BC">
      <w:pPr>
        <w:pStyle w:val="22"/>
        <w:widowControl w:val="0"/>
        <w:spacing w:line="360" w:lineRule="auto"/>
      </w:pPr>
      <w:r w:rsidRPr="005868BC">
        <w:t>Коэффициент абсолютной ликвидности имел неудовлетворительные значения как в 2006, так и в 2007 году. К тому же произошло его значительное уменьшение, что не могло привести к нормализации ликвидности.</w:t>
      </w:r>
    </w:p>
    <w:p w:rsidR="009679C9" w:rsidRPr="005868BC" w:rsidRDefault="009679C9" w:rsidP="005868BC">
      <w:pPr>
        <w:pStyle w:val="22"/>
        <w:widowControl w:val="0"/>
        <w:spacing w:line="360" w:lineRule="auto"/>
      </w:pPr>
      <w:r w:rsidRPr="005868BC">
        <w:t xml:space="preserve">В общем можно заключить, что по итогам 2007 года АО «Жарасым» не имело абсолютную ликвидность баланса, а состояние коэффициентов ликвидности динамично ухудшалось. </w:t>
      </w:r>
    </w:p>
    <w:p w:rsidR="009679C9" w:rsidRPr="005868BC" w:rsidRDefault="009679C9" w:rsidP="005868BC">
      <w:pPr>
        <w:pStyle w:val="22"/>
        <w:spacing w:line="360" w:lineRule="auto"/>
      </w:pPr>
      <w:r w:rsidRPr="005868BC">
        <w:t>В связи с этим целесообразно рассчитать коэффициент восстановления платежеспособности по формуле, который анализируют при неудовлетворительной структуре баланса для проверки реальной возможности у предприятия восстановить свою платежеспособность.</w:t>
      </w:r>
    </w:p>
    <w:p w:rsidR="009679C9" w:rsidRPr="005868BC" w:rsidRDefault="009679C9" w:rsidP="005868BC">
      <w:pPr>
        <w:pStyle w:val="22"/>
        <w:spacing w:line="360" w:lineRule="auto"/>
      </w:pPr>
      <w:r w:rsidRPr="005868BC">
        <w:t xml:space="preserve">Значение коэффициента утраты платежеспособности больше 1 означает наличие у предприятия реальной возможности не утратить платежеспособность в течение ближайших шести месяцев. </w:t>
      </w:r>
    </w:p>
    <w:p w:rsidR="009679C9" w:rsidRPr="005868BC" w:rsidRDefault="009679C9" w:rsidP="005868BC">
      <w:pPr>
        <w:pStyle w:val="22"/>
        <w:spacing w:line="360" w:lineRule="auto"/>
      </w:pPr>
      <w:r w:rsidRPr="005868BC">
        <w:t>Для предприятия АО «Жарасым» по данным на 01.01.2008 года коэффициент восстановления платежеспособности равен:</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К</w:t>
      </w:r>
      <w:r w:rsidRPr="005868BC">
        <w:rPr>
          <w:vertAlign w:val="subscript"/>
        </w:rPr>
        <w:t>вп</w:t>
      </w:r>
      <w:r w:rsidRPr="005868BC">
        <w:t xml:space="preserve"> = (3,37 + 6/12 (3,37 - 6,44) ) / 2 = 0,92</w:t>
      </w:r>
    </w:p>
    <w:p w:rsidR="009679C9" w:rsidRPr="005868BC" w:rsidRDefault="009679C9" w:rsidP="005868BC">
      <w:pPr>
        <w:pStyle w:val="22"/>
        <w:spacing w:line="360" w:lineRule="auto"/>
      </w:pPr>
    </w:p>
    <w:p w:rsidR="009679C9" w:rsidRPr="005868BC" w:rsidRDefault="009679C9" w:rsidP="005868BC">
      <w:pPr>
        <w:pStyle w:val="22"/>
        <w:widowControl w:val="0"/>
        <w:spacing w:line="360" w:lineRule="auto"/>
      </w:pPr>
      <w:r w:rsidRPr="005868BC">
        <w:t xml:space="preserve">Таким образом, предприятие АО «Жарасым» в течение 6 месяцев не сможет восстановить платежеспособность при сохранении текущих тенденций финансовой деятельности. Для улучшения финансовых показателей предприятия требуются решительные меры со стороны руководства предприятия по снижению кредиторской задолженности и активизации работы по снижению внеплановых издержек. </w:t>
      </w:r>
    </w:p>
    <w:p w:rsidR="009679C9" w:rsidRPr="005868BC" w:rsidRDefault="009679C9" w:rsidP="005868BC">
      <w:pPr>
        <w:pStyle w:val="22"/>
        <w:widowControl w:val="0"/>
        <w:spacing w:line="360" w:lineRule="auto"/>
      </w:pPr>
      <w:r w:rsidRPr="005868BC">
        <w:t>Чтобы более объективно оценить платежеспособность АО «Жарасым» руководство должно выявить причины такого ухудшения.</w:t>
      </w:r>
    </w:p>
    <w:p w:rsidR="009679C9" w:rsidRPr="005868BC" w:rsidRDefault="009679C9" w:rsidP="005868BC">
      <w:pPr>
        <w:pStyle w:val="22"/>
        <w:widowControl w:val="0"/>
        <w:spacing w:line="360" w:lineRule="auto"/>
      </w:pPr>
      <w:r w:rsidRPr="005868BC">
        <w:t>При этом необходимо детально разобраться в причинах задержек потребителями оплаты продукции и услуг, накопления излишних запасов готовой продукции, сырья материалов и так далее. Эти причины могут быть внешними, более или менее не зависящими от анализируемого предприятия, а могут быть и внутренними.</w:t>
      </w:r>
    </w:p>
    <w:p w:rsidR="009679C9" w:rsidRPr="005868BC" w:rsidRDefault="009679C9" w:rsidP="005868BC">
      <w:pPr>
        <w:pStyle w:val="22"/>
        <w:widowControl w:val="0"/>
        <w:spacing w:line="360" w:lineRule="auto"/>
      </w:pPr>
      <w:r w:rsidRPr="005868BC">
        <w:t>Вместе с тем на платежеспособность АО «Жарасым» значительное влияние оказывают и другие факторы - политическая и экономическая ситуация в стране, состояние денежного рынка, совершенство налогового и банковского законодательства, обеспеченность собственным капиталом, финансовое положение дебиторов и др.</w:t>
      </w:r>
    </w:p>
    <w:p w:rsidR="009679C9" w:rsidRPr="005868BC" w:rsidRDefault="009679C9" w:rsidP="005868BC">
      <w:pPr>
        <w:pStyle w:val="22"/>
        <w:spacing w:line="360" w:lineRule="auto"/>
      </w:pPr>
      <w:r w:rsidRPr="005868BC">
        <w:t>Для более глубокой оценки финансового состояния предприятия и его реальной кредитоспособности необходимо использовать целый ряд показателей, рассмотренных в первой главе.</w:t>
      </w:r>
    </w:p>
    <w:p w:rsidR="009679C9" w:rsidRPr="005868BC" w:rsidRDefault="009679C9" w:rsidP="005868BC">
      <w:pPr>
        <w:pStyle w:val="22"/>
        <w:widowControl w:val="0"/>
        <w:spacing w:line="360" w:lineRule="auto"/>
      </w:pPr>
    </w:p>
    <w:p w:rsidR="009679C9" w:rsidRPr="00BF13DC" w:rsidRDefault="009679C9" w:rsidP="005868BC">
      <w:pPr>
        <w:pStyle w:val="2"/>
        <w:spacing w:line="360" w:lineRule="auto"/>
        <w:ind w:left="0" w:firstLine="709"/>
        <w:rPr>
          <w:b/>
          <w:bCs/>
        </w:rPr>
      </w:pPr>
      <w:bookmarkStart w:id="37" w:name="_Toc197580190"/>
      <w:bookmarkStart w:id="38" w:name="_Toc200192771"/>
      <w:r w:rsidRPr="00BF13DC">
        <w:rPr>
          <w:b/>
          <w:bCs/>
        </w:rPr>
        <w:t>2.2 Расчет показателей финансовой устойчивости и прогнозирование банкротства предприятия</w:t>
      </w:r>
      <w:bookmarkEnd w:id="37"/>
      <w:bookmarkEnd w:id="38"/>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Ухудшение финансового состояния сопровождается неизбежным проеданием капитала и залезанием в долги. Тем самым падает финансовая устойчивость, т.е. финансовая независимость предприятия, способность маневрировать собственными средствами, достаточная обеспеченность финансами хозяйственной деятельности.</w:t>
      </w:r>
    </w:p>
    <w:p w:rsidR="009679C9" w:rsidRPr="005868BC" w:rsidRDefault="009679C9" w:rsidP="005868BC">
      <w:pPr>
        <w:pStyle w:val="22"/>
        <w:spacing w:line="360" w:lineRule="auto"/>
      </w:pPr>
      <w:r w:rsidRPr="005868BC">
        <w:t>Стабильность работы предприятия связана с общей его финансовой структурой, степенью его зависимости от внешних кредиторов и инвесторов. Так, многие предприятия в процессе своей деятельности привлекают помимо собственного капитала значительные суммы заемных средств. Однако в случае значительного роста долговых обязательств, предприятие может обанкротиться, если сразу несколько крупных кредиторов потребуют возврата своих средств.</w:t>
      </w:r>
    </w:p>
    <w:p w:rsidR="009679C9" w:rsidRPr="005868BC" w:rsidRDefault="009679C9" w:rsidP="005868BC">
      <w:pPr>
        <w:pStyle w:val="22"/>
        <w:spacing w:line="360" w:lineRule="auto"/>
      </w:pPr>
      <w:r w:rsidRPr="005868BC">
        <w:t xml:space="preserve">Как уже было рассмотрено в первой главе дипломной работы, для оценки степени финансовой устойчивости и финансового риска предприятия рассчитывают относительные показатели финансовой устойчивости (коэффициент финансовой автономии, коэффициент финансовой зависимости, коэффициент текущей задолженности, финансового левериджа и др.). </w:t>
      </w:r>
    </w:p>
    <w:p w:rsidR="009679C9" w:rsidRPr="005868BC" w:rsidRDefault="009679C9" w:rsidP="005868BC">
      <w:pPr>
        <w:pStyle w:val="22"/>
        <w:spacing w:line="360" w:lineRule="auto"/>
      </w:pPr>
      <w:r w:rsidRPr="005868BC">
        <w:t>Рассчитаем данные коэффициенты, характеризующие финансовую устойчивость для анализируемого предприятия АО «Жарасым». Исходными данными для расчета являются данные бухгалтерских балансов предприятия за 2005 и 2006 года соответственно. Рассчитанные показатели отображены в таблице 7.</w:t>
      </w:r>
    </w:p>
    <w:p w:rsidR="00BF13DC" w:rsidRDefault="00BF13DC" w:rsidP="005868BC">
      <w:pPr>
        <w:pStyle w:val="22"/>
        <w:spacing w:line="360" w:lineRule="auto"/>
        <w:rPr>
          <w:lang w:val="en-US"/>
        </w:rPr>
      </w:pPr>
    </w:p>
    <w:p w:rsidR="009679C9" w:rsidRPr="005868BC" w:rsidRDefault="009679C9" w:rsidP="005868BC">
      <w:pPr>
        <w:pStyle w:val="22"/>
        <w:spacing w:line="360" w:lineRule="auto"/>
      </w:pPr>
      <w:r w:rsidRPr="005868BC">
        <w:t>Таблица 7 - Показатели финансовой устойчивости АО «Жарасым» за период 2006-2007 года</w:t>
      </w:r>
    </w:p>
    <w:tbl>
      <w:tblPr>
        <w:tblW w:w="937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63"/>
        <w:gridCol w:w="1389"/>
        <w:gridCol w:w="1512"/>
        <w:gridCol w:w="1362"/>
        <w:gridCol w:w="1447"/>
      </w:tblGrid>
      <w:tr w:rsidR="009679C9" w:rsidRPr="005868BC" w:rsidTr="00BF13DC">
        <w:trPr>
          <w:jc w:val="center"/>
        </w:trPr>
        <w:tc>
          <w:tcPr>
            <w:tcW w:w="3663" w:type="dxa"/>
            <w:vMerge w:val="restart"/>
            <w:tcMar>
              <w:top w:w="28" w:type="dxa"/>
              <w:bottom w:w="28" w:type="dxa"/>
            </w:tcMar>
            <w:vAlign w:val="center"/>
          </w:tcPr>
          <w:p w:rsidR="009679C9" w:rsidRPr="00BF13DC" w:rsidRDefault="009679C9" w:rsidP="00BF13DC">
            <w:pPr>
              <w:pStyle w:val="24"/>
              <w:spacing w:line="360" w:lineRule="auto"/>
              <w:ind w:firstLine="0"/>
              <w:jc w:val="left"/>
              <w:rPr>
                <w:sz w:val="20"/>
                <w:szCs w:val="20"/>
              </w:rPr>
            </w:pPr>
            <w:r w:rsidRPr="00BF13DC">
              <w:rPr>
                <w:sz w:val="20"/>
                <w:szCs w:val="20"/>
              </w:rPr>
              <w:t>Наименование показателя</w:t>
            </w:r>
          </w:p>
        </w:tc>
        <w:tc>
          <w:tcPr>
            <w:tcW w:w="4263" w:type="dxa"/>
            <w:gridSpan w:val="3"/>
            <w:tcMar>
              <w:top w:w="28" w:type="dxa"/>
              <w:bottom w:w="28" w:type="dxa"/>
            </w:tcMar>
            <w:vAlign w:val="center"/>
          </w:tcPr>
          <w:p w:rsidR="009679C9" w:rsidRPr="00BF13DC" w:rsidRDefault="009679C9" w:rsidP="00BF13DC">
            <w:pPr>
              <w:pStyle w:val="24"/>
              <w:spacing w:line="360" w:lineRule="auto"/>
              <w:ind w:firstLine="0"/>
              <w:jc w:val="left"/>
              <w:rPr>
                <w:sz w:val="20"/>
                <w:szCs w:val="20"/>
              </w:rPr>
            </w:pPr>
            <w:r w:rsidRPr="00BF13DC">
              <w:rPr>
                <w:sz w:val="20"/>
                <w:szCs w:val="20"/>
              </w:rPr>
              <w:t>Уровень показателя</w:t>
            </w:r>
          </w:p>
        </w:tc>
        <w:tc>
          <w:tcPr>
            <w:tcW w:w="1447" w:type="dxa"/>
            <w:vMerge w:val="restart"/>
            <w:tcMar>
              <w:top w:w="28" w:type="dxa"/>
              <w:bottom w:w="28" w:type="dxa"/>
            </w:tcMar>
            <w:vAlign w:val="center"/>
          </w:tcPr>
          <w:p w:rsidR="009679C9" w:rsidRPr="00BF13DC" w:rsidRDefault="009679C9" w:rsidP="00BF13DC">
            <w:pPr>
              <w:pStyle w:val="24"/>
              <w:spacing w:line="360" w:lineRule="auto"/>
              <w:ind w:firstLine="0"/>
              <w:jc w:val="left"/>
              <w:rPr>
                <w:sz w:val="20"/>
                <w:szCs w:val="20"/>
              </w:rPr>
            </w:pPr>
            <w:r w:rsidRPr="00BF13DC">
              <w:rPr>
                <w:sz w:val="20"/>
                <w:szCs w:val="20"/>
              </w:rPr>
              <w:t>Изме-нение</w:t>
            </w:r>
          </w:p>
        </w:tc>
      </w:tr>
      <w:tr w:rsidR="009679C9" w:rsidRPr="005868BC" w:rsidTr="00BF13DC">
        <w:trPr>
          <w:jc w:val="center"/>
        </w:trPr>
        <w:tc>
          <w:tcPr>
            <w:tcW w:w="3663" w:type="dxa"/>
            <w:vMerge/>
            <w:tcMar>
              <w:top w:w="28" w:type="dxa"/>
              <w:bottom w:w="28" w:type="dxa"/>
            </w:tcMar>
            <w:vAlign w:val="center"/>
          </w:tcPr>
          <w:p w:rsidR="009679C9" w:rsidRPr="00BF13DC" w:rsidRDefault="009679C9" w:rsidP="00BF13DC">
            <w:pPr>
              <w:spacing w:line="360" w:lineRule="auto"/>
              <w:ind w:firstLine="0"/>
              <w:jc w:val="left"/>
              <w:rPr>
                <w:sz w:val="20"/>
                <w:szCs w:val="20"/>
              </w:rPr>
            </w:pPr>
          </w:p>
        </w:tc>
        <w:tc>
          <w:tcPr>
            <w:tcW w:w="1389"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на начало 2006 года</w:t>
            </w:r>
          </w:p>
        </w:tc>
        <w:tc>
          <w:tcPr>
            <w:tcW w:w="1512" w:type="dxa"/>
            <w:tcMar>
              <w:top w:w="28" w:type="dxa"/>
              <w:bottom w:w="28" w:type="dxa"/>
            </w:tcMar>
            <w:vAlign w:val="center"/>
          </w:tcPr>
          <w:p w:rsidR="009679C9" w:rsidRPr="00BF13DC" w:rsidRDefault="009679C9" w:rsidP="00BF13DC">
            <w:pPr>
              <w:pStyle w:val="14pt"/>
              <w:spacing w:before="0" w:after="0" w:line="360" w:lineRule="auto"/>
              <w:jc w:val="left"/>
              <w:rPr>
                <w:sz w:val="20"/>
                <w:szCs w:val="20"/>
              </w:rPr>
            </w:pPr>
            <w:r w:rsidRPr="00BF13DC">
              <w:rPr>
                <w:sz w:val="20"/>
                <w:szCs w:val="20"/>
              </w:rPr>
              <w:t xml:space="preserve">на конец </w:t>
            </w:r>
          </w:p>
          <w:p w:rsidR="009679C9" w:rsidRPr="00BF13DC" w:rsidRDefault="009679C9" w:rsidP="00BF13DC">
            <w:pPr>
              <w:spacing w:line="360" w:lineRule="auto"/>
              <w:ind w:firstLine="0"/>
              <w:jc w:val="left"/>
              <w:rPr>
                <w:sz w:val="20"/>
                <w:szCs w:val="20"/>
              </w:rPr>
            </w:pPr>
            <w:r w:rsidRPr="00BF13DC">
              <w:rPr>
                <w:sz w:val="20"/>
                <w:szCs w:val="20"/>
              </w:rPr>
              <w:t>2006 года</w:t>
            </w:r>
          </w:p>
        </w:tc>
        <w:tc>
          <w:tcPr>
            <w:tcW w:w="1362"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 xml:space="preserve">на конец </w:t>
            </w:r>
          </w:p>
          <w:p w:rsidR="009679C9" w:rsidRPr="00BF13DC" w:rsidRDefault="009679C9" w:rsidP="00BF13DC">
            <w:pPr>
              <w:spacing w:line="360" w:lineRule="auto"/>
              <w:ind w:firstLine="0"/>
              <w:jc w:val="left"/>
              <w:rPr>
                <w:sz w:val="20"/>
                <w:szCs w:val="20"/>
              </w:rPr>
            </w:pPr>
            <w:r w:rsidRPr="00BF13DC">
              <w:rPr>
                <w:sz w:val="20"/>
                <w:szCs w:val="20"/>
              </w:rPr>
              <w:t>2007 года</w:t>
            </w:r>
          </w:p>
        </w:tc>
        <w:tc>
          <w:tcPr>
            <w:tcW w:w="1447" w:type="dxa"/>
            <w:vMerge/>
            <w:tcMar>
              <w:top w:w="28" w:type="dxa"/>
              <w:bottom w:w="28" w:type="dxa"/>
            </w:tcMar>
            <w:vAlign w:val="center"/>
          </w:tcPr>
          <w:p w:rsidR="009679C9" w:rsidRPr="00BF13DC" w:rsidRDefault="009679C9" w:rsidP="00BF13DC">
            <w:pPr>
              <w:spacing w:line="360" w:lineRule="auto"/>
              <w:ind w:firstLine="0"/>
              <w:jc w:val="left"/>
              <w:rPr>
                <w:sz w:val="20"/>
                <w:szCs w:val="20"/>
              </w:rPr>
            </w:pPr>
          </w:p>
        </w:tc>
      </w:tr>
      <w:tr w:rsidR="009679C9" w:rsidRPr="005868BC" w:rsidTr="00BF13DC">
        <w:trPr>
          <w:jc w:val="center"/>
        </w:trPr>
        <w:tc>
          <w:tcPr>
            <w:tcW w:w="3663" w:type="dxa"/>
            <w:tcMar>
              <w:top w:w="28" w:type="dxa"/>
              <w:bottom w:w="28" w:type="dxa"/>
            </w:tcMar>
          </w:tcPr>
          <w:p w:rsidR="009679C9" w:rsidRPr="00BF13DC" w:rsidRDefault="009679C9" w:rsidP="00BF13DC">
            <w:pPr>
              <w:pStyle w:val="ad"/>
              <w:spacing w:line="360" w:lineRule="auto"/>
              <w:rPr>
                <w:sz w:val="20"/>
                <w:szCs w:val="20"/>
              </w:rPr>
            </w:pPr>
            <w:r w:rsidRPr="00BF13DC">
              <w:rPr>
                <w:sz w:val="20"/>
                <w:szCs w:val="20"/>
              </w:rPr>
              <w:t>1</w:t>
            </w:r>
          </w:p>
        </w:tc>
        <w:tc>
          <w:tcPr>
            <w:tcW w:w="1389"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2</w:t>
            </w:r>
          </w:p>
        </w:tc>
        <w:tc>
          <w:tcPr>
            <w:tcW w:w="151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3</w:t>
            </w:r>
          </w:p>
        </w:tc>
        <w:tc>
          <w:tcPr>
            <w:tcW w:w="136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4</w:t>
            </w:r>
          </w:p>
        </w:tc>
        <w:tc>
          <w:tcPr>
            <w:tcW w:w="1447"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5</w:t>
            </w:r>
          </w:p>
        </w:tc>
      </w:tr>
      <w:tr w:rsidR="009679C9" w:rsidRPr="005868BC" w:rsidTr="00BF13DC">
        <w:trPr>
          <w:jc w:val="center"/>
        </w:trPr>
        <w:tc>
          <w:tcPr>
            <w:tcW w:w="3663" w:type="dxa"/>
            <w:tcMar>
              <w:top w:w="28" w:type="dxa"/>
              <w:bottom w:w="28" w:type="dxa"/>
            </w:tcMar>
          </w:tcPr>
          <w:p w:rsidR="009679C9" w:rsidRPr="00BF13DC" w:rsidRDefault="009679C9" w:rsidP="00BF13DC">
            <w:pPr>
              <w:pStyle w:val="ad"/>
              <w:spacing w:line="360" w:lineRule="auto"/>
              <w:rPr>
                <w:sz w:val="20"/>
                <w:szCs w:val="20"/>
              </w:rPr>
            </w:pPr>
            <w:r w:rsidRPr="00BF13DC">
              <w:rPr>
                <w:sz w:val="20"/>
                <w:szCs w:val="20"/>
              </w:rPr>
              <w:t xml:space="preserve">1 Коэффициент финансовой автономии предприятия </w:t>
            </w:r>
          </w:p>
        </w:tc>
        <w:tc>
          <w:tcPr>
            <w:tcW w:w="1389"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0,942</w:t>
            </w:r>
          </w:p>
        </w:tc>
        <w:tc>
          <w:tcPr>
            <w:tcW w:w="151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0,906</w:t>
            </w:r>
          </w:p>
        </w:tc>
        <w:tc>
          <w:tcPr>
            <w:tcW w:w="136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0,870</w:t>
            </w:r>
          </w:p>
        </w:tc>
        <w:tc>
          <w:tcPr>
            <w:tcW w:w="1447"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-0,072</w:t>
            </w:r>
          </w:p>
        </w:tc>
      </w:tr>
      <w:tr w:rsidR="009679C9" w:rsidRPr="005868BC" w:rsidTr="00BF13DC">
        <w:trPr>
          <w:jc w:val="center"/>
        </w:trPr>
        <w:tc>
          <w:tcPr>
            <w:tcW w:w="3663" w:type="dxa"/>
            <w:tcMar>
              <w:top w:w="28" w:type="dxa"/>
              <w:bottom w:w="28" w:type="dxa"/>
            </w:tcMar>
          </w:tcPr>
          <w:p w:rsidR="009679C9" w:rsidRPr="00BF13DC" w:rsidRDefault="009679C9" w:rsidP="00BF13DC">
            <w:pPr>
              <w:spacing w:line="360" w:lineRule="auto"/>
              <w:ind w:firstLine="0"/>
              <w:jc w:val="left"/>
              <w:rPr>
                <w:sz w:val="20"/>
                <w:szCs w:val="20"/>
              </w:rPr>
            </w:pPr>
            <w:r w:rsidRPr="00BF13DC">
              <w:rPr>
                <w:sz w:val="20"/>
                <w:szCs w:val="20"/>
              </w:rPr>
              <w:t xml:space="preserve">2 Коэффициент финансовой зависимости </w:t>
            </w:r>
          </w:p>
        </w:tc>
        <w:tc>
          <w:tcPr>
            <w:tcW w:w="1389"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0,058</w:t>
            </w:r>
          </w:p>
        </w:tc>
        <w:tc>
          <w:tcPr>
            <w:tcW w:w="151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0,094</w:t>
            </w:r>
          </w:p>
        </w:tc>
        <w:tc>
          <w:tcPr>
            <w:tcW w:w="136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0,130</w:t>
            </w:r>
          </w:p>
        </w:tc>
        <w:tc>
          <w:tcPr>
            <w:tcW w:w="1447"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+0,072</w:t>
            </w:r>
          </w:p>
        </w:tc>
      </w:tr>
      <w:tr w:rsidR="009679C9" w:rsidRPr="005868BC" w:rsidTr="00BF13DC">
        <w:trPr>
          <w:jc w:val="center"/>
        </w:trPr>
        <w:tc>
          <w:tcPr>
            <w:tcW w:w="3663" w:type="dxa"/>
            <w:tcMar>
              <w:top w:w="28" w:type="dxa"/>
              <w:bottom w:w="28" w:type="dxa"/>
            </w:tcMar>
          </w:tcPr>
          <w:p w:rsidR="009679C9" w:rsidRPr="00BF13DC" w:rsidRDefault="009679C9" w:rsidP="00BF13DC">
            <w:pPr>
              <w:spacing w:line="360" w:lineRule="auto"/>
              <w:ind w:firstLine="0"/>
              <w:jc w:val="left"/>
              <w:rPr>
                <w:sz w:val="20"/>
                <w:szCs w:val="20"/>
              </w:rPr>
            </w:pPr>
            <w:r w:rsidRPr="00BF13DC">
              <w:rPr>
                <w:sz w:val="20"/>
                <w:szCs w:val="20"/>
              </w:rPr>
              <w:t>3 Коэффициент текущей задолженности</w:t>
            </w:r>
          </w:p>
        </w:tc>
        <w:tc>
          <w:tcPr>
            <w:tcW w:w="1389"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0,058</w:t>
            </w:r>
          </w:p>
        </w:tc>
        <w:tc>
          <w:tcPr>
            <w:tcW w:w="151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0,094</w:t>
            </w:r>
          </w:p>
        </w:tc>
        <w:tc>
          <w:tcPr>
            <w:tcW w:w="136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0,130</w:t>
            </w:r>
          </w:p>
        </w:tc>
        <w:tc>
          <w:tcPr>
            <w:tcW w:w="1447"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+0,072</w:t>
            </w:r>
          </w:p>
        </w:tc>
      </w:tr>
      <w:tr w:rsidR="009679C9" w:rsidRPr="005868BC" w:rsidTr="00BF13DC">
        <w:trPr>
          <w:jc w:val="center"/>
        </w:trPr>
        <w:tc>
          <w:tcPr>
            <w:tcW w:w="3663" w:type="dxa"/>
            <w:tcMar>
              <w:top w:w="28" w:type="dxa"/>
              <w:bottom w:w="28" w:type="dxa"/>
            </w:tcMar>
          </w:tcPr>
          <w:p w:rsidR="009679C9" w:rsidRPr="00BF13DC" w:rsidRDefault="009679C9" w:rsidP="00BF13DC">
            <w:pPr>
              <w:spacing w:line="360" w:lineRule="auto"/>
              <w:ind w:firstLine="0"/>
              <w:jc w:val="left"/>
              <w:rPr>
                <w:sz w:val="20"/>
                <w:szCs w:val="20"/>
              </w:rPr>
            </w:pPr>
            <w:r w:rsidRPr="00BF13DC">
              <w:rPr>
                <w:sz w:val="20"/>
                <w:szCs w:val="20"/>
              </w:rPr>
              <w:t>4 Коэффициент долгосрочной финансовой независимости</w:t>
            </w:r>
          </w:p>
        </w:tc>
        <w:tc>
          <w:tcPr>
            <w:tcW w:w="1389"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0,942</w:t>
            </w:r>
          </w:p>
        </w:tc>
        <w:tc>
          <w:tcPr>
            <w:tcW w:w="151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0,906</w:t>
            </w:r>
          </w:p>
        </w:tc>
        <w:tc>
          <w:tcPr>
            <w:tcW w:w="136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0,870</w:t>
            </w:r>
          </w:p>
        </w:tc>
        <w:tc>
          <w:tcPr>
            <w:tcW w:w="1447"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-0,072</w:t>
            </w:r>
          </w:p>
        </w:tc>
      </w:tr>
      <w:tr w:rsidR="009679C9" w:rsidRPr="005868BC" w:rsidTr="00BF13DC">
        <w:trPr>
          <w:jc w:val="center"/>
        </w:trPr>
        <w:tc>
          <w:tcPr>
            <w:tcW w:w="3663" w:type="dxa"/>
            <w:tcMar>
              <w:top w:w="28" w:type="dxa"/>
              <w:bottom w:w="28" w:type="dxa"/>
            </w:tcMar>
          </w:tcPr>
          <w:p w:rsidR="009679C9" w:rsidRPr="00BF13DC" w:rsidRDefault="009679C9" w:rsidP="00BF13DC">
            <w:pPr>
              <w:spacing w:line="360" w:lineRule="auto"/>
              <w:ind w:firstLine="0"/>
              <w:jc w:val="left"/>
              <w:rPr>
                <w:sz w:val="20"/>
                <w:szCs w:val="20"/>
              </w:rPr>
            </w:pPr>
            <w:r w:rsidRPr="00BF13DC">
              <w:rPr>
                <w:sz w:val="20"/>
                <w:szCs w:val="20"/>
              </w:rPr>
              <w:t>5 Коэффициент покрытия долгов собственным капиталом</w:t>
            </w:r>
          </w:p>
        </w:tc>
        <w:tc>
          <w:tcPr>
            <w:tcW w:w="1389"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16,13</w:t>
            </w:r>
          </w:p>
        </w:tc>
        <w:tc>
          <w:tcPr>
            <w:tcW w:w="151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9,65</w:t>
            </w:r>
          </w:p>
        </w:tc>
        <w:tc>
          <w:tcPr>
            <w:tcW w:w="136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6,67</w:t>
            </w:r>
          </w:p>
        </w:tc>
        <w:tc>
          <w:tcPr>
            <w:tcW w:w="1447"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-9,46</w:t>
            </w:r>
          </w:p>
        </w:tc>
      </w:tr>
      <w:tr w:rsidR="009679C9" w:rsidRPr="005868BC" w:rsidTr="00BF13DC">
        <w:trPr>
          <w:jc w:val="center"/>
        </w:trPr>
        <w:tc>
          <w:tcPr>
            <w:tcW w:w="3663" w:type="dxa"/>
            <w:tcMar>
              <w:top w:w="28" w:type="dxa"/>
              <w:bottom w:w="28" w:type="dxa"/>
            </w:tcMar>
          </w:tcPr>
          <w:p w:rsidR="009679C9" w:rsidRPr="00BF13DC" w:rsidRDefault="009679C9" w:rsidP="00BF13DC">
            <w:pPr>
              <w:spacing w:line="360" w:lineRule="auto"/>
              <w:ind w:firstLine="0"/>
              <w:jc w:val="left"/>
              <w:rPr>
                <w:sz w:val="20"/>
                <w:szCs w:val="20"/>
              </w:rPr>
            </w:pPr>
            <w:r w:rsidRPr="00BF13DC">
              <w:rPr>
                <w:sz w:val="20"/>
                <w:szCs w:val="20"/>
              </w:rPr>
              <w:t>6 Коэффициент финансового левериджа (плечо финансового рычага)</w:t>
            </w:r>
          </w:p>
        </w:tc>
        <w:tc>
          <w:tcPr>
            <w:tcW w:w="1389" w:type="dxa"/>
            <w:tcMar>
              <w:top w:w="28" w:type="dxa"/>
              <w:bottom w:w="28" w:type="dxa"/>
            </w:tcMar>
            <w:vAlign w:val="bottom"/>
          </w:tcPr>
          <w:p w:rsidR="009679C9" w:rsidRPr="00BF13DC" w:rsidRDefault="009679C9" w:rsidP="00BF13DC">
            <w:pPr>
              <w:pStyle w:val="14pt"/>
              <w:spacing w:before="0" w:after="0" w:line="360" w:lineRule="auto"/>
              <w:jc w:val="left"/>
              <w:rPr>
                <w:sz w:val="20"/>
                <w:szCs w:val="20"/>
              </w:rPr>
            </w:pPr>
            <w:r w:rsidRPr="00BF13DC">
              <w:rPr>
                <w:sz w:val="20"/>
                <w:szCs w:val="20"/>
              </w:rPr>
              <w:t>0,06</w:t>
            </w:r>
          </w:p>
        </w:tc>
        <w:tc>
          <w:tcPr>
            <w:tcW w:w="151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0,10</w:t>
            </w:r>
          </w:p>
        </w:tc>
        <w:tc>
          <w:tcPr>
            <w:tcW w:w="136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0,15</w:t>
            </w:r>
          </w:p>
        </w:tc>
        <w:tc>
          <w:tcPr>
            <w:tcW w:w="1447"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+0,09</w:t>
            </w:r>
          </w:p>
        </w:tc>
      </w:tr>
    </w:tbl>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 xml:space="preserve">Как видно из таблицы 7, рассматриваемое предприятие в целом обеспечивает себе финансовую устойчивость, хотя по трем показателям наблюдается тенденция снижения финансовой устойчивости. Собственный капитал предприятия имеет тенденцию к повышению, но также и повышается зависимость от внешних источников финансирования. Это свидетельствует о том, что АО «Жарасым» активизирует свою финансово-хозяйственную деятельность и в том числе за счет внешних источников финансирования, и при этом еще находится в зоне финансовой безопасности. </w:t>
      </w:r>
    </w:p>
    <w:p w:rsidR="009679C9" w:rsidRPr="005868BC" w:rsidRDefault="009679C9" w:rsidP="005868BC">
      <w:pPr>
        <w:pStyle w:val="22"/>
        <w:spacing w:line="360" w:lineRule="auto"/>
      </w:pPr>
      <w:r w:rsidRPr="005868BC">
        <w:t>Доля собственного капитала в общем объеме совокупного капитала предприятия снизилась на 0,072. Но все же остается очень высокой – 87% на конец 2007 года. В связи с тем, что на предприятии АО «Жарасым» за 2007 год не привлекались долгосрочные займы, то и значения коэффициента финансовой зависимости и коэффициента текущей задолженности равны, как и равны коэффициент финансовой автономии и коэффициент долгосрочной финансовой независимости.</w:t>
      </w:r>
    </w:p>
    <w:p w:rsidR="009679C9" w:rsidRPr="005868BC" w:rsidRDefault="009679C9" w:rsidP="005868BC">
      <w:pPr>
        <w:pStyle w:val="22"/>
        <w:widowControl w:val="0"/>
        <w:spacing w:line="360" w:lineRule="auto"/>
      </w:pPr>
      <w:r w:rsidRPr="005868BC">
        <w:t>Насколько уменьшилась доля собственного капитала и снизилась финансовая независимость АО «Жарасым», настолько же и увеличилась доля текущих обязательств (кредиторской задолженности) и возросла финансовая зависимость: рост на 0,072.</w:t>
      </w:r>
    </w:p>
    <w:p w:rsidR="009679C9" w:rsidRPr="005868BC" w:rsidRDefault="009679C9" w:rsidP="005868BC">
      <w:pPr>
        <w:pStyle w:val="22"/>
        <w:widowControl w:val="0"/>
        <w:spacing w:line="360" w:lineRule="auto"/>
      </w:pPr>
      <w:r w:rsidRPr="005868BC">
        <w:t>Собственный капитал АО «Жарасым» превышал заемный в 16,13 раза. К концу 2007 года собственный капитал был в 6,67 раза больше суммы заемных средств. Хотя по данному показателю наблюдается тенденция снижения, тем не менее, предприятие обеспечивает себе финансовую независимость и финансовую устойчивость в полной мере.</w:t>
      </w:r>
    </w:p>
    <w:p w:rsidR="009679C9" w:rsidRPr="005868BC" w:rsidRDefault="009679C9" w:rsidP="005868BC">
      <w:pPr>
        <w:pStyle w:val="22"/>
        <w:widowControl w:val="0"/>
        <w:spacing w:line="360" w:lineRule="auto"/>
      </w:pPr>
      <w:r w:rsidRPr="005868BC">
        <w:t>Рост плеча финансового рычага на 0,09 подчеркивает повышение зависимости от внешних источников заимствования для предприятия АО «Жарасым».</w:t>
      </w:r>
    </w:p>
    <w:p w:rsidR="009679C9" w:rsidRPr="005868BC" w:rsidRDefault="009679C9" w:rsidP="005868BC">
      <w:pPr>
        <w:pStyle w:val="22"/>
        <w:spacing w:line="360" w:lineRule="auto"/>
      </w:pPr>
      <w:r w:rsidRPr="005868BC">
        <w:t>В рыночной экономике, если предприятие обеспечивает финансовую устойчивость, увеличение зависимости от заемных средств для предприятия может рассматриваться как положительная тенденция, потому что:</w:t>
      </w:r>
    </w:p>
    <w:p w:rsidR="009679C9" w:rsidRPr="005868BC" w:rsidRDefault="009679C9" w:rsidP="005868BC">
      <w:pPr>
        <w:pStyle w:val="22"/>
        <w:spacing w:line="360" w:lineRule="auto"/>
      </w:pPr>
      <w:r w:rsidRPr="005868BC">
        <w:t>- проценты по обслуживанию заемного капитала рассматриваются как расходы и не включаются в налогооблагаемый доход;</w:t>
      </w:r>
    </w:p>
    <w:p w:rsidR="009679C9" w:rsidRPr="005868BC" w:rsidRDefault="009679C9" w:rsidP="005868BC">
      <w:pPr>
        <w:pStyle w:val="22"/>
        <w:spacing w:line="360" w:lineRule="auto"/>
      </w:pPr>
      <w:r w:rsidRPr="005868BC">
        <w:t>- расходы на выплату процентов обычно ниже дохода, полученного от использования заемных средств в обороте предприятия, в результате чего повышается рентабельность собственного капитала;</w:t>
      </w:r>
    </w:p>
    <w:p w:rsidR="009679C9" w:rsidRPr="005868BC" w:rsidRDefault="009679C9" w:rsidP="005868BC">
      <w:pPr>
        <w:pStyle w:val="22"/>
        <w:spacing w:line="360" w:lineRule="auto"/>
      </w:pPr>
      <w:r w:rsidRPr="005868BC">
        <w:t>- рост доли собственного капитала свидетельствует о негибкости, нестабильности производственно-хозяйственной деятельности.</w:t>
      </w:r>
    </w:p>
    <w:p w:rsidR="009679C9" w:rsidRPr="005868BC" w:rsidRDefault="009679C9" w:rsidP="005868BC">
      <w:pPr>
        <w:pStyle w:val="22"/>
        <w:spacing w:line="360" w:lineRule="auto"/>
      </w:pPr>
      <w:r w:rsidRPr="005868BC">
        <w:t>Наиболее обобщающим из рассмотренных показателей является коэффициент финансового левериджа, все остальные показатели в той или иной мере определяют его величину. Нормативов соотношения заемных и собственных средств практически не существует, поскольку имеются значительные различия между деятельностью отдельных предприятий как в пределах одной отрасли, так и по разным отраслям.</w:t>
      </w:r>
    </w:p>
    <w:p w:rsidR="009679C9" w:rsidRPr="005868BC" w:rsidRDefault="009679C9" w:rsidP="005868BC">
      <w:pPr>
        <w:pStyle w:val="22"/>
        <w:widowControl w:val="0"/>
        <w:spacing w:line="360" w:lineRule="auto"/>
      </w:pPr>
      <w:r w:rsidRPr="005868BC">
        <w:t>Банкротство – это подтвержденная документально неспособность субъекта хозяйствования платить по своим долговым обязательствам и финансировать текущую основную деятельность из-за отсутствия средств.</w:t>
      </w:r>
    </w:p>
    <w:p w:rsidR="009679C9" w:rsidRPr="005868BC" w:rsidRDefault="009679C9" w:rsidP="005868BC">
      <w:pPr>
        <w:pStyle w:val="22"/>
        <w:widowControl w:val="0"/>
        <w:spacing w:line="360" w:lineRule="auto"/>
      </w:pPr>
      <w:r w:rsidRPr="005868BC">
        <w:t>Основным признаком банкротства является неспособность предприятия обеспечить выполнение требований кредиторов в течение трех месяцев со дня наступления сроков платежей. По истечении этого срока кредиторы получают право на обращение в суд о признании предприятия должника банкротом.</w:t>
      </w:r>
    </w:p>
    <w:p w:rsidR="009679C9" w:rsidRPr="005868BC" w:rsidRDefault="009679C9" w:rsidP="005868BC">
      <w:pPr>
        <w:pStyle w:val="22"/>
        <w:widowControl w:val="0"/>
        <w:spacing w:line="360" w:lineRule="auto"/>
      </w:pPr>
      <w:r w:rsidRPr="005868BC">
        <w:t>Банкротство предопределено самой сущностью рыночных отношений, которые сопряжены с неопределенностью достижения конечных результатов и риском потерь.</w:t>
      </w:r>
    </w:p>
    <w:p w:rsidR="009679C9" w:rsidRPr="005868BC" w:rsidRDefault="009679C9" w:rsidP="005868BC">
      <w:pPr>
        <w:pStyle w:val="22"/>
        <w:widowControl w:val="0"/>
        <w:spacing w:line="360" w:lineRule="auto"/>
      </w:pPr>
      <w:r w:rsidRPr="005868BC">
        <w:t>Предпосылки банкротства многообразны – это результат взаимодействия многочисленных факторов как внешнего, так и внутреннего характера. Их можно классифицировать следующим образом.</w:t>
      </w:r>
    </w:p>
    <w:p w:rsidR="009679C9" w:rsidRPr="005868BC" w:rsidRDefault="009679C9" w:rsidP="005868BC">
      <w:pPr>
        <w:pStyle w:val="22"/>
        <w:widowControl w:val="0"/>
        <w:spacing w:line="360" w:lineRule="auto"/>
      </w:pPr>
      <w:r w:rsidRPr="005868BC">
        <w:t>Внешние факторы:</w:t>
      </w:r>
    </w:p>
    <w:p w:rsidR="009679C9" w:rsidRPr="005868BC" w:rsidRDefault="009679C9" w:rsidP="005868BC">
      <w:pPr>
        <w:pStyle w:val="22"/>
        <w:widowControl w:val="0"/>
        <w:spacing w:line="360" w:lineRule="auto"/>
      </w:pPr>
      <w:r w:rsidRPr="005868BC">
        <w:t>- экономические: кризисное состояние экономики страны, общий спад производства, инфляция, нестабильность коньюктуры рынка, неплатежеспособность и банкротство партнеров. Одной из причин несостоятельности субъектов хозяйствования может быть неправильная фискальная политика государства. Высокий уровень налогообложения может оказаться непосильным для предприятия.</w:t>
      </w:r>
    </w:p>
    <w:p w:rsidR="009679C9" w:rsidRPr="005868BC" w:rsidRDefault="009679C9" w:rsidP="005868BC">
      <w:pPr>
        <w:pStyle w:val="22"/>
        <w:widowControl w:val="0"/>
        <w:spacing w:line="360" w:lineRule="auto"/>
      </w:pPr>
      <w:r w:rsidRPr="005868BC">
        <w:t>-политические: политическая нестабильность общества, внешнеэкономическая политика государства, разрыв экономических связей, потеря рынков сбыта, изменение условий экспорта и импорта, несовершенство законодательства в области хозяйственного права, антимонопольной политики, предпринимательской деятельности и прочих проявлений регулирующей функции государства.</w:t>
      </w:r>
    </w:p>
    <w:p w:rsidR="009679C9" w:rsidRPr="005868BC" w:rsidRDefault="009679C9" w:rsidP="005868BC">
      <w:pPr>
        <w:pStyle w:val="22"/>
        <w:widowControl w:val="0"/>
        <w:spacing w:line="360" w:lineRule="auto"/>
      </w:pPr>
      <w:r w:rsidRPr="005868BC">
        <w:t>-усиление международной конкуренции в связи с развитием научно-технического прогресса.</w:t>
      </w:r>
    </w:p>
    <w:p w:rsidR="009679C9" w:rsidRPr="005868BC" w:rsidRDefault="009679C9" w:rsidP="005868BC">
      <w:pPr>
        <w:pStyle w:val="22"/>
        <w:widowControl w:val="0"/>
        <w:spacing w:line="360" w:lineRule="auto"/>
      </w:pPr>
      <w:r w:rsidRPr="005868BC">
        <w:t>-демографические: численность, состав народонаселения, уровень благосостояния народа, культурный уклад общества, определяющие размер и структуру потребностей и платежеспособный спрос населения на те или другие виды товаров и услуг.</w:t>
      </w:r>
    </w:p>
    <w:p w:rsidR="009679C9" w:rsidRPr="005868BC" w:rsidRDefault="009679C9" w:rsidP="005868BC">
      <w:pPr>
        <w:pStyle w:val="22"/>
        <w:widowControl w:val="0"/>
        <w:spacing w:line="360" w:lineRule="auto"/>
      </w:pPr>
      <w:r w:rsidRPr="005868BC">
        <w:t xml:space="preserve">Внутренние факторы: </w:t>
      </w:r>
    </w:p>
    <w:p w:rsidR="009679C9" w:rsidRPr="005868BC" w:rsidRDefault="009679C9" w:rsidP="005868BC">
      <w:pPr>
        <w:pStyle w:val="22"/>
        <w:widowControl w:val="0"/>
        <w:spacing w:line="360" w:lineRule="auto"/>
      </w:pPr>
      <w:r w:rsidRPr="005868BC">
        <w:t>-дефицит собственного оборотного капитала как следствие неэффективной производственно-коммерческой деятельности или неэффективной инвестиционной политики.</w:t>
      </w:r>
    </w:p>
    <w:p w:rsidR="009679C9" w:rsidRPr="005868BC" w:rsidRDefault="009679C9" w:rsidP="005868BC">
      <w:pPr>
        <w:pStyle w:val="22"/>
        <w:widowControl w:val="0"/>
        <w:spacing w:line="360" w:lineRule="auto"/>
      </w:pPr>
      <w:r w:rsidRPr="005868BC">
        <w:t>-низкий уровень техники, технологий и организации производства.</w:t>
      </w:r>
    </w:p>
    <w:p w:rsidR="009679C9" w:rsidRPr="005868BC" w:rsidRDefault="009679C9" w:rsidP="005868BC">
      <w:pPr>
        <w:pStyle w:val="22"/>
        <w:widowControl w:val="0"/>
        <w:spacing w:line="360" w:lineRule="auto"/>
      </w:pPr>
      <w:r w:rsidRPr="005868BC">
        <w:t>-снижение эффективности использования производственных ресурсов предприятия, его производственной мощности и как следствие высокий уровень себестоимости, убытки, “проедание” собственного капитала.</w:t>
      </w:r>
    </w:p>
    <w:p w:rsidR="009679C9" w:rsidRPr="005868BC" w:rsidRDefault="009679C9" w:rsidP="005868BC">
      <w:pPr>
        <w:pStyle w:val="22"/>
        <w:widowControl w:val="0"/>
        <w:spacing w:line="360" w:lineRule="auto"/>
      </w:pPr>
      <w:r w:rsidRPr="005868BC">
        <w:t>-создание сверхнормативных остатков незавершенного производства, производственных запасов, готовой продукции, в связи с чем происходит затоваривание, замедляется оборачиваемость капитала и образуется его дефицит. Это заставляет предприятие залезать в долги и может быть причиной его банкротства.</w:t>
      </w:r>
    </w:p>
    <w:p w:rsidR="009679C9" w:rsidRPr="005868BC" w:rsidRDefault="009679C9" w:rsidP="005868BC">
      <w:pPr>
        <w:pStyle w:val="22"/>
        <w:widowControl w:val="0"/>
        <w:spacing w:line="360" w:lineRule="auto"/>
      </w:pPr>
      <w:r w:rsidRPr="005868BC">
        <w:t>-плохая клиентура предприятия, которая платит с опозданием или не платит вовсе по причине банкротства, что вынуждает предприятие самому залезать в долги. Так зарождается цепное банкротство.</w:t>
      </w:r>
    </w:p>
    <w:p w:rsidR="009679C9" w:rsidRPr="005868BC" w:rsidRDefault="009679C9" w:rsidP="005868BC">
      <w:pPr>
        <w:pStyle w:val="22"/>
        <w:widowControl w:val="0"/>
        <w:spacing w:line="360" w:lineRule="auto"/>
      </w:pPr>
      <w:r w:rsidRPr="005868BC">
        <w:t>-привлечение заемных средств в оборот предприятия на невыгодных условиях, что ведет к увеличению финансовых расходов, снижению рентабельности и способности к самофинансированию.</w:t>
      </w:r>
    </w:p>
    <w:p w:rsidR="009679C9" w:rsidRPr="005868BC" w:rsidRDefault="009679C9" w:rsidP="005868BC">
      <w:pPr>
        <w:pStyle w:val="22"/>
        <w:widowControl w:val="0"/>
        <w:spacing w:line="360" w:lineRule="auto"/>
      </w:pPr>
      <w:r w:rsidRPr="005868BC">
        <w:t>-отсутствие сбыта из-за низкого уровня организации маркетинговой деятельности по изучению рынков сбыта продукции, формированию портфеля заказов, повышению качества и конкурентоспособности продукции, выработке ценовой политики.</w:t>
      </w:r>
    </w:p>
    <w:p w:rsidR="009679C9" w:rsidRPr="005868BC" w:rsidRDefault="009679C9" w:rsidP="005868BC">
      <w:pPr>
        <w:pStyle w:val="22"/>
        <w:widowControl w:val="0"/>
        <w:spacing w:line="360" w:lineRule="auto"/>
      </w:pPr>
      <w:r w:rsidRPr="005868BC">
        <w:t>-быстрое и неконтролируемое расширение хозяйственной</w:t>
      </w:r>
      <w:r w:rsidR="005868BC">
        <w:t xml:space="preserve"> </w:t>
      </w:r>
      <w:r w:rsidRPr="005868BC">
        <w:t>деятельности, в результате чего запасы, затраты и дебиторская задолженность растут быстрее объема продаж. Отсюда появляется потребность в привлечении краткосрочных заемных средств, которые могут превысить чистые текущие активы (собственный оборотный капитал). В результате предприятие попадает под контроль банков и других кредиторов и может подвергнуться угрозе банкротства.</w:t>
      </w:r>
    </w:p>
    <w:p w:rsidR="009679C9" w:rsidRPr="005868BC" w:rsidRDefault="009679C9" w:rsidP="005868BC">
      <w:pPr>
        <w:pStyle w:val="22"/>
        <w:widowControl w:val="0"/>
        <w:spacing w:line="360" w:lineRule="auto"/>
      </w:pPr>
      <w:r w:rsidRPr="005868BC">
        <w:t>Банкротство является, как правило, следствием совместного действия внутренних и внешних факторов. В развитых странах с рыночной экономикой, устойчивой экономической и политической системой разорение субъектов хозяйствования на 1/3 связано с внешними факторами и на 2/3 с внутренними.</w:t>
      </w:r>
    </w:p>
    <w:p w:rsidR="009679C9" w:rsidRPr="005868BC" w:rsidRDefault="009679C9" w:rsidP="005868BC">
      <w:pPr>
        <w:pStyle w:val="22"/>
        <w:widowControl w:val="0"/>
        <w:spacing w:line="360" w:lineRule="auto"/>
      </w:pPr>
      <w:r w:rsidRPr="005868BC">
        <w:t>Таким образом, анализ финансовой отчетности является, по сути, обоснованным анализом финансового состояния предприятия, позволяющим судить о его финансовой</w:t>
      </w:r>
      <w:r w:rsidR="005868BC">
        <w:t xml:space="preserve"> </w:t>
      </w:r>
      <w:r w:rsidRPr="005868BC">
        <w:t xml:space="preserve">устойчивости и провести диагностику экономической деятельности предприятия с установлением риска его банкротства. </w:t>
      </w:r>
    </w:p>
    <w:p w:rsidR="009679C9" w:rsidRPr="005868BC" w:rsidRDefault="009679C9" w:rsidP="005868BC">
      <w:pPr>
        <w:pStyle w:val="22"/>
        <w:widowControl w:val="0"/>
        <w:spacing w:line="360" w:lineRule="auto"/>
      </w:pPr>
      <w:r w:rsidRPr="005868BC">
        <w:t>Рассмотрим один из основных подходов к прогнозированию финансового состояния с позиции возможного банкротства предприятия:</w:t>
      </w:r>
    </w:p>
    <w:p w:rsidR="009679C9" w:rsidRPr="005868BC" w:rsidRDefault="009679C9" w:rsidP="005868BC">
      <w:pPr>
        <w:pStyle w:val="22"/>
        <w:widowControl w:val="0"/>
        <w:spacing w:line="360" w:lineRule="auto"/>
      </w:pPr>
      <w:r w:rsidRPr="005868BC">
        <w:t>В развитых странах широко распространен прогноз банкротства предприятий с использованием формулы Альтмана, которая была получена на основе статистических данных предприятий банкротов.</w:t>
      </w:r>
    </w:p>
    <w:p w:rsidR="009679C9" w:rsidRPr="005868BC" w:rsidRDefault="009679C9" w:rsidP="005868BC">
      <w:pPr>
        <w:pStyle w:val="22"/>
        <w:widowControl w:val="0"/>
        <w:spacing w:line="360" w:lineRule="auto"/>
      </w:pPr>
      <w:r w:rsidRPr="005868BC">
        <w:t>При построении индекса Альтман обследовал 66 предприятий промышленности, половина из которых обанкротилась почти за 20 лет,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отработал 5 наиболее значимых для прогноза и построил многофакторное управление.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w:t>
      </w:r>
    </w:p>
    <w:p w:rsidR="009679C9" w:rsidRPr="005868BC" w:rsidRDefault="009679C9" w:rsidP="005868BC">
      <w:pPr>
        <w:pStyle w:val="22"/>
        <w:widowControl w:val="0"/>
        <w:spacing w:line="360" w:lineRule="auto"/>
      </w:pPr>
      <w:r w:rsidRPr="005868BC">
        <w:t xml:space="preserve">Простейшей из них является двухфакторная модель. Для нее выбираются два показателя, от которых, по мнению Э. Альтмана, зависит вероятность банкротства. В их числе коэффициент текущей ликвидности (рассмотренный ранее) и коэффициент финансовой зависимости. В результате статистического анализа западной практики были установлены весовые коэффициенты, характеризующие значимость каждого из этих факторов. </w:t>
      </w:r>
    </w:p>
    <w:p w:rsidR="009679C9" w:rsidRPr="005868BC" w:rsidRDefault="009679C9" w:rsidP="005868BC">
      <w:pPr>
        <w:pStyle w:val="22"/>
        <w:widowControl w:val="0"/>
        <w:spacing w:line="360" w:lineRule="auto"/>
      </w:pPr>
      <w:r w:rsidRPr="005868BC">
        <w:t xml:space="preserve">Для США данная модель выражается зависимостью: </w:t>
      </w:r>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Z = -0.3877 — 1.0736K</w:t>
      </w:r>
      <w:r w:rsidRPr="005868BC">
        <w:rPr>
          <w:vertAlign w:val="subscript"/>
        </w:rPr>
        <w:t>ТЛ</w:t>
      </w:r>
      <w:r w:rsidRPr="005868BC">
        <w:t xml:space="preserve"> + 0.0579K</w:t>
      </w:r>
      <w:r w:rsidRPr="005868BC">
        <w:rPr>
          <w:vertAlign w:val="subscript"/>
        </w:rPr>
        <w:t>ФЗ</w:t>
      </w:r>
      <w:r w:rsidRPr="005868BC">
        <w:t>.</w:t>
      </w:r>
      <w:r w:rsidR="005868BC">
        <w:t xml:space="preserve"> </w:t>
      </w:r>
      <w:r w:rsidRPr="005868BC">
        <w:t>(10),</w:t>
      </w:r>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где</w:t>
      </w:r>
      <w:r w:rsidR="005868BC">
        <w:t xml:space="preserve"> </w:t>
      </w:r>
      <w:r w:rsidRPr="005868BC">
        <w:t>К</w:t>
      </w:r>
      <w:r w:rsidRPr="005868BC">
        <w:rPr>
          <w:vertAlign w:val="subscript"/>
        </w:rPr>
        <w:t xml:space="preserve">тл </w:t>
      </w:r>
      <w:r w:rsidRPr="005868BC">
        <w:t>– коэффициент текущей ликвидности;</w:t>
      </w:r>
    </w:p>
    <w:p w:rsidR="009679C9" w:rsidRPr="005868BC" w:rsidRDefault="009679C9" w:rsidP="005868BC">
      <w:pPr>
        <w:pStyle w:val="22"/>
        <w:widowControl w:val="0"/>
        <w:spacing w:line="360" w:lineRule="auto"/>
      </w:pPr>
      <w:r w:rsidRPr="005868BC">
        <w:t>К</w:t>
      </w:r>
      <w:r w:rsidRPr="005868BC">
        <w:rPr>
          <w:vertAlign w:val="subscript"/>
        </w:rPr>
        <w:t>фз</w:t>
      </w:r>
      <w:r w:rsidRPr="005868BC">
        <w:t xml:space="preserve"> – коэффициент финансовой зависимости.</w:t>
      </w:r>
    </w:p>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 xml:space="preserve">Если Z = 0, вероятность банкротства равна 50%. </w:t>
      </w:r>
    </w:p>
    <w:p w:rsidR="009679C9" w:rsidRPr="005868BC" w:rsidRDefault="009679C9" w:rsidP="005868BC">
      <w:pPr>
        <w:pStyle w:val="22"/>
        <w:widowControl w:val="0"/>
        <w:spacing w:line="360" w:lineRule="auto"/>
      </w:pPr>
      <w:r w:rsidRPr="005868BC">
        <w:t xml:space="preserve">Если Z &lt; 0, вероятность банкротства меньше 50% и далее снижается по мере уменьшения Z. </w:t>
      </w:r>
    </w:p>
    <w:p w:rsidR="009679C9" w:rsidRPr="005868BC" w:rsidRDefault="009679C9" w:rsidP="005868BC">
      <w:pPr>
        <w:pStyle w:val="22"/>
        <w:widowControl w:val="0"/>
        <w:spacing w:line="360" w:lineRule="auto"/>
      </w:pPr>
      <w:r w:rsidRPr="005868BC">
        <w:t xml:space="preserve">Если Z &gt; 0, вероятность банкротства больше 50% и возрастает с ростом Z. </w:t>
      </w:r>
    </w:p>
    <w:p w:rsidR="009679C9" w:rsidRPr="005868BC" w:rsidRDefault="009679C9" w:rsidP="005868BC">
      <w:pPr>
        <w:pStyle w:val="22"/>
        <w:widowControl w:val="0"/>
        <w:spacing w:line="360" w:lineRule="auto"/>
      </w:pPr>
      <w:r w:rsidRPr="005868BC">
        <w:t xml:space="preserve">Коэффициент финансовой зависимости равен отношению заемных средств к общей стоимости капитала (валюте баланса): </w:t>
      </w:r>
    </w:p>
    <w:p w:rsidR="009679C9" w:rsidRPr="005868BC" w:rsidRDefault="009679C9" w:rsidP="005868BC">
      <w:pPr>
        <w:pStyle w:val="22"/>
        <w:spacing w:line="360" w:lineRule="auto"/>
      </w:pPr>
    </w:p>
    <w:p w:rsidR="009679C9" w:rsidRPr="005868BC" w:rsidRDefault="00E9609E" w:rsidP="005868BC">
      <w:pPr>
        <w:pStyle w:val="22"/>
        <w:spacing w:line="360" w:lineRule="auto"/>
      </w:pPr>
      <w:r>
        <w:pict>
          <v:shape id="_x0000_i1035" type="#_x0000_t75" style="width:161.25pt;height:39.75pt">
            <v:imagedata r:id="rId17" o:title=""/>
          </v:shape>
        </w:pict>
      </w:r>
      <w:r w:rsidR="009679C9" w:rsidRPr="005868BC">
        <w:t xml:space="preserve"> (11),</w:t>
      </w:r>
    </w:p>
    <w:p w:rsidR="009679C9" w:rsidRPr="005868BC" w:rsidRDefault="009679C9" w:rsidP="005868BC">
      <w:pPr>
        <w:pStyle w:val="22"/>
        <w:spacing w:line="360" w:lineRule="auto"/>
      </w:pPr>
    </w:p>
    <w:p w:rsidR="009679C9" w:rsidRPr="005868BC" w:rsidRDefault="009679C9" w:rsidP="005868BC">
      <w:pPr>
        <w:pStyle w:val="22"/>
        <w:widowControl w:val="0"/>
        <w:spacing w:line="360" w:lineRule="auto"/>
      </w:pPr>
      <w:r w:rsidRPr="005868BC">
        <w:t>Условия функционирования казахстанских предприятий нередко отличаются от американских. Поэтому механический перенос весовых коэффициентов Альтмана в расчетах вероятности банкротства отечественных предприятий не всегда обеспечивает достаточную точность прогноза. Поэтому проведенный ранее анализ может опровергать выводы прогнозов по модели Альтмана.</w:t>
      </w:r>
    </w:p>
    <w:p w:rsidR="009679C9" w:rsidRPr="005868BC" w:rsidRDefault="009679C9" w:rsidP="005868BC">
      <w:pPr>
        <w:pStyle w:val="22"/>
        <w:widowControl w:val="0"/>
        <w:spacing w:line="360" w:lineRule="auto"/>
      </w:pPr>
      <w:r w:rsidRPr="005868BC">
        <w:t>Достоинством двухфакторной модели является ее простота, а также возможность применения в условиях ограниченного объема информации. Однако данная модель менее точна в прогнозировании, так как не учитывает влияние других важных показателей (рентабельность, отдачу активов, деловую активность предприятия). Ошибка прогноза вероятного банкротства с помощью двухфакторной модели оценивается интервалом:</w:t>
      </w:r>
    </w:p>
    <w:p w:rsidR="009679C9" w:rsidRPr="005868BC" w:rsidRDefault="009679C9" w:rsidP="005868BC">
      <w:pPr>
        <w:pStyle w:val="22"/>
        <w:spacing w:line="360" w:lineRule="auto"/>
      </w:pPr>
      <w:r w:rsidRPr="005868BC">
        <w:t xml:space="preserve"> </w:t>
      </w:r>
    </w:p>
    <w:p w:rsidR="009679C9" w:rsidRPr="005868BC" w:rsidRDefault="009679C9" w:rsidP="005868BC">
      <w:pPr>
        <w:pStyle w:val="22"/>
        <w:spacing w:line="360" w:lineRule="auto"/>
      </w:pPr>
      <w:r w:rsidRPr="005868BC">
        <w:t xml:space="preserve"> Z = </w:t>
      </w:r>
      <w:r w:rsidRPr="005868BC">
        <w:t> 0,65. (12),</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 xml:space="preserve">Существуют также многофакторные модели Э. Альтмана. В 1968 году на основе пяти показателей, от которых в наибольшей степени зависит вероятность банкротства, и их весовых коэффициентов была предложения пятифакторная модель прогнозирования: </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Z = 1.2K</w:t>
      </w:r>
      <w:r w:rsidRPr="005868BC">
        <w:rPr>
          <w:vertAlign w:val="subscript"/>
        </w:rPr>
        <w:t>ОБ</w:t>
      </w:r>
      <w:r w:rsidRPr="005868BC">
        <w:t xml:space="preserve"> + 1.4K</w:t>
      </w:r>
      <w:r w:rsidRPr="005868BC">
        <w:rPr>
          <w:vertAlign w:val="subscript"/>
        </w:rPr>
        <w:t>НП</w:t>
      </w:r>
      <w:r w:rsidRPr="005868BC">
        <w:t xml:space="preserve"> + 3.3K</w:t>
      </w:r>
      <w:r w:rsidRPr="005868BC">
        <w:rPr>
          <w:vertAlign w:val="subscript"/>
        </w:rPr>
        <w:t>ПДН</w:t>
      </w:r>
      <w:r w:rsidRPr="005868BC">
        <w:t xml:space="preserve"> + 0.6K</w:t>
      </w:r>
      <w:r w:rsidRPr="005868BC">
        <w:rPr>
          <w:vertAlign w:val="subscript"/>
        </w:rPr>
        <w:t>СК</w:t>
      </w:r>
      <w:r w:rsidRPr="005868BC">
        <w:t xml:space="preserve"> + 1.0K</w:t>
      </w:r>
      <w:r w:rsidRPr="005868BC">
        <w:rPr>
          <w:vertAlign w:val="subscript"/>
        </w:rPr>
        <w:t>ОА</w:t>
      </w:r>
      <w:r w:rsidR="00BF13DC">
        <w:t>,</w:t>
      </w:r>
      <w:r w:rsidR="005868BC">
        <w:t xml:space="preserve"> </w:t>
      </w:r>
      <w:r w:rsidRPr="005868BC">
        <w:t>(13),</w:t>
      </w:r>
    </w:p>
    <w:p w:rsidR="009679C9" w:rsidRPr="005868BC" w:rsidRDefault="009679C9" w:rsidP="005868BC">
      <w:pPr>
        <w:pStyle w:val="22"/>
        <w:spacing w:line="360" w:lineRule="auto"/>
      </w:pPr>
    </w:p>
    <w:p w:rsidR="009679C9" w:rsidRPr="005868BC" w:rsidRDefault="009679C9" w:rsidP="005868BC">
      <w:pPr>
        <w:pStyle w:val="22"/>
        <w:widowControl w:val="0"/>
        <w:spacing w:line="360" w:lineRule="auto"/>
      </w:pPr>
      <w:r w:rsidRPr="005868BC">
        <w:t>где K</w:t>
      </w:r>
      <w:r w:rsidRPr="005868BC">
        <w:rPr>
          <w:vertAlign w:val="subscript"/>
        </w:rPr>
        <w:t>ОБ</w:t>
      </w:r>
      <w:r w:rsidRPr="005868BC">
        <w:t xml:space="preserve"> - отношение оборотных активов к общей сумме активов; </w:t>
      </w:r>
    </w:p>
    <w:p w:rsidR="009679C9" w:rsidRPr="005868BC" w:rsidRDefault="009679C9" w:rsidP="005868BC">
      <w:pPr>
        <w:pStyle w:val="22"/>
        <w:widowControl w:val="0"/>
        <w:spacing w:line="360" w:lineRule="auto"/>
      </w:pPr>
      <w:r w:rsidRPr="005868BC">
        <w:t>K</w:t>
      </w:r>
      <w:r w:rsidRPr="005868BC">
        <w:rPr>
          <w:vertAlign w:val="subscript"/>
        </w:rPr>
        <w:t>НП</w:t>
      </w:r>
      <w:r w:rsidRPr="005868BC">
        <w:t xml:space="preserve"> - отношение суммы чистой прибыли (нераспределенной прибыли) или непокрытого убытка, взятого с отрицательным знаком, к общей сумме активов; </w:t>
      </w:r>
    </w:p>
    <w:p w:rsidR="009679C9" w:rsidRPr="005868BC" w:rsidRDefault="009679C9" w:rsidP="005868BC">
      <w:pPr>
        <w:pStyle w:val="22"/>
        <w:widowControl w:val="0"/>
        <w:spacing w:line="360" w:lineRule="auto"/>
      </w:pPr>
      <w:r w:rsidRPr="005868BC">
        <w:t>K</w:t>
      </w:r>
      <w:r w:rsidRPr="005868BC">
        <w:rPr>
          <w:vertAlign w:val="subscript"/>
        </w:rPr>
        <w:t>ПДН</w:t>
      </w:r>
      <w:r w:rsidRPr="005868BC">
        <w:t xml:space="preserve"> - отношение прибыли до налогообложения к общей сумме активов; </w:t>
      </w:r>
    </w:p>
    <w:p w:rsidR="009679C9" w:rsidRPr="005868BC" w:rsidRDefault="009679C9" w:rsidP="005868BC">
      <w:pPr>
        <w:pStyle w:val="22"/>
        <w:widowControl w:val="0"/>
        <w:spacing w:line="360" w:lineRule="auto"/>
      </w:pPr>
      <w:r w:rsidRPr="005868BC">
        <w:t>K</w:t>
      </w:r>
      <w:r w:rsidRPr="005868BC">
        <w:rPr>
          <w:vertAlign w:val="subscript"/>
        </w:rPr>
        <w:t>СК</w:t>
      </w:r>
      <w:r w:rsidRPr="005868BC">
        <w:t xml:space="preserve"> - отношение рыночной стоимости собственного капитала предприятия (суммарной рыночной стоимости акций предприятия) к балансовой стоимости заемных средств; </w:t>
      </w:r>
    </w:p>
    <w:p w:rsidR="009679C9" w:rsidRPr="005868BC" w:rsidRDefault="009679C9" w:rsidP="005868BC">
      <w:pPr>
        <w:pStyle w:val="22"/>
        <w:widowControl w:val="0"/>
        <w:spacing w:line="360" w:lineRule="auto"/>
      </w:pPr>
      <w:r w:rsidRPr="005868BC">
        <w:t>K</w:t>
      </w:r>
      <w:r w:rsidRPr="005868BC">
        <w:rPr>
          <w:vertAlign w:val="subscript"/>
        </w:rPr>
        <w:t>ОА</w:t>
      </w:r>
      <w:r w:rsidRPr="005868BC">
        <w:t> - оборачиваемость всего капитала как отношение выручки к общей сумме активов.</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 xml:space="preserve">Если Z принимает значение ниже 1,8 - вероятность банкротства очень высокая. </w:t>
      </w:r>
    </w:p>
    <w:p w:rsidR="009679C9" w:rsidRPr="005868BC" w:rsidRDefault="009679C9" w:rsidP="005868BC">
      <w:pPr>
        <w:pStyle w:val="22"/>
        <w:spacing w:line="360" w:lineRule="auto"/>
      </w:pPr>
      <w:r w:rsidRPr="005868BC">
        <w:t>Если Z = 1.81</w:t>
      </w:r>
      <w:r w:rsidRPr="005868BC">
        <w:t xml:space="preserve"> 2.7 - вероятность высокая. </w:t>
      </w:r>
    </w:p>
    <w:p w:rsidR="009679C9" w:rsidRPr="005868BC" w:rsidRDefault="009679C9" w:rsidP="005868BC">
      <w:pPr>
        <w:pStyle w:val="22"/>
        <w:spacing w:line="360" w:lineRule="auto"/>
      </w:pPr>
      <w:r w:rsidRPr="005868BC">
        <w:t>Если Z = 2.8</w:t>
      </w:r>
      <w:r w:rsidRPr="005868BC">
        <w:t xml:space="preserve"> 2.99 - вероятность невелика; </w:t>
      </w:r>
    </w:p>
    <w:p w:rsidR="009679C9" w:rsidRPr="005868BC" w:rsidRDefault="009679C9" w:rsidP="005868BC">
      <w:pPr>
        <w:pStyle w:val="22"/>
        <w:spacing w:line="360" w:lineRule="auto"/>
      </w:pPr>
      <w:r w:rsidRPr="005868BC">
        <w:t xml:space="preserve">Если Z </w:t>
      </w:r>
      <w:r w:rsidRPr="005868BC">
        <w:t xml:space="preserve"> 3 - вероятность очень низкая, т. е. организация работает стабильно. </w:t>
      </w:r>
    </w:p>
    <w:p w:rsidR="009679C9" w:rsidRPr="005868BC" w:rsidRDefault="009679C9" w:rsidP="005868BC">
      <w:pPr>
        <w:pStyle w:val="22"/>
        <w:spacing w:line="360" w:lineRule="auto"/>
      </w:pPr>
      <w:r w:rsidRPr="005868BC">
        <w:t xml:space="preserve">Рассчитанный индекс Альтмана для предприятия АО «Жарасым» составил: </w:t>
      </w:r>
    </w:p>
    <w:p w:rsidR="009679C9" w:rsidRPr="005868BC" w:rsidRDefault="009679C9" w:rsidP="005868BC">
      <w:pPr>
        <w:pStyle w:val="22"/>
        <w:spacing w:line="360" w:lineRule="auto"/>
      </w:pPr>
    </w:p>
    <w:p w:rsidR="009679C9" w:rsidRPr="005868BC" w:rsidRDefault="00E9609E" w:rsidP="005868BC">
      <w:pPr>
        <w:pStyle w:val="22"/>
        <w:spacing w:line="360" w:lineRule="auto"/>
      </w:pPr>
      <w:r>
        <w:pict>
          <v:shape id="_x0000_i1036" type="#_x0000_t75" style="width:411.75pt;height:18pt">
            <v:imagedata r:id="rId18" o:title=""/>
          </v:shape>
        </w:pict>
      </w:r>
    </w:p>
    <w:p w:rsidR="009679C9" w:rsidRPr="005868BC" w:rsidRDefault="009679C9" w:rsidP="005868BC">
      <w:pPr>
        <w:pStyle w:val="22"/>
        <w:spacing w:line="360" w:lineRule="auto"/>
      </w:pPr>
      <w:r w:rsidRPr="005868BC">
        <w:t>Критическое значение индекса рассчитывалось Альтманом по данным статистической выработки и составило 2,675. С этой величиной сопоставляется расчетное значение индекса кредитоспособности для конкретного предприятия. Это позволяет провести границу и высказать суждение о возможном обозримом будущем (2-3 года) банкротстве одних (</w:t>
      </w:r>
      <w:r w:rsidRPr="005868BC">
        <w:rPr>
          <w:lang w:val="en-US"/>
        </w:rPr>
        <w:t>Z</w:t>
      </w:r>
      <w:r w:rsidRPr="005868BC">
        <w:rPr>
          <w:lang w:val="ru-MD"/>
        </w:rPr>
        <w:t>&lt;2</w:t>
      </w:r>
      <w:r w:rsidRPr="005868BC">
        <w:t>,675) и достаточно устойчивом финансовом положении других (</w:t>
      </w:r>
      <w:r w:rsidRPr="005868BC">
        <w:rPr>
          <w:lang w:val="en-US"/>
        </w:rPr>
        <w:t>Z</w:t>
      </w:r>
      <w:r w:rsidRPr="005868BC">
        <w:rPr>
          <w:lang w:val="ru-MD"/>
        </w:rPr>
        <w:t>&gt;</w:t>
      </w:r>
      <w:r w:rsidRPr="005868BC">
        <w:t>2,675).</w:t>
      </w:r>
    </w:p>
    <w:p w:rsidR="009679C9" w:rsidRPr="005868BC" w:rsidRDefault="009679C9" w:rsidP="005868BC">
      <w:pPr>
        <w:pStyle w:val="22"/>
        <w:spacing w:line="360" w:lineRule="auto"/>
      </w:pPr>
      <w:r w:rsidRPr="005868BC">
        <w:t xml:space="preserve">В таблице 8 приведены значения </w:t>
      </w:r>
      <w:r w:rsidRPr="005868BC">
        <w:rPr>
          <w:lang w:val="en-US"/>
        </w:rPr>
        <w:t>Z</w:t>
      </w:r>
      <w:r w:rsidRPr="005868BC">
        <w:rPr>
          <w:lang w:val="ru-MD"/>
        </w:rPr>
        <w:t>-</w:t>
      </w:r>
      <w:r w:rsidRPr="005868BC">
        <w:t>счета и вероятность банкротства.</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Таблица 8 - Степень вероятности банкротства</w:t>
      </w:r>
    </w:p>
    <w:tbl>
      <w:tblPr>
        <w:tblW w:w="905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128"/>
        <w:gridCol w:w="4927"/>
      </w:tblGrid>
      <w:tr w:rsidR="009679C9" w:rsidRPr="005868BC" w:rsidTr="00BF13DC">
        <w:trPr>
          <w:trHeight w:val="376"/>
          <w:jc w:val="center"/>
        </w:trPr>
        <w:tc>
          <w:tcPr>
            <w:tcW w:w="4128" w:type="dxa"/>
          </w:tcPr>
          <w:p w:rsidR="009679C9" w:rsidRPr="00BF13DC" w:rsidRDefault="009679C9" w:rsidP="00BF13DC">
            <w:pPr>
              <w:spacing w:line="360" w:lineRule="auto"/>
              <w:ind w:firstLine="0"/>
              <w:jc w:val="left"/>
              <w:rPr>
                <w:sz w:val="20"/>
                <w:szCs w:val="20"/>
              </w:rPr>
            </w:pPr>
            <w:r w:rsidRPr="00BF13DC">
              <w:rPr>
                <w:sz w:val="20"/>
                <w:szCs w:val="20"/>
              </w:rPr>
              <w:t xml:space="preserve">Значение </w:t>
            </w:r>
            <w:r w:rsidRPr="00BF13DC">
              <w:rPr>
                <w:sz w:val="20"/>
                <w:szCs w:val="20"/>
                <w:lang w:val="en-US"/>
              </w:rPr>
              <w:t>Z</w:t>
            </w:r>
            <w:r w:rsidRPr="00BF13DC">
              <w:rPr>
                <w:sz w:val="20"/>
                <w:szCs w:val="20"/>
                <w:lang w:val="ru-MD"/>
              </w:rPr>
              <w:t>-</w:t>
            </w:r>
            <w:r w:rsidRPr="00BF13DC">
              <w:rPr>
                <w:sz w:val="20"/>
                <w:szCs w:val="20"/>
              </w:rPr>
              <w:t>счета</w:t>
            </w:r>
          </w:p>
        </w:tc>
        <w:tc>
          <w:tcPr>
            <w:tcW w:w="4927" w:type="dxa"/>
          </w:tcPr>
          <w:p w:rsidR="009679C9" w:rsidRPr="00BF13DC" w:rsidRDefault="009679C9" w:rsidP="00BF13DC">
            <w:pPr>
              <w:spacing w:line="360" w:lineRule="auto"/>
              <w:ind w:firstLine="0"/>
              <w:jc w:val="left"/>
              <w:rPr>
                <w:sz w:val="20"/>
                <w:szCs w:val="20"/>
              </w:rPr>
            </w:pPr>
            <w:r w:rsidRPr="00BF13DC">
              <w:rPr>
                <w:sz w:val="20"/>
                <w:szCs w:val="20"/>
              </w:rPr>
              <w:t>Вероятность банкротства</w:t>
            </w:r>
          </w:p>
        </w:tc>
      </w:tr>
      <w:tr w:rsidR="009679C9" w:rsidRPr="005868BC" w:rsidTr="00BF13DC">
        <w:trPr>
          <w:trHeight w:val="426"/>
          <w:jc w:val="center"/>
        </w:trPr>
        <w:tc>
          <w:tcPr>
            <w:tcW w:w="4128" w:type="dxa"/>
          </w:tcPr>
          <w:p w:rsidR="009679C9" w:rsidRPr="00BF13DC" w:rsidRDefault="009679C9" w:rsidP="00BF13DC">
            <w:pPr>
              <w:spacing w:line="360" w:lineRule="auto"/>
              <w:ind w:firstLine="0"/>
              <w:jc w:val="left"/>
              <w:rPr>
                <w:sz w:val="20"/>
                <w:szCs w:val="20"/>
              </w:rPr>
            </w:pPr>
            <w:r w:rsidRPr="00BF13DC">
              <w:rPr>
                <w:sz w:val="20"/>
                <w:szCs w:val="20"/>
              </w:rPr>
              <w:t>1</w:t>
            </w:r>
          </w:p>
        </w:tc>
        <w:tc>
          <w:tcPr>
            <w:tcW w:w="4927" w:type="dxa"/>
          </w:tcPr>
          <w:p w:rsidR="009679C9" w:rsidRPr="00BF13DC" w:rsidRDefault="009679C9" w:rsidP="00BF13DC">
            <w:pPr>
              <w:spacing w:line="360" w:lineRule="auto"/>
              <w:ind w:firstLine="0"/>
              <w:jc w:val="left"/>
              <w:rPr>
                <w:sz w:val="20"/>
                <w:szCs w:val="20"/>
              </w:rPr>
            </w:pPr>
            <w:r w:rsidRPr="00BF13DC">
              <w:rPr>
                <w:sz w:val="20"/>
                <w:szCs w:val="20"/>
              </w:rPr>
              <w:t>2</w:t>
            </w:r>
          </w:p>
        </w:tc>
      </w:tr>
      <w:tr w:rsidR="009679C9" w:rsidRPr="005868BC" w:rsidTr="00BF13DC">
        <w:trPr>
          <w:trHeight w:val="1365"/>
          <w:jc w:val="center"/>
        </w:trPr>
        <w:tc>
          <w:tcPr>
            <w:tcW w:w="4128" w:type="dxa"/>
          </w:tcPr>
          <w:p w:rsidR="009679C9" w:rsidRPr="00BF13DC" w:rsidRDefault="009679C9" w:rsidP="00BF13DC">
            <w:pPr>
              <w:spacing w:line="360" w:lineRule="auto"/>
              <w:ind w:firstLine="0"/>
              <w:jc w:val="left"/>
              <w:rPr>
                <w:sz w:val="20"/>
                <w:szCs w:val="20"/>
              </w:rPr>
            </w:pPr>
            <w:r w:rsidRPr="00BF13DC">
              <w:rPr>
                <w:sz w:val="20"/>
                <w:szCs w:val="20"/>
              </w:rPr>
              <w:t>1,81 и меньше</w:t>
            </w:r>
          </w:p>
          <w:p w:rsidR="009679C9" w:rsidRPr="00BF13DC" w:rsidRDefault="009679C9" w:rsidP="00BF13DC">
            <w:pPr>
              <w:spacing w:line="360" w:lineRule="auto"/>
              <w:ind w:firstLine="0"/>
              <w:jc w:val="left"/>
              <w:rPr>
                <w:sz w:val="20"/>
                <w:szCs w:val="20"/>
              </w:rPr>
            </w:pPr>
            <w:r w:rsidRPr="00BF13DC">
              <w:rPr>
                <w:sz w:val="20"/>
                <w:szCs w:val="20"/>
              </w:rPr>
              <w:t>1,81 до 2,70</w:t>
            </w:r>
          </w:p>
          <w:p w:rsidR="009679C9" w:rsidRPr="00BF13DC" w:rsidRDefault="009679C9" w:rsidP="00BF13DC">
            <w:pPr>
              <w:spacing w:line="360" w:lineRule="auto"/>
              <w:ind w:firstLine="0"/>
              <w:jc w:val="left"/>
              <w:rPr>
                <w:sz w:val="20"/>
                <w:szCs w:val="20"/>
              </w:rPr>
            </w:pPr>
            <w:r w:rsidRPr="00BF13DC">
              <w:rPr>
                <w:sz w:val="20"/>
                <w:szCs w:val="20"/>
              </w:rPr>
              <w:t>от 2,71 до 2,90</w:t>
            </w:r>
          </w:p>
          <w:p w:rsidR="009679C9" w:rsidRPr="00BF13DC" w:rsidRDefault="009679C9" w:rsidP="00BF13DC">
            <w:pPr>
              <w:spacing w:line="360" w:lineRule="auto"/>
              <w:ind w:firstLine="0"/>
              <w:jc w:val="left"/>
              <w:rPr>
                <w:sz w:val="20"/>
                <w:szCs w:val="20"/>
              </w:rPr>
            </w:pPr>
            <w:r w:rsidRPr="00BF13DC">
              <w:rPr>
                <w:sz w:val="20"/>
                <w:szCs w:val="20"/>
              </w:rPr>
              <w:t>3,0 и выше</w:t>
            </w:r>
          </w:p>
        </w:tc>
        <w:tc>
          <w:tcPr>
            <w:tcW w:w="4927" w:type="dxa"/>
          </w:tcPr>
          <w:p w:rsidR="009679C9" w:rsidRPr="00BF13DC" w:rsidRDefault="009679C9" w:rsidP="00BF13DC">
            <w:pPr>
              <w:spacing w:line="360" w:lineRule="auto"/>
              <w:ind w:firstLine="0"/>
              <w:jc w:val="left"/>
              <w:rPr>
                <w:sz w:val="20"/>
                <w:szCs w:val="20"/>
              </w:rPr>
            </w:pPr>
            <w:r w:rsidRPr="00BF13DC">
              <w:rPr>
                <w:sz w:val="20"/>
                <w:szCs w:val="20"/>
              </w:rPr>
              <w:t>Очень высокая</w:t>
            </w:r>
          </w:p>
          <w:p w:rsidR="009679C9" w:rsidRPr="00BF13DC" w:rsidRDefault="009679C9" w:rsidP="00BF13DC">
            <w:pPr>
              <w:spacing w:line="360" w:lineRule="auto"/>
              <w:ind w:firstLine="0"/>
              <w:jc w:val="left"/>
              <w:rPr>
                <w:sz w:val="20"/>
                <w:szCs w:val="20"/>
              </w:rPr>
            </w:pPr>
            <w:r w:rsidRPr="00BF13DC">
              <w:rPr>
                <w:sz w:val="20"/>
                <w:szCs w:val="20"/>
              </w:rPr>
              <w:t>Высокая</w:t>
            </w:r>
          </w:p>
          <w:p w:rsidR="009679C9" w:rsidRPr="00BF13DC" w:rsidRDefault="009679C9" w:rsidP="00BF13DC">
            <w:pPr>
              <w:spacing w:line="360" w:lineRule="auto"/>
              <w:ind w:firstLine="0"/>
              <w:jc w:val="left"/>
              <w:rPr>
                <w:sz w:val="20"/>
                <w:szCs w:val="20"/>
              </w:rPr>
            </w:pPr>
            <w:r w:rsidRPr="00BF13DC">
              <w:rPr>
                <w:sz w:val="20"/>
                <w:szCs w:val="20"/>
              </w:rPr>
              <w:t>Существует возможность</w:t>
            </w:r>
          </w:p>
          <w:p w:rsidR="009679C9" w:rsidRPr="00BF13DC" w:rsidRDefault="009679C9" w:rsidP="00BF13DC">
            <w:pPr>
              <w:spacing w:line="360" w:lineRule="auto"/>
              <w:ind w:firstLine="0"/>
              <w:jc w:val="left"/>
              <w:rPr>
                <w:sz w:val="20"/>
                <w:szCs w:val="20"/>
              </w:rPr>
            </w:pPr>
            <w:r w:rsidRPr="00BF13DC">
              <w:rPr>
                <w:sz w:val="20"/>
                <w:szCs w:val="20"/>
              </w:rPr>
              <w:t>Очень низкая</w:t>
            </w:r>
          </w:p>
        </w:tc>
      </w:tr>
    </w:tbl>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Следовательно, можно сделать вывод о том,</w:t>
      </w:r>
      <w:r w:rsidRPr="005868BC">
        <w:rPr>
          <w:lang w:val="ru-MD"/>
        </w:rPr>
        <w:t xml:space="preserve"> </w:t>
      </w:r>
      <w:r w:rsidRPr="005868BC">
        <w:t>что финансовое состояние предприятия АО «Жарасым» является недостаточно устойчивым (</w:t>
      </w:r>
      <w:r w:rsidRPr="005868BC">
        <w:rPr>
          <w:lang w:val="en-US"/>
        </w:rPr>
        <w:t>Z</w:t>
      </w:r>
      <w:r w:rsidRPr="005868BC">
        <w:t>=2,658). Существует возможность банкротства. Точность прогноза на один год составляет 95%, на два – 83%.</w:t>
      </w:r>
    </w:p>
    <w:p w:rsidR="009679C9" w:rsidRPr="005868BC" w:rsidRDefault="009679C9" w:rsidP="005868BC">
      <w:pPr>
        <w:pStyle w:val="22"/>
        <w:spacing w:line="360" w:lineRule="auto"/>
      </w:pPr>
      <w:r w:rsidRPr="005868BC">
        <w:t xml:space="preserve">Таким образом, в результате проведенного расчета финансовой устойчивости и проведения оценки возможности банкротства можно сделать вывод, что в целом финансовое состояние предприятия устойчивое, хотя по трем относительным коэффициентам наметилась отрицательная динамика. Также существует вероятность банкротства. Далее следует сделать рассчитать кредитоспособность на основе финансовых норм. </w:t>
      </w:r>
    </w:p>
    <w:p w:rsidR="009679C9" w:rsidRPr="005868BC" w:rsidRDefault="009679C9" w:rsidP="005868BC">
      <w:pPr>
        <w:pStyle w:val="22"/>
        <w:spacing w:line="360" w:lineRule="auto"/>
      </w:pPr>
    </w:p>
    <w:p w:rsidR="009679C9" w:rsidRPr="00BF13DC" w:rsidRDefault="009679C9" w:rsidP="005868BC">
      <w:pPr>
        <w:pStyle w:val="2"/>
        <w:spacing w:line="360" w:lineRule="auto"/>
        <w:ind w:left="0" w:firstLine="709"/>
        <w:rPr>
          <w:b/>
          <w:bCs/>
        </w:rPr>
      </w:pPr>
      <w:bookmarkStart w:id="39" w:name="_Toc197580191"/>
      <w:bookmarkStart w:id="40" w:name="_Toc200192772"/>
      <w:r w:rsidRPr="00BF13DC">
        <w:rPr>
          <w:b/>
          <w:bCs/>
        </w:rPr>
        <w:t>2.3 Оценка кредитоспособности на основе расчета финансовых норм</w:t>
      </w:r>
      <w:bookmarkEnd w:id="39"/>
      <w:bookmarkEnd w:id="40"/>
    </w:p>
    <w:p w:rsidR="009679C9" w:rsidRPr="005868BC" w:rsidRDefault="009679C9" w:rsidP="005868BC">
      <w:pPr>
        <w:spacing w:line="360" w:lineRule="auto"/>
      </w:pPr>
    </w:p>
    <w:p w:rsidR="009679C9" w:rsidRPr="005868BC" w:rsidRDefault="009679C9" w:rsidP="005868BC">
      <w:pPr>
        <w:widowControl w:val="0"/>
        <w:tabs>
          <w:tab w:val="left" w:pos="935"/>
        </w:tabs>
        <w:spacing w:line="360" w:lineRule="auto"/>
      </w:pPr>
      <w:r w:rsidRPr="005868BC">
        <w:t>Показатели кредитоспособности - это стержневой блок анализа финансового состояния предприятия.</w:t>
      </w:r>
    </w:p>
    <w:p w:rsidR="009679C9" w:rsidRPr="005868BC" w:rsidRDefault="009679C9" w:rsidP="005868BC">
      <w:pPr>
        <w:widowControl w:val="0"/>
        <w:tabs>
          <w:tab w:val="left" w:pos="935"/>
        </w:tabs>
        <w:spacing w:line="360" w:lineRule="auto"/>
      </w:pPr>
      <w:r w:rsidRPr="005868BC">
        <w:t>Суть анализа кредитоспособности заключается в расчете системы норм, позволяющих определить, какими активами, имеющими различный срок реализации, а, следовательно, и в какой срок предприятие может рассчитаться по уже взятым на себя обязательствам, если структура его финансов (свидетельствующая также об эффективности его деятельности) не изменится.</w:t>
      </w:r>
    </w:p>
    <w:p w:rsidR="009679C9" w:rsidRPr="005868BC" w:rsidRDefault="009679C9" w:rsidP="005868BC">
      <w:pPr>
        <w:pStyle w:val="22"/>
        <w:widowControl w:val="0"/>
        <w:tabs>
          <w:tab w:val="left" w:pos="935"/>
        </w:tabs>
        <w:spacing w:line="360" w:lineRule="auto"/>
      </w:pPr>
      <w:r w:rsidRPr="005868BC">
        <w:t>Как уже было отмечено выше, ключевыми показателями для расчета кредитоспособности являются:</w:t>
      </w:r>
    </w:p>
    <w:p w:rsidR="009679C9" w:rsidRPr="005868BC" w:rsidRDefault="009679C9" w:rsidP="0047492B">
      <w:pPr>
        <w:pStyle w:val="22"/>
        <w:widowControl w:val="0"/>
        <w:numPr>
          <w:ilvl w:val="0"/>
          <w:numId w:val="2"/>
        </w:numPr>
        <w:tabs>
          <w:tab w:val="left" w:pos="935"/>
        </w:tabs>
        <w:spacing w:line="360" w:lineRule="auto"/>
        <w:ind w:left="0" w:firstLine="709"/>
      </w:pPr>
      <w:r w:rsidRPr="005868BC">
        <w:t>Норма отношения дохода от реализации к чистым активам;</w:t>
      </w:r>
    </w:p>
    <w:p w:rsidR="009679C9" w:rsidRPr="005868BC" w:rsidRDefault="009679C9" w:rsidP="0047492B">
      <w:pPr>
        <w:pStyle w:val="22"/>
        <w:widowControl w:val="0"/>
        <w:numPr>
          <w:ilvl w:val="0"/>
          <w:numId w:val="2"/>
        </w:numPr>
        <w:tabs>
          <w:tab w:val="left" w:pos="935"/>
        </w:tabs>
        <w:spacing w:line="360" w:lineRule="auto"/>
        <w:ind w:left="0" w:firstLine="709"/>
      </w:pPr>
      <w:r w:rsidRPr="005868BC">
        <w:t>Норма отношения дохода от реализации к собственному капиталу;</w:t>
      </w:r>
    </w:p>
    <w:p w:rsidR="009679C9" w:rsidRPr="005868BC" w:rsidRDefault="009679C9" w:rsidP="0047492B">
      <w:pPr>
        <w:pStyle w:val="22"/>
        <w:widowControl w:val="0"/>
        <w:numPr>
          <w:ilvl w:val="0"/>
          <w:numId w:val="2"/>
        </w:numPr>
        <w:tabs>
          <w:tab w:val="left" w:pos="935"/>
        </w:tabs>
        <w:spacing w:line="360" w:lineRule="auto"/>
        <w:ind w:left="0" w:firstLine="709"/>
      </w:pPr>
      <w:r w:rsidRPr="005868BC">
        <w:t>Норма отношения краткосрочной кредиторской задолженности к капиталу;</w:t>
      </w:r>
    </w:p>
    <w:p w:rsidR="009679C9" w:rsidRPr="005868BC" w:rsidRDefault="009679C9" w:rsidP="0047492B">
      <w:pPr>
        <w:pStyle w:val="22"/>
        <w:widowControl w:val="0"/>
        <w:numPr>
          <w:ilvl w:val="0"/>
          <w:numId w:val="2"/>
        </w:numPr>
        <w:tabs>
          <w:tab w:val="left" w:pos="935"/>
        </w:tabs>
        <w:spacing w:line="360" w:lineRule="auto"/>
        <w:ind w:left="0" w:firstLine="709"/>
      </w:pPr>
      <w:r w:rsidRPr="005868BC">
        <w:t>Норма отношения дебиторской задолженности к доходу;</w:t>
      </w:r>
    </w:p>
    <w:p w:rsidR="009679C9" w:rsidRPr="005868BC" w:rsidRDefault="009679C9" w:rsidP="0047492B">
      <w:pPr>
        <w:pStyle w:val="22"/>
        <w:widowControl w:val="0"/>
        <w:numPr>
          <w:ilvl w:val="0"/>
          <w:numId w:val="2"/>
        </w:numPr>
        <w:tabs>
          <w:tab w:val="left" w:pos="935"/>
        </w:tabs>
        <w:spacing w:line="360" w:lineRule="auto"/>
        <w:ind w:left="0" w:firstLine="709"/>
      </w:pPr>
      <w:r w:rsidRPr="005868BC">
        <w:t>Норма отношения ликвидных активов к краткосрочной кредиторской задолженности.</w:t>
      </w:r>
    </w:p>
    <w:p w:rsidR="009679C9" w:rsidRPr="005868BC" w:rsidRDefault="009679C9" w:rsidP="005868BC">
      <w:pPr>
        <w:pStyle w:val="22"/>
        <w:widowControl w:val="0"/>
        <w:tabs>
          <w:tab w:val="left" w:pos="935"/>
        </w:tabs>
        <w:spacing w:line="360" w:lineRule="auto"/>
      </w:pPr>
      <w:r w:rsidRPr="005868BC">
        <w:t xml:space="preserve">Рассчитаем данные ключевые финансовые нормативы, характеризующие кредитоспособность для анализируемого предприятия АО «Жарасым». </w:t>
      </w:r>
    </w:p>
    <w:p w:rsidR="009679C9" w:rsidRPr="005868BC" w:rsidRDefault="009679C9" w:rsidP="005868BC">
      <w:pPr>
        <w:pStyle w:val="22"/>
        <w:widowControl w:val="0"/>
        <w:tabs>
          <w:tab w:val="left" w:pos="935"/>
        </w:tabs>
        <w:spacing w:line="360" w:lineRule="auto"/>
      </w:pPr>
      <w:r w:rsidRPr="005868BC">
        <w:t>Для расчета ключевых показателей необходимы следующие данные финансовой отчетности АО «Жарасым» за период 2006-2007 гг:</w:t>
      </w:r>
    </w:p>
    <w:p w:rsidR="009679C9" w:rsidRPr="005868BC" w:rsidRDefault="009679C9" w:rsidP="0047492B">
      <w:pPr>
        <w:pStyle w:val="22"/>
        <w:widowControl w:val="0"/>
        <w:numPr>
          <w:ilvl w:val="0"/>
          <w:numId w:val="10"/>
        </w:numPr>
        <w:tabs>
          <w:tab w:val="left" w:pos="935"/>
        </w:tabs>
        <w:spacing w:line="360" w:lineRule="auto"/>
        <w:ind w:left="0" w:firstLine="709"/>
      </w:pPr>
      <w:r w:rsidRPr="005868BC">
        <w:t>сумма чистых активов. Чистые активы - это в общем виде суммарная величина активов за вычетом долговых обязательств: задолженности учредителей по взносам в уставный капитал, убытков, целевых поступлений и финансирования, долгосрочных пассивов, краткосрочной задолженности;</w:t>
      </w:r>
    </w:p>
    <w:p w:rsidR="009679C9" w:rsidRPr="005868BC" w:rsidRDefault="009679C9" w:rsidP="0047492B">
      <w:pPr>
        <w:pStyle w:val="22"/>
        <w:widowControl w:val="0"/>
        <w:numPr>
          <w:ilvl w:val="0"/>
          <w:numId w:val="10"/>
        </w:numPr>
        <w:tabs>
          <w:tab w:val="left" w:pos="935"/>
        </w:tabs>
        <w:spacing w:line="360" w:lineRule="auto"/>
        <w:ind w:left="0" w:firstLine="709"/>
      </w:pPr>
      <w:r w:rsidRPr="005868BC">
        <w:t>сумма ликвидных активов. Под ликвидными активами подразумеваются оборотные активы за вычетом запасов и других позиций, которые нельзя немедленно обратить в деньги;</w:t>
      </w:r>
    </w:p>
    <w:p w:rsidR="009679C9" w:rsidRPr="005868BC" w:rsidRDefault="009679C9" w:rsidP="0047492B">
      <w:pPr>
        <w:pStyle w:val="22"/>
        <w:widowControl w:val="0"/>
        <w:numPr>
          <w:ilvl w:val="0"/>
          <w:numId w:val="10"/>
        </w:numPr>
        <w:tabs>
          <w:tab w:val="left" w:pos="935"/>
        </w:tabs>
        <w:spacing w:line="360" w:lineRule="auto"/>
        <w:ind w:left="0" w:firstLine="709"/>
      </w:pPr>
      <w:r w:rsidRPr="005868BC">
        <w:t>доход от реализации;</w:t>
      </w:r>
    </w:p>
    <w:p w:rsidR="009679C9" w:rsidRPr="005868BC" w:rsidRDefault="009679C9" w:rsidP="0047492B">
      <w:pPr>
        <w:pStyle w:val="22"/>
        <w:widowControl w:val="0"/>
        <w:numPr>
          <w:ilvl w:val="0"/>
          <w:numId w:val="10"/>
        </w:numPr>
        <w:tabs>
          <w:tab w:val="left" w:pos="935"/>
        </w:tabs>
        <w:spacing w:line="360" w:lineRule="auto"/>
        <w:ind w:left="0" w:firstLine="709"/>
      </w:pPr>
      <w:r w:rsidRPr="005868BC">
        <w:t>стоимость собственного капитала;</w:t>
      </w:r>
    </w:p>
    <w:p w:rsidR="009679C9" w:rsidRPr="005868BC" w:rsidRDefault="009679C9" w:rsidP="0047492B">
      <w:pPr>
        <w:pStyle w:val="22"/>
        <w:widowControl w:val="0"/>
        <w:numPr>
          <w:ilvl w:val="0"/>
          <w:numId w:val="10"/>
        </w:numPr>
        <w:tabs>
          <w:tab w:val="left" w:pos="935"/>
        </w:tabs>
        <w:spacing w:line="360" w:lineRule="auto"/>
        <w:ind w:left="0" w:firstLine="709"/>
      </w:pPr>
      <w:r w:rsidRPr="005868BC">
        <w:t>сумма краткосрочной кредиторской задолженности;</w:t>
      </w:r>
    </w:p>
    <w:p w:rsidR="009679C9" w:rsidRPr="005868BC" w:rsidRDefault="009679C9" w:rsidP="0047492B">
      <w:pPr>
        <w:pStyle w:val="22"/>
        <w:widowControl w:val="0"/>
        <w:numPr>
          <w:ilvl w:val="0"/>
          <w:numId w:val="10"/>
        </w:numPr>
        <w:tabs>
          <w:tab w:val="left" w:pos="935"/>
        </w:tabs>
        <w:spacing w:line="360" w:lineRule="auto"/>
        <w:ind w:left="0" w:firstLine="709"/>
      </w:pPr>
      <w:r w:rsidRPr="005868BC">
        <w:t>сумма дебиторской задолженности.</w:t>
      </w:r>
    </w:p>
    <w:p w:rsidR="009679C9" w:rsidRPr="005868BC" w:rsidRDefault="009679C9" w:rsidP="005868BC">
      <w:pPr>
        <w:pStyle w:val="22"/>
        <w:widowControl w:val="0"/>
        <w:tabs>
          <w:tab w:val="left" w:pos="935"/>
        </w:tabs>
        <w:spacing w:line="360" w:lineRule="auto"/>
      </w:pPr>
      <w:r w:rsidRPr="005868BC">
        <w:t xml:space="preserve">Исходными данными являются данные бухгалтерских балансов предприятия за 2006 и 2007 года соответственно и отчет о доходах и расходах. Данные для расчета представлены в таблице 9. </w:t>
      </w:r>
    </w:p>
    <w:p w:rsidR="009679C9" w:rsidRPr="005868BC" w:rsidRDefault="009679C9" w:rsidP="005868BC">
      <w:pPr>
        <w:pStyle w:val="22"/>
        <w:spacing w:line="360" w:lineRule="auto"/>
      </w:pPr>
    </w:p>
    <w:p w:rsidR="009679C9" w:rsidRPr="005868BC" w:rsidRDefault="009679C9" w:rsidP="00BF13DC">
      <w:pPr>
        <w:pStyle w:val="22"/>
        <w:spacing w:line="360" w:lineRule="auto"/>
      </w:pPr>
      <w:r w:rsidRPr="005868BC">
        <w:t>Таблица 9 - Финансовые показатели АО «Жарасым» за период 2006-2007 года, необходимые для расчета кредитоспособности (тыс.тенге)</w:t>
      </w:r>
    </w:p>
    <w:tbl>
      <w:tblPr>
        <w:tblW w:w="926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895"/>
        <w:gridCol w:w="2464"/>
        <w:gridCol w:w="1905"/>
      </w:tblGrid>
      <w:tr w:rsidR="009679C9" w:rsidRPr="005868BC" w:rsidTr="00BF13DC">
        <w:trPr>
          <w:trHeight w:hRule="exact" w:val="454"/>
          <w:jc w:val="center"/>
        </w:trPr>
        <w:tc>
          <w:tcPr>
            <w:tcW w:w="4895" w:type="dxa"/>
          </w:tcPr>
          <w:p w:rsidR="009679C9" w:rsidRPr="00BF13DC" w:rsidRDefault="009679C9" w:rsidP="00BF13DC">
            <w:pPr>
              <w:pStyle w:val="22"/>
              <w:spacing w:line="360" w:lineRule="auto"/>
              <w:ind w:firstLine="0"/>
              <w:jc w:val="left"/>
              <w:rPr>
                <w:sz w:val="20"/>
                <w:szCs w:val="20"/>
              </w:rPr>
            </w:pPr>
            <w:r w:rsidRPr="00BF13DC">
              <w:rPr>
                <w:sz w:val="20"/>
                <w:szCs w:val="20"/>
              </w:rPr>
              <w:t>Показатель</w:t>
            </w:r>
          </w:p>
        </w:tc>
        <w:tc>
          <w:tcPr>
            <w:tcW w:w="2464" w:type="dxa"/>
          </w:tcPr>
          <w:p w:rsidR="009679C9" w:rsidRPr="00BF13DC" w:rsidRDefault="009679C9" w:rsidP="00BF13DC">
            <w:pPr>
              <w:pStyle w:val="22"/>
              <w:spacing w:line="360" w:lineRule="auto"/>
              <w:ind w:firstLine="0"/>
              <w:jc w:val="left"/>
              <w:rPr>
                <w:sz w:val="20"/>
                <w:szCs w:val="20"/>
              </w:rPr>
            </w:pPr>
            <w:r w:rsidRPr="00BF13DC">
              <w:rPr>
                <w:sz w:val="20"/>
                <w:szCs w:val="20"/>
              </w:rPr>
              <w:t>2006 год</w:t>
            </w:r>
          </w:p>
        </w:tc>
        <w:tc>
          <w:tcPr>
            <w:tcW w:w="1905" w:type="dxa"/>
          </w:tcPr>
          <w:p w:rsidR="009679C9" w:rsidRPr="00BF13DC" w:rsidRDefault="009679C9" w:rsidP="00BF13DC">
            <w:pPr>
              <w:pStyle w:val="22"/>
              <w:spacing w:line="360" w:lineRule="auto"/>
              <w:ind w:firstLine="0"/>
              <w:jc w:val="left"/>
              <w:rPr>
                <w:sz w:val="20"/>
                <w:szCs w:val="20"/>
              </w:rPr>
            </w:pPr>
            <w:r w:rsidRPr="00BF13DC">
              <w:rPr>
                <w:sz w:val="20"/>
                <w:szCs w:val="20"/>
              </w:rPr>
              <w:t>2007 год</w:t>
            </w:r>
          </w:p>
        </w:tc>
      </w:tr>
      <w:tr w:rsidR="009679C9" w:rsidRPr="005868BC" w:rsidTr="00BF13DC">
        <w:trPr>
          <w:trHeight w:hRule="exact" w:val="206"/>
          <w:jc w:val="center"/>
        </w:trPr>
        <w:tc>
          <w:tcPr>
            <w:tcW w:w="4895" w:type="dxa"/>
          </w:tcPr>
          <w:p w:rsidR="009679C9" w:rsidRPr="00BF13DC" w:rsidRDefault="009679C9" w:rsidP="00BF13DC">
            <w:pPr>
              <w:pStyle w:val="22"/>
              <w:spacing w:line="360" w:lineRule="auto"/>
              <w:ind w:firstLine="0"/>
              <w:jc w:val="left"/>
              <w:rPr>
                <w:sz w:val="20"/>
                <w:szCs w:val="20"/>
              </w:rPr>
            </w:pPr>
            <w:r w:rsidRPr="00BF13DC">
              <w:rPr>
                <w:sz w:val="20"/>
                <w:szCs w:val="20"/>
              </w:rPr>
              <w:t>1</w:t>
            </w:r>
          </w:p>
        </w:tc>
        <w:tc>
          <w:tcPr>
            <w:tcW w:w="2464" w:type="dxa"/>
          </w:tcPr>
          <w:p w:rsidR="009679C9" w:rsidRPr="00BF13DC" w:rsidRDefault="009679C9" w:rsidP="00BF13DC">
            <w:pPr>
              <w:pStyle w:val="22"/>
              <w:spacing w:line="360" w:lineRule="auto"/>
              <w:ind w:firstLine="0"/>
              <w:jc w:val="left"/>
              <w:rPr>
                <w:sz w:val="20"/>
                <w:szCs w:val="20"/>
              </w:rPr>
            </w:pPr>
            <w:r w:rsidRPr="00BF13DC">
              <w:rPr>
                <w:sz w:val="20"/>
                <w:szCs w:val="20"/>
              </w:rPr>
              <w:t>2</w:t>
            </w:r>
          </w:p>
        </w:tc>
        <w:tc>
          <w:tcPr>
            <w:tcW w:w="1905" w:type="dxa"/>
          </w:tcPr>
          <w:p w:rsidR="009679C9" w:rsidRPr="00BF13DC" w:rsidRDefault="009679C9" w:rsidP="00BF13DC">
            <w:pPr>
              <w:pStyle w:val="22"/>
              <w:spacing w:line="360" w:lineRule="auto"/>
              <w:ind w:firstLine="0"/>
              <w:jc w:val="left"/>
              <w:rPr>
                <w:sz w:val="20"/>
                <w:szCs w:val="20"/>
              </w:rPr>
            </w:pPr>
            <w:r w:rsidRPr="00BF13DC">
              <w:rPr>
                <w:sz w:val="20"/>
                <w:szCs w:val="20"/>
              </w:rPr>
              <w:t>3</w:t>
            </w:r>
          </w:p>
        </w:tc>
      </w:tr>
      <w:tr w:rsidR="009679C9" w:rsidRPr="005868BC" w:rsidTr="00BF13DC">
        <w:trPr>
          <w:trHeight w:hRule="exact" w:val="454"/>
          <w:jc w:val="center"/>
        </w:trPr>
        <w:tc>
          <w:tcPr>
            <w:tcW w:w="4895" w:type="dxa"/>
          </w:tcPr>
          <w:p w:rsidR="009679C9" w:rsidRPr="00BF13DC" w:rsidRDefault="009679C9" w:rsidP="00BF13DC">
            <w:pPr>
              <w:pStyle w:val="22"/>
              <w:spacing w:line="360" w:lineRule="auto"/>
              <w:ind w:firstLine="0"/>
              <w:jc w:val="left"/>
              <w:rPr>
                <w:sz w:val="20"/>
                <w:szCs w:val="20"/>
              </w:rPr>
            </w:pPr>
            <w:r w:rsidRPr="00BF13DC">
              <w:rPr>
                <w:sz w:val="20"/>
                <w:szCs w:val="20"/>
              </w:rPr>
              <w:t>Чистые активы</w:t>
            </w:r>
          </w:p>
        </w:tc>
        <w:tc>
          <w:tcPr>
            <w:tcW w:w="2464" w:type="dxa"/>
          </w:tcPr>
          <w:p w:rsidR="009679C9" w:rsidRPr="00BF13DC" w:rsidRDefault="009679C9" w:rsidP="00BF13DC">
            <w:pPr>
              <w:pStyle w:val="22"/>
              <w:spacing w:line="360" w:lineRule="auto"/>
              <w:ind w:firstLine="0"/>
              <w:jc w:val="left"/>
              <w:rPr>
                <w:sz w:val="20"/>
                <w:szCs w:val="20"/>
              </w:rPr>
            </w:pPr>
            <w:r w:rsidRPr="00BF13DC">
              <w:rPr>
                <w:sz w:val="20"/>
                <w:szCs w:val="20"/>
              </w:rPr>
              <w:t>1174322</w:t>
            </w:r>
          </w:p>
        </w:tc>
        <w:tc>
          <w:tcPr>
            <w:tcW w:w="1905" w:type="dxa"/>
          </w:tcPr>
          <w:p w:rsidR="009679C9" w:rsidRPr="00BF13DC" w:rsidRDefault="009679C9" w:rsidP="00BF13DC">
            <w:pPr>
              <w:pStyle w:val="22"/>
              <w:spacing w:line="360" w:lineRule="auto"/>
              <w:ind w:firstLine="0"/>
              <w:jc w:val="left"/>
              <w:rPr>
                <w:sz w:val="20"/>
                <w:szCs w:val="20"/>
              </w:rPr>
            </w:pPr>
            <w:r w:rsidRPr="00BF13DC">
              <w:rPr>
                <w:sz w:val="20"/>
                <w:szCs w:val="20"/>
              </w:rPr>
              <w:t>1239773</w:t>
            </w:r>
          </w:p>
        </w:tc>
      </w:tr>
      <w:tr w:rsidR="009679C9" w:rsidRPr="005868BC" w:rsidTr="00BF13DC">
        <w:trPr>
          <w:trHeight w:hRule="exact" w:val="303"/>
          <w:jc w:val="center"/>
        </w:trPr>
        <w:tc>
          <w:tcPr>
            <w:tcW w:w="4895" w:type="dxa"/>
          </w:tcPr>
          <w:p w:rsidR="009679C9" w:rsidRPr="00BF13DC" w:rsidRDefault="009679C9" w:rsidP="00BF13DC">
            <w:pPr>
              <w:pStyle w:val="22"/>
              <w:spacing w:line="360" w:lineRule="auto"/>
              <w:ind w:firstLine="0"/>
              <w:jc w:val="left"/>
              <w:rPr>
                <w:sz w:val="20"/>
                <w:szCs w:val="20"/>
              </w:rPr>
            </w:pPr>
            <w:r w:rsidRPr="00BF13DC">
              <w:rPr>
                <w:sz w:val="20"/>
                <w:szCs w:val="20"/>
              </w:rPr>
              <w:t>Ликвидные активы</w:t>
            </w:r>
          </w:p>
        </w:tc>
        <w:tc>
          <w:tcPr>
            <w:tcW w:w="2464" w:type="dxa"/>
          </w:tcPr>
          <w:p w:rsidR="009679C9" w:rsidRPr="00BF13DC" w:rsidRDefault="009679C9" w:rsidP="00BF13DC">
            <w:pPr>
              <w:pStyle w:val="22"/>
              <w:spacing w:line="360" w:lineRule="auto"/>
              <w:ind w:firstLine="0"/>
              <w:jc w:val="left"/>
              <w:rPr>
                <w:sz w:val="20"/>
                <w:szCs w:val="20"/>
              </w:rPr>
            </w:pPr>
            <w:r w:rsidRPr="00BF13DC">
              <w:rPr>
                <w:sz w:val="20"/>
                <w:szCs w:val="20"/>
              </w:rPr>
              <w:t>139076</w:t>
            </w:r>
          </w:p>
        </w:tc>
        <w:tc>
          <w:tcPr>
            <w:tcW w:w="1905" w:type="dxa"/>
          </w:tcPr>
          <w:p w:rsidR="009679C9" w:rsidRPr="00BF13DC" w:rsidRDefault="009679C9" w:rsidP="00BF13DC">
            <w:pPr>
              <w:pStyle w:val="22"/>
              <w:spacing w:line="360" w:lineRule="auto"/>
              <w:ind w:firstLine="0"/>
              <w:jc w:val="left"/>
              <w:rPr>
                <w:sz w:val="20"/>
                <w:szCs w:val="20"/>
              </w:rPr>
            </w:pPr>
            <w:r w:rsidRPr="00BF13DC">
              <w:rPr>
                <w:sz w:val="20"/>
                <w:szCs w:val="20"/>
              </w:rPr>
              <w:t>143584</w:t>
            </w:r>
          </w:p>
        </w:tc>
      </w:tr>
      <w:tr w:rsidR="009679C9" w:rsidRPr="005868BC" w:rsidTr="00BF13DC">
        <w:trPr>
          <w:trHeight w:hRule="exact" w:val="384"/>
          <w:jc w:val="center"/>
        </w:trPr>
        <w:tc>
          <w:tcPr>
            <w:tcW w:w="4895" w:type="dxa"/>
          </w:tcPr>
          <w:p w:rsidR="009679C9" w:rsidRPr="00BF13DC" w:rsidRDefault="009679C9" w:rsidP="00BF13DC">
            <w:pPr>
              <w:pStyle w:val="22"/>
              <w:spacing w:line="360" w:lineRule="auto"/>
              <w:ind w:firstLine="0"/>
              <w:jc w:val="left"/>
              <w:rPr>
                <w:sz w:val="20"/>
                <w:szCs w:val="20"/>
              </w:rPr>
            </w:pPr>
            <w:r w:rsidRPr="00BF13DC">
              <w:rPr>
                <w:sz w:val="20"/>
                <w:szCs w:val="20"/>
              </w:rPr>
              <w:t>Доход от реализации</w:t>
            </w:r>
          </w:p>
        </w:tc>
        <w:tc>
          <w:tcPr>
            <w:tcW w:w="2464" w:type="dxa"/>
          </w:tcPr>
          <w:p w:rsidR="009679C9" w:rsidRPr="00BF13DC" w:rsidRDefault="009679C9" w:rsidP="00BF13DC">
            <w:pPr>
              <w:pStyle w:val="22"/>
              <w:spacing w:line="360" w:lineRule="auto"/>
              <w:ind w:firstLine="0"/>
              <w:jc w:val="left"/>
              <w:rPr>
                <w:sz w:val="20"/>
                <w:szCs w:val="20"/>
              </w:rPr>
            </w:pPr>
            <w:r w:rsidRPr="00BF13DC">
              <w:rPr>
                <w:sz w:val="20"/>
                <w:szCs w:val="20"/>
              </w:rPr>
              <w:t>1161737</w:t>
            </w:r>
          </w:p>
        </w:tc>
        <w:tc>
          <w:tcPr>
            <w:tcW w:w="1905" w:type="dxa"/>
          </w:tcPr>
          <w:p w:rsidR="009679C9" w:rsidRPr="00BF13DC" w:rsidRDefault="009679C9" w:rsidP="00BF13DC">
            <w:pPr>
              <w:pStyle w:val="22"/>
              <w:spacing w:line="360" w:lineRule="auto"/>
              <w:ind w:firstLine="0"/>
              <w:jc w:val="left"/>
              <w:rPr>
                <w:sz w:val="20"/>
                <w:szCs w:val="20"/>
              </w:rPr>
            </w:pPr>
            <w:r w:rsidRPr="00BF13DC">
              <w:rPr>
                <w:sz w:val="20"/>
                <w:szCs w:val="20"/>
              </w:rPr>
              <w:t>1427817</w:t>
            </w:r>
          </w:p>
        </w:tc>
      </w:tr>
      <w:tr w:rsidR="009679C9" w:rsidRPr="005868BC" w:rsidTr="00BF13DC">
        <w:trPr>
          <w:trHeight w:hRule="exact" w:val="324"/>
          <w:jc w:val="center"/>
        </w:trPr>
        <w:tc>
          <w:tcPr>
            <w:tcW w:w="4895" w:type="dxa"/>
          </w:tcPr>
          <w:p w:rsidR="009679C9" w:rsidRPr="00BF13DC" w:rsidRDefault="009679C9" w:rsidP="00BF13DC">
            <w:pPr>
              <w:pStyle w:val="22"/>
              <w:spacing w:line="360" w:lineRule="auto"/>
              <w:ind w:firstLine="0"/>
              <w:jc w:val="left"/>
              <w:rPr>
                <w:sz w:val="20"/>
                <w:szCs w:val="20"/>
              </w:rPr>
            </w:pPr>
            <w:r w:rsidRPr="00BF13DC">
              <w:rPr>
                <w:sz w:val="20"/>
                <w:szCs w:val="20"/>
              </w:rPr>
              <w:t>Собственный капитал</w:t>
            </w:r>
          </w:p>
        </w:tc>
        <w:tc>
          <w:tcPr>
            <w:tcW w:w="2464" w:type="dxa"/>
          </w:tcPr>
          <w:p w:rsidR="009679C9" w:rsidRPr="00BF13DC" w:rsidRDefault="009679C9" w:rsidP="00BF13DC">
            <w:pPr>
              <w:pStyle w:val="22"/>
              <w:spacing w:line="360" w:lineRule="auto"/>
              <w:ind w:firstLine="0"/>
              <w:jc w:val="left"/>
              <w:rPr>
                <w:sz w:val="20"/>
                <w:szCs w:val="20"/>
              </w:rPr>
            </w:pPr>
            <w:r w:rsidRPr="00BF13DC">
              <w:rPr>
                <w:sz w:val="20"/>
                <w:szCs w:val="20"/>
              </w:rPr>
              <w:t>1174322</w:t>
            </w:r>
          </w:p>
        </w:tc>
        <w:tc>
          <w:tcPr>
            <w:tcW w:w="1905" w:type="dxa"/>
          </w:tcPr>
          <w:p w:rsidR="009679C9" w:rsidRPr="00BF13DC" w:rsidRDefault="009679C9" w:rsidP="00BF13DC">
            <w:pPr>
              <w:pStyle w:val="22"/>
              <w:spacing w:line="360" w:lineRule="auto"/>
              <w:ind w:firstLine="0"/>
              <w:jc w:val="left"/>
              <w:rPr>
                <w:sz w:val="20"/>
                <w:szCs w:val="20"/>
              </w:rPr>
            </w:pPr>
            <w:r w:rsidRPr="00BF13DC">
              <w:rPr>
                <w:sz w:val="20"/>
                <w:szCs w:val="20"/>
              </w:rPr>
              <w:t>1239773</w:t>
            </w:r>
          </w:p>
        </w:tc>
      </w:tr>
      <w:tr w:rsidR="009679C9" w:rsidRPr="005868BC" w:rsidTr="00BF13DC">
        <w:trPr>
          <w:trHeight w:hRule="exact" w:val="333"/>
          <w:jc w:val="center"/>
        </w:trPr>
        <w:tc>
          <w:tcPr>
            <w:tcW w:w="4895" w:type="dxa"/>
          </w:tcPr>
          <w:p w:rsidR="009679C9" w:rsidRPr="00BF13DC" w:rsidRDefault="009679C9" w:rsidP="00BF13DC">
            <w:pPr>
              <w:pStyle w:val="22"/>
              <w:spacing w:line="360" w:lineRule="auto"/>
              <w:ind w:firstLine="0"/>
              <w:jc w:val="left"/>
              <w:rPr>
                <w:sz w:val="20"/>
                <w:szCs w:val="20"/>
              </w:rPr>
            </w:pPr>
            <w:r w:rsidRPr="00BF13DC">
              <w:rPr>
                <w:sz w:val="20"/>
                <w:szCs w:val="20"/>
              </w:rPr>
              <w:t>Краткосрочная кредиторская задолженность</w:t>
            </w:r>
          </w:p>
        </w:tc>
        <w:tc>
          <w:tcPr>
            <w:tcW w:w="2464" w:type="dxa"/>
          </w:tcPr>
          <w:p w:rsidR="009679C9" w:rsidRPr="00BF13DC" w:rsidRDefault="009679C9" w:rsidP="00BF13DC">
            <w:pPr>
              <w:pStyle w:val="22"/>
              <w:spacing w:line="360" w:lineRule="auto"/>
              <w:ind w:firstLine="0"/>
              <w:jc w:val="left"/>
              <w:rPr>
                <w:sz w:val="20"/>
                <w:szCs w:val="20"/>
              </w:rPr>
            </w:pPr>
            <w:r w:rsidRPr="00BF13DC">
              <w:rPr>
                <w:sz w:val="20"/>
                <w:szCs w:val="20"/>
              </w:rPr>
              <w:t>72783</w:t>
            </w:r>
          </w:p>
        </w:tc>
        <w:tc>
          <w:tcPr>
            <w:tcW w:w="1905" w:type="dxa"/>
          </w:tcPr>
          <w:p w:rsidR="009679C9" w:rsidRPr="00BF13DC" w:rsidRDefault="009679C9" w:rsidP="00BF13DC">
            <w:pPr>
              <w:pStyle w:val="22"/>
              <w:spacing w:line="360" w:lineRule="auto"/>
              <w:ind w:firstLine="0"/>
              <w:jc w:val="left"/>
              <w:rPr>
                <w:sz w:val="20"/>
                <w:szCs w:val="20"/>
              </w:rPr>
            </w:pPr>
            <w:r w:rsidRPr="00BF13DC">
              <w:rPr>
                <w:sz w:val="20"/>
                <w:szCs w:val="20"/>
              </w:rPr>
              <w:t>128466</w:t>
            </w:r>
          </w:p>
        </w:tc>
      </w:tr>
      <w:tr w:rsidR="009679C9" w:rsidRPr="005868BC" w:rsidTr="00BF13DC">
        <w:trPr>
          <w:trHeight w:hRule="exact" w:val="334"/>
          <w:jc w:val="center"/>
        </w:trPr>
        <w:tc>
          <w:tcPr>
            <w:tcW w:w="4895" w:type="dxa"/>
          </w:tcPr>
          <w:p w:rsidR="009679C9" w:rsidRPr="00BF13DC" w:rsidRDefault="009679C9" w:rsidP="00BF13DC">
            <w:pPr>
              <w:pStyle w:val="22"/>
              <w:spacing w:line="360" w:lineRule="auto"/>
              <w:ind w:firstLine="0"/>
              <w:jc w:val="left"/>
              <w:rPr>
                <w:sz w:val="20"/>
                <w:szCs w:val="20"/>
              </w:rPr>
            </w:pPr>
            <w:r w:rsidRPr="00BF13DC">
              <w:rPr>
                <w:sz w:val="20"/>
                <w:szCs w:val="20"/>
              </w:rPr>
              <w:t>Дебиторская задолженность</w:t>
            </w:r>
          </w:p>
        </w:tc>
        <w:tc>
          <w:tcPr>
            <w:tcW w:w="2464" w:type="dxa"/>
          </w:tcPr>
          <w:p w:rsidR="009679C9" w:rsidRPr="00BF13DC" w:rsidRDefault="009679C9" w:rsidP="00BF13DC">
            <w:pPr>
              <w:pStyle w:val="22"/>
              <w:spacing w:line="360" w:lineRule="auto"/>
              <w:ind w:firstLine="0"/>
              <w:jc w:val="left"/>
              <w:rPr>
                <w:sz w:val="20"/>
                <w:szCs w:val="20"/>
              </w:rPr>
            </w:pPr>
            <w:r w:rsidRPr="00BF13DC">
              <w:rPr>
                <w:sz w:val="20"/>
                <w:szCs w:val="20"/>
              </w:rPr>
              <w:t>135891</w:t>
            </w:r>
          </w:p>
        </w:tc>
        <w:tc>
          <w:tcPr>
            <w:tcW w:w="1905" w:type="dxa"/>
          </w:tcPr>
          <w:p w:rsidR="009679C9" w:rsidRPr="00BF13DC" w:rsidRDefault="009679C9" w:rsidP="00BF13DC">
            <w:pPr>
              <w:pStyle w:val="22"/>
              <w:spacing w:line="360" w:lineRule="auto"/>
              <w:ind w:firstLine="0"/>
              <w:jc w:val="left"/>
              <w:rPr>
                <w:sz w:val="20"/>
                <w:szCs w:val="20"/>
              </w:rPr>
            </w:pPr>
            <w:r w:rsidRPr="00BF13DC">
              <w:rPr>
                <w:sz w:val="20"/>
                <w:szCs w:val="20"/>
              </w:rPr>
              <w:t>140665</w:t>
            </w:r>
          </w:p>
        </w:tc>
      </w:tr>
    </w:tbl>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На основании данных таблицы 9 и по формулам, представленным в первой главе, рассчитаем нормы кредитоспособности. В таблице 10 приведены значения</w:t>
      </w:r>
      <w:r w:rsidR="005868BC">
        <w:t xml:space="preserve"> </w:t>
      </w:r>
      <w:r w:rsidRPr="005868BC">
        <w:t>данных показателей за период 2006-2007 года.</w:t>
      </w:r>
    </w:p>
    <w:p w:rsidR="00BF13DC" w:rsidRDefault="00BF13DC" w:rsidP="005868BC">
      <w:pPr>
        <w:pStyle w:val="22"/>
        <w:spacing w:line="360" w:lineRule="auto"/>
        <w:rPr>
          <w:lang w:val="en-US"/>
        </w:rPr>
      </w:pPr>
    </w:p>
    <w:p w:rsidR="009679C9" w:rsidRPr="005868BC" w:rsidRDefault="009679C9" w:rsidP="005868BC">
      <w:pPr>
        <w:pStyle w:val="22"/>
        <w:spacing w:line="360" w:lineRule="auto"/>
      </w:pPr>
      <w:r w:rsidRPr="005868BC">
        <w:t>Таблица 10 - Ключевые показатели кредитоспособности АО «Жарасым» за период 2006-2007 года</w:t>
      </w:r>
    </w:p>
    <w:tbl>
      <w:tblPr>
        <w:tblW w:w="909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61"/>
        <w:gridCol w:w="1698"/>
        <w:gridCol w:w="1496"/>
        <w:gridCol w:w="1342"/>
      </w:tblGrid>
      <w:tr w:rsidR="009679C9" w:rsidRPr="005868BC" w:rsidTr="00BF13DC">
        <w:trPr>
          <w:jc w:val="center"/>
        </w:trPr>
        <w:tc>
          <w:tcPr>
            <w:tcW w:w="4561" w:type="dxa"/>
            <w:vMerge w:val="restart"/>
            <w:tcMar>
              <w:top w:w="28" w:type="dxa"/>
              <w:bottom w:w="28" w:type="dxa"/>
            </w:tcMar>
            <w:vAlign w:val="center"/>
          </w:tcPr>
          <w:p w:rsidR="009679C9" w:rsidRPr="00BF13DC" w:rsidRDefault="009679C9" w:rsidP="00BF13DC">
            <w:pPr>
              <w:pStyle w:val="24"/>
              <w:spacing w:line="360" w:lineRule="auto"/>
              <w:ind w:firstLine="0"/>
              <w:jc w:val="left"/>
              <w:rPr>
                <w:sz w:val="20"/>
                <w:szCs w:val="20"/>
              </w:rPr>
            </w:pPr>
            <w:r w:rsidRPr="00BF13DC">
              <w:rPr>
                <w:sz w:val="20"/>
                <w:szCs w:val="20"/>
              </w:rPr>
              <w:t>Наименование показателя</w:t>
            </w:r>
          </w:p>
        </w:tc>
        <w:tc>
          <w:tcPr>
            <w:tcW w:w="3194" w:type="dxa"/>
            <w:gridSpan w:val="2"/>
            <w:tcMar>
              <w:top w:w="28" w:type="dxa"/>
              <w:bottom w:w="28" w:type="dxa"/>
            </w:tcMar>
            <w:vAlign w:val="center"/>
          </w:tcPr>
          <w:p w:rsidR="009679C9" w:rsidRPr="00BF13DC" w:rsidRDefault="009679C9" w:rsidP="00BF13DC">
            <w:pPr>
              <w:pStyle w:val="24"/>
              <w:spacing w:line="360" w:lineRule="auto"/>
              <w:ind w:firstLine="0"/>
              <w:jc w:val="left"/>
              <w:rPr>
                <w:sz w:val="20"/>
                <w:szCs w:val="20"/>
              </w:rPr>
            </w:pPr>
            <w:r w:rsidRPr="00BF13DC">
              <w:rPr>
                <w:sz w:val="20"/>
                <w:szCs w:val="20"/>
              </w:rPr>
              <w:t>Уровень показателя</w:t>
            </w:r>
          </w:p>
        </w:tc>
        <w:tc>
          <w:tcPr>
            <w:tcW w:w="1342" w:type="dxa"/>
            <w:vMerge w:val="restart"/>
            <w:tcMar>
              <w:top w:w="28" w:type="dxa"/>
              <w:bottom w:w="28" w:type="dxa"/>
            </w:tcMar>
          </w:tcPr>
          <w:p w:rsidR="009679C9" w:rsidRPr="00BF13DC" w:rsidRDefault="009679C9" w:rsidP="00BF13DC">
            <w:pPr>
              <w:pStyle w:val="24"/>
              <w:spacing w:line="360" w:lineRule="auto"/>
              <w:ind w:firstLine="0"/>
              <w:jc w:val="left"/>
              <w:rPr>
                <w:sz w:val="20"/>
                <w:szCs w:val="20"/>
              </w:rPr>
            </w:pPr>
            <w:r w:rsidRPr="00BF13DC">
              <w:rPr>
                <w:sz w:val="20"/>
                <w:szCs w:val="20"/>
              </w:rPr>
              <w:t>Изменение</w:t>
            </w:r>
          </w:p>
        </w:tc>
      </w:tr>
      <w:tr w:rsidR="009679C9" w:rsidRPr="005868BC" w:rsidTr="00BF13DC">
        <w:trPr>
          <w:jc w:val="center"/>
        </w:trPr>
        <w:tc>
          <w:tcPr>
            <w:tcW w:w="4561" w:type="dxa"/>
            <w:vMerge/>
            <w:tcMar>
              <w:top w:w="28" w:type="dxa"/>
              <w:bottom w:w="28" w:type="dxa"/>
            </w:tcMar>
            <w:vAlign w:val="center"/>
          </w:tcPr>
          <w:p w:rsidR="009679C9" w:rsidRPr="00BF13DC" w:rsidRDefault="009679C9" w:rsidP="00BF13DC">
            <w:pPr>
              <w:spacing w:line="360" w:lineRule="auto"/>
              <w:ind w:firstLine="0"/>
              <w:jc w:val="left"/>
              <w:rPr>
                <w:sz w:val="20"/>
                <w:szCs w:val="20"/>
              </w:rPr>
            </w:pPr>
          </w:p>
        </w:tc>
        <w:tc>
          <w:tcPr>
            <w:tcW w:w="1698"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на начало 2006 года</w:t>
            </w:r>
          </w:p>
        </w:tc>
        <w:tc>
          <w:tcPr>
            <w:tcW w:w="1496"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 xml:space="preserve">на конец </w:t>
            </w:r>
          </w:p>
          <w:p w:rsidR="009679C9" w:rsidRPr="00BF13DC" w:rsidRDefault="009679C9" w:rsidP="00BF13DC">
            <w:pPr>
              <w:spacing w:line="360" w:lineRule="auto"/>
              <w:ind w:firstLine="0"/>
              <w:jc w:val="left"/>
              <w:rPr>
                <w:sz w:val="20"/>
                <w:szCs w:val="20"/>
              </w:rPr>
            </w:pPr>
            <w:r w:rsidRPr="00BF13DC">
              <w:rPr>
                <w:sz w:val="20"/>
                <w:szCs w:val="20"/>
              </w:rPr>
              <w:t>2007 года</w:t>
            </w:r>
          </w:p>
        </w:tc>
        <w:tc>
          <w:tcPr>
            <w:tcW w:w="1342" w:type="dxa"/>
            <w:vMerge/>
            <w:tcMar>
              <w:top w:w="28" w:type="dxa"/>
              <w:bottom w:w="28" w:type="dxa"/>
            </w:tcMar>
            <w:vAlign w:val="center"/>
          </w:tcPr>
          <w:p w:rsidR="009679C9" w:rsidRPr="00BF13DC" w:rsidRDefault="009679C9" w:rsidP="00BF13DC">
            <w:pPr>
              <w:spacing w:line="360" w:lineRule="auto"/>
              <w:ind w:firstLine="0"/>
              <w:jc w:val="left"/>
              <w:rPr>
                <w:sz w:val="20"/>
                <w:szCs w:val="20"/>
              </w:rPr>
            </w:pPr>
          </w:p>
        </w:tc>
      </w:tr>
      <w:tr w:rsidR="009679C9" w:rsidRPr="005868BC" w:rsidTr="00BF13DC">
        <w:trPr>
          <w:jc w:val="center"/>
        </w:trPr>
        <w:tc>
          <w:tcPr>
            <w:tcW w:w="4561" w:type="dxa"/>
            <w:tcMar>
              <w:top w:w="28" w:type="dxa"/>
              <w:bottom w:w="28" w:type="dxa"/>
            </w:tcMar>
          </w:tcPr>
          <w:p w:rsidR="009679C9" w:rsidRPr="00BF13DC" w:rsidRDefault="009679C9" w:rsidP="00BF13DC">
            <w:pPr>
              <w:pStyle w:val="ad"/>
              <w:spacing w:line="360" w:lineRule="auto"/>
              <w:rPr>
                <w:sz w:val="20"/>
                <w:szCs w:val="20"/>
              </w:rPr>
            </w:pPr>
            <w:r w:rsidRPr="00BF13DC">
              <w:rPr>
                <w:sz w:val="20"/>
                <w:szCs w:val="20"/>
              </w:rPr>
              <w:t>1</w:t>
            </w:r>
          </w:p>
        </w:tc>
        <w:tc>
          <w:tcPr>
            <w:tcW w:w="1698"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2</w:t>
            </w:r>
          </w:p>
        </w:tc>
        <w:tc>
          <w:tcPr>
            <w:tcW w:w="1496"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4</w:t>
            </w:r>
          </w:p>
        </w:tc>
        <w:tc>
          <w:tcPr>
            <w:tcW w:w="1342" w:type="dxa"/>
            <w:tcMar>
              <w:top w:w="28" w:type="dxa"/>
              <w:bottom w:w="28" w:type="dxa"/>
            </w:tcMar>
            <w:vAlign w:val="bottom"/>
          </w:tcPr>
          <w:p w:rsidR="009679C9" w:rsidRPr="00BF13DC" w:rsidRDefault="009679C9" w:rsidP="00BF13DC">
            <w:pPr>
              <w:spacing w:line="360" w:lineRule="auto"/>
              <w:ind w:firstLine="0"/>
              <w:jc w:val="left"/>
              <w:rPr>
                <w:sz w:val="20"/>
                <w:szCs w:val="20"/>
              </w:rPr>
            </w:pPr>
            <w:r w:rsidRPr="00BF13DC">
              <w:rPr>
                <w:sz w:val="20"/>
                <w:szCs w:val="20"/>
              </w:rPr>
              <w:t>5</w:t>
            </w:r>
          </w:p>
        </w:tc>
      </w:tr>
      <w:tr w:rsidR="009679C9" w:rsidRPr="005868BC" w:rsidTr="00BF13DC">
        <w:trPr>
          <w:jc w:val="center"/>
        </w:trPr>
        <w:tc>
          <w:tcPr>
            <w:tcW w:w="4561" w:type="dxa"/>
            <w:tcMar>
              <w:top w:w="28" w:type="dxa"/>
              <w:bottom w:w="28" w:type="dxa"/>
            </w:tcMar>
          </w:tcPr>
          <w:p w:rsidR="009679C9" w:rsidRPr="00BF13DC" w:rsidRDefault="009679C9" w:rsidP="00BF13DC">
            <w:pPr>
              <w:pStyle w:val="ad"/>
              <w:spacing w:line="360" w:lineRule="auto"/>
              <w:rPr>
                <w:sz w:val="20"/>
                <w:szCs w:val="20"/>
              </w:rPr>
            </w:pPr>
            <w:r w:rsidRPr="00BF13DC">
              <w:rPr>
                <w:sz w:val="20"/>
                <w:szCs w:val="20"/>
              </w:rPr>
              <w:t>1 Норма отношения дохода от реализации к чистым активам</w:t>
            </w:r>
          </w:p>
        </w:tc>
        <w:tc>
          <w:tcPr>
            <w:tcW w:w="1698" w:type="dxa"/>
            <w:tcMar>
              <w:top w:w="28" w:type="dxa"/>
              <w:bottom w:w="28" w:type="dxa"/>
            </w:tcMar>
            <w:vAlign w:val="center"/>
          </w:tcPr>
          <w:p w:rsidR="009679C9" w:rsidRPr="00BF13DC" w:rsidRDefault="009679C9" w:rsidP="00BF13DC">
            <w:pPr>
              <w:pStyle w:val="14pt"/>
              <w:spacing w:before="0" w:after="0" w:line="360" w:lineRule="auto"/>
              <w:jc w:val="left"/>
              <w:rPr>
                <w:sz w:val="20"/>
                <w:szCs w:val="20"/>
              </w:rPr>
            </w:pPr>
            <w:r w:rsidRPr="00BF13DC">
              <w:rPr>
                <w:sz w:val="20"/>
                <w:szCs w:val="20"/>
              </w:rPr>
              <w:t>0,99</w:t>
            </w:r>
          </w:p>
        </w:tc>
        <w:tc>
          <w:tcPr>
            <w:tcW w:w="1496"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1,15</w:t>
            </w:r>
          </w:p>
        </w:tc>
        <w:tc>
          <w:tcPr>
            <w:tcW w:w="1342"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+0,16</w:t>
            </w:r>
          </w:p>
        </w:tc>
      </w:tr>
      <w:tr w:rsidR="009679C9" w:rsidRPr="005868BC" w:rsidTr="00BF13DC">
        <w:trPr>
          <w:jc w:val="center"/>
        </w:trPr>
        <w:tc>
          <w:tcPr>
            <w:tcW w:w="4561" w:type="dxa"/>
            <w:tcMar>
              <w:top w:w="28" w:type="dxa"/>
              <w:bottom w:w="28" w:type="dxa"/>
            </w:tcMar>
          </w:tcPr>
          <w:p w:rsidR="009679C9" w:rsidRPr="00BF13DC" w:rsidRDefault="009679C9" w:rsidP="00BF13DC">
            <w:pPr>
              <w:pStyle w:val="ad"/>
              <w:spacing w:line="360" w:lineRule="auto"/>
              <w:rPr>
                <w:sz w:val="20"/>
                <w:szCs w:val="20"/>
              </w:rPr>
            </w:pPr>
            <w:r w:rsidRPr="00BF13DC">
              <w:rPr>
                <w:sz w:val="20"/>
                <w:szCs w:val="20"/>
              </w:rPr>
              <w:t>2 Норма отношения дохода от реализации к собственному капиталу</w:t>
            </w:r>
          </w:p>
        </w:tc>
        <w:tc>
          <w:tcPr>
            <w:tcW w:w="1698"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0,06</w:t>
            </w:r>
          </w:p>
        </w:tc>
        <w:tc>
          <w:tcPr>
            <w:tcW w:w="1496"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0,1</w:t>
            </w:r>
          </w:p>
        </w:tc>
        <w:tc>
          <w:tcPr>
            <w:tcW w:w="1342"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+0,04</w:t>
            </w:r>
          </w:p>
        </w:tc>
      </w:tr>
      <w:tr w:rsidR="009679C9" w:rsidRPr="005868BC" w:rsidTr="00BF13DC">
        <w:trPr>
          <w:jc w:val="center"/>
        </w:trPr>
        <w:tc>
          <w:tcPr>
            <w:tcW w:w="4561" w:type="dxa"/>
            <w:tcMar>
              <w:top w:w="28" w:type="dxa"/>
              <w:bottom w:w="28" w:type="dxa"/>
            </w:tcMar>
          </w:tcPr>
          <w:p w:rsidR="009679C9" w:rsidRPr="00BF13DC" w:rsidRDefault="009679C9" w:rsidP="00BF13DC">
            <w:pPr>
              <w:spacing w:line="360" w:lineRule="auto"/>
              <w:ind w:firstLine="0"/>
              <w:jc w:val="left"/>
              <w:rPr>
                <w:sz w:val="20"/>
                <w:szCs w:val="20"/>
              </w:rPr>
            </w:pPr>
            <w:r w:rsidRPr="00BF13DC">
              <w:rPr>
                <w:sz w:val="20"/>
                <w:szCs w:val="20"/>
              </w:rPr>
              <w:t>3 Норма отношения краткосрочной задолженности к капиталу</w:t>
            </w:r>
          </w:p>
        </w:tc>
        <w:tc>
          <w:tcPr>
            <w:tcW w:w="1698"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0,99</w:t>
            </w:r>
          </w:p>
        </w:tc>
        <w:tc>
          <w:tcPr>
            <w:tcW w:w="1496"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1,15</w:t>
            </w:r>
          </w:p>
        </w:tc>
        <w:tc>
          <w:tcPr>
            <w:tcW w:w="1342"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+0,16</w:t>
            </w:r>
          </w:p>
        </w:tc>
      </w:tr>
      <w:tr w:rsidR="009679C9" w:rsidRPr="005868BC" w:rsidTr="00BF13DC">
        <w:trPr>
          <w:jc w:val="center"/>
        </w:trPr>
        <w:tc>
          <w:tcPr>
            <w:tcW w:w="4561" w:type="dxa"/>
            <w:tcMar>
              <w:top w:w="28" w:type="dxa"/>
              <w:bottom w:w="28" w:type="dxa"/>
            </w:tcMar>
          </w:tcPr>
          <w:p w:rsidR="009679C9" w:rsidRPr="00BF13DC" w:rsidRDefault="009679C9" w:rsidP="00BF13DC">
            <w:pPr>
              <w:spacing w:line="360" w:lineRule="auto"/>
              <w:ind w:firstLine="0"/>
              <w:jc w:val="left"/>
              <w:rPr>
                <w:sz w:val="20"/>
                <w:szCs w:val="20"/>
              </w:rPr>
            </w:pPr>
            <w:r w:rsidRPr="00BF13DC">
              <w:rPr>
                <w:sz w:val="20"/>
                <w:szCs w:val="20"/>
              </w:rPr>
              <w:t>4 Норма отношения дебиторской задолженности к доходу</w:t>
            </w:r>
          </w:p>
        </w:tc>
        <w:tc>
          <w:tcPr>
            <w:tcW w:w="1698"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0,12</w:t>
            </w:r>
          </w:p>
        </w:tc>
        <w:tc>
          <w:tcPr>
            <w:tcW w:w="1496"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0,1</w:t>
            </w:r>
          </w:p>
        </w:tc>
        <w:tc>
          <w:tcPr>
            <w:tcW w:w="1342"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-0,02</w:t>
            </w:r>
          </w:p>
        </w:tc>
      </w:tr>
      <w:tr w:rsidR="009679C9" w:rsidRPr="005868BC" w:rsidTr="00BF13DC">
        <w:trPr>
          <w:jc w:val="center"/>
        </w:trPr>
        <w:tc>
          <w:tcPr>
            <w:tcW w:w="4561" w:type="dxa"/>
            <w:tcMar>
              <w:top w:w="28" w:type="dxa"/>
              <w:bottom w:w="28" w:type="dxa"/>
            </w:tcMar>
          </w:tcPr>
          <w:p w:rsidR="009679C9" w:rsidRPr="00BF13DC" w:rsidRDefault="009679C9" w:rsidP="00BF13DC">
            <w:pPr>
              <w:spacing w:line="360" w:lineRule="auto"/>
              <w:ind w:firstLine="0"/>
              <w:jc w:val="left"/>
              <w:rPr>
                <w:sz w:val="20"/>
                <w:szCs w:val="20"/>
              </w:rPr>
            </w:pPr>
            <w:r w:rsidRPr="00BF13DC">
              <w:rPr>
                <w:sz w:val="20"/>
                <w:szCs w:val="20"/>
              </w:rPr>
              <w:t>5 Норма отношения ликвидных активов к краткосрочной задолженности</w:t>
            </w:r>
          </w:p>
        </w:tc>
        <w:tc>
          <w:tcPr>
            <w:tcW w:w="1698"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1,91</w:t>
            </w:r>
          </w:p>
        </w:tc>
        <w:tc>
          <w:tcPr>
            <w:tcW w:w="1496"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1,12</w:t>
            </w:r>
          </w:p>
        </w:tc>
        <w:tc>
          <w:tcPr>
            <w:tcW w:w="1342" w:type="dxa"/>
            <w:tcMar>
              <w:top w:w="28" w:type="dxa"/>
              <w:bottom w:w="28" w:type="dxa"/>
            </w:tcMar>
            <w:vAlign w:val="center"/>
          </w:tcPr>
          <w:p w:rsidR="009679C9" w:rsidRPr="00BF13DC" w:rsidRDefault="009679C9" w:rsidP="00BF13DC">
            <w:pPr>
              <w:spacing w:line="360" w:lineRule="auto"/>
              <w:ind w:firstLine="0"/>
              <w:jc w:val="left"/>
              <w:rPr>
                <w:sz w:val="20"/>
                <w:szCs w:val="20"/>
              </w:rPr>
            </w:pPr>
            <w:r w:rsidRPr="00BF13DC">
              <w:rPr>
                <w:sz w:val="20"/>
                <w:szCs w:val="20"/>
              </w:rPr>
              <w:t>-0,79</w:t>
            </w:r>
          </w:p>
        </w:tc>
      </w:tr>
    </w:tbl>
    <w:p w:rsidR="009679C9" w:rsidRPr="005868BC" w:rsidRDefault="009679C9" w:rsidP="005868BC">
      <w:pPr>
        <w:pStyle w:val="22"/>
        <w:spacing w:line="360" w:lineRule="auto"/>
        <w:rPr>
          <w:color w:val="000000"/>
        </w:rPr>
      </w:pPr>
    </w:p>
    <w:p w:rsidR="009679C9" w:rsidRPr="005868BC" w:rsidRDefault="009679C9" w:rsidP="005868BC">
      <w:pPr>
        <w:pStyle w:val="22"/>
        <w:spacing w:line="360" w:lineRule="auto"/>
        <w:rPr>
          <w:color w:val="000000"/>
        </w:rPr>
      </w:pPr>
      <w:r w:rsidRPr="005868BC">
        <w:rPr>
          <w:color w:val="000000"/>
        </w:rPr>
        <w:t>Как видно из таблицы 9, три из рассматриваемых ключевых показателей характеризуются положительной динамикой, а по двум наметился спад. Четвертый показатель снизился из-за дебиторской задолженности на предприятии в 2006 году, пятый показатель – из-за роста краткосрочной кредиторской задолженности.</w:t>
      </w:r>
    </w:p>
    <w:p w:rsidR="009679C9" w:rsidRPr="005868BC" w:rsidRDefault="009679C9" w:rsidP="005868BC">
      <w:pPr>
        <w:pStyle w:val="22"/>
        <w:spacing w:line="360" w:lineRule="auto"/>
        <w:rPr>
          <w:color w:val="000000"/>
        </w:rPr>
      </w:pPr>
      <w:r w:rsidRPr="005868BC">
        <w:rPr>
          <w:color w:val="000000"/>
        </w:rPr>
        <w:t>На рост дебиторской задолженности влияют многие факторы: вид продукции, емкость рынка, степень насыщенности рынка данной продукцией, применяемая на предприятии система расчетов.</w:t>
      </w:r>
    </w:p>
    <w:p w:rsidR="009679C9" w:rsidRPr="005868BC" w:rsidRDefault="009679C9" w:rsidP="005868BC">
      <w:pPr>
        <w:pStyle w:val="22"/>
        <w:spacing w:line="360" w:lineRule="auto"/>
        <w:rPr>
          <w:color w:val="000000"/>
        </w:rPr>
      </w:pPr>
      <w:r w:rsidRPr="005868BC">
        <w:rPr>
          <w:color w:val="000000"/>
        </w:rPr>
        <w:t>На следующем этапе рассмотрим, к какому классу кредитоспособности относится анализируемое предприятие.</w:t>
      </w:r>
    </w:p>
    <w:p w:rsidR="009679C9" w:rsidRPr="005868BC" w:rsidRDefault="009679C9" w:rsidP="005868BC">
      <w:pPr>
        <w:pStyle w:val="22"/>
        <w:spacing w:line="360" w:lineRule="auto"/>
      </w:pPr>
      <w:r w:rsidRPr="005868BC">
        <w:t>Для каждого из рассчитанных ключевых показателей фиксируются четыре уровня (класса). В практике банковского риск-менеджмента кредитоспособность клиента определяется путем выявления классности по трем из вышеперечисленных ключевых показателей: норма доходности, норма ликвидности, норма отношения краткосрочной кредиторской задолженности к капиталу.</w:t>
      </w:r>
    </w:p>
    <w:p w:rsidR="009679C9" w:rsidRPr="005868BC" w:rsidRDefault="009679C9" w:rsidP="005868BC">
      <w:pPr>
        <w:spacing w:line="360" w:lineRule="auto"/>
      </w:pPr>
      <w:r w:rsidRPr="005868BC">
        <w:t>Классность нормы дохода от реализации (первый ключевой показатель). К первому классу относятся все предприятия, удовлетворяющие нормативным ограничениям &gt;=0,7. Норма отношения дохода от реализации к чистым активам у АО «Жарасым» равна 0,99 в 2006 году и 1,15 в 2007 году, что соответствует первому классу.</w:t>
      </w:r>
    </w:p>
    <w:p w:rsidR="009679C9" w:rsidRPr="005868BC" w:rsidRDefault="009679C9" w:rsidP="005868BC">
      <w:pPr>
        <w:spacing w:line="360" w:lineRule="auto"/>
      </w:pPr>
      <w:r w:rsidRPr="005868BC">
        <w:t>Аналогична классность нормы ликвидности (пятый ключевой показатель): I класс &gt;=1. Норма ликвидности у данного предприятия также отвечает первому классу. В 2006 году – 1,91, в 2007 году – 1,12.</w:t>
      </w:r>
    </w:p>
    <w:p w:rsidR="009679C9" w:rsidRPr="005868BC" w:rsidRDefault="009679C9" w:rsidP="005868BC">
      <w:pPr>
        <w:spacing w:line="360" w:lineRule="auto"/>
      </w:pPr>
      <w:r w:rsidRPr="005868BC">
        <w:t>Классность норм покрытия (третий ключевой показатель): I класс &gt;= 3, II класс - [2;3], III класс &lt;2 и если предполагается изменение нормы за период, IV класс</w:t>
      </w:r>
      <w:r w:rsidR="005868BC">
        <w:t xml:space="preserve"> </w:t>
      </w:r>
      <w:r w:rsidRPr="005868BC">
        <w:t>&lt;2 и если изменение нормы за период отрицательно. По данному показателю предприятие относится к четвертому классу.</w:t>
      </w:r>
    </w:p>
    <w:p w:rsidR="009679C9" w:rsidRPr="005868BC" w:rsidRDefault="009679C9" w:rsidP="005868BC">
      <w:pPr>
        <w:pStyle w:val="22"/>
        <w:widowControl w:val="0"/>
        <w:spacing w:line="360" w:lineRule="auto"/>
      </w:pPr>
      <w:r w:rsidRPr="005868BC">
        <w:t>Для того чтобы оценить реальную кредитоспособность АО «Жарасым», рассчитывается промежуточный показатель классности ключевых показателей по формуле 9. В результате расчета было выявлено, что предприятие относится ко второму классу кредитоспособности, т.е. привлекая быстромобилизуемые активы, АО «Жарасым» может погасить от 80 до 100% срочных обязательств, в том числе от 20 до 70% путем прямого перечисления денежных средств.</w:t>
      </w:r>
    </w:p>
    <w:p w:rsidR="009679C9" w:rsidRPr="005868BC" w:rsidRDefault="009679C9" w:rsidP="005868BC">
      <w:pPr>
        <w:widowControl w:val="0"/>
        <w:spacing w:line="360" w:lineRule="auto"/>
      </w:pPr>
      <w:r w:rsidRPr="005868BC">
        <w:t>Проведенный анализ кредитоспособности по предприятию АО «Жарасым» включал в себя анализ ликвидности и платежеспособности, оценку финансовой устойчивости, расчет вероятности банкротства и на заключительном этапе выявление класса реальной кредитоспособности.</w:t>
      </w:r>
    </w:p>
    <w:p w:rsidR="009679C9" w:rsidRPr="005868BC" w:rsidRDefault="009679C9" w:rsidP="005868BC">
      <w:pPr>
        <w:spacing w:line="360" w:lineRule="auto"/>
      </w:pPr>
      <w:r w:rsidRPr="005868BC">
        <w:t>В результате проведенного исследования было выявлено, что по итогам 2006-2007 года АО «Жарасым» не имело абсолютную ликвидность баланса, а состояние коэффициентов ликвидности динамично ухудшалось. Также предприятие не сможет восстановить свою платежеспособность за 6 месяцев.</w:t>
      </w:r>
    </w:p>
    <w:p w:rsidR="009679C9" w:rsidRPr="005868BC" w:rsidRDefault="009679C9" w:rsidP="005868BC">
      <w:pPr>
        <w:pStyle w:val="22"/>
        <w:widowControl w:val="0"/>
        <w:spacing w:line="360" w:lineRule="auto"/>
      </w:pPr>
      <w:r w:rsidRPr="005868BC">
        <w:t>В целом финансовое состояние предприятия устойчивое, хотя по трем относительным коэффициентам финансового состояния наметилась отрицательная динамика. Также существует вероятность банкротства. Несмотря на отрицательные показатели, характеризующие финансовую устойчивость, рассчитанные нормы кредитоспособности позволили отнести предприятия ко второму классу заемщиков, у которых есть возможность погасить от 80 до 100% срочных обязательств.</w:t>
      </w:r>
    </w:p>
    <w:p w:rsidR="009679C9" w:rsidRDefault="009679C9" w:rsidP="005868BC">
      <w:pPr>
        <w:spacing w:line="360" w:lineRule="auto"/>
        <w:rPr>
          <w:lang w:val="en-US"/>
        </w:rPr>
      </w:pPr>
      <w:r w:rsidRPr="005868BC">
        <w:t>Таким образом, предприятие АО «Жарасым» признаны кредитоспособным и для совершенствования финансового положения ему рекомендуется рассмотреть возможность привлечения заемных средств.</w:t>
      </w:r>
    </w:p>
    <w:p w:rsidR="00BF13DC" w:rsidRPr="00BF13DC" w:rsidRDefault="00BF13DC" w:rsidP="005868BC">
      <w:pPr>
        <w:spacing w:line="360" w:lineRule="auto"/>
        <w:rPr>
          <w:lang w:val="en-US"/>
        </w:rPr>
      </w:pPr>
    </w:p>
    <w:p w:rsidR="009679C9" w:rsidRPr="00BF13DC" w:rsidRDefault="009679C9" w:rsidP="005868BC">
      <w:pPr>
        <w:pStyle w:val="1"/>
        <w:spacing w:line="360" w:lineRule="auto"/>
        <w:ind w:left="0" w:firstLine="709"/>
        <w:rPr>
          <w:b/>
          <w:bCs/>
        </w:rPr>
      </w:pPr>
      <w:r w:rsidRPr="005868BC">
        <w:br w:type="page"/>
      </w:r>
      <w:bookmarkStart w:id="41" w:name="_Toc197580192"/>
      <w:bookmarkStart w:id="42" w:name="_Toc200192773"/>
      <w:r w:rsidRPr="00BF13DC">
        <w:rPr>
          <w:b/>
          <w:bCs/>
        </w:rPr>
        <w:t>3 Пути улучшения финансового состояния предприятия</w:t>
      </w:r>
      <w:bookmarkEnd w:id="41"/>
      <w:bookmarkEnd w:id="42"/>
    </w:p>
    <w:p w:rsidR="009679C9" w:rsidRPr="00BF13DC" w:rsidRDefault="009679C9" w:rsidP="005868BC">
      <w:pPr>
        <w:spacing w:line="360" w:lineRule="auto"/>
        <w:rPr>
          <w:b/>
          <w:bCs/>
        </w:rPr>
      </w:pPr>
    </w:p>
    <w:p w:rsidR="009679C9" w:rsidRPr="00BF13DC" w:rsidRDefault="009679C9" w:rsidP="005868BC">
      <w:pPr>
        <w:pStyle w:val="2"/>
        <w:spacing w:line="360" w:lineRule="auto"/>
        <w:ind w:left="0" w:firstLine="709"/>
        <w:rPr>
          <w:b/>
          <w:bCs/>
        </w:rPr>
      </w:pPr>
      <w:bookmarkStart w:id="43" w:name="_Toc197580193"/>
      <w:bookmarkStart w:id="44" w:name="_Toc200192774"/>
      <w:r w:rsidRPr="00BF13DC">
        <w:rPr>
          <w:b/>
          <w:bCs/>
        </w:rPr>
        <w:t>3.1 Меры по привлечению заемных средств на АО «Жарасым»</w:t>
      </w:r>
      <w:bookmarkEnd w:id="43"/>
      <w:bookmarkEnd w:id="44"/>
    </w:p>
    <w:p w:rsidR="009679C9" w:rsidRPr="00BF13DC" w:rsidRDefault="009679C9" w:rsidP="005868BC">
      <w:pPr>
        <w:spacing w:line="360" w:lineRule="auto"/>
        <w:rPr>
          <w:b/>
          <w:bCs/>
        </w:rPr>
      </w:pPr>
    </w:p>
    <w:p w:rsidR="009679C9" w:rsidRPr="005868BC" w:rsidRDefault="009679C9" w:rsidP="005868BC">
      <w:pPr>
        <w:pStyle w:val="22"/>
        <w:spacing w:line="360" w:lineRule="auto"/>
        <w:rPr>
          <w:color w:val="000000"/>
        </w:rPr>
      </w:pPr>
      <w:r w:rsidRPr="005868BC">
        <w:rPr>
          <w:kern w:val="28"/>
          <w:lang w:eastAsia="en-US"/>
        </w:rPr>
        <w:t xml:space="preserve">Высшей формой устойчивости предприятия является его способность развиваться в условиях нестабильной внутренней и внешней среды. Для этого предприятие должно обладать гибкой структурой финансовых ресурсов и при необходимости иметь возможность привлекать заемные средства, то есть быть кредитоспособным. В процессе написания второй главы дипломной работы были проанализированы показатели финансовой устойчивости и кредитоспособности предприятия. </w:t>
      </w:r>
      <w:r w:rsidRPr="005868BC">
        <w:rPr>
          <w:color w:val="000000"/>
        </w:rPr>
        <w:t>В результате были сделаны следующие выводы:</w:t>
      </w:r>
    </w:p>
    <w:p w:rsidR="009679C9" w:rsidRPr="005868BC" w:rsidRDefault="009679C9" w:rsidP="005868BC">
      <w:pPr>
        <w:spacing w:line="360" w:lineRule="auto"/>
        <w:rPr>
          <w:color w:val="000000"/>
        </w:rPr>
      </w:pPr>
      <w:r w:rsidRPr="005868BC">
        <w:rPr>
          <w:color w:val="000000"/>
        </w:rPr>
        <w:t>а) предприятие не имеет большой задолженности, формирование активов происходит за счет средств собственного капитала. Однако за период 2005-2006 гг. произошло существенное изменение кредиторской задолженности в сторону увеличения.</w:t>
      </w:r>
    </w:p>
    <w:p w:rsidR="009679C9" w:rsidRPr="005868BC" w:rsidRDefault="009679C9" w:rsidP="005868BC">
      <w:pPr>
        <w:spacing w:line="360" w:lineRule="auto"/>
        <w:rPr>
          <w:color w:val="000000"/>
        </w:rPr>
      </w:pPr>
      <w:r w:rsidRPr="005868BC">
        <w:rPr>
          <w:color w:val="000000"/>
        </w:rPr>
        <w:t>б) у предприятия наметилась негативная тенденция к снижению финансовой устойчивости, хотя его финансовое состояние еще можно охарактеризовать как устойчивое.</w:t>
      </w:r>
    </w:p>
    <w:p w:rsidR="009679C9" w:rsidRPr="005868BC" w:rsidRDefault="009679C9" w:rsidP="005868BC">
      <w:pPr>
        <w:spacing w:line="360" w:lineRule="auto"/>
        <w:rPr>
          <w:color w:val="000000"/>
        </w:rPr>
      </w:pPr>
      <w:r w:rsidRPr="005868BC">
        <w:rPr>
          <w:color w:val="000000"/>
        </w:rPr>
        <w:t>в) у предприятия повышается зависимость от внешних источников финансирования. Это свидетельствует о том, что АО «Жарасым» активизирует свою финансово-хозяйственную деятельность и</w:t>
      </w:r>
      <w:r w:rsidR="005868BC">
        <w:rPr>
          <w:color w:val="000000"/>
        </w:rPr>
        <w:t xml:space="preserve"> </w:t>
      </w:r>
      <w:r w:rsidRPr="005868BC">
        <w:rPr>
          <w:color w:val="000000"/>
        </w:rPr>
        <w:t>в том числе за счет внешних источников финансирования, и при этом еще находится в зоне финансовой безопасности.</w:t>
      </w:r>
    </w:p>
    <w:p w:rsidR="009679C9" w:rsidRPr="005868BC" w:rsidRDefault="009679C9" w:rsidP="005868BC">
      <w:pPr>
        <w:spacing w:line="360" w:lineRule="auto"/>
        <w:rPr>
          <w:color w:val="000000"/>
        </w:rPr>
      </w:pPr>
      <w:r w:rsidRPr="005868BC">
        <w:rPr>
          <w:color w:val="000000"/>
        </w:rPr>
        <w:t>г) АО «Жарасым» по результатам расчета эффекта финансового рычага может успешно пользоваться заемным капиталом для формирования финансовых ресурсов.</w:t>
      </w:r>
    </w:p>
    <w:p w:rsidR="009679C9" w:rsidRPr="005868BC" w:rsidRDefault="009679C9" w:rsidP="005868BC">
      <w:pPr>
        <w:pStyle w:val="22"/>
        <w:widowControl w:val="0"/>
        <w:spacing w:line="360" w:lineRule="auto"/>
      </w:pPr>
      <w:r w:rsidRPr="005868BC">
        <w:t>Эффективная хозяйственная деятельность предприятия невозможна без постоянного привлечения заемных средств. Использование этих средств позволяет существенно расширить объем реализации товаров и формируемых товарных запасов, обеспечить более эффективное использование собственного капитала, ускорить образование различных целевых фондов, а в конечном счете - повысить рыночную стоимость предприятия.</w:t>
      </w:r>
    </w:p>
    <w:p w:rsidR="009679C9" w:rsidRPr="005868BC" w:rsidRDefault="009679C9" w:rsidP="005868BC">
      <w:pPr>
        <w:widowControl w:val="0"/>
        <w:spacing w:line="360" w:lineRule="auto"/>
      </w:pPr>
      <w:r w:rsidRPr="005868BC">
        <w:t>Хотя отправную точку любого бизнеса составляет собственный капитал, на предприятиях торговли объем заемных средств значительно превосходит объем собственного капитала. В связи с этим управление привлечением заемных средств является одной из важнейших функций торгового менеджмента, направленной на достижение высоких конечных результатов деятельности предприятия.</w:t>
      </w:r>
    </w:p>
    <w:p w:rsidR="009679C9" w:rsidRPr="005868BC" w:rsidRDefault="009679C9" w:rsidP="005868BC">
      <w:pPr>
        <w:widowControl w:val="0"/>
        <w:spacing w:line="360" w:lineRule="auto"/>
      </w:pPr>
      <w:r w:rsidRPr="005868BC">
        <w:t>Управление привлечением заемных средств представляет собой целенаправленный процесс их формирования из различных источников и в разных формах в соответствии с потребностями торгового предприятия на различных этапах его развития. Основная цель этого управления состоит в обеспечении наиболее эффективных условий и форм привлечения этих средств и рационального их использования.</w:t>
      </w:r>
    </w:p>
    <w:p w:rsidR="009679C9" w:rsidRPr="005868BC" w:rsidRDefault="009679C9" w:rsidP="005868BC">
      <w:pPr>
        <w:pStyle w:val="22"/>
        <w:tabs>
          <w:tab w:val="left" w:pos="1002"/>
        </w:tabs>
        <w:spacing w:line="360" w:lineRule="auto"/>
      </w:pPr>
      <w:r w:rsidRPr="005868BC">
        <w:t xml:space="preserve">На практике для большинства казахстанских организаций практически единственным источником получения финансовых ресурсов является банковский кредит. Это обусловлено рядом объективных причин. </w:t>
      </w:r>
    </w:p>
    <w:p w:rsidR="009679C9" w:rsidRPr="005868BC" w:rsidRDefault="009679C9" w:rsidP="005868BC">
      <w:pPr>
        <w:pStyle w:val="22"/>
        <w:tabs>
          <w:tab w:val="left" w:pos="1002"/>
        </w:tabs>
        <w:spacing w:line="360" w:lineRule="auto"/>
      </w:pPr>
      <w:r w:rsidRPr="005868BC">
        <w:t xml:space="preserve">Выпуск корпоративных облигаций выгоден лишь небольшой части компаний, деятельность которых является значимой в масштабах национальной экономики. К данному источнику финансирования прибегают в случае необходимости мобилизации крупного капитала для реализации проектов, имеющих для компании стратегически важное значение. Для остальных организаций, которые являются представителями малого и среднего бизнеса, подобный способ привлечения заемных средств нецелесообразен. К тому же финансирование через инструменты рынка капиталов ограничено практически полным отсутствием института инвестиционных банков. </w:t>
      </w:r>
    </w:p>
    <w:p w:rsidR="009679C9" w:rsidRPr="005868BC" w:rsidRDefault="009679C9" w:rsidP="005868BC">
      <w:pPr>
        <w:pStyle w:val="22"/>
        <w:tabs>
          <w:tab w:val="left" w:pos="1002"/>
        </w:tabs>
        <w:spacing w:line="360" w:lineRule="auto"/>
      </w:pPr>
      <w:r w:rsidRPr="005868BC">
        <w:t xml:space="preserve">Получение средств из государственных каналов для большинства организаций в настоящее время вообще не следует рассматривать как источник финансирования, поскольку, во-первых, это является привилегией узкого круга приоритетных отраслей, а во-вторых, не соответствует принципу формирования государственного бюджета. </w:t>
      </w:r>
    </w:p>
    <w:p w:rsidR="009679C9" w:rsidRPr="005868BC" w:rsidRDefault="009679C9" w:rsidP="005868BC">
      <w:pPr>
        <w:pStyle w:val="22"/>
        <w:tabs>
          <w:tab w:val="left" w:pos="1002"/>
        </w:tabs>
        <w:spacing w:line="360" w:lineRule="auto"/>
      </w:pPr>
      <w:r w:rsidRPr="005868BC">
        <w:t xml:space="preserve">Налоговое кредитование, в силу специфики и сложности его предоставления, доступен только единицам. </w:t>
      </w:r>
    </w:p>
    <w:p w:rsidR="009679C9" w:rsidRPr="005868BC" w:rsidRDefault="009679C9" w:rsidP="005868BC">
      <w:pPr>
        <w:pStyle w:val="22"/>
        <w:tabs>
          <w:tab w:val="left" w:pos="1002"/>
        </w:tabs>
        <w:spacing w:line="360" w:lineRule="auto"/>
      </w:pPr>
      <w:r w:rsidRPr="005868BC">
        <w:t xml:space="preserve">Финансовый лизинг представляет интерес для тех компаний, которые наращивают свою производственную мощность. Для удовлетворения иного рода потребностей в заемных средствах данный источник финансирования не подходит. </w:t>
      </w:r>
    </w:p>
    <w:p w:rsidR="009679C9" w:rsidRPr="005868BC" w:rsidRDefault="009679C9" w:rsidP="005868BC">
      <w:pPr>
        <w:widowControl w:val="0"/>
        <w:spacing w:line="360" w:lineRule="auto"/>
      </w:pPr>
      <w:r w:rsidRPr="005868BC">
        <w:t>Рассмотрим возможность привлечения банковского кредита для стабилизации финансового состояния предприятия АО «Жарасым». Расчет потребности в банковском кредите основывается на следующих основных условиях. Во-первых, возможность привлечения кредитных ресурсов рассматривается как одна из альтернатив устранения временного разрыва между притоком и оттоком денежных средств. Решение о привлечении кредита принимается при условии большей экономической целесообразности данного способа внешнего финансирования, по сравнению с прочими имеющимися в наличии способами покрытия кассового разрыва.</w:t>
      </w:r>
    </w:p>
    <w:p w:rsidR="009679C9" w:rsidRPr="005868BC" w:rsidRDefault="009679C9" w:rsidP="005868BC">
      <w:pPr>
        <w:widowControl w:val="0"/>
        <w:spacing w:line="360" w:lineRule="auto"/>
      </w:pPr>
      <w:r w:rsidRPr="005868BC">
        <w:t>Наиболее обобщающим из рассмотренных выше финансовых показателей является коэффициент финансового левериджа, все остальные показатели в той или иной мере определяют его величину. Нормативов соотношения заемных и собственных средств практически не существует, поскольку имеются значительные различия между деятельностью отдельных предприятий как в пределах одной отрасли, так и по разным отраслям.</w:t>
      </w:r>
    </w:p>
    <w:p w:rsidR="009679C9" w:rsidRPr="005868BC" w:rsidRDefault="009679C9" w:rsidP="005868BC">
      <w:pPr>
        <w:pStyle w:val="22"/>
        <w:widowControl w:val="0"/>
        <w:spacing w:line="360" w:lineRule="auto"/>
      </w:pPr>
      <w:r w:rsidRPr="005868BC">
        <w:t>Показатель «финансовый леверидж» используется также для измерения эффективности использования капитала при различном соотношении его собственной и заемной части. С его помощью измеряется эффект, заключающийся в повышении рентабельности собственного капитала при увеличении доли заемного капитала в общей его сумме. При расчете эффекта финансового левериджа используется следующая формула:</w:t>
      </w:r>
    </w:p>
    <w:p w:rsidR="009679C9" w:rsidRPr="005868BC" w:rsidRDefault="009679C9" w:rsidP="005868BC">
      <w:pPr>
        <w:pStyle w:val="22"/>
        <w:widowControl w:val="0"/>
        <w:spacing w:line="360" w:lineRule="auto"/>
      </w:pPr>
    </w:p>
    <w:p w:rsidR="009679C9" w:rsidRPr="005868BC" w:rsidRDefault="00E9609E" w:rsidP="005868BC">
      <w:pPr>
        <w:widowControl w:val="0"/>
        <w:spacing w:line="360" w:lineRule="auto"/>
      </w:pPr>
      <w:r>
        <w:pict>
          <v:shape id="_x0000_i1037" type="#_x0000_t75" style="width:135.75pt;height:40.5pt">
            <v:imagedata r:id="rId19" o:title=""/>
          </v:shape>
        </w:pict>
      </w:r>
      <w:r w:rsidR="00BF13DC">
        <w:rPr>
          <w:lang w:val="en-US"/>
        </w:rPr>
        <w:t xml:space="preserve"> </w:t>
      </w:r>
      <w:r w:rsidR="009679C9" w:rsidRPr="005868BC">
        <w:t>(14),</w:t>
      </w:r>
    </w:p>
    <w:p w:rsidR="009679C9" w:rsidRPr="005868BC" w:rsidRDefault="009679C9" w:rsidP="005868BC">
      <w:pPr>
        <w:widowControl w:val="0"/>
        <w:spacing w:line="360" w:lineRule="auto"/>
      </w:pPr>
    </w:p>
    <w:p w:rsidR="009679C9" w:rsidRPr="005868BC" w:rsidRDefault="009679C9" w:rsidP="005868BC">
      <w:pPr>
        <w:widowControl w:val="0"/>
        <w:spacing w:line="360" w:lineRule="auto"/>
      </w:pPr>
      <w:r w:rsidRPr="005868BC">
        <w:t>где ЭФЛ - эффект финансового левериджа, заключающийся в приросте рентабельности собственного капитала, в %;</w:t>
      </w:r>
    </w:p>
    <w:p w:rsidR="009679C9" w:rsidRPr="005868BC" w:rsidRDefault="009679C9" w:rsidP="005868BC">
      <w:pPr>
        <w:widowControl w:val="0"/>
        <w:spacing w:line="360" w:lineRule="auto"/>
      </w:pPr>
      <w:r w:rsidRPr="005868BC">
        <w:rPr>
          <w:lang w:val="en-US"/>
        </w:rPr>
        <w:t>P</w:t>
      </w:r>
      <w:r w:rsidRPr="005868BC">
        <w:rPr>
          <w:vertAlign w:val="subscript"/>
          <w:lang w:val="en-US"/>
        </w:rPr>
        <w:t>a</w:t>
      </w:r>
      <w:r w:rsidRPr="005868BC">
        <w:t xml:space="preserve"> - уровень рентабельности активов предприятия, в %;</w:t>
      </w:r>
    </w:p>
    <w:p w:rsidR="009679C9" w:rsidRPr="005868BC" w:rsidRDefault="009679C9" w:rsidP="005868BC">
      <w:pPr>
        <w:widowControl w:val="0"/>
        <w:spacing w:line="360" w:lineRule="auto"/>
      </w:pPr>
      <w:r w:rsidRPr="005868BC">
        <w:t>ПС - средняя ставка процента за кредит (по всем видам кредита, используемого предприятием);</w:t>
      </w:r>
    </w:p>
    <w:p w:rsidR="009679C9" w:rsidRPr="005868BC" w:rsidRDefault="009679C9" w:rsidP="005868BC">
      <w:pPr>
        <w:widowControl w:val="0"/>
        <w:spacing w:line="360" w:lineRule="auto"/>
      </w:pPr>
      <w:r w:rsidRPr="005868BC">
        <w:t>З</w:t>
      </w:r>
      <w:r w:rsidRPr="005868BC">
        <w:rPr>
          <w:vertAlign w:val="subscript"/>
        </w:rPr>
        <w:t>К</w:t>
      </w:r>
      <w:r w:rsidRPr="005868BC">
        <w:t xml:space="preserve"> - сумма (или удельный вес) заемного капитала;</w:t>
      </w:r>
    </w:p>
    <w:p w:rsidR="009679C9" w:rsidRPr="005868BC" w:rsidRDefault="009679C9" w:rsidP="005868BC">
      <w:pPr>
        <w:widowControl w:val="0"/>
        <w:spacing w:line="360" w:lineRule="auto"/>
      </w:pPr>
      <w:r w:rsidRPr="005868BC">
        <w:t>С</w:t>
      </w:r>
      <w:r w:rsidRPr="005868BC">
        <w:rPr>
          <w:vertAlign w:val="subscript"/>
        </w:rPr>
        <w:t>К</w:t>
      </w:r>
      <w:r w:rsidRPr="005868BC">
        <w:t xml:space="preserve"> - сумма (или удельный вес) собственного капитала.</w:t>
      </w:r>
    </w:p>
    <w:p w:rsidR="009679C9" w:rsidRPr="005868BC" w:rsidRDefault="009679C9" w:rsidP="005868BC">
      <w:pPr>
        <w:widowControl w:val="0"/>
        <w:spacing w:line="360" w:lineRule="auto"/>
      </w:pPr>
    </w:p>
    <w:p w:rsidR="009679C9" w:rsidRPr="005868BC" w:rsidRDefault="009679C9" w:rsidP="005868BC">
      <w:pPr>
        <w:widowControl w:val="0"/>
        <w:spacing w:line="360" w:lineRule="auto"/>
      </w:pPr>
      <w:r w:rsidRPr="005868BC">
        <w:t>Как видно из приведенной формулы, она имеет две составляющие, которые носят следующие названия:</w:t>
      </w:r>
    </w:p>
    <w:p w:rsidR="009679C9" w:rsidRPr="005868BC" w:rsidRDefault="009679C9" w:rsidP="005868BC">
      <w:pPr>
        <w:widowControl w:val="0"/>
        <w:spacing w:line="360" w:lineRule="auto"/>
      </w:pPr>
      <w:r w:rsidRPr="005868BC">
        <w:t>1) Дифференциал финансового левериджа (</w:t>
      </w:r>
      <w:r w:rsidRPr="005868BC">
        <w:rPr>
          <w:lang w:val="en-US"/>
        </w:rPr>
        <w:t>Pa</w:t>
      </w:r>
      <w:r w:rsidRPr="005868BC">
        <w:t xml:space="preserve"> - ПС), который характеризует разницу между уровнем рентабельности активов предприятия и средним уровнем ставки процента за используемый кредит.</w:t>
      </w:r>
    </w:p>
    <w:p w:rsidR="009679C9" w:rsidRPr="005868BC" w:rsidRDefault="009679C9" w:rsidP="005868BC">
      <w:pPr>
        <w:pStyle w:val="22"/>
        <w:widowControl w:val="0"/>
        <w:spacing w:line="360" w:lineRule="auto"/>
      </w:pPr>
      <w:r w:rsidRPr="005868BC">
        <w:t>2) Коэффициент финансового левериджа или коэффициент финансирования (ЗК / СК), который характеризует объем заемного капитала, приходящегося на единицу собственного капитала торгового предприятия.</w:t>
      </w:r>
    </w:p>
    <w:p w:rsidR="009679C9" w:rsidRPr="005868BC" w:rsidRDefault="009679C9" w:rsidP="005868BC">
      <w:pPr>
        <w:widowControl w:val="0"/>
        <w:spacing w:line="360" w:lineRule="auto"/>
      </w:pPr>
      <w:r w:rsidRPr="005868BC">
        <w:t>Выделение этих составляющих позволяет целенаправленно управлять увеличением эффекта финансового левериджа при формировании структуры капитала.</w:t>
      </w:r>
    </w:p>
    <w:p w:rsidR="009679C9" w:rsidRPr="005868BC" w:rsidRDefault="009679C9" w:rsidP="005868BC">
      <w:pPr>
        <w:pStyle w:val="22"/>
        <w:widowControl w:val="0"/>
        <w:spacing w:line="360" w:lineRule="auto"/>
      </w:pPr>
      <w:r w:rsidRPr="005868BC">
        <w:t>Так, если дифференциал финансового левериджа имеет положительное значение, то любое увеличение коэффициента финансового левериджа будет приводить к росту его эффекта. Соответственно, чем выше дифференциал финансового левериджа, тем выше при прочих равных условиях будет его эффект.</w:t>
      </w:r>
    </w:p>
    <w:p w:rsidR="009679C9" w:rsidRPr="005868BC" w:rsidRDefault="009679C9" w:rsidP="005868BC">
      <w:pPr>
        <w:widowControl w:val="0"/>
        <w:spacing w:line="360" w:lineRule="auto"/>
      </w:pPr>
      <w:r w:rsidRPr="005868BC">
        <w:t>Для расчета эффекта финансового левериджа необходимо значение показателя рентабельность собственного капитала и данные о среднем проценте на кредит. Информация о кредитной истории представлена в таблице 10.</w:t>
      </w:r>
    </w:p>
    <w:p w:rsidR="009679C9" w:rsidRPr="005868BC" w:rsidRDefault="009679C9" w:rsidP="005868BC">
      <w:pPr>
        <w:pStyle w:val="22"/>
        <w:spacing w:line="360" w:lineRule="auto"/>
      </w:pPr>
    </w:p>
    <w:p w:rsidR="009679C9" w:rsidRPr="005868BC" w:rsidRDefault="009679C9" w:rsidP="005868BC">
      <w:pPr>
        <w:pStyle w:val="a6"/>
        <w:spacing w:after="0" w:line="360" w:lineRule="auto"/>
      </w:pPr>
      <w:r w:rsidRPr="005868BC">
        <w:t>Таблица 10 - Информация о кредитной истории АО «Жарасым» с 2004 года</w:t>
      </w:r>
    </w:p>
    <w:tbl>
      <w:tblPr>
        <w:tblW w:w="9361" w:type="dxa"/>
        <w:tblInd w:w="-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699"/>
        <w:gridCol w:w="1139"/>
        <w:gridCol w:w="1560"/>
        <w:gridCol w:w="1804"/>
        <w:gridCol w:w="1760"/>
        <w:gridCol w:w="1399"/>
      </w:tblGrid>
      <w:tr w:rsidR="009679C9" w:rsidRPr="005868BC" w:rsidTr="00BF13DC">
        <w:trPr>
          <w:trHeight w:hRule="exact" w:val="1097"/>
        </w:trPr>
        <w:tc>
          <w:tcPr>
            <w:tcW w:w="1699" w:type="dxa"/>
          </w:tcPr>
          <w:p w:rsidR="009679C9" w:rsidRPr="00BF13DC" w:rsidRDefault="009679C9" w:rsidP="00BF13DC">
            <w:pPr>
              <w:pStyle w:val="a6"/>
              <w:spacing w:after="0" w:line="360" w:lineRule="auto"/>
              <w:ind w:firstLine="0"/>
              <w:jc w:val="left"/>
              <w:rPr>
                <w:sz w:val="20"/>
                <w:szCs w:val="20"/>
              </w:rPr>
            </w:pPr>
            <w:r w:rsidRPr="00BF13DC">
              <w:rPr>
                <w:sz w:val="20"/>
                <w:szCs w:val="20"/>
              </w:rPr>
              <w:t>Банк</w:t>
            </w:r>
          </w:p>
        </w:tc>
        <w:tc>
          <w:tcPr>
            <w:tcW w:w="1139" w:type="dxa"/>
          </w:tcPr>
          <w:p w:rsidR="009679C9" w:rsidRPr="00BF13DC" w:rsidRDefault="009679C9" w:rsidP="00BF13DC">
            <w:pPr>
              <w:pStyle w:val="a6"/>
              <w:spacing w:after="0" w:line="360" w:lineRule="auto"/>
              <w:ind w:firstLine="0"/>
              <w:jc w:val="left"/>
              <w:rPr>
                <w:sz w:val="20"/>
                <w:szCs w:val="20"/>
              </w:rPr>
            </w:pPr>
            <w:r w:rsidRPr="00BF13DC">
              <w:rPr>
                <w:sz w:val="20"/>
                <w:szCs w:val="20"/>
              </w:rPr>
              <w:t>Сумма</w:t>
            </w:r>
          </w:p>
          <w:p w:rsidR="009679C9" w:rsidRPr="00BF13DC" w:rsidRDefault="009679C9" w:rsidP="00BF13DC">
            <w:pPr>
              <w:pStyle w:val="a6"/>
              <w:spacing w:after="0" w:line="360" w:lineRule="auto"/>
              <w:ind w:firstLine="0"/>
              <w:jc w:val="left"/>
              <w:rPr>
                <w:sz w:val="20"/>
                <w:szCs w:val="20"/>
              </w:rPr>
            </w:pPr>
            <w:r w:rsidRPr="00BF13DC">
              <w:rPr>
                <w:sz w:val="20"/>
                <w:szCs w:val="20"/>
              </w:rPr>
              <w:t>тыс. тг</w:t>
            </w:r>
          </w:p>
        </w:tc>
        <w:tc>
          <w:tcPr>
            <w:tcW w:w="1560" w:type="dxa"/>
          </w:tcPr>
          <w:p w:rsidR="009679C9" w:rsidRPr="00BF13DC" w:rsidRDefault="009679C9" w:rsidP="00BF13DC">
            <w:pPr>
              <w:pStyle w:val="a6"/>
              <w:spacing w:after="0" w:line="360" w:lineRule="auto"/>
              <w:ind w:firstLine="0"/>
              <w:jc w:val="left"/>
              <w:rPr>
                <w:sz w:val="20"/>
                <w:szCs w:val="20"/>
              </w:rPr>
            </w:pPr>
            <w:r w:rsidRPr="00BF13DC">
              <w:rPr>
                <w:sz w:val="20"/>
                <w:szCs w:val="20"/>
              </w:rPr>
              <w:t>Годовой процент</w:t>
            </w:r>
          </w:p>
        </w:tc>
        <w:tc>
          <w:tcPr>
            <w:tcW w:w="1804"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Дата </w:t>
            </w:r>
          </w:p>
          <w:p w:rsidR="009679C9" w:rsidRPr="00BF13DC" w:rsidRDefault="009679C9" w:rsidP="00BF13DC">
            <w:pPr>
              <w:pStyle w:val="a6"/>
              <w:spacing w:after="0" w:line="360" w:lineRule="auto"/>
              <w:ind w:firstLine="0"/>
              <w:jc w:val="left"/>
              <w:rPr>
                <w:sz w:val="20"/>
                <w:szCs w:val="20"/>
              </w:rPr>
            </w:pPr>
            <w:r w:rsidRPr="00BF13DC">
              <w:rPr>
                <w:sz w:val="20"/>
                <w:szCs w:val="20"/>
              </w:rPr>
              <w:t>выдачи кредита</w:t>
            </w:r>
          </w:p>
        </w:tc>
        <w:tc>
          <w:tcPr>
            <w:tcW w:w="1760" w:type="dxa"/>
          </w:tcPr>
          <w:p w:rsidR="009679C9" w:rsidRPr="00BF13DC" w:rsidRDefault="009679C9" w:rsidP="00BF13DC">
            <w:pPr>
              <w:pStyle w:val="a6"/>
              <w:spacing w:after="0" w:line="360" w:lineRule="auto"/>
              <w:ind w:firstLine="0"/>
              <w:jc w:val="left"/>
              <w:rPr>
                <w:sz w:val="20"/>
                <w:szCs w:val="20"/>
              </w:rPr>
            </w:pPr>
            <w:r w:rsidRPr="00BF13DC">
              <w:rPr>
                <w:sz w:val="20"/>
                <w:szCs w:val="20"/>
              </w:rPr>
              <w:t>Дата погашения договорная</w:t>
            </w:r>
          </w:p>
        </w:tc>
        <w:tc>
          <w:tcPr>
            <w:tcW w:w="1399" w:type="dxa"/>
          </w:tcPr>
          <w:p w:rsidR="009679C9" w:rsidRPr="00BF13DC" w:rsidRDefault="009679C9" w:rsidP="00BF13DC">
            <w:pPr>
              <w:pStyle w:val="a6"/>
              <w:spacing w:after="0" w:line="360" w:lineRule="auto"/>
              <w:ind w:firstLine="0"/>
              <w:jc w:val="left"/>
              <w:rPr>
                <w:sz w:val="20"/>
                <w:szCs w:val="20"/>
              </w:rPr>
            </w:pPr>
            <w:r w:rsidRPr="00BF13DC">
              <w:rPr>
                <w:sz w:val="20"/>
                <w:szCs w:val="20"/>
              </w:rPr>
              <w:t>Дата факт погашения</w:t>
            </w:r>
          </w:p>
        </w:tc>
      </w:tr>
      <w:tr w:rsidR="009679C9" w:rsidRPr="005868BC" w:rsidTr="00BF13DC">
        <w:trPr>
          <w:trHeight w:hRule="exact" w:val="422"/>
        </w:trPr>
        <w:tc>
          <w:tcPr>
            <w:tcW w:w="169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Темирбанк </w:t>
            </w:r>
          </w:p>
        </w:tc>
        <w:tc>
          <w:tcPr>
            <w:tcW w:w="113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14500 </w:t>
            </w:r>
          </w:p>
        </w:tc>
        <w:tc>
          <w:tcPr>
            <w:tcW w:w="1560"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18 </w:t>
            </w:r>
          </w:p>
        </w:tc>
        <w:tc>
          <w:tcPr>
            <w:tcW w:w="1804"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Декабрь 2003 </w:t>
            </w:r>
          </w:p>
        </w:tc>
        <w:tc>
          <w:tcPr>
            <w:tcW w:w="1760"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Март 2004 </w:t>
            </w:r>
          </w:p>
        </w:tc>
        <w:tc>
          <w:tcPr>
            <w:tcW w:w="139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Апрель 2005 </w:t>
            </w:r>
          </w:p>
        </w:tc>
      </w:tr>
      <w:tr w:rsidR="009679C9" w:rsidRPr="005868BC" w:rsidTr="00BF13DC">
        <w:trPr>
          <w:trHeight w:hRule="exact" w:val="432"/>
        </w:trPr>
        <w:tc>
          <w:tcPr>
            <w:tcW w:w="169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Темирбанк </w:t>
            </w:r>
          </w:p>
        </w:tc>
        <w:tc>
          <w:tcPr>
            <w:tcW w:w="113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10000 </w:t>
            </w:r>
          </w:p>
        </w:tc>
        <w:tc>
          <w:tcPr>
            <w:tcW w:w="1560"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18 </w:t>
            </w:r>
          </w:p>
        </w:tc>
        <w:tc>
          <w:tcPr>
            <w:tcW w:w="1804"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Январь 2005 </w:t>
            </w:r>
          </w:p>
        </w:tc>
        <w:tc>
          <w:tcPr>
            <w:tcW w:w="1760"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Март 2005 </w:t>
            </w:r>
          </w:p>
        </w:tc>
        <w:tc>
          <w:tcPr>
            <w:tcW w:w="139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Май 2006 </w:t>
            </w:r>
          </w:p>
        </w:tc>
      </w:tr>
      <w:tr w:rsidR="009679C9" w:rsidRPr="005868BC" w:rsidTr="00BF13DC">
        <w:trPr>
          <w:trHeight w:hRule="exact" w:val="422"/>
        </w:trPr>
        <w:tc>
          <w:tcPr>
            <w:tcW w:w="169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Темирбанк </w:t>
            </w:r>
          </w:p>
        </w:tc>
        <w:tc>
          <w:tcPr>
            <w:tcW w:w="113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22000 </w:t>
            </w:r>
          </w:p>
        </w:tc>
        <w:tc>
          <w:tcPr>
            <w:tcW w:w="1560"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18 </w:t>
            </w:r>
          </w:p>
        </w:tc>
        <w:tc>
          <w:tcPr>
            <w:tcW w:w="1804"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Июнь 2006 </w:t>
            </w:r>
          </w:p>
        </w:tc>
        <w:tc>
          <w:tcPr>
            <w:tcW w:w="1760"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Июнь 2006 </w:t>
            </w:r>
          </w:p>
        </w:tc>
        <w:tc>
          <w:tcPr>
            <w:tcW w:w="139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Май 2007 </w:t>
            </w:r>
          </w:p>
        </w:tc>
      </w:tr>
      <w:tr w:rsidR="009679C9" w:rsidRPr="005868BC" w:rsidTr="00BF13DC">
        <w:trPr>
          <w:trHeight w:hRule="exact" w:val="329"/>
        </w:trPr>
        <w:tc>
          <w:tcPr>
            <w:tcW w:w="169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Темирбанк </w:t>
            </w:r>
          </w:p>
        </w:tc>
        <w:tc>
          <w:tcPr>
            <w:tcW w:w="113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65000 </w:t>
            </w:r>
          </w:p>
        </w:tc>
        <w:tc>
          <w:tcPr>
            <w:tcW w:w="1560" w:type="dxa"/>
          </w:tcPr>
          <w:p w:rsidR="009679C9" w:rsidRPr="00BF13DC" w:rsidRDefault="009679C9" w:rsidP="00BF13DC">
            <w:pPr>
              <w:pStyle w:val="a6"/>
              <w:spacing w:after="0" w:line="360" w:lineRule="auto"/>
              <w:ind w:firstLine="0"/>
              <w:jc w:val="left"/>
              <w:rPr>
                <w:sz w:val="20"/>
                <w:szCs w:val="20"/>
              </w:rPr>
            </w:pPr>
            <w:r w:rsidRPr="00BF13DC">
              <w:rPr>
                <w:sz w:val="20"/>
                <w:szCs w:val="20"/>
              </w:rPr>
              <w:t>льготный 12</w:t>
            </w:r>
          </w:p>
        </w:tc>
        <w:tc>
          <w:tcPr>
            <w:tcW w:w="1804"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Ноябрь 2007 </w:t>
            </w:r>
          </w:p>
        </w:tc>
        <w:tc>
          <w:tcPr>
            <w:tcW w:w="1760"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Ноябрь 2007 </w:t>
            </w:r>
          </w:p>
        </w:tc>
        <w:tc>
          <w:tcPr>
            <w:tcW w:w="1399" w:type="dxa"/>
          </w:tcPr>
          <w:p w:rsidR="009679C9" w:rsidRPr="00BF13DC" w:rsidRDefault="009679C9" w:rsidP="00BF13DC">
            <w:pPr>
              <w:pStyle w:val="a6"/>
              <w:spacing w:after="0" w:line="360" w:lineRule="auto"/>
              <w:ind w:firstLine="0"/>
              <w:jc w:val="left"/>
              <w:rPr>
                <w:sz w:val="20"/>
                <w:szCs w:val="20"/>
              </w:rPr>
            </w:pPr>
            <w:r w:rsidRPr="00BF13DC">
              <w:rPr>
                <w:sz w:val="20"/>
                <w:szCs w:val="20"/>
              </w:rPr>
              <w:t xml:space="preserve">По графику </w:t>
            </w:r>
          </w:p>
        </w:tc>
      </w:tr>
    </w:tbl>
    <w:p w:rsidR="00BF13DC" w:rsidRDefault="00BF13DC" w:rsidP="005868BC">
      <w:pPr>
        <w:pStyle w:val="22"/>
        <w:spacing w:line="360" w:lineRule="auto"/>
        <w:rPr>
          <w:lang w:val="en-US"/>
        </w:rPr>
      </w:pPr>
    </w:p>
    <w:p w:rsidR="009679C9" w:rsidRPr="005868BC" w:rsidRDefault="009679C9" w:rsidP="005868BC">
      <w:pPr>
        <w:pStyle w:val="22"/>
        <w:spacing w:line="360" w:lineRule="auto"/>
      </w:pPr>
      <w:r w:rsidRPr="005868BC">
        <w:t>Таким образом, анализируя данные таблицы 10, можно увидеть что средний процент в 2007 году составляет – 12% годовых.</w:t>
      </w:r>
    </w:p>
    <w:p w:rsidR="009679C9" w:rsidRPr="005868BC" w:rsidRDefault="009679C9" w:rsidP="005868BC">
      <w:pPr>
        <w:pStyle w:val="22"/>
        <w:spacing w:line="360" w:lineRule="auto"/>
      </w:pPr>
      <w:r w:rsidRPr="005868BC">
        <w:t>Рентабельность (доходность) активов исчисляется отношением чистого дохода к среднегодовой стоимости собственного капитала и определяется по формуле:</w:t>
      </w:r>
    </w:p>
    <w:p w:rsidR="009679C9" w:rsidRPr="005868BC" w:rsidRDefault="009679C9" w:rsidP="005868BC">
      <w:pPr>
        <w:pStyle w:val="32"/>
        <w:ind w:firstLine="709"/>
      </w:pPr>
    </w:p>
    <w:p w:rsidR="009679C9" w:rsidRPr="005868BC" w:rsidRDefault="00E9609E" w:rsidP="005868BC">
      <w:pPr>
        <w:pStyle w:val="32"/>
        <w:ind w:firstLine="709"/>
      </w:pPr>
      <w:r>
        <w:pict>
          <v:shape id="_x0000_i1038" type="#_x0000_t75" style="width:89.25pt;height:35.25pt">
            <v:imagedata r:id="rId20" o:title=""/>
          </v:shape>
        </w:pict>
      </w:r>
      <w:r w:rsidR="005868BC">
        <w:t xml:space="preserve"> </w:t>
      </w:r>
      <w:r w:rsidR="009679C9" w:rsidRPr="005868BC">
        <w:t>(15),</w:t>
      </w:r>
    </w:p>
    <w:p w:rsidR="009679C9" w:rsidRPr="005868BC" w:rsidRDefault="009679C9" w:rsidP="005868BC">
      <w:pPr>
        <w:pStyle w:val="32"/>
        <w:ind w:firstLine="709"/>
      </w:pPr>
    </w:p>
    <w:p w:rsidR="009679C9" w:rsidRPr="005868BC" w:rsidRDefault="009679C9" w:rsidP="005868BC">
      <w:pPr>
        <w:pStyle w:val="32"/>
        <w:ind w:firstLine="709"/>
      </w:pPr>
      <w:r w:rsidRPr="005868BC">
        <w:t>где П – прибыль предприятия находится путем разницы между суммой доходов предприятия и суммой расходов;</w:t>
      </w:r>
    </w:p>
    <w:p w:rsidR="009679C9" w:rsidRPr="005868BC" w:rsidRDefault="009679C9" w:rsidP="005868BC">
      <w:pPr>
        <w:pStyle w:val="32"/>
        <w:ind w:firstLine="709"/>
      </w:pPr>
      <w:r w:rsidRPr="005868BC">
        <w:t>Ас – сумма средних активов.</w:t>
      </w:r>
    </w:p>
    <w:p w:rsidR="009679C9" w:rsidRPr="005868BC" w:rsidRDefault="009679C9" w:rsidP="005868BC">
      <w:pPr>
        <w:pStyle w:val="22"/>
        <w:tabs>
          <w:tab w:val="left" w:pos="942"/>
        </w:tabs>
        <w:spacing w:line="360" w:lineRule="auto"/>
      </w:pPr>
    </w:p>
    <w:p w:rsidR="009679C9" w:rsidRPr="005868BC" w:rsidRDefault="009679C9" w:rsidP="005868BC">
      <w:pPr>
        <w:pStyle w:val="22"/>
        <w:tabs>
          <w:tab w:val="left" w:pos="942"/>
        </w:tabs>
        <w:spacing w:line="360" w:lineRule="auto"/>
      </w:pPr>
      <w:r w:rsidRPr="005868BC">
        <w:t>Рассчитаем рентабельность активов для предприятия АО «Жарасым». Для расчета использовались данные из отчета о доходах и расходах и балансов предприятия (Приложения А,Б,В).</w:t>
      </w:r>
    </w:p>
    <w:p w:rsidR="009679C9" w:rsidRPr="005868BC" w:rsidRDefault="009679C9" w:rsidP="005868BC">
      <w:pPr>
        <w:pStyle w:val="22"/>
        <w:tabs>
          <w:tab w:val="left" w:pos="942"/>
        </w:tabs>
        <w:spacing w:line="360" w:lineRule="auto"/>
      </w:pPr>
      <w:r w:rsidRPr="005868BC">
        <w:t>Выведем сумму средних активов предприятия:</w:t>
      </w:r>
    </w:p>
    <w:p w:rsidR="009679C9" w:rsidRPr="005868BC" w:rsidRDefault="009679C9" w:rsidP="0047492B">
      <w:pPr>
        <w:numPr>
          <w:ilvl w:val="0"/>
          <w:numId w:val="8"/>
        </w:numPr>
        <w:tabs>
          <w:tab w:val="left" w:pos="942"/>
        </w:tabs>
        <w:spacing w:line="360" w:lineRule="auto"/>
        <w:ind w:left="0" w:firstLine="709"/>
      </w:pPr>
      <w:r w:rsidRPr="005868BC">
        <w:t>Средние активы в 2006 году – 1307672 тенге;</w:t>
      </w:r>
    </w:p>
    <w:p w:rsidR="009679C9" w:rsidRPr="005868BC" w:rsidRDefault="009679C9" w:rsidP="0047492B">
      <w:pPr>
        <w:pStyle w:val="a8"/>
        <w:widowControl w:val="0"/>
        <w:numPr>
          <w:ilvl w:val="0"/>
          <w:numId w:val="8"/>
        </w:numPr>
        <w:tabs>
          <w:tab w:val="clear" w:pos="4677"/>
          <w:tab w:val="clear" w:pos="9355"/>
          <w:tab w:val="left" w:pos="942"/>
        </w:tabs>
        <w:spacing w:line="360" w:lineRule="auto"/>
        <w:ind w:left="0" w:firstLine="709"/>
      </w:pPr>
      <w:r w:rsidRPr="005868BC">
        <w:t>Средние активы в 2007 году – 1341837,5 тенге.</w:t>
      </w:r>
    </w:p>
    <w:p w:rsidR="009679C9" w:rsidRPr="005868BC" w:rsidRDefault="009679C9" w:rsidP="005868BC">
      <w:pPr>
        <w:widowControl w:val="0"/>
        <w:spacing w:line="360" w:lineRule="auto"/>
      </w:pPr>
      <w:r w:rsidRPr="005868BC">
        <w:rPr>
          <w:lang w:val="en-US"/>
        </w:rPr>
        <w:t>R</w:t>
      </w:r>
      <w:r w:rsidRPr="005868BC">
        <w:rPr>
          <w:vertAlign w:val="subscript"/>
        </w:rPr>
        <w:t>А2006</w:t>
      </w:r>
      <w:r w:rsidRPr="005868BC">
        <w:t xml:space="preserve"> = </w:t>
      </w:r>
      <w:r w:rsidR="00E9609E">
        <w:pict>
          <v:shape id="_x0000_i1039" type="#_x0000_t75" style="width:123.75pt;height:36pt">
            <v:imagedata r:id="rId21" o:title=""/>
          </v:shape>
        </w:pict>
      </w:r>
    </w:p>
    <w:p w:rsidR="009679C9" w:rsidRPr="005868BC" w:rsidRDefault="009679C9" w:rsidP="005868BC">
      <w:pPr>
        <w:widowControl w:val="0"/>
        <w:spacing w:line="360" w:lineRule="auto"/>
      </w:pPr>
      <w:r w:rsidRPr="005868BC">
        <w:rPr>
          <w:lang w:val="en-US"/>
        </w:rPr>
        <w:t>R</w:t>
      </w:r>
      <w:r w:rsidRPr="005868BC">
        <w:rPr>
          <w:vertAlign w:val="subscript"/>
        </w:rPr>
        <w:t>А2007</w:t>
      </w:r>
      <w:r w:rsidRPr="005868BC">
        <w:t xml:space="preserve"> = </w:t>
      </w:r>
      <w:r w:rsidR="00E9609E">
        <w:pict>
          <v:shape id="_x0000_i1040" type="#_x0000_t75" style="width:127.5pt;height:36.75pt">
            <v:imagedata r:id="rId22" o:title=""/>
          </v:shape>
        </w:pict>
      </w:r>
    </w:p>
    <w:p w:rsidR="009679C9" w:rsidRPr="005868BC" w:rsidRDefault="009679C9" w:rsidP="005868BC">
      <w:pPr>
        <w:pStyle w:val="22"/>
        <w:widowControl w:val="0"/>
        <w:spacing w:line="360" w:lineRule="auto"/>
      </w:pPr>
      <w:r w:rsidRPr="005868BC">
        <w:t>Рассчитаем эффект финансового левериджа для предприятия АО «Жарасым». Многовариантный расчет эффекта финансового левериджа позволяет определить оптимальную структуру капитала с позиций наиболее эффективного его использования, т.е. выявить границу предельной доли использования заемного капитала.</w:t>
      </w:r>
    </w:p>
    <w:p w:rsidR="009679C9" w:rsidRPr="005868BC" w:rsidRDefault="009679C9" w:rsidP="005868BC">
      <w:pPr>
        <w:widowControl w:val="0"/>
        <w:spacing w:line="360" w:lineRule="auto"/>
      </w:pPr>
      <w:r w:rsidRPr="005868BC">
        <w:t>ЭФЛ</w:t>
      </w:r>
      <w:r w:rsidRPr="005868BC">
        <w:rPr>
          <w:vertAlign w:val="subscript"/>
        </w:rPr>
        <w:t>2006</w:t>
      </w:r>
      <w:r w:rsidRPr="005868BC">
        <w:t xml:space="preserve"> = (24,4-12)</w:t>
      </w:r>
      <w:r w:rsidRPr="005868BC">
        <w:sym w:font="Symbol" w:char="F0D7"/>
      </w:r>
      <w:r w:rsidRPr="005868BC">
        <w:t>0,10 = 1,24</w:t>
      </w:r>
    </w:p>
    <w:p w:rsidR="009679C9" w:rsidRPr="005868BC" w:rsidRDefault="009679C9" w:rsidP="005868BC">
      <w:pPr>
        <w:widowControl w:val="0"/>
        <w:spacing w:line="360" w:lineRule="auto"/>
      </w:pPr>
      <w:r w:rsidRPr="005868BC">
        <w:t>ЭФЛ</w:t>
      </w:r>
      <w:r w:rsidRPr="005868BC">
        <w:rPr>
          <w:vertAlign w:val="subscript"/>
        </w:rPr>
        <w:t>2007</w:t>
      </w:r>
      <w:r w:rsidRPr="005868BC">
        <w:t xml:space="preserve"> = (25,3-12)</w:t>
      </w:r>
      <w:r w:rsidRPr="005868BC">
        <w:sym w:font="Symbol" w:char="F0D7"/>
      </w:r>
      <w:r w:rsidRPr="005868BC">
        <w:t>0,15 = 1,995</w:t>
      </w:r>
    </w:p>
    <w:p w:rsidR="009679C9" w:rsidRPr="005868BC" w:rsidRDefault="009679C9" w:rsidP="005868BC">
      <w:pPr>
        <w:spacing w:line="360" w:lineRule="auto"/>
      </w:pPr>
      <w:r w:rsidRPr="005868BC">
        <w:t xml:space="preserve">Таким образом, в результате расчета выявлено, что в результате роста как дифференциала финансового левериджа, так и коэффициента финансирования произошел рост эффекта финансового левериджа. </w:t>
      </w:r>
    </w:p>
    <w:p w:rsidR="009679C9" w:rsidRPr="005868BC" w:rsidRDefault="009679C9" w:rsidP="005868BC">
      <w:pPr>
        <w:pStyle w:val="22"/>
        <w:widowControl w:val="0"/>
        <w:spacing w:line="360" w:lineRule="auto"/>
      </w:pPr>
      <w:r w:rsidRPr="005868BC">
        <w:t>Однако, рост эффекта финансового левериджа имеет определенные пределы. Снижение уровня финансовой устойчивости предприятия в процессе повышения доли используемого заемного капитала приводит к увеличению риска его банкротства, что вынуждает кредиторов увеличивать уровень ставки процента с учетом премии за дополнительный финансовый риск невозврата кредита. При определенном (высоком) коэффициенте финансового левериджа его дифференциал может быть сведен к нулю (при котором использование заемного капитала не дает прироста рентабельности собственного капитала). Более того, в отдельных случаях дифференциал финансового левериджа может иметь отрицательную величину, при которой рентабельность собственного капитала снизится (часть прибыли, генерируемой собственным капиталом, будет уходить на оплату используемого заемного капитала по высоким ставкам процента).</w:t>
      </w:r>
    </w:p>
    <w:p w:rsidR="009679C9" w:rsidRPr="005868BC" w:rsidRDefault="009679C9" w:rsidP="005868BC">
      <w:pPr>
        <w:widowControl w:val="0"/>
        <w:spacing w:line="360" w:lineRule="auto"/>
      </w:pPr>
      <w:r w:rsidRPr="005868BC">
        <w:t>С учетом рассмотренных трех критериев оптимизации формируется окончательный вариант финансовой структуры капитала предприятия в предстоящем периоде. По результатам расчета выявлено, что предприятие АО «Жарасым» коэффициент финансирования имеет положительную тенденцию роста, следовательно, при оптимальном эффекте финансового левериджа, как в нашем случае, предприятию можно далее успешно воспользоваться заемными средствами.</w:t>
      </w:r>
    </w:p>
    <w:p w:rsidR="009679C9" w:rsidRPr="005868BC" w:rsidRDefault="009679C9" w:rsidP="005868BC">
      <w:pPr>
        <w:spacing w:line="360" w:lineRule="auto"/>
      </w:pPr>
      <w:r w:rsidRPr="005868BC">
        <w:t>В целом, если предприятие обеспечивает финансовую устойчивость, увеличение зависимости от заемных средств для предприятия может рассматриваться как положительная тенденция, потому что:</w:t>
      </w:r>
    </w:p>
    <w:p w:rsidR="009679C9" w:rsidRPr="005868BC" w:rsidRDefault="009679C9" w:rsidP="005868BC">
      <w:pPr>
        <w:spacing w:line="360" w:lineRule="auto"/>
      </w:pPr>
      <w:r w:rsidRPr="005868BC">
        <w:t>- проценты по обслуживанию заемного капитала рассматриваются как расходы и не включаются в налогооблагаемый доход;</w:t>
      </w:r>
    </w:p>
    <w:p w:rsidR="009679C9" w:rsidRPr="005868BC" w:rsidRDefault="009679C9" w:rsidP="005868BC">
      <w:pPr>
        <w:spacing w:line="360" w:lineRule="auto"/>
      </w:pPr>
      <w:r w:rsidRPr="005868BC">
        <w:t>- расходы на выплату процентов обычно ниже дохода, полученного от использования заемных средств в обороте предприятия, в результате чего повышается рентабельность собственного капитала;</w:t>
      </w:r>
    </w:p>
    <w:p w:rsidR="009679C9" w:rsidRPr="005868BC" w:rsidRDefault="009679C9" w:rsidP="005868BC">
      <w:pPr>
        <w:pStyle w:val="22"/>
        <w:widowControl w:val="0"/>
        <w:spacing w:line="360" w:lineRule="auto"/>
      </w:pPr>
      <w:r w:rsidRPr="005868BC">
        <w:t>- рост доли собственного капитала свидетельствует о негибкости, нестабильности производственно-хозяйственной деятельности. Руководство предприятия АО «Жарасым» приняло решение обновить парк зерноуборочной техники АО «Жарасым». Для этого предприятие разработало план получения пяти зерноуборочных самоходных комбайнов РСМ-101 «Вектор» на условиях банковского долгосрочного кредита.</w:t>
      </w:r>
    </w:p>
    <w:p w:rsidR="009679C9" w:rsidRPr="005868BC" w:rsidRDefault="009679C9" w:rsidP="005868BC">
      <w:pPr>
        <w:pStyle w:val="22"/>
        <w:widowControl w:val="0"/>
        <w:spacing w:line="360" w:lineRule="auto"/>
      </w:pPr>
      <w:r w:rsidRPr="005868BC">
        <w:t>Для прямого закупа пяти зерноуборочных комбайнов РСМ-101 «Вектор» непосредственно в представительстве «Ростселъмаша» с учетом затрат на транспортировку, таможенные пошлины и предпродажное обслуживание необходимо наличие денежных средств в размере 47 500 тыс. тенге.</w:t>
      </w:r>
    </w:p>
    <w:p w:rsidR="009679C9" w:rsidRPr="005868BC" w:rsidRDefault="009679C9" w:rsidP="005868BC">
      <w:pPr>
        <w:pStyle w:val="22"/>
        <w:spacing w:line="360" w:lineRule="auto"/>
      </w:pPr>
      <w:r w:rsidRPr="005868BC">
        <w:t xml:space="preserve">Проект финансируется на 75% -35625 тыс. тенге за счет банка и на 25% - 11875 тыс. тенге за счет собственных средств предприятия АО «Жарасым» и средств, полученных в результате операционной деятельности. </w:t>
      </w:r>
    </w:p>
    <w:p w:rsidR="009679C9" w:rsidRPr="005868BC" w:rsidRDefault="009679C9" w:rsidP="005868BC">
      <w:pPr>
        <w:pStyle w:val="22"/>
        <w:spacing w:line="360" w:lineRule="auto"/>
      </w:pPr>
      <w:r w:rsidRPr="005868BC">
        <w:t>В таблице 11 представлена потребность в инвестициях и источники финансирования предприятия АО «Жарасым».</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Таблица 11 - Потребность в инвестициях и источники финансирования предприятия АО «Жарасым»</w:t>
      </w:r>
    </w:p>
    <w:tbl>
      <w:tblPr>
        <w:tblW w:w="8921"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5159"/>
        <w:gridCol w:w="22"/>
        <w:gridCol w:w="3696"/>
        <w:gridCol w:w="44"/>
      </w:tblGrid>
      <w:tr w:rsidR="009679C9" w:rsidRPr="005868BC" w:rsidTr="00BF13DC">
        <w:trPr>
          <w:trHeight w:hRule="exact" w:val="425"/>
        </w:trPr>
        <w:tc>
          <w:tcPr>
            <w:tcW w:w="5181" w:type="dxa"/>
            <w:gridSpan w:val="2"/>
          </w:tcPr>
          <w:p w:rsidR="009679C9" w:rsidRPr="00BF13DC" w:rsidRDefault="009679C9" w:rsidP="00BF13DC">
            <w:pPr>
              <w:spacing w:line="360" w:lineRule="auto"/>
              <w:ind w:firstLine="0"/>
              <w:jc w:val="left"/>
              <w:rPr>
                <w:sz w:val="20"/>
                <w:szCs w:val="20"/>
              </w:rPr>
            </w:pPr>
            <w:r w:rsidRPr="00BF13DC">
              <w:rPr>
                <w:sz w:val="20"/>
                <w:szCs w:val="20"/>
              </w:rPr>
              <w:t>Показатель</w:t>
            </w:r>
          </w:p>
        </w:tc>
        <w:tc>
          <w:tcPr>
            <w:tcW w:w="3740" w:type="dxa"/>
            <w:gridSpan w:val="2"/>
          </w:tcPr>
          <w:p w:rsidR="009679C9" w:rsidRPr="00BF13DC" w:rsidRDefault="009679C9" w:rsidP="00BF13DC">
            <w:pPr>
              <w:spacing w:line="360" w:lineRule="auto"/>
              <w:ind w:firstLine="0"/>
              <w:jc w:val="left"/>
              <w:rPr>
                <w:sz w:val="20"/>
                <w:szCs w:val="20"/>
              </w:rPr>
            </w:pPr>
            <w:r w:rsidRPr="00BF13DC">
              <w:rPr>
                <w:sz w:val="20"/>
                <w:szCs w:val="20"/>
              </w:rPr>
              <w:t>Количество</w:t>
            </w:r>
          </w:p>
        </w:tc>
      </w:tr>
      <w:tr w:rsidR="009679C9" w:rsidRPr="005868BC" w:rsidTr="00BF13DC">
        <w:trPr>
          <w:trHeight w:hRule="exact" w:val="425"/>
        </w:trPr>
        <w:tc>
          <w:tcPr>
            <w:tcW w:w="5181" w:type="dxa"/>
            <w:gridSpan w:val="2"/>
          </w:tcPr>
          <w:p w:rsidR="009679C9" w:rsidRPr="00BF13DC" w:rsidRDefault="009679C9" w:rsidP="00BF13DC">
            <w:pPr>
              <w:spacing w:line="360" w:lineRule="auto"/>
              <w:ind w:firstLine="0"/>
              <w:jc w:val="left"/>
              <w:rPr>
                <w:sz w:val="20"/>
                <w:szCs w:val="20"/>
              </w:rPr>
            </w:pPr>
            <w:r w:rsidRPr="00BF13DC">
              <w:rPr>
                <w:sz w:val="20"/>
                <w:szCs w:val="20"/>
              </w:rPr>
              <w:t>1</w:t>
            </w:r>
          </w:p>
        </w:tc>
        <w:tc>
          <w:tcPr>
            <w:tcW w:w="3740" w:type="dxa"/>
            <w:gridSpan w:val="2"/>
          </w:tcPr>
          <w:p w:rsidR="009679C9" w:rsidRPr="00BF13DC" w:rsidRDefault="009679C9" w:rsidP="00BF13DC">
            <w:pPr>
              <w:spacing w:line="360" w:lineRule="auto"/>
              <w:ind w:firstLine="0"/>
              <w:jc w:val="left"/>
              <w:rPr>
                <w:sz w:val="20"/>
                <w:szCs w:val="20"/>
              </w:rPr>
            </w:pPr>
            <w:r w:rsidRPr="00BF13DC">
              <w:rPr>
                <w:sz w:val="20"/>
                <w:szCs w:val="20"/>
              </w:rPr>
              <w:t>2</w:t>
            </w:r>
          </w:p>
        </w:tc>
      </w:tr>
      <w:tr w:rsidR="009679C9" w:rsidRPr="005868BC" w:rsidTr="00BF13DC">
        <w:trPr>
          <w:trHeight w:hRule="exact" w:val="425"/>
        </w:trPr>
        <w:tc>
          <w:tcPr>
            <w:tcW w:w="5181" w:type="dxa"/>
            <w:gridSpan w:val="2"/>
          </w:tcPr>
          <w:p w:rsidR="009679C9" w:rsidRPr="00BF13DC" w:rsidRDefault="009679C9" w:rsidP="00BF13DC">
            <w:pPr>
              <w:spacing w:line="360" w:lineRule="auto"/>
              <w:ind w:firstLine="0"/>
              <w:jc w:val="left"/>
              <w:rPr>
                <w:sz w:val="20"/>
                <w:szCs w:val="20"/>
              </w:rPr>
            </w:pPr>
            <w:r w:rsidRPr="00BF13DC">
              <w:rPr>
                <w:sz w:val="20"/>
                <w:szCs w:val="20"/>
              </w:rPr>
              <w:t xml:space="preserve">Количество комбайнов </w:t>
            </w:r>
          </w:p>
        </w:tc>
        <w:tc>
          <w:tcPr>
            <w:tcW w:w="3740" w:type="dxa"/>
            <w:gridSpan w:val="2"/>
          </w:tcPr>
          <w:p w:rsidR="009679C9" w:rsidRPr="00BF13DC" w:rsidRDefault="009679C9" w:rsidP="00BF13DC">
            <w:pPr>
              <w:spacing w:line="360" w:lineRule="auto"/>
              <w:ind w:firstLine="0"/>
              <w:jc w:val="left"/>
              <w:rPr>
                <w:sz w:val="20"/>
                <w:szCs w:val="20"/>
              </w:rPr>
            </w:pPr>
            <w:r w:rsidRPr="00BF13DC">
              <w:rPr>
                <w:sz w:val="20"/>
                <w:szCs w:val="20"/>
              </w:rPr>
              <w:t xml:space="preserve">5 </w:t>
            </w:r>
          </w:p>
        </w:tc>
      </w:tr>
      <w:tr w:rsidR="009679C9" w:rsidRPr="005868BC" w:rsidTr="00BF13DC">
        <w:trPr>
          <w:trHeight w:hRule="exact" w:val="425"/>
        </w:trPr>
        <w:tc>
          <w:tcPr>
            <w:tcW w:w="5181" w:type="dxa"/>
            <w:gridSpan w:val="2"/>
          </w:tcPr>
          <w:p w:rsidR="009679C9" w:rsidRPr="00BF13DC" w:rsidRDefault="009679C9" w:rsidP="00BF13DC">
            <w:pPr>
              <w:spacing w:line="360" w:lineRule="auto"/>
              <w:ind w:firstLine="0"/>
              <w:jc w:val="left"/>
              <w:rPr>
                <w:sz w:val="20"/>
                <w:szCs w:val="20"/>
              </w:rPr>
            </w:pPr>
            <w:r w:rsidRPr="00BF13DC">
              <w:rPr>
                <w:sz w:val="20"/>
                <w:szCs w:val="20"/>
              </w:rPr>
              <w:t xml:space="preserve">Цена за единицу </w:t>
            </w:r>
          </w:p>
        </w:tc>
        <w:tc>
          <w:tcPr>
            <w:tcW w:w="3740" w:type="dxa"/>
            <w:gridSpan w:val="2"/>
          </w:tcPr>
          <w:p w:rsidR="009679C9" w:rsidRPr="00BF13DC" w:rsidRDefault="009679C9" w:rsidP="00BF13DC">
            <w:pPr>
              <w:spacing w:line="360" w:lineRule="auto"/>
              <w:ind w:firstLine="0"/>
              <w:jc w:val="left"/>
              <w:rPr>
                <w:sz w:val="20"/>
                <w:szCs w:val="20"/>
              </w:rPr>
            </w:pPr>
            <w:r w:rsidRPr="00BF13DC">
              <w:rPr>
                <w:sz w:val="20"/>
                <w:szCs w:val="20"/>
              </w:rPr>
              <w:t xml:space="preserve">9500 </w:t>
            </w:r>
          </w:p>
        </w:tc>
      </w:tr>
      <w:tr w:rsidR="009679C9" w:rsidRPr="005868BC" w:rsidTr="00BF13DC">
        <w:trPr>
          <w:trHeight w:hRule="exact" w:val="425"/>
        </w:trPr>
        <w:tc>
          <w:tcPr>
            <w:tcW w:w="5181" w:type="dxa"/>
            <w:gridSpan w:val="2"/>
          </w:tcPr>
          <w:p w:rsidR="009679C9" w:rsidRPr="00BF13DC" w:rsidRDefault="009679C9" w:rsidP="00BF13DC">
            <w:pPr>
              <w:spacing w:line="360" w:lineRule="auto"/>
              <w:ind w:firstLine="0"/>
              <w:jc w:val="left"/>
              <w:rPr>
                <w:sz w:val="20"/>
                <w:szCs w:val="20"/>
              </w:rPr>
            </w:pPr>
            <w:r w:rsidRPr="00BF13DC">
              <w:rPr>
                <w:sz w:val="20"/>
                <w:szCs w:val="20"/>
              </w:rPr>
              <w:t xml:space="preserve">Стоимость комбайнов </w:t>
            </w:r>
          </w:p>
        </w:tc>
        <w:tc>
          <w:tcPr>
            <w:tcW w:w="3740" w:type="dxa"/>
            <w:gridSpan w:val="2"/>
          </w:tcPr>
          <w:p w:rsidR="009679C9" w:rsidRPr="00BF13DC" w:rsidRDefault="009679C9" w:rsidP="00BF13DC">
            <w:pPr>
              <w:spacing w:line="360" w:lineRule="auto"/>
              <w:ind w:firstLine="0"/>
              <w:jc w:val="left"/>
              <w:rPr>
                <w:sz w:val="20"/>
                <w:szCs w:val="20"/>
              </w:rPr>
            </w:pPr>
            <w:r w:rsidRPr="00BF13DC">
              <w:rPr>
                <w:sz w:val="20"/>
                <w:szCs w:val="20"/>
              </w:rPr>
              <w:t xml:space="preserve">47500 </w:t>
            </w:r>
          </w:p>
        </w:tc>
      </w:tr>
      <w:tr w:rsidR="009679C9" w:rsidRPr="005868BC" w:rsidTr="00BF13DC">
        <w:trPr>
          <w:trHeight w:hRule="exact" w:val="425"/>
        </w:trPr>
        <w:tc>
          <w:tcPr>
            <w:tcW w:w="5181" w:type="dxa"/>
            <w:gridSpan w:val="2"/>
          </w:tcPr>
          <w:p w:rsidR="009679C9" w:rsidRPr="00BF13DC" w:rsidRDefault="009679C9" w:rsidP="00BF13DC">
            <w:pPr>
              <w:spacing w:line="360" w:lineRule="auto"/>
              <w:ind w:firstLine="0"/>
              <w:jc w:val="left"/>
              <w:rPr>
                <w:sz w:val="20"/>
                <w:szCs w:val="20"/>
              </w:rPr>
            </w:pPr>
            <w:r w:rsidRPr="00BF13DC">
              <w:rPr>
                <w:sz w:val="20"/>
                <w:szCs w:val="20"/>
              </w:rPr>
              <w:t xml:space="preserve">За счет собственных источников </w:t>
            </w:r>
          </w:p>
        </w:tc>
        <w:tc>
          <w:tcPr>
            <w:tcW w:w="3740" w:type="dxa"/>
            <w:gridSpan w:val="2"/>
          </w:tcPr>
          <w:p w:rsidR="009679C9" w:rsidRPr="00BF13DC" w:rsidRDefault="009679C9" w:rsidP="00BF13DC">
            <w:pPr>
              <w:spacing w:line="360" w:lineRule="auto"/>
              <w:ind w:firstLine="0"/>
              <w:jc w:val="left"/>
              <w:rPr>
                <w:sz w:val="20"/>
                <w:szCs w:val="20"/>
              </w:rPr>
            </w:pPr>
            <w:r w:rsidRPr="00BF13DC">
              <w:rPr>
                <w:sz w:val="20"/>
                <w:szCs w:val="20"/>
              </w:rPr>
              <w:t xml:space="preserve">11875 </w:t>
            </w:r>
          </w:p>
        </w:tc>
      </w:tr>
      <w:tr w:rsidR="009679C9" w:rsidRPr="005868BC" w:rsidTr="00BF1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Height w:hRule="exact" w:val="425"/>
        </w:trPr>
        <w:tc>
          <w:tcPr>
            <w:tcW w:w="5159" w:type="dxa"/>
            <w:tcBorders>
              <w:top w:val="single" w:sz="6" w:space="0" w:color="auto"/>
              <w:left w:val="single" w:sz="6" w:space="0" w:color="auto"/>
              <w:bottom w:val="single" w:sz="6" w:space="0" w:color="auto"/>
              <w:right w:val="single" w:sz="6" w:space="0" w:color="auto"/>
            </w:tcBorders>
          </w:tcPr>
          <w:p w:rsidR="009679C9" w:rsidRPr="00BF13DC" w:rsidRDefault="009679C9" w:rsidP="00BF13DC">
            <w:pPr>
              <w:spacing w:line="360" w:lineRule="auto"/>
              <w:ind w:firstLine="0"/>
              <w:jc w:val="left"/>
              <w:rPr>
                <w:sz w:val="20"/>
                <w:szCs w:val="20"/>
              </w:rPr>
            </w:pPr>
            <w:r w:rsidRPr="00BF13DC">
              <w:rPr>
                <w:sz w:val="20"/>
                <w:szCs w:val="20"/>
              </w:rPr>
              <w:t xml:space="preserve">За счет кредита банка </w:t>
            </w:r>
          </w:p>
        </w:tc>
        <w:tc>
          <w:tcPr>
            <w:tcW w:w="3718" w:type="dxa"/>
            <w:gridSpan w:val="2"/>
            <w:tcBorders>
              <w:top w:val="single" w:sz="6" w:space="0" w:color="auto"/>
              <w:left w:val="single" w:sz="6" w:space="0" w:color="auto"/>
              <w:bottom w:val="single" w:sz="6" w:space="0" w:color="auto"/>
              <w:right w:val="single" w:sz="6" w:space="0" w:color="auto"/>
            </w:tcBorders>
          </w:tcPr>
          <w:p w:rsidR="009679C9" w:rsidRPr="00BF13DC" w:rsidRDefault="009679C9" w:rsidP="00BF13DC">
            <w:pPr>
              <w:spacing w:line="360" w:lineRule="auto"/>
              <w:ind w:firstLine="0"/>
              <w:jc w:val="left"/>
              <w:rPr>
                <w:sz w:val="20"/>
                <w:szCs w:val="20"/>
              </w:rPr>
            </w:pPr>
            <w:r w:rsidRPr="00BF13DC">
              <w:rPr>
                <w:sz w:val="20"/>
                <w:szCs w:val="20"/>
              </w:rPr>
              <w:t xml:space="preserve">35625 </w:t>
            </w:r>
          </w:p>
        </w:tc>
      </w:tr>
      <w:tr w:rsidR="009679C9" w:rsidRPr="005868BC" w:rsidTr="00BF13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4" w:type="dxa"/>
          <w:trHeight w:hRule="exact" w:val="397"/>
        </w:trPr>
        <w:tc>
          <w:tcPr>
            <w:tcW w:w="5159" w:type="dxa"/>
            <w:tcBorders>
              <w:top w:val="single" w:sz="6" w:space="0" w:color="auto"/>
              <w:left w:val="single" w:sz="6" w:space="0" w:color="auto"/>
              <w:bottom w:val="single" w:sz="6" w:space="0" w:color="auto"/>
              <w:right w:val="single" w:sz="6" w:space="0" w:color="auto"/>
            </w:tcBorders>
          </w:tcPr>
          <w:p w:rsidR="009679C9" w:rsidRPr="00BF13DC" w:rsidRDefault="009679C9" w:rsidP="00BF13DC">
            <w:pPr>
              <w:spacing w:line="360" w:lineRule="auto"/>
              <w:ind w:firstLine="0"/>
              <w:jc w:val="left"/>
              <w:rPr>
                <w:sz w:val="20"/>
                <w:szCs w:val="20"/>
              </w:rPr>
            </w:pPr>
            <w:r w:rsidRPr="00BF13DC">
              <w:rPr>
                <w:sz w:val="20"/>
                <w:szCs w:val="20"/>
              </w:rPr>
              <w:t xml:space="preserve">Годовая процентная ставка, % </w:t>
            </w:r>
          </w:p>
        </w:tc>
        <w:tc>
          <w:tcPr>
            <w:tcW w:w="3718" w:type="dxa"/>
            <w:gridSpan w:val="2"/>
            <w:tcBorders>
              <w:top w:val="single" w:sz="6" w:space="0" w:color="auto"/>
              <w:left w:val="single" w:sz="6" w:space="0" w:color="auto"/>
              <w:bottom w:val="single" w:sz="6" w:space="0" w:color="auto"/>
              <w:right w:val="single" w:sz="6" w:space="0" w:color="auto"/>
            </w:tcBorders>
          </w:tcPr>
          <w:p w:rsidR="009679C9" w:rsidRPr="00BF13DC" w:rsidRDefault="009679C9" w:rsidP="00BF13DC">
            <w:pPr>
              <w:spacing w:line="360" w:lineRule="auto"/>
              <w:ind w:firstLine="0"/>
              <w:jc w:val="left"/>
              <w:rPr>
                <w:sz w:val="20"/>
                <w:szCs w:val="20"/>
              </w:rPr>
            </w:pPr>
            <w:r w:rsidRPr="00BF13DC">
              <w:rPr>
                <w:sz w:val="20"/>
                <w:szCs w:val="20"/>
              </w:rPr>
              <w:t xml:space="preserve">4% </w:t>
            </w:r>
          </w:p>
        </w:tc>
      </w:tr>
    </w:tbl>
    <w:p w:rsidR="009679C9" w:rsidRPr="005868BC" w:rsidRDefault="009679C9" w:rsidP="005868BC">
      <w:pPr>
        <w:pStyle w:val="22"/>
        <w:spacing w:line="360" w:lineRule="auto"/>
      </w:pPr>
    </w:p>
    <w:p w:rsidR="009679C9" w:rsidRPr="005868BC" w:rsidRDefault="009679C9" w:rsidP="005868BC">
      <w:pPr>
        <w:pStyle w:val="22"/>
        <w:widowControl w:val="0"/>
        <w:spacing w:line="360" w:lineRule="auto"/>
      </w:pPr>
      <w:r w:rsidRPr="005868BC">
        <w:t>Оценка потребности предприятия АО «Жарасым» в банковском кредите основана на следующих положениях:</w:t>
      </w:r>
    </w:p>
    <w:p w:rsidR="009679C9" w:rsidRPr="005868BC" w:rsidRDefault="009679C9" w:rsidP="005868BC">
      <w:pPr>
        <w:pStyle w:val="22"/>
        <w:widowControl w:val="0"/>
        <w:spacing w:line="360" w:lineRule="auto"/>
      </w:pPr>
      <w:r w:rsidRPr="005868BC">
        <w:t>- высокий спрос на предлагаемую предприятием продукцию и дальнейший его рост;</w:t>
      </w:r>
    </w:p>
    <w:p w:rsidR="009679C9" w:rsidRPr="005868BC" w:rsidRDefault="009679C9" w:rsidP="005868BC">
      <w:pPr>
        <w:pStyle w:val="22"/>
        <w:widowControl w:val="0"/>
        <w:spacing w:line="360" w:lineRule="auto"/>
      </w:pPr>
      <w:r w:rsidRPr="005868BC">
        <w:t>- извлечение дополнительной прибыли;</w:t>
      </w:r>
    </w:p>
    <w:p w:rsidR="009679C9" w:rsidRPr="005868BC" w:rsidRDefault="009679C9" w:rsidP="005868BC">
      <w:pPr>
        <w:pStyle w:val="22"/>
        <w:widowControl w:val="0"/>
        <w:spacing w:line="360" w:lineRule="auto"/>
      </w:pPr>
      <w:r w:rsidRPr="005868BC">
        <w:t>- расширение объема и ассортимента выпускаемой продукции;</w:t>
      </w:r>
    </w:p>
    <w:p w:rsidR="009679C9" w:rsidRPr="005868BC" w:rsidRDefault="009679C9" w:rsidP="005868BC">
      <w:pPr>
        <w:pStyle w:val="22"/>
        <w:spacing w:line="360" w:lineRule="auto"/>
      </w:pPr>
      <w:r w:rsidRPr="005868BC">
        <w:t>Сроком погашения основного долга при этом является 10 января 2007 года, сроком погашения вознаграждения в пользу банка 10 число первого месяца второго квартала текущего года. Расчет выплат по кредиту представлен в таблице 12.</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Таблица 12 - Расчет выплат по кредиту</w:t>
      </w:r>
    </w:p>
    <w:tbl>
      <w:tblPr>
        <w:tblW w:w="9251" w:type="dxa"/>
        <w:tblInd w:w="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1914"/>
        <w:gridCol w:w="1864"/>
        <w:gridCol w:w="1628"/>
        <w:gridCol w:w="1194"/>
        <w:gridCol w:w="1672"/>
        <w:gridCol w:w="979"/>
      </w:tblGrid>
      <w:tr w:rsidR="009679C9" w:rsidRPr="005868BC" w:rsidTr="00BF13DC">
        <w:trPr>
          <w:trHeight w:val="538"/>
        </w:trPr>
        <w:tc>
          <w:tcPr>
            <w:tcW w:w="1914" w:type="dxa"/>
            <w:vMerge w:val="restart"/>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Год платежа</w:t>
            </w:r>
          </w:p>
        </w:tc>
        <w:tc>
          <w:tcPr>
            <w:tcW w:w="1864" w:type="dxa"/>
            <w:vMerge w:val="restart"/>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Сумма долга на начало периода</w:t>
            </w:r>
          </w:p>
        </w:tc>
        <w:tc>
          <w:tcPr>
            <w:tcW w:w="1628" w:type="dxa"/>
            <w:vMerge w:val="restart"/>
            <w:vAlign w:val="center"/>
          </w:tcPr>
          <w:p w:rsidR="009679C9" w:rsidRPr="00BF13DC" w:rsidRDefault="009679C9" w:rsidP="00BF13DC">
            <w:pPr>
              <w:pStyle w:val="14pt"/>
              <w:widowControl w:val="0"/>
              <w:spacing w:before="0" w:after="0" w:line="360" w:lineRule="auto"/>
              <w:jc w:val="left"/>
              <w:rPr>
                <w:sz w:val="20"/>
                <w:szCs w:val="20"/>
              </w:rPr>
            </w:pPr>
            <w:r w:rsidRPr="00BF13DC">
              <w:rPr>
                <w:sz w:val="20"/>
                <w:szCs w:val="20"/>
              </w:rPr>
              <w:t>Сумма предоплаты до поставки техники</w:t>
            </w:r>
          </w:p>
        </w:tc>
        <w:tc>
          <w:tcPr>
            <w:tcW w:w="3845" w:type="dxa"/>
            <w:gridSpan w:val="3"/>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Сумма годового платежа, в т.ч.</w:t>
            </w:r>
          </w:p>
        </w:tc>
      </w:tr>
      <w:tr w:rsidR="009679C9" w:rsidRPr="005868BC" w:rsidTr="00BF13DC">
        <w:trPr>
          <w:trHeight w:hRule="exact" w:val="813"/>
        </w:trPr>
        <w:tc>
          <w:tcPr>
            <w:tcW w:w="1914" w:type="dxa"/>
            <w:vMerge/>
            <w:vAlign w:val="center"/>
          </w:tcPr>
          <w:p w:rsidR="009679C9" w:rsidRPr="00BF13DC" w:rsidRDefault="009679C9" w:rsidP="00BF13DC">
            <w:pPr>
              <w:widowControl w:val="0"/>
              <w:spacing w:line="360" w:lineRule="auto"/>
              <w:ind w:firstLine="0"/>
              <w:jc w:val="left"/>
              <w:rPr>
                <w:sz w:val="20"/>
                <w:szCs w:val="20"/>
              </w:rPr>
            </w:pPr>
          </w:p>
        </w:tc>
        <w:tc>
          <w:tcPr>
            <w:tcW w:w="1864" w:type="dxa"/>
            <w:vMerge/>
            <w:vAlign w:val="center"/>
          </w:tcPr>
          <w:p w:rsidR="009679C9" w:rsidRPr="00BF13DC" w:rsidRDefault="009679C9" w:rsidP="00BF13DC">
            <w:pPr>
              <w:widowControl w:val="0"/>
              <w:spacing w:line="360" w:lineRule="auto"/>
              <w:ind w:firstLine="0"/>
              <w:jc w:val="left"/>
              <w:rPr>
                <w:sz w:val="20"/>
                <w:szCs w:val="20"/>
              </w:rPr>
            </w:pPr>
          </w:p>
        </w:tc>
        <w:tc>
          <w:tcPr>
            <w:tcW w:w="1628" w:type="dxa"/>
            <w:vMerge/>
            <w:vAlign w:val="center"/>
          </w:tcPr>
          <w:p w:rsidR="009679C9" w:rsidRPr="00BF13DC" w:rsidRDefault="009679C9" w:rsidP="00BF13DC">
            <w:pPr>
              <w:widowControl w:val="0"/>
              <w:spacing w:line="360" w:lineRule="auto"/>
              <w:ind w:firstLine="0"/>
              <w:jc w:val="left"/>
              <w:rPr>
                <w:sz w:val="20"/>
                <w:szCs w:val="20"/>
              </w:rPr>
            </w:pP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Погашение долга</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процент вознаграждений</w:t>
            </w:r>
          </w:p>
        </w:tc>
        <w:tc>
          <w:tcPr>
            <w:tcW w:w="979"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всего</w:t>
            </w: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1</w:t>
            </w:r>
          </w:p>
        </w:tc>
        <w:tc>
          <w:tcPr>
            <w:tcW w:w="186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w:t>
            </w:r>
          </w:p>
        </w:tc>
        <w:tc>
          <w:tcPr>
            <w:tcW w:w="1628"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3</w:t>
            </w: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4</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5</w:t>
            </w:r>
          </w:p>
        </w:tc>
        <w:tc>
          <w:tcPr>
            <w:tcW w:w="979"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6</w:t>
            </w: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2007 март-апрель</w:t>
            </w:r>
          </w:p>
        </w:tc>
        <w:tc>
          <w:tcPr>
            <w:tcW w:w="186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47500</w:t>
            </w:r>
          </w:p>
        </w:tc>
        <w:tc>
          <w:tcPr>
            <w:tcW w:w="1628"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11875</w:t>
            </w:r>
          </w:p>
        </w:tc>
        <w:tc>
          <w:tcPr>
            <w:tcW w:w="1194" w:type="dxa"/>
            <w:vAlign w:val="center"/>
          </w:tcPr>
          <w:p w:rsidR="009679C9" w:rsidRPr="00BF13DC" w:rsidRDefault="009679C9" w:rsidP="00BF13DC">
            <w:pPr>
              <w:widowControl w:val="0"/>
              <w:spacing w:line="360" w:lineRule="auto"/>
              <w:ind w:firstLine="0"/>
              <w:jc w:val="left"/>
              <w:rPr>
                <w:sz w:val="20"/>
                <w:szCs w:val="20"/>
              </w:rPr>
            </w:pPr>
          </w:p>
        </w:tc>
        <w:tc>
          <w:tcPr>
            <w:tcW w:w="1672" w:type="dxa"/>
            <w:vAlign w:val="center"/>
          </w:tcPr>
          <w:p w:rsidR="009679C9" w:rsidRPr="00BF13DC" w:rsidRDefault="009679C9" w:rsidP="00BF13DC">
            <w:pPr>
              <w:widowControl w:val="0"/>
              <w:spacing w:line="360" w:lineRule="auto"/>
              <w:ind w:firstLine="0"/>
              <w:jc w:val="left"/>
              <w:rPr>
                <w:sz w:val="20"/>
                <w:szCs w:val="20"/>
              </w:rPr>
            </w:pPr>
          </w:p>
        </w:tc>
        <w:tc>
          <w:tcPr>
            <w:tcW w:w="979" w:type="dxa"/>
            <w:vAlign w:val="center"/>
          </w:tcPr>
          <w:p w:rsidR="009679C9" w:rsidRPr="00BF13DC" w:rsidRDefault="009679C9" w:rsidP="00BF13DC">
            <w:pPr>
              <w:widowControl w:val="0"/>
              <w:spacing w:line="360" w:lineRule="auto"/>
              <w:ind w:firstLine="0"/>
              <w:jc w:val="left"/>
              <w:rPr>
                <w:sz w:val="20"/>
                <w:szCs w:val="20"/>
              </w:rPr>
            </w:pP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2008 январь</w:t>
            </w:r>
          </w:p>
        </w:tc>
        <w:tc>
          <w:tcPr>
            <w:tcW w:w="186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35625</w:t>
            </w:r>
          </w:p>
        </w:tc>
        <w:tc>
          <w:tcPr>
            <w:tcW w:w="1628" w:type="dxa"/>
            <w:vAlign w:val="center"/>
          </w:tcPr>
          <w:p w:rsidR="009679C9" w:rsidRPr="00BF13DC" w:rsidRDefault="009679C9" w:rsidP="00BF13DC">
            <w:pPr>
              <w:widowControl w:val="0"/>
              <w:spacing w:line="360" w:lineRule="auto"/>
              <w:ind w:firstLine="0"/>
              <w:jc w:val="left"/>
              <w:rPr>
                <w:sz w:val="20"/>
                <w:szCs w:val="20"/>
              </w:rPr>
            </w:pP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7725</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1140</w:t>
            </w:r>
          </w:p>
        </w:tc>
        <w:tc>
          <w:tcPr>
            <w:tcW w:w="979" w:type="dxa"/>
            <w:vAlign w:val="center"/>
          </w:tcPr>
          <w:p w:rsidR="009679C9" w:rsidRPr="00BF13DC" w:rsidRDefault="009679C9" w:rsidP="00BF13DC">
            <w:pPr>
              <w:pStyle w:val="14pt"/>
              <w:widowControl w:val="0"/>
              <w:spacing w:before="0" w:after="0" w:line="360" w:lineRule="auto"/>
              <w:jc w:val="left"/>
              <w:rPr>
                <w:sz w:val="20"/>
                <w:szCs w:val="20"/>
              </w:rPr>
            </w:pPr>
            <w:r w:rsidRPr="00BF13DC">
              <w:rPr>
                <w:sz w:val="20"/>
                <w:szCs w:val="20"/>
              </w:rPr>
              <w:t>8265</w:t>
            </w: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2009 январь</w:t>
            </w:r>
          </w:p>
        </w:tc>
        <w:tc>
          <w:tcPr>
            <w:tcW w:w="186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28500</w:t>
            </w:r>
          </w:p>
        </w:tc>
        <w:tc>
          <w:tcPr>
            <w:tcW w:w="1628" w:type="dxa"/>
            <w:vAlign w:val="center"/>
          </w:tcPr>
          <w:p w:rsidR="009679C9" w:rsidRPr="00BF13DC" w:rsidRDefault="009679C9" w:rsidP="00BF13DC">
            <w:pPr>
              <w:widowControl w:val="0"/>
              <w:spacing w:line="360" w:lineRule="auto"/>
              <w:ind w:firstLine="0"/>
              <w:jc w:val="left"/>
              <w:rPr>
                <w:sz w:val="20"/>
                <w:szCs w:val="20"/>
              </w:rPr>
            </w:pP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7725</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855</w:t>
            </w:r>
          </w:p>
        </w:tc>
        <w:tc>
          <w:tcPr>
            <w:tcW w:w="979"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7980</w:t>
            </w: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2010 январь</w:t>
            </w:r>
          </w:p>
        </w:tc>
        <w:tc>
          <w:tcPr>
            <w:tcW w:w="186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21375</w:t>
            </w:r>
          </w:p>
        </w:tc>
        <w:tc>
          <w:tcPr>
            <w:tcW w:w="1628" w:type="dxa"/>
            <w:vAlign w:val="center"/>
          </w:tcPr>
          <w:p w:rsidR="009679C9" w:rsidRPr="00BF13DC" w:rsidRDefault="009679C9" w:rsidP="00BF13DC">
            <w:pPr>
              <w:widowControl w:val="0"/>
              <w:spacing w:line="360" w:lineRule="auto"/>
              <w:ind w:firstLine="0"/>
              <w:jc w:val="left"/>
              <w:rPr>
                <w:sz w:val="20"/>
                <w:szCs w:val="20"/>
              </w:rPr>
            </w:pP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7/25</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570</w:t>
            </w:r>
          </w:p>
        </w:tc>
        <w:tc>
          <w:tcPr>
            <w:tcW w:w="979"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7695</w:t>
            </w: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2011 январь</w:t>
            </w:r>
          </w:p>
        </w:tc>
        <w:tc>
          <w:tcPr>
            <w:tcW w:w="186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14250</w:t>
            </w:r>
          </w:p>
        </w:tc>
        <w:tc>
          <w:tcPr>
            <w:tcW w:w="1628" w:type="dxa"/>
            <w:vAlign w:val="center"/>
          </w:tcPr>
          <w:p w:rsidR="009679C9" w:rsidRPr="00BF13DC" w:rsidRDefault="009679C9" w:rsidP="00BF13DC">
            <w:pPr>
              <w:widowControl w:val="0"/>
              <w:spacing w:line="360" w:lineRule="auto"/>
              <w:ind w:firstLine="0"/>
              <w:jc w:val="left"/>
              <w:rPr>
                <w:sz w:val="20"/>
                <w:szCs w:val="20"/>
              </w:rPr>
            </w:pP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4750</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380</w:t>
            </w:r>
          </w:p>
        </w:tc>
        <w:tc>
          <w:tcPr>
            <w:tcW w:w="979"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5130</w:t>
            </w: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2012 январь</w:t>
            </w:r>
          </w:p>
        </w:tc>
        <w:tc>
          <w:tcPr>
            <w:tcW w:w="186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9500</w:t>
            </w:r>
          </w:p>
        </w:tc>
        <w:tc>
          <w:tcPr>
            <w:tcW w:w="1628" w:type="dxa"/>
            <w:vAlign w:val="center"/>
          </w:tcPr>
          <w:p w:rsidR="009679C9" w:rsidRPr="00BF13DC" w:rsidRDefault="009679C9" w:rsidP="00BF13DC">
            <w:pPr>
              <w:widowControl w:val="0"/>
              <w:spacing w:line="360" w:lineRule="auto"/>
              <w:ind w:firstLine="0"/>
              <w:jc w:val="left"/>
              <w:rPr>
                <w:sz w:val="20"/>
                <w:szCs w:val="20"/>
              </w:rPr>
            </w:pP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2375</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285</w:t>
            </w:r>
          </w:p>
        </w:tc>
        <w:tc>
          <w:tcPr>
            <w:tcW w:w="979"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2660</w:t>
            </w: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2013 январь</w:t>
            </w:r>
          </w:p>
        </w:tc>
        <w:tc>
          <w:tcPr>
            <w:tcW w:w="186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7125</w:t>
            </w:r>
          </w:p>
        </w:tc>
        <w:tc>
          <w:tcPr>
            <w:tcW w:w="1628" w:type="dxa"/>
            <w:vAlign w:val="center"/>
          </w:tcPr>
          <w:p w:rsidR="009679C9" w:rsidRPr="00BF13DC" w:rsidRDefault="009679C9" w:rsidP="00BF13DC">
            <w:pPr>
              <w:widowControl w:val="0"/>
              <w:spacing w:line="360" w:lineRule="auto"/>
              <w:ind w:firstLine="0"/>
              <w:jc w:val="left"/>
              <w:rPr>
                <w:sz w:val="20"/>
                <w:szCs w:val="20"/>
              </w:rPr>
            </w:pP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2375</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190</w:t>
            </w:r>
          </w:p>
        </w:tc>
        <w:tc>
          <w:tcPr>
            <w:tcW w:w="979"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2565</w:t>
            </w: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2014 январь</w:t>
            </w:r>
          </w:p>
        </w:tc>
        <w:tc>
          <w:tcPr>
            <w:tcW w:w="186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4750</w:t>
            </w:r>
          </w:p>
        </w:tc>
        <w:tc>
          <w:tcPr>
            <w:tcW w:w="1628" w:type="dxa"/>
            <w:vAlign w:val="center"/>
          </w:tcPr>
          <w:p w:rsidR="009679C9" w:rsidRPr="00BF13DC" w:rsidRDefault="009679C9" w:rsidP="00BF13DC">
            <w:pPr>
              <w:widowControl w:val="0"/>
              <w:spacing w:line="360" w:lineRule="auto"/>
              <w:ind w:firstLine="0"/>
              <w:jc w:val="left"/>
              <w:rPr>
                <w:sz w:val="20"/>
                <w:szCs w:val="20"/>
              </w:rPr>
            </w:pP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2375</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95</w:t>
            </w:r>
          </w:p>
        </w:tc>
        <w:tc>
          <w:tcPr>
            <w:tcW w:w="979"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2470</w:t>
            </w: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2015 январь</w:t>
            </w:r>
          </w:p>
        </w:tc>
        <w:tc>
          <w:tcPr>
            <w:tcW w:w="186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2375</w:t>
            </w:r>
          </w:p>
        </w:tc>
        <w:tc>
          <w:tcPr>
            <w:tcW w:w="1628" w:type="dxa"/>
            <w:vAlign w:val="center"/>
          </w:tcPr>
          <w:p w:rsidR="009679C9" w:rsidRPr="00BF13DC" w:rsidRDefault="009679C9" w:rsidP="00BF13DC">
            <w:pPr>
              <w:widowControl w:val="0"/>
              <w:spacing w:line="360" w:lineRule="auto"/>
              <w:ind w:firstLine="0"/>
              <w:jc w:val="left"/>
              <w:rPr>
                <w:sz w:val="20"/>
                <w:szCs w:val="20"/>
              </w:rPr>
            </w:pP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2375</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0</w:t>
            </w:r>
          </w:p>
        </w:tc>
        <w:tc>
          <w:tcPr>
            <w:tcW w:w="979"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2375</w:t>
            </w:r>
          </w:p>
        </w:tc>
      </w:tr>
      <w:tr w:rsidR="009679C9" w:rsidRPr="005868BC" w:rsidTr="00BF13DC">
        <w:trPr>
          <w:trHeight w:val="440"/>
        </w:trPr>
        <w:tc>
          <w:tcPr>
            <w:tcW w:w="191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Итого</w:t>
            </w:r>
          </w:p>
        </w:tc>
        <w:tc>
          <w:tcPr>
            <w:tcW w:w="1864" w:type="dxa"/>
            <w:vAlign w:val="center"/>
          </w:tcPr>
          <w:p w:rsidR="009679C9" w:rsidRPr="00BF13DC" w:rsidRDefault="009679C9" w:rsidP="00BF13DC">
            <w:pPr>
              <w:widowControl w:val="0"/>
              <w:spacing w:line="360" w:lineRule="auto"/>
              <w:ind w:firstLine="0"/>
              <w:jc w:val="left"/>
              <w:rPr>
                <w:sz w:val="20"/>
                <w:szCs w:val="20"/>
              </w:rPr>
            </w:pPr>
          </w:p>
        </w:tc>
        <w:tc>
          <w:tcPr>
            <w:tcW w:w="1628" w:type="dxa"/>
            <w:vAlign w:val="center"/>
          </w:tcPr>
          <w:p w:rsidR="009679C9" w:rsidRPr="00BF13DC" w:rsidRDefault="009679C9" w:rsidP="00BF13DC">
            <w:pPr>
              <w:widowControl w:val="0"/>
              <w:spacing w:line="360" w:lineRule="auto"/>
              <w:ind w:firstLine="0"/>
              <w:jc w:val="left"/>
              <w:rPr>
                <w:sz w:val="20"/>
                <w:szCs w:val="20"/>
              </w:rPr>
            </w:pPr>
          </w:p>
        </w:tc>
        <w:tc>
          <w:tcPr>
            <w:tcW w:w="1194"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35625</w:t>
            </w:r>
          </w:p>
        </w:tc>
        <w:tc>
          <w:tcPr>
            <w:tcW w:w="1672"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3515</w:t>
            </w:r>
          </w:p>
        </w:tc>
        <w:tc>
          <w:tcPr>
            <w:tcW w:w="979" w:type="dxa"/>
            <w:vAlign w:val="center"/>
          </w:tcPr>
          <w:p w:rsidR="009679C9" w:rsidRPr="00BF13DC" w:rsidRDefault="009679C9" w:rsidP="00BF13DC">
            <w:pPr>
              <w:widowControl w:val="0"/>
              <w:spacing w:line="360" w:lineRule="auto"/>
              <w:ind w:firstLine="0"/>
              <w:jc w:val="left"/>
              <w:rPr>
                <w:sz w:val="20"/>
                <w:szCs w:val="20"/>
              </w:rPr>
            </w:pPr>
            <w:r w:rsidRPr="00BF13DC">
              <w:rPr>
                <w:sz w:val="20"/>
                <w:szCs w:val="20"/>
              </w:rPr>
              <w:t>39140</w:t>
            </w:r>
          </w:p>
        </w:tc>
      </w:tr>
    </w:tbl>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Для проведения предстоящих уборочных работ полностью обеспечено приобретение всех необходимых ресурсов за счет собственных средств предприятия АО «Жарасым».</w:t>
      </w:r>
    </w:p>
    <w:p w:rsidR="009679C9" w:rsidRPr="005868BC" w:rsidRDefault="009679C9" w:rsidP="005868BC">
      <w:pPr>
        <w:pStyle w:val="22"/>
        <w:spacing w:line="360" w:lineRule="auto"/>
      </w:pPr>
      <w:r w:rsidRPr="005868BC">
        <w:t>Произведен закуп запасных частей для уборочной техники, ГСМ, проведены мероприятия по подготовке зерноскладов, обучению механизаторских кадров и персонала, средств ремонта и технического обслуживания уборочной техники, средств оперативной связи и т. д.</w:t>
      </w:r>
    </w:p>
    <w:p w:rsidR="009679C9" w:rsidRPr="005868BC" w:rsidRDefault="009679C9" w:rsidP="005868BC">
      <w:pPr>
        <w:pStyle w:val="22"/>
        <w:widowControl w:val="0"/>
        <w:spacing w:line="360" w:lineRule="auto"/>
      </w:pPr>
      <w:r w:rsidRPr="005868BC">
        <w:t>Сумма дебиторской задолженности на 1 января текущего года составила - 33 226 529 тенге, кредиторской - 28541 289 тенге. Просроченная дебиторская задолженность в сумме 1,2 млн. тенге обусловлена неисполнением судебных решений по задолжникам Просроченная кредиторская задолженность на сумму около 2 млн.тенге связана с ликвидацией юридических лиц и отсутствием правопреемников для возврата долга. Оставшиеся суммы задолженностей представляют собой нормальную операционную деятельность текущего отчетного периода.</w:t>
      </w:r>
    </w:p>
    <w:p w:rsidR="009679C9" w:rsidRPr="005868BC" w:rsidRDefault="009679C9" w:rsidP="005868BC">
      <w:pPr>
        <w:pStyle w:val="22"/>
        <w:widowControl w:val="0"/>
        <w:spacing w:line="360" w:lineRule="auto"/>
      </w:pPr>
      <w:r w:rsidRPr="005868BC">
        <w:t xml:space="preserve">Гарантией возврата и своевременность погашения платежей служит хорошая кредитная история предприятия АО «Жарасым». </w:t>
      </w:r>
    </w:p>
    <w:p w:rsidR="009679C9" w:rsidRPr="005868BC" w:rsidRDefault="009679C9" w:rsidP="005868BC">
      <w:pPr>
        <w:pStyle w:val="22"/>
        <w:widowControl w:val="0"/>
        <w:spacing w:line="360" w:lineRule="auto"/>
      </w:pPr>
      <w:r w:rsidRPr="005868BC">
        <w:t>Информация о кредитной истории представлена в таблице 7. Анализируя данные таблицы 7, можно увидеть что на 1 января 2006 года просроченной либо непогашенной ссудной задолженности акционерное общество не имеет.</w:t>
      </w:r>
    </w:p>
    <w:p w:rsidR="009679C9" w:rsidRPr="005868BC" w:rsidRDefault="009679C9" w:rsidP="005868BC">
      <w:pPr>
        <w:pStyle w:val="22"/>
        <w:spacing w:line="360" w:lineRule="auto"/>
      </w:pPr>
      <w:r w:rsidRPr="005868BC">
        <w:t>Далее рассчитаем финансовый план погашения платежей. Все расчеты будут произведены в тенге в ценах 2007 года. В таблице 13 представлен прогноз продаж на 2008, 2009, 2010, 2011года.</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Таблица 13 - Прогноз продаж готовой продукции предприятия АО «Жарасым» на 2008, 2009, 2010, 2011 год</w:t>
      </w:r>
    </w:p>
    <w:tbl>
      <w:tblPr>
        <w:tblW w:w="9141" w:type="dxa"/>
        <w:tblInd w:w="-8" w:type="dxa"/>
        <w:tblLayout w:type="fixed"/>
        <w:tblCellMar>
          <w:left w:w="40" w:type="dxa"/>
          <w:right w:w="40" w:type="dxa"/>
        </w:tblCellMar>
        <w:tblLook w:val="0000" w:firstRow="0" w:lastRow="0" w:firstColumn="0" w:lastColumn="0" w:noHBand="0" w:noVBand="0"/>
      </w:tblPr>
      <w:tblGrid>
        <w:gridCol w:w="759"/>
        <w:gridCol w:w="5500"/>
        <w:gridCol w:w="2882"/>
      </w:tblGrid>
      <w:tr w:rsidR="009679C9" w:rsidRPr="005868BC" w:rsidTr="00BF13DC">
        <w:trPr>
          <w:trHeight w:hRule="exact" w:val="732"/>
        </w:trPr>
        <w:tc>
          <w:tcPr>
            <w:tcW w:w="759"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п\п</w:t>
            </w:r>
          </w:p>
        </w:tc>
        <w:tc>
          <w:tcPr>
            <w:tcW w:w="5500"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Наименование продукции</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Доход от реализации за 2007 год, тыс. тенге</w:t>
            </w:r>
          </w:p>
        </w:tc>
      </w:tr>
      <w:tr w:rsidR="009679C9" w:rsidRPr="005868BC" w:rsidTr="00BF13DC">
        <w:trPr>
          <w:trHeight w:hRule="exact" w:val="454"/>
        </w:trPr>
        <w:tc>
          <w:tcPr>
            <w:tcW w:w="759"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1</w:t>
            </w:r>
          </w:p>
        </w:tc>
        <w:tc>
          <w:tcPr>
            <w:tcW w:w="5500"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2</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3</w:t>
            </w:r>
          </w:p>
        </w:tc>
      </w:tr>
      <w:tr w:rsidR="009679C9" w:rsidRPr="005868BC" w:rsidTr="00BF13DC">
        <w:trPr>
          <w:trHeight w:hRule="exact" w:val="454"/>
        </w:trPr>
        <w:tc>
          <w:tcPr>
            <w:tcW w:w="759"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1. </w:t>
            </w:r>
          </w:p>
        </w:tc>
        <w:tc>
          <w:tcPr>
            <w:tcW w:w="5500"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Птица взрослая и молодняк </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43400</w:t>
            </w:r>
          </w:p>
        </w:tc>
      </w:tr>
      <w:tr w:rsidR="009679C9" w:rsidRPr="005868BC" w:rsidTr="00BF13DC">
        <w:trPr>
          <w:trHeight w:hRule="exact" w:val="454"/>
        </w:trPr>
        <w:tc>
          <w:tcPr>
            <w:tcW w:w="759"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2. </w:t>
            </w:r>
          </w:p>
        </w:tc>
        <w:tc>
          <w:tcPr>
            <w:tcW w:w="5500"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Суточные цыплята </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8210</w:t>
            </w:r>
          </w:p>
        </w:tc>
      </w:tr>
      <w:tr w:rsidR="009679C9" w:rsidRPr="005868BC" w:rsidTr="00BF13DC">
        <w:trPr>
          <w:trHeight w:hRule="exact" w:val="454"/>
        </w:trPr>
        <w:tc>
          <w:tcPr>
            <w:tcW w:w="759"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3. </w:t>
            </w:r>
          </w:p>
        </w:tc>
        <w:tc>
          <w:tcPr>
            <w:tcW w:w="5500"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Яйца </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481350</w:t>
            </w:r>
          </w:p>
        </w:tc>
      </w:tr>
      <w:tr w:rsidR="009679C9" w:rsidRPr="005868BC" w:rsidTr="00BF13DC">
        <w:trPr>
          <w:trHeight w:hRule="exact" w:val="454"/>
        </w:trPr>
        <w:tc>
          <w:tcPr>
            <w:tcW w:w="759"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4. </w:t>
            </w:r>
          </w:p>
        </w:tc>
        <w:tc>
          <w:tcPr>
            <w:tcW w:w="5500"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Продукция промышленных производств </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253700</w:t>
            </w:r>
          </w:p>
        </w:tc>
      </w:tr>
      <w:tr w:rsidR="009679C9" w:rsidRPr="005868BC" w:rsidTr="00BF13DC">
        <w:trPr>
          <w:trHeight w:hRule="exact" w:val="454"/>
        </w:trPr>
        <w:tc>
          <w:tcPr>
            <w:tcW w:w="759"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5. </w:t>
            </w:r>
          </w:p>
        </w:tc>
        <w:tc>
          <w:tcPr>
            <w:tcW w:w="5500"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Реализация прочей продукции, работ и услуг </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329200</w:t>
            </w:r>
          </w:p>
        </w:tc>
      </w:tr>
      <w:tr w:rsidR="009679C9" w:rsidRPr="005868BC" w:rsidTr="00BF13DC">
        <w:trPr>
          <w:trHeight w:hRule="exact" w:val="454"/>
        </w:trPr>
        <w:tc>
          <w:tcPr>
            <w:tcW w:w="759"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6. </w:t>
            </w:r>
          </w:p>
        </w:tc>
        <w:tc>
          <w:tcPr>
            <w:tcW w:w="5500"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Доход от производства зерна </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91600</w:t>
            </w:r>
          </w:p>
        </w:tc>
      </w:tr>
      <w:tr w:rsidR="009679C9" w:rsidRPr="005868BC" w:rsidTr="00BF13DC">
        <w:trPr>
          <w:trHeight w:hRule="exact" w:val="454"/>
        </w:trPr>
        <w:tc>
          <w:tcPr>
            <w:tcW w:w="759"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p>
        </w:tc>
        <w:tc>
          <w:tcPr>
            <w:tcW w:w="5500"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Итого: </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1207460</w:t>
            </w:r>
          </w:p>
        </w:tc>
      </w:tr>
      <w:tr w:rsidR="009679C9" w:rsidRPr="005868BC" w:rsidTr="00BF13DC">
        <w:trPr>
          <w:trHeight w:hRule="exact" w:val="454"/>
        </w:trPr>
        <w:tc>
          <w:tcPr>
            <w:tcW w:w="6259" w:type="dxa"/>
            <w:gridSpan w:val="2"/>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НДС </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181119</w:t>
            </w:r>
          </w:p>
        </w:tc>
      </w:tr>
      <w:tr w:rsidR="009679C9" w:rsidRPr="005868BC" w:rsidTr="00BF13DC">
        <w:trPr>
          <w:trHeight w:hRule="exact" w:val="454"/>
        </w:trPr>
        <w:tc>
          <w:tcPr>
            <w:tcW w:w="6259" w:type="dxa"/>
            <w:gridSpan w:val="2"/>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 xml:space="preserve">Доход от реализации </w:t>
            </w:r>
          </w:p>
        </w:tc>
        <w:tc>
          <w:tcPr>
            <w:tcW w:w="2882" w:type="dxa"/>
            <w:tcBorders>
              <w:top w:val="single" w:sz="2" w:space="0" w:color="auto"/>
              <w:left w:val="single" w:sz="2" w:space="0" w:color="auto"/>
              <w:bottom w:val="single" w:sz="2" w:space="0" w:color="auto"/>
              <w:right w:val="single" w:sz="2" w:space="0" w:color="auto"/>
            </w:tcBorders>
          </w:tcPr>
          <w:p w:rsidR="009679C9" w:rsidRPr="00BF13DC" w:rsidRDefault="009679C9" w:rsidP="00BF13DC">
            <w:pPr>
              <w:pStyle w:val="22"/>
              <w:spacing w:line="360" w:lineRule="auto"/>
              <w:ind w:firstLine="0"/>
              <w:jc w:val="left"/>
              <w:rPr>
                <w:sz w:val="20"/>
                <w:szCs w:val="20"/>
              </w:rPr>
            </w:pPr>
            <w:r w:rsidRPr="00BF13DC">
              <w:rPr>
                <w:sz w:val="20"/>
                <w:szCs w:val="20"/>
              </w:rPr>
              <w:t>1026341</w:t>
            </w:r>
          </w:p>
        </w:tc>
      </w:tr>
    </w:tbl>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В таблице 14 представлена себестоимость за 2007, 2008, 2009, 2010 года</w:t>
      </w:r>
    </w:p>
    <w:p w:rsidR="009679C9" w:rsidRPr="005868BC" w:rsidRDefault="009679C9" w:rsidP="005868BC">
      <w:pPr>
        <w:pStyle w:val="22"/>
        <w:spacing w:line="360" w:lineRule="auto"/>
      </w:pPr>
    </w:p>
    <w:p w:rsidR="009679C9" w:rsidRPr="005868BC" w:rsidRDefault="009679C9" w:rsidP="00BF13DC">
      <w:pPr>
        <w:pStyle w:val="22"/>
        <w:spacing w:line="360" w:lineRule="auto"/>
      </w:pPr>
      <w:r w:rsidRPr="005868BC">
        <w:t>Таблица 14 - Себестоимость реализованной готовой продукции на предприятии АО «Жарасым» за 2007, 2008, 2009, 2010 год</w:t>
      </w:r>
      <w:r w:rsidR="00BF13DC" w:rsidRPr="00BF13DC">
        <w:t xml:space="preserve"> </w:t>
      </w:r>
      <w:r w:rsidRPr="005868BC">
        <w:t>тыс. тенге</w:t>
      </w:r>
    </w:p>
    <w:tbl>
      <w:tblPr>
        <w:tblW w:w="7096" w:type="dxa"/>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4789"/>
        <w:gridCol w:w="2307"/>
      </w:tblGrid>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Статьи</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Сумма</w:t>
            </w: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1</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2</w:t>
            </w: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Производственная мощность: </w:t>
            </w:r>
          </w:p>
        </w:tc>
        <w:tc>
          <w:tcPr>
            <w:tcW w:w="2307" w:type="dxa"/>
          </w:tcPr>
          <w:p w:rsidR="009679C9" w:rsidRPr="00BF13DC" w:rsidRDefault="009679C9" w:rsidP="00BF13DC">
            <w:pPr>
              <w:pStyle w:val="22"/>
              <w:spacing w:line="360" w:lineRule="auto"/>
              <w:ind w:firstLine="0"/>
              <w:jc w:val="left"/>
              <w:rPr>
                <w:sz w:val="20"/>
                <w:szCs w:val="20"/>
              </w:rPr>
            </w:pP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 закупочная стоимость сырья </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683440</w:t>
            </w: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 коммунальные услуги (электроэнергия, связь и т.д.) </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9760</w:t>
            </w: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Итого: </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693200</w:t>
            </w: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Производственная себестоимость: </w:t>
            </w:r>
          </w:p>
        </w:tc>
        <w:tc>
          <w:tcPr>
            <w:tcW w:w="2307" w:type="dxa"/>
          </w:tcPr>
          <w:p w:rsidR="009679C9" w:rsidRPr="00BF13DC" w:rsidRDefault="009679C9" w:rsidP="00BF13DC">
            <w:pPr>
              <w:pStyle w:val="22"/>
              <w:spacing w:line="360" w:lineRule="auto"/>
              <w:ind w:firstLine="0"/>
              <w:jc w:val="left"/>
              <w:rPr>
                <w:sz w:val="20"/>
                <w:szCs w:val="20"/>
              </w:rPr>
            </w:pP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 административно-хозяйственные расходы </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38720</w:t>
            </w: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 амортизация </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636</w:t>
            </w: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Итого: </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39356</w:t>
            </w: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Операционная себестоимость: </w:t>
            </w:r>
          </w:p>
        </w:tc>
        <w:tc>
          <w:tcPr>
            <w:tcW w:w="2307" w:type="dxa"/>
          </w:tcPr>
          <w:p w:rsidR="009679C9" w:rsidRPr="00BF13DC" w:rsidRDefault="009679C9" w:rsidP="00BF13DC">
            <w:pPr>
              <w:pStyle w:val="22"/>
              <w:spacing w:line="360" w:lineRule="auto"/>
              <w:ind w:firstLine="0"/>
              <w:jc w:val="left"/>
              <w:rPr>
                <w:sz w:val="20"/>
                <w:szCs w:val="20"/>
              </w:rPr>
            </w:pP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Расходы на маркетинг </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1330</w:t>
            </w: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Итого: </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1330</w:t>
            </w:r>
          </w:p>
        </w:tc>
      </w:tr>
      <w:tr w:rsidR="009679C9" w:rsidRPr="005868BC" w:rsidTr="00BF13DC">
        <w:trPr>
          <w:trHeight w:hRule="exact" w:val="454"/>
        </w:trPr>
        <w:tc>
          <w:tcPr>
            <w:tcW w:w="478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Полная себестоимость </w:t>
            </w:r>
          </w:p>
        </w:tc>
        <w:tc>
          <w:tcPr>
            <w:tcW w:w="2307" w:type="dxa"/>
          </w:tcPr>
          <w:p w:rsidR="009679C9" w:rsidRPr="00BF13DC" w:rsidRDefault="009679C9" w:rsidP="00BF13DC">
            <w:pPr>
              <w:pStyle w:val="22"/>
              <w:spacing w:line="360" w:lineRule="auto"/>
              <w:ind w:firstLine="0"/>
              <w:jc w:val="left"/>
              <w:rPr>
                <w:sz w:val="20"/>
                <w:szCs w:val="20"/>
              </w:rPr>
            </w:pPr>
            <w:r w:rsidRPr="00BF13DC">
              <w:rPr>
                <w:sz w:val="20"/>
                <w:szCs w:val="20"/>
              </w:rPr>
              <w:t>733886</w:t>
            </w:r>
          </w:p>
        </w:tc>
      </w:tr>
    </w:tbl>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В таблицах 15 и 16 представлены финансовые показатели.</w:t>
      </w:r>
    </w:p>
    <w:p w:rsidR="009679C9" w:rsidRPr="005868BC" w:rsidRDefault="009679C9" w:rsidP="005868BC">
      <w:pPr>
        <w:pStyle w:val="22"/>
        <w:spacing w:line="360" w:lineRule="auto"/>
      </w:pPr>
    </w:p>
    <w:p w:rsidR="009679C9" w:rsidRPr="005868BC" w:rsidRDefault="009679C9" w:rsidP="00BF13DC">
      <w:pPr>
        <w:pStyle w:val="22"/>
        <w:spacing w:line="360" w:lineRule="auto"/>
      </w:pPr>
      <w:r w:rsidRPr="005868BC">
        <w:t>Таблица 15 - Прогноз доходов и расходов на 2007, 2008, 2009, 2010 года</w:t>
      </w:r>
      <w:r w:rsidR="00BF13DC" w:rsidRPr="00BF13DC">
        <w:t xml:space="preserve"> </w:t>
      </w:r>
      <w:r w:rsidRPr="005868BC">
        <w:t>(тыс. тенге)</w:t>
      </w:r>
    </w:p>
    <w:tbl>
      <w:tblPr>
        <w:tblW w:w="7201" w:type="dxa"/>
        <w:tblInd w:w="-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4825"/>
        <w:gridCol w:w="2354"/>
        <w:gridCol w:w="22"/>
      </w:tblGrid>
      <w:tr w:rsidR="009679C9" w:rsidRPr="00BF13DC" w:rsidTr="00BF13DC">
        <w:trPr>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Статьи</w:t>
            </w:r>
          </w:p>
        </w:tc>
        <w:tc>
          <w:tcPr>
            <w:tcW w:w="2376" w:type="dxa"/>
            <w:gridSpan w:val="2"/>
          </w:tcPr>
          <w:p w:rsidR="009679C9" w:rsidRPr="00BF13DC" w:rsidRDefault="009679C9" w:rsidP="00BF13DC">
            <w:pPr>
              <w:pStyle w:val="22"/>
              <w:spacing w:line="360" w:lineRule="auto"/>
              <w:ind w:firstLine="0"/>
              <w:jc w:val="left"/>
              <w:rPr>
                <w:sz w:val="20"/>
                <w:szCs w:val="20"/>
              </w:rPr>
            </w:pPr>
            <w:r w:rsidRPr="00BF13DC">
              <w:rPr>
                <w:sz w:val="20"/>
                <w:szCs w:val="20"/>
              </w:rPr>
              <w:t>Сумма</w:t>
            </w:r>
          </w:p>
        </w:tc>
      </w:tr>
      <w:tr w:rsidR="009679C9" w:rsidRPr="00BF13DC" w:rsidTr="00BF13DC">
        <w:trPr>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1</w:t>
            </w:r>
          </w:p>
        </w:tc>
        <w:tc>
          <w:tcPr>
            <w:tcW w:w="2376" w:type="dxa"/>
            <w:gridSpan w:val="2"/>
          </w:tcPr>
          <w:p w:rsidR="009679C9" w:rsidRPr="00BF13DC" w:rsidRDefault="009679C9" w:rsidP="00BF13DC">
            <w:pPr>
              <w:pStyle w:val="22"/>
              <w:spacing w:line="360" w:lineRule="auto"/>
              <w:ind w:firstLine="0"/>
              <w:jc w:val="left"/>
              <w:rPr>
                <w:sz w:val="20"/>
                <w:szCs w:val="20"/>
              </w:rPr>
            </w:pPr>
            <w:r w:rsidRPr="00BF13DC">
              <w:rPr>
                <w:sz w:val="20"/>
                <w:szCs w:val="20"/>
              </w:rPr>
              <w:t>2</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Доход</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1026341</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Себестоимость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733868</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Налог на прибыль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15749</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Доход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276706</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Итого за год: </w:t>
            </w:r>
          </w:p>
        </w:tc>
        <w:tc>
          <w:tcPr>
            <w:tcW w:w="2354" w:type="dxa"/>
          </w:tcPr>
          <w:p w:rsidR="009679C9" w:rsidRPr="00BF13DC" w:rsidRDefault="009679C9" w:rsidP="00BF13DC">
            <w:pPr>
              <w:pStyle w:val="22"/>
              <w:spacing w:line="360" w:lineRule="auto"/>
              <w:ind w:firstLine="0"/>
              <w:jc w:val="left"/>
              <w:rPr>
                <w:sz w:val="20"/>
                <w:szCs w:val="20"/>
              </w:rPr>
            </w:pP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Доход</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1026341</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Себестоимость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733886</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Налог на прибыль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15749</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Доход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276706</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Проценты за кредит и капитальная сумма долга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65330</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Вознаграждение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11875</w:t>
            </w:r>
          </w:p>
        </w:tc>
      </w:tr>
      <w:tr w:rsidR="009679C9" w:rsidRPr="005868BC" w:rsidTr="00BF13DC">
        <w:trPr>
          <w:gridAfter w:val="1"/>
          <w:wAfter w:w="22" w:type="dxa"/>
          <w:trHeight w:hRule="exact" w:val="454"/>
        </w:trPr>
        <w:tc>
          <w:tcPr>
            <w:tcW w:w="4825"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Предпринимательский доход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199501</w:t>
            </w:r>
          </w:p>
        </w:tc>
      </w:tr>
    </w:tbl>
    <w:p w:rsidR="009679C9" w:rsidRPr="005868BC" w:rsidRDefault="009679C9" w:rsidP="005868BC">
      <w:pPr>
        <w:pStyle w:val="22"/>
        <w:spacing w:line="360" w:lineRule="auto"/>
      </w:pPr>
    </w:p>
    <w:p w:rsidR="009679C9" w:rsidRPr="005868BC" w:rsidRDefault="009679C9" w:rsidP="00BF13DC">
      <w:pPr>
        <w:pStyle w:val="22"/>
        <w:spacing w:line="360" w:lineRule="auto"/>
      </w:pPr>
      <w:r w:rsidRPr="005868BC">
        <w:t>Таблица 16 - Поток денежных средств за 2007, 2008, 2009, 2010 год (тыс. тенге)</w:t>
      </w:r>
    </w:p>
    <w:tbl>
      <w:tblPr>
        <w:tblW w:w="7183" w:type="dxa"/>
        <w:tblInd w:w="-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4829"/>
        <w:gridCol w:w="2354"/>
      </w:tblGrid>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Показатель</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Сумма</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1</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2</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Приход средств </w:t>
            </w:r>
          </w:p>
        </w:tc>
        <w:tc>
          <w:tcPr>
            <w:tcW w:w="2354" w:type="dxa"/>
          </w:tcPr>
          <w:p w:rsidR="009679C9" w:rsidRPr="00BF13DC" w:rsidRDefault="009679C9" w:rsidP="00BF13DC">
            <w:pPr>
              <w:pStyle w:val="22"/>
              <w:spacing w:line="360" w:lineRule="auto"/>
              <w:ind w:firstLine="0"/>
              <w:jc w:val="left"/>
              <w:rPr>
                <w:sz w:val="20"/>
                <w:szCs w:val="20"/>
              </w:rPr>
            </w:pP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Остаток на начало периода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 </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1 . Доход от реализации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933970 </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Расход средств </w:t>
            </w:r>
          </w:p>
        </w:tc>
        <w:tc>
          <w:tcPr>
            <w:tcW w:w="2354" w:type="dxa"/>
          </w:tcPr>
          <w:p w:rsidR="009679C9" w:rsidRPr="00BF13DC" w:rsidRDefault="009679C9" w:rsidP="00BF13DC">
            <w:pPr>
              <w:pStyle w:val="22"/>
              <w:spacing w:line="360" w:lineRule="auto"/>
              <w:ind w:firstLine="0"/>
              <w:jc w:val="left"/>
              <w:rPr>
                <w:sz w:val="20"/>
                <w:szCs w:val="20"/>
              </w:rPr>
            </w:pP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1. Выплата заработной платы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225140 </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2. Отчисления от ФОТ (21,5%)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48405 </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3. Коммунальные расходы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9760 </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4. Платежи в бюджет (НДС, налог на прибыль)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36120 </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5. Общепроизводственные расходы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334200 </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6. Сумма погашения платежей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11875 </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7. Плата за кредит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1140 </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Всего расходов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666640 </w:t>
            </w:r>
          </w:p>
        </w:tc>
      </w:tr>
      <w:tr w:rsidR="009679C9" w:rsidRPr="005868BC" w:rsidTr="00BF13DC">
        <w:trPr>
          <w:trHeight w:hRule="exact" w:val="454"/>
        </w:trPr>
        <w:tc>
          <w:tcPr>
            <w:tcW w:w="4829"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Остаток денежных средств </w:t>
            </w:r>
          </w:p>
        </w:tc>
        <w:tc>
          <w:tcPr>
            <w:tcW w:w="2354" w:type="dxa"/>
          </w:tcPr>
          <w:p w:rsidR="009679C9" w:rsidRPr="00BF13DC" w:rsidRDefault="009679C9" w:rsidP="00BF13DC">
            <w:pPr>
              <w:pStyle w:val="22"/>
              <w:spacing w:line="360" w:lineRule="auto"/>
              <w:ind w:firstLine="0"/>
              <w:jc w:val="left"/>
              <w:rPr>
                <w:sz w:val="20"/>
                <w:szCs w:val="20"/>
              </w:rPr>
            </w:pPr>
            <w:r w:rsidRPr="00BF13DC">
              <w:rPr>
                <w:sz w:val="20"/>
                <w:szCs w:val="20"/>
              </w:rPr>
              <w:t xml:space="preserve">267330 </w:t>
            </w:r>
          </w:p>
        </w:tc>
      </w:tr>
    </w:tbl>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По данным таблицы 16, видно, что предприятие АО «Жарасым» располагает значительными «чистыми» поступлениями, что говорит о безусловной окупаемости проекта за предложенный срок.</w:t>
      </w:r>
    </w:p>
    <w:p w:rsidR="009679C9" w:rsidRPr="005868BC" w:rsidRDefault="009679C9" w:rsidP="005868BC">
      <w:pPr>
        <w:pStyle w:val="22"/>
        <w:spacing w:line="360" w:lineRule="auto"/>
      </w:pPr>
      <w:r w:rsidRPr="005868BC">
        <w:t>Анализ плана банковского кредита показывает, что за весь период освоения проекта, предприятие АО «Жарасым» будет иметь свободные средства для пополнения основных средств и формирования накопления капитала, достаточного не только для погашения платежей, но и для создания возможности увеличения личного потребления акционеров и работников предприятия.</w:t>
      </w:r>
    </w:p>
    <w:p w:rsidR="009679C9" w:rsidRPr="005868BC" w:rsidRDefault="009679C9" w:rsidP="005868BC">
      <w:pPr>
        <w:pStyle w:val="22"/>
        <w:spacing w:line="360" w:lineRule="auto"/>
      </w:pPr>
      <w:r w:rsidRPr="005868BC">
        <w:t>В результате реализации проекта закупа комбайнов на условиях банковского кредита предприятие АО «Жарасым» эффективно привлечет заемные средства, поскольку предприятие уже начнет использовать имущество для производственных целей раньше, чем осуществит его выкуп. Важно отметить, что кредит позволит приобрести комбайны на условиях, которые максимально соответствуют финансовым и производственным возможностям предприятия. Данное мероприятие по привлечению заемных средств должно положительно повлиять на структуру финансовых ресурсов предприятия.</w:t>
      </w:r>
    </w:p>
    <w:p w:rsidR="009679C9" w:rsidRPr="00BF13DC" w:rsidRDefault="009679C9" w:rsidP="005868BC">
      <w:pPr>
        <w:pStyle w:val="22"/>
        <w:spacing w:line="360" w:lineRule="auto"/>
        <w:rPr>
          <w:b/>
          <w:bCs/>
        </w:rPr>
      </w:pPr>
    </w:p>
    <w:p w:rsidR="009679C9" w:rsidRPr="00BF13DC" w:rsidRDefault="009679C9" w:rsidP="005868BC">
      <w:pPr>
        <w:pStyle w:val="2"/>
        <w:spacing w:line="360" w:lineRule="auto"/>
        <w:ind w:left="0" w:firstLine="709"/>
        <w:rPr>
          <w:b/>
          <w:bCs/>
        </w:rPr>
      </w:pPr>
      <w:bookmarkStart w:id="45" w:name="_Toc197580194"/>
      <w:bookmarkStart w:id="46" w:name="_Toc200192775"/>
      <w:r w:rsidRPr="00BF13DC">
        <w:rPr>
          <w:b/>
          <w:bCs/>
        </w:rPr>
        <w:t>3.2 Направления совершенствования структуры собственного капитала</w:t>
      </w:r>
      <w:bookmarkEnd w:id="45"/>
      <w:bookmarkEnd w:id="46"/>
    </w:p>
    <w:p w:rsidR="009679C9" w:rsidRPr="005868BC" w:rsidRDefault="009679C9" w:rsidP="005868BC">
      <w:pPr>
        <w:spacing w:line="360" w:lineRule="auto"/>
      </w:pPr>
    </w:p>
    <w:p w:rsidR="009679C9" w:rsidRPr="005868BC" w:rsidRDefault="009679C9" w:rsidP="005868BC">
      <w:pPr>
        <w:pStyle w:val="22"/>
        <w:widowControl w:val="0"/>
        <w:spacing w:line="360" w:lineRule="auto"/>
      </w:pPr>
      <w:r w:rsidRPr="005868BC">
        <w:t>Финансовое состояние предприятия, его устойчивость во многом зависит от оптимальности структуры источников капитала (соотношения собственных и заемных средств) и от оптимальности структуры активов предприятия и, в первую очередь, от соотношения основного и оборотного капитала. [6,с.609]</w:t>
      </w:r>
    </w:p>
    <w:p w:rsidR="009679C9" w:rsidRPr="005868BC" w:rsidRDefault="009679C9" w:rsidP="005868BC">
      <w:pPr>
        <w:pStyle w:val="22"/>
        <w:widowControl w:val="0"/>
        <w:spacing w:line="360" w:lineRule="auto"/>
      </w:pPr>
      <w:r w:rsidRPr="005868BC">
        <w:t>Оборотный капитал образуется как за счет собственного капитала, так и за счет краткосрочных заемных средств. Желательно, чтобы он был наполовину сформирован за счет собственного, а наполовину - за счет заемного капитала. Тогда обеспечивается гарантия погашения внешнего долга.</w:t>
      </w:r>
    </w:p>
    <w:p w:rsidR="009679C9" w:rsidRPr="005868BC" w:rsidRDefault="009679C9" w:rsidP="005868BC">
      <w:pPr>
        <w:pStyle w:val="22"/>
        <w:widowControl w:val="0"/>
        <w:spacing w:line="360" w:lineRule="auto"/>
      </w:pPr>
      <w:r w:rsidRPr="005868BC">
        <w:t xml:space="preserve">Собственный капитал - это активы предприятия за минусом обязательств предприятия. Собственный капитал состоит из совокупности следующих статей: уставный капитал, резервный капитал, дополнительные оплаченный капитал, нераспределенный доход (непокрытый убыток). Более высокий удельный вес собственного капитала в структуре пассива баланса говорит об устойчивом финансовом положении предприятия. </w:t>
      </w:r>
    </w:p>
    <w:p w:rsidR="009679C9" w:rsidRPr="005868BC" w:rsidRDefault="009679C9" w:rsidP="005868BC">
      <w:pPr>
        <w:pStyle w:val="22"/>
        <w:widowControl w:val="0"/>
        <w:spacing w:line="360" w:lineRule="auto"/>
      </w:pPr>
      <w:r w:rsidRPr="005868BC">
        <w:t>Проведем анализ структуры и динамики собственного капитала предприятия АО «Жарасым» за период 2006-2007гг. Анализируемые данные представлены в таблицах 17 и 18.</w:t>
      </w:r>
    </w:p>
    <w:p w:rsidR="009679C9" w:rsidRPr="005868BC" w:rsidRDefault="009679C9" w:rsidP="005868BC">
      <w:pPr>
        <w:pStyle w:val="22"/>
        <w:spacing w:line="360" w:lineRule="auto"/>
      </w:pPr>
    </w:p>
    <w:p w:rsidR="009679C9" w:rsidRPr="005868BC" w:rsidRDefault="00BF13DC" w:rsidP="005868BC">
      <w:pPr>
        <w:pStyle w:val="22"/>
        <w:spacing w:line="360" w:lineRule="auto"/>
      </w:pPr>
      <w:r>
        <w:br w:type="page"/>
      </w:r>
      <w:r w:rsidR="009679C9" w:rsidRPr="005868BC">
        <w:t>Таблица 17 - Анализ структуры и динамики собственного капитала АО «Жарасым» за 2006 год</w:t>
      </w:r>
    </w:p>
    <w:tbl>
      <w:tblPr>
        <w:tblW w:w="9383" w:type="dxa"/>
        <w:jc w:val="center"/>
        <w:tblLayout w:type="fixed"/>
        <w:tblLook w:val="0000" w:firstRow="0" w:lastRow="0" w:firstColumn="0" w:lastColumn="0" w:noHBand="0" w:noVBand="0"/>
      </w:tblPr>
      <w:tblGrid>
        <w:gridCol w:w="2783"/>
        <w:gridCol w:w="1352"/>
        <w:gridCol w:w="1057"/>
        <w:gridCol w:w="1407"/>
        <w:gridCol w:w="1097"/>
        <w:gridCol w:w="1687"/>
      </w:tblGrid>
      <w:tr w:rsidR="009679C9" w:rsidRPr="005868BC" w:rsidTr="00BF13DC">
        <w:trPr>
          <w:cantSplit/>
          <w:trHeight w:val="285"/>
          <w:jc w:val="center"/>
        </w:trPr>
        <w:tc>
          <w:tcPr>
            <w:tcW w:w="2783" w:type="dxa"/>
            <w:vMerge w:val="restart"/>
            <w:tcBorders>
              <w:top w:val="single" w:sz="4" w:space="0" w:color="auto"/>
              <w:left w:val="single" w:sz="4" w:space="0" w:color="auto"/>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Содержание</w:t>
            </w:r>
          </w:p>
        </w:tc>
        <w:tc>
          <w:tcPr>
            <w:tcW w:w="2409" w:type="dxa"/>
            <w:gridSpan w:val="2"/>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 xml:space="preserve"> На начало года </w:t>
            </w:r>
          </w:p>
        </w:tc>
        <w:tc>
          <w:tcPr>
            <w:tcW w:w="2504" w:type="dxa"/>
            <w:gridSpan w:val="2"/>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 xml:space="preserve"> На конец года </w:t>
            </w:r>
          </w:p>
        </w:tc>
        <w:tc>
          <w:tcPr>
            <w:tcW w:w="1687" w:type="dxa"/>
            <w:vMerge w:val="restart"/>
            <w:tcBorders>
              <w:top w:val="single" w:sz="4" w:space="0" w:color="auto"/>
              <w:left w:val="nil"/>
              <w:right w:val="single" w:sz="4" w:space="0" w:color="auto"/>
            </w:tcBorders>
          </w:tcPr>
          <w:p w:rsidR="009679C9" w:rsidRPr="00BF13DC" w:rsidRDefault="009679C9" w:rsidP="00BF13DC">
            <w:pPr>
              <w:spacing w:line="360" w:lineRule="auto"/>
              <w:ind w:firstLine="0"/>
              <w:jc w:val="left"/>
              <w:rPr>
                <w:sz w:val="20"/>
                <w:szCs w:val="20"/>
              </w:rPr>
            </w:pPr>
            <w:r w:rsidRPr="00BF13DC">
              <w:rPr>
                <w:sz w:val="20"/>
                <w:szCs w:val="20"/>
              </w:rPr>
              <w:t xml:space="preserve">Отклонения удельного веса, % </w:t>
            </w:r>
          </w:p>
        </w:tc>
      </w:tr>
      <w:tr w:rsidR="009679C9" w:rsidRPr="005868BC" w:rsidTr="00BF13DC">
        <w:trPr>
          <w:cantSplit/>
          <w:trHeight w:val="765"/>
          <w:jc w:val="center"/>
        </w:trPr>
        <w:tc>
          <w:tcPr>
            <w:tcW w:w="2783" w:type="dxa"/>
            <w:vMerge/>
            <w:tcBorders>
              <w:top w:val="single" w:sz="4" w:space="0" w:color="auto"/>
              <w:left w:val="single" w:sz="4" w:space="0" w:color="auto"/>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p>
        </w:tc>
        <w:tc>
          <w:tcPr>
            <w:tcW w:w="1352"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 xml:space="preserve"> сумма, тенге </w:t>
            </w:r>
          </w:p>
        </w:tc>
        <w:tc>
          <w:tcPr>
            <w:tcW w:w="105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 xml:space="preserve">удель-ный вес, % </w:t>
            </w:r>
          </w:p>
        </w:tc>
        <w:tc>
          <w:tcPr>
            <w:tcW w:w="140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 xml:space="preserve"> сумма, тенге </w:t>
            </w:r>
          </w:p>
        </w:tc>
        <w:tc>
          <w:tcPr>
            <w:tcW w:w="109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 xml:space="preserve"> удель-ный вес, % </w:t>
            </w:r>
          </w:p>
        </w:tc>
        <w:tc>
          <w:tcPr>
            <w:tcW w:w="1687" w:type="dxa"/>
            <w:vMerge/>
            <w:tcBorders>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p>
        </w:tc>
      </w:tr>
      <w:tr w:rsidR="009679C9" w:rsidRPr="005868BC" w:rsidTr="00BF13DC">
        <w:trPr>
          <w:cantSplit/>
          <w:trHeight w:val="299"/>
          <w:jc w:val="center"/>
        </w:trPr>
        <w:tc>
          <w:tcPr>
            <w:tcW w:w="2783" w:type="dxa"/>
            <w:tcBorders>
              <w:top w:val="single" w:sz="4" w:space="0" w:color="auto"/>
              <w:left w:val="single" w:sz="4" w:space="0" w:color="auto"/>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w:t>
            </w:r>
          </w:p>
        </w:tc>
        <w:tc>
          <w:tcPr>
            <w:tcW w:w="1352"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2</w:t>
            </w:r>
          </w:p>
        </w:tc>
        <w:tc>
          <w:tcPr>
            <w:tcW w:w="105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3</w:t>
            </w:r>
          </w:p>
        </w:tc>
        <w:tc>
          <w:tcPr>
            <w:tcW w:w="140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4</w:t>
            </w:r>
          </w:p>
        </w:tc>
        <w:tc>
          <w:tcPr>
            <w:tcW w:w="109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5</w:t>
            </w:r>
          </w:p>
        </w:tc>
        <w:tc>
          <w:tcPr>
            <w:tcW w:w="1687" w:type="dxa"/>
            <w:tcBorders>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6</w:t>
            </w:r>
          </w:p>
        </w:tc>
      </w:tr>
      <w:tr w:rsidR="009679C9" w:rsidRPr="005868BC" w:rsidTr="00BF13DC">
        <w:trPr>
          <w:trHeight w:val="362"/>
          <w:jc w:val="center"/>
        </w:trPr>
        <w:tc>
          <w:tcPr>
            <w:tcW w:w="2783" w:type="dxa"/>
            <w:tcBorders>
              <w:top w:val="nil"/>
              <w:left w:val="single" w:sz="4" w:space="0" w:color="auto"/>
              <w:bottom w:val="single" w:sz="4" w:space="0" w:color="auto"/>
              <w:right w:val="single" w:sz="4" w:space="0" w:color="auto"/>
            </w:tcBorders>
            <w:vAlign w:val="bottom"/>
          </w:tcPr>
          <w:p w:rsidR="009679C9" w:rsidRPr="00BF13DC" w:rsidRDefault="009679C9" w:rsidP="00BF13DC">
            <w:pPr>
              <w:pStyle w:val="ad"/>
              <w:spacing w:line="360" w:lineRule="auto"/>
              <w:rPr>
                <w:sz w:val="20"/>
                <w:szCs w:val="20"/>
              </w:rPr>
            </w:pPr>
            <w:r w:rsidRPr="00BF13DC">
              <w:rPr>
                <w:sz w:val="20"/>
                <w:szCs w:val="20"/>
              </w:rPr>
              <w:t>Уставный капитал</w:t>
            </w:r>
          </w:p>
        </w:tc>
        <w:tc>
          <w:tcPr>
            <w:tcW w:w="1352"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20961</w:t>
            </w:r>
          </w:p>
        </w:tc>
        <w:tc>
          <w:tcPr>
            <w:tcW w:w="105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1,78</w:t>
            </w:r>
          </w:p>
        </w:tc>
        <w:tc>
          <w:tcPr>
            <w:tcW w:w="140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50461</w:t>
            </w:r>
          </w:p>
        </w:tc>
        <w:tc>
          <w:tcPr>
            <w:tcW w:w="109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4,07</w:t>
            </w:r>
          </w:p>
        </w:tc>
        <w:tc>
          <w:tcPr>
            <w:tcW w:w="168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+2,29</w:t>
            </w:r>
          </w:p>
        </w:tc>
      </w:tr>
      <w:tr w:rsidR="009679C9" w:rsidRPr="005868BC" w:rsidTr="00BF13DC">
        <w:trPr>
          <w:trHeight w:val="676"/>
          <w:jc w:val="center"/>
        </w:trPr>
        <w:tc>
          <w:tcPr>
            <w:tcW w:w="2783" w:type="dxa"/>
            <w:tcBorders>
              <w:top w:val="nil"/>
              <w:left w:val="single" w:sz="4" w:space="0" w:color="auto"/>
              <w:bottom w:val="single" w:sz="4" w:space="0" w:color="auto"/>
              <w:right w:val="single" w:sz="4" w:space="0" w:color="auto"/>
            </w:tcBorders>
            <w:vAlign w:val="bottom"/>
          </w:tcPr>
          <w:p w:rsidR="009679C9" w:rsidRPr="00BF13DC" w:rsidRDefault="009679C9" w:rsidP="00BF13DC">
            <w:pPr>
              <w:spacing w:line="360" w:lineRule="auto"/>
              <w:ind w:firstLine="0"/>
              <w:jc w:val="left"/>
              <w:rPr>
                <w:sz w:val="20"/>
                <w:szCs w:val="20"/>
              </w:rPr>
            </w:pPr>
            <w:r w:rsidRPr="00BF13DC">
              <w:rPr>
                <w:sz w:val="20"/>
                <w:szCs w:val="20"/>
              </w:rPr>
              <w:t>Дополнительный оплаченный капитал</w:t>
            </w:r>
          </w:p>
        </w:tc>
        <w:tc>
          <w:tcPr>
            <w:tcW w:w="1352"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p>
        </w:tc>
        <w:tc>
          <w:tcPr>
            <w:tcW w:w="105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p>
        </w:tc>
        <w:tc>
          <w:tcPr>
            <w:tcW w:w="140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p>
        </w:tc>
        <w:tc>
          <w:tcPr>
            <w:tcW w:w="109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p>
        </w:tc>
        <w:tc>
          <w:tcPr>
            <w:tcW w:w="168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w:t>
            </w:r>
          </w:p>
        </w:tc>
      </w:tr>
      <w:tr w:rsidR="009679C9" w:rsidRPr="005868BC" w:rsidTr="00BF13DC">
        <w:trPr>
          <w:trHeight w:val="657"/>
          <w:jc w:val="center"/>
        </w:trPr>
        <w:tc>
          <w:tcPr>
            <w:tcW w:w="2783" w:type="dxa"/>
            <w:tcBorders>
              <w:top w:val="nil"/>
              <w:left w:val="single" w:sz="4" w:space="0" w:color="auto"/>
              <w:bottom w:val="single" w:sz="4" w:space="0" w:color="auto"/>
              <w:right w:val="single" w:sz="4" w:space="0" w:color="auto"/>
            </w:tcBorders>
            <w:vAlign w:val="bottom"/>
          </w:tcPr>
          <w:p w:rsidR="009679C9" w:rsidRPr="00BF13DC" w:rsidRDefault="009679C9" w:rsidP="00BF13DC">
            <w:pPr>
              <w:spacing w:line="360" w:lineRule="auto"/>
              <w:ind w:firstLine="0"/>
              <w:jc w:val="left"/>
              <w:rPr>
                <w:sz w:val="20"/>
                <w:szCs w:val="20"/>
              </w:rPr>
            </w:pPr>
            <w:r w:rsidRPr="00BF13DC">
              <w:rPr>
                <w:sz w:val="20"/>
                <w:szCs w:val="20"/>
              </w:rPr>
              <w:t>Резервы на переоценку</w:t>
            </w:r>
          </w:p>
        </w:tc>
        <w:tc>
          <w:tcPr>
            <w:tcW w:w="1352"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801044</w:t>
            </w:r>
          </w:p>
        </w:tc>
        <w:tc>
          <w:tcPr>
            <w:tcW w:w="105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68,21</w:t>
            </w:r>
          </w:p>
        </w:tc>
        <w:tc>
          <w:tcPr>
            <w:tcW w:w="140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801044</w:t>
            </w:r>
          </w:p>
        </w:tc>
        <w:tc>
          <w:tcPr>
            <w:tcW w:w="109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64,61</w:t>
            </w:r>
          </w:p>
        </w:tc>
        <w:tc>
          <w:tcPr>
            <w:tcW w:w="1687" w:type="dxa"/>
            <w:tcBorders>
              <w:top w:val="nil"/>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-3,6</w:t>
            </w:r>
          </w:p>
        </w:tc>
      </w:tr>
      <w:tr w:rsidR="009679C9" w:rsidRPr="005868BC" w:rsidTr="00BF13DC">
        <w:trPr>
          <w:trHeight w:val="407"/>
          <w:jc w:val="center"/>
        </w:trPr>
        <w:tc>
          <w:tcPr>
            <w:tcW w:w="2783" w:type="dxa"/>
            <w:tcBorders>
              <w:top w:val="single" w:sz="4" w:space="0" w:color="auto"/>
              <w:left w:val="single" w:sz="4" w:space="0" w:color="auto"/>
              <w:bottom w:val="single" w:sz="4" w:space="0" w:color="auto"/>
              <w:right w:val="single" w:sz="4" w:space="0" w:color="auto"/>
            </w:tcBorders>
            <w:vAlign w:val="bottom"/>
          </w:tcPr>
          <w:p w:rsidR="009679C9" w:rsidRPr="00BF13DC" w:rsidRDefault="009679C9" w:rsidP="00BF13DC">
            <w:pPr>
              <w:spacing w:line="360" w:lineRule="auto"/>
              <w:ind w:firstLine="0"/>
              <w:jc w:val="left"/>
              <w:rPr>
                <w:sz w:val="20"/>
                <w:szCs w:val="20"/>
              </w:rPr>
            </w:pPr>
            <w:r w:rsidRPr="00BF13DC">
              <w:rPr>
                <w:sz w:val="20"/>
                <w:szCs w:val="20"/>
              </w:rPr>
              <w:t>Резервный капитал</w:t>
            </w:r>
          </w:p>
        </w:tc>
        <w:tc>
          <w:tcPr>
            <w:tcW w:w="1352"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229179</w:t>
            </w:r>
          </w:p>
        </w:tc>
        <w:tc>
          <w:tcPr>
            <w:tcW w:w="105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19,52</w:t>
            </w:r>
          </w:p>
        </w:tc>
        <w:tc>
          <w:tcPr>
            <w:tcW w:w="140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237717</w:t>
            </w:r>
          </w:p>
        </w:tc>
        <w:tc>
          <w:tcPr>
            <w:tcW w:w="109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19,17</w:t>
            </w:r>
          </w:p>
        </w:tc>
        <w:tc>
          <w:tcPr>
            <w:tcW w:w="168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-0,35</w:t>
            </w:r>
          </w:p>
        </w:tc>
      </w:tr>
      <w:tr w:rsidR="009679C9" w:rsidRPr="005868BC" w:rsidTr="00BF13DC">
        <w:trPr>
          <w:trHeight w:val="1020"/>
          <w:jc w:val="center"/>
        </w:trPr>
        <w:tc>
          <w:tcPr>
            <w:tcW w:w="2783" w:type="dxa"/>
            <w:tcBorders>
              <w:top w:val="single" w:sz="4" w:space="0" w:color="auto"/>
              <w:left w:val="single" w:sz="4" w:space="0" w:color="auto"/>
              <w:bottom w:val="single" w:sz="4" w:space="0" w:color="auto"/>
              <w:right w:val="single" w:sz="4" w:space="0" w:color="auto"/>
            </w:tcBorders>
            <w:vAlign w:val="bottom"/>
          </w:tcPr>
          <w:p w:rsidR="009679C9" w:rsidRPr="00BF13DC" w:rsidRDefault="009679C9" w:rsidP="00BF13DC">
            <w:pPr>
              <w:spacing w:line="360" w:lineRule="auto"/>
              <w:ind w:firstLine="0"/>
              <w:jc w:val="left"/>
              <w:rPr>
                <w:sz w:val="20"/>
                <w:szCs w:val="20"/>
              </w:rPr>
            </w:pPr>
            <w:r w:rsidRPr="00BF13DC">
              <w:rPr>
                <w:sz w:val="20"/>
                <w:szCs w:val="20"/>
              </w:rPr>
              <w:t>Нераспределенный доход (непокрытый убыток)</w:t>
            </w:r>
          </w:p>
        </w:tc>
        <w:tc>
          <w:tcPr>
            <w:tcW w:w="1352"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123138</w:t>
            </w:r>
          </w:p>
        </w:tc>
        <w:tc>
          <w:tcPr>
            <w:tcW w:w="105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10,49</w:t>
            </w:r>
          </w:p>
        </w:tc>
        <w:tc>
          <w:tcPr>
            <w:tcW w:w="1407" w:type="dxa"/>
            <w:tcBorders>
              <w:top w:val="single" w:sz="4" w:space="0" w:color="auto"/>
              <w:left w:val="nil"/>
              <w:bottom w:val="single" w:sz="4" w:space="0" w:color="auto"/>
              <w:right w:val="single" w:sz="4" w:space="0" w:color="auto"/>
            </w:tcBorders>
            <w:vAlign w:val="center"/>
          </w:tcPr>
          <w:p w:rsidR="009679C9" w:rsidRPr="00BF13DC" w:rsidRDefault="009679C9" w:rsidP="00BF13DC">
            <w:pPr>
              <w:pStyle w:val="14pt"/>
              <w:spacing w:before="0" w:after="0" w:line="360" w:lineRule="auto"/>
              <w:jc w:val="left"/>
              <w:rPr>
                <w:sz w:val="20"/>
                <w:szCs w:val="20"/>
              </w:rPr>
            </w:pPr>
            <w:r w:rsidRPr="00BF13DC">
              <w:rPr>
                <w:sz w:val="20"/>
                <w:szCs w:val="20"/>
              </w:rPr>
              <w:t>150551</w:t>
            </w:r>
          </w:p>
        </w:tc>
        <w:tc>
          <w:tcPr>
            <w:tcW w:w="109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12,15</w:t>
            </w:r>
          </w:p>
        </w:tc>
        <w:tc>
          <w:tcPr>
            <w:tcW w:w="168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+1,66</w:t>
            </w:r>
          </w:p>
        </w:tc>
      </w:tr>
      <w:tr w:rsidR="009679C9" w:rsidRPr="005868BC" w:rsidTr="00BF13DC">
        <w:trPr>
          <w:trHeight w:val="571"/>
          <w:jc w:val="center"/>
        </w:trPr>
        <w:tc>
          <w:tcPr>
            <w:tcW w:w="2783" w:type="dxa"/>
            <w:tcBorders>
              <w:top w:val="single" w:sz="4" w:space="0" w:color="auto"/>
              <w:left w:val="single" w:sz="4" w:space="0" w:color="auto"/>
              <w:bottom w:val="single" w:sz="4" w:space="0" w:color="auto"/>
              <w:right w:val="single" w:sz="4" w:space="0" w:color="auto"/>
            </w:tcBorders>
            <w:vAlign w:val="bottom"/>
          </w:tcPr>
          <w:p w:rsidR="009679C9" w:rsidRPr="00BF13DC" w:rsidRDefault="009679C9" w:rsidP="00BF13DC">
            <w:pPr>
              <w:spacing w:line="360" w:lineRule="auto"/>
              <w:ind w:firstLine="0"/>
              <w:jc w:val="left"/>
              <w:rPr>
                <w:sz w:val="20"/>
                <w:szCs w:val="20"/>
              </w:rPr>
            </w:pPr>
            <w:r w:rsidRPr="00BF13DC">
              <w:rPr>
                <w:sz w:val="20"/>
                <w:szCs w:val="20"/>
              </w:rPr>
              <w:t>Итого собственный капитал</w:t>
            </w:r>
          </w:p>
        </w:tc>
        <w:tc>
          <w:tcPr>
            <w:tcW w:w="1352"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1174322</w:t>
            </w:r>
          </w:p>
        </w:tc>
        <w:tc>
          <w:tcPr>
            <w:tcW w:w="105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100</w:t>
            </w:r>
          </w:p>
        </w:tc>
        <w:tc>
          <w:tcPr>
            <w:tcW w:w="140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1239773</w:t>
            </w:r>
          </w:p>
        </w:tc>
        <w:tc>
          <w:tcPr>
            <w:tcW w:w="109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r w:rsidRPr="00BF13DC">
              <w:rPr>
                <w:sz w:val="20"/>
                <w:szCs w:val="20"/>
              </w:rPr>
              <w:t>100</w:t>
            </w:r>
          </w:p>
        </w:tc>
        <w:tc>
          <w:tcPr>
            <w:tcW w:w="1687" w:type="dxa"/>
            <w:tcBorders>
              <w:top w:val="single" w:sz="4" w:space="0" w:color="auto"/>
              <w:left w:val="nil"/>
              <w:bottom w:val="single" w:sz="4" w:space="0" w:color="auto"/>
              <w:right w:val="single" w:sz="4" w:space="0" w:color="auto"/>
            </w:tcBorders>
            <w:vAlign w:val="center"/>
          </w:tcPr>
          <w:p w:rsidR="009679C9" w:rsidRPr="00BF13DC" w:rsidRDefault="009679C9" w:rsidP="00BF13DC">
            <w:pPr>
              <w:spacing w:line="360" w:lineRule="auto"/>
              <w:ind w:firstLine="0"/>
              <w:jc w:val="left"/>
              <w:rPr>
                <w:sz w:val="20"/>
                <w:szCs w:val="20"/>
              </w:rPr>
            </w:pPr>
          </w:p>
        </w:tc>
      </w:tr>
    </w:tbl>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Таблица 18 - Анализ структуры и динамики собственного капитала АО «Жарасым» за 2007 год</w:t>
      </w:r>
    </w:p>
    <w:tbl>
      <w:tblPr>
        <w:tblW w:w="94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60"/>
        <w:gridCol w:w="1224"/>
        <w:gridCol w:w="1496"/>
        <w:gridCol w:w="1224"/>
        <w:gridCol w:w="1020"/>
        <w:gridCol w:w="2003"/>
      </w:tblGrid>
      <w:tr w:rsidR="009679C9" w:rsidRPr="005868BC" w:rsidTr="00BF13DC">
        <w:trPr>
          <w:cantSplit/>
          <w:trHeight w:val="255"/>
          <w:jc w:val="center"/>
        </w:trPr>
        <w:tc>
          <w:tcPr>
            <w:tcW w:w="2460" w:type="dxa"/>
            <w:vMerge w:val="restart"/>
            <w:vAlign w:val="center"/>
          </w:tcPr>
          <w:p w:rsidR="009679C9" w:rsidRPr="00BF13DC" w:rsidRDefault="009679C9" w:rsidP="00BF13DC">
            <w:pPr>
              <w:pStyle w:val="22"/>
              <w:spacing w:line="360" w:lineRule="auto"/>
              <w:ind w:firstLine="0"/>
              <w:jc w:val="left"/>
              <w:rPr>
                <w:sz w:val="20"/>
                <w:szCs w:val="20"/>
              </w:rPr>
            </w:pPr>
            <w:bookmarkStart w:id="47" w:name="_Toc130896695"/>
            <w:bookmarkStart w:id="48" w:name="_Toc131250358"/>
            <w:r w:rsidRPr="00BF13DC">
              <w:rPr>
                <w:sz w:val="20"/>
                <w:szCs w:val="20"/>
              </w:rPr>
              <w:t>Содержание</w:t>
            </w:r>
            <w:bookmarkEnd w:id="47"/>
            <w:bookmarkEnd w:id="48"/>
          </w:p>
        </w:tc>
        <w:tc>
          <w:tcPr>
            <w:tcW w:w="2720" w:type="dxa"/>
            <w:gridSpan w:val="2"/>
            <w:vAlign w:val="center"/>
          </w:tcPr>
          <w:p w:rsidR="009679C9" w:rsidRPr="00BF13DC" w:rsidRDefault="009679C9" w:rsidP="00BF13DC">
            <w:pPr>
              <w:pStyle w:val="14pt"/>
              <w:spacing w:before="0" w:after="0" w:line="360" w:lineRule="auto"/>
              <w:jc w:val="left"/>
              <w:rPr>
                <w:sz w:val="20"/>
                <w:szCs w:val="20"/>
              </w:rPr>
            </w:pPr>
            <w:r w:rsidRPr="00BF13DC">
              <w:rPr>
                <w:sz w:val="20"/>
                <w:szCs w:val="20"/>
              </w:rPr>
              <w:t xml:space="preserve"> На начало года </w:t>
            </w:r>
          </w:p>
        </w:tc>
        <w:tc>
          <w:tcPr>
            <w:tcW w:w="2244" w:type="dxa"/>
            <w:gridSpan w:val="2"/>
            <w:vAlign w:val="center"/>
          </w:tcPr>
          <w:p w:rsidR="009679C9" w:rsidRPr="00BF13DC" w:rsidRDefault="009679C9" w:rsidP="00BF13DC">
            <w:pPr>
              <w:spacing w:line="360" w:lineRule="auto"/>
              <w:ind w:firstLine="0"/>
              <w:jc w:val="left"/>
              <w:rPr>
                <w:sz w:val="20"/>
                <w:szCs w:val="20"/>
              </w:rPr>
            </w:pPr>
            <w:r w:rsidRPr="00BF13DC">
              <w:rPr>
                <w:sz w:val="20"/>
                <w:szCs w:val="20"/>
              </w:rPr>
              <w:t xml:space="preserve"> На конец года </w:t>
            </w:r>
          </w:p>
        </w:tc>
        <w:tc>
          <w:tcPr>
            <w:tcW w:w="2003" w:type="dxa"/>
            <w:vMerge w:val="restart"/>
          </w:tcPr>
          <w:p w:rsidR="009679C9" w:rsidRPr="00BF13DC" w:rsidRDefault="009679C9" w:rsidP="00BF13DC">
            <w:pPr>
              <w:spacing w:line="360" w:lineRule="auto"/>
              <w:ind w:firstLine="0"/>
              <w:jc w:val="left"/>
              <w:rPr>
                <w:sz w:val="20"/>
                <w:szCs w:val="20"/>
              </w:rPr>
            </w:pPr>
            <w:r w:rsidRPr="00BF13DC">
              <w:rPr>
                <w:sz w:val="20"/>
                <w:szCs w:val="20"/>
              </w:rPr>
              <w:t xml:space="preserve">Отклонения удельного веса, % </w:t>
            </w:r>
          </w:p>
        </w:tc>
      </w:tr>
      <w:tr w:rsidR="009679C9" w:rsidRPr="005868BC" w:rsidTr="00BF13DC">
        <w:trPr>
          <w:cantSplit/>
          <w:trHeight w:val="765"/>
          <w:jc w:val="center"/>
        </w:trPr>
        <w:tc>
          <w:tcPr>
            <w:tcW w:w="2460" w:type="dxa"/>
            <w:vMerge/>
            <w:vAlign w:val="center"/>
          </w:tcPr>
          <w:p w:rsidR="009679C9" w:rsidRPr="00BF13DC" w:rsidRDefault="009679C9" w:rsidP="00BF13DC">
            <w:pPr>
              <w:spacing w:line="360" w:lineRule="auto"/>
              <w:ind w:firstLine="0"/>
              <w:jc w:val="left"/>
              <w:rPr>
                <w:sz w:val="20"/>
                <w:szCs w:val="20"/>
              </w:rPr>
            </w:pP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 xml:space="preserve"> сумма, тенге </w:t>
            </w:r>
          </w:p>
        </w:tc>
        <w:tc>
          <w:tcPr>
            <w:tcW w:w="1496" w:type="dxa"/>
            <w:vAlign w:val="center"/>
          </w:tcPr>
          <w:p w:rsidR="009679C9" w:rsidRPr="00BF13DC" w:rsidRDefault="009679C9" w:rsidP="00BF13DC">
            <w:pPr>
              <w:spacing w:line="360" w:lineRule="auto"/>
              <w:ind w:firstLine="0"/>
              <w:jc w:val="left"/>
              <w:rPr>
                <w:sz w:val="20"/>
                <w:szCs w:val="20"/>
              </w:rPr>
            </w:pPr>
            <w:r w:rsidRPr="00BF13DC">
              <w:rPr>
                <w:sz w:val="20"/>
                <w:szCs w:val="20"/>
              </w:rPr>
              <w:t xml:space="preserve">удельный вес, % </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 xml:space="preserve"> сумма, тенге </w:t>
            </w:r>
          </w:p>
        </w:tc>
        <w:tc>
          <w:tcPr>
            <w:tcW w:w="1020" w:type="dxa"/>
            <w:vAlign w:val="center"/>
          </w:tcPr>
          <w:p w:rsidR="009679C9" w:rsidRPr="00BF13DC" w:rsidRDefault="009679C9" w:rsidP="00BF13DC">
            <w:pPr>
              <w:spacing w:line="360" w:lineRule="auto"/>
              <w:ind w:firstLine="0"/>
              <w:jc w:val="left"/>
              <w:rPr>
                <w:sz w:val="20"/>
                <w:szCs w:val="20"/>
              </w:rPr>
            </w:pPr>
            <w:r w:rsidRPr="00BF13DC">
              <w:rPr>
                <w:sz w:val="20"/>
                <w:szCs w:val="20"/>
              </w:rPr>
              <w:t xml:space="preserve">удель-ный вес, % </w:t>
            </w:r>
          </w:p>
        </w:tc>
        <w:tc>
          <w:tcPr>
            <w:tcW w:w="2003" w:type="dxa"/>
            <w:vMerge/>
            <w:vAlign w:val="center"/>
          </w:tcPr>
          <w:p w:rsidR="009679C9" w:rsidRPr="00BF13DC" w:rsidRDefault="009679C9" w:rsidP="00BF13DC">
            <w:pPr>
              <w:spacing w:line="360" w:lineRule="auto"/>
              <w:ind w:firstLine="0"/>
              <w:jc w:val="left"/>
              <w:rPr>
                <w:sz w:val="20"/>
                <w:szCs w:val="20"/>
              </w:rPr>
            </w:pPr>
          </w:p>
        </w:tc>
      </w:tr>
      <w:tr w:rsidR="009679C9" w:rsidRPr="005868BC" w:rsidTr="00BF13DC">
        <w:trPr>
          <w:trHeight w:val="405"/>
          <w:jc w:val="center"/>
        </w:trPr>
        <w:tc>
          <w:tcPr>
            <w:tcW w:w="2460" w:type="dxa"/>
            <w:vAlign w:val="center"/>
          </w:tcPr>
          <w:p w:rsidR="009679C9" w:rsidRPr="00BF13DC" w:rsidRDefault="009679C9" w:rsidP="00BF13DC">
            <w:pPr>
              <w:pStyle w:val="ad"/>
              <w:spacing w:line="360" w:lineRule="auto"/>
              <w:rPr>
                <w:sz w:val="20"/>
                <w:szCs w:val="20"/>
              </w:rPr>
            </w:pPr>
            <w:r w:rsidRPr="00BF13DC">
              <w:rPr>
                <w:sz w:val="20"/>
                <w:szCs w:val="20"/>
              </w:rPr>
              <w:t>1</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2</w:t>
            </w:r>
          </w:p>
        </w:tc>
        <w:tc>
          <w:tcPr>
            <w:tcW w:w="1496" w:type="dxa"/>
            <w:vAlign w:val="center"/>
          </w:tcPr>
          <w:p w:rsidR="009679C9" w:rsidRPr="00BF13DC" w:rsidRDefault="009679C9" w:rsidP="00BF13DC">
            <w:pPr>
              <w:spacing w:line="360" w:lineRule="auto"/>
              <w:ind w:firstLine="0"/>
              <w:jc w:val="left"/>
              <w:rPr>
                <w:sz w:val="20"/>
                <w:szCs w:val="20"/>
              </w:rPr>
            </w:pPr>
            <w:r w:rsidRPr="00BF13DC">
              <w:rPr>
                <w:sz w:val="20"/>
                <w:szCs w:val="20"/>
              </w:rPr>
              <w:t>3</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4</w:t>
            </w:r>
          </w:p>
        </w:tc>
        <w:tc>
          <w:tcPr>
            <w:tcW w:w="1020" w:type="dxa"/>
            <w:vAlign w:val="center"/>
          </w:tcPr>
          <w:p w:rsidR="009679C9" w:rsidRPr="00BF13DC" w:rsidRDefault="009679C9" w:rsidP="00BF13DC">
            <w:pPr>
              <w:spacing w:line="360" w:lineRule="auto"/>
              <w:ind w:firstLine="0"/>
              <w:jc w:val="left"/>
              <w:rPr>
                <w:sz w:val="20"/>
                <w:szCs w:val="20"/>
              </w:rPr>
            </w:pPr>
            <w:r w:rsidRPr="00BF13DC">
              <w:rPr>
                <w:sz w:val="20"/>
                <w:szCs w:val="20"/>
              </w:rPr>
              <w:t>5</w:t>
            </w:r>
          </w:p>
        </w:tc>
        <w:tc>
          <w:tcPr>
            <w:tcW w:w="2003" w:type="dxa"/>
            <w:vAlign w:val="center"/>
          </w:tcPr>
          <w:p w:rsidR="009679C9" w:rsidRPr="00BF13DC" w:rsidRDefault="009679C9" w:rsidP="00BF13DC">
            <w:pPr>
              <w:spacing w:line="360" w:lineRule="auto"/>
              <w:ind w:firstLine="0"/>
              <w:jc w:val="left"/>
              <w:rPr>
                <w:sz w:val="20"/>
                <w:szCs w:val="20"/>
              </w:rPr>
            </w:pPr>
            <w:r w:rsidRPr="00BF13DC">
              <w:rPr>
                <w:sz w:val="20"/>
                <w:szCs w:val="20"/>
              </w:rPr>
              <w:t>6</w:t>
            </w:r>
          </w:p>
        </w:tc>
      </w:tr>
      <w:tr w:rsidR="009679C9" w:rsidRPr="005868BC" w:rsidTr="00BF13DC">
        <w:trPr>
          <w:trHeight w:val="405"/>
          <w:jc w:val="center"/>
        </w:trPr>
        <w:tc>
          <w:tcPr>
            <w:tcW w:w="2460" w:type="dxa"/>
            <w:vAlign w:val="bottom"/>
          </w:tcPr>
          <w:p w:rsidR="009679C9" w:rsidRPr="00BF13DC" w:rsidRDefault="009679C9" w:rsidP="00BF13DC">
            <w:pPr>
              <w:pStyle w:val="ad"/>
              <w:spacing w:line="360" w:lineRule="auto"/>
              <w:rPr>
                <w:sz w:val="20"/>
                <w:szCs w:val="20"/>
              </w:rPr>
            </w:pPr>
            <w:r w:rsidRPr="00BF13DC">
              <w:rPr>
                <w:sz w:val="20"/>
                <w:szCs w:val="20"/>
              </w:rPr>
              <w:t>Уставный капитал</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50461</w:t>
            </w:r>
          </w:p>
        </w:tc>
        <w:tc>
          <w:tcPr>
            <w:tcW w:w="1496" w:type="dxa"/>
            <w:vAlign w:val="center"/>
          </w:tcPr>
          <w:p w:rsidR="009679C9" w:rsidRPr="00BF13DC" w:rsidRDefault="009679C9" w:rsidP="00BF13DC">
            <w:pPr>
              <w:spacing w:line="360" w:lineRule="auto"/>
              <w:ind w:firstLine="0"/>
              <w:jc w:val="left"/>
              <w:rPr>
                <w:sz w:val="20"/>
                <w:szCs w:val="20"/>
              </w:rPr>
            </w:pPr>
            <w:r w:rsidRPr="00BF13DC">
              <w:rPr>
                <w:sz w:val="20"/>
                <w:szCs w:val="20"/>
              </w:rPr>
              <w:t>4,07</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59929</w:t>
            </w:r>
          </w:p>
        </w:tc>
        <w:tc>
          <w:tcPr>
            <w:tcW w:w="1020" w:type="dxa"/>
            <w:vAlign w:val="center"/>
          </w:tcPr>
          <w:p w:rsidR="009679C9" w:rsidRPr="00BF13DC" w:rsidRDefault="009679C9" w:rsidP="00BF13DC">
            <w:pPr>
              <w:spacing w:line="360" w:lineRule="auto"/>
              <w:ind w:firstLine="0"/>
              <w:jc w:val="left"/>
              <w:rPr>
                <w:sz w:val="20"/>
                <w:szCs w:val="20"/>
              </w:rPr>
            </w:pPr>
            <w:r w:rsidRPr="00BF13DC">
              <w:rPr>
                <w:sz w:val="20"/>
                <w:szCs w:val="20"/>
              </w:rPr>
              <w:t>5,24</w:t>
            </w:r>
          </w:p>
        </w:tc>
        <w:tc>
          <w:tcPr>
            <w:tcW w:w="2003" w:type="dxa"/>
            <w:vAlign w:val="center"/>
          </w:tcPr>
          <w:p w:rsidR="009679C9" w:rsidRPr="00BF13DC" w:rsidRDefault="009679C9" w:rsidP="00BF13DC">
            <w:pPr>
              <w:spacing w:line="360" w:lineRule="auto"/>
              <w:ind w:firstLine="0"/>
              <w:jc w:val="left"/>
              <w:rPr>
                <w:sz w:val="20"/>
                <w:szCs w:val="20"/>
              </w:rPr>
            </w:pPr>
            <w:r w:rsidRPr="00BF13DC">
              <w:rPr>
                <w:sz w:val="20"/>
                <w:szCs w:val="20"/>
              </w:rPr>
              <w:t>+1,17</w:t>
            </w:r>
          </w:p>
        </w:tc>
      </w:tr>
      <w:tr w:rsidR="009679C9" w:rsidRPr="005868BC" w:rsidTr="00BF13DC">
        <w:trPr>
          <w:trHeight w:val="661"/>
          <w:jc w:val="center"/>
        </w:trPr>
        <w:tc>
          <w:tcPr>
            <w:tcW w:w="2460" w:type="dxa"/>
            <w:vAlign w:val="bottom"/>
          </w:tcPr>
          <w:p w:rsidR="009679C9" w:rsidRPr="00BF13DC" w:rsidRDefault="009679C9" w:rsidP="00BF13DC">
            <w:pPr>
              <w:spacing w:line="360" w:lineRule="auto"/>
              <w:ind w:firstLine="0"/>
              <w:jc w:val="left"/>
              <w:rPr>
                <w:sz w:val="20"/>
                <w:szCs w:val="20"/>
              </w:rPr>
            </w:pPr>
            <w:r w:rsidRPr="00BF13DC">
              <w:rPr>
                <w:sz w:val="20"/>
                <w:szCs w:val="20"/>
              </w:rPr>
              <w:t>Резервы на переоценку</w:t>
            </w:r>
            <w:r w:rsidR="005868BC" w:rsidRPr="00BF13DC">
              <w:rPr>
                <w:sz w:val="20"/>
                <w:szCs w:val="20"/>
              </w:rPr>
              <w:t xml:space="preserve"> </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801044</w:t>
            </w:r>
          </w:p>
        </w:tc>
        <w:tc>
          <w:tcPr>
            <w:tcW w:w="1496" w:type="dxa"/>
            <w:vAlign w:val="center"/>
          </w:tcPr>
          <w:p w:rsidR="009679C9" w:rsidRPr="00BF13DC" w:rsidRDefault="009679C9" w:rsidP="00BF13DC">
            <w:pPr>
              <w:spacing w:line="360" w:lineRule="auto"/>
              <w:ind w:firstLine="0"/>
              <w:jc w:val="left"/>
              <w:rPr>
                <w:sz w:val="20"/>
                <w:szCs w:val="20"/>
              </w:rPr>
            </w:pPr>
            <w:r w:rsidRPr="00BF13DC">
              <w:rPr>
                <w:sz w:val="20"/>
                <w:szCs w:val="20"/>
              </w:rPr>
              <w:t>64,61</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741529</w:t>
            </w:r>
          </w:p>
        </w:tc>
        <w:tc>
          <w:tcPr>
            <w:tcW w:w="1020" w:type="dxa"/>
            <w:vAlign w:val="center"/>
          </w:tcPr>
          <w:p w:rsidR="009679C9" w:rsidRPr="00BF13DC" w:rsidRDefault="009679C9" w:rsidP="00BF13DC">
            <w:pPr>
              <w:spacing w:line="360" w:lineRule="auto"/>
              <w:ind w:firstLine="0"/>
              <w:jc w:val="left"/>
              <w:rPr>
                <w:sz w:val="20"/>
                <w:szCs w:val="20"/>
              </w:rPr>
            </w:pPr>
            <w:r w:rsidRPr="00BF13DC">
              <w:rPr>
                <w:sz w:val="20"/>
                <w:szCs w:val="20"/>
              </w:rPr>
              <w:t>64,83</w:t>
            </w:r>
          </w:p>
        </w:tc>
        <w:tc>
          <w:tcPr>
            <w:tcW w:w="2003" w:type="dxa"/>
            <w:vAlign w:val="center"/>
          </w:tcPr>
          <w:p w:rsidR="009679C9" w:rsidRPr="00BF13DC" w:rsidRDefault="009679C9" w:rsidP="00BF13DC">
            <w:pPr>
              <w:spacing w:line="360" w:lineRule="auto"/>
              <w:ind w:firstLine="0"/>
              <w:jc w:val="left"/>
              <w:rPr>
                <w:sz w:val="20"/>
                <w:szCs w:val="20"/>
              </w:rPr>
            </w:pPr>
            <w:r w:rsidRPr="00BF13DC">
              <w:rPr>
                <w:sz w:val="20"/>
                <w:szCs w:val="20"/>
              </w:rPr>
              <w:t>+0,22</w:t>
            </w:r>
          </w:p>
        </w:tc>
      </w:tr>
      <w:tr w:rsidR="009679C9" w:rsidRPr="005868BC" w:rsidTr="00BF13DC">
        <w:trPr>
          <w:trHeight w:val="337"/>
          <w:jc w:val="center"/>
        </w:trPr>
        <w:tc>
          <w:tcPr>
            <w:tcW w:w="2460" w:type="dxa"/>
            <w:vAlign w:val="bottom"/>
          </w:tcPr>
          <w:p w:rsidR="009679C9" w:rsidRPr="00BF13DC" w:rsidRDefault="009679C9" w:rsidP="00BF13DC">
            <w:pPr>
              <w:spacing w:line="360" w:lineRule="auto"/>
              <w:ind w:firstLine="0"/>
              <w:jc w:val="left"/>
              <w:rPr>
                <w:sz w:val="20"/>
                <w:szCs w:val="20"/>
              </w:rPr>
            </w:pPr>
            <w:r w:rsidRPr="00BF13DC">
              <w:rPr>
                <w:sz w:val="20"/>
                <w:szCs w:val="20"/>
              </w:rPr>
              <w:t xml:space="preserve">Резервный </w:t>
            </w:r>
          </w:p>
          <w:p w:rsidR="009679C9" w:rsidRPr="00BF13DC" w:rsidRDefault="009679C9" w:rsidP="00BF13DC">
            <w:pPr>
              <w:spacing w:line="360" w:lineRule="auto"/>
              <w:ind w:firstLine="0"/>
              <w:jc w:val="left"/>
              <w:rPr>
                <w:sz w:val="20"/>
                <w:szCs w:val="20"/>
              </w:rPr>
            </w:pPr>
            <w:r w:rsidRPr="00BF13DC">
              <w:rPr>
                <w:sz w:val="20"/>
                <w:szCs w:val="20"/>
              </w:rPr>
              <w:t>капитал</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237717</w:t>
            </w:r>
          </w:p>
        </w:tc>
        <w:tc>
          <w:tcPr>
            <w:tcW w:w="1496" w:type="dxa"/>
            <w:vAlign w:val="center"/>
          </w:tcPr>
          <w:p w:rsidR="009679C9" w:rsidRPr="00BF13DC" w:rsidRDefault="009679C9" w:rsidP="00BF13DC">
            <w:pPr>
              <w:spacing w:line="360" w:lineRule="auto"/>
              <w:ind w:firstLine="0"/>
              <w:jc w:val="left"/>
              <w:rPr>
                <w:sz w:val="20"/>
                <w:szCs w:val="20"/>
              </w:rPr>
            </w:pPr>
            <w:r w:rsidRPr="00BF13DC">
              <w:rPr>
                <w:sz w:val="20"/>
                <w:szCs w:val="20"/>
              </w:rPr>
              <w:t>19,17</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272595</w:t>
            </w:r>
          </w:p>
        </w:tc>
        <w:tc>
          <w:tcPr>
            <w:tcW w:w="1020" w:type="dxa"/>
            <w:vAlign w:val="center"/>
          </w:tcPr>
          <w:p w:rsidR="009679C9" w:rsidRPr="00BF13DC" w:rsidRDefault="009679C9" w:rsidP="00BF13DC">
            <w:pPr>
              <w:spacing w:line="360" w:lineRule="auto"/>
              <w:ind w:firstLine="0"/>
              <w:jc w:val="left"/>
              <w:rPr>
                <w:sz w:val="20"/>
                <w:szCs w:val="20"/>
              </w:rPr>
            </w:pPr>
            <w:r w:rsidRPr="00BF13DC">
              <w:rPr>
                <w:sz w:val="20"/>
                <w:szCs w:val="20"/>
              </w:rPr>
              <w:t>23,83</w:t>
            </w:r>
          </w:p>
        </w:tc>
        <w:tc>
          <w:tcPr>
            <w:tcW w:w="2003" w:type="dxa"/>
            <w:vAlign w:val="center"/>
          </w:tcPr>
          <w:p w:rsidR="009679C9" w:rsidRPr="00BF13DC" w:rsidRDefault="009679C9" w:rsidP="00BF13DC">
            <w:pPr>
              <w:spacing w:line="360" w:lineRule="auto"/>
              <w:ind w:firstLine="0"/>
              <w:jc w:val="left"/>
              <w:rPr>
                <w:sz w:val="20"/>
                <w:szCs w:val="20"/>
              </w:rPr>
            </w:pPr>
            <w:r w:rsidRPr="00BF13DC">
              <w:rPr>
                <w:sz w:val="20"/>
                <w:szCs w:val="20"/>
              </w:rPr>
              <w:t>+4,66</w:t>
            </w:r>
          </w:p>
        </w:tc>
      </w:tr>
      <w:tr w:rsidR="009679C9" w:rsidRPr="005868BC" w:rsidTr="00BF13DC">
        <w:trPr>
          <w:trHeight w:val="1020"/>
          <w:jc w:val="center"/>
        </w:trPr>
        <w:tc>
          <w:tcPr>
            <w:tcW w:w="2460" w:type="dxa"/>
            <w:vAlign w:val="bottom"/>
          </w:tcPr>
          <w:p w:rsidR="009679C9" w:rsidRPr="00BF13DC" w:rsidRDefault="009679C9" w:rsidP="00BF13DC">
            <w:pPr>
              <w:spacing w:line="360" w:lineRule="auto"/>
              <w:ind w:firstLine="0"/>
              <w:jc w:val="left"/>
              <w:rPr>
                <w:sz w:val="20"/>
                <w:szCs w:val="20"/>
              </w:rPr>
            </w:pPr>
            <w:r w:rsidRPr="00BF13DC">
              <w:rPr>
                <w:sz w:val="20"/>
                <w:szCs w:val="20"/>
              </w:rPr>
              <w:t>Нераспределенный доход (непокрытый убыток)</w:t>
            </w:r>
          </w:p>
        </w:tc>
        <w:tc>
          <w:tcPr>
            <w:tcW w:w="1224" w:type="dxa"/>
            <w:vAlign w:val="center"/>
          </w:tcPr>
          <w:p w:rsidR="009679C9" w:rsidRPr="00BF13DC" w:rsidRDefault="009679C9" w:rsidP="00BF13DC">
            <w:pPr>
              <w:pStyle w:val="14pt"/>
              <w:spacing w:before="0" w:after="0" w:line="360" w:lineRule="auto"/>
              <w:jc w:val="left"/>
              <w:rPr>
                <w:sz w:val="20"/>
                <w:szCs w:val="20"/>
              </w:rPr>
            </w:pPr>
            <w:r w:rsidRPr="00BF13DC">
              <w:rPr>
                <w:sz w:val="20"/>
                <w:szCs w:val="20"/>
              </w:rPr>
              <w:t>150551</w:t>
            </w:r>
          </w:p>
        </w:tc>
        <w:tc>
          <w:tcPr>
            <w:tcW w:w="1496" w:type="dxa"/>
            <w:vAlign w:val="center"/>
          </w:tcPr>
          <w:p w:rsidR="009679C9" w:rsidRPr="00BF13DC" w:rsidRDefault="009679C9" w:rsidP="00BF13DC">
            <w:pPr>
              <w:pStyle w:val="14pt"/>
              <w:spacing w:before="0" w:after="0" w:line="360" w:lineRule="auto"/>
              <w:jc w:val="left"/>
              <w:rPr>
                <w:sz w:val="20"/>
                <w:szCs w:val="20"/>
              </w:rPr>
            </w:pPr>
            <w:r w:rsidRPr="00BF13DC">
              <w:rPr>
                <w:sz w:val="20"/>
                <w:szCs w:val="20"/>
              </w:rPr>
              <w:t>12,15</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69769</w:t>
            </w:r>
          </w:p>
        </w:tc>
        <w:tc>
          <w:tcPr>
            <w:tcW w:w="1020" w:type="dxa"/>
            <w:vAlign w:val="center"/>
          </w:tcPr>
          <w:p w:rsidR="009679C9" w:rsidRPr="00BF13DC" w:rsidRDefault="009679C9" w:rsidP="00BF13DC">
            <w:pPr>
              <w:spacing w:line="360" w:lineRule="auto"/>
              <w:ind w:firstLine="0"/>
              <w:jc w:val="left"/>
              <w:rPr>
                <w:sz w:val="20"/>
                <w:szCs w:val="20"/>
              </w:rPr>
            </w:pPr>
            <w:r w:rsidRPr="00BF13DC">
              <w:rPr>
                <w:sz w:val="20"/>
                <w:szCs w:val="20"/>
              </w:rPr>
              <w:t>6,10</w:t>
            </w:r>
          </w:p>
        </w:tc>
        <w:tc>
          <w:tcPr>
            <w:tcW w:w="2003" w:type="dxa"/>
            <w:vAlign w:val="center"/>
          </w:tcPr>
          <w:p w:rsidR="009679C9" w:rsidRPr="00BF13DC" w:rsidRDefault="009679C9" w:rsidP="00BF13DC">
            <w:pPr>
              <w:spacing w:line="360" w:lineRule="auto"/>
              <w:ind w:firstLine="0"/>
              <w:jc w:val="left"/>
              <w:rPr>
                <w:sz w:val="20"/>
                <w:szCs w:val="20"/>
              </w:rPr>
            </w:pPr>
            <w:r w:rsidRPr="00BF13DC">
              <w:rPr>
                <w:sz w:val="20"/>
                <w:szCs w:val="20"/>
              </w:rPr>
              <w:t>-6,05</w:t>
            </w:r>
          </w:p>
        </w:tc>
      </w:tr>
      <w:tr w:rsidR="009679C9" w:rsidRPr="005868BC" w:rsidTr="00BF13DC">
        <w:trPr>
          <w:trHeight w:val="765"/>
          <w:jc w:val="center"/>
        </w:trPr>
        <w:tc>
          <w:tcPr>
            <w:tcW w:w="2460" w:type="dxa"/>
            <w:vAlign w:val="bottom"/>
          </w:tcPr>
          <w:p w:rsidR="009679C9" w:rsidRPr="00BF13DC" w:rsidRDefault="009679C9" w:rsidP="00BF13DC">
            <w:pPr>
              <w:spacing w:line="360" w:lineRule="auto"/>
              <w:ind w:firstLine="0"/>
              <w:jc w:val="left"/>
              <w:rPr>
                <w:sz w:val="20"/>
                <w:szCs w:val="20"/>
              </w:rPr>
            </w:pPr>
            <w:r w:rsidRPr="00BF13DC">
              <w:rPr>
                <w:sz w:val="20"/>
                <w:szCs w:val="20"/>
              </w:rPr>
              <w:t>Итого собственный капитал</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1239773</w:t>
            </w:r>
          </w:p>
        </w:tc>
        <w:tc>
          <w:tcPr>
            <w:tcW w:w="1496" w:type="dxa"/>
            <w:vAlign w:val="center"/>
          </w:tcPr>
          <w:p w:rsidR="009679C9" w:rsidRPr="00BF13DC" w:rsidRDefault="009679C9" w:rsidP="00BF13DC">
            <w:pPr>
              <w:spacing w:line="360" w:lineRule="auto"/>
              <w:ind w:firstLine="0"/>
              <w:jc w:val="left"/>
              <w:rPr>
                <w:sz w:val="20"/>
                <w:szCs w:val="20"/>
              </w:rPr>
            </w:pPr>
            <w:r w:rsidRPr="00BF13DC">
              <w:rPr>
                <w:sz w:val="20"/>
                <w:szCs w:val="20"/>
              </w:rPr>
              <w:t>100</w:t>
            </w:r>
          </w:p>
        </w:tc>
        <w:tc>
          <w:tcPr>
            <w:tcW w:w="1224" w:type="dxa"/>
            <w:vAlign w:val="center"/>
          </w:tcPr>
          <w:p w:rsidR="009679C9" w:rsidRPr="00BF13DC" w:rsidRDefault="009679C9" w:rsidP="00BF13DC">
            <w:pPr>
              <w:spacing w:line="360" w:lineRule="auto"/>
              <w:ind w:firstLine="0"/>
              <w:jc w:val="left"/>
              <w:rPr>
                <w:sz w:val="20"/>
                <w:szCs w:val="20"/>
              </w:rPr>
            </w:pPr>
            <w:r w:rsidRPr="00BF13DC">
              <w:rPr>
                <w:sz w:val="20"/>
                <w:szCs w:val="20"/>
              </w:rPr>
              <w:t>1143822</w:t>
            </w:r>
          </w:p>
        </w:tc>
        <w:tc>
          <w:tcPr>
            <w:tcW w:w="1020" w:type="dxa"/>
            <w:vAlign w:val="center"/>
          </w:tcPr>
          <w:p w:rsidR="009679C9" w:rsidRPr="00BF13DC" w:rsidRDefault="009679C9" w:rsidP="00BF13DC">
            <w:pPr>
              <w:spacing w:line="360" w:lineRule="auto"/>
              <w:ind w:firstLine="0"/>
              <w:jc w:val="left"/>
              <w:rPr>
                <w:sz w:val="20"/>
                <w:szCs w:val="20"/>
              </w:rPr>
            </w:pPr>
            <w:r w:rsidRPr="00BF13DC">
              <w:rPr>
                <w:sz w:val="20"/>
                <w:szCs w:val="20"/>
              </w:rPr>
              <w:t>100</w:t>
            </w:r>
          </w:p>
        </w:tc>
        <w:tc>
          <w:tcPr>
            <w:tcW w:w="2003" w:type="dxa"/>
            <w:vAlign w:val="center"/>
          </w:tcPr>
          <w:p w:rsidR="009679C9" w:rsidRPr="00BF13DC" w:rsidRDefault="009679C9" w:rsidP="00BF13DC">
            <w:pPr>
              <w:spacing w:line="360" w:lineRule="auto"/>
              <w:ind w:firstLine="0"/>
              <w:jc w:val="left"/>
              <w:rPr>
                <w:sz w:val="20"/>
                <w:szCs w:val="20"/>
              </w:rPr>
            </w:pPr>
          </w:p>
        </w:tc>
      </w:tr>
    </w:tbl>
    <w:p w:rsidR="009679C9" w:rsidRPr="005868BC" w:rsidRDefault="009679C9" w:rsidP="005868BC">
      <w:pPr>
        <w:shd w:val="clear" w:color="auto" w:fill="FFFFFF"/>
        <w:autoSpaceDE w:val="0"/>
        <w:autoSpaceDN w:val="0"/>
        <w:adjustRightInd w:val="0"/>
        <w:spacing w:line="360" w:lineRule="auto"/>
      </w:pPr>
    </w:p>
    <w:p w:rsidR="009679C9" w:rsidRPr="005868BC" w:rsidRDefault="009679C9" w:rsidP="005868BC">
      <w:pPr>
        <w:shd w:val="clear" w:color="auto" w:fill="FFFFFF"/>
        <w:autoSpaceDE w:val="0"/>
        <w:autoSpaceDN w:val="0"/>
        <w:adjustRightInd w:val="0"/>
        <w:spacing w:line="360" w:lineRule="auto"/>
      </w:pPr>
      <w:r w:rsidRPr="005868BC">
        <w:t xml:space="preserve">На основании данных таблиц 17 и 18 можно сделать следующие выводы. За 2007 год собственный капитал предприятия АО «Жарасым» увеличился на 65 451 тенге. Увеличение произошло за счет увеличения уставного капитала. За счет полученных доходов в 2007 году собственный капитал увеличился на 1,66%. </w:t>
      </w:r>
    </w:p>
    <w:p w:rsidR="009679C9" w:rsidRPr="005868BC" w:rsidRDefault="009679C9" w:rsidP="005868BC">
      <w:pPr>
        <w:widowControl w:val="0"/>
        <w:shd w:val="clear" w:color="auto" w:fill="FFFFFF"/>
        <w:autoSpaceDE w:val="0"/>
        <w:autoSpaceDN w:val="0"/>
        <w:adjustRightInd w:val="0"/>
        <w:spacing w:line="360" w:lineRule="auto"/>
      </w:pPr>
      <w:r w:rsidRPr="005868BC">
        <w:t>В 2007 году ситуация ухудшилась. Несмотря на увеличение суммы уставного капитала на 1,17%, собственный капитал предприятия, за счет полученных убытков снизился на 95 951 тенге. Руководству необходимо провести анализ причин снижения размера собственного капитала.</w:t>
      </w:r>
    </w:p>
    <w:p w:rsidR="009679C9" w:rsidRPr="005868BC" w:rsidRDefault="009679C9" w:rsidP="005868BC">
      <w:pPr>
        <w:pStyle w:val="22"/>
        <w:widowControl w:val="0"/>
        <w:spacing w:line="360" w:lineRule="auto"/>
      </w:pPr>
      <w:r w:rsidRPr="005868BC">
        <w:t xml:space="preserve">Как известно, совокупный капитал предприятия составляют основные фонды и оборотные средства, а также ценности, стоимость которых отражается в самостоятельном бухгалтерском балансе предприятия. </w:t>
      </w:r>
    </w:p>
    <w:p w:rsidR="009679C9" w:rsidRPr="005868BC" w:rsidRDefault="009679C9" w:rsidP="005868BC">
      <w:pPr>
        <w:pStyle w:val="22"/>
        <w:widowControl w:val="0"/>
        <w:spacing w:line="360" w:lineRule="auto"/>
      </w:pPr>
      <w:r w:rsidRPr="005868BC">
        <w:rPr>
          <w:color w:val="000000"/>
        </w:rPr>
        <w:t xml:space="preserve">Оборотный капитал предприятия образуется как за счет собственного капитала, так и за счет краткосрочных заемных средств. </w:t>
      </w:r>
      <w:r w:rsidRPr="005868BC">
        <w:t>Основным источником финансирования является собственный капитал. В состав собственного капитала входят уставный капитал, накопленный капитал (резервный и добавочный капиталы, фонд социальной сферы, нераспределенный доход) и прочие поступления (целевое финансирование, благотворительные пожертвования и др.).</w:t>
      </w:r>
    </w:p>
    <w:p w:rsidR="009679C9" w:rsidRPr="005868BC" w:rsidRDefault="009679C9" w:rsidP="005868BC">
      <w:pPr>
        <w:shd w:val="clear" w:color="auto" w:fill="FFFFFF"/>
        <w:autoSpaceDE w:val="0"/>
        <w:autoSpaceDN w:val="0"/>
        <w:adjustRightInd w:val="0"/>
        <w:spacing w:line="360" w:lineRule="auto"/>
        <w:rPr>
          <w:color w:val="000000"/>
        </w:rPr>
      </w:pPr>
      <w:r w:rsidRPr="005868BC">
        <w:rPr>
          <w:color w:val="000000"/>
        </w:rPr>
        <w:t>Сумму собственного оборотного капитала предприятия можно рассчитать таким образом: из общей суммы текущих активов вычесть сумму краткосрочных финансовых обязательств (</w:t>
      </w:r>
      <w:r w:rsidRPr="005868BC">
        <w:rPr>
          <w:color w:val="000000"/>
          <w:lang w:val="en-US"/>
        </w:rPr>
        <w:t>III</w:t>
      </w:r>
      <w:r w:rsidRPr="005868BC">
        <w:rPr>
          <w:color w:val="000000"/>
        </w:rPr>
        <w:t xml:space="preserve"> раздел пассива). С помощью данного метода проведем анализ источников финансирования оборотного капитала предприятия АО «Жарасым» за период 2006- 2007гг. Результаты отразим в таблице 19.</w:t>
      </w:r>
    </w:p>
    <w:p w:rsidR="009679C9" w:rsidRPr="005868BC" w:rsidRDefault="009679C9" w:rsidP="005868BC">
      <w:pPr>
        <w:shd w:val="clear" w:color="auto" w:fill="FFFFFF"/>
        <w:autoSpaceDE w:val="0"/>
        <w:autoSpaceDN w:val="0"/>
        <w:adjustRightInd w:val="0"/>
        <w:spacing w:line="360" w:lineRule="auto"/>
        <w:rPr>
          <w:color w:val="000000"/>
        </w:rPr>
      </w:pPr>
    </w:p>
    <w:p w:rsidR="009679C9" w:rsidRPr="005868BC" w:rsidRDefault="00BF13DC" w:rsidP="005868BC">
      <w:pPr>
        <w:pStyle w:val="22"/>
        <w:spacing w:line="360" w:lineRule="auto"/>
      </w:pPr>
      <w:r>
        <w:br w:type="page"/>
      </w:r>
      <w:r w:rsidR="009679C9" w:rsidRPr="005868BC">
        <w:t>Таблица 19 - Расчет источников финансирования оборотного капитала на предприятии АО «Жарасым» за период 2006-2007 года.</w:t>
      </w:r>
    </w:p>
    <w:tbl>
      <w:tblPr>
        <w:tblW w:w="933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4833"/>
        <w:gridCol w:w="1485"/>
        <w:gridCol w:w="1397"/>
        <w:gridCol w:w="1617"/>
      </w:tblGrid>
      <w:tr w:rsidR="009679C9" w:rsidRPr="005868BC" w:rsidTr="003F5DB9">
        <w:trPr>
          <w:trHeight w:val="481"/>
          <w:jc w:val="center"/>
        </w:trPr>
        <w:tc>
          <w:tcPr>
            <w:tcW w:w="4833" w:type="dxa"/>
            <w:shd w:val="clear" w:color="auto" w:fill="FFFFFF"/>
            <w:tcMar>
              <w:top w:w="28" w:type="dxa"/>
              <w:bottom w:w="28" w:type="dxa"/>
            </w:tcMar>
            <w:vAlign w:val="cente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sz w:val="20"/>
                <w:szCs w:val="20"/>
              </w:rPr>
              <w:t>Показатель</w:t>
            </w:r>
          </w:p>
        </w:tc>
        <w:tc>
          <w:tcPr>
            <w:tcW w:w="1485" w:type="dxa"/>
            <w:shd w:val="clear" w:color="auto" w:fill="FFFFFF"/>
            <w:tcMar>
              <w:top w:w="28" w:type="dxa"/>
              <w:bottom w:w="28" w:type="dxa"/>
            </w:tcMar>
            <w:vAlign w:val="cente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color w:val="000000"/>
                <w:sz w:val="20"/>
                <w:szCs w:val="20"/>
              </w:rPr>
              <w:t>на 01.01.06</w:t>
            </w:r>
          </w:p>
        </w:tc>
        <w:tc>
          <w:tcPr>
            <w:tcW w:w="1397" w:type="dxa"/>
            <w:shd w:val="clear" w:color="auto" w:fill="FFFFFF"/>
            <w:tcMar>
              <w:top w:w="28" w:type="dxa"/>
              <w:bottom w:w="28" w:type="dxa"/>
            </w:tcMar>
            <w:vAlign w:val="cente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color w:val="000000"/>
                <w:sz w:val="20"/>
                <w:szCs w:val="20"/>
              </w:rPr>
              <w:t>на 01.01.07</w:t>
            </w:r>
          </w:p>
        </w:tc>
        <w:tc>
          <w:tcPr>
            <w:tcW w:w="1617" w:type="dxa"/>
            <w:shd w:val="clear" w:color="auto" w:fill="FFFFFF"/>
            <w:tcMar>
              <w:top w:w="28" w:type="dxa"/>
              <w:bottom w:w="28" w:type="dxa"/>
            </w:tcMar>
            <w:vAlign w:val="cente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color w:val="000000"/>
                <w:sz w:val="20"/>
                <w:szCs w:val="20"/>
              </w:rPr>
              <w:t>на 01.01.08</w:t>
            </w:r>
          </w:p>
        </w:tc>
      </w:tr>
      <w:tr w:rsidR="009679C9" w:rsidRPr="005868BC" w:rsidTr="003F5DB9">
        <w:trPr>
          <w:trHeight w:val="348"/>
          <w:jc w:val="center"/>
        </w:trPr>
        <w:tc>
          <w:tcPr>
            <w:tcW w:w="4833"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1</w:t>
            </w:r>
          </w:p>
        </w:tc>
        <w:tc>
          <w:tcPr>
            <w:tcW w:w="1485"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sz w:val="20"/>
                <w:szCs w:val="20"/>
              </w:rPr>
              <w:t>2</w:t>
            </w:r>
          </w:p>
        </w:tc>
        <w:tc>
          <w:tcPr>
            <w:tcW w:w="139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sz w:val="20"/>
                <w:szCs w:val="20"/>
              </w:rPr>
              <w:t>3</w:t>
            </w:r>
          </w:p>
        </w:tc>
        <w:tc>
          <w:tcPr>
            <w:tcW w:w="161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sz w:val="20"/>
                <w:szCs w:val="20"/>
              </w:rPr>
              <w:t>4</w:t>
            </w:r>
          </w:p>
        </w:tc>
      </w:tr>
      <w:tr w:rsidR="009679C9" w:rsidRPr="005868BC" w:rsidTr="003F5DB9">
        <w:trPr>
          <w:trHeight w:val="640"/>
          <w:jc w:val="center"/>
        </w:trPr>
        <w:tc>
          <w:tcPr>
            <w:tcW w:w="4833"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color w:val="000000"/>
                <w:sz w:val="20"/>
                <w:szCs w:val="20"/>
              </w:rPr>
              <w:t xml:space="preserve">Общая сумма текущих активов </w:t>
            </w:r>
          </w:p>
        </w:tc>
        <w:tc>
          <w:tcPr>
            <w:tcW w:w="1485"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sz w:val="20"/>
                <w:szCs w:val="20"/>
              </w:rPr>
              <w:t>469057</w:t>
            </w:r>
          </w:p>
        </w:tc>
        <w:tc>
          <w:tcPr>
            <w:tcW w:w="139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sz w:val="20"/>
                <w:szCs w:val="20"/>
              </w:rPr>
              <w:t>597283</w:t>
            </w:r>
          </w:p>
        </w:tc>
        <w:tc>
          <w:tcPr>
            <w:tcW w:w="161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sz w:val="20"/>
                <w:szCs w:val="20"/>
              </w:rPr>
            </w:pPr>
            <w:r w:rsidRPr="00BF13DC">
              <w:rPr>
                <w:sz w:val="20"/>
                <w:szCs w:val="20"/>
              </w:rPr>
              <w:t>577702</w:t>
            </w:r>
          </w:p>
        </w:tc>
      </w:tr>
      <w:tr w:rsidR="009679C9" w:rsidRPr="005868BC" w:rsidTr="003F5DB9">
        <w:trPr>
          <w:trHeight w:val="640"/>
          <w:jc w:val="center"/>
        </w:trPr>
        <w:tc>
          <w:tcPr>
            <w:tcW w:w="4833"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Общая сумма краткосрочных долгов предприятия (</w:t>
            </w:r>
            <w:r w:rsidRPr="00BF13DC">
              <w:rPr>
                <w:color w:val="000000"/>
                <w:sz w:val="20"/>
                <w:szCs w:val="20"/>
                <w:lang w:val="en-US"/>
              </w:rPr>
              <w:t>I</w:t>
            </w:r>
            <w:r w:rsidRPr="00BF13DC">
              <w:rPr>
                <w:color w:val="000000"/>
                <w:sz w:val="20"/>
                <w:szCs w:val="20"/>
              </w:rPr>
              <w:t xml:space="preserve"> раздел пассива) </w:t>
            </w:r>
          </w:p>
        </w:tc>
        <w:tc>
          <w:tcPr>
            <w:tcW w:w="1485"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72783</w:t>
            </w:r>
          </w:p>
        </w:tc>
        <w:tc>
          <w:tcPr>
            <w:tcW w:w="139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128466</w:t>
            </w:r>
          </w:p>
        </w:tc>
        <w:tc>
          <w:tcPr>
            <w:tcW w:w="161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171614</w:t>
            </w:r>
          </w:p>
        </w:tc>
      </w:tr>
      <w:tr w:rsidR="009679C9" w:rsidRPr="005868BC" w:rsidTr="003F5DB9">
        <w:trPr>
          <w:trHeight w:val="440"/>
          <w:jc w:val="center"/>
        </w:trPr>
        <w:tc>
          <w:tcPr>
            <w:tcW w:w="4833"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 xml:space="preserve">Сумма собственного оборотного капитала </w:t>
            </w:r>
          </w:p>
        </w:tc>
        <w:tc>
          <w:tcPr>
            <w:tcW w:w="1485"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396274</w:t>
            </w:r>
          </w:p>
        </w:tc>
        <w:tc>
          <w:tcPr>
            <w:tcW w:w="139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468817</w:t>
            </w:r>
          </w:p>
        </w:tc>
        <w:tc>
          <w:tcPr>
            <w:tcW w:w="161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406088</w:t>
            </w:r>
          </w:p>
        </w:tc>
      </w:tr>
      <w:tr w:rsidR="009679C9" w:rsidRPr="005868BC" w:rsidTr="003F5DB9">
        <w:trPr>
          <w:trHeight w:val="440"/>
          <w:jc w:val="center"/>
        </w:trPr>
        <w:tc>
          <w:tcPr>
            <w:tcW w:w="4833"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Доля в сумме текущих активов, %:</w:t>
            </w:r>
          </w:p>
        </w:tc>
        <w:tc>
          <w:tcPr>
            <w:tcW w:w="1485"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84,48</w:t>
            </w:r>
          </w:p>
        </w:tc>
        <w:tc>
          <w:tcPr>
            <w:tcW w:w="139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78,49</w:t>
            </w:r>
          </w:p>
        </w:tc>
        <w:tc>
          <w:tcPr>
            <w:tcW w:w="161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70,29</w:t>
            </w:r>
          </w:p>
        </w:tc>
      </w:tr>
      <w:tr w:rsidR="009679C9" w:rsidRPr="005868BC" w:rsidTr="003F5DB9">
        <w:trPr>
          <w:trHeight w:val="440"/>
          <w:jc w:val="center"/>
        </w:trPr>
        <w:tc>
          <w:tcPr>
            <w:tcW w:w="4833"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Сумма собственного капитала</w:t>
            </w:r>
          </w:p>
        </w:tc>
        <w:tc>
          <w:tcPr>
            <w:tcW w:w="1485"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1174322</w:t>
            </w:r>
          </w:p>
        </w:tc>
        <w:tc>
          <w:tcPr>
            <w:tcW w:w="139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1239773</w:t>
            </w:r>
          </w:p>
        </w:tc>
        <w:tc>
          <w:tcPr>
            <w:tcW w:w="161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1143822</w:t>
            </w:r>
          </w:p>
        </w:tc>
      </w:tr>
      <w:tr w:rsidR="009679C9" w:rsidRPr="005868BC" w:rsidTr="003F5DB9">
        <w:trPr>
          <w:trHeight w:val="440"/>
          <w:jc w:val="center"/>
        </w:trPr>
        <w:tc>
          <w:tcPr>
            <w:tcW w:w="4833"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Сумма заемного капитала</w:t>
            </w:r>
          </w:p>
        </w:tc>
        <w:tc>
          <w:tcPr>
            <w:tcW w:w="1485"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72783</w:t>
            </w:r>
          </w:p>
        </w:tc>
        <w:tc>
          <w:tcPr>
            <w:tcW w:w="139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128466</w:t>
            </w:r>
          </w:p>
        </w:tc>
        <w:tc>
          <w:tcPr>
            <w:tcW w:w="1617" w:type="dxa"/>
            <w:shd w:val="clear" w:color="auto" w:fill="FFFFFF"/>
            <w:tcMar>
              <w:top w:w="28" w:type="dxa"/>
              <w:bottom w:w="28" w:type="dxa"/>
            </w:tcMar>
          </w:tcPr>
          <w:p w:rsidR="009679C9" w:rsidRPr="00BF13DC" w:rsidRDefault="009679C9" w:rsidP="00BF13DC">
            <w:pPr>
              <w:widowControl w:val="0"/>
              <w:shd w:val="clear" w:color="auto" w:fill="FFFFFF"/>
              <w:autoSpaceDE w:val="0"/>
              <w:autoSpaceDN w:val="0"/>
              <w:adjustRightInd w:val="0"/>
              <w:spacing w:line="360" w:lineRule="auto"/>
              <w:ind w:firstLine="0"/>
              <w:jc w:val="left"/>
              <w:rPr>
                <w:color w:val="000000"/>
                <w:sz w:val="20"/>
                <w:szCs w:val="20"/>
              </w:rPr>
            </w:pPr>
            <w:r w:rsidRPr="00BF13DC">
              <w:rPr>
                <w:color w:val="000000"/>
                <w:sz w:val="20"/>
                <w:szCs w:val="20"/>
              </w:rPr>
              <w:t>171614</w:t>
            </w:r>
          </w:p>
        </w:tc>
      </w:tr>
    </w:tbl>
    <w:p w:rsidR="009679C9" w:rsidRPr="005868BC" w:rsidRDefault="009679C9" w:rsidP="005868BC">
      <w:pPr>
        <w:pStyle w:val="34"/>
        <w:spacing w:line="360" w:lineRule="auto"/>
        <w:ind w:firstLine="709"/>
        <w:rPr>
          <w:spacing w:val="0"/>
        </w:rPr>
      </w:pPr>
    </w:p>
    <w:p w:rsidR="009679C9" w:rsidRPr="005868BC" w:rsidRDefault="009679C9" w:rsidP="005868BC">
      <w:pPr>
        <w:pStyle w:val="34"/>
        <w:spacing w:line="360" w:lineRule="auto"/>
        <w:ind w:firstLine="709"/>
        <w:rPr>
          <w:spacing w:val="0"/>
        </w:rPr>
      </w:pPr>
      <w:r w:rsidRPr="005868BC">
        <w:rPr>
          <w:spacing w:val="0"/>
        </w:rPr>
        <w:t>Приведенные в таблице 19 данные показывают, что на начало 2006 года оборотный капитал предприятия АО «Жарасым» был на 84,48% сформирован за счет заемных средств, на конец 2006 года доля заемных средств в формировании текущих активов составила 21,51%, а собственных – 78,49%. Это свидетельствует о повышении финансовой зависимости предприятия АО «Жарасым» от внешних источников финансирования.</w:t>
      </w:r>
    </w:p>
    <w:p w:rsidR="009679C9" w:rsidRPr="005868BC" w:rsidRDefault="009679C9" w:rsidP="005868BC">
      <w:pPr>
        <w:pStyle w:val="34"/>
        <w:spacing w:line="360" w:lineRule="auto"/>
        <w:ind w:firstLine="709"/>
        <w:rPr>
          <w:spacing w:val="0"/>
        </w:rPr>
      </w:pPr>
      <w:r w:rsidRPr="005868BC">
        <w:rPr>
          <w:spacing w:val="0"/>
        </w:rPr>
        <w:t xml:space="preserve">Далее рассчитаем коэффициент маневренности АО «Жарасым», который характеризует долю собственного оборотного капитала в общей сумме собственного капитала предприятия. </w:t>
      </w:r>
    </w:p>
    <w:p w:rsidR="009679C9" w:rsidRPr="005868BC" w:rsidRDefault="009679C9" w:rsidP="005868BC">
      <w:pPr>
        <w:pStyle w:val="22"/>
        <w:spacing w:line="360" w:lineRule="auto"/>
      </w:pPr>
      <w:r w:rsidRPr="005868BC">
        <w:t>Нормальное ограничение коэффициента маневренности &gt; 0,5. Этот коэффициент показывает, какая часть собственного капитала используется для финансирования текущей деятельности, т.е. вложена в оборотные средства, а какая часть капитализирована.</w:t>
      </w:r>
    </w:p>
    <w:p w:rsidR="009679C9" w:rsidRPr="005868BC" w:rsidRDefault="009679C9" w:rsidP="005868BC">
      <w:pPr>
        <w:pStyle w:val="22"/>
        <w:spacing w:line="360" w:lineRule="auto"/>
      </w:pPr>
      <w:r w:rsidRPr="005868BC">
        <w:t>Расчет коэффициента маневренности произведем также</w:t>
      </w:r>
      <w:r w:rsidR="005868BC">
        <w:t xml:space="preserve"> </w:t>
      </w:r>
      <w:r w:rsidRPr="005868BC">
        <w:t>за период 2005-2006 года. Рассчитанные показатели отобразим в таблице 20.</w:t>
      </w:r>
    </w:p>
    <w:p w:rsidR="003F5DB9" w:rsidRDefault="003F5DB9" w:rsidP="005868BC">
      <w:pPr>
        <w:pStyle w:val="22"/>
        <w:spacing w:line="360" w:lineRule="auto"/>
        <w:rPr>
          <w:lang w:val="en-US"/>
        </w:rPr>
      </w:pPr>
    </w:p>
    <w:p w:rsidR="009679C9" w:rsidRPr="005868BC" w:rsidRDefault="003F5DB9" w:rsidP="005868BC">
      <w:pPr>
        <w:pStyle w:val="22"/>
        <w:spacing w:line="360" w:lineRule="auto"/>
      </w:pPr>
      <w:r w:rsidRPr="003F5DB9">
        <w:br w:type="page"/>
      </w:r>
      <w:r w:rsidR="009679C9" w:rsidRPr="005868BC">
        <w:t>Таблица 20 - Расчет коэффициента маневренности собственного капитала на предприятии АО «Жарасым»</w:t>
      </w:r>
    </w:p>
    <w:tbl>
      <w:tblPr>
        <w:tblW w:w="92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4883"/>
        <w:gridCol w:w="1644"/>
        <w:gridCol w:w="1398"/>
        <w:gridCol w:w="1315"/>
      </w:tblGrid>
      <w:tr w:rsidR="009679C9" w:rsidRPr="005868BC" w:rsidTr="003F5DB9">
        <w:trPr>
          <w:trHeight w:val="571"/>
          <w:jc w:val="center"/>
        </w:trPr>
        <w:tc>
          <w:tcPr>
            <w:tcW w:w="4883"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Показатели</w:t>
            </w:r>
          </w:p>
        </w:tc>
        <w:tc>
          <w:tcPr>
            <w:tcW w:w="1644"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color w:val="000000"/>
                <w:sz w:val="20"/>
                <w:szCs w:val="20"/>
              </w:rPr>
              <w:t>На начало 2006</w:t>
            </w:r>
          </w:p>
        </w:tc>
        <w:tc>
          <w:tcPr>
            <w:tcW w:w="1398"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color w:val="000000"/>
                <w:sz w:val="20"/>
                <w:szCs w:val="20"/>
              </w:rPr>
              <w:t>На конец 2006</w:t>
            </w:r>
          </w:p>
        </w:tc>
        <w:tc>
          <w:tcPr>
            <w:tcW w:w="1315"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На конец 2007</w:t>
            </w:r>
          </w:p>
        </w:tc>
      </w:tr>
      <w:tr w:rsidR="009679C9" w:rsidRPr="005868BC" w:rsidTr="003F5DB9">
        <w:trPr>
          <w:trHeight w:val="334"/>
          <w:jc w:val="center"/>
        </w:trPr>
        <w:tc>
          <w:tcPr>
            <w:tcW w:w="4883"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1</w:t>
            </w:r>
          </w:p>
        </w:tc>
        <w:tc>
          <w:tcPr>
            <w:tcW w:w="1644"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2</w:t>
            </w:r>
          </w:p>
        </w:tc>
        <w:tc>
          <w:tcPr>
            <w:tcW w:w="1398"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3</w:t>
            </w:r>
          </w:p>
        </w:tc>
        <w:tc>
          <w:tcPr>
            <w:tcW w:w="1315"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4</w:t>
            </w:r>
          </w:p>
        </w:tc>
      </w:tr>
      <w:tr w:rsidR="009679C9" w:rsidRPr="005868BC" w:rsidTr="003F5DB9">
        <w:trPr>
          <w:trHeight w:val="833"/>
          <w:jc w:val="center"/>
        </w:trPr>
        <w:tc>
          <w:tcPr>
            <w:tcW w:w="4883"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color w:val="000000"/>
                <w:sz w:val="20"/>
                <w:szCs w:val="20"/>
              </w:rPr>
              <w:t>Сумма собственного оборотного капитала</w:t>
            </w:r>
          </w:p>
        </w:tc>
        <w:tc>
          <w:tcPr>
            <w:tcW w:w="1644"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396274</w:t>
            </w:r>
          </w:p>
        </w:tc>
        <w:tc>
          <w:tcPr>
            <w:tcW w:w="1398"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468817</w:t>
            </w:r>
          </w:p>
        </w:tc>
        <w:tc>
          <w:tcPr>
            <w:tcW w:w="1315"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406088</w:t>
            </w:r>
          </w:p>
        </w:tc>
      </w:tr>
      <w:tr w:rsidR="009679C9" w:rsidRPr="005868BC" w:rsidTr="003F5DB9">
        <w:trPr>
          <w:trHeight w:val="874"/>
          <w:jc w:val="center"/>
        </w:trPr>
        <w:tc>
          <w:tcPr>
            <w:tcW w:w="4883"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Общая сумма капитала</w:t>
            </w:r>
            <w:r w:rsidR="005868BC" w:rsidRPr="003F5DB9">
              <w:rPr>
                <w:color w:val="000000"/>
                <w:sz w:val="20"/>
                <w:szCs w:val="20"/>
              </w:rPr>
              <w:t xml:space="preserve"> </w:t>
            </w:r>
          </w:p>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w:t>
            </w:r>
            <w:r w:rsidRPr="003F5DB9">
              <w:rPr>
                <w:color w:val="000000"/>
                <w:sz w:val="20"/>
                <w:szCs w:val="20"/>
                <w:lang w:val="en-US"/>
              </w:rPr>
              <w:t>III</w:t>
            </w:r>
            <w:r w:rsidRPr="003F5DB9">
              <w:rPr>
                <w:color w:val="000000"/>
                <w:sz w:val="20"/>
                <w:szCs w:val="20"/>
              </w:rPr>
              <w:t xml:space="preserve"> раздел пассива баланса)</w:t>
            </w:r>
          </w:p>
        </w:tc>
        <w:tc>
          <w:tcPr>
            <w:tcW w:w="1644"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1174322</w:t>
            </w:r>
          </w:p>
        </w:tc>
        <w:tc>
          <w:tcPr>
            <w:tcW w:w="1398"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1239773</w:t>
            </w:r>
          </w:p>
        </w:tc>
        <w:tc>
          <w:tcPr>
            <w:tcW w:w="1315"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1143822</w:t>
            </w:r>
          </w:p>
        </w:tc>
      </w:tr>
      <w:tr w:rsidR="009679C9" w:rsidRPr="005868BC" w:rsidTr="003F5DB9">
        <w:trPr>
          <w:trHeight w:val="833"/>
          <w:jc w:val="center"/>
        </w:trPr>
        <w:tc>
          <w:tcPr>
            <w:tcW w:w="4883"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Коэффициент маневренности собственного капитала</w:t>
            </w:r>
          </w:p>
        </w:tc>
        <w:tc>
          <w:tcPr>
            <w:tcW w:w="1644"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0,337</w:t>
            </w:r>
          </w:p>
        </w:tc>
        <w:tc>
          <w:tcPr>
            <w:tcW w:w="1398"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0,378</w:t>
            </w:r>
          </w:p>
        </w:tc>
        <w:tc>
          <w:tcPr>
            <w:tcW w:w="1315" w:type="dxa"/>
            <w:shd w:val="clear" w:color="auto" w:fill="FFFFFF"/>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0,355</w:t>
            </w:r>
          </w:p>
        </w:tc>
      </w:tr>
    </w:tbl>
    <w:p w:rsidR="009679C9" w:rsidRPr="005868BC" w:rsidRDefault="009679C9" w:rsidP="005868BC">
      <w:pPr>
        <w:pStyle w:val="34"/>
        <w:widowControl w:val="0"/>
        <w:spacing w:line="360" w:lineRule="auto"/>
        <w:ind w:firstLine="709"/>
        <w:rPr>
          <w:spacing w:val="0"/>
        </w:rPr>
      </w:pPr>
    </w:p>
    <w:p w:rsidR="009679C9" w:rsidRPr="005868BC" w:rsidRDefault="009679C9" w:rsidP="005868BC">
      <w:pPr>
        <w:pStyle w:val="34"/>
        <w:widowControl w:val="0"/>
        <w:spacing w:line="360" w:lineRule="auto"/>
        <w:ind w:firstLine="709"/>
        <w:rPr>
          <w:spacing w:val="0"/>
        </w:rPr>
      </w:pPr>
      <w:r w:rsidRPr="005868BC">
        <w:rPr>
          <w:spacing w:val="0"/>
        </w:rPr>
        <w:t>Как видно из таблицы 20, на предприятии АО «Жарасым» по состоянию на конец 2007 года доля собственного капитала, находящаяся в обороте, понизилась на 0,023 по отношению к началу года, но повысилась по отношению к 2006 году. Поэтому необходимо рассмотреть источники восстановления устойчивости.</w:t>
      </w:r>
    </w:p>
    <w:p w:rsidR="009679C9" w:rsidRPr="005868BC" w:rsidRDefault="009679C9" w:rsidP="005868BC">
      <w:pPr>
        <w:widowControl w:val="0"/>
        <w:spacing w:line="360" w:lineRule="auto"/>
      </w:pPr>
      <w:r w:rsidRPr="005868BC">
        <w:t>Как видно, коэффициент маневренности на предприятии АО «Жарасым» не отвечает ограничениям на него.</w:t>
      </w:r>
    </w:p>
    <w:p w:rsidR="009679C9" w:rsidRPr="005868BC" w:rsidRDefault="009679C9" w:rsidP="005868BC">
      <w:pPr>
        <w:pStyle w:val="22"/>
        <w:widowControl w:val="0"/>
        <w:spacing w:line="360" w:lineRule="auto"/>
      </w:pPr>
      <w:r w:rsidRPr="005868BC">
        <w:t>Поэтому проведем внутренний анализ влияния факторов на изменение наличия собственного оборотного капитала на предприятии АО «Жарасым» за период 2006-2007гг. Анализ проводится с целью углубленного изучения причин изменения запасов, оборачиваемости текущих активов, наличия собственного оборотного капитала, а также резервов сокращения долгосрочных и текущих материальных активов, ускорения оборачиваемости средств, увеличения собственного оборотного капитала. Результаты факторного анализа отобразим в таблице 21.</w:t>
      </w:r>
    </w:p>
    <w:p w:rsidR="009679C9" w:rsidRPr="005868BC" w:rsidRDefault="009679C9" w:rsidP="005868BC">
      <w:pPr>
        <w:pStyle w:val="22"/>
        <w:widowControl w:val="0"/>
        <w:spacing w:line="360" w:lineRule="auto"/>
      </w:pPr>
    </w:p>
    <w:p w:rsidR="009679C9" w:rsidRPr="005868BC" w:rsidRDefault="003F5DB9" w:rsidP="005868BC">
      <w:pPr>
        <w:pStyle w:val="22"/>
        <w:spacing w:line="360" w:lineRule="auto"/>
      </w:pPr>
      <w:bookmarkStart w:id="49" w:name="_Toc133673849"/>
      <w:bookmarkStart w:id="50" w:name="_Toc133723017"/>
      <w:bookmarkStart w:id="51" w:name="_Toc133734025"/>
      <w:bookmarkStart w:id="52" w:name="_Toc133735820"/>
      <w:bookmarkStart w:id="53" w:name="_Toc133736091"/>
      <w:r>
        <w:br w:type="page"/>
      </w:r>
      <w:r w:rsidR="009679C9" w:rsidRPr="005868BC">
        <w:t xml:space="preserve">Таблица </w:t>
      </w:r>
      <w:bookmarkEnd w:id="49"/>
      <w:bookmarkEnd w:id="50"/>
      <w:bookmarkEnd w:id="51"/>
      <w:bookmarkEnd w:id="52"/>
      <w:bookmarkEnd w:id="53"/>
      <w:r w:rsidR="009679C9" w:rsidRPr="005868BC">
        <w:t>21 - Анализ влияния факторов на изменение наличия собственного оборотного капитала</w:t>
      </w:r>
    </w:p>
    <w:tbl>
      <w:tblPr>
        <w:tblW w:w="9295" w:type="dxa"/>
        <w:tblInd w:w="1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4840"/>
        <w:gridCol w:w="2299"/>
        <w:gridCol w:w="2156"/>
      </w:tblGrid>
      <w:tr w:rsidR="009679C9" w:rsidRPr="005868BC" w:rsidTr="003F5DB9">
        <w:trPr>
          <w:trHeight w:val="583"/>
        </w:trPr>
        <w:tc>
          <w:tcPr>
            <w:tcW w:w="4840"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color w:val="000000"/>
                <w:sz w:val="20"/>
                <w:szCs w:val="20"/>
              </w:rPr>
              <w:t>Фактор</w:t>
            </w:r>
          </w:p>
        </w:tc>
        <w:tc>
          <w:tcPr>
            <w:tcW w:w="2299"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color w:val="000000"/>
                <w:sz w:val="20"/>
                <w:szCs w:val="20"/>
              </w:rPr>
              <w:t>Расчет влияния</w:t>
            </w:r>
          </w:p>
        </w:tc>
        <w:tc>
          <w:tcPr>
            <w:tcW w:w="2156"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color w:val="000000"/>
                <w:sz w:val="20"/>
                <w:szCs w:val="20"/>
              </w:rPr>
              <w:t>Уровень влияния, тг</w:t>
            </w:r>
          </w:p>
        </w:tc>
      </w:tr>
      <w:tr w:rsidR="009679C9" w:rsidRPr="005868BC" w:rsidTr="003F5DB9">
        <w:trPr>
          <w:trHeight w:hRule="exact" w:val="397"/>
        </w:trPr>
        <w:tc>
          <w:tcPr>
            <w:tcW w:w="4840"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lang w:val="en-US"/>
              </w:rPr>
            </w:pPr>
            <w:r w:rsidRPr="003F5DB9">
              <w:rPr>
                <w:color w:val="000000"/>
                <w:sz w:val="20"/>
                <w:szCs w:val="20"/>
                <w:lang w:val="en-US"/>
              </w:rPr>
              <w:t>1</w:t>
            </w:r>
          </w:p>
        </w:tc>
        <w:tc>
          <w:tcPr>
            <w:tcW w:w="2299"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lang w:val="en-US"/>
              </w:rPr>
            </w:pPr>
            <w:r w:rsidRPr="003F5DB9">
              <w:rPr>
                <w:color w:val="000000"/>
                <w:sz w:val="20"/>
                <w:szCs w:val="20"/>
                <w:lang w:val="en-US"/>
              </w:rPr>
              <w:t>2</w:t>
            </w:r>
          </w:p>
        </w:tc>
        <w:tc>
          <w:tcPr>
            <w:tcW w:w="2156"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lang w:val="en-US"/>
              </w:rPr>
            </w:pPr>
            <w:r w:rsidRPr="003F5DB9">
              <w:rPr>
                <w:color w:val="000000"/>
                <w:sz w:val="20"/>
                <w:szCs w:val="20"/>
                <w:lang w:val="en-US"/>
              </w:rPr>
              <w:t>3</w:t>
            </w:r>
          </w:p>
        </w:tc>
      </w:tr>
      <w:tr w:rsidR="009679C9" w:rsidRPr="005868BC" w:rsidTr="003F5DB9">
        <w:trPr>
          <w:trHeight w:hRule="exact" w:val="397"/>
        </w:trPr>
        <w:tc>
          <w:tcPr>
            <w:tcW w:w="4840"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color w:val="000000"/>
                <w:sz w:val="20"/>
                <w:szCs w:val="20"/>
              </w:rPr>
              <w:t>1.Постоянный (перманентный) капитал</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r>
      <w:tr w:rsidR="009679C9" w:rsidRPr="005868BC" w:rsidTr="003F5DB9">
        <w:trPr>
          <w:trHeight w:hRule="exact" w:val="397"/>
        </w:trPr>
        <w:tc>
          <w:tcPr>
            <w:tcW w:w="4840"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1.1 Уставный капитал</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r>
      <w:tr w:rsidR="009679C9" w:rsidRPr="005868BC" w:rsidTr="003F5DB9">
        <w:trPr>
          <w:trHeight w:hRule="exact" w:val="397"/>
        </w:trPr>
        <w:tc>
          <w:tcPr>
            <w:tcW w:w="4840"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1.2. Резервы на переоценку</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194271-181309</w:t>
            </w: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12962</w:t>
            </w:r>
          </w:p>
        </w:tc>
      </w:tr>
      <w:tr w:rsidR="009679C9" w:rsidRPr="005868BC" w:rsidTr="003F5DB9">
        <w:trPr>
          <w:trHeight w:hRule="exact" w:val="397"/>
        </w:trPr>
        <w:tc>
          <w:tcPr>
            <w:tcW w:w="4840"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1.3. Резервный фонд</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412158-480583</w:t>
            </w: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-68425</w:t>
            </w:r>
          </w:p>
        </w:tc>
      </w:tr>
      <w:tr w:rsidR="009679C9" w:rsidRPr="005868BC" w:rsidTr="003F5DB9">
        <w:trPr>
          <w:trHeight w:hRule="exact" w:val="397"/>
        </w:trPr>
        <w:tc>
          <w:tcPr>
            <w:tcW w:w="4840"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1.4. Сумма нераспределенного дохода (непокрытого убытка)</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263193-191665</w:t>
            </w: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71528</w:t>
            </w:r>
          </w:p>
        </w:tc>
      </w:tr>
      <w:tr w:rsidR="009679C9" w:rsidRPr="005868BC" w:rsidTr="003F5DB9">
        <w:trPr>
          <w:trHeight w:hRule="exact" w:val="397"/>
        </w:trPr>
        <w:tc>
          <w:tcPr>
            <w:tcW w:w="4840"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1.5. Долгосрочные кредиты и займы</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211130-167349</w:t>
            </w: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43781</w:t>
            </w:r>
          </w:p>
        </w:tc>
      </w:tr>
      <w:tr w:rsidR="009679C9" w:rsidRPr="005868BC" w:rsidTr="003F5DB9">
        <w:trPr>
          <w:trHeight w:hRule="exact" w:val="397"/>
        </w:trPr>
        <w:tc>
          <w:tcPr>
            <w:tcW w:w="4840"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color w:val="000000"/>
                <w:sz w:val="20"/>
                <w:szCs w:val="20"/>
              </w:rPr>
              <w:t>2. Долгосрочные</w:t>
            </w:r>
            <w:r w:rsidR="005868BC" w:rsidRPr="003F5DB9">
              <w:rPr>
                <w:color w:val="000000"/>
                <w:sz w:val="20"/>
                <w:szCs w:val="20"/>
              </w:rPr>
              <w:t xml:space="preserve"> </w:t>
            </w:r>
            <w:r w:rsidRPr="003F5DB9">
              <w:rPr>
                <w:color w:val="000000"/>
                <w:sz w:val="20"/>
                <w:szCs w:val="20"/>
              </w:rPr>
              <w:t xml:space="preserve">активы </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-(696623-695804)</w:t>
            </w: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-819</w:t>
            </w:r>
          </w:p>
        </w:tc>
      </w:tr>
      <w:tr w:rsidR="009679C9" w:rsidRPr="005868BC" w:rsidTr="003F5DB9">
        <w:trPr>
          <w:trHeight w:hRule="exact" w:val="397"/>
        </w:trPr>
        <w:tc>
          <w:tcPr>
            <w:tcW w:w="4840"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2.1. Основные средства</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r>
      <w:tr w:rsidR="009679C9" w:rsidRPr="005868BC" w:rsidTr="003F5DB9">
        <w:trPr>
          <w:trHeight w:hRule="exact" w:val="397"/>
        </w:trPr>
        <w:tc>
          <w:tcPr>
            <w:tcW w:w="4840"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2.2. Долгосрочные финансовые вложения</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r>
      <w:tr w:rsidR="009679C9" w:rsidRPr="005868BC" w:rsidTr="003F5DB9">
        <w:trPr>
          <w:trHeight w:hRule="exact" w:val="397"/>
        </w:trPr>
        <w:tc>
          <w:tcPr>
            <w:tcW w:w="4840"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2.3. Незавершенные кап. вложения</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r>
      <w:tr w:rsidR="009679C9" w:rsidRPr="005868BC" w:rsidTr="003F5DB9">
        <w:trPr>
          <w:trHeight w:hRule="exact" w:val="397"/>
        </w:trPr>
        <w:tc>
          <w:tcPr>
            <w:tcW w:w="4840"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color w:val="000000"/>
                <w:sz w:val="20"/>
                <w:szCs w:val="20"/>
              </w:rPr>
            </w:pPr>
            <w:r w:rsidRPr="003F5DB9">
              <w:rPr>
                <w:color w:val="000000"/>
                <w:sz w:val="20"/>
                <w:szCs w:val="20"/>
              </w:rPr>
              <w:t>2.4. Нематериальные активы</w:t>
            </w:r>
          </w:p>
        </w:tc>
        <w:tc>
          <w:tcPr>
            <w:tcW w:w="2299"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c>
          <w:tcPr>
            <w:tcW w:w="2156" w:type="dxa"/>
            <w:shd w:val="clear" w:color="auto" w:fill="FFFFFF"/>
            <w:tcMar>
              <w:top w:w="57" w:type="dxa"/>
              <w:bottom w:w="57" w:type="dxa"/>
            </w:tcMa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p>
        </w:tc>
      </w:tr>
      <w:tr w:rsidR="009679C9" w:rsidRPr="005868BC" w:rsidTr="003F5DB9">
        <w:trPr>
          <w:trHeight w:hRule="exact" w:val="397"/>
        </w:trPr>
        <w:tc>
          <w:tcPr>
            <w:tcW w:w="4840"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color w:val="000000"/>
                <w:sz w:val="20"/>
                <w:szCs w:val="20"/>
              </w:rPr>
              <w:t>Итого</w:t>
            </w:r>
          </w:p>
        </w:tc>
        <w:tc>
          <w:tcPr>
            <w:tcW w:w="2299"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59846-819</w:t>
            </w:r>
          </w:p>
        </w:tc>
        <w:tc>
          <w:tcPr>
            <w:tcW w:w="2156" w:type="dxa"/>
            <w:shd w:val="clear" w:color="auto" w:fill="FFFFFF"/>
            <w:tcMar>
              <w:top w:w="57" w:type="dxa"/>
              <w:bottom w:w="57" w:type="dxa"/>
            </w:tcMar>
            <w:vAlign w:val="center"/>
          </w:tcPr>
          <w:p w:rsidR="009679C9" w:rsidRPr="003F5DB9" w:rsidRDefault="009679C9" w:rsidP="003F5DB9">
            <w:pPr>
              <w:shd w:val="clear" w:color="auto" w:fill="FFFFFF"/>
              <w:autoSpaceDE w:val="0"/>
              <w:autoSpaceDN w:val="0"/>
              <w:adjustRightInd w:val="0"/>
              <w:spacing w:line="360" w:lineRule="auto"/>
              <w:ind w:firstLine="0"/>
              <w:jc w:val="left"/>
              <w:rPr>
                <w:sz w:val="20"/>
                <w:szCs w:val="20"/>
              </w:rPr>
            </w:pPr>
            <w:r w:rsidRPr="003F5DB9">
              <w:rPr>
                <w:sz w:val="20"/>
                <w:szCs w:val="20"/>
              </w:rPr>
              <w:t>+59027</w:t>
            </w:r>
          </w:p>
        </w:tc>
      </w:tr>
    </w:tbl>
    <w:p w:rsidR="009679C9" w:rsidRPr="005868BC" w:rsidRDefault="009679C9" w:rsidP="005868BC">
      <w:pPr>
        <w:pStyle w:val="22"/>
        <w:widowControl w:val="0"/>
        <w:spacing w:line="360" w:lineRule="auto"/>
      </w:pPr>
    </w:p>
    <w:p w:rsidR="009679C9" w:rsidRPr="005868BC" w:rsidRDefault="009679C9" w:rsidP="005868BC">
      <w:pPr>
        <w:pStyle w:val="22"/>
        <w:widowControl w:val="0"/>
        <w:spacing w:line="360" w:lineRule="auto"/>
      </w:pPr>
      <w:r w:rsidRPr="005868BC">
        <w:t>В результате проведения анализа влияния факторов на изменение наличия собственного оборотного капитала на предприятии АО «Жарасым»</w:t>
      </w:r>
      <w:r w:rsidR="005868BC">
        <w:t xml:space="preserve"> </w:t>
      </w:r>
      <w:r w:rsidRPr="005868BC">
        <w:t>за период 2006-2007гг. было выявлено, что за отчетный период сумма собственного оборотного капитала предприятия увеличилась в целом на 59027 тыс.тенге.</w:t>
      </w:r>
    </w:p>
    <w:p w:rsidR="009679C9" w:rsidRPr="005868BC" w:rsidRDefault="009679C9" w:rsidP="005868BC">
      <w:pPr>
        <w:pStyle w:val="22"/>
        <w:widowControl w:val="0"/>
        <w:spacing w:line="360" w:lineRule="auto"/>
      </w:pPr>
      <w:r w:rsidRPr="005868BC">
        <w:t>В целом, характеризуя состояние равновесия между активами предприятия и источниками их формирования, можно сделать следующие выводы:</w:t>
      </w:r>
    </w:p>
    <w:p w:rsidR="009679C9" w:rsidRPr="005868BC" w:rsidRDefault="009679C9" w:rsidP="005868BC">
      <w:pPr>
        <w:pStyle w:val="22"/>
        <w:widowControl w:val="0"/>
        <w:spacing w:line="360" w:lineRule="auto"/>
      </w:pPr>
      <w:r w:rsidRPr="005868BC">
        <w:t>- за анализируемый период отмечено фактическое увеличение суммы собственного оборотного капитала, его доля в общей сумме оборотного капитала также увеличилась на конец 2007 года;</w:t>
      </w:r>
    </w:p>
    <w:p w:rsidR="009679C9" w:rsidRPr="005868BC" w:rsidRDefault="009679C9" w:rsidP="005868BC">
      <w:pPr>
        <w:pStyle w:val="22"/>
        <w:widowControl w:val="0"/>
        <w:spacing w:line="360" w:lineRule="auto"/>
      </w:pPr>
      <w:r w:rsidRPr="005868BC">
        <w:t>- о повышении финансовой зависимости предприятия АО «Жарасым»</w:t>
      </w:r>
      <w:r w:rsidR="005868BC">
        <w:t xml:space="preserve"> </w:t>
      </w:r>
      <w:r w:rsidRPr="005868BC">
        <w:t>от внешних источников финансирования в 2006 году свидетельствуют следующие факторы – если на начало 2006 года оборотный капитал был на 56,11% сформирован за счет заемных средств, то на конец 2007 года доля заемных средств в формировании текущих активов составила 60,81%. На начало 2007 года ситуация несколько стабилизировалась, но все же доля заемного капитала предприятия преобладает в источниках формирования оборотного капитала предприятия АО «Жарасым» (50,7%).</w:t>
      </w:r>
    </w:p>
    <w:p w:rsidR="009679C9" w:rsidRPr="005868BC" w:rsidRDefault="009679C9" w:rsidP="005868BC">
      <w:pPr>
        <w:pStyle w:val="22"/>
        <w:widowControl w:val="0"/>
        <w:spacing w:line="360" w:lineRule="auto"/>
      </w:pPr>
      <w:r w:rsidRPr="005868BC">
        <w:t>- доля собственного капитала, находящаяся в обороте имеет устойчивую тенденцию к повышению - за отчетный период сумма собственного оборотного капитала увеличилась в целом на 59027 тыс.тенге.</w:t>
      </w:r>
    </w:p>
    <w:p w:rsidR="009679C9" w:rsidRPr="005868BC" w:rsidRDefault="009679C9" w:rsidP="005868BC">
      <w:pPr>
        <w:pStyle w:val="22"/>
        <w:widowControl w:val="0"/>
        <w:spacing w:line="360" w:lineRule="auto"/>
      </w:pPr>
      <w:r w:rsidRPr="005868BC">
        <w:t>Это произошло, главным образом, за счет увеличения сумм уставного, резервного капиталов, а также суммы нераспределенного дохода на 43781 тыс.тенге. Изменения в составе долгосрочных активов АО «Жарасым»</w:t>
      </w:r>
      <w:r w:rsidR="005868BC">
        <w:t xml:space="preserve"> </w:t>
      </w:r>
      <w:r w:rsidRPr="005868BC">
        <w:t>не могли значительно повлиять на изменения собственного оборотного капитала, поскольку были несущественными.</w:t>
      </w:r>
    </w:p>
    <w:p w:rsidR="009679C9" w:rsidRPr="005868BC" w:rsidRDefault="009679C9" w:rsidP="005868BC">
      <w:pPr>
        <w:widowControl w:val="0"/>
        <w:spacing w:line="360" w:lineRule="auto"/>
      </w:pPr>
      <w:r w:rsidRPr="005868BC">
        <w:t>Таким образом, можно признать, что АО «Жарасым», хотя и обладает неоптимальной величиной собственного оборотного капитала, все же довольно эффективно управляет им. Маневренность капитала повышается, величина его постепенно увеличивается. При таких темпах в дальнейшем стабилизируется финансовое положение предприятия, зависящее от равновесия между активами и источниками их формирования.</w:t>
      </w:r>
    </w:p>
    <w:p w:rsidR="009679C9" w:rsidRPr="005868BC" w:rsidRDefault="009679C9" w:rsidP="005868BC">
      <w:pPr>
        <w:pStyle w:val="22"/>
        <w:widowControl w:val="0"/>
        <w:spacing w:line="360" w:lineRule="auto"/>
        <w:rPr>
          <w:kern w:val="28"/>
          <w:lang w:eastAsia="en-US"/>
        </w:rPr>
      </w:pPr>
      <w:r w:rsidRPr="005868BC">
        <w:rPr>
          <w:kern w:val="28"/>
          <w:lang w:eastAsia="en-US"/>
        </w:rPr>
        <w:t>В качестве рекомендаций по совершенствованию управлением собственным капиталом можно предложить политику увеличения собственного капитала. Данное направление финансового менеджмента характеризуется следующим. Увеличение собственного капитала позволяет предприятию легче справиться с неурядицами рыночной экономики. Вот почему необходимо постоянно наращивать абсолютную сумму собственного капитала.</w:t>
      </w:r>
    </w:p>
    <w:p w:rsidR="009679C9" w:rsidRPr="005868BC" w:rsidRDefault="009679C9" w:rsidP="005868BC">
      <w:pPr>
        <w:widowControl w:val="0"/>
        <w:spacing w:line="360" w:lineRule="auto"/>
      </w:pPr>
      <w:r w:rsidRPr="005868BC">
        <w:t>Основным источником увеличения собственного капитала является прибыль, которая как основная форма денежных накоплений представляет собой разницу между выручкой от продажи продукции по соответствующим ценам и полной ее себестоимостью. Отсюда рост прибыли зависит, прежде всего, от снижения затрат на производство продукции, а также от увеличения объема реализованной продукции. Необходимо значительную часть прибыли включать в оборот предприятия путем создания всевозможных резервов из чистой прибыли или прямого зачисления нераспределенной на дивиденды части чистой прибыли.</w:t>
      </w:r>
    </w:p>
    <w:p w:rsidR="009679C9" w:rsidRPr="005868BC" w:rsidRDefault="009679C9" w:rsidP="005868BC">
      <w:pPr>
        <w:widowControl w:val="0"/>
        <w:spacing w:line="360" w:lineRule="auto"/>
      </w:pPr>
      <w:r w:rsidRPr="005868BC">
        <w:t>В рыночных условиях показатель дохода от продажи продукции становится одним из важнейших показателей деятельности предприятия. Увеличение объемов реализации продукции зависит от того, насколько производимая предприятием продукция отвечает требованиям потребителей и пользуется спросом. Особую роль в увеличении объемов продаж играет политика цен. В ряде случаев снижение цен на продукцию стимулирует ее спрос что приводит к увеличению выручки, и, в конечном счете, росту массы прибыли.</w:t>
      </w:r>
    </w:p>
    <w:p w:rsidR="009679C9" w:rsidRPr="005868BC" w:rsidRDefault="009679C9" w:rsidP="005868BC">
      <w:pPr>
        <w:widowControl w:val="0"/>
        <w:spacing w:line="360" w:lineRule="auto"/>
      </w:pPr>
    </w:p>
    <w:p w:rsidR="009679C9" w:rsidRPr="003F5DB9" w:rsidRDefault="009679C9" w:rsidP="005868BC">
      <w:pPr>
        <w:pStyle w:val="2"/>
        <w:spacing w:line="360" w:lineRule="auto"/>
        <w:ind w:left="0" w:firstLine="709"/>
        <w:rPr>
          <w:b/>
          <w:bCs/>
        </w:rPr>
      </w:pPr>
      <w:bookmarkStart w:id="54" w:name="_Toc200192776"/>
      <w:r w:rsidRPr="003F5DB9">
        <w:rPr>
          <w:b/>
          <w:bCs/>
        </w:rPr>
        <w:t>3.3 Пути повышения деловой активности и финансовой устойчивости</w:t>
      </w:r>
      <w:bookmarkEnd w:id="54"/>
    </w:p>
    <w:p w:rsidR="009679C9" w:rsidRPr="005868BC" w:rsidRDefault="009679C9" w:rsidP="005868BC">
      <w:pPr>
        <w:widowControl w:val="0"/>
        <w:spacing w:line="360" w:lineRule="auto"/>
      </w:pPr>
    </w:p>
    <w:p w:rsidR="009679C9" w:rsidRPr="005868BC" w:rsidRDefault="009679C9" w:rsidP="005868BC">
      <w:pPr>
        <w:widowControl w:val="0"/>
        <w:spacing w:line="360" w:lineRule="auto"/>
        <w:rPr>
          <w:color w:val="000000"/>
        </w:rPr>
      </w:pPr>
      <w:r w:rsidRPr="005868BC">
        <w:t xml:space="preserve">Также важное направление в повышении финансового состояния предприятия - обеспечение быстрой оборачиваемости капитала. Одна из распространенных причин, почему предприятия получают невысокую прибыль, состоит в том, что значительная сумма средств у них неподвижна. Избыток оборудования, сверхнормативные запасы сырья, материалов и т.п. свидетельствуют о том, часть капитала бездействует. Иногда бывает, что две трети капитала «омертвело», и вся нагрузка ложится на оставшуюся треть. Нет никакой выгоды </w:t>
      </w:r>
      <w:r w:rsidRPr="005868BC">
        <w:rPr>
          <w:color w:val="000000"/>
        </w:rPr>
        <w:t>придерживать товар, кроме тех случаев, когда цены растут. Ценность оборудования или здания зависит от их использования, а не от того, сколько они стоят. Сущностью бизнеса является обмен. Величина прибыли больше зависит от скорости продаж, чем от высокой цены товара. Поэтому завышение цены - прямой путь к банкротству, а более высокая скорость оборачиваемости капитала поможет избежать банкротства.</w:t>
      </w:r>
    </w:p>
    <w:p w:rsidR="009679C9" w:rsidRPr="005868BC" w:rsidRDefault="009679C9" w:rsidP="005868BC">
      <w:pPr>
        <w:pStyle w:val="32"/>
        <w:widowControl w:val="0"/>
        <w:ind w:firstLine="709"/>
      </w:pPr>
      <w:r w:rsidRPr="005868BC">
        <w:t xml:space="preserve">Показатели деловой активности характеризуют эффективность использования оборотного капитала предприятием. Поэтому в ходе анализа деловой активности предприятия рассчитываются показатели оборачиваемости, и для оценки их уровня проводится сравнительный анализ с данными предыдущих периодов. </w:t>
      </w:r>
    </w:p>
    <w:p w:rsidR="009679C9" w:rsidRPr="005868BC" w:rsidRDefault="009679C9" w:rsidP="005868BC">
      <w:pPr>
        <w:pStyle w:val="32"/>
        <w:widowControl w:val="0"/>
        <w:ind w:firstLine="709"/>
      </w:pPr>
      <w:r w:rsidRPr="005868BC">
        <w:t>Неудовлетворительные результаты анализа деловой активности предприятия позволяет заинтересованным в нем лицам сделать выводы, необходимые для принятия управленческих решений о применении определенных действий для повышения деловой активности предприятия.</w:t>
      </w:r>
    </w:p>
    <w:p w:rsidR="009679C9" w:rsidRPr="005868BC" w:rsidRDefault="009679C9" w:rsidP="005868BC">
      <w:pPr>
        <w:pStyle w:val="32"/>
        <w:widowControl w:val="0"/>
        <w:ind w:firstLine="709"/>
      </w:pPr>
      <w:r w:rsidRPr="005868BC">
        <w:t>Основные направления повышения деловой активности предприятия:</w:t>
      </w:r>
    </w:p>
    <w:p w:rsidR="009679C9" w:rsidRPr="005868BC" w:rsidRDefault="009679C9" w:rsidP="0047492B">
      <w:pPr>
        <w:pStyle w:val="32"/>
        <w:widowControl w:val="0"/>
        <w:numPr>
          <w:ilvl w:val="0"/>
          <w:numId w:val="6"/>
        </w:numPr>
        <w:tabs>
          <w:tab w:val="clear" w:pos="1069"/>
          <w:tab w:val="num" w:pos="880"/>
          <w:tab w:val="num" w:pos="1145"/>
          <w:tab w:val="num" w:pos="1789"/>
        </w:tabs>
        <w:ind w:left="0" w:firstLine="709"/>
      </w:pPr>
      <w:r w:rsidRPr="005868BC">
        <w:t>ускорение оборачиваемости капитала предприятия;</w:t>
      </w:r>
    </w:p>
    <w:p w:rsidR="009679C9" w:rsidRPr="005868BC" w:rsidRDefault="009679C9" w:rsidP="0047492B">
      <w:pPr>
        <w:pStyle w:val="32"/>
        <w:widowControl w:val="0"/>
        <w:numPr>
          <w:ilvl w:val="0"/>
          <w:numId w:val="6"/>
        </w:numPr>
        <w:tabs>
          <w:tab w:val="clear" w:pos="1069"/>
          <w:tab w:val="num" w:pos="880"/>
          <w:tab w:val="num" w:pos="1145"/>
          <w:tab w:val="num" w:pos="1789"/>
        </w:tabs>
        <w:ind w:left="0" w:firstLine="709"/>
      </w:pPr>
      <w:r w:rsidRPr="005868BC">
        <w:t>экономия оборотных средств;</w:t>
      </w:r>
    </w:p>
    <w:p w:rsidR="009679C9" w:rsidRPr="005868BC" w:rsidRDefault="009679C9" w:rsidP="0047492B">
      <w:pPr>
        <w:pStyle w:val="32"/>
        <w:widowControl w:val="0"/>
        <w:numPr>
          <w:ilvl w:val="0"/>
          <w:numId w:val="6"/>
        </w:numPr>
        <w:tabs>
          <w:tab w:val="clear" w:pos="1069"/>
          <w:tab w:val="num" w:pos="880"/>
          <w:tab w:val="num" w:pos="1145"/>
          <w:tab w:val="num" w:pos="1789"/>
        </w:tabs>
        <w:ind w:left="0" w:firstLine="709"/>
      </w:pPr>
      <w:r w:rsidRPr="005868BC">
        <w:t>обоснованный выбор стратегии реализации резервов экономии материальных ресурсов.</w:t>
      </w:r>
    </w:p>
    <w:p w:rsidR="009679C9" w:rsidRPr="005868BC" w:rsidRDefault="009679C9" w:rsidP="005868BC">
      <w:pPr>
        <w:pStyle w:val="32"/>
        <w:widowControl w:val="0"/>
        <w:ind w:firstLine="709"/>
      </w:pPr>
      <w:r w:rsidRPr="005868BC">
        <w:t>Рассмотрим все вышеперечисленные направления подробнее.</w:t>
      </w:r>
    </w:p>
    <w:p w:rsidR="009679C9" w:rsidRPr="005868BC" w:rsidRDefault="009679C9" w:rsidP="005868BC">
      <w:pPr>
        <w:pStyle w:val="32"/>
        <w:widowControl w:val="0"/>
        <w:ind w:firstLine="709"/>
      </w:pPr>
      <w:r w:rsidRPr="005868BC">
        <w:t>Важную роль в повышении деловой активности предприятия играет ускорение оборачиваемости капитала предприятия, так как чем быстрее капитал сделает кругооборот, тем больше предприятие получит и реализует продукции (работ, услуг) при одной и той же сумме капитала за определенный отрезок времени.</w:t>
      </w:r>
    </w:p>
    <w:p w:rsidR="009679C9" w:rsidRPr="005868BC" w:rsidRDefault="009679C9" w:rsidP="005868BC">
      <w:pPr>
        <w:pStyle w:val="32"/>
        <w:widowControl w:val="0"/>
        <w:ind w:firstLine="709"/>
      </w:pPr>
      <w:r w:rsidRPr="005868BC">
        <w:t xml:space="preserve">Ускорение оборачиваемости оборотных средств зависит от времени нахождения их на различных стадиях производственно-сбытового цикла, сокращения его длительности. </w:t>
      </w:r>
    </w:p>
    <w:p w:rsidR="009679C9" w:rsidRPr="005868BC" w:rsidRDefault="009679C9" w:rsidP="005868BC">
      <w:pPr>
        <w:pStyle w:val="22"/>
        <w:widowControl w:val="0"/>
        <w:spacing w:line="360" w:lineRule="auto"/>
      </w:pPr>
      <w:r w:rsidRPr="005868BC">
        <w:t>Следовательно, ускорение оборачиваемости оборотных средств является первоочередной задачей повышения деловой активности предприятия в современных условиях и достигается различными путями.</w:t>
      </w:r>
    </w:p>
    <w:p w:rsidR="009679C9" w:rsidRPr="005868BC" w:rsidRDefault="009679C9" w:rsidP="005868BC">
      <w:pPr>
        <w:pStyle w:val="22"/>
        <w:widowControl w:val="0"/>
        <w:spacing w:line="360" w:lineRule="auto"/>
      </w:pPr>
      <w:r w:rsidRPr="005868BC">
        <w:t>Основные пути ускорения оборачиваемости капитала:</w:t>
      </w:r>
    </w:p>
    <w:p w:rsidR="009679C9" w:rsidRPr="005868BC" w:rsidRDefault="009679C9" w:rsidP="0047492B">
      <w:pPr>
        <w:pStyle w:val="22"/>
        <w:widowControl w:val="0"/>
        <w:numPr>
          <w:ilvl w:val="0"/>
          <w:numId w:val="5"/>
        </w:numPr>
        <w:tabs>
          <w:tab w:val="left" w:pos="836"/>
        </w:tabs>
        <w:spacing w:line="360" w:lineRule="auto"/>
        <w:ind w:left="0" w:firstLine="709"/>
      </w:pPr>
      <w:r w:rsidRPr="005868BC">
        <w:t>сокращение продолжительности производственного цикла за счет интенсификации производства (использование новейшей механизации и автоматизации производственных процессов, повышение уровня производительности труда, более полное использование производственных мощностей предприятия, трудовых и материальных ресурсов и др.);</w:t>
      </w:r>
    </w:p>
    <w:p w:rsidR="009679C9" w:rsidRPr="005868BC" w:rsidRDefault="009679C9" w:rsidP="0047492B">
      <w:pPr>
        <w:pStyle w:val="22"/>
        <w:widowControl w:val="0"/>
        <w:numPr>
          <w:ilvl w:val="0"/>
          <w:numId w:val="5"/>
        </w:numPr>
        <w:tabs>
          <w:tab w:val="left" w:pos="836"/>
        </w:tabs>
        <w:spacing w:line="360" w:lineRule="auto"/>
        <w:ind w:left="0" w:firstLine="709"/>
      </w:pPr>
      <w:r w:rsidRPr="005868BC">
        <w:t>улучшение организации материально-технического снабжения с целью бесперебойного обеспечения производства необходимыми материальными ресурсами и сокращения времени нахождения капитала в запасах;</w:t>
      </w:r>
    </w:p>
    <w:p w:rsidR="009679C9" w:rsidRPr="005868BC" w:rsidRDefault="009679C9" w:rsidP="0047492B">
      <w:pPr>
        <w:pStyle w:val="22"/>
        <w:widowControl w:val="0"/>
        <w:numPr>
          <w:ilvl w:val="0"/>
          <w:numId w:val="5"/>
        </w:numPr>
        <w:tabs>
          <w:tab w:val="left" w:pos="836"/>
        </w:tabs>
        <w:spacing w:line="360" w:lineRule="auto"/>
        <w:ind w:left="0" w:firstLine="709"/>
      </w:pPr>
      <w:r w:rsidRPr="005868BC">
        <w:t>ускорение процесса отгрузки продукции и оформления расчетных документов;</w:t>
      </w:r>
    </w:p>
    <w:p w:rsidR="009679C9" w:rsidRPr="005868BC" w:rsidRDefault="009679C9" w:rsidP="0047492B">
      <w:pPr>
        <w:pStyle w:val="22"/>
        <w:widowControl w:val="0"/>
        <w:numPr>
          <w:ilvl w:val="0"/>
          <w:numId w:val="5"/>
        </w:numPr>
        <w:tabs>
          <w:tab w:val="left" w:pos="836"/>
        </w:tabs>
        <w:spacing w:line="360" w:lineRule="auto"/>
        <w:ind w:left="0" w:firstLine="709"/>
      </w:pPr>
      <w:r w:rsidRPr="005868BC">
        <w:t>сокращение времени нахождения средств в дебиторской задолженности;</w:t>
      </w:r>
    </w:p>
    <w:p w:rsidR="009679C9" w:rsidRPr="005868BC" w:rsidRDefault="009679C9" w:rsidP="0047492B">
      <w:pPr>
        <w:pStyle w:val="22"/>
        <w:widowControl w:val="0"/>
        <w:numPr>
          <w:ilvl w:val="0"/>
          <w:numId w:val="5"/>
        </w:numPr>
        <w:tabs>
          <w:tab w:val="left" w:pos="836"/>
        </w:tabs>
        <w:spacing w:line="360" w:lineRule="auto"/>
        <w:ind w:left="0" w:firstLine="709"/>
      </w:pPr>
      <w:r w:rsidRPr="005868BC">
        <w:t xml:space="preserve">повышение уровня маркетинговых исследований, направленных на ускорение продвижения товаров от производителя к потребителю (включая изучение рынка, совершенствование товара и форм его продвижения к потребителю, формирование правильной ценовой политики, организацию эффективной рекламы и т.п.). </w:t>
      </w:r>
    </w:p>
    <w:p w:rsidR="009679C9" w:rsidRPr="005868BC" w:rsidRDefault="009679C9" w:rsidP="005868BC">
      <w:pPr>
        <w:pStyle w:val="22"/>
        <w:widowControl w:val="0"/>
        <w:spacing w:line="360" w:lineRule="auto"/>
      </w:pPr>
      <w:r w:rsidRPr="005868BC">
        <w:t>Если говорить об улучшении использования оборотных средств, нельзя не сказать и об экономическом значении экономии оборотных средств, которая выражается в следующем:</w:t>
      </w:r>
    </w:p>
    <w:p w:rsidR="009679C9" w:rsidRPr="005868BC" w:rsidRDefault="009679C9" w:rsidP="0047492B">
      <w:pPr>
        <w:pStyle w:val="22"/>
        <w:widowControl w:val="0"/>
        <w:numPr>
          <w:ilvl w:val="0"/>
          <w:numId w:val="5"/>
        </w:numPr>
        <w:tabs>
          <w:tab w:val="left" w:pos="836"/>
        </w:tabs>
        <w:spacing w:line="360" w:lineRule="auto"/>
        <w:ind w:left="0" w:firstLine="709"/>
      </w:pPr>
      <w:r w:rsidRPr="005868BC">
        <w:t>снижение удельных расходов сырья, материалов, топлива обеспечивает производству большие экономические выгоды. Оно, прежде всего, дает возможность из данного количества материальных ресурсов выработать больше готовой продукции (работ, услуг) и выступает, поэтому как одна из серьезных предпосылок увеличения масштабов производства.</w:t>
      </w:r>
    </w:p>
    <w:p w:rsidR="009679C9" w:rsidRPr="005868BC" w:rsidRDefault="009679C9" w:rsidP="0047492B">
      <w:pPr>
        <w:pStyle w:val="22"/>
        <w:widowControl w:val="0"/>
        <w:numPr>
          <w:ilvl w:val="0"/>
          <w:numId w:val="5"/>
        </w:numPr>
        <w:tabs>
          <w:tab w:val="left" w:pos="836"/>
        </w:tabs>
        <w:spacing w:line="360" w:lineRule="auto"/>
        <w:ind w:left="0" w:firstLine="709"/>
      </w:pPr>
      <w:r w:rsidRPr="005868BC">
        <w:t>стремление к экономии материальных ресурсов побуждает к внедрению новой техники и совершенствованию технологических процессов.</w:t>
      </w:r>
    </w:p>
    <w:p w:rsidR="009679C9" w:rsidRPr="005868BC" w:rsidRDefault="009679C9" w:rsidP="0047492B">
      <w:pPr>
        <w:pStyle w:val="22"/>
        <w:widowControl w:val="0"/>
        <w:numPr>
          <w:ilvl w:val="0"/>
          <w:numId w:val="5"/>
        </w:numPr>
        <w:tabs>
          <w:tab w:val="left" w:pos="836"/>
        </w:tabs>
        <w:spacing w:line="360" w:lineRule="auto"/>
        <w:ind w:left="0" w:firstLine="709"/>
      </w:pPr>
      <w:r w:rsidRPr="005868BC">
        <w:t>экономия в потреблении материальных ресурсов способствует улучшению использования производственных мощностей и повышению общественной производительности труда.</w:t>
      </w:r>
    </w:p>
    <w:p w:rsidR="009679C9" w:rsidRPr="005868BC" w:rsidRDefault="009679C9" w:rsidP="0047492B">
      <w:pPr>
        <w:pStyle w:val="22"/>
        <w:widowControl w:val="0"/>
        <w:numPr>
          <w:ilvl w:val="0"/>
          <w:numId w:val="5"/>
        </w:numPr>
        <w:tabs>
          <w:tab w:val="left" w:pos="836"/>
        </w:tabs>
        <w:spacing w:line="360" w:lineRule="auto"/>
        <w:ind w:left="0" w:firstLine="709"/>
      </w:pPr>
      <w:r w:rsidRPr="005868BC">
        <w:t>экономия материальных ресурсов в огромной мере способствует снижению себестоимости продукции (работ, услуг).</w:t>
      </w:r>
    </w:p>
    <w:p w:rsidR="009679C9" w:rsidRPr="005868BC" w:rsidRDefault="009679C9" w:rsidP="0047492B">
      <w:pPr>
        <w:pStyle w:val="22"/>
        <w:widowControl w:val="0"/>
        <w:numPr>
          <w:ilvl w:val="0"/>
          <w:numId w:val="5"/>
        </w:numPr>
        <w:tabs>
          <w:tab w:val="left" w:pos="836"/>
        </w:tabs>
        <w:spacing w:line="360" w:lineRule="auto"/>
        <w:ind w:left="0" w:firstLine="709"/>
      </w:pPr>
      <w:r w:rsidRPr="005868BC">
        <w:t>существенно влияя на снижение себестоимости продукции, экономия материальных ресурсов оказывает положительное воздействие и на финансовое состояние предприятия.</w:t>
      </w:r>
    </w:p>
    <w:p w:rsidR="009679C9" w:rsidRPr="005868BC" w:rsidRDefault="009679C9" w:rsidP="005868BC">
      <w:pPr>
        <w:pStyle w:val="22"/>
        <w:widowControl w:val="0"/>
        <w:spacing w:line="360" w:lineRule="auto"/>
      </w:pPr>
      <w:r w:rsidRPr="005868BC">
        <w:t>Таким образом, экономическая эффективность улучшения использования и экономия оборотных фондов весьма велики, поскольку они оказывают положительное воздействие на все стороны производственной и хозяйственной деятельности предприятия.</w:t>
      </w:r>
    </w:p>
    <w:p w:rsidR="009679C9" w:rsidRPr="005868BC" w:rsidRDefault="009679C9" w:rsidP="005868BC">
      <w:pPr>
        <w:pStyle w:val="22"/>
        <w:widowControl w:val="0"/>
        <w:spacing w:line="360" w:lineRule="auto"/>
      </w:pPr>
      <w:r w:rsidRPr="005868BC">
        <w:t xml:space="preserve">На каждом предприятии имеются резервы экономии материальных ресурсов. Под резервами следует понимать возникающие или возникшие, но еще не использованные (полностью или частично) возможности улучшения использования материальных ресурсов. </w:t>
      </w:r>
    </w:p>
    <w:p w:rsidR="009679C9" w:rsidRPr="005868BC" w:rsidRDefault="009679C9" w:rsidP="005868BC">
      <w:pPr>
        <w:pStyle w:val="22"/>
        <w:widowControl w:val="0"/>
        <w:spacing w:line="360" w:lineRule="auto"/>
      </w:pPr>
      <w:r w:rsidRPr="005868BC">
        <w:t>Главное направление экономии материальных ресурсов на каждом конкретном предприятии – увеличение выхода конечной продукции (работ, услуг), используя одного и то же количество материальных ресурсов на рабочих местах - зависит от технического оснащения производства, уровня мастерства работников, уровня организации материально-технического обеспечения, количества норм расхода и запасов материальных ресурсов, обоснованности их уровня.</w:t>
      </w:r>
    </w:p>
    <w:p w:rsidR="009679C9" w:rsidRPr="005868BC" w:rsidRDefault="009679C9" w:rsidP="005868BC">
      <w:pPr>
        <w:pStyle w:val="32"/>
        <w:widowControl w:val="0"/>
        <w:ind w:firstLine="709"/>
      </w:pPr>
      <w:r w:rsidRPr="005868BC">
        <w:t>Как видно из проведенного анализа, текущие активы на предприятии АО «Жарасым» имеют тенденцию к понижению, что может негативно сказаться на эффективности его использования. Таким образом, важной задачей в части повышения эффективности использования оборотных средств АО «Жарасым» является обеспечение оптимального соотношения между платежеспособностью и рентабельностью путем поддержания соответствующих размеров оборотных активов.</w:t>
      </w:r>
    </w:p>
    <w:p w:rsidR="009679C9" w:rsidRPr="005868BC" w:rsidRDefault="009679C9" w:rsidP="005868BC">
      <w:pPr>
        <w:pStyle w:val="32"/>
        <w:widowControl w:val="0"/>
        <w:ind w:firstLine="709"/>
      </w:pPr>
      <w:r w:rsidRPr="005868BC">
        <w:t>В современных условиях крайне важно правильно определять потребность в оборотных средствах. Оборотные средства предприятия должны быть распределены по всем стадиям кругооборота в соответствующей форме и в минимальном, но достаточном объеме. Сверхнормативные запасы отвлекают из оборота денежные средства, свидетельствуют о недостатках материально-технического обеспечения, неритмичности процессов производства и реализации продукции (работ, услуг). Все это приводит к омертвению ресурсов, их неэффективному использованию.</w:t>
      </w:r>
    </w:p>
    <w:p w:rsidR="009679C9" w:rsidRPr="005868BC" w:rsidRDefault="009679C9" w:rsidP="005868BC">
      <w:pPr>
        <w:widowControl w:val="0"/>
        <w:autoSpaceDE w:val="0"/>
        <w:autoSpaceDN w:val="0"/>
        <w:adjustRightInd w:val="0"/>
        <w:spacing w:line="360" w:lineRule="auto"/>
      </w:pPr>
      <w:r w:rsidRPr="005868BC">
        <w:t>Следовательно, предприятию необходимо увеличить объем текущих активов. Для этого руководству предприятия нужно точно знать размер оборотных средств, необходимых предприятию для нормальной производственной деятельности.</w:t>
      </w:r>
    </w:p>
    <w:p w:rsidR="009679C9" w:rsidRPr="005868BC" w:rsidRDefault="009679C9" w:rsidP="005868BC">
      <w:pPr>
        <w:widowControl w:val="0"/>
        <w:autoSpaceDE w:val="0"/>
        <w:autoSpaceDN w:val="0"/>
        <w:adjustRightInd w:val="0"/>
        <w:spacing w:line="360" w:lineRule="auto"/>
      </w:pPr>
      <w:r w:rsidRPr="005868BC">
        <w:t xml:space="preserve">Как правило, минимальная потребность предприятия в оборотных средствах покрывается за счет собственных источников: прибыли, уставного капитала, резервного капитала и др. Однако в силу ряда объективных причин (инфляция, рост объемов производства, задержки в оплате счетов клиентов и др.) у предприятия возникают временные дополнительные потребности в оборотных средствах. </w:t>
      </w:r>
    </w:p>
    <w:p w:rsidR="009679C9" w:rsidRPr="005868BC" w:rsidRDefault="009679C9" w:rsidP="005868BC">
      <w:pPr>
        <w:widowControl w:val="0"/>
        <w:autoSpaceDE w:val="0"/>
        <w:autoSpaceDN w:val="0"/>
        <w:adjustRightInd w:val="0"/>
        <w:spacing w:line="360" w:lineRule="auto"/>
      </w:pPr>
      <w:r w:rsidRPr="005868BC">
        <w:t>В этих случаях финансовое обеспечение хозяйственной деятельности сопровождается привлечением заемных источников - банковских и коммерческих кредитов, займов инвестиционного налогового кредита и др.</w:t>
      </w:r>
    </w:p>
    <w:p w:rsidR="009679C9" w:rsidRPr="005868BC" w:rsidRDefault="009679C9" w:rsidP="005868BC">
      <w:pPr>
        <w:pStyle w:val="32"/>
        <w:widowControl w:val="0"/>
        <w:ind w:firstLine="709"/>
      </w:pPr>
      <w:r w:rsidRPr="005868BC">
        <w:t xml:space="preserve">Как известно, критерием эффективности управления оборотными средствами служит фактор времени. Чем дольше оборотные средства пребывают в одной и той же форме (денежной или товарной), тем при прочих равных условиях ниже эффективность их использования, и наоборот. </w:t>
      </w:r>
    </w:p>
    <w:p w:rsidR="009679C9" w:rsidRPr="005868BC" w:rsidRDefault="009679C9" w:rsidP="005868BC">
      <w:pPr>
        <w:pStyle w:val="22"/>
        <w:widowControl w:val="0"/>
        <w:spacing w:line="360" w:lineRule="auto"/>
      </w:pPr>
      <w:r w:rsidRPr="005868BC">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Как уже было выяснено ранее, отдельные виды активов предприятия имеют различную скорость оборота.</w:t>
      </w:r>
    </w:p>
    <w:p w:rsidR="009679C9" w:rsidRDefault="009679C9" w:rsidP="005868BC">
      <w:pPr>
        <w:pStyle w:val="22"/>
        <w:widowControl w:val="0"/>
        <w:spacing w:line="360" w:lineRule="auto"/>
        <w:rPr>
          <w:lang w:val="en-US"/>
        </w:rPr>
      </w:pPr>
      <w:r w:rsidRPr="005868BC">
        <w:t>Исходная информация для расчетов показателей оборачиваемости по АО «Жарасым» за 2006г. и 2007 г. представлена в таблице 22.</w:t>
      </w:r>
    </w:p>
    <w:p w:rsidR="003F5DB9" w:rsidRPr="003F5DB9" w:rsidRDefault="003F5DB9" w:rsidP="005868BC">
      <w:pPr>
        <w:pStyle w:val="22"/>
        <w:widowControl w:val="0"/>
        <w:spacing w:line="360" w:lineRule="auto"/>
        <w:rPr>
          <w:lang w:val="en-US"/>
        </w:rPr>
      </w:pPr>
    </w:p>
    <w:p w:rsidR="009679C9" w:rsidRPr="005868BC" w:rsidRDefault="003F5DB9" w:rsidP="003F5DB9">
      <w:pPr>
        <w:pStyle w:val="22"/>
        <w:spacing w:line="360" w:lineRule="auto"/>
      </w:pPr>
      <w:r>
        <w:br w:type="page"/>
      </w:r>
      <w:r w:rsidR="009679C9" w:rsidRPr="005868BC">
        <w:t>Таблица 22 - Исходная информация для расчетов показателей оборачиваемости по АО «Жарасым» за 2006г. и 2007 г. (тыс.тенге)</w:t>
      </w:r>
    </w:p>
    <w:tbl>
      <w:tblPr>
        <w:tblW w:w="0" w:type="auto"/>
        <w:tblInd w:w="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4900"/>
        <w:gridCol w:w="1470"/>
        <w:gridCol w:w="1394"/>
        <w:gridCol w:w="1421"/>
      </w:tblGrid>
      <w:tr w:rsidR="009679C9" w:rsidRPr="005868BC" w:rsidTr="003F5DB9">
        <w:trPr>
          <w:trHeight w:val="419"/>
        </w:trPr>
        <w:tc>
          <w:tcPr>
            <w:tcW w:w="4900"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Показатели</w:t>
            </w:r>
          </w:p>
        </w:tc>
        <w:tc>
          <w:tcPr>
            <w:tcW w:w="1470"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2006</w:t>
            </w:r>
          </w:p>
        </w:tc>
        <w:tc>
          <w:tcPr>
            <w:tcW w:w="1394"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2007</w:t>
            </w:r>
          </w:p>
        </w:tc>
        <w:tc>
          <w:tcPr>
            <w:tcW w:w="1421"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Изменения</w:t>
            </w:r>
          </w:p>
        </w:tc>
      </w:tr>
      <w:tr w:rsidR="009679C9" w:rsidRPr="005868BC" w:rsidTr="003F5DB9">
        <w:trPr>
          <w:trHeight w:val="418"/>
        </w:trPr>
        <w:tc>
          <w:tcPr>
            <w:tcW w:w="4900" w:type="dxa"/>
          </w:tcPr>
          <w:p w:rsidR="009679C9" w:rsidRPr="003F5DB9" w:rsidRDefault="009679C9" w:rsidP="003F5DB9">
            <w:pPr>
              <w:pStyle w:val="22"/>
              <w:spacing w:line="360" w:lineRule="auto"/>
              <w:ind w:firstLine="0"/>
              <w:jc w:val="left"/>
              <w:rPr>
                <w:sz w:val="20"/>
                <w:szCs w:val="20"/>
              </w:rPr>
            </w:pPr>
            <w:r w:rsidRPr="003F5DB9">
              <w:rPr>
                <w:sz w:val="20"/>
                <w:szCs w:val="20"/>
              </w:rPr>
              <w:t>Доход от реализации продукции без НДС</w:t>
            </w:r>
          </w:p>
        </w:tc>
        <w:tc>
          <w:tcPr>
            <w:tcW w:w="1470"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1161737</w:t>
            </w:r>
          </w:p>
        </w:tc>
        <w:tc>
          <w:tcPr>
            <w:tcW w:w="1394"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1427817</w:t>
            </w:r>
          </w:p>
        </w:tc>
        <w:tc>
          <w:tcPr>
            <w:tcW w:w="1421"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+266080</w:t>
            </w:r>
          </w:p>
        </w:tc>
      </w:tr>
      <w:tr w:rsidR="009679C9" w:rsidRPr="005868BC" w:rsidTr="003F5DB9">
        <w:trPr>
          <w:trHeight w:val="352"/>
        </w:trPr>
        <w:tc>
          <w:tcPr>
            <w:tcW w:w="4900" w:type="dxa"/>
          </w:tcPr>
          <w:p w:rsidR="009679C9" w:rsidRPr="003F5DB9" w:rsidRDefault="009679C9" w:rsidP="003F5DB9">
            <w:pPr>
              <w:pStyle w:val="22"/>
              <w:spacing w:line="360" w:lineRule="auto"/>
              <w:ind w:firstLine="0"/>
              <w:jc w:val="left"/>
              <w:rPr>
                <w:sz w:val="20"/>
                <w:szCs w:val="20"/>
              </w:rPr>
            </w:pPr>
            <w:r w:rsidRPr="003F5DB9">
              <w:rPr>
                <w:sz w:val="20"/>
                <w:szCs w:val="20"/>
              </w:rPr>
              <w:t>Полная себестоимость по предприятию</w:t>
            </w:r>
          </w:p>
        </w:tc>
        <w:tc>
          <w:tcPr>
            <w:tcW w:w="1470"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656653</w:t>
            </w:r>
          </w:p>
        </w:tc>
        <w:tc>
          <w:tcPr>
            <w:tcW w:w="1394"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868816</w:t>
            </w:r>
          </w:p>
        </w:tc>
        <w:tc>
          <w:tcPr>
            <w:tcW w:w="1421"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212163</w:t>
            </w:r>
          </w:p>
        </w:tc>
      </w:tr>
      <w:tr w:rsidR="009679C9" w:rsidRPr="005868BC" w:rsidTr="003F5DB9">
        <w:trPr>
          <w:trHeight w:val="640"/>
        </w:trPr>
        <w:tc>
          <w:tcPr>
            <w:tcW w:w="4900" w:type="dxa"/>
          </w:tcPr>
          <w:p w:rsidR="009679C9" w:rsidRPr="003F5DB9" w:rsidRDefault="009679C9" w:rsidP="003F5DB9">
            <w:pPr>
              <w:pStyle w:val="22"/>
              <w:spacing w:line="360" w:lineRule="auto"/>
              <w:ind w:firstLine="0"/>
              <w:jc w:val="left"/>
              <w:rPr>
                <w:sz w:val="20"/>
                <w:szCs w:val="20"/>
              </w:rPr>
            </w:pPr>
            <w:r w:rsidRPr="003F5DB9">
              <w:rPr>
                <w:sz w:val="20"/>
                <w:szCs w:val="20"/>
              </w:rPr>
              <w:t>Доход от обычной деятельности до налогообложения</w:t>
            </w:r>
          </w:p>
        </w:tc>
        <w:tc>
          <w:tcPr>
            <w:tcW w:w="1470" w:type="dxa"/>
            <w:vAlign w:val="center"/>
          </w:tcPr>
          <w:p w:rsidR="009679C9" w:rsidRPr="003F5DB9" w:rsidRDefault="009679C9" w:rsidP="003F5DB9">
            <w:pPr>
              <w:pStyle w:val="22"/>
              <w:spacing w:line="360" w:lineRule="auto"/>
              <w:ind w:firstLine="0"/>
              <w:jc w:val="left"/>
              <w:rPr>
                <w:color w:val="000000"/>
                <w:sz w:val="20"/>
                <w:szCs w:val="20"/>
              </w:rPr>
            </w:pPr>
            <w:r w:rsidRPr="003F5DB9">
              <w:rPr>
                <w:color w:val="000000"/>
                <w:sz w:val="20"/>
                <w:szCs w:val="20"/>
              </w:rPr>
              <w:t>456251</w:t>
            </w:r>
          </w:p>
        </w:tc>
        <w:tc>
          <w:tcPr>
            <w:tcW w:w="1394"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484937</w:t>
            </w:r>
          </w:p>
        </w:tc>
        <w:tc>
          <w:tcPr>
            <w:tcW w:w="1421"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+28686</w:t>
            </w:r>
          </w:p>
        </w:tc>
      </w:tr>
      <w:tr w:rsidR="009679C9" w:rsidRPr="005868BC" w:rsidTr="003F5DB9">
        <w:trPr>
          <w:trHeight w:val="640"/>
        </w:trPr>
        <w:tc>
          <w:tcPr>
            <w:tcW w:w="4900" w:type="dxa"/>
          </w:tcPr>
          <w:p w:rsidR="009679C9" w:rsidRPr="003F5DB9" w:rsidRDefault="009679C9" w:rsidP="003F5DB9">
            <w:pPr>
              <w:pStyle w:val="22"/>
              <w:spacing w:line="360" w:lineRule="auto"/>
              <w:ind w:firstLine="0"/>
              <w:jc w:val="left"/>
              <w:rPr>
                <w:sz w:val="20"/>
                <w:szCs w:val="20"/>
              </w:rPr>
            </w:pPr>
            <w:r w:rsidRPr="003F5DB9">
              <w:rPr>
                <w:sz w:val="20"/>
                <w:szCs w:val="20"/>
              </w:rPr>
              <w:t>Доход от обычной деятельности после налогообложения</w:t>
            </w:r>
          </w:p>
        </w:tc>
        <w:tc>
          <w:tcPr>
            <w:tcW w:w="1470"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319375,7</w:t>
            </w:r>
          </w:p>
        </w:tc>
        <w:tc>
          <w:tcPr>
            <w:tcW w:w="1394"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339456</w:t>
            </w:r>
          </w:p>
        </w:tc>
        <w:tc>
          <w:tcPr>
            <w:tcW w:w="1421"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+20080,3</w:t>
            </w:r>
          </w:p>
        </w:tc>
      </w:tr>
      <w:tr w:rsidR="009679C9" w:rsidRPr="005868BC" w:rsidTr="003F5DB9">
        <w:trPr>
          <w:trHeight w:val="412"/>
        </w:trPr>
        <w:tc>
          <w:tcPr>
            <w:tcW w:w="4900" w:type="dxa"/>
          </w:tcPr>
          <w:p w:rsidR="009679C9" w:rsidRPr="003F5DB9" w:rsidRDefault="009679C9" w:rsidP="003F5DB9">
            <w:pPr>
              <w:pStyle w:val="22"/>
              <w:spacing w:line="360" w:lineRule="auto"/>
              <w:ind w:firstLine="0"/>
              <w:jc w:val="left"/>
              <w:rPr>
                <w:sz w:val="20"/>
                <w:szCs w:val="20"/>
              </w:rPr>
            </w:pPr>
            <w:r w:rsidRPr="003F5DB9">
              <w:rPr>
                <w:sz w:val="20"/>
                <w:szCs w:val="20"/>
              </w:rPr>
              <w:t>Средняя стоимость совокупных активов</w:t>
            </w:r>
          </w:p>
        </w:tc>
        <w:tc>
          <w:tcPr>
            <w:tcW w:w="1470"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1307672</w:t>
            </w:r>
          </w:p>
        </w:tc>
        <w:tc>
          <w:tcPr>
            <w:tcW w:w="1394"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1341837,5</w:t>
            </w:r>
          </w:p>
        </w:tc>
        <w:tc>
          <w:tcPr>
            <w:tcW w:w="1421"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+34165,5</w:t>
            </w:r>
          </w:p>
        </w:tc>
      </w:tr>
      <w:tr w:rsidR="009679C9" w:rsidRPr="005868BC" w:rsidTr="003F5DB9">
        <w:trPr>
          <w:trHeight w:val="397"/>
        </w:trPr>
        <w:tc>
          <w:tcPr>
            <w:tcW w:w="4900" w:type="dxa"/>
          </w:tcPr>
          <w:p w:rsidR="009679C9" w:rsidRPr="003F5DB9" w:rsidRDefault="009679C9" w:rsidP="003F5DB9">
            <w:pPr>
              <w:pStyle w:val="22"/>
              <w:spacing w:line="360" w:lineRule="auto"/>
              <w:ind w:firstLine="0"/>
              <w:jc w:val="left"/>
              <w:rPr>
                <w:sz w:val="20"/>
                <w:szCs w:val="20"/>
              </w:rPr>
            </w:pPr>
            <w:r w:rsidRPr="003F5DB9">
              <w:rPr>
                <w:sz w:val="20"/>
                <w:szCs w:val="20"/>
              </w:rPr>
              <w:t>Средняя стоимость текущих активов</w:t>
            </w:r>
          </w:p>
        </w:tc>
        <w:tc>
          <w:tcPr>
            <w:tcW w:w="1470"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533170</w:t>
            </w:r>
          </w:p>
        </w:tc>
        <w:tc>
          <w:tcPr>
            <w:tcW w:w="1394"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587492,5</w:t>
            </w:r>
          </w:p>
        </w:tc>
        <w:tc>
          <w:tcPr>
            <w:tcW w:w="1421"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+54322,5</w:t>
            </w:r>
          </w:p>
        </w:tc>
      </w:tr>
    </w:tbl>
    <w:p w:rsidR="009679C9" w:rsidRPr="005868BC" w:rsidRDefault="009679C9" w:rsidP="005868BC">
      <w:pPr>
        <w:pStyle w:val="22"/>
        <w:spacing w:line="360" w:lineRule="auto"/>
      </w:pPr>
    </w:p>
    <w:p w:rsidR="009679C9" w:rsidRPr="005868BC" w:rsidRDefault="009679C9" w:rsidP="005868BC">
      <w:pPr>
        <w:pStyle w:val="22"/>
        <w:widowControl w:val="0"/>
        <w:spacing w:line="360" w:lineRule="auto"/>
      </w:pPr>
      <w:r w:rsidRPr="005868BC">
        <w:t>Как видно из таблицы 22, показатели доходов на предприятии за 2007 год повысились по сравнению с 2006 годом, что положительно характеризует эффективность деятельности предприятия, также повысилась средняя стоимость текущих активов и себестоимость произведенной продукции.</w:t>
      </w:r>
    </w:p>
    <w:p w:rsidR="009679C9" w:rsidRPr="005868BC" w:rsidRDefault="009679C9" w:rsidP="005868BC">
      <w:pPr>
        <w:pStyle w:val="22"/>
        <w:widowControl w:val="0"/>
        <w:spacing w:line="360" w:lineRule="auto"/>
      </w:pPr>
      <w:r w:rsidRPr="005868BC">
        <w:t>Средняя совокупность совокупных и текущих активов предприятия увеличилась, что положительно характеризует динамику имущественного состояния предприятия.</w:t>
      </w:r>
    </w:p>
    <w:p w:rsidR="009679C9" w:rsidRPr="005868BC" w:rsidRDefault="009679C9" w:rsidP="005868BC">
      <w:pPr>
        <w:pStyle w:val="22"/>
        <w:widowControl w:val="0"/>
        <w:spacing w:line="360" w:lineRule="auto"/>
      </w:pPr>
      <w:r w:rsidRPr="005868BC">
        <w:t>В общем случае скорость оборота активов или коэффициент оборачиваемости активов Ко.а можно определить по формуле:</w:t>
      </w:r>
    </w:p>
    <w:p w:rsidR="009679C9" w:rsidRPr="005868BC" w:rsidRDefault="009679C9" w:rsidP="005868BC">
      <w:pPr>
        <w:pStyle w:val="22"/>
        <w:spacing w:line="360" w:lineRule="auto"/>
      </w:pPr>
    </w:p>
    <w:p w:rsidR="009679C9" w:rsidRPr="005868BC" w:rsidRDefault="00E9609E" w:rsidP="005868BC">
      <w:pPr>
        <w:pStyle w:val="32"/>
        <w:ind w:firstLine="709"/>
      </w:pPr>
      <w:r>
        <w:pict>
          <v:shape id="_x0000_i1041" type="#_x0000_t75" style="width:75pt;height:39.75pt" filled="t">
            <v:imagedata r:id="rId23" o:title=""/>
          </v:shape>
        </w:pict>
      </w:r>
      <w:r w:rsidR="005868BC">
        <w:t xml:space="preserve"> </w:t>
      </w:r>
      <w:r w:rsidR="009679C9" w:rsidRPr="005868BC">
        <w:t>(14)</w:t>
      </w:r>
    </w:p>
    <w:p w:rsidR="009679C9" w:rsidRPr="005868BC" w:rsidRDefault="009679C9" w:rsidP="005868BC">
      <w:pPr>
        <w:pStyle w:val="32"/>
        <w:ind w:firstLine="709"/>
      </w:pPr>
    </w:p>
    <w:p w:rsidR="009679C9" w:rsidRPr="005868BC" w:rsidRDefault="009679C9" w:rsidP="005868BC">
      <w:pPr>
        <w:pStyle w:val="32"/>
        <w:ind w:firstLine="709"/>
      </w:pPr>
      <w:r w:rsidRPr="005868BC">
        <w:t>где: К</w:t>
      </w:r>
      <w:r w:rsidRPr="005868BC">
        <w:rPr>
          <w:vertAlign w:val="superscript"/>
        </w:rPr>
        <w:t>о</w:t>
      </w:r>
      <w:r w:rsidRPr="005868BC">
        <w:rPr>
          <w:vertAlign w:val="subscript"/>
        </w:rPr>
        <w:t>а</w:t>
      </w:r>
      <w:r w:rsidRPr="005868BC">
        <w:t xml:space="preserve"> – коэффициент оборачиваемости активов предприятия;</w:t>
      </w:r>
    </w:p>
    <w:p w:rsidR="009679C9" w:rsidRPr="005868BC" w:rsidRDefault="009679C9" w:rsidP="005868BC">
      <w:pPr>
        <w:pStyle w:val="32"/>
        <w:ind w:firstLine="709"/>
      </w:pPr>
      <w:r w:rsidRPr="005868BC">
        <w:t>ВРП – доход от реализации продукции (работ, услуг);</w:t>
      </w:r>
    </w:p>
    <w:p w:rsidR="009679C9" w:rsidRPr="005868BC" w:rsidRDefault="009679C9" w:rsidP="005868BC">
      <w:pPr>
        <w:pStyle w:val="32"/>
        <w:ind w:firstLine="709"/>
      </w:pPr>
      <w:r w:rsidRPr="005868BC">
        <w:t>СВ</w:t>
      </w:r>
      <w:r w:rsidRPr="005868BC">
        <w:rPr>
          <w:vertAlign w:val="subscript"/>
        </w:rPr>
        <w:t xml:space="preserve">А </w:t>
      </w:r>
      <w:r w:rsidRPr="005868BC">
        <w:t xml:space="preserve">– средняя величина активов предприятия. </w:t>
      </w:r>
    </w:p>
    <w:p w:rsidR="009679C9" w:rsidRPr="005868BC" w:rsidRDefault="009679C9" w:rsidP="005868BC">
      <w:pPr>
        <w:pStyle w:val="32"/>
        <w:ind w:firstLine="709"/>
      </w:pPr>
    </w:p>
    <w:p w:rsidR="009679C9" w:rsidRPr="005868BC" w:rsidRDefault="009679C9" w:rsidP="005868BC">
      <w:pPr>
        <w:pStyle w:val="22"/>
        <w:spacing w:line="360" w:lineRule="auto"/>
      </w:pPr>
      <w:r w:rsidRPr="005868BC">
        <w:t>Затем определяем продолжительность одного оборота в днях Д</w:t>
      </w:r>
      <w:r w:rsidRPr="005868BC">
        <w:rPr>
          <w:vertAlign w:val="subscript"/>
        </w:rPr>
        <w:t>о</w:t>
      </w:r>
      <w:r w:rsidRPr="005868BC">
        <w:t xml:space="preserve"> по формуле:</w:t>
      </w:r>
    </w:p>
    <w:p w:rsidR="009679C9" w:rsidRPr="005868BC" w:rsidRDefault="00E9609E" w:rsidP="005868BC">
      <w:pPr>
        <w:pStyle w:val="32"/>
        <w:ind w:firstLine="709"/>
      </w:pPr>
      <w:r>
        <w:pict>
          <v:shape id="_x0000_i1042" type="#_x0000_t75" style="width:57pt;height:36.75pt" filled="t">
            <v:imagedata r:id="rId24" o:title=""/>
          </v:shape>
        </w:pict>
      </w:r>
      <w:r w:rsidR="005868BC">
        <w:t xml:space="preserve"> </w:t>
      </w:r>
      <w:r w:rsidR="009679C9" w:rsidRPr="005868BC">
        <w:t>(15)</w:t>
      </w:r>
    </w:p>
    <w:p w:rsidR="009679C9" w:rsidRPr="005868BC" w:rsidRDefault="009679C9" w:rsidP="005868BC">
      <w:pPr>
        <w:pStyle w:val="32"/>
        <w:ind w:firstLine="709"/>
      </w:pPr>
    </w:p>
    <w:p w:rsidR="009679C9" w:rsidRPr="005868BC" w:rsidRDefault="009679C9" w:rsidP="005868BC">
      <w:pPr>
        <w:pStyle w:val="32"/>
        <w:ind w:firstLine="709"/>
      </w:pPr>
      <w:r w:rsidRPr="005868BC">
        <w:t>где: Д</w:t>
      </w:r>
      <w:r w:rsidRPr="005868BC">
        <w:rPr>
          <w:vertAlign w:val="subscript"/>
        </w:rPr>
        <w:t>о</w:t>
      </w:r>
      <w:r w:rsidRPr="005868BC">
        <w:t xml:space="preserve"> – продолжительность одного оборота в днях;</w:t>
      </w:r>
    </w:p>
    <w:p w:rsidR="009679C9" w:rsidRPr="005868BC" w:rsidRDefault="009679C9" w:rsidP="005868BC">
      <w:pPr>
        <w:pStyle w:val="32"/>
        <w:ind w:firstLine="709"/>
      </w:pPr>
      <w:r w:rsidRPr="005868BC">
        <w:t>К</w:t>
      </w:r>
      <w:r w:rsidRPr="005868BC">
        <w:rPr>
          <w:vertAlign w:val="superscript"/>
        </w:rPr>
        <w:t>о</w:t>
      </w:r>
      <w:r w:rsidRPr="005868BC">
        <w:rPr>
          <w:vertAlign w:val="subscript"/>
        </w:rPr>
        <w:t>а</w:t>
      </w:r>
      <w:r w:rsidRPr="005868BC">
        <w:t xml:space="preserve"> – коэффициент оборачиваемости активов предприятия.</w:t>
      </w:r>
    </w:p>
    <w:p w:rsidR="009679C9" w:rsidRPr="005868BC" w:rsidRDefault="009679C9" w:rsidP="005868BC">
      <w:pPr>
        <w:pStyle w:val="32"/>
        <w:ind w:firstLine="709"/>
      </w:pPr>
    </w:p>
    <w:p w:rsidR="009679C9" w:rsidRPr="005868BC" w:rsidRDefault="009679C9" w:rsidP="005868BC">
      <w:pPr>
        <w:pStyle w:val="32"/>
        <w:ind w:firstLine="709"/>
      </w:pPr>
      <w:r w:rsidRPr="005868BC">
        <w:t>Коэффициент привлечения (высвобождения) оборотного капитала в связи с замедлением (ускорением) оборачиваемости текущих активов рассчитывается по формуле:</w:t>
      </w:r>
    </w:p>
    <w:p w:rsidR="009679C9" w:rsidRPr="005868BC" w:rsidRDefault="009679C9" w:rsidP="005868BC">
      <w:pPr>
        <w:pStyle w:val="32"/>
        <w:ind w:firstLine="709"/>
      </w:pPr>
    </w:p>
    <w:p w:rsidR="009679C9" w:rsidRPr="005868BC" w:rsidRDefault="00E9609E" w:rsidP="005868BC">
      <w:pPr>
        <w:pStyle w:val="32"/>
        <w:ind w:firstLine="709"/>
      </w:pPr>
      <w:r>
        <w:pict>
          <v:shape id="_x0000_i1043" type="#_x0000_t75" style="width:105pt;height:34.5pt" filled="t">
            <v:imagedata r:id="rId25" o:title=""/>
          </v:shape>
        </w:pict>
      </w:r>
      <w:r w:rsidR="003F5DB9">
        <w:rPr>
          <w:lang w:val="en-US"/>
        </w:rPr>
        <w:t xml:space="preserve"> </w:t>
      </w:r>
      <w:r w:rsidR="009679C9" w:rsidRPr="005868BC">
        <w:t>(16)</w:t>
      </w:r>
    </w:p>
    <w:p w:rsidR="009679C9" w:rsidRPr="005868BC" w:rsidRDefault="009679C9" w:rsidP="005868BC">
      <w:pPr>
        <w:pStyle w:val="32"/>
        <w:ind w:firstLine="709"/>
      </w:pPr>
    </w:p>
    <w:p w:rsidR="009679C9" w:rsidRPr="005868BC" w:rsidRDefault="009679C9" w:rsidP="005868BC">
      <w:pPr>
        <w:pStyle w:val="32"/>
        <w:ind w:firstLine="709"/>
      </w:pPr>
      <w:r w:rsidRPr="005868BC">
        <w:t>где: К</w:t>
      </w:r>
      <w:r w:rsidRPr="005868BC">
        <w:rPr>
          <w:vertAlign w:val="superscript"/>
        </w:rPr>
        <w:t>О</w:t>
      </w:r>
      <w:r w:rsidRPr="005868BC">
        <w:rPr>
          <w:vertAlign w:val="subscript"/>
        </w:rPr>
        <w:t>п(в)</w:t>
      </w:r>
      <w:r w:rsidRPr="005868BC">
        <w:t xml:space="preserve"> – коэффициент привлечения высвобождения оборотных средств;</w:t>
      </w:r>
    </w:p>
    <w:p w:rsidR="009679C9" w:rsidRPr="005868BC" w:rsidRDefault="009679C9" w:rsidP="005868BC">
      <w:pPr>
        <w:pStyle w:val="32"/>
        <w:ind w:firstLine="709"/>
      </w:pPr>
      <w:r w:rsidRPr="005868BC">
        <w:t>ВРП – доход от реализации продукции (работ, услуг).</w:t>
      </w:r>
    </w:p>
    <w:p w:rsidR="009679C9" w:rsidRPr="005868BC" w:rsidRDefault="009679C9" w:rsidP="005868BC">
      <w:pPr>
        <w:pStyle w:val="22"/>
        <w:spacing w:line="360" w:lineRule="auto"/>
      </w:pPr>
    </w:p>
    <w:p w:rsidR="009679C9" w:rsidRPr="005868BC" w:rsidRDefault="009679C9" w:rsidP="005868BC">
      <w:pPr>
        <w:pStyle w:val="22"/>
        <w:widowControl w:val="0"/>
        <w:spacing w:line="360" w:lineRule="auto"/>
        <w:rPr>
          <w:color w:val="000000"/>
        </w:rPr>
      </w:pPr>
      <w:r w:rsidRPr="005868BC">
        <w:rPr>
          <w:color w:val="000000"/>
        </w:rPr>
        <w:t>Динамику изменения рассчитанных показателей оборачиваемости текущих активов 2007 года по сравнению с 2006 годом отобразим в таблице 23.</w:t>
      </w:r>
    </w:p>
    <w:p w:rsidR="009679C9" w:rsidRPr="005868BC" w:rsidRDefault="009679C9" w:rsidP="005868BC">
      <w:pPr>
        <w:pStyle w:val="22"/>
        <w:spacing w:line="360" w:lineRule="auto"/>
        <w:rPr>
          <w:color w:val="000000"/>
        </w:rPr>
      </w:pPr>
    </w:p>
    <w:p w:rsidR="009679C9" w:rsidRPr="005868BC" w:rsidRDefault="009679C9" w:rsidP="005868BC">
      <w:pPr>
        <w:pStyle w:val="22"/>
        <w:spacing w:line="360" w:lineRule="auto"/>
      </w:pPr>
      <w:r w:rsidRPr="005868BC">
        <w:t>Таблица 23 - Динамика показателей оборачиваемости текущих активов за 2006-2007 г.</w:t>
      </w:r>
    </w:p>
    <w:tbl>
      <w:tblPr>
        <w:tblW w:w="9643" w:type="dxa"/>
        <w:tblInd w:w="-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40" w:type="dxa"/>
          <w:right w:w="40" w:type="dxa"/>
        </w:tblCellMar>
        <w:tblLook w:val="0000" w:firstRow="0" w:lastRow="0" w:firstColumn="0" w:lastColumn="0" w:noHBand="0" w:noVBand="0"/>
      </w:tblPr>
      <w:tblGrid>
        <w:gridCol w:w="557"/>
        <w:gridCol w:w="17"/>
        <w:gridCol w:w="5549"/>
        <w:gridCol w:w="18"/>
        <w:gridCol w:w="1203"/>
        <w:gridCol w:w="11"/>
        <w:gridCol w:w="1166"/>
        <w:gridCol w:w="22"/>
        <w:gridCol w:w="1091"/>
        <w:gridCol w:w="9"/>
      </w:tblGrid>
      <w:tr w:rsidR="009679C9" w:rsidRPr="003F5DB9" w:rsidTr="003F5DB9">
        <w:trPr>
          <w:gridAfter w:val="1"/>
          <w:wAfter w:w="9" w:type="dxa"/>
          <w:trHeight w:hRule="exact" w:val="745"/>
        </w:trPr>
        <w:tc>
          <w:tcPr>
            <w:tcW w:w="574" w:type="dxa"/>
            <w:gridSpan w:val="2"/>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 п/п</w:t>
            </w:r>
          </w:p>
        </w:tc>
        <w:tc>
          <w:tcPr>
            <w:tcW w:w="5567"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Наименование показателей</w:t>
            </w:r>
          </w:p>
        </w:tc>
        <w:tc>
          <w:tcPr>
            <w:tcW w:w="1214"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2006</w:t>
            </w:r>
          </w:p>
        </w:tc>
        <w:tc>
          <w:tcPr>
            <w:tcW w:w="1188"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2007</w:t>
            </w:r>
          </w:p>
        </w:tc>
        <w:tc>
          <w:tcPr>
            <w:tcW w:w="1091" w:type="dxa"/>
            <w:vAlign w:val="center"/>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Измене-ние</w:t>
            </w:r>
          </w:p>
          <w:p w:rsidR="009679C9" w:rsidRPr="003F5DB9" w:rsidRDefault="009679C9" w:rsidP="003F5DB9">
            <w:pPr>
              <w:shd w:val="clear" w:color="auto" w:fill="FFFFFF"/>
              <w:spacing w:line="360" w:lineRule="auto"/>
              <w:ind w:firstLine="0"/>
              <w:jc w:val="left"/>
              <w:rPr>
                <w:sz w:val="20"/>
                <w:szCs w:val="20"/>
              </w:rPr>
            </w:pPr>
            <w:r w:rsidRPr="003F5DB9">
              <w:rPr>
                <w:sz w:val="20"/>
                <w:szCs w:val="20"/>
              </w:rPr>
              <w:t>гр.3-гр.2</w:t>
            </w:r>
          </w:p>
        </w:tc>
      </w:tr>
      <w:tr w:rsidR="009679C9" w:rsidRPr="003F5DB9" w:rsidTr="003F5DB9">
        <w:trPr>
          <w:gridAfter w:val="1"/>
          <w:wAfter w:w="9" w:type="dxa"/>
          <w:trHeight w:hRule="exact" w:val="375"/>
        </w:trPr>
        <w:tc>
          <w:tcPr>
            <w:tcW w:w="574" w:type="dxa"/>
            <w:gridSpan w:val="2"/>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1</w:t>
            </w:r>
          </w:p>
        </w:tc>
        <w:tc>
          <w:tcPr>
            <w:tcW w:w="5567" w:type="dxa"/>
            <w:gridSpan w:val="2"/>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2</w:t>
            </w:r>
          </w:p>
        </w:tc>
        <w:tc>
          <w:tcPr>
            <w:tcW w:w="1214" w:type="dxa"/>
            <w:gridSpan w:val="2"/>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3</w:t>
            </w:r>
          </w:p>
        </w:tc>
        <w:tc>
          <w:tcPr>
            <w:tcW w:w="1188" w:type="dxa"/>
            <w:gridSpan w:val="2"/>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4</w:t>
            </w:r>
          </w:p>
        </w:tc>
        <w:tc>
          <w:tcPr>
            <w:tcW w:w="1091" w:type="dxa"/>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5</w:t>
            </w:r>
          </w:p>
        </w:tc>
      </w:tr>
      <w:tr w:rsidR="009679C9" w:rsidRPr="003F5DB9" w:rsidTr="003F5DB9">
        <w:trPr>
          <w:gridAfter w:val="1"/>
          <w:wAfter w:w="9" w:type="dxa"/>
          <w:trHeight w:hRule="exact" w:val="476"/>
        </w:trPr>
        <w:tc>
          <w:tcPr>
            <w:tcW w:w="574" w:type="dxa"/>
            <w:gridSpan w:val="2"/>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1</w:t>
            </w:r>
          </w:p>
        </w:tc>
        <w:tc>
          <w:tcPr>
            <w:tcW w:w="5567" w:type="dxa"/>
            <w:gridSpan w:val="2"/>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Выручка от реализации без НДС, тыс.тг</w:t>
            </w:r>
          </w:p>
        </w:tc>
        <w:tc>
          <w:tcPr>
            <w:tcW w:w="1214" w:type="dxa"/>
            <w:gridSpan w:val="2"/>
            <w:vAlign w:val="center"/>
          </w:tcPr>
          <w:p w:rsidR="009679C9" w:rsidRPr="003F5DB9" w:rsidRDefault="009679C9" w:rsidP="003F5DB9">
            <w:pPr>
              <w:pStyle w:val="22"/>
              <w:spacing w:line="360" w:lineRule="auto"/>
              <w:ind w:firstLine="0"/>
              <w:jc w:val="left"/>
              <w:rPr>
                <w:sz w:val="20"/>
                <w:szCs w:val="20"/>
              </w:rPr>
            </w:pPr>
            <w:r w:rsidRPr="003F5DB9">
              <w:rPr>
                <w:sz w:val="20"/>
                <w:szCs w:val="20"/>
              </w:rPr>
              <w:t>1161737</w:t>
            </w:r>
          </w:p>
        </w:tc>
        <w:tc>
          <w:tcPr>
            <w:tcW w:w="1188" w:type="dxa"/>
            <w:gridSpan w:val="2"/>
            <w:vAlign w:val="center"/>
          </w:tcPr>
          <w:p w:rsidR="009679C9" w:rsidRPr="003F5DB9" w:rsidRDefault="009679C9" w:rsidP="003F5DB9">
            <w:pPr>
              <w:pStyle w:val="22"/>
              <w:spacing w:line="360" w:lineRule="auto"/>
              <w:ind w:firstLine="0"/>
              <w:jc w:val="left"/>
              <w:rPr>
                <w:sz w:val="20"/>
                <w:szCs w:val="20"/>
              </w:rPr>
            </w:pPr>
            <w:r w:rsidRPr="003F5DB9">
              <w:rPr>
                <w:sz w:val="20"/>
                <w:szCs w:val="20"/>
              </w:rPr>
              <w:t>1427817</w:t>
            </w:r>
          </w:p>
        </w:tc>
        <w:tc>
          <w:tcPr>
            <w:tcW w:w="1091" w:type="dxa"/>
            <w:vAlign w:val="center"/>
          </w:tcPr>
          <w:p w:rsidR="009679C9" w:rsidRPr="003F5DB9" w:rsidRDefault="009679C9" w:rsidP="003F5DB9">
            <w:pPr>
              <w:pStyle w:val="22"/>
              <w:spacing w:line="360" w:lineRule="auto"/>
              <w:ind w:firstLine="0"/>
              <w:jc w:val="left"/>
              <w:rPr>
                <w:sz w:val="20"/>
                <w:szCs w:val="20"/>
              </w:rPr>
            </w:pPr>
            <w:r w:rsidRPr="003F5DB9">
              <w:rPr>
                <w:sz w:val="20"/>
                <w:szCs w:val="20"/>
              </w:rPr>
              <w:t>+266080</w:t>
            </w:r>
          </w:p>
        </w:tc>
      </w:tr>
      <w:tr w:rsidR="009679C9" w:rsidRPr="005868BC" w:rsidTr="003F5DB9">
        <w:trPr>
          <w:trHeight w:hRule="exact" w:val="448"/>
        </w:trPr>
        <w:tc>
          <w:tcPr>
            <w:tcW w:w="557" w:type="dxa"/>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2</w:t>
            </w:r>
          </w:p>
        </w:tc>
        <w:tc>
          <w:tcPr>
            <w:tcW w:w="5566" w:type="dxa"/>
            <w:gridSpan w:val="2"/>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Средняя величина текущих активов, тыс.тг</w:t>
            </w:r>
          </w:p>
        </w:tc>
        <w:tc>
          <w:tcPr>
            <w:tcW w:w="1221" w:type="dxa"/>
            <w:gridSpan w:val="2"/>
            <w:vAlign w:val="center"/>
          </w:tcPr>
          <w:p w:rsidR="009679C9" w:rsidRPr="003F5DB9" w:rsidRDefault="009679C9" w:rsidP="003F5DB9">
            <w:pPr>
              <w:pStyle w:val="22"/>
              <w:spacing w:line="360" w:lineRule="auto"/>
              <w:ind w:firstLine="0"/>
              <w:jc w:val="left"/>
              <w:rPr>
                <w:sz w:val="20"/>
                <w:szCs w:val="20"/>
              </w:rPr>
            </w:pPr>
            <w:r w:rsidRPr="003F5DB9">
              <w:rPr>
                <w:sz w:val="20"/>
                <w:szCs w:val="20"/>
              </w:rPr>
              <w:t>1307672</w:t>
            </w:r>
          </w:p>
        </w:tc>
        <w:tc>
          <w:tcPr>
            <w:tcW w:w="1177" w:type="dxa"/>
            <w:gridSpan w:val="2"/>
            <w:vAlign w:val="center"/>
          </w:tcPr>
          <w:p w:rsidR="009679C9" w:rsidRPr="003F5DB9" w:rsidRDefault="009679C9" w:rsidP="003F5DB9">
            <w:pPr>
              <w:pStyle w:val="22"/>
              <w:spacing w:line="360" w:lineRule="auto"/>
              <w:ind w:firstLine="0"/>
              <w:jc w:val="left"/>
              <w:rPr>
                <w:sz w:val="20"/>
                <w:szCs w:val="20"/>
              </w:rPr>
            </w:pPr>
            <w:r w:rsidRPr="003F5DB9">
              <w:rPr>
                <w:sz w:val="20"/>
                <w:szCs w:val="20"/>
              </w:rPr>
              <w:t>1341837,5</w:t>
            </w:r>
          </w:p>
        </w:tc>
        <w:tc>
          <w:tcPr>
            <w:tcW w:w="1122" w:type="dxa"/>
            <w:gridSpan w:val="3"/>
            <w:vAlign w:val="center"/>
          </w:tcPr>
          <w:p w:rsidR="009679C9" w:rsidRPr="003F5DB9" w:rsidRDefault="009679C9" w:rsidP="003F5DB9">
            <w:pPr>
              <w:pStyle w:val="22"/>
              <w:spacing w:line="360" w:lineRule="auto"/>
              <w:ind w:firstLine="0"/>
              <w:jc w:val="left"/>
              <w:rPr>
                <w:sz w:val="20"/>
                <w:szCs w:val="20"/>
              </w:rPr>
            </w:pPr>
            <w:r w:rsidRPr="003F5DB9">
              <w:rPr>
                <w:sz w:val="20"/>
                <w:szCs w:val="20"/>
              </w:rPr>
              <w:t>+34165,5</w:t>
            </w:r>
          </w:p>
        </w:tc>
      </w:tr>
      <w:tr w:rsidR="009679C9" w:rsidRPr="005868BC" w:rsidTr="003F5DB9">
        <w:trPr>
          <w:trHeight w:hRule="exact" w:val="669"/>
        </w:trPr>
        <w:tc>
          <w:tcPr>
            <w:tcW w:w="557" w:type="dxa"/>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3</w:t>
            </w:r>
          </w:p>
        </w:tc>
        <w:tc>
          <w:tcPr>
            <w:tcW w:w="5566" w:type="dxa"/>
            <w:gridSpan w:val="2"/>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Средняя величина совокупных активов, тыс.тг</w:t>
            </w:r>
          </w:p>
        </w:tc>
        <w:tc>
          <w:tcPr>
            <w:tcW w:w="1221" w:type="dxa"/>
            <w:gridSpan w:val="2"/>
            <w:vAlign w:val="center"/>
          </w:tcPr>
          <w:p w:rsidR="009679C9" w:rsidRPr="003F5DB9" w:rsidRDefault="009679C9" w:rsidP="003F5DB9">
            <w:pPr>
              <w:pStyle w:val="22"/>
              <w:spacing w:line="360" w:lineRule="auto"/>
              <w:ind w:firstLine="0"/>
              <w:jc w:val="left"/>
              <w:rPr>
                <w:sz w:val="20"/>
                <w:szCs w:val="20"/>
              </w:rPr>
            </w:pPr>
            <w:r w:rsidRPr="003F5DB9">
              <w:rPr>
                <w:sz w:val="20"/>
                <w:szCs w:val="20"/>
              </w:rPr>
              <w:t>533170</w:t>
            </w:r>
          </w:p>
        </w:tc>
        <w:tc>
          <w:tcPr>
            <w:tcW w:w="1177" w:type="dxa"/>
            <w:gridSpan w:val="2"/>
            <w:vAlign w:val="center"/>
          </w:tcPr>
          <w:p w:rsidR="009679C9" w:rsidRPr="003F5DB9" w:rsidRDefault="009679C9" w:rsidP="003F5DB9">
            <w:pPr>
              <w:pStyle w:val="22"/>
              <w:spacing w:line="360" w:lineRule="auto"/>
              <w:ind w:firstLine="0"/>
              <w:jc w:val="left"/>
              <w:rPr>
                <w:sz w:val="20"/>
                <w:szCs w:val="20"/>
              </w:rPr>
            </w:pPr>
            <w:r w:rsidRPr="003F5DB9">
              <w:rPr>
                <w:sz w:val="20"/>
                <w:szCs w:val="20"/>
              </w:rPr>
              <w:t>587492,5</w:t>
            </w:r>
          </w:p>
        </w:tc>
        <w:tc>
          <w:tcPr>
            <w:tcW w:w="1122" w:type="dxa"/>
            <w:gridSpan w:val="3"/>
            <w:vAlign w:val="center"/>
          </w:tcPr>
          <w:p w:rsidR="009679C9" w:rsidRPr="003F5DB9" w:rsidRDefault="009679C9" w:rsidP="003F5DB9">
            <w:pPr>
              <w:pStyle w:val="22"/>
              <w:spacing w:line="360" w:lineRule="auto"/>
              <w:ind w:firstLine="0"/>
              <w:jc w:val="left"/>
              <w:rPr>
                <w:sz w:val="20"/>
                <w:szCs w:val="20"/>
              </w:rPr>
            </w:pPr>
            <w:r w:rsidRPr="003F5DB9">
              <w:rPr>
                <w:sz w:val="20"/>
                <w:szCs w:val="20"/>
              </w:rPr>
              <w:t>+54322,5</w:t>
            </w:r>
          </w:p>
        </w:tc>
      </w:tr>
      <w:tr w:rsidR="009679C9" w:rsidRPr="005868BC" w:rsidTr="003F5DB9">
        <w:trPr>
          <w:trHeight w:hRule="exact" w:val="669"/>
        </w:trPr>
        <w:tc>
          <w:tcPr>
            <w:tcW w:w="557" w:type="dxa"/>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4</w:t>
            </w:r>
          </w:p>
        </w:tc>
        <w:tc>
          <w:tcPr>
            <w:tcW w:w="5566" w:type="dxa"/>
            <w:gridSpan w:val="2"/>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Коэффициент оборачиваемости текущих активов (стр.1 /стр.2)</w:t>
            </w:r>
          </w:p>
        </w:tc>
        <w:tc>
          <w:tcPr>
            <w:tcW w:w="1221"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0,88</w:t>
            </w:r>
          </w:p>
        </w:tc>
        <w:tc>
          <w:tcPr>
            <w:tcW w:w="1177"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1,06</w:t>
            </w:r>
          </w:p>
        </w:tc>
        <w:tc>
          <w:tcPr>
            <w:tcW w:w="1122" w:type="dxa"/>
            <w:gridSpan w:val="3"/>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+0,18</w:t>
            </w:r>
          </w:p>
        </w:tc>
      </w:tr>
      <w:tr w:rsidR="009679C9" w:rsidRPr="005868BC" w:rsidTr="003F5DB9">
        <w:trPr>
          <w:trHeight w:hRule="exact" w:val="669"/>
        </w:trPr>
        <w:tc>
          <w:tcPr>
            <w:tcW w:w="557" w:type="dxa"/>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5</w:t>
            </w:r>
          </w:p>
        </w:tc>
        <w:tc>
          <w:tcPr>
            <w:tcW w:w="5566" w:type="dxa"/>
            <w:gridSpan w:val="2"/>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Коэффициент оборачиваемости совокупных активов (стр.1 /стр.3)</w:t>
            </w:r>
          </w:p>
        </w:tc>
        <w:tc>
          <w:tcPr>
            <w:tcW w:w="1221"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2,18</w:t>
            </w:r>
          </w:p>
        </w:tc>
        <w:tc>
          <w:tcPr>
            <w:tcW w:w="1177"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2,43</w:t>
            </w:r>
          </w:p>
        </w:tc>
        <w:tc>
          <w:tcPr>
            <w:tcW w:w="1122" w:type="dxa"/>
            <w:gridSpan w:val="3"/>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+0,25</w:t>
            </w:r>
          </w:p>
        </w:tc>
      </w:tr>
      <w:tr w:rsidR="009679C9" w:rsidRPr="005868BC" w:rsidTr="003F5DB9">
        <w:trPr>
          <w:trHeight w:hRule="exact" w:val="669"/>
        </w:trPr>
        <w:tc>
          <w:tcPr>
            <w:tcW w:w="557" w:type="dxa"/>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6</w:t>
            </w:r>
          </w:p>
        </w:tc>
        <w:tc>
          <w:tcPr>
            <w:tcW w:w="5566" w:type="dxa"/>
            <w:gridSpan w:val="2"/>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Продолжительность оборота текущих активов, (360/стр.4) дни</w:t>
            </w:r>
          </w:p>
        </w:tc>
        <w:tc>
          <w:tcPr>
            <w:tcW w:w="1221"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409</w:t>
            </w:r>
          </w:p>
        </w:tc>
        <w:tc>
          <w:tcPr>
            <w:tcW w:w="1177"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340</w:t>
            </w:r>
          </w:p>
        </w:tc>
        <w:tc>
          <w:tcPr>
            <w:tcW w:w="1122" w:type="dxa"/>
            <w:gridSpan w:val="3"/>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-69</w:t>
            </w:r>
          </w:p>
        </w:tc>
      </w:tr>
      <w:tr w:rsidR="009679C9" w:rsidRPr="005868BC" w:rsidTr="003F5DB9">
        <w:trPr>
          <w:trHeight w:hRule="exact" w:val="669"/>
        </w:trPr>
        <w:tc>
          <w:tcPr>
            <w:tcW w:w="557" w:type="dxa"/>
          </w:tcPr>
          <w:p w:rsidR="009679C9" w:rsidRPr="003F5DB9" w:rsidRDefault="009679C9" w:rsidP="003F5DB9">
            <w:pPr>
              <w:shd w:val="clear" w:color="auto" w:fill="FFFFFF"/>
              <w:spacing w:line="360" w:lineRule="auto"/>
              <w:ind w:firstLine="0"/>
              <w:jc w:val="left"/>
              <w:rPr>
                <w:color w:val="000000"/>
                <w:sz w:val="20"/>
                <w:szCs w:val="20"/>
              </w:rPr>
            </w:pPr>
            <w:r w:rsidRPr="003F5DB9">
              <w:rPr>
                <w:color w:val="000000"/>
                <w:sz w:val="20"/>
                <w:szCs w:val="20"/>
              </w:rPr>
              <w:t>7</w:t>
            </w:r>
          </w:p>
        </w:tc>
        <w:tc>
          <w:tcPr>
            <w:tcW w:w="5566" w:type="dxa"/>
            <w:gridSpan w:val="2"/>
          </w:tcPr>
          <w:p w:rsidR="009679C9" w:rsidRPr="003F5DB9" w:rsidRDefault="009679C9" w:rsidP="003F5DB9">
            <w:pPr>
              <w:shd w:val="clear" w:color="auto" w:fill="FFFFFF"/>
              <w:spacing w:line="360" w:lineRule="auto"/>
              <w:ind w:firstLine="0"/>
              <w:jc w:val="left"/>
              <w:rPr>
                <w:sz w:val="20"/>
                <w:szCs w:val="20"/>
              </w:rPr>
            </w:pPr>
            <w:r w:rsidRPr="003F5DB9">
              <w:rPr>
                <w:color w:val="000000"/>
                <w:sz w:val="20"/>
                <w:szCs w:val="20"/>
              </w:rPr>
              <w:t>Продолжительность оборота совокупных активов, (360/стр.5) дни</w:t>
            </w:r>
          </w:p>
        </w:tc>
        <w:tc>
          <w:tcPr>
            <w:tcW w:w="1221"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165</w:t>
            </w:r>
          </w:p>
        </w:tc>
        <w:tc>
          <w:tcPr>
            <w:tcW w:w="1177" w:type="dxa"/>
            <w:gridSpan w:val="2"/>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148</w:t>
            </w:r>
          </w:p>
        </w:tc>
        <w:tc>
          <w:tcPr>
            <w:tcW w:w="1122" w:type="dxa"/>
            <w:gridSpan w:val="3"/>
            <w:vAlign w:val="center"/>
          </w:tcPr>
          <w:p w:rsidR="009679C9" w:rsidRPr="003F5DB9" w:rsidRDefault="009679C9" w:rsidP="003F5DB9">
            <w:pPr>
              <w:shd w:val="clear" w:color="auto" w:fill="FFFFFF"/>
              <w:spacing w:line="360" w:lineRule="auto"/>
              <w:ind w:firstLine="0"/>
              <w:jc w:val="left"/>
              <w:rPr>
                <w:sz w:val="20"/>
                <w:szCs w:val="20"/>
              </w:rPr>
            </w:pPr>
            <w:r w:rsidRPr="003F5DB9">
              <w:rPr>
                <w:sz w:val="20"/>
                <w:szCs w:val="20"/>
              </w:rPr>
              <w:t>-17</w:t>
            </w:r>
          </w:p>
        </w:tc>
      </w:tr>
    </w:tbl>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 xml:space="preserve">Как видно из таблицы 23, продолжительность оборота текущих активов уменьшилась на 17 дней, то есть средства, вложенные в анализируемом периоде в текущие активы, проходят полный цикл и снова принимают денежную форму на 17 дней меньше, чем в предыдущем периоде. </w:t>
      </w:r>
    </w:p>
    <w:p w:rsidR="009679C9" w:rsidRPr="005868BC" w:rsidRDefault="009679C9" w:rsidP="005868BC">
      <w:pPr>
        <w:pStyle w:val="32"/>
        <w:ind w:firstLine="709"/>
      </w:pPr>
      <w:r w:rsidRPr="005868BC">
        <w:t>Также можно сделать вывод об уменьшении в 2007 году производственно-сбытового цикла, – периода времени, в течение которого происходит полный цикл от закупки материалов до получения выручки от реализации на 17 дней, что положительно характеризует деловую активность предприятия. В связи с ускорением оборачиваемости оборотного капитала на 17 дней произошло относительное высвобождение средств из оборота на сумму 63364,5 тыс. тенге. Следовательно, у предприятия повышается эффективность управления оборотными средствами.</w:t>
      </w:r>
    </w:p>
    <w:p w:rsidR="009679C9" w:rsidRPr="005868BC" w:rsidRDefault="009679C9" w:rsidP="005868BC">
      <w:pPr>
        <w:widowControl w:val="0"/>
        <w:spacing w:line="360" w:lineRule="auto"/>
        <w:rPr>
          <w:color w:val="000000"/>
        </w:rPr>
      </w:pPr>
      <w:r w:rsidRPr="005868BC">
        <w:rPr>
          <w:snapToGrid w:val="0"/>
        </w:rPr>
        <w:t xml:space="preserve">Также можно предложить некоторые меры по увеличению оборачиваемости активов, ими могут быть увеличение доли оборотных средств в общей структуре средств предприятия и повышение </w:t>
      </w:r>
      <w:r w:rsidRPr="005868BC">
        <w:t>интенсивности использования имеющегося капитала предприятия. Также снижение удельных расходов сырья, материалов, топлива обеспечивает производству большие экономические выгоды.</w:t>
      </w:r>
    </w:p>
    <w:p w:rsidR="009679C9" w:rsidRPr="005868BC" w:rsidRDefault="009679C9" w:rsidP="005868BC">
      <w:pPr>
        <w:pStyle w:val="22"/>
        <w:widowControl w:val="0"/>
        <w:spacing w:line="360" w:lineRule="auto"/>
      </w:pPr>
      <w:r w:rsidRPr="005868BC">
        <w:t>Для укрепления финансовой стабильности предприятия можно рекомендовать следующие мероприятия:</w:t>
      </w:r>
    </w:p>
    <w:p w:rsidR="009679C9" w:rsidRPr="005868BC" w:rsidRDefault="009679C9" w:rsidP="0047492B">
      <w:pPr>
        <w:pStyle w:val="22"/>
        <w:widowControl w:val="0"/>
        <w:numPr>
          <w:ilvl w:val="0"/>
          <w:numId w:val="7"/>
        </w:numPr>
        <w:tabs>
          <w:tab w:val="num" w:pos="720"/>
          <w:tab w:val="left" w:pos="969"/>
        </w:tabs>
        <w:spacing w:line="360" w:lineRule="auto"/>
        <w:ind w:left="0" w:firstLine="709"/>
      </w:pPr>
      <w:r w:rsidRPr="005868BC">
        <w:t>ускорить отгрузку готовой продукции с введением предоплаты за поставленную продукцию;</w:t>
      </w:r>
    </w:p>
    <w:p w:rsidR="009679C9" w:rsidRPr="005868BC" w:rsidRDefault="009679C9" w:rsidP="0047492B">
      <w:pPr>
        <w:pStyle w:val="22"/>
        <w:widowControl w:val="0"/>
        <w:numPr>
          <w:ilvl w:val="0"/>
          <w:numId w:val="7"/>
        </w:numPr>
        <w:tabs>
          <w:tab w:val="num" w:pos="720"/>
          <w:tab w:val="left" w:pos="969"/>
        </w:tabs>
        <w:spacing w:line="360" w:lineRule="auto"/>
        <w:ind w:left="0" w:firstLine="709"/>
      </w:pPr>
      <w:r w:rsidRPr="005868BC">
        <w:t>усилить контроль над своевременным погашением кредиторской задолженности и своевременным возвратом дебиторской задолженности;</w:t>
      </w:r>
    </w:p>
    <w:p w:rsidR="009679C9" w:rsidRPr="005868BC" w:rsidRDefault="009679C9" w:rsidP="0047492B">
      <w:pPr>
        <w:pStyle w:val="22"/>
        <w:widowControl w:val="0"/>
        <w:numPr>
          <w:ilvl w:val="0"/>
          <w:numId w:val="7"/>
        </w:numPr>
        <w:tabs>
          <w:tab w:val="num" w:pos="720"/>
          <w:tab w:val="left" w:pos="969"/>
        </w:tabs>
        <w:spacing w:line="360" w:lineRule="auto"/>
        <w:ind w:left="0" w:firstLine="709"/>
      </w:pPr>
      <w:r w:rsidRPr="005868BC">
        <w:t>не допускать ответвление собственного капитала в дебиторской задолженности.</w:t>
      </w:r>
    </w:p>
    <w:p w:rsidR="009679C9" w:rsidRPr="005868BC" w:rsidRDefault="009679C9" w:rsidP="005868BC">
      <w:pPr>
        <w:pStyle w:val="22"/>
        <w:widowControl w:val="0"/>
        <w:spacing w:line="360" w:lineRule="auto"/>
      </w:pPr>
      <w:r w:rsidRPr="005868BC">
        <w:t>Конкретные пути выхода предприятия из кризисной финансовой ситуации зависят от причин его несостоятельности. На предприятии АО «Жарасым» такими причинами является низкая платежеспособность и ликвидность. Данные показатели деятельности предприятия можно улучшить. Для этого нужно запланировать конкретные мероприятия.</w:t>
      </w:r>
    </w:p>
    <w:p w:rsidR="009679C9" w:rsidRPr="005868BC" w:rsidRDefault="009679C9" w:rsidP="005868BC">
      <w:pPr>
        <w:pStyle w:val="22"/>
        <w:widowControl w:val="0"/>
        <w:tabs>
          <w:tab w:val="left" w:pos="1034"/>
        </w:tabs>
        <w:spacing w:line="360" w:lineRule="auto"/>
        <w:rPr>
          <w:color w:val="000000"/>
        </w:rPr>
      </w:pPr>
      <w:r w:rsidRPr="005868BC">
        <w:rPr>
          <w:color w:val="000000"/>
        </w:rPr>
        <w:t>В целом можно сделать вывод, что у предприятия «Жарасым» в финансовом плане наметилась тенденция к снижению финансовой устойчивости, что выражается в низкой ликвидности и платежеспособности. Можно предпринять некоторые шаги по оздоровлению предприятия.</w:t>
      </w:r>
    </w:p>
    <w:p w:rsidR="009679C9" w:rsidRPr="005868BC" w:rsidRDefault="009679C9" w:rsidP="005868BC">
      <w:pPr>
        <w:widowControl w:val="0"/>
        <w:shd w:val="clear" w:color="auto" w:fill="FFFFFF"/>
        <w:tabs>
          <w:tab w:val="left" w:pos="709"/>
          <w:tab w:val="left" w:pos="1034"/>
          <w:tab w:val="left" w:pos="1083"/>
        </w:tabs>
        <w:spacing w:line="360" w:lineRule="auto"/>
        <w:rPr>
          <w:color w:val="000000"/>
        </w:rPr>
      </w:pPr>
      <w:r w:rsidRPr="005868BC">
        <w:rPr>
          <w:color w:val="000000"/>
        </w:rPr>
        <w:t xml:space="preserve">В частности, такими шагами являются: </w:t>
      </w:r>
    </w:p>
    <w:p w:rsidR="009679C9" w:rsidRPr="005868BC" w:rsidRDefault="009679C9" w:rsidP="0047492B">
      <w:pPr>
        <w:widowControl w:val="0"/>
        <w:numPr>
          <w:ilvl w:val="0"/>
          <w:numId w:val="3"/>
        </w:numPr>
        <w:shd w:val="clear" w:color="auto" w:fill="FFFFFF"/>
        <w:tabs>
          <w:tab w:val="left" w:pos="374"/>
          <w:tab w:val="left" w:pos="709"/>
          <w:tab w:val="left" w:pos="1034"/>
          <w:tab w:val="left" w:pos="1083"/>
          <w:tab w:val="num" w:pos="1764"/>
        </w:tabs>
        <w:spacing w:line="360" w:lineRule="auto"/>
        <w:ind w:left="0" w:firstLine="709"/>
        <w:rPr>
          <w:color w:val="000000"/>
        </w:rPr>
      </w:pPr>
      <w:r w:rsidRPr="005868BC">
        <w:rPr>
          <w:color w:val="000000"/>
        </w:rPr>
        <w:t>продажа части недвижимого имущества и избавление от избыточных товарно-материальных запасов;</w:t>
      </w:r>
    </w:p>
    <w:p w:rsidR="009679C9" w:rsidRPr="005868BC" w:rsidRDefault="009679C9" w:rsidP="0047492B">
      <w:pPr>
        <w:widowControl w:val="0"/>
        <w:numPr>
          <w:ilvl w:val="0"/>
          <w:numId w:val="3"/>
        </w:numPr>
        <w:shd w:val="clear" w:color="auto" w:fill="FFFFFF"/>
        <w:tabs>
          <w:tab w:val="left" w:pos="374"/>
          <w:tab w:val="left" w:pos="709"/>
          <w:tab w:val="left" w:pos="1034"/>
          <w:tab w:val="left" w:pos="1083"/>
          <w:tab w:val="num" w:pos="1764"/>
        </w:tabs>
        <w:spacing w:line="360" w:lineRule="auto"/>
        <w:ind w:left="0" w:firstLine="709"/>
        <w:rPr>
          <w:color w:val="000000"/>
        </w:rPr>
      </w:pPr>
      <w:r w:rsidRPr="005868BC">
        <w:rPr>
          <w:color w:val="000000"/>
        </w:rPr>
        <w:t xml:space="preserve">увеличение уставного капитала, получение долгосрочных ссуд или займа на пополнение оборотных средств, </w:t>
      </w:r>
    </w:p>
    <w:p w:rsidR="009679C9" w:rsidRPr="005868BC" w:rsidRDefault="009679C9" w:rsidP="0047492B">
      <w:pPr>
        <w:widowControl w:val="0"/>
        <w:numPr>
          <w:ilvl w:val="0"/>
          <w:numId w:val="3"/>
        </w:numPr>
        <w:shd w:val="clear" w:color="auto" w:fill="FFFFFF"/>
        <w:tabs>
          <w:tab w:val="left" w:pos="374"/>
          <w:tab w:val="left" w:pos="709"/>
          <w:tab w:val="left" w:pos="1034"/>
          <w:tab w:val="left" w:pos="1083"/>
          <w:tab w:val="num" w:pos="1764"/>
        </w:tabs>
        <w:spacing w:line="360" w:lineRule="auto"/>
        <w:ind w:left="0" w:firstLine="709"/>
        <w:rPr>
          <w:color w:val="000000"/>
        </w:rPr>
      </w:pPr>
      <w:r w:rsidRPr="005868BC">
        <w:rPr>
          <w:color w:val="000000"/>
        </w:rPr>
        <w:t xml:space="preserve">разработка и осуществление программы сокращения затрат, улучшение управления активами, </w:t>
      </w:r>
    </w:p>
    <w:p w:rsidR="009679C9" w:rsidRPr="005868BC" w:rsidRDefault="009679C9" w:rsidP="0047492B">
      <w:pPr>
        <w:widowControl w:val="0"/>
        <w:numPr>
          <w:ilvl w:val="0"/>
          <w:numId w:val="3"/>
        </w:numPr>
        <w:shd w:val="clear" w:color="auto" w:fill="FFFFFF"/>
        <w:tabs>
          <w:tab w:val="left" w:pos="374"/>
          <w:tab w:val="left" w:pos="709"/>
          <w:tab w:val="left" w:pos="1034"/>
          <w:tab w:val="left" w:pos="1083"/>
          <w:tab w:val="num" w:pos="1764"/>
        </w:tabs>
        <w:spacing w:line="360" w:lineRule="auto"/>
        <w:ind w:left="0" w:firstLine="709"/>
        <w:rPr>
          <w:color w:val="000000"/>
        </w:rPr>
      </w:pPr>
      <w:r w:rsidRPr="005868BC">
        <w:rPr>
          <w:color w:val="000000"/>
        </w:rPr>
        <w:t xml:space="preserve">получение государственной финансовой поддержки на безвозмездной или возвратной основе из бюджетов различных уровней, отраслевых и межотраслевых внебюджетных фондов. </w:t>
      </w:r>
    </w:p>
    <w:p w:rsidR="009679C9" w:rsidRPr="005868BC" w:rsidRDefault="009679C9" w:rsidP="0047492B">
      <w:pPr>
        <w:widowControl w:val="0"/>
        <w:numPr>
          <w:ilvl w:val="0"/>
          <w:numId w:val="3"/>
        </w:numPr>
        <w:shd w:val="clear" w:color="auto" w:fill="FFFFFF"/>
        <w:tabs>
          <w:tab w:val="left" w:pos="374"/>
          <w:tab w:val="left" w:pos="709"/>
          <w:tab w:val="left" w:pos="1034"/>
          <w:tab w:val="left" w:pos="1083"/>
          <w:tab w:val="num" w:pos="1764"/>
        </w:tabs>
        <w:spacing w:line="360" w:lineRule="auto"/>
        <w:ind w:left="0" w:firstLine="709"/>
        <w:rPr>
          <w:color w:val="000000"/>
        </w:rPr>
      </w:pPr>
      <w:r w:rsidRPr="005868BC">
        <w:rPr>
          <w:color w:val="000000"/>
        </w:rPr>
        <w:t>проведение правильной маркетинговой политики.</w:t>
      </w:r>
    </w:p>
    <w:p w:rsidR="009679C9" w:rsidRPr="005868BC" w:rsidRDefault="009679C9" w:rsidP="005868BC">
      <w:pPr>
        <w:pStyle w:val="22"/>
        <w:widowControl w:val="0"/>
        <w:tabs>
          <w:tab w:val="left" w:pos="1034"/>
        </w:tabs>
        <w:spacing w:line="360" w:lineRule="auto"/>
      </w:pPr>
      <w:r w:rsidRPr="005868BC">
        <w:t>Большое влияние на финансовую устойчивость также оказывают средства, дополнительно мобилизованные на рынке ссудных капиталов. Чем больше денежных средств может привлечь предприятие, тем выше его финансовые возможности, однако возрастает и финансовый риск – способно ли будет предприятие своевременно расплатиться со своими кредиторами. В дипломной работе было рассмотрено привлечение банковского кредита для пополнения производственной мощности предприятия.</w:t>
      </w:r>
    </w:p>
    <w:p w:rsidR="009679C9" w:rsidRPr="005868BC" w:rsidRDefault="009679C9" w:rsidP="005868BC">
      <w:pPr>
        <w:widowControl w:val="0"/>
        <w:spacing w:line="360" w:lineRule="auto"/>
      </w:pPr>
      <w:r w:rsidRPr="005868BC">
        <w:t>Исследуем влияние заемного капитала на финансовое состояние предприятия АО «Жарасым».</w:t>
      </w:r>
    </w:p>
    <w:p w:rsidR="009679C9" w:rsidRPr="005868BC" w:rsidRDefault="009679C9" w:rsidP="005868BC">
      <w:pPr>
        <w:pStyle w:val="22"/>
        <w:spacing w:line="360" w:lineRule="auto"/>
      </w:pPr>
      <w:r w:rsidRPr="005868BC">
        <w:t>Таблица 24 - Структура имущества АО «Жарасым» до и после проведения мероприятий.</w:t>
      </w:r>
    </w:p>
    <w:tbl>
      <w:tblPr>
        <w:tblW w:w="9328" w:type="dxa"/>
        <w:tblInd w:w="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005"/>
        <w:gridCol w:w="1200"/>
        <w:gridCol w:w="1440"/>
        <w:gridCol w:w="1260"/>
        <w:gridCol w:w="1260"/>
        <w:gridCol w:w="1163"/>
      </w:tblGrid>
      <w:tr w:rsidR="009679C9" w:rsidRPr="005868BC" w:rsidTr="003F5DB9">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Наименование показателей</w:t>
            </w:r>
          </w:p>
        </w:tc>
        <w:tc>
          <w:tcPr>
            <w:tcW w:w="120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2007</w:t>
            </w:r>
          </w:p>
        </w:tc>
        <w:tc>
          <w:tcPr>
            <w:tcW w:w="144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 к валюте баланса</w:t>
            </w:r>
          </w:p>
        </w:tc>
        <w:tc>
          <w:tcPr>
            <w:tcW w:w="126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После мероприятия</w:t>
            </w:r>
          </w:p>
        </w:tc>
        <w:tc>
          <w:tcPr>
            <w:tcW w:w="126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 к валюте баланса</w:t>
            </w:r>
          </w:p>
        </w:tc>
        <w:tc>
          <w:tcPr>
            <w:tcW w:w="1163"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Отклонения гр5-гр3</w:t>
            </w:r>
          </w:p>
        </w:tc>
      </w:tr>
      <w:tr w:rsidR="009679C9" w:rsidRPr="005868BC" w:rsidTr="003F5DB9">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w:t>
            </w:r>
          </w:p>
        </w:tc>
        <w:tc>
          <w:tcPr>
            <w:tcW w:w="120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w:t>
            </w:r>
          </w:p>
        </w:tc>
        <w:tc>
          <w:tcPr>
            <w:tcW w:w="144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3</w:t>
            </w:r>
          </w:p>
        </w:tc>
        <w:tc>
          <w:tcPr>
            <w:tcW w:w="126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4</w:t>
            </w:r>
          </w:p>
        </w:tc>
        <w:tc>
          <w:tcPr>
            <w:tcW w:w="126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5</w:t>
            </w:r>
          </w:p>
        </w:tc>
        <w:tc>
          <w:tcPr>
            <w:tcW w:w="1163"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6</w:t>
            </w:r>
          </w:p>
        </w:tc>
      </w:tr>
      <w:tr w:rsidR="009679C9" w:rsidRPr="005868BC" w:rsidTr="003F5DB9">
        <w:trPr>
          <w:trHeight w:val="366"/>
        </w:trPr>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Актив</w:t>
            </w:r>
          </w:p>
        </w:tc>
        <w:tc>
          <w:tcPr>
            <w:tcW w:w="120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1368239</w:t>
            </w:r>
          </w:p>
        </w:tc>
        <w:tc>
          <w:tcPr>
            <w:tcW w:w="144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100</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1415739</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100</w:t>
            </w:r>
          </w:p>
        </w:tc>
        <w:tc>
          <w:tcPr>
            <w:tcW w:w="1163"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w:t>
            </w:r>
          </w:p>
        </w:tc>
      </w:tr>
      <w:tr w:rsidR="009679C9" w:rsidRPr="005868BC" w:rsidTr="003F5DB9">
        <w:trPr>
          <w:trHeight w:val="411"/>
        </w:trPr>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Долгосрочные активы</w:t>
            </w:r>
          </w:p>
        </w:tc>
        <w:tc>
          <w:tcPr>
            <w:tcW w:w="120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770956</w:t>
            </w:r>
          </w:p>
        </w:tc>
        <w:tc>
          <w:tcPr>
            <w:tcW w:w="144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56,3</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818456</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57,8</w:t>
            </w:r>
          </w:p>
        </w:tc>
        <w:tc>
          <w:tcPr>
            <w:tcW w:w="1163"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+1,5</w:t>
            </w:r>
          </w:p>
        </w:tc>
      </w:tr>
      <w:tr w:rsidR="009679C9" w:rsidRPr="005868BC" w:rsidTr="003F5DB9">
        <w:trPr>
          <w:trHeight w:val="665"/>
        </w:trPr>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Текущие активы в т.ч.</w:t>
            </w:r>
          </w:p>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Запасы</w:t>
            </w:r>
          </w:p>
        </w:tc>
        <w:tc>
          <w:tcPr>
            <w:tcW w:w="120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597283</w:t>
            </w:r>
          </w:p>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453699</w:t>
            </w:r>
          </w:p>
        </w:tc>
        <w:tc>
          <w:tcPr>
            <w:tcW w:w="144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43,7</w:t>
            </w:r>
          </w:p>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33,2</w:t>
            </w:r>
          </w:p>
        </w:tc>
        <w:tc>
          <w:tcPr>
            <w:tcW w:w="126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597283</w:t>
            </w:r>
          </w:p>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453699</w:t>
            </w:r>
          </w:p>
        </w:tc>
        <w:tc>
          <w:tcPr>
            <w:tcW w:w="1260"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42,2</w:t>
            </w:r>
          </w:p>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32,1</w:t>
            </w:r>
          </w:p>
        </w:tc>
        <w:tc>
          <w:tcPr>
            <w:tcW w:w="1163"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-1,5</w:t>
            </w:r>
          </w:p>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-1,1</w:t>
            </w:r>
          </w:p>
        </w:tc>
      </w:tr>
      <w:tr w:rsidR="009679C9" w:rsidRPr="005868BC" w:rsidTr="003F5DB9">
        <w:trPr>
          <w:trHeight w:val="685"/>
        </w:trPr>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Дебиторская задолженность</w:t>
            </w:r>
          </w:p>
        </w:tc>
        <w:tc>
          <w:tcPr>
            <w:tcW w:w="120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252519</w:t>
            </w:r>
          </w:p>
        </w:tc>
        <w:tc>
          <w:tcPr>
            <w:tcW w:w="144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18,5</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252519</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17,8</w:t>
            </w:r>
          </w:p>
        </w:tc>
        <w:tc>
          <w:tcPr>
            <w:tcW w:w="1163"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-0,7</w:t>
            </w:r>
          </w:p>
        </w:tc>
      </w:tr>
      <w:tr w:rsidR="009679C9" w:rsidRPr="005868BC" w:rsidTr="003F5DB9">
        <w:trPr>
          <w:trHeight w:val="685"/>
        </w:trPr>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Краткосрочные финансовые инвестиции</w:t>
            </w:r>
          </w:p>
        </w:tc>
        <w:tc>
          <w:tcPr>
            <w:tcW w:w="120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28811</w:t>
            </w:r>
          </w:p>
        </w:tc>
        <w:tc>
          <w:tcPr>
            <w:tcW w:w="144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2,1</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28811</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w:t>
            </w:r>
          </w:p>
        </w:tc>
        <w:tc>
          <w:tcPr>
            <w:tcW w:w="1163"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-0,1</w:t>
            </w:r>
          </w:p>
        </w:tc>
      </w:tr>
      <w:tr w:rsidR="009679C9" w:rsidRPr="005868BC" w:rsidTr="003F5DB9">
        <w:trPr>
          <w:trHeight w:val="377"/>
        </w:trPr>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Денежные средства</w:t>
            </w:r>
          </w:p>
        </w:tc>
        <w:tc>
          <w:tcPr>
            <w:tcW w:w="120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2919</w:t>
            </w:r>
          </w:p>
        </w:tc>
        <w:tc>
          <w:tcPr>
            <w:tcW w:w="144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0,2</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2919</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0,2</w:t>
            </w:r>
          </w:p>
        </w:tc>
        <w:tc>
          <w:tcPr>
            <w:tcW w:w="1163"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w:t>
            </w:r>
          </w:p>
        </w:tc>
      </w:tr>
      <w:tr w:rsidR="009679C9" w:rsidRPr="005868BC" w:rsidTr="003F5DB9">
        <w:trPr>
          <w:trHeight w:val="349"/>
        </w:trPr>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Пассив</w:t>
            </w:r>
          </w:p>
        </w:tc>
        <w:tc>
          <w:tcPr>
            <w:tcW w:w="120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1368239</w:t>
            </w:r>
          </w:p>
        </w:tc>
        <w:tc>
          <w:tcPr>
            <w:tcW w:w="144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100</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1415739</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100</w:t>
            </w:r>
          </w:p>
        </w:tc>
        <w:tc>
          <w:tcPr>
            <w:tcW w:w="1163"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w:t>
            </w:r>
          </w:p>
        </w:tc>
      </w:tr>
      <w:tr w:rsidR="009679C9" w:rsidRPr="005868BC" w:rsidTr="003F5DB9">
        <w:trPr>
          <w:trHeight w:val="323"/>
        </w:trPr>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Капитал</w:t>
            </w:r>
          </w:p>
        </w:tc>
        <w:tc>
          <w:tcPr>
            <w:tcW w:w="120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1239773</w:t>
            </w:r>
          </w:p>
        </w:tc>
        <w:tc>
          <w:tcPr>
            <w:tcW w:w="144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90,6</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1239773</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87,6</w:t>
            </w:r>
          </w:p>
        </w:tc>
        <w:tc>
          <w:tcPr>
            <w:tcW w:w="1163"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-3</w:t>
            </w:r>
          </w:p>
        </w:tc>
      </w:tr>
      <w:tr w:rsidR="009679C9" w:rsidRPr="005868BC" w:rsidTr="003F5DB9">
        <w:trPr>
          <w:trHeight w:val="408"/>
        </w:trPr>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Долгосрочные обязательства</w:t>
            </w:r>
          </w:p>
        </w:tc>
        <w:tc>
          <w:tcPr>
            <w:tcW w:w="120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0</w:t>
            </w:r>
          </w:p>
        </w:tc>
        <w:tc>
          <w:tcPr>
            <w:tcW w:w="144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47500</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3,3</w:t>
            </w:r>
          </w:p>
        </w:tc>
        <w:tc>
          <w:tcPr>
            <w:tcW w:w="1163"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+3,3</w:t>
            </w:r>
          </w:p>
        </w:tc>
      </w:tr>
      <w:tr w:rsidR="009679C9" w:rsidRPr="005868BC" w:rsidTr="003F5DB9">
        <w:trPr>
          <w:trHeight w:val="381"/>
        </w:trPr>
        <w:tc>
          <w:tcPr>
            <w:tcW w:w="3005"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Текущие обязательства</w:t>
            </w:r>
          </w:p>
        </w:tc>
        <w:tc>
          <w:tcPr>
            <w:tcW w:w="120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128466</w:t>
            </w:r>
          </w:p>
        </w:tc>
        <w:tc>
          <w:tcPr>
            <w:tcW w:w="144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9,4</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128466</w:t>
            </w:r>
          </w:p>
        </w:tc>
        <w:tc>
          <w:tcPr>
            <w:tcW w:w="1260"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9,1</w:t>
            </w:r>
          </w:p>
        </w:tc>
        <w:tc>
          <w:tcPr>
            <w:tcW w:w="1163" w:type="dxa"/>
            <w:vAlign w:val="center"/>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-0,3</w:t>
            </w:r>
          </w:p>
        </w:tc>
      </w:tr>
    </w:tbl>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В результате проведения данного мероприятия произойдут изменения в структуре заемного капитала. Доля долгосрочных обязательств увеличится на 3,3%, краткосрочных обязательств уменьшится на 0,3%.</w:t>
      </w:r>
    </w:p>
    <w:p w:rsidR="009679C9" w:rsidRPr="005868BC" w:rsidRDefault="009679C9" w:rsidP="005868BC">
      <w:pPr>
        <w:pStyle w:val="22"/>
        <w:spacing w:line="360" w:lineRule="auto"/>
      </w:pPr>
      <w:r w:rsidRPr="005868BC">
        <w:t>Показатели финансовой устойчивости предприятия до и после проведенных мероприятий приведены в таблице 25.</w:t>
      </w:r>
    </w:p>
    <w:p w:rsidR="009679C9" w:rsidRPr="005868BC" w:rsidRDefault="009679C9" w:rsidP="005868BC">
      <w:pPr>
        <w:pStyle w:val="22"/>
        <w:spacing w:line="360" w:lineRule="auto"/>
      </w:pPr>
    </w:p>
    <w:p w:rsidR="009679C9" w:rsidRPr="005868BC" w:rsidRDefault="009679C9" w:rsidP="005868BC">
      <w:pPr>
        <w:pStyle w:val="22"/>
        <w:spacing w:line="360" w:lineRule="auto"/>
      </w:pPr>
      <w:r w:rsidRPr="005868BC">
        <w:t>Таблица 25 - Показатели финансовой устойчивости до и после проведенных мероприятий</w:t>
      </w:r>
    </w:p>
    <w:tbl>
      <w:tblPr>
        <w:tblW w:w="9339" w:type="dxa"/>
        <w:tblInd w:w="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083"/>
        <w:gridCol w:w="2172"/>
        <w:gridCol w:w="2084"/>
      </w:tblGrid>
      <w:tr w:rsidR="009679C9" w:rsidRPr="005868BC" w:rsidTr="003F5DB9">
        <w:tc>
          <w:tcPr>
            <w:tcW w:w="5083"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Наименование показателей</w:t>
            </w:r>
          </w:p>
        </w:tc>
        <w:tc>
          <w:tcPr>
            <w:tcW w:w="2172"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Показатель до проведения мероприятий</w:t>
            </w:r>
          </w:p>
        </w:tc>
        <w:tc>
          <w:tcPr>
            <w:tcW w:w="2084"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Показатель после проведения мероприятий</w:t>
            </w:r>
          </w:p>
        </w:tc>
      </w:tr>
      <w:tr w:rsidR="009679C9" w:rsidRPr="005868BC" w:rsidTr="003F5DB9">
        <w:tc>
          <w:tcPr>
            <w:tcW w:w="5083"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1</w:t>
            </w:r>
          </w:p>
        </w:tc>
        <w:tc>
          <w:tcPr>
            <w:tcW w:w="2172"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2</w:t>
            </w:r>
          </w:p>
        </w:tc>
        <w:tc>
          <w:tcPr>
            <w:tcW w:w="2084"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3</w:t>
            </w:r>
          </w:p>
        </w:tc>
      </w:tr>
      <w:tr w:rsidR="009679C9" w:rsidRPr="005868BC" w:rsidTr="003F5DB9">
        <w:tc>
          <w:tcPr>
            <w:tcW w:w="5083" w:type="dxa"/>
          </w:tcPr>
          <w:p w:rsidR="009679C9" w:rsidRPr="003F5DB9" w:rsidRDefault="009679C9" w:rsidP="003F5DB9">
            <w:pPr>
              <w:pStyle w:val="ad"/>
              <w:spacing w:line="360" w:lineRule="auto"/>
              <w:rPr>
                <w:sz w:val="20"/>
                <w:szCs w:val="20"/>
              </w:rPr>
            </w:pPr>
            <w:r w:rsidRPr="003F5DB9">
              <w:rPr>
                <w:sz w:val="20"/>
                <w:szCs w:val="20"/>
              </w:rPr>
              <w:t xml:space="preserve">1 Коэффициент финансовой автономии предприятия </w:t>
            </w:r>
          </w:p>
        </w:tc>
        <w:tc>
          <w:tcPr>
            <w:tcW w:w="2172" w:type="dxa"/>
          </w:tcPr>
          <w:p w:rsidR="009679C9" w:rsidRPr="003F5DB9" w:rsidRDefault="009679C9" w:rsidP="003F5DB9">
            <w:pPr>
              <w:pStyle w:val="14pt"/>
              <w:spacing w:before="0" w:after="0" w:line="360" w:lineRule="auto"/>
              <w:jc w:val="left"/>
              <w:rPr>
                <w:sz w:val="20"/>
                <w:szCs w:val="20"/>
              </w:rPr>
            </w:pPr>
            <w:r w:rsidRPr="003F5DB9">
              <w:rPr>
                <w:sz w:val="20"/>
                <w:szCs w:val="20"/>
              </w:rPr>
              <w:t>0,87</w:t>
            </w:r>
          </w:p>
        </w:tc>
        <w:tc>
          <w:tcPr>
            <w:tcW w:w="2084"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0,88</w:t>
            </w:r>
          </w:p>
        </w:tc>
      </w:tr>
      <w:tr w:rsidR="009679C9" w:rsidRPr="005868BC" w:rsidTr="003F5DB9">
        <w:trPr>
          <w:trHeight w:val="428"/>
        </w:trPr>
        <w:tc>
          <w:tcPr>
            <w:tcW w:w="5083" w:type="dxa"/>
          </w:tcPr>
          <w:p w:rsidR="009679C9" w:rsidRPr="003F5DB9" w:rsidRDefault="009679C9" w:rsidP="003F5DB9">
            <w:pPr>
              <w:spacing w:line="360" w:lineRule="auto"/>
              <w:ind w:firstLine="0"/>
              <w:jc w:val="left"/>
              <w:rPr>
                <w:sz w:val="20"/>
                <w:szCs w:val="20"/>
              </w:rPr>
            </w:pPr>
            <w:r w:rsidRPr="003F5DB9">
              <w:rPr>
                <w:sz w:val="20"/>
                <w:szCs w:val="20"/>
              </w:rPr>
              <w:t xml:space="preserve">2 Коэффициент финансовой зависимости </w:t>
            </w:r>
          </w:p>
        </w:tc>
        <w:tc>
          <w:tcPr>
            <w:tcW w:w="2172" w:type="dxa"/>
          </w:tcPr>
          <w:p w:rsidR="009679C9" w:rsidRPr="003F5DB9" w:rsidRDefault="009679C9" w:rsidP="003F5DB9">
            <w:pPr>
              <w:spacing w:line="360" w:lineRule="auto"/>
              <w:ind w:firstLine="0"/>
              <w:jc w:val="left"/>
              <w:rPr>
                <w:sz w:val="20"/>
                <w:szCs w:val="20"/>
              </w:rPr>
            </w:pPr>
            <w:r w:rsidRPr="003F5DB9">
              <w:rPr>
                <w:sz w:val="20"/>
                <w:szCs w:val="20"/>
              </w:rPr>
              <w:t>0,13</w:t>
            </w:r>
          </w:p>
        </w:tc>
        <w:tc>
          <w:tcPr>
            <w:tcW w:w="2084"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0,12</w:t>
            </w:r>
          </w:p>
        </w:tc>
      </w:tr>
      <w:tr w:rsidR="009679C9" w:rsidRPr="005868BC" w:rsidTr="003F5DB9">
        <w:tc>
          <w:tcPr>
            <w:tcW w:w="5083" w:type="dxa"/>
          </w:tcPr>
          <w:p w:rsidR="009679C9" w:rsidRPr="003F5DB9" w:rsidRDefault="009679C9" w:rsidP="003F5DB9">
            <w:pPr>
              <w:spacing w:line="360" w:lineRule="auto"/>
              <w:ind w:firstLine="0"/>
              <w:jc w:val="left"/>
              <w:rPr>
                <w:sz w:val="20"/>
                <w:szCs w:val="20"/>
              </w:rPr>
            </w:pPr>
            <w:r w:rsidRPr="003F5DB9">
              <w:rPr>
                <w:sz w:val="20"/>
                <w:szCs w:val="20"/>
              </w:rPr>
              <w:t>4 Коэффициент финансовой устойчивости</w:t>
            </w:r>
          </w:p>
        </w:tc>
        <w:tc>
          <w:tcPr>
            <w:tcW w:w="2172" w:type="dxa"/>
          </w:tcPr>
          <w:p w:rsidR="009679C9" w:rsidRPr="003F5DB9" w:rsidRDefault="009679C9" w:rsidP="003F5DB9">
            <w:pPr>
              <w:spacing w:line="360" w:lineRule="auto"/>
              <w:ind w:firstLine="0"/>
              <w:jc w:val="left"/>
              <w:rPr>
                <w:sz w:val="20"/>
                <w:szCs w:val="20"/>
              </w:rPr>
            </w:pPr>
            <w:r w:rsidRPr="003F5DB9">
              <w:rPr>
                <w:sz w:val="20"/>
                <w:szCs w:val="20"/>
              </w:rPr>
              <w:t>0,87</w:t>
            </w:r>
          </w:p>
        </w:tc>
        <w:tc>
          <w:tcPr>
            <w:tcW w:w="2084" w:type="dxa"/>
          </w:tcPr>
          <w:p w:rsidR="009679C9" w:rsidRPr="003F5DB9" w:rsidRDefault="009679C9" w:rsidP="003F5DB9">
            <w:pPr>
              <w:pStyle w:val="22"/>
              <w:overflowPunct w:val="0"/>
              <w:autoSpaceDE w:val="0"/>
              <w:autoSpaceDN w:val="0"/>
              <w:adjustRightInd w:val="0"/>
              <w:spacing w:line="360" w:lineRule="auto"/>
              <w:ind w:firstLine="0"/>
              <w:jc w:val="left"/>
              <w:textAlignment w:val="baseline"/>
              <w:rPr>
                <w:sz w:val="20"/>
                <w:szCs w:val="20"/>
              </w:rPr>
            </w:pPr>
            <w:r w:rsidRPr="003F5DB9">
              <w:rPr>
                <w:sz w:val="20"/>
                <w:szCs w:val="20"/>
              </w:rPr>
              <w:t>0,91</w:t>
            </w:r>
          </w:p>
        </w:tc>
      </w:tr>
    </w:tbl>
    <w:p w:rsidR="009679C9" w:rsidRPr="005868BC" w:rsidRDefault="009679C9" w:rsidP="005868BC">
      <w:pPr>
        <w:pStyle w:val="22"/>
        <w:spacing w:line="360" w:lineRule="auto"/>
      </w:pPr>
    </w:p>
    <w:p w:rsidR="009679C9" w:rsidRPr="005868BC" w:rsidRDefault="009679C9" w:rsidP="005868BC">
      <w:pPr>
        <w:pStyle w:val="22"/>
        <w:widowControl w:val="0"/>
        <w:spacing w:line="360" w:lineRule="auto"/>
        <w:rPr>
          <w:color w:val="000000"/>
        </w:rPr>
      </w:pPr>
      <w:r w:rsidRPr="005868BC">
        <w:t>Таким образом, после проведенных мероприятий величина коэффициента финансовой автономии повысится на 0,01, также повысится коэффициент финансовой устойчивости на 0,04 и составит 0,91. То есть, после проведения запланированных мероприятий, можно будет наблюдать тенденцию к повышению финансовой устойчивости предприятия. Данное мероприятие по привлечению заемных средств положительно повлияет на финансовую устойчивость предприятия.</w:t>
      </w:r>
    </w:p>
    <w:p w:rsidR="009679C9" w:rsidRPr="005868BC" w:rsidRDefault="009679C9" w:rsidP="005868BC">
      <w:pPr>
        <w:widowControl w:val="0"/>
        <w:spacing w:line="360" w:lineRule="auto"/>
      </w:pPr>
    </w:p>
    <w:p w:rsidR="009679C9" w:rsidRPr="003F5DB9" w:rsidRDefault="009679C9" w:rsidP="005868BC">
      <w:pPr>
        <w:pStyle w:val="1"/>
        <w:spacing w:line="360" w:lineRule="auto"/>
        <w:ind w:left="0" w:firstLine="709"/>
        <w:rPr>
          <w:b/>
          <w:bCs/>
        </w:rPr>
      </w:pPr>
      <w:r w:rsidRPr="005868BC">
        <w:br w:type="page"/>
      </w:r>
      <w:bookmarkStart w:id="55" w:name="_Toc197580195"/>
      <w:bookmarkStart w:id="56" w:name="_Toc200192777"/>
      <w:r w:rsidRPr="003F5DB9">
        <w:rPr>
          <w:b/>
          <w:bCs/>
        </w:rPr>
        <w:t>Заключение</w:t>
      </w:r>
      <w:bookmarkEnd w:id="55"/>
      <w:bookmarkEnd w:id="56"/>
    </w:p>
    <w:p w:rsidR="009679C9" w:rsidRPr="005868BC" w:rsidRDefault="009679C9" w:rsidP="005868BC">
      <w:pPr>
        <w:spacing w:line="360" w:lineRule="auto"/>
      </w:pPr>
    </w:p>
    <w:p w:rsidR="009679C9" w:rsidRPr="005868BC" w:rsidRDefault="009679C9" w:rsidP="005868BC">
      <w:pPr>
        <w:pStyle w:val="22"/>
        <w:spacing w:line="360" w:lineRule="auto"/>
      </w:pPr>
      <w:r w:rsidRPr="005868BC">
        <w:t>Проведенное нами исследование позволило сделать следующие выводы и предложения:</w:t>
      </w:r>
    </w:p>
    <w:p w:rsidR="009679C9" w:rsidRPr="005868BC" w:rsidRDefault="009679C9" w:rsidP="005868BC">
      <w:pPr>
        <w:pStyle w:val="22"/>
        <w:spacing w:line="360" w:lineRule="auto"/>
      </w:pPr>
      <w:r w:rsidRPr="005868BC">
        <w:t xml:space="preserve">1. Под кредитоспособностью хозяйствующего субъекта понимается наличие у него предпосылок для получения кредита и способность возвратить его в срок. Кредитоспособность заемщика характеризуется его аккуратностью при расчетах по ранее полученным кредитам, его текущим финансовым состоянием и перспективами изменения, способностью при необходимости мобилизовать денежные средства из различных источников. </w:t>
      </w:r>
    </w:p>
    <w:p w:rsidR="009679C9" w:rsidRPr="005868BC" w:rsidRDefault="009679C9" w:rsidP="005868BC">
      <w:pPr>
        <w:pStyle w:val="22"/>
        <w:spacing w:line="360" w:lineRule="auto"/>
        <w:rPr>
          <w:color w:val="000000"/>
        </w:rPr>
      </w:pPr>
      <w:r w:rsidRPr="005868BC">
        <w:t xml:space="preserve">Таким образом, кредитоспособность - способность предприятия </w:t>
      </w:r>
      <w:r w:rsidRPr="005868BC">
        <w:rPr>
          <w:color w:val="000000"/>
        </w:rPr>
        <w:t>«принять» кредит без ущерба быть перегруженным заемными средствами и рассчитаться по нему полностью и в срок, поэтому реальную кредитоспособность предприятия отражают показатели устойчивости финансового состояния. Кредитоспособность выступает внешним проявлением финансовой устойчивости предприятия, которая определяется эффективным формированием, распределением и использованием финансовых ресурсов.</w:t>
      </w:r>
    </w:p>
    <w:p w:rsidR="009679C9" w:rsidRPr="005868BC" w:rsidRDefault="009679C9" w:rsidP="005868BC">
      <w:pPr>
        <w:pStyle w:val="22"/>
        <w:spacing w:line="360" w:lineRule="auto"/>
        <w:rPr>
          <w:color w:val="000000"/>
        </w:rPr>
      </w:pPr>
      <w:r w:rsidRPr="005868BC">
        <w:rPr>
          <w:color w:val="000000"/>
        </w:rPr>
        <w:t xml:space="preserve">2. В дипломной работе был проведен анализ кредитоспособности на материалах предприятия АО «Жарасым». Предварительная оценка финансового положения предприятия была построена на основе бухгалтерских балансов предприятия за период с 2006 по 2007 года. На основе данного анализа было выявлено, что в 2007 году по сравнению с 2006 произошло уменьшение активов предприятия АО «Жарасым» на 52803 тыс. тенге, то есть на 3,86%. </w:t>
      </w:r>
    </w:p>
    <w:p w:rsidR="009679C9" w:rsidRPr="005868BC" w:rsidRDefault="009679C9" w:rsidP="005868BC">
      <w:pPr>
        <w:pStyle w:val="22"/>
        <w:spacing w:line="360" w:lineRule="auto"/>
        <w:rPr>
          <w:color w:val="000000"/>
        </w:rPr>
      </w:pPr>
      <w:r w:rsidRPr="005868BC">
        <w:rPr>
          <w:color w:val="000000"/>
        </w:rPr>
        <w:t xml:space="preserve">Для более глубокой оценки финансовой устойчивости предприятия в процессе анализа были использованы относительные показатели финансовой устойчивости (коэффициент финансовой автономии, коэффициент финансовой зависимости, коэффициент текущей задолженности, финансового левериджа и др.). </w:t>
      </w:r>
    </w:p>
    <w:p w:rsidR="009679C9" w:rsidRPr="005868BC" w:rsidRDefault="009679C9" w:rsidP="005868BC">
      <w:pPr>
        <w:pStyle w:val="22"/>
        <w:spacing w:line="360" w:lineRule="auto"/>
        <w:rPr>
          <w:color w:val="000000"/>
        </w:rPr>
      </w:pPr>
      <w:r w:rsidRPr="005868BC">
        <w:rPr>
          <w:color w:val="000000"/>
        </w:rPr>
        <w:t xml:space="preserve">По результатам анализа видно, что рассматриваемое предприятие в целом обеспечивает себе финансовую устойчивость, хотя по трем показателям наблюдается тенденция снижения финансовой устойчивости. </w:t>
      </w:r>
    </w:p>
    <w:p w:rsidR="009679C9" w:rsidRPr="005868BC" w:rsidRDefault="009679C9" w:rsidP="005868BC">
      <w:pPr>
        <w:pStyle w:val="22"/>
        <w:spacing w:line="360" w:lineRule="auto"/>
        <w:rPr>
          <w:color w:val="000000"/>
        </w:rPr>
      </w:pPr>
      <w:r w:rsidRPr="005868BC">
        <w:rPr>
          <w:color w:val="000000"/>
        </w:rPr>
        <w:t>3. Оценка платежеспособности предприятия была осуществлена на основе характеристики ликвидности оборотных активов, которая определяется временем, необходимым для превращения их в денежные средства. По результатам оценки можно заключить, что ликвидность баланса за 2006-2007 гг. обеспечена, хоть и не абсолютная. Абсолютная ликвидность баланса АО «Жарасым» нарушена, так как требования к погашению обязательств у предприятия гораздо больше, чем имеется ликвидных активов, а также основные средства стали формироваться за счет средств заемного капитала.</w:t>
      </w:r>
    </w:p>
    <w:p w:rsidR="009679C9" w:rsidRPr="005868BC" w:rsidRDefault="009679C9" w:rsidP="005868BC">
      <w:pPr>
        <w:pStyle w:val="22"/>
        <w:spacing w:line="360" w:lineRule="auto"/>
        <w:rPr>
          <w:color w:val="000000"/>
        </w:rPr>
      </w:pPr>
      <w:r w:rsidRPr="005868BC">
        <w:rPr>
          <w:color w:val="000000"/>
        </w:rPr>
        <w:t xml:space="preserve">Также, наряду с абсолютными показателями ликвидности и платежеспособности, для оценки финансовой устойчивости использовались также относительные показатели ликвидности (коэффициенты ликвидности), по которым также наметилась отрицательная тенденция за анализируемый период. В общем можно заключить, что по итогам 2007 года АО «Жарасым» не имело абсолютную ликвидность баланса, а состояние коэффициентов ликвидности динамично ухудшалось. </w:t>
      </w:r>
    </w:p>
    <w:p w:rsidR="009679C9" w:rsidRPr="005868BC" w:rsidRDefault="009679C9" w:rsidP="005868BC">
      <w:pPr>
        <w:pStyle w:val="22"/>
        <w:spacing w:line="360" w:lineRule="auto"/>
        <w:rPr>
          <w:color w:val="000000"/>
        </w:rPr>
      </w:pPr>
      <w:r w:rsidRPr="005868BC">
        <w:rPr>
          <w:color w:val="000000"/>
        </w:rPr>
        <w:t xml:space="preserve">В связи с отрицательными характеристиками ликвидности и платежеспособности рассчитан коэффициент восстановления платежеспособности. Было выявлено, что предприятие АО «Жарасым» в течение 6 месяцев не сможет восстановить платежеспособность при сохранении текущих тенденций финансовой деятельности. Для улучшения финансовых показателей предприятия требуются решительные меры со стороны руководства предприятия по снижению кредиторской задолженности и активизации работы по снижению внеплановых издержек. </w:t>
      </w:r>
    </w:p>
    <w:p w:rsidR="009679C9" w:rsidRPr="005868BC" w:rsidRDefault="009679C9" w:rsidP="005868BC">
      <w:pPr>
        <w:pStyle w:val="22"/>
        <w:spacing w:line="360" w:lineRule="auto"/>
        <w:rPr>
          <w:color w:val="000000"/>
        </w:rPr>
      </w:pPr>
      <w:r w:rsidRPr="005868BC">
        <w:rPr>
          <w:color w:val="000000"/>
        </w:rPr>
        <w:t xml:space="preserve">4. В дипломной работе рассчитана возможность банкротства для предприятия АО «Жарасым» по модели Альтмана. Индекс Альтмана для предприятия АО «Жарасым» составил Z=2,658, при том, что значение данного индекса от 1,81 до 2,70 сигнализирует о высокой возможности финансовой несостоятельности. </w:t>
      </w:r>
    </w:p>
    <w:p w:rsidR="009679C9" w:rsidRPr="005868BC" w:rsidRDefault="009679C9" w:rsidP="005868BC">
      <w:pPr>
        <w:pStyle w:val="22"/>
        <w:spacing w:line="360" w:lineRule="auto"/>
        <w:rPr>
          <w:color w:val="000000"/>
        </w:rPr>
      </w:pPr>
      <w:r w:rsidRPr="005868BC">
        <w:rPr>
          <w:color w:val="000000"/>
        </w:rPr>
        <w:t xml:space="preserve">Таким образом, в результате проведенного расчета можно сделать вывод, что финансовое состояние предприятия неустойчивое, запаса финансовой прочности не хватает для стабилизации состояния. </w:t>
      </w:r>
    </w:p>
    <w:p w:rsidR="009679C9" w:rsidRPr="005868BC" w:rsidRDefault="009679C9" w:rsidP="005868BC">
      <w:pPr>
        <w:pStyle w:val="22"/>
        <w:spacing w:line="360" w:lineRule="auto"/>
        <w:rPr>
          <w:color w:val="000000"/>
        </w:rPr>
      </w:pPr>
      <w:r w:rsidRPr="005868BC">
        <w:rPr>
          <w:color w:val="000000"/>
        </w:rPr>
        <w:t>5. Нами был проведен расчет реальной кредитоспособности заемщика предприятия на основе финансовых норм. Для оценки кредитоспособности заемщика кредиторы используют три ключевых нормы, среднее квадратичное которых показывает реальную кредитоспособность по классности.</w:t>
      </w:r>
    </w:p>
    <w:p w:rsidR="009679C9" w:rsidRPr="005868BC" w:rsidRDefault="009679C9" w:rsidP="005868BC">
      <w:pPr>
        <w:pStyle w:val="22"/>
        <w:widowControl w:val="0"/>
        <w:spacing w:line="360" w:lineRule="auto"/>
        <w:rPr>
          <w:color w:val="000000"/>
        </w:rPr>
      </w:pPr>
      <w:r w:rsidRPr="005868BC">
        <w:rPr>
          <w:color w:val="000000"/>
        </w:rPr>
        <w:t>В результате расчета средней квадратичной по классности финансовых норм, характеризующих кредитоспособность предприятия, было выявлено, что предприятие относится ко второму классу кредитоспособности, т.е. привлекая быстромобилизуемые активы, АО «Жарасым» может погасить от 80 до 100% срочных обязательств, в том числе от 20 до 70% путем прямого перечисления денежных средств.</w:t>
      </w:r>
    </w:p>
    <w:p w:rsidR="009679C9" w:rsidRDefault="009679C9" w:rsidP="005868BC">
      <w:pPr>
        <w:pStyle w:val="22"/>
        <w:widowControl w:val="0"/>
        <w:spacing w:line="360" w:lineRule="auto"/>
        <w:rPr>
          <w:lang w:val="en-US"/>
        </w:rPr>
      </w:pPr>
      <w:r w:rsidRPr="005868BC">
        <w:rPr>
          <w:color w:val="000000"/>
        </w:rPr>
        <w:t xml:space="preserve">6. </w:t>
      </w:r>
      <w:r w:rsidRPr="005868BC">
        <w:t xml:space="preserve">Для оценки эффективности использования кредита был рассчитан коэффициент финансового левереджа, при расчете которого учитываются все долговые обязательства клиента банка независимо от их сроков. Расчет показал, что произошел рост эффекта финансового левериджа в 2006 году составил 1,24 и в 2007 году – 1,99, а при положительной тенденции роста коэффициент финансирования это означает, что предприятие должно успешно воспользоваться заемными средствами. </w:t>
      </w:r>
    </w:p>
    <w:p w:rsidR="003F5DB9" w:rsidRPr="003F5DB9" w:rsidRDefault="003F5DB9" w:rsidP="005868BC">
      <w:pPr>
        <w:pStyle w:val="22"/>
        <w:widowControl w:val="0"/>
        <w:spacing w:line="360" w:lineRule="auto"/>
        <w:rPr>
          <w:lang w:val="en-US"/>
        </w:rPr>
      </w:pPr>
    </w:p>
    <w:p w:rsidR="009679C9" w:rsidRPr="003F5DB9" w:rsidRDefault="009679C9" w:rsidP="005868BC">
      <w:pPr>
        <w:pStyle w:val="1"/>
        <w:spacing w:line="360" w:lineRule="auto"/>
        <w:ind w:left="0" w:firstLine="709"/>
        <w:rPr>
          <w:b/>
          <w:bCs/>
        </w:rPr>
      </w:pPr>
      <w:r w:rsidRPr="005868BC">
        <w:br w:type="page"/>
      </w:r>
      <w:bookmarkStart w:id="57" w:name="_Toc197580196"/>
      <w:bookmarkStart w:id="58" w:name="_Toc200192778"/>
      <w:r w:rsidRPr="003F5DB9">
        <w:rPr>
          <w:b/>
          <w:bCs/>
        </w:rPr>
        <w:t>Список использованных источников</w:t>
      </w:r>
      <w:bookmarkEnd w:id="57"/>
      <w:bookmarkEnd w:id="58"/>
    </w:p>
    <w:p w:rsidR="009679C9" w:rsidRPr="003F5DB9" w:rsidRDefault="009679C9" w:rsidP="003F5DB9">
      <w:pPr>
        <w:tabs>
          <w:tab w:val="left" w:pos="1199"/>
        </w:tabs>
        <w:spacing w:line="360" w:lineRule="auto"/>
        <w:ind w:firstLine="0"/>
        <w:jc w:val="left"/>
        <w:rPr>
          <w:b/>
          <w:bCs/>
        </w:rPr>
      </w:pP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rPr>
          <w:noProof/>
        </w:rPr>
        <w:t>Послание Президента Республики Казахстан народу Казахстана от 06 февраля 2008 года «Рост благосостояния граждан Казахстана - главная цель государственной политики».</w:t>
      </w: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t>Артеменко В.Г., Беллендир М.В. Финансовый анализ: Учебное пособие - М.:ДИС, 1997 – 128с.</w:t>
      </w: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t>Шеремет А.Д., Сайфулин Р.С. Финансы предприятий. - М. : Инфра – М., 1999- 343 с.</w:t>
      </w: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t>Ефимова О.Е. Финансовый анализ – М.: АО Бизнес школа, 1994</w:t>
      </w: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t>Ковалев В.В. Финансовый анализ: управление капиталом. Выбор инвестиций. Анализ отчетности. – М.: Финансы и статистика, 1996 – 432с.</w:t>
      </w: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t>Савицкая Г.В. Анализ хозяйственной деятельности предприятия: 4-е изд., перераб. и доп. – Минск: «Новое знание», 2000 – 688с.</w:t>
      </w: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t xml:space="preserve">Положение о механизме финансово-экономического оздоровления, реорганизации и ликвидации несостоятельных государственных предприятий в Республике Казахстан, утвержденное постановлением Кабинета Министров Республики Казахстан от 7 сентября 1994 года, №1002, </w:t>
      </w: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t>Положение о порядке оценки структуры баланса предприятия, утвержденным Министерством экономики Республики Казахстан от 12 июня 1995 г.</w:t>
      </w: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t>Методические рекомендации по углубленному анализу финансового состояния неплатежеспособности предприятий», утвержденные 5 октября 1995 года.</w:t>
      </w: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t>Энциклопедический словарь/ Под ред. И. А. Андриевского. - СПб: Издатели Ф. А. Брокгауз, И. Ф. Ефрон, 1990</w:t>
      </w:r>
    </w:p>
    <w:p w:rsidR="009679C9" w:rsidRPr="005868BC" w:rsidRDefault="009679C9" w:rsidP="0047492B">
      <w:pPr>
        <w:pStyle w:val="22"/>
        <w:numPr>
          <w:ilvl w:val="0"/>
          <w:numId w:val="4"/>
        </w:numPr>
        <w:tabs>
          <w:tab w:val="clear" w:pos="720"/>
          <w:tab w:val="num" w:pos="0"/>
          <w:tab w:val="left" w:pos="462"/>
          <w:tab w:val="left" w:pos="1199"/>
          <w:tab w:val="left" w:pos="1260"/>
        </w:tabs>
        <w:spacing w:line="360" w:lineRule="auto"/>
        <w:ind w:left="0" w:firstLine="0"/>
        <w:jc w:val="left"/>
      </w:pPr>
      <w:r w:rsidRPr="005868BC">
        <w:t xml:space="preserve"> Шеремет А.Д., Сайфулин Р.С. Методика финансового анализа. - М.: Инфра-М, 1995.</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Бакадаров В.Л., Алексеев П.Д., Финансово – экономическое состояние предприятия. Практическое пособие. – М.: издательство «ПРИОР», 2000 – 205с.</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Баканов М.И., Шеремет А.Д. Теория анализа хозяйственной деятельности – М.: Финансы и статистика. – 1995 –157с.</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Отчет о результатах финансово-хозяйственной деятельности АО «Жарасым» за период 200</w:t>
      </w:r>
      <w:r w:rsidRPr="005868BC">
        <w:rPr>
          <w:lang w:val="ru-MD"/>
        </w:rPr>
        <w:t>6</w:t>
      </w:r>
      <w:r w:rsidRPr="005868BC">
        <w:t>-200</w:t>
      </w:r>
      <w:r w:rsidRPr="005868BC">
        <w:rPr>
          <w:lang w:val="ru-MD"/>
        </w:rPr>
        <w:t>7</w:t>
      </w:r>
      <w:r w:rsidRPr="005868BC">
        <w:t>гг.</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 xml:space="preserve"> Бизнес-план прямого закупа пяти зерноуборочных комбайнов РСМ-101 «Вектор» на условиях банковского кредита предприятия АО «Жарасым».</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Дюсембаев К.Ш. Анализ финансового положения предприятия – Алматы «Каржи-Каржат», 1998 – 294с.</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Дюсембаев К.Ш. и другие «Аудит и анализ финансовой отчетности», Алматы: Қаржы-Қаражат 1998 г.</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О бухгалтерском учете и финансовой отчетности Закон Республики Казахстан (с изменениями и дополнениями от 28.02.07)</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Ковалева А.М. Финансовый анализ – М.: Финансы и статистика, 1998 – 302с.</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Крейнина М.Н. Анализ финансового состояния предприятия. – М.: Экономика, 1994 – 198с.</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Радостовец В.К. Финансовый и управленческий учет на предприятиях. – Алматы: Центриздат, 1997.</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Самин В.Н., Ситникова О.Ю. Техника финасово-экономических расчетов. – Алматы, 1998.</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 xml:space="preserve">Теория и практика антикризисного управления. Под ред. Беляева С.Г. и Кошкина В.И. – М.: Закон и право, ЮНИТИ, 1997 г. </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Федотова М.А. Как оценить финансовую устойчивость предприятия. // Финансы. – 1995. - №3. -</w:t>
      </w:r>
      <w:r w:rsidR="005868BC">
        <w:t xml:space="preserve"> </w:t>
      </w:r>
      <w:r w:rsidRPr="005868BC">
        <w:t>с. 14.</w:t>
      </w:r>
    </w:p>
    <w:p w:rsidR="009679C9" w:rsidRPr="005868BC" w:rsidRDefault="009679C9" w:rsidP="0047492B">
      <w:pPr>
        <w:pStyle w:val="22"/>
        <w:numPr>
          <w:ilvl w:val="0"/>
          <w:numId w:val="4"/>
        </w:numPr>
        <w:tabs>
          <w:tab w:val="clear" w:pos="720"/>
          <w:tab w:val="num" w:pos="0"/>
          <w:tab w:val="left" w:pos="583"/>
          <w:tab w:val="left" w:pos="1199"/>
          <w:tab w:val="left" w:pos="1260"/>
        </w:tabs>
        <w:spacing w:line="360" w:lineRule="auto"/>
        <w:ind w:left="0" w:firstLine="0"/>
        <w:jc w:val="left"/>
      </w:pPr>
      <w:r w:rsidRPr="005868BC">
        <w:t>Шишкин А.К., Микрюков В.А., Дышкант И.Д. Учет, анализ, аудит на предприятии: Учебное пособие для вузов. – М.: Аудит, ЮНИТИ, 1998 – 432с.</w:t>
      </w:r>
    </w:p>
    <w:p w:rsidR="009679C9" w:rsidRPr="005868BC" w:rsidRDefault="009679C9" w:rsidP="003F5DB9">
      <w:pPr>
        <w:tabs>
          <w:tab w:val="left" w:pos="1199"/>
        </w:tabs>
        <w:spacing w:line="360" w:lineRule="auto"/>
        <w:ind w:firstLine="0"/>
        <w:jc w:val="left"/>
      </w:pPr>
    </w:p>
    <w:p w:rsidR="009679C9" w:rsidRPr="003F5DB9" w:rsidRDefault="009679C9" w:rsidP="003F5DB9">
      <w:pPr>
        <w:pStyle w:val="1"/>
        <w:spacing w:line="360" w:lineRule="auto"/>
        <w:ind w:left="0" w:firstLine="709"/>
        <w:rPr>
          <w:b/>
          <w:bCs/>
        </w:rPr>
      </w:pPr>
      <w:r w:rsidRPr="005868BC">
        <w:br w:type="page"/>
      </w:r>
      <w:bookmarkStart w:id="59" w:name="_Toc162937969"/>
      <w:bookmarkStart w:id="60" w:name="_Toc162938242"/>
      <w:bookmarkStart w:id="61" w:name="_Toc164143515"/>
      <w:bookmarkStart w:id="62" w:name="_Toc197580197"/>
      <w:bookmarkStart w:id="63" w:name="_Toc200192779"/>
      <w:r w:rsidRPr="003F5DB9">
        <w:rPr>
          <w:b/>
          <w:bCs/>
        </w:rPr>
        <w:t xml:space="preserve">Приложение </w:t>
      </w:r>
      <w:bookmarkEnd w:id="59"/>
      <w:bookmarkEnd w:id="60"/>
      <w:bookmarkEnd w:id="61"/>
      <w:bookmarkEnd w:id="62"/>
      <w:bookmarkEnd w:id="63"/>
      <w:r w:rsidRPr="003F5DB9">
        <w:rPr>
          <w:b/>
          <w:bCs/>
        </w:rPr>
        <w:t>А</w:t>
      </w:r>
    </w:p>
    <w:p w:rsidR="009679C9" w:rsidRPr="003F5DB9" w:rsidRDefault="00E9609E" w:rsidP="003F5DB9">
      <w:pPr>
        <w:spacing w:line="360" w:lineRule="auto"/>
        <w:rPr>
          <w:b/>
          <w:bCs/>
        </w:rPr>
      </w:pPr>
      <w:r>
        <w:rPr>
          <w:noProof/>
        </w:rPr>
        <w:pict>
          <v:rect id="_x0000_s1068" style="position:absolute;left:0;text-align:left;margin-left:448.8pt;margin-top:-43.3pt;width:36pt;height:27pt;z-index:251655168" stroked="f"/>
        </w:pict>
      </w:r>
    </w:p>
    <w:tbl>
      <w:tblPr>
        <w:tblW w:w="9843" w:type="dxa"/>
        <w:tblInd w:w="-165" w:type="dxa"/>
        <w:tblLayout w:type="fixed"/>
        <w:tblCellMar>
          <w:left w:w="0" w:type="dxa"/>
          <w:right w:w="0" w:type="dxa"/>
        </w:tblCellMar>
        <w:tblLook w:val="0000" w:firstRow="0" w:lastRow="0" w:firstColumn="0" w:lastColumn="0" w:noHBand="0" w:noVBand="0"/>
      </w:tblPr>
      <w:tblGrid>
        <w:gridCol w:w="6409"/>
        <w:gridCol w:w="914"/>
        <w:gridCol w:w="337"/>
        <w:gridCol w:w="923"/>
        <w:gridCol w:w="406"/>
        <w:gridCol w:w="854"/>
      </w:tblGrid>
      <w:tr w:rsidR="009679C9">
        <w:trPr>
          <w:trHeight w:val="375"/>
        </w:trPr>
        <w:tc>
          <w:tcPr>
            <w:tcW w:w="9843" w:type="dxa"/>
            <w:gridSpan w:val="6"/>
            <w:tcBorders>
              <w:top w:val="nil"/>
              <w:left w:val="nil"/>
              <w:bottom w:val="nil"/>
              <w:right w:val="nil"/>
            </w:tcBorders>
            <w:noWrap/>
            <w:tcMar>
              <w:top w:w="20" w:type="dxa"/>
              <w:left w:w="20" w:type="dxa"/>
              <w:bottom w:w="0" w:type="dxa"/>
              <w:right w:w="20" w:type="dxa"/>
            </w:tcMar>
            <w:vAlign w:val="bottom"/>
          </w:tcPr>
          <w:p w:rsidR="009679C9" w:rsidRDefault="009679C9">
            <w:pPr>
              <w:pStyle w:val="14pt"/>
              <w:spacing w:before="0" w:after="0"/>
            </w:pPr>
            <w:r>
              <w:t>Бухгалтерский</w:t>
            </w:r>
            <w:r w:rsidR="005868BC">
              <w:t xml:space="preserve"> </w:t>
            </w:r>
            <w:r>
              <w:t>баланс</w:t>
            </w:r>
          </w:p>
        </w:tc>
      </w:tr>
      <w:tr w:rsidR="009679C9">
        <w:trPr>
          <w:trHeight w:val="375"/>
        </w:trPr>
        <w:tc>
          <w:tcPr>
            <w:tcW w:w="9843" w:type="dxa"/>
            <w:gridSpan w:val="6"/>
            <w:tcBorders>
              <w:top w:val="nil"/>
              <w:left w:val="nil"/>
              <w:bottom w:val="nil"/>
              <w:right w:val="nil"/>
            </w:tcBorders>
            <w:noWrap/>
            <w:tcMar>
              <w:top w:w="20" w:type="dxa"/>
              <w:left w:w="20" w:type="dxa"/>
              <w:bottom w:w="0" w:type="dxa"/>
              <w:right w:w="20" w:type="dxa"/>
            </w:tcMar>
            <w:vAlign w:val="bottom"/>
          </w:tcPr>
          <w:p w:rsidR="009679C9" w:rsidRDefault="009679C9">
            <w:pPr>
              <w:ind w:firstLine="0"/>
              <w:jc w:val="center"/>
            </w:pPr>
            <w:r>
              <w:t>На</w:t>
            </w:r>
            <w:r w:rsidR="005868BC">
              <w:t xml:space="preserve"> </w:t>
            </w:r>
            <w:r>
              <w:t>1 января 2007 г.</w:t>
            </w:r>
          </w:p>
        </w:tc>
      </w:tr>
      <w:tr w:rsidR="009679C9">
        <w:trPr>
          <w:trHeight w:val="375"/>
        </w:trPr>
        <w:tc>
          <w:tcPr>
            <w:tcW w:w="7660" w:type="dxa"/>
            <w:gridSpan w:val="3"/>
            <w:tcBorders>
              <w:top w:val="nil"/>
              <w:left w:val="nil"/>
              <w:bottom w:val="nil"/>
              <w:right w:val="nil"/>
            </w:tcBorders>
            <w:noWrap/>
            <w:tcMar>
              <w:top w:w="20" w:type="dxa"/>
              <w:left w:w="20" w:type="dxa"/>
              <w:bottom w:w="0" w:type="dxa"/>
              <w:right w:w="20" w:type="dxa"/>
            </w:tcMar>
            <w:vAlign w:val="bottom"/>
          </w:tcPr>
          <w:p w:rsidR="009679C9" w:rsidRDefault="009679C9">
            <w:pPr>
              <w:ind w:firstLine="0"/>
            </w:pPr>
            <w:r>
              <w:t>Наименование организации</w:t>
            </w:r>
            <w:r w:rsidR="005868BC">
              <w:t xml:space="preserve"> </w:t>
            </w:r>
            <w:r>
              <w:t>АО «Жарасым»</w:t>
            </w:r>
          </w:p>
        </w:tc>
        <w:tc>
          <w:tcPr>
            <w:tcW w:w="1329" w:type="dxa"/>
            <w:gridSpan w:val="2"/>
            <w:tcBorders>
              <w:top w:val="nil"/>
              <w:left w:val="nil"/>
              <w:bottom w:val="nil"/>
              <w:right w:val="nil"/>
            </w:tcBorders>
            <w:noWrap/>
            <w:tcMar>
              <w:top w:w="20" w:type="dxa"/>
              <w:left w:w="20" w:type="dxa"/>
              <w:bottom w:w="0" w:type="dxa"/>
              <w:right w:w="20" w:type="dxa"/>
            </w:tcMar>
            <w:vAlign w:val="bottom"/>
          </w:tcPr>
          <w:p w:rsidR="009679C9" w:rsidRDefault="009679C9">
            <w:pPr>
              <w:ind w:firstLine="0"/>
            </w:pPr>
          </w:p>
        </w:tc>
        <w:tc>
          <w:tcPr>
            <w:tcW w:w="854"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pPr>
          </w:p>
        </w:tc>
      </w:tr>
      <w:tr w:rsidR="009679C9">
        <w:trPr>
          <w:trHeight w:val="375"/>
        </w:trPr>
        <w:tc>
          <w:tcPr>
            <w:tcW w:w="9843" w:type="dxa"/>
            <w:gridSpan w:val="6"/>
            <w:tcBorders>
              <w:top w:val="nil"/>
              <w:left w:val="nil"/>
              <w:bottom w:val="nil"/>
              <w:right w:val="nil"/>
            </w:tcBorders>
            <w:noWrap/>
            <w:tcMar>
              <w:top w:w="20" w:type="dxa"/>
              <w:left w:w="20" w:type="dxa"/>
              <w:bottom w:w="0" w:type="dxa"/>
              <w:right w:w="20" w:type="dxa"/>
            </w:tcMar>
            <w:vAlign w:val="bottom"/>
          </w:tcPr>
          <w:p w:rsidR="009679C9" w:rsidRDefault="009679C9">
            <w:pPr>
              <w:ind w:firstLine="0"/>
            </w:pPr>
            <w:r>
              <w:t>Вид деятельности</w:t>
            </w:r>
            <w:r w:rsidR="005868BC">
              <w:t xml:space="preserve"> </w:t>
            </w:r>
            <w:r>
              <w:t>производство и переработка сельхозпродукции</w:t>
            </w:r>
          </w:p>
        </w:tc>
      </w:tr>
      <w:tr w:rsidR="009679C9">
        <w:trPr>
          <w:trHeight w:val="375"/>
        </w:trPr>
        <w:tc>
          <w:tcPr>
            <w:tcW w:w="6409"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pPr>
            <w:r>
              <w:t>Единица измерения</w:t>
            </w:r>
            <w:r w:rsidR="005868BC">
              <w:t xml:space="preserve"> </w:t>
            </w:r>
            <w:r>
              <w:t>тыс.тенге</w:t>
            </w:r>
          </w:p>
        </w:tc>
        <w:tc>
          <w:tcPr>
            <w:tcW w:w="914"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jc w:val="center"/>
            </w:pPr>
          </w:p>
        </w:tc>
        <w:tc>
          <w:tcPr>
            <w:tcW w:w="1260" w:type="dxa"/>
            <w:gridSpan w:val="2"/>
            <w:tcBorders>
              <w:top w:val="nil"/>
              <w:left w:val="nil"/>
              <w:bottom w:val="nil"/>
              <w:right w:val="nil"/>
            </w:tcBorders>
            <w:noWrap/>
            <w:tcMar>
              <w:top w:w="20" w:type="dxa"/>
              <w:left w:w="20" w:type="dxa"/>
              <w:bottom w:w="0" w:type="dxa"/>
              <w:right w:w="20" w:type="dxa"/>
            </w:tcMar>
            <w:vAlign w:val="bottom"/>
          </w:tcPr>
          <w:p w:rsidR="009679C9" w:rsidRDefault="009679C9">
            <w:pPr>
              <w:ind w:firstLine="0"/>
            </w:pPr>
          </w:p>
        </w:tc>
        <w:tc>
          <w:tcPr>
            <w:tcW w:w="1260" w:type="dxa"/>
            <w:gridSpan w:val="2"/>
            <w:tcBorders>
              <w:top w:val="nil"/>
              <w:left w:val="nil"/>
              <w:bottom w:val="nil"/>
              <w:right w:val="nil"/>
            </w:tcBorders>
            <w:noWrap/>
            <w:tcMar>
              <w:top w:w="20" w:type="dxa"/>
              <w:left w:w="20" w:type="dxa"/>
              <w:bottom w:w="0" w:type="dxa"/>
              <w:right w:w="20" w:type="dxa"/>
            </w:tcMar>
            <w:vAlign w:val="bottom"/>
          </w:tcPr>
          <w:p w:rsidR="009679C9" w:rsidRDefault="009679C9">
            <w:pPr>
              <w:ind w:firstLine="0"/>
            </w:pPr>
          </w:p>
        </w:tc>
      </w:tr>
      <w:tr w:rsidR="009679C9">
        <w:trPr>
          <w:trHeight w:val="255"/>
        </w:trPr>
        <w:tc>
          <w:tcPr>
            <w:tcW w:w="6409" w:type="dxa"/>
            <w:tcBorders>
              <w:top w:val="single" w:sz="4" w:space="0" w:color="auto"/>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914" w:type="dxa"/>
            <w:tcBorders>
              <w:top w:val="single" w:sz="4" w:space="0" w:color="auto"/>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Код</w:t>
            </w:r>
          </w:p>
        </w:tc>
        <w:tc>
          <w:tcPr>
            <w:tcW w:w="1260" w:type="dxa"/>
            <w:gridSpan w:val="2"/>
            <w:tcBorders>
              <w:top w:val="single" w:sz="4" w:space="0" w:color="auto"/>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На начало</w:t>
            </w:r>
          </w:p>
        </w:tc>
        <w:tc>
          <w:tcPr>
            <w:tcW w:w="1260" w:type="dxa"/>
            <w:gridSpan w:val="2"/>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На конец</w:t>
            </w:r>
          </w:p>
        </w:tc>
      </w:tr>
      <w:tr w:rsidR="009679C9">
        <w:trPr>
          <w:trHeight w:val="255"/>
        </w:trPr>
        <w:tc>
          <w:tcPr>
            <w:tcW w:w="6409" w:type="dxa"/>
            <w:tcBorders>
              <w:top w:val="nil"/>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АКТИВЫ</w:t>
            </w:r>
          </w:p>
        </w:tc>
        <w:tc>
          <w:tcPr>
            <w:tcW w:w="914" w:type="dxa"/>
            <w:tcBorders>
              <w:top w:val="nil"/>
              <w:left w:val="single" w:sz="4" w:space="0" w:color="auto"/>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стр.</w:t>
            </w:r>
          </w:p>
        </w:tc>
        <w:tc>
          <w:tcPr>
            <w:tcW w:w="1260" w:type="dxa"/>
            <w:gridSpan w:val="2"/>
            <w:tcBorders>
              <w:top w:val="nil"/>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xml:space="preserve">отчетного </w:t>
            </w:r>
          </w:p>
        </w:tc>
        <w:tc>
          <w:tcPr>
            <w:tcW w:w="1260" w:type="dxa"/>
            <w:gridSpan w:val="2"/>
            <w:tcBorders>
              <w:top w:val="nil"/>
              <w:left w:val="single" w:sz="4" w:space="0" w:color="auto"/>
              <w:bottom w:val="nil"/>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отчетного</w:t>
            </w:r>
          </w:p>
        </w:tc>
      </w:tr>
      <w:tr w:rsidR="009679C9">
        <w:trPr>
          <w:trHeight w:val="255"/>
        </w:trPr>
        <w:tc>
          <w:tcPr>
            <w:tcW w:w="6409"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914" w:type="dxa"/>
            <w:tcBorders>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single" w:sz="4" w:space="0" w:color="auto"/>
              <w:bottom w:val="single" w:sz="4" w:space="0" w:color="auto"/>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периода</w:t>
            </w:r>
          </w:p>
        </w:tc>
        <w:tc>
          <w:tcPr>
            <w:tcW w:w="1260"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периода</w:t>
            </w:r>
          </w:p>
        </w:tc>
      </w:tr>
      <w:tr w:rsidR="009679C9">
        <w:trPr>
          <w:trHeight w:val="255"/>
        </w:trPr>
        <w:tc>
          <w:tcPr>
            <w:tcW w:w="640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w:t>
            </w:r>
          </w:p>
        </w:tc>
        <w:tc>
          <w:tcPr>
            <w:tcW w:w="91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3</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4</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1. ДОЛГОСРОЧНЫЕ АКТИВЫ</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Первоначальная стоимость нематериальных</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активов</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гудвилл (2711)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010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патенты (2713)</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011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товарные знаки и другие (2731,2732)</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012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Амортизация нематериальных активов (2741-2746)</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020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Остаточная стоимость нематериальных активов</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гудвилл (2711)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030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патенты (2713)</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031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товарные знаки и другие (2731,2732)</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032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Первоначальная стоимость основных средств</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910452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921494</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земля (2411)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3554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9254</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здания и сооружения (2412)</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543328</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540909</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машины и оборудование (2413)</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043</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266519</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273494</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транспортные средства(2414)</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63211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62501</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другие виды основных средств (2415)</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045</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9149</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10654</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незавершенное строительство</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046</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24691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24682</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Накопленный износ (2421-2424)</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050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132404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150538</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Остаточная стоимость основных средств</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060 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778048</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770956</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земля (2411)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3554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9254</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здания и сооружения (2412)</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460202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457120</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машины и оборудование (2413)</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063</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228095</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220700</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транспортные средства(2414)</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53729</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52200</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другие виды основных средств (2415)</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065</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7777</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7000</w:t>
            </w: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Незавершенное капитальное строительство</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066</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Инвестиции(2200)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070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инвестиции в дочерние товарищества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071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инвестиции в зависимые товарищества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072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прочие инвестиции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073</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Дебиторская задолженность</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080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счета к получению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081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векселя полученные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082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xml:space="preserve">Задолженность Филиалов и структурных подразделений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084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xml:space="preserve">Прочая дебиторская задолженность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085</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40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Итого по разделу I</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090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778048</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770956</w:t>
            </w:r>
          </w:p>
        </w:tc>
      </w:tr>
    </w:tbl>
    <w:p w:rsidR="009679C9" w:rsidRDefault="00E9609E">
      <w:pPr>
        <w:jc w:val="right"/>
      </w:pPr>
      <w:r>
        <w:rPr>
          <w:noProof/>
        </w:rPr>
        <w:pict>
          <v:shape id="_x0000_s1069" type="#_x0000_t202" style="position:absolute;left:0;text-align:left;margin-left:228.8pt;margin-top:49.05pt;width:42.35pt;height:30.8pt;z-index:251660288;mso-position-horizontal-relative:text;mso-position-vertical-relative:text" stroked="f">
            <v:textbox>
              <w:txbxContent>
                <w:p w:rsidR="005868BC" w:rsidRDefault="005868BC"/>
              </w:txbxContent>
            </v:textbox>
          </v:shape>
        </w:pict>
      </w:r>
      <w:r w:rsidR="009679C9">
        <w:br w:type="page"/>
        <w:t>Продолжение приложения А</w:t>
      </w:r>
    </w:p>
    <w:tbl>
      <w:tblPr>
        <w:tblW w:w="9696" w:type="dxa"/>
        <w:tblInd w:w="-26" w:type="dxa"/>
        <w:tblLayout w:type="fixed"/>
        <w:tblCellMar>
          <w:left w:w="0" w:type="dxa"/>
          <w:right w:w="0" w:type="dxa"/>
        </w:tblCellMar>
        <w:tblLook w:val="0000" w:firstRow="0" w:lastRow="0" w:firstColumn="0" w:lastColumn="0" w:noHBand="0" w:noVBand="0"/>
      </w:tblPr>
      <w:tblGrid>
        <w:gridCol w:w="6262"/>
        <w:gridCol w:w="914"/>
        <w:gridCol w:w="1260"/>
        <w:gridCol w:w="1260"/>
      </w:tblGrid>
      <w:tr w:rsidR="009679C9">
        <w:trPr>
          <w:trHeight w:val="255"/>
        </w:trPr>
        <w:tc>
          <w:tcPr>
            <w:tcW w:w="626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E9609E">
            <w:pPr>
              <w:ind w:firstLine="0"/>
              <w:jc w:val="center"/>
              <w:rPr>
                <w:sz w:val="20"/>
                <w:szCs w:val="20"/>
              </w:rPr>
            </w:pPr>
            <w:r>
              <w:rPr>
                <w:noProof/>
              </w:rPr>
              <w:pict>
                <v:rect id="_x0000_s1070" style="position:absolute;left:0;text-align:left;margin-left:462.3pt;margin-top:-44.8pt;width:34pt;height:27.2pt;z-index:251656192" stroked="f"/>
              </w:pict>
            </w:r>
            <w:r w:rsidR="009679C9">
              <w:rPr>
                <w:sz w:val="20"/>
                <w:szCs w:val="20"/>
              </w:rPr>
              <w:t>1</w:t>
            </w:r>
          </w:p>
        </w:tc>
        <w:tc>
          <w:tcPr>
            <w:tcW w:w="91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3</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4</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II. ТЕКУЩИЕ АКТИВЫ</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Товарно- материальные запасы</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100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329981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453699</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материалы</w:t>
            </w:r>
            <w:r>
              <w:rPr>
                <w:sz w:val="20"/>
                <w:szCs w:val="20"/>
              </w:rPr>
              <w:t xml:space="preserve"> </w:t>
            </w:r>
            <w:r w:rsidR="009679C9">
              <w:rPr>
                <w:sz w:val="20"/>
                <w:szCs w:val="20"/>
              </w:rPr>
              <w:t>(1310)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101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116040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135706</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незавершенное производство (1343)</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102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10300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12792</w:t>
            </w:r>
          </w:p>
        </w:tc>
      </w:tr>
      <w:tr w:rsidR="009679C9">
        <w:trPr>
          <w:trHeight w:val="255"/>
        </w:trPr>
        <w:tc>
          <w:tcPr>
            <w:tcW w:w="6262"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товары (1331) </w:t>
            </w:r>
          </w:p>
        </w:tc>
        <w:tc>
          <w:tcPr>
            <w:tcW w:w="914" w:type="dxa"/>
            <w:tcBorders>
              <w:top w:val="nil"/>
              <w:left w:val="nil"/>
              <w:bottom w:val="nil"/>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103</w:t>
            </w:r>
          </w:p>
        </w:tc>
        <w:tc>
          <w:tcPr>
            <w:tcW w:w="1260" w:type="dxa"/>
            <w:tcBorders>
              <w:top w:val="nil"/>
              <w:left w:val="nil"/>
              <w:bottom w:val="nil"/>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203641</w:t>
            </w:r>
          </w:p>
        </w:tc>
        <w:tc>
          <w:tcPr>
            <w:tcW w:w="1260" w:type="dxa"/>
            <w:tcBorders>
              <w:top w:val="nil"/>
              <w:left w:val="nil"/>
              <w:bottom w:val="nil"/>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305201</w:t>
            </w:r>
          </w:p>
        </w:tc>
      </w:tr>
      <w:tr w:rsidR="009679C9">
        <w:trPr>
          <w:trHeight w:val="255"/>
        </w:trPr>
        <w:tc>
          <w:tcPr>
            <w:tcW w:w="626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краткосрочная дебиторская задолженность(1200)</w:t>
            </w:r>
          </w:p>
        </w:tc>
        <w:tc>
          <w:tcPr>
            <w:tcW w:w="91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110</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135891</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140665</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счета к получению (1211)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112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8792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4415</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задолженности по внутригрупповым операциям</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84"/>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между основным хоз-м товариществом и его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дочерними товариществами (1221)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114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95657</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107439</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задолженности работников (1251)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115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прочая дебиторская задолженность (1281)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116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31442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28811</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Краткосрочные финансовые инвестиции (1100)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120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Денежные средства (1000)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130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3185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2919</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Итого по разделу II</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140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469057</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597283</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БАЛАНС</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1247105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1368239</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СОБСТВЕННЫЙ КАПИТАЛ И ОБЯЗАТЕЛЬСТВА</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III.</w:t>
            </w:r>
            <w:r w:rsidR="005868BC">
              <w:rPr>
                <w:sz w:val="20"/>
                <w:szCs w:val="20"/>
              </w:rPr>
              <w:t xml:space="preserve"> </w:t>
            </w:r>
            <w:r>
              <w:rPr>
                <w:sz w:val="20"/>
                <w:szCs w:val="20"/>
              </w:rPr>
              <w:t>СОБСТВЕННЫЙ КАПИТАЛ</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150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Объявленный уставной капитал (5011)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160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20961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50461</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Эмиссионный доход (5100)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170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Резерв на переоценку (5321)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180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801044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801044</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Резервный капитал (5310)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190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229179</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237717</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Нераспределенный доход (непокрыт. убыток) (5400)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200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123138</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150551</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Итого по разделу III</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210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1174322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1239773</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IV. ДОЛГОСРОЧНЫЕ ОБЯЗАТЕЛЬСТВА</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220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Кредиты в том числе:</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230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Долгосрочные займы (2010)</w:t>
            </w:r>
            <w:r w:rsidR="005868BC">
              <w:rPr>
                <w:sz w:val="20"/>
                <w:szCs w:val="20"/>
              </w:rPr>
              <w:t xml:space="preserve">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231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Итого по разделу IV</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250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V. ТЕКУЩИЕ ОБЯЗАТЕЛЬСТВА</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260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Краткосрочные банковские займы (3021)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270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22000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65000</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Текущая часть долгосрочных кредитов(3040)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280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Кредиторская задолженность</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21917</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32586</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Краткосрочная кредиторская задолженность поставщикам (3311)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19862</w:t>
            </w:r>
          </w:p>
        </w:tc>
        <w:tc>
          <w:tcPr>
            <w:tcW w:w="1260"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28541</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авансы полученные (3511)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Обязательноства по налогам (3100)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293</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9862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14571</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Краткосрочная кредиторская задолженность по дивидендам (3031)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2055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4045</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Прочая кредиторская задолженность</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19004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16309</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Задолженность по оплате труда(3351)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297</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8408</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10264</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Прочие(3391)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298</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10596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6045</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Итого по разделу V</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300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72783</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128466</w:t>
            </w:r>
          </w:p>
        </w:tc>
      </w:tr>
      <w:tr w:rsidR="009679C9">
        <w:trPr>
          <w:trHeight w:val="255"/>
        </w:trPr>
        <w:tc>
          <w:tcPr>
            <w:tcW w:w="6262"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БАЛАНС</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1247105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1368239</w:t>
            </w:r>
          </w:p>
        </w:tc>
      </w:tr>
      <w:tr w:rsidR="009679C9">
        <w:trPr>
          <w:trHeight w:val="255"/>
        </w:trPr>
        <w:tc>
          <w:tcPr>
            <w:tcW w:w="6262"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rPr>
                <w:rFonts w:ascii="Arial" w:hAnsi="Arial" w:cs="Arial"/>
                <w:sz w:val="20"/>
                <w:szCs w:val="20"/>
              </w:rPr>
            </w:pPr>
          </w:p>
        </w:tc>
        <w:tc>
          <w:tcPr>
            <w:tcW w:w="914"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rPr>
                <w:rFonts w:ascii="Arial" w:hAnsi="Arial" w:cs="Arial"/>
                <w:sz w:val="20"/>
                <w:szCs w:val="20"/>
              </w:rPr>
            </w:pPr>
          </w:p>
        </w:tc>
        <w:tc>
          <w:tcPr>
            <w:tcW w:w="1260"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rPr>
                <w:rFonts w:ascii="Arial" w:hAnsi="Arial" w:cs="Arial"/>
                <w:sz w:val="20"/>
                <w:szCs w:val="20"/>
              </w:rPr>
            </w:pPr>
          </w:p>
        </w:tc>
        <w:tc>
          <w:tcPr>
            <w:tcW w:w="1260"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rPr>
                <w:rFonts w:ascii="Arial" w:hAnsi="Arial" w:cs="Arial"/>
                <w:sz w:val="20"/>
                <w:szCs w:val="20"/>
              </w:rPr>
            </w:pPr>
          </w:p>
        </w:tc>
      </w:tr>
      <w:tr w:rsidR="009679C9">
        <w:trPr>
          <w:trHeight w:val="255"/>
        </w:trPr>
        <w:tc>
          <w:tcPr>
            <w:tcW w:w="6262"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pPr>
            <w:r>
              <w:t>Руководитель___________________</w:t>
            </w:r>
          </w:p>
        </w:tc>
        <w:tc>
          <w:tcPr>
            <w:tcW w:w="3434" w:type="dxa"/>
            <w:gridSpan w:val="3"/>
            <w:tcBorders>
              <w:top w:val="nil"/>
              <w:left w:val="nil"/>
              <w:bottom w:val="nil"/>
              <w:right w:val="nil"/>
            </w:tcBorders>
            <w:noWrap/>
            <w:tcMar>
              <w:top w:w="20" w:type="dxa"/>
              <w:left w:w="20" w:type="dxa"/>
              <w:bottom w:w="0" w:type="dxa"/>
              <w:right w:w="20" w:type="dxa"/>
            </w:tcMar>
            <w:vAlign w:val="bottom"/>
          </w:tcPr>
          <w:p w:rsidR="009679C9" w:rsidRDefault="009679C9">
            <w:pPr>
              <w:ind w:firstLine="0"/>
            </w:pPr>
            <w:r>
              <w:t>Главный бухгалтер_______________</w:t>
            </w:r>
          </w:p>
        </w:tc>
      </w:tr>
    </w:tbl>
    <w:p w:rsidR="003F5DB9" w:rsidRDefault="003F5DB9" w:rsidP="003F5DB9">
      <w:pPr>
        <w:pStyle w:val="1"/>
        <w:spacing w:line="360" w:lineRule="auto"/>
        <w:ind w:left="704" w:firstLine="709"/>
        <w:rPr>
          <w:lang w:val="en-US"/>
        </w:rPr>
      </w:pPr>
    </w:p>
    <w:p w:rsidR="009679C9" w:rsidRPr="003F5DB9" w:rsidRDefault="00E9609E" w:rsidP="003F5DB9">
      <w:pPr>
        <w:pStyle w:val="1"/>
        <w:spacing w:line="360" w:lineRule="auto"/>
        <w:ind w:left="704" w:firstLine="709"/>
        <w:rPr>
          <w:b/>
          <w:bCs/>
        </w:rPr>
      </w:pPr>
      <w:r>
        <w:rPr>
          <w:noProof/>
        </w:rPr>
        <w:pict>
          <v:shape id="_x0000_s1071" type="#_x0000_t202" style="position:absolute;left:0;text-align:left;margin-left:239.8pt;margin-top:83.05pt;width:41.25pt;height:35.75pt;z-index:251659264" stroked="f">
            <v:textbox>
              <w:txbxContent>
                <w:p w:rsidR="005868BC" w:rsidRDefault="005868BC"/>
              </w:txbxContent>
            </v:textbox>
          </v:shape>
        </w:pict>
      </w:r>
      <w:r w:rsidR="009679C9">
        <w:br w:type="page"/>
      </w:r>
      <w:bookmarkStart w:id="64" w:name="_Toc162937891"/>
      <w:bookmarkStart w:id="65" w:name="_Toc162937970"/>
      <w:bookmarkStart w:id="66" w:name="_Toc162938081"/>
      <w:bookmarkStart w:id="67" w:name="_Toc162938243"/>
      <w:bookmarkStart w:id="68" w:name="_Toc162938281"/>
      <w:bookmarkStart w:id="69" w:name="_Toc164143516"/>
      <w:bookmarkStart w:id="70" w:name="_Toc165201527"/>
      <w:bookmarkStart w:id="71" w:name="_Toc197580199"/>
      <w:bookmarkStart w:id="72" w:name="_Toc197580221"/>
      <w:bookmarkStart w:id="73" w:name="_Toc200192781"/>
      <w:r w:rsidR="009679C9" w:rsidRPr="003F5DB9">
        <w:rPr>
          <w:b/>
          <w:bCs/>
        </w:rPr>
        <w:t xml:space="preserve">Приложение </w:t>
      </w:r>
      <w:bookmarkEnd w:id="5"/>
      <w:bookmarkEnd w:id="6"/>
      <w:bookmarkEnd w:id="7"/>
      <w:bookmarkEnd w:id="64"/>
      <w:bookmarkEnd w:id="65"/>
      <w:bookmarkEnd w:id="66"/>
      <w:bookmarkEnd w:id="67"/>
      <w:bookmarkEnd w:id="68"/>
      <w:bookmarkEnd w:id="69"/>
      <w:bookmarkEnd w:id="70"/>
      <w:bookmarkEnd w:id="71"/>
      <w:bookmarkEnd w:id="72"/>
      <w:bookmarkEnd w:id="73"/>
      <w:r w:rsidR="009679C9" w:rsidRPr="003F5DB9">
        <w:rPr>
          <w:b/>
          <w:bCs/>
        </w:rPr>
        <w:t>Б</w:t>
      </w:r>
    </w:p>
    <w:p w:rsidR="009679C9" w:rsidRPr="003F5DB9" w:rsidRDefault="00E9609E" w:rsidP="003F5DB9">
      <w:pPr>
        <w:spacing w:line="360" w:lineRule="auto"/>
        <w:ind w:left="704"/>
        <w:rPr>
          <w:b/>
          <w:bCs/>
        </w:rPr>
      </w:pPr>
      <w:r>
        <w:rPr>
          <w:noProof/>
        </w:rPr>
        <w:pict>
          <v:rect id="_x0000_s1072" style="position:absolute;left:0;text-align:left;margin-left:442pt;margin-top:-53.5pt;width:45pt;height:36pt;z-index:251654144" stroked="f"/>
        </w:pict>
      </w:r>
    </w:p>
    <w:tbl>
      <w:tblPr>
        <w:tblW w:w="9678" w:type="dxa"/>
        <w:tblLayout w:type="fixed"/>
        <w:tblCellMar>
          <w:left w:w="0" w:type="dxa"/>
          <w:right w:w="0" w:type="dxa"/>
        </w:tblCellMar>
        <w:tblLook w:val="0000" w:firstRow="0" w:lastRow="0" w:firstColumn="0" w:lastColumn="0" w:noHBand="0" w:noVBand="0"/>
      </w:tblPr>
      <w:tblGrid>
        <w:gridCol w:w="6244"/>
        <w:gridCol w:w="914"/>
        <w:gridCol w:w="337"/>
        <w:gridCol w:w="923"/>
        <w:gridCol w:w="406"/>
        <w:gridCol w:w="854"/>
      </w:tblGrid>
      <w:tr w:rsidR="009679C9">
        <w:trPr>
          <w:trHeight w:val="375"/>
        </w:trPr>
        <w:tc>
          <w:tcPr>
            <w:tcW w:w="9678" w:type="dxa"/>
            <w:gridSpan w:val="6"/>
            <w:tcBorders>
              <w:top w:val="nil"/>
              <w:left w:val="nil"/>
              <w:bottom w:val="nil"/>
              <w:right w:val="nil"/>
            </w:tcBorders>
            <w:noWrap/>
            <w:tcMar>
              <w:top w:w="20" w:type="dxa"/>
              <w:left w:w="20" w:type="dxa"/>
              <w:bottom w:w="0" w:type="dxa"/>
              <w:right w:w="20" w:type="dxa"/>
            </w:tcMar>
            <w:vAlign w:val="bottom"/>
          </w:tcPr>
          <w:p w:rsidR="009679C9" w:rsidRDefault="009679C9">
            <w:pPr>
              <w:ind w:firstLine="0"/>
              <w:jc w:val="center"/>
            </w:pPr>
            <w:r>
              <w:t>Бухгалтерский</w:t>
            </w:r>
            <w:r w:rsidR="005868BC">
              <w:t xml:space="preserve"> </w:t>
            </w:r>
            <w:r>
              <w:t>баланс</w:t>
            </w:r>
          </w:p>
        </w:tc>
      </w:tr>
      <w:tr w:rsidR="009679C9">
        <w:trPr>
          <w:trHeight w:val="375"/>
        </w:trPr>
        <w:tc>
          <w:tcPr>
            <w:tcW w:w="9678" w:type="dxa"/>
            <w:gridSpan w:val="6"/>
            <w:tcBorders>
              <w:top w:val="nil"/>
              <w:left w:val="nil"/>
              <w:bottom w:val="nil"/>
              <w:right w:val="nil"/>
            </w:tcBorders>
            <w:noWrap/>
            <w:tcMar>
              <w:top w:w="20" w:type="dxa"/>
              <w:left w:w="20" w:type="dxa"/>
              <w:bottom w:w="0" w:type="dxa"/>
              <w:right w:w="20" w:type="dxa"/>
            </w:tcMar>
            <w:vAlign w:val="bottom"/>
          </w:tcPr>
          <w:p w:rsidR="009679C9" w:rsidRDefault="009679C9">
            <w:pPr>
              <w:ind w:firstLine="0"/>
              <w:jc w:val="center"/>
            </w:pPr>
            <w:r>
              <w:t>На</w:t>
            </w:r>
            <w:r w:rsidR="005868BC">
              <w:t xml:space="preserve"> </w:t>
            </w:r>
            <w:r>
              <w:t>1 января 2008 г.</w:t>
            </w:r>
          </w:p>
        </w:tc>
      </w:tr>
      <w:tr w:rsidR="009679C9">
        <w:trPr>
          <w:trHeight w:val="375"/>
        </w:trPr>
        <w:tc>
          <w:tcPr>
            <w:tcW w:w="7495" w:type="dxa"/>
            <w:gridSpan w:val="3"/>
            <w:tcBorders>
              <w:top w:val="nil"/>
              <w:left w:val="nil"/>
              <w:bottom w:val="nil"/>
              <w:right w:val="nil"/>
            </w:tcBorders>
            <w:noWrap/>
            <w:tcMar>
              <w:top w:w="20" w:type="dxa"/>
              <w:left w:w="20" w:type="dxa"/>
              <w:bottom w:w="0" w:type="dxa"/>
              <w:right w:w="20" w:type="dxa"/>
            </w:tcMar>
            <w:vAlign w:val="bottom"/>
          </w:tcPr>
          <w:p w:rsidR="009679C9" w:rsidRDefault="009679C9">
            <w:pPr>
              <w:ind w:firstLine="0"/>
            </w:pPr>
            <w:r>
              <w:t>Наименование организации</w:t>
            </w:r>
            <w:r w:rsidR="005868BC">
              <w:t xml:space="preserve"> </w:t>
            </w:r>
            <w:r>
              <w:t>АО «Жарасым»</w:t>
            </w:r>
          </w:p>
        </w:tc>
        <w:tc>
          <w:tcPr>
            <w:tcW w:w="1329" w:type="dxa"/>
            <w:gridSpan w:val="2"/>
            <w:tcBorders>
              <w:top w:val="nil"/>
              <w:left w:val="nil"/>
              <w:bottom w:val="nil"/>
              <w:right w:val="nil"/>
            </w:tcBorders>
            <w:noWrap/>
            <w:tcMar>
              <w:top w:w="20" w:type="dxa"/>
              <w:left w:w="20" w:type="dxa"/>
              <w:bottom w:w="0" w:type="dxa"/>
              <w:right w:w="20" w:type="dxa"/>
            </w:tcMar>
            <w:vAlign w:val="bottom"/>
          </w:tcPr>
          <w:p w:rsidR="009679C9" w:rsidRDefault="009679C9">
            <w:pPr>
              <w:ind w:firstLine="0"/>
            </w:pPr>
          </w:p>
        </w:tc>
        <w:tc>
          <w:tcPr>
            <w:tcW w:w="854"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pPr>
          </w:p>
        </w:tc>
      </w:tr>
      <w:tr w:rsidR="009679C9">
        <w:trPr>
          <w:trHeight w:val="375"/>
        </w:trPr>
        <w:tc>
          <w:tcPr>
            <w:tcW w:w="9678" w:type="dxa"/>
            <w:gridSpan w:val="6"/>
            <w:tcBorders>
              <w:top w:val="nil"/>
              <w:left w:val="nil"/>
              <w:bottom w:val="nil"/>
              <w:right w:val="nil"/>
            </w:tcBorders>
            <w:noWrap/>
            <w:tcMar>
              <w:top w:w="20" w:type="dxa"/>
              <w:left w:w="20" w:type="dxa"/>
              <w:bottom w:w="0" w:type="dxa"/>
              <w:right w:w="20" w:type="dxa"/>
            </w:tcMar>
            <w:vAlign w:val="bottom"/>
          </w:tcPr>
          <w:p w:rsidR="009679C9" w:rsidRDefault="009679C9">
            <w:pPr>
              <w:ind w:firstLine="0"/>
            </w:pPr>
            <w:r>
              <w:t>Вид деятельности</w:t>
            </w:r>
            <w:r w:rsidR="005868BC">
              <w:t xml:space="preserve"> </w:t>
            </w:r>
            <w:r>
              <w:t>производство и переработка сельхозпродукции</w:t>
            </w:r>
          </w:p>
        </w:tc>
      </w:tr>
      <w:tr w:rsidR="009679C9">
        <w:trPr>
          <w:trHeight w:val="375"/>
        </w:trPr>
        <w:tc>
          <w:tcPr>
            <w:tcW w:w="6244"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pPr>
            <w:r>
              <w:t>Единица измерения</w:t>
            </w:r>
            <w:r w:rsidR="005868BC">
              <w:t xml:space="preserve"> </w:t>
            </w:r>
            <w:r>
              <w:t>тыс.тенге</w:t>
            </w:r>
          </w:p>
        </w:tc>
        <w:tc>
          <w:tcPr>
            <w:tcW w:w="914"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jc w:val="center"/>
            </w:pPr>
          </w:p>
        </w:tc>
        <w:tc>
          <w:tcPr>
            <w:tcW w:w="1260" w:type="dxa"/>
            <w:gridSpan w:val="2"/>
            <w:tcBorders>
              <w:top w:val="nil"/>
              <w:left w:val="nil"/>
              <w:bottom w:val="nil"/>
              <w:right w:val="nil"/>
            </w:tcBorders>
            <w:noWrap/>
            <w:tcMar>
              <w:top w:w="20" w:type="dxa"/>
              <w:left w:w="20" w:type="dxa"/>
              <w:bottom w:w="0" w:type="dxa"/>
              <w:right w:w="20" w:type="dxa"/>
            </w:tcMar>
            <w:vAlign w:val="bottom"/>
          </w:tcPr>
          <w:p w:rsidR="009679C9" w:rsidRDefault="009679C9">
            <w:pPr>
              <w:ind w:firstLine="0"/>
            </w:pPr>
          </w:p>
        </w:tc>
        <w:tc>
          <w:tcPr>
            <w:tcW w:w="1260" w:type="dxa"/>
            <w:gridSpan w:val="2"/>
            <w:tcBorders>
              <w:top w:val="nil"/>
              <w:left w:val="nil"/>
              <w:bottom w:val="nil"/>
              <w:right w:val="nil"/>
            </w:tcBorders>
            <w:noWrap/>
            <w:tcMar>
              <w:top w:w="20" w:type="dxa"/>
              <w:left w:w="20" w:type="dxa"/>
              <w:bottom w:w="0" w:type="dxa"/>
              <w:right w:w="20" w:type="dxa"/>
            </w:tcMar>
            <w:vAlign w:val="bottom"/>
          </w:tcPr>
          <w:p w:rsidR="009679C9" w:rsidRDefault="009679C9">
            <w:pPr>
              <w:ind w:firstLine="0"/>
            </w:pPr>
          </w:p>
        </w:tc>
      </w:tr>
      <w:tr w:rsidR="009679C9">
        <w:trPr>
          <w:trHeight w:val="255"/>
        </w:trPr>
        <w:tc>
          <w:tcPr>
            <w:tcW w:w="6244" w:type="dxa"/>
            <w:tcBorders>
              <w:top w:val="single" w:sz="4" w:space="0" w:color="auto"/>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914" w:type="dxa"/>
            <w:tcBorders>
              <w:top w:val="single" w:sz="4" w:space="0" w:color="auto"/>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Код</w:t>
            </w:r>
          </w:p>
        </w:tc>
        <w:tc>
          <w:tcPr>
            <w:tcW w:w="1260" w:type="dxa"/>
            <w:gridSpan w:val="2"/>
            <w:tcBorders>
              <w:top w:val="single" w:sz="4" w:space="0" w:color="auto"/>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На начало</w:t>
            </w:r>
          </w:p>
        </w:tc>
        <w:tc>
          <w:tcPr>
            <w:tcW w:w="1260" w:type="dxa"/>
            <w:gridSpan w:val="2"/>
            <w:tcBorders>
              <w:top w:val="single" w:sz="4" w:space="0" w:color="auto"/>
              <w:left w:val="single" w:sz="4" w:space="0" w:color="auto"/>
              <w:bottom w:val="nil"/>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На конец</w:t>
            </w:r>
          </w:p>
        </w:tc>
      </w:tr>
      <w:tr w:rsidR="009679C9">
        <w:trPr>
          <w:trHeight w:val="255"/>
        </w:trPr>
        <w:tc>
          <w:tcPr>
            <w:tcW w:w="6244" w:type="dxa"/>
            <w:tcBorders>
              <w:top w:val="nil"/>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АКТИВЫ</w:t>
            </w:r>
          </w:p>
        </w:tc>
        <w:tc>
          <w:tcPr>
            <w:tcW w:w="914" w:type="dxa"/>
            <w:tcBorders>
              <w:top w:val="nil"/>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стр.</w:t>
            </w:r>
          </w:p>
        </w:tc>
        <w:tc>
          <w:tcPr>
            <w:tcW w:w="1260" w:type="dxa"/>
            <w:gridSpan w:val="2"/>
            <w:tcBorders>
              <w:top w:val="nil"/>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xml:space="preserve">отчетного </w:t>
            </w:r>
          </w:p>
        </w:tc>
        <w:tc>
          <w:tcPr>
            <w:tcW w:w="1260" w:type="dxa"/>
            <w:gridSpan w:val="2"/>
            <w:tcBorders>
              <w:top w:val="nil"/>
              <w:left w:val="single" w:sz="4" w:space="0" w:color="auto"/>
              <w:bottom w:val="nil"/>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отчетного</w:t>
            </w:r>
          </w:p>
        </w:tc>
      </w:tr>
      <w:tr w:rsidR="009679C9">
        <w:trPr>
          <w:trHeight w:val="255"/>
        </w:trPr>
        <w:tc>
          <w:tcPr>
            <w:tcW w:w="6244" w:type="dxa"/>
            <w:tcBorders>
              <w:top w:val="nil"/>
              <w:left w:val="single" w:sz="4" w:space="0" w:color="auto"/>
              <w:bottom w:val="nil"/>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914" w:type="dxa"/>
            <w:tcBorders>
              <w:top w:val="nil"/>
              <w:left w:val="single" w:sz="4" w:space="0" w:color="auto"/>
              <w:bottom w:val="single" w:sz="4" w:space="0" w:color="auto"/>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single" w:sz="4" w:space="0" w:color="auto"/>
              <w:bottom w:val="single" w:sz="4" w:space="0" w:color="auto"/>
              <w:right w:val="nil"/>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периода</w:t>
            </w:r>
          </w:p>
        </w:tc>
        <w:tc>
          <w:tcPr>
            <w:tcW w:w="1260"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периода</w:t>
            </w:r>
          </w:p>
        </w:tc>
      </w:tr>
      <w:tr w:rsidR="009679C9">
        <w:trPr>
          <w:trHeight w:val="255"/>
        </w:trPr>
        <w:tc>
          <w:tcPr>
            <w:tcW w:w="62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w:t>
            </w:r>
          </w:p>
        </w:tc>
        <w:tc>
          <w:tcPr>
            <w:tcW w:w="91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3</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4</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1. ДОЛГОСРОЧНЫЕ АКТИВЫ</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Первоначальная стоимость нематериальных</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активов</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гудвилл (2711)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010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патенты (2713)</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011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товарные знаки и другие (2731,2732)</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012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Амортизация нематериальных активов (2741-2746)</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020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Остаточная стоимость нематериальных активов</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гудвилл (2711)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030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патенты (2713)</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031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товарные знаки и другие (2731,2732)</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032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Первоначальная стоимость основных средств</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921494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895321</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земля (2411)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9254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9254</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здания и сооружения (2412)</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540909</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520300</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машины и оборудование (2413)</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043</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273494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272114</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транспортные средства(2414)</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62501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59116</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другие виды основных средств (2415)</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045</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10654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9855</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незавершенное строительство</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046</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24682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24682</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Накопленный износ (2421-2424)</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050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150538</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157587</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Остаточная стоимость основных средств</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060 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земля (2411)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770956</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737734</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здания и сооружения (2412)</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машины и оборудование (2413)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063</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транспортные средства(2414)</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53729</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center"/>
          </w:tcPr>
          <w:p w:rsidR="009679C9" w:rsidRDefault="009679C9">
            <w:pPr>
              <w:ind w:firstLine="0"/>
              <w:jc w:val="right"/>
              <w:rPr>
                <w:sz w:val="20"/>
                <w:szCs w:val="20"/>
              </w:rPr>
            </w:pPr>
            <w:r>
              <w:rPr>
                <w:sz w:val="20"/>
                <w:szCs w:val="20"/>
              </w:rPr>
              <w:t>52200</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другие виды основных средств (2415)</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065</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Незавершенное капитальное строительство</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066</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Инвестиции(2200)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070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инвестиции в дочерние товарищества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071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инвестиции в зависимые товарищества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072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прочие инвестиции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073</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352"/>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Дебиторская задолженность</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080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счета к получению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081</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векселя полученные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082</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xml:space="preserve">Задолженность Филиалов и структурных подразделений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084</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xml:space="preserve">Прочая дебиторская задолженность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085</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Pr="003F5DB9" w:rsidRDefault="009679C9">
            <w:pPr>
              <w:ind w:firstLine="0"/>
              <w:rPr>
                <w:sz w:val="20"/>
                <w:szCs w:val="20"/>
                <w:lang w:val="en-US"/>
              </w:rPr>
            </w:pPr>
            <w:r>
              <w:rPr>
                <w:sz w:val="20"/>
                <w:szCs w:val="20"/>
              </w:rPr>
              <w:t>Итого по разделу I</w:t>
            </w:r>
          </w:p>
          <w:p w:rsidR="009679C9" w:rsidRDefault="009679C9">
            <w:pPr>
              <w:ind w:firstLine="0"/>
              <w:rPr>
                <w:sz w:val="20"/>
                <w:szCs w:val="20"/>
              </w:rPr>
            </w:pP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090</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770956</w:t>
            </w:r>
          </w:p>
        </w:tc>
        <w:tc>
          <w:tcPr>
            <w:tcW w:w="1260" w:type="dxa"/>
            <w:gridSpan w:val="2"/>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737734</w:t>
            </w:r>
          </w:p>
        </w:tc>
      </w:tr>
    </w:tbl>
    <w:p w:rsidR="009679C9" w:rsidRDefault="00E9609E">
      <w:pPr>
        <w:jc w:val="right"/>
      </w:pPr>
      <w:r>
        <w:rPr>
          <w:noProof/>
        </w:rPr>
        <w:pict>
          <v:shape id="_x0000_s1073" type="#_x0000_t202" style="position:absolute;left:0;text-align:left;margin-left:239.8pt;margin-top:4.9pt;width:31.9pt;height:28.05pt;z-index:251658240;mso-position-horizontal-relative:text;mso-position-vertical-relative:text" stroked="f">
            <v:textbox>
              <w:txbxContent>
                <w:p w:rsidR="005868BC" w:rsidRDefault="005868BC"/>
              </w:txbxContent>
            </v:textbox>
          </v:shape>
        </w:pict>
      </w:r>
      <w:r w:rsidR="009679C9">
        <w:br w:type="page"/>
      </w:r>
      <w:bookmarkStart w:id="74" w:name="_Toc162936907"/>
      <w:bookmarkStart w:id="75" w:name="_Toc162937892"/>
      <w:bookmarkStart w:id="76" w:name="_Toc162937971"/>
      <w:bookmarkStart w:id="77" w:name="_Toc162938082"/>
      <w:bookmarkStart w:id="78" w:name="_Toc162938244"/>
      <w:bookmarkStart w:id="79" w:name="_Toc162938282"/>
      <w:bookmarkStart w:id="80" w:name="_Toc164143517"/>
      <w:bookmarkStart w:id="81" w:name="_Toc165201528"/>
      <w:r w:rsidR="009679C9">
        <w:t>Продолжение приложения Б</w:t>
      </w:r>
    </w:p>
    <w:tbl>
      <w:tblPr>
        <w:tblW w:w="9696" w:type="dxa"/>
        <w:tblInd w:w="-26" w:type="dxa"/>
        <w:tblLayout w:type="fixed"/>
        <w:tblCellMar>
          <w:left w:w="0" w:type="dxa"/>
          <w:right w:w="0" w:type="dxa"/>
        </w:tblCellMar>
        <w:tblLook w:val="0000" w:firstRow="0" w:lastRow="0" w:firstColumn="0" w:lastColumn="0" w:noHBand="0" w:noVBand="0"/>
      </w:tblPr>
      <w:tblGrid>
        <w:gridCol w:w="18"/>
        <w:gridCol w:w="6244"/>
        <w:gridCol w:w="914"/>
        <w:gridCol w:w="1260"/>
        <w:gridCol w:w="1260"/>
      </w:tblGrid>
      <w:tr w:rsidR="009679C9">
        <w:trPr>
          <w:trHeight w:val="255"/>
        </w:trPr>
        <w:tc>
          <w:tcPr>
            <w:tcW w:w="6262" w:type="dxa"/>
            <w:gridSpan w:val="2"/>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E9609E">
            <w:pPr>
              <w:ind w:firstLine="0"/>
              <w:jc w:val="center"/>
              <w:rPr>
                <w:sz w:val="20"/>
                <w:szCs w:val="20"/>
              </w:rPr>
            </w:pPr>
            <w:r>
              <w:rPr>
                <w:noProof/>
              </w:rPr>
              <w:pict>
                <v:rect id="_x0000_s1074" style="position:absolute;left:0;text-align:left;margin-left:462.3pt;margin-top:-44.8pt;width:34pt;height:27.2pt;z-index:251657216" stroked="f"/>
              </w:pict>
            </w:r>
            <w:r w:rsidR="009679C9">
              <w:rPr>
                <w:sz w:val="20"/>
                <w:szCs w:val="20"/>
              </w:rPr>
              <w:t>1</w:t>
            </w:r>
          </w:p>
        </w:tc>
        <w:tc>
          <w:tcPr>
            <w:tcW w:w="91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3</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4</w:t>
            </w:r>
          </w:p>
        </w:tc>
      </w:tr>
      <w:tr w:rsidR="009679C9">
        <w:trPr>
          <w:trHeight w:val="255"/>
        </w:trPr>
        <w:tc>
          <w:tcPr>
            <w:tcW w:w="6262" w:type="dxa"/>
            <w:gridSpan w:val="2"/>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II. ТЕКУЩИЕ АКТИВЫ</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Товарно- материальные запасы</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100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453699</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455564</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материалы</w:t>
            </w:r>
            <w:r>
              <w:rPr>
                <w:sz w:val="20"/>
                <w:szCs w:val="20"/>
              </w:rPr>
              <w:t xml:space="preserve"> </w:t>
            </w:r>
            <w:r w:rsidR="009679C9">
              <w:rPr>
                <w:sz w:val="20"/>
                <w:szCs w:val="20"/>
              </w:rPr>
              <w:t>(1310)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101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135706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130772</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незавершенное производство (1343)</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102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12792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11975</w:t>
            </w:r>
          </w:p>
        </w:tc>
      </w:tr>
      <w:tr w:rsidR="009679C9">
        <w:trPr>
          <w:gridBefore w:val="1"/>
          <w:wBefore w:w="18" w:type="dxa"/>
          <w:trHeight w:val="255"/>
        </w:trPr>
        <w:tc>
          <w:tcPr>
            <w:tcW w:w="6244" w:type="dxa"/>
            <w:tcBorders>
              <w:top w:val="nil"/>
              <w:left w:val="single" w:sz="4" w:space="0" w:color="auto"/>
              <w:bottom w:val="nil"/>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товары (1331) </w:t>
            </w:r>
          </w:p>
        </w:tc>
        <w:tc>
          <w:tcPr>
            <w:tcW w:w="914" w:type="dxa"/>
            <w:tcBorders>
              <w:top w:val="nil"/>
              <w:left w:val="nil"/>
              <w:bottom w:val="nil"/>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103</w:t>
            </w:r>
          </w:p>
        </w:tc>
        <w:tc>
          <w:tcPr>
            <w:tcW w:w="1260" w:type="dxa"/>
            <w:tcBorders>
              <w:top w:val="nil"/>
              <w:left w:val="nil"/>
              <w:bottom w:val="nil"/>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305201</w:t>
            </w:r>
          </w:p>
        </w:tc>
        <w:tc>
          <w:tcPr>
            <w:tcW w:w="1260" w:type="dxa"/>
            <w:tcBorders>
              <w:top w:val="nil"/>
              <w:left w:val="nil"/>
              <w:bottom w:val="nil"/>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312817</w:t>
            </w:r>
          </w:p>
        </w:tc>
      </w:tr>
      <w:tr w:rsidR="009679C9">
        <w:trPr>
          <w:gridBefore w:val="1"/>
          <w:wBefore w:w="18" w:type="dxa"/>
          <w:trHeight w:val="255"/>
        </w:trPr>
        <w:tc>
          <w:tcPr>
            <w:tcW w:w="624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краткосрочная дебиторская задолженность(1200)</w:t>
            </w:r>
          </w:p>
        </w:tc>
        <w:tc>
          <w:tcPr>
            <w:tcW w:w="91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110</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140665</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118030</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счета к получению (1211)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112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задолженности по внутригрупповым операциям</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4415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xml:space="preserve"> -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 xml:space="preserve">между основным хоз-м товариществом и его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дочерними товариществами (1221)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114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задолженности работников (1251)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115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прочая дебиторская задолженность (1281)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116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107439</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111416</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Краткосрочные финансовые инвестиции (1100)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120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Денежные средства (1000)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130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28811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6614</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Итого по разделу II</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140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БАЛАНС</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2919</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4108</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СОБСТВЕННЫЙ КАПИТАЛ И ОБЯЗАТЕЛЬСТВА</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597283</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577702</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III.</w:t>
            </w:r>
            <w:r w:rsidR="005868BC">
              <w:rPr>
                <w:sz w:val="20"/>
                <w:szCs w:val="20"/>
              </w:rPr>
              <w:t xml:space="preserve"> </w:t>
            </w:r>
            <w:r>
              <w:rPr>
                <w:sz w:val="20"/>
                <w:szCs w:val="20"/>
              </w:rPr>
              <w:t>СОБСТВЕННЫЙ КАПИТАЛ</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150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1368239</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1315436</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Объявленный уставной капитал (5011)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160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Эмиссионный доход (5100)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170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Резерв на переоценку (5321)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180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50461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59929</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Резервный капитал (5310)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190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Нераспределенный доход (непокрыт. убыток) (5400)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200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801044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741529</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Итого по разделу III</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210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237717</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272595</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IV. ДОЛГОСРОЧНЫЕ ОБЯЗАТЕЛЬСТВА</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220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150551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59769</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Кредиты в том числе:</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230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1239773</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1143822</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Долгосрочные займы (2010)</w:t>
            </w:r>
            <w:r w:rsidR="005868BC">
              <w:rPr>
                <w:sz w:val="20"/>
                <w:szCs w:val="20"/>
              </w:rPr>
              <w:t xml:space="preserve"> </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231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Итого по разделу IV</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250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V. ТЕКУЩИЕ ОБЯЗАТЕЛЬСТВА</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260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Краткосрочные банковские займы (3021)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270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65000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62983</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Текущая часть долгосрочных кредитов(3040)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280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Кредиторская задолженность</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32586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65238</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Краткосрочная кредиторская задолженность поставщикам (3311)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28541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55478</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авансы полученные (3511)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292</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Обязательноства по налогам (3100)</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293</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14571</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16997</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Краткосрочная кредиторская задолженность по дивидендам (3031)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4045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9760</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Прочая кредиторская задолженность</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296</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Задолженность по оплате труда(3351)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297</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6045</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8716</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5868BC">
            <w:pPr>
              <w:ind w:firstLine="0"/>
              <w:rPr>
                <w:sz w:val="20"/>
                <w:szCs w:val="20"/>
              </w:rPr>
            </w:pPr>
            <w:r>
              <w:rPr>
                <w:sz w:val="20"/>
                <w:szCs w:val="20"/>
              </w:rPr>
              <w:t xml:space="preserve"> </w:t>
            </w:r>
            <w:r w:rsidR="009679C9">
              <w:rPr>
                <w:sz w:val="20"/>
                <w:szCs w:val="20"/>
              </w:rPr>
              <w:t>Прочие(3391)</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298</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10264</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17680</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Итого по разделу V</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300</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 </w:t>
            </w:r>
          </w:p>
        </w:tc>
      </w:tr>
      <w:tr w:rsidR="009679C9">
        <w:trPr>
          <w:gridBefore w:val="1"/>
          <w:wBefore w:w="18" w:type="dxa"/>
          <w:trHeight w:val="255"/>
        </w:trPr>
        <w:tc>
          <w:tcPr>
            <w:tcW w:w="624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rPr>
                <w:sz w:val="20"/>
                <w:szCs w:val="20"/>
              </w:rPr>
            </w:pPr>
            <w:r>
              <w:rPr>
                <w:sz w:val="20"/>
                <w:szCs w:val="20"/>
              </w:rPr>
              <w:t>БАЛАНС</w:t>
            </w:r>
          </w:p>
        </w:tc>
        <w:tc>
          <w:tcPr>
            <w:tcW w:w="91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center"/>
              <w:rPr>
                <w:sz w:val="20"/>
                <w:szCs w:val="20"/>
              </w:rPr>
            </w:pPr>
            <w:r>
              <w:rPr>
                <w:sz w:val="20"/>
                <w:szCs w:val="20"/>
              </w:rPr>
              <w:t> </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1368239</w:t>
            </w: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9679C9" w:rsidRDefault="009679C9">
            <w:pPr>
              <w:ind w:firstLine="0"/>
              <w:jc w:val="right"/>
              <w:rPr>
                <w:sz w:val="20"/>
                <w:szCs w:val="20"/>
              </w:rPr>
            </w:pPr>
            <w:r>
              <w:rPr>
                <w:sz w:val="20"/>
                <w:szCs w:val="20"/>
              </w:rPr>
              <w:t>1315436</w:t>
            </w:r>
          </w:p>
        </w:tc>
      </w:tr>
      <w:tr w:rsidR="009679C9">
        <w:trPr>
          <w:gridBefore w:val="1"/>
          <w:wBefore w:w="18" w:type="dxa"/>
          <w:trHeight w:val="255"/>
        </w:trPr>
        <w:tc>
          <w:tcPr>
            <w:tcW w:w="6244"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rPr>
                <w:rFonts w:ascii="Arial" w:hAnsi="Arial" w:cs="Arial"/>
                <w:sz w:val="20"/>
                <w:szCs w:val="20"/>
              </w:rPr>
            </w:pPr>
          </w:p>
        </w:tc>
        <w:tc>
          <w:tcPr>
            <w:tcW w:w="914"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rPr>
                <w:rFonts w:ascii="Arial" w:hAnsi="Arial" w:cs="Arial"/>
                <w:sz w:val="20"/>
                <w:szCs w:val="20"/>
              </w:rPr>
            </w:pPr>
          </w:p>
        </w:tc>
        <w:tc>
          <w:tcPr>
            <w:tcW w:w="1260"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rPr>
                <w:rFonts w:ascii="Arial" w:hAnsi="Arial" w:cs="Arial"/>
                <w:sz w:val="20"/>
                <w:szCs w:val="20"/>
              </w:rPr>
            </w:pPr>
          </w:p>
        </w:tc>
        <w:tc>
          <w:tcPr>
            <w:tcW w:w="1260"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rPr>
                <w:rFonts w:ascii="Arial" w:hAnsi="Arial" w:cs="Arial"/>
                <w:sz w:val="20"/>
                <w:szCs w:val="20"/>
              </w:rPr>
            </w:pPr>
          </w:p>
        </w:tc>
      </w:tr>
      <w:tr w:rsidR="009679C9">
        <w:trPr>
          <w:gridBefore w:val="1"/>
          <w:wBefore w:w="18" w:type="dxa"/>
          <w:trHeight w:val="255"/>
        </w:trPr>
        <w:tc>
          <w:tcPr>
            <w:tcW w:w="6244" w:type="dxa"/>
            <w:tcBorders>
              <w:top w:val="nil"/>
              <w:left w:val="nil"/>
              <w:bottom w:val="nil"/>
              <w:right w:val="nil"/>
            </w:tcBorders>
            <w:noWrap/>
            <w:tcMar>
              <w:top w:w="20" w:type="dxa"/>
              <w:left w:w="20" w:type="dxa"/>
              <w:bottom w:w="0" w:type="dxa"/>
              <w:right w:w="20" w:type="dxa"/>
            </w:tcMar>
            <w:vAlign w:val="bottom"/>
          </w:tcPr>
          <w:p w:rsidR="009679C9" w:rsidRDefault="009679C9">
            <w:pPr>
              <w:ind w:firstLine="0"/>
            </w:pPr>
            <w:r>
              <w:t>Руководитель___________________</w:t>
            </w:r>
          </w:p>
        </w:tc>
        <w:tc>
          <w:tcPr>
            <w:tcW w:w="3434" w:type="dxa"/>
            <w:gridSpan w:val="3"/>
            <w:tcBorders>
              <w:top w:val="nil"/>
              <w:left w:val="nil"/>
              <w:bottom w:val="nil"/>
              <w:right w:val="nil"/>
            </w:tcBorders>
            <w:noWrap/>
            <w:tcMar>
              <w:top w:w="20" w:type="dxa"/>
              <w:left w:w="20" w:type="dxa"/>
              <w:bottom w:w="0" w:type="dxa"/>
              <w:right w:w="20" w:type="dxa"/>
            </w:tcMar>
            <w:vAlign w:val="bottom"/>
          </w:tcPr>
          <w:p w:rsidR="009679C9" w:rsidRDefault="009679C9">
            <w:pPr>
              <w:ind w:firstLine="0"/>
            </w:pPr>
            <w:r>
              <w:t>Главный бухгалтер_______________</w:t>
            </w:r>
          </w:p>
        </w:tc>
      </w:tr>
    </w:tbl>
    <w:p w:rsidR="003F5DB9" w:rsidRDefault="003F5DB9"/>
    <w:p w:rsidR="009679C9" w:rsidRPr="003F5DB9" w:rsidRDefault="009679C9" w:rsidP="003F5DB9">
      <w:pPr>
        <w:spacing w:line="360" w:lineRule="auto"/>
        <w:rPr>
          <w:b/>
          <w:bCs/>
        </w:rPr>
      </w:pPr>
      <w:r>
        <w:br w:type="page"/>
      </w:r>
      <w:bookmarkStart w:id="82" w:name="_Toc197580201"/>
      <w:bookmarkStart w:id="83" w:name="_Toc197580223"/>
      <w:bookmarkStart w:id="84" w:name="_Toc200192783"/>
      <w:r w:rsidRPr="003F5DB9">
        <w:rPr>
          <w:b/>
          <w:bCs/>
        </w:rPr>
        <w:t xml:space="preserve">Приложение </w:t>
      </w:r>
      <w:bookmarkEnd w:id="8"/>
      <w:bookmarkEnd w:id="9"/>
      <w:bookmarkEnd w:id="10"/>
      <w:bookmarkEnd w:id="74"/>
      <w:bookmarkEnd w:id="75"/>
      <w:bookmarkEnd w:id="76"/>
      <w:bookmarkEnd w:id="77"/>
      <w:bookmarkEnd w:id="78"/>
      <w:bookmarkEnd w:id="79"/>
      <w:bookmarkEnd w:id="80"/>
      <w:bookmarkEnd w:id="81"/>
      <w:bookmarkEnd w:id="82"/>
      <w:bookmarkEnd w:id="83"/>
      <w:bookmarkEnd w:id="84"/>
      <w:r w:rsidRPr="003F5DB9">
        <w:rPr>
          <w:b/>
          <w:bCs/>
        </w:rPr>
        <w:t>В</w:t>
      </w:r>
    </w:p>
    <w:p w:rsidR="009679C9" w:rsidRPr="003F5DB9" w:rsidRDefault="00E9609E" w:rsidP="003F5DB9">
      <w:pPr>
        <w:spacing w:line="360" w:lineRule="auto"/>
        <w:rPr>
          <w:b/>
          <w:bCs/>
        </w:rPr>
      </w:pPr>
      <w:r>
        <w:rPr>
          <w:noProof/>
        </w:rPr>
        <w:pict>
          <v:rect id="_x0000_s1075" style="position:absolute;left:0;text-align:left;margin-left:452.1pt;margin-top:-42.5pt;width:41.1pt;height:21.9pt;z-index:251653120" stroked="f"/>
        </w:pict>
      </w:r>
    </w:p>
    <w:p w:rsidR="009679C9" w:rsidRDefault="009679C9" w:rsidP="003F5DB9">
      <w:pPr>
        <w:spacing w:line="360" w:lineRule="auto"/>
        <w:rPr>
          <w:caps/>
          <w:spacing w:val="-6"/>
        </w:rPr>
      </w:pPr>
      <w:r>
        <w:rPr>
          <w:caps/>
          <w:spacing w:val="-6"/>
        </w:rPr>
        <w:t>Отчет о прибылях и убытках</w:t>
      </w:r>
      <w:r w:rsidR="003F5DB9" w:rsidRPr="003F5DB9">
        <w:rPr>
          <w:caps/>
          <w:spacing w:val="-6"/>
        </w:rPr>
        <w:t xml:space="preserve"> </w:t>
      </w:r>
      <w:r>
        <w:rPr>
          <w:caps/>
          <w:spacing w:val="-6"/>
        </w:rPr>
        <w:t>за 2007 год</w:t>
      </w:r>
    </w:p>
    <w:p w:rsidR="009679C9" w:rsidRDefault="009679C9" w:rsidP="003F5DB9">
      <w:pPr>
        <w:spacing w:line="360" w:lineRule="auto"/>
        <w:rPr>
          <w:caps/>
          <w:spacing w:val="-6"/>
        </w:rPr>
      </w:pPr>
    </w:p>
    <w:p w:rsidR="009679C9" w:rsidRDefault="009679C9" w:rsidP="003F5DB9">
      <w:pPr>
        <w:pStyle w:val="5"/>
        <w:spacing w:line="360" w:lineRule="auto"/>
        <w:ind w:firstLine="709"/>
        <w:jc w:val="both"/>
        <w:rPr>
          <w:spacing w:val="-6"/>
        </w:rPr>
      </w:pPr>
      <w:r>
        <w:rPr>
          <w:spacing w:val="-6"/>
        </w:rPr>
        <w:t>Наименование организации – АО «Жарасым»</w:t>
      </w:r>
    </w:p>
    <w:p w:rsidR="009679C9" w:rsidRPr="003F5DB9" w:rsidRDefault="009679C9" w:rsidP="003F5DB9">
      <w:pPr>
        <w:spacing w:line="360" w:lineRule="auto"/>
        <w:rPr>
          <w:spacing w:val="-6"/>
        </w:rPr>
      </w:pPr>
      <w:r>
        <w:rPr>
          <w:spacing w:val="-6"/>
        </w:rPr>
        <w:t>Вид деятельности организации – сельское хозяйство</w:t>
      </w:r>
      <w:r w:rsidR="003F5DB9" w:rsidRPr="003F5DB9">
        <w:rPr>
          <w:spacing w:val="-6"/>
        </w:rPr>
        <w:t xml:space="preserve"> </w:t>
      </w:r>
      <w:r>
        <w:rPr>
          <w:spacing w:val="-6"/>
        </w:rPr>
        <w:t>тыс.тенге</w:t>
      </w:r>
    </w:p>
    <w:tbl>
      <w:tblPr>
        <w:tblW w:w="0" w:type="auto"/>
        <w:tblInd w:w="-1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12"/>
        <w:gridCol w:w="799"/>
        <w:gridCol w:w="1759"/>
        <w:gridCol w:w="1400"/>
      </w:tblGrid>
      <w:tr w:rsidR="009679C9" w:rsidTr="003F5DB9">
        <w:tc>
          <w:tcPr>
            <w:tcW w:w="5613" w:type="dxa"/>
          </w:tcPr>
          <w:p w:rsidR="009679C9" w:rsidRPr="003F5DB9" w:rsidRDefault="009679C9" w:rsidP="003F5DB9">
            <w:pPr>
              <w:pStyle w:val="5"/>
              <w:spacing w:line="360" w:lineRule="auto"/>
              <w:ind w:firstLine="0"/>
              <w:jc w:val="left"/>
              <w:rPr>
                <w:spacing w:val="-6"/>
                <w:sz w:val="20"/>
                <w:szCs w:val="20"/>
              </w:rPr>
            </w:pPr>
            <w:r w:rsidRPr="003F5DB9">
              <w:rPr>
                <w:spacing w:val="-6"/>
                <w:sz w:val="20"/>
                <w:szCs w:val="20"/>
              </w:rPr>
              <w:t>Наименование показателей</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Код стр.</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За предыдущий период</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За отчетный период</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Доход от реализации готовой продукции (товаров, услуг)</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010</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1161737</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1427817</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Себестоимость реализованной готовой продуции (работ, услуг)</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020</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656653</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868816</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Валовой доход (стр.010-стр.020)</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030</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505084</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559001</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Расходы периода, всего</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040</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123736</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152574</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в том числе:</w:t>
            </w:r>
          </w:p>
        </w:tc>
        <w:tc>
          <w:tcPr>
            <w:tcW w:w="799" w:type="dxa"/>
          </w:tcPr>
          <w:p w:rsidR="009679C9" w:rsidRPr="003F5DB9" w:rsidRDefault="009679C9" w:rsidP="003F5DB9">
            <w:pPr>
              <w:spacing w:line="360" w:lineRule="auto"/>
              <w:ind w:firstLine="0"/>
              <w:jc w:val="left"/>
              <w:rPr>
                <w:spacing w:val="-6"/>
                <w:sz w:val="20"/>
                <w:szCs w:val="20"/>
              </w:rPr>
            </w:pPr>
          </w:p>
        </w:tc>
        <w:tc>
          <w:tcPr>
            <w:tcW w:w="1759" w:type="dxa"/>
          </w:tcPr>
          <w:p w:rsidR="009679C9" w:rsidRPr="003F5DB9" w:rsidRDefault="009679C9" w:rsidP="003F5DB9">
            <w:pPr>
              <w:spacing w:line="360" w:lineRule="auto"/>
              <w:ind w:firstLine="0"/>
              <w:jc w:val="left"/>
              <w:rPr>
                <w:spacing w:val="-6"/>
                <w:sz w:val="20"/>
                <w:szCs w:val="20"/>
              </w:rPr>
            </w:pPr>
          </w:p>
        </w:tc>
        <w:tc>
          <w:tcPr>
            <w:tcW w:w="1400" w:type="dxa"/>
          </w:tcPr>
          <w:p w:rsidR="009679C9" w:rsidRPr="003F5DB9" w:rsidRDefault="009679C9" w:rsidP="003F5DB9">
            <w:pPr>
              <w:spacing w:line="360" w:lineRule="auto"/>
              <w:ind w:firstLine="0"/>
              <w:jc w:val="left"/>
              <w:rPr>
                <w:spacing w:val="-6"/>
                <w:sz w:val="20"/>
                <w:szCs w:val="20"/>
              </w:rPr>
            </w:pP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расходы по реализации</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041</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45552</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49837</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общие и административные расходы</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042</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78184</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102737</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расходы на выплату вознаграждения</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043</w:t>
            </w:r>
          </w:p>
        </w:tc>
        <w:tc>
          <w:tcPr>
            <w:tcW w:w="1759" w:type="dxa"/>
          </w:tcPr>
          <w:p w:rsidR="009679C9" w:rsidRPr="003F5DB9" w:rsidRDefault="009679C9" w:rsidP="003F5DB9">
            <w:pPr>
              <w:spacing w:line="360" w:lineRule="auto"/>
              <w:ind w:firstLine="0"/>
              <w:jc w:val="left"/>
              <w:rPr>
                <w:spacing w:val="-6"/>
                <w:sz w:val="20"/>
                <w:szCs w:val="20"/>
              </w:rPr>
            </w:pPr>
          </w:p>
        </w:tc>
        <w:tc>
          <w:tcPr>
            <w:tcW w:w="1400" w:type="dxa"/>
          </w:tcPr>
          <w:p w:rsidR="009679C9" w:rsidRPr="003F5DB9" w:rsidRDefault="009679C9" w:rsidP="003F5DB9">
            <w:pPr>
              <w:spacing w:line="360" w:lineRule="auto"/>
              <w:ind w:firstLine="0"/>
              <w:jc w:val="left"/>
              <w:rPr>
                <w:spacing w:val="-6"/>
                <w:sz w:val="20"/>
                <w:szCs w:val="20"/>
              </w:rPr>
            </w:pP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Доход (убыток) от основной деятельности (стр 030-040)</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050</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381348</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406427</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Доход (убыток) от неосновной деятельности</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060</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74903</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78510</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Доход (убыток) от обычной деятельности до налогообложения (стр.050+стр.060)</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070</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456251</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484937</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Расходы по корпоративному подоходному налогу</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080</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136875</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145481</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Доход (убыток) от обычной деятельности после налогообложения (стр.070+стр.080)</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090</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319375,7</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339456</w:t>
            </w: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Доход (убыток) от чрезвычайных ситуаций</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100</w:t>
            </w:r>
          </w:p>
        </w:tc>
        <w:tc>
          <w:tcPr>
            <w:tcW w:w="1759" w:type="dxa"/>
          </w:tcPr>
          <w:p w:rsidR="009679C9" w:rsidRPr="003F5DB9" w:rsidRDefault="009679C9" w:rsidP="003F5DB9">
            <w:pPr>
              <w:spacing w:line="360" w:lineRule="auto"/>
              <w:ind w:firstLine="0"/>
              <w:jc w:val="left"/>
              <w:rPr>
                <w:spacing w:val="-6"/>
                <w:sz w:val="20"/>
                <w:szCs w:val="20"/>
              </w:rPr>
            </w:pPr>
          </w:p>
        </w:tc>
        <w:tc>
          <w:tcPr>
            <w:tcW w:w="1400" w:type="dxa"/>
          </w:tcPr>
          <w:p w:rsidR="009679C9" w:rsidRPr="003F5DB9" w:rsidRDefault="009679C9" w:rsidP="003F5DB9">
            <w:pPr>
              <w:spacing w:line="360" w:lineRule="auto"/>
              <w:ind w:firstLine="0"/>
              <w:jc w:val="left"/>
              <w:rPr>
                <w:spacing w:val="-6"/>
                <w:sz w:val="20"/>
                <w:szCs w:val="20"/>
              </w:rPr>
            </w:pPr>
          </w:p>
        </w:tc>
      </w:tr>
      <w:tr w:rsidR="009679C9" w:rsidTr="003F5DB9">
        <w:tc>
          <w:tcPr>
            <w:tcW w:w="5613"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Чистая прибыль (убыток) (стр.090+стр.100)</w:t>
            </w:r>
          </w:p>
        </w:tc>
        <w:tc>
          <w:tcPr>
            <w:tcW w:w="79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110</w:t>
            </w:r>
          </w:p>
        </w:tc>
        <w:tc>
          <w:tcPr>
            <w:tcW w:w="1759"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319375,7</w:t>
            </w:r>
          </w:p>
        </w:tc>
        <w:tc>
          <w:tcPr>
            <w:tcW w:w="1400" w:type="dxa"/>
          </w:tcPr>
          <w:p w:rsidR="009679C9" w:rsidRPr="003F5DB9" w:rsidRDefault="009679C9" w:rsidP="003F5DB9">
            <w:pPr>
              <w:spacing w:line="360" w:lineRule="auto"/>
              <w:ind w:firstLine="0"/>
              <w:jc w:val="left"/>
              <w:rPr>
                <w:spacing w:val="-6"/>
                <w:sz w:val="20"/>
                <w:szCs w:val="20"/>
              </w:rPr>
            </w:pPr>
            <w:r w:rsidRPr="003F5DB9">
              <w:rPr>
                <w:spacing w:val="-6"/>
                <w:sz w:val="20"/>
                <w:szCs w:val="20"/>
              </w:rPr>
              <w:t>339456</w:t>
            </w:r>
          </w:p>
        </w:tc>
      </w:tr>
    </w:tbl>
    <w:p w:rsidR="009679C9" w:rsidRDefault="009679C9">
      <w:pPr>
        <w:pStyle w:val="1"/>
      </w:pPr>
      <w:bookmarkStart w:id="85" w:name="_GoBack"/>
      <w:bookmarkEnd w:id="11"/>
      <w:bookmarkEnd w:id="12"/>
      <w:bookmarkEnd w:id="13"/>
      <w:bookmarkEnd w:id="14"/>
      <w:bookmarkEnd w:id="15"/>
      <w:bookmarkEnd w:id="16"/>
      <w:bookmarkEnd w:id="85"/>
    </w:p>
    <w:sectPr w:rsidR="009679C9" w:rsidSect="005868BC">
      <w:headerReference w:type="defaul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92B" w:rsidRDefault="0047492B">
      <w:r>
        <w:separator/>
      </w:r>
    </w:p>
  </w:endnote>
  <w:endnote w:type="continuationSeparator" w:id="0">
    <w:p w:rsidR="0047492B" w:rsidRDefault="0047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92B" w:rsidRDefault="0047492B">
      <w:r>
        <w:separator/>
      </w:r>
    </w:p>
  </w:footnote>
  <w:footnote w:type="continuationSeparator" w:id="0">
    <w:p w:rsidR="0047492B" w:rsidRDefault="00474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8BC" w:rsidRDefault="005868BC">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4763"/>
    <w:multiLevelType w:val="hybridMultilevel"/>
    <w:tmpl w:val="B01CA0E6"/>
    <w:lvl w:ilvl="0" w:tplc="6916EC0A">
      <w:numFmt w:val="bullet"/>
      <w:lvlText w:val="-"/>
      <w:lvlJc w:val="left"/>
      <w:pPr>
        <w:tabs>
          <w:tab w:val="num" w:pos="2149"/>
        </w:tabs>
        <w:ind w:left="2149" w:hanging="360"/>
      </w:pPr>
      <w:rPr>
        <w:rFonts w:ascii="Times New Roman" w:eastAsia="Times New Roman" w:hAnsi="Times New Roman" w:hint="default"/>
      </w:rPr>
    </w:lvl>
    <w:lvl w:ilvl="1" w:tplc="04190003">
      <w:start w:val="1"/>
      <w:numFmt w:val="bullet"/>
      <w:lvlText w:val="o"/>
      <w:lvlJc w:val="left"/>
      <w:pPr>
        <w:tabs>
          <w:tab w:val="num" w:pos="1913"/>
        </w:tabs>
        <w:ind w:left="1913" w:hanging="360"/>
      </w:pPr>
      <w:rPr>
        <w:rFonts w:ascii="Courier New" w:hAnsi="Courier New" w:cs="Courier New" w:hint="default"/>
      </w:rPr>
    </w:lvl>
    <w:lvl w:ilvl="2" w:tplc="04190005">
      <w:start w:val="1"/>
      <w:numFmt w:val="bullet"/>
      <w:lvlText w:val=""/>
      <w:lvlJc w:val="left"/>
      <w:pPr>
        <w:tabs>
          <w:tab w:val="num" w:pos="2633"/>
        </w:tabs>
        <w:ind w:left="2633" w:hanging="360"/>
      </w:pPr>
      <w:rPr>
        <w:rFonts w:ascii="Wingdings" w:hAnsi="Wingdings" w:cs="Wingdings" w:hint="default"/>
      </w:rPr>
    </w:lvl>
    <w:lvl w:ilvl="3" w:tplc="04190001">
      <w:start w:val="1"/>
      <w:numFmt w:val="bullet"/>
      <w:lvlText w:val=""/>
      <w:lvlJc w:val="left"/>
      <w:pPr>
        <w:tabs>
          <w:tab w:val="num" w:pos="3353"/>
        </w:tabs>
        <w:ind w:left="3353" w:hanging="360"/>
      </w:pPr>
      <w:rPr>
        <w:rFonts w:ascii="Symbol" w:hAnsi="Symbol" w:cs="Symbol" w:hint="default"/>
      </w:rPr>
    </w:lvl>
    <w:lvl w:ilvl="4" w:tplc="04190003">
      <w:start w:val="1"/>
      <w:numFmt w:val="bullet"/>
      <w:lvlText w:val="o"/>
      <w:lvlJc w:val="left"/>
      <w:pPr>
        <w:tabs>
          <w:tab w:val="num" w:pos="4073"/>
        </w:tabs>
        <w:ind w:left="4073" w:hanging="360"/>
      </w:pPr>
      <w:rPr>
        <w:rFonts w:ascii="Courier New" w:hAnsi="Courier New" w:cs="Courier New" w:hint="default"/>
      </w:rPr>
    </w:lvl>
    <w:lvl w:ilvl="5" w:tplc="04190005">
      <w:start w:val="1"/>
      <w:numFmt w:val="bullet"/>
      <w:lvlText w:val=""/>
      <w:lvlJc w:val="left"/>
      <w:pPr>
        <w:tabs>
          <w:tab w:val="num" w:pos="4793"/>
        </w:tabs>
        <w:ind w:left="4793" w:hanging="360"/>
      </w:pPr>
      <w:rPr>
        <w:rFonts w:ascii="Wingdings" w:hAnsi="Wingdings" w:cs="Wingdings" w:hint="default"/>
      </w:rPr>
    </w:lvl>
    <w:lvl w:ilvl="6" w:tplc="04190001">
      <w:start w:val="1"/>
      <w:numFmt w:val="bullet"/>
      <w:lvlText w:val=""/>
      <w:lvlJc w:val="left"/>
      <w:pPr>
        <w:tabs>
          <w:tab w:val="num" w:pos="5513"/>
        </w:tabs>
        <w:ind w:left="5513" w:hanging="360"/>
      </w:pPr>
      <w:rPr>
        <w:rFonts w:ascii="Symbol" w:hAnsi="Symbol" w:cs="Symbol" w:hint="default"/>
      </w:rPr>
    </w:lvl>
    <w:lvl w:ilvl="7" w:tplc="04190003">
      <w:start w:val="1"/>
      <w:numFmt w:val="bullet"/>
      <w:lvlText w:val="o"/>
      <w:lvlJc w:val="left"/>
      <w:pPr>
        <w:tabs>
          <w:tab w:val="num" w:pos="6233"/>
        </w:tabs>
        <w:ind w:left="6233" w:hanging="360"/>
      </w:pPr>
      <w:rPr>
        <w:rFonts w:ascii="Courier New" w:hAnsi="Courier New" w:cs="Courier New" w:hint="default"/>
      </w:rPr>
    </w:lvl>
    <w:lvl w:ilvl="8" w:tplc="04190005">
      <w:start w:val="1"/>
      <w:numFmt w:val="bullet"/>
      <w:lvlText w:val=""/>
      <w:lvlJc w:val="left"/>
      <w:pPr>
        <w:tabs>
          <w:tab w:val="num" w:pos="6953"/>
        </w:tabs>
        <w:ind w:left="6953" w:hanging="360"/>
      </w:pPr>
      <w:rPr>
        <w:rFonts w:ascii="Wingdings" w:hAnsi="Wingdings" w:cs="Wingdings" w:hint="default"/>
      </w:rPr>
    </w:lvl>
  </w:abstractNum>
  <w:abstractNum w:abstractNumId="1">
    <w:nsid w:val="05D61CDD"/>
    <w:multiLevelType w:val="hybridMultilevel"/>
    <w:tmpl w:val="830608DE"/>
    <w:lvl w:ilvl="0" w:tplc="E35CE0F4">
      <w:start w:val="2"/>
      <w:numFmt w:val="bullet"/>
      <w:lvlText w:val="-"/>
      <w:lvlJc w:val="left"/>
      <w:pPr>
        <w:tabs>
          <w:tab w:val="num" w:pos="1620"/>
        </w:tabs>
        <w:ind w:left="1620" w:hanging="90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0E5B6AE7"/>
    <w:multiLevelType w:val="hybridMultilevel"/>
    <w:tmpl w:val="F52E9DAC"/>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0F7C4D21"/>
    <w:multiLevelType w:val="hybridMultilevel"/>
    <w:tmpl w:val="FE0842B2"/>
    <w:lvl w:ilvl="0" w:tplc="F6DAB99A">
      <w:start w:val="2006"/>
      <w:numFmt w:val="bullet"/>
      <w:lvlText w:val="-"/>
      <w:lvlJc w:val="left"/>
      <w:pPr>
        <w:tabs>
          <w:tab w:val="num" w:pos="1729"/>
        </w:tabs>
        <w:ind w:left="1729" w:hanging="102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4">
    <w:nsid w:val="22C76427"/>
    <w:multiLevelType w:val="hybridMultilevel"/>
    <w:tmpl w:val="F3B622AA"/>
    <w:lvl w:ilvl="0" w:tplc="6916EC0A">
      <w:numFmt w:val="bullet"/>
      <w:lvlText w:val="-"/>
      <w:lvlJc w:val="left"/>
      <w:pPr>
        <w:tabs>
          <w:tab w:val="num" w:pos="1789"/>
        </w:tabs>
        <w:ind w:left="1789"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
    <w:nsid w:val="354B49E3"/>
    <w:multiLevelType w:val="hybridMultilevel"/>
    <w:tmpl w:val="85407C82"/>
    <w:lvl w:ilvl="0" w:tplc="6916EC0A">
      <w:numFmt w:val="bullet"/>
      <w:lvlText w:val="-"/>
      <w:lvlJc w:val="left"/>
      <w:pPr>
        <w:tabs>
          <w:tab w:val="num" w:pos="2149"/>
        </w:tabs>
        <w:ind w:left="2149" w:hanging="360"/>
      </w:pPr>
      <w:rPr>
        <w:rFonts w:ascii="Times New Roman" w:eastAsia="Times New Roman" w:hAnsi="Times New Roman" w:hint="default"/>
      </w:rPr>
    </w:lvl>
    <w:lvl w:ilvl="1" w:tplc="04190003">
      <w:start w:val="1"/>
      <w:numFmt w:val="bullet"/>
      <w:lvlText w:val="o"/>
      <w:lvlJc w:val="left"/>
      <w:pPr>
        <w:tabs>
          <w:tab w:val="num" w:pos="1913"/>
        </w:tabs>
        <w:ind w:left="1913" w:hanging="360"/>
      </w:pPr>
      <w:rPr>
        <w:rFonts w:ascii="Courier New" w:hAnsi="Courier New" w:cs="Courier New" w:hint="default"/>
      </w:rPr>
    </w:lvl>
    <w:lvl w:ilvl="2" w:tplc="04190005">
      <w:start w:val="1"/>
      <w:numFmt w:val="bullet"/>
      <w:lvlText w:val=""/>
      <w:lvlJc w:val="left"/>
      <w:pPr>
        <w:tabs>
          <w:tab w:val="num" w:pos="2633"/>
        </w:tabs>
        <w:ind w:left="2633" w:hanging="360"/>
      </w:pPr>
      <w:rPr>
        <w:rFonts w:ascii="Wingdings" w:hAnsi="Wingdings" w:cs="Wingdings" w:hint="default"/>
      </w:rPr>
    </w:lvl>
    <w:lvl w:ilvl="3" w:tplc="04190001">
      <w:start w:val="1"/>
      <w:numFmt w:val="bullet"/>
      <w:lvlText w:val=""/>
      <w:lvlJc w:val="left"/>
      <w:pPr>
        <w:tabs>
          <w:tab w:val="num" w:pos="3353"/>
        </w:tabs>
        <w:ind w:left="3353" w:hanging="360"/>
      </w:pPr>
      <w:rPr>
        <w:rFonts w:ascii="Symbol" w:hAnsi="Symbol" w:cs="Symbol" w:hint="default"/>
      </w:rPr>
    </w:lvl>
    <w:lvl w:ilvl="4" w:tplc="04190003">
      <w:start w:val="1"/>
      <w:numFmt w:val="bullet"/>
      <w:lvlText w:val="o"/>
      <w:lvlJc w:val="left"/>
      <w:pPr>
        <w:tabs>
          <w:tab w:val="num" w:pos="4073"/>
        </w:tabs>
        <w:ind w:left="4073" w:hanging="360"/>
      </w:pPr>
      <w:rPr>
        <w:rFonts w:ascii="Courier New" w:hAnsi="Courier New" w:cs="Courier New" w:hint="default"/>
      </w:rPr>
    </w:lvl>
    <w:lvl w:ilvl="5" w:tplc="04190005">
      <w:start w:val="1"/>
      <w:numFmt w:val="bullet"/>
      <w:lvlText w:val=""/>
      <w:lvlJc w:val="left"/>
      <w:pPr>
        <w:tabs>
          <w:tab w:val="num" w:pos="4793"/>
        </w:tabs>
        <w:ind w:left="4793" w:hanging="360"/>
      </w:pPr>
      <w:rPr>
        <w:rFonts w:ascii="Wingdings" w:hAnsi="Wingdings" w:cs="Wingdings" w:hint="default"/>
      </w:rPr>
    </w:lvl>
    <w:lvl w:ilvl="6" w:tplc="04190001">
      <w:start w:val="1"/>
      <w:numFmt w:val="bullet"/>
      <w:lvlText w:val=""/>
      <w:lvlJc w:val="left"/>
      <w:pPr>
        <w:tabs>
          <w:tab w:val="num" w:pos="5513"/>
        </w:tabs>
        <w:ind w:left="5513" w:hanging="360"/>
      </w:pPr>
      <w:rPr>
        <w:rFonts w:ascii="Symbol" w:hAnsi="Symbol" w:cs="Symbol" w:hint="default"/>
      </w:rPr>
    </w:lvl>
    <w:lvl w:ilvl="7" w:tplc="04190003">
      <w:start w:val="1"/>
      <w:numFmt w:val="bullet"/>
      <w:lvlText w:val="o"/>
      <w:lvlJc w:val="left"/>
      <w:pPr>
        <w:tabs>
          <w:tab w:val="num" w:pos="6233"/>
        </w:tabs>
        <w:ind w:left="6233" w:hanging="360"/>
      </w:pPr>
      <w:rPr>
        <w:rFonts w:ascii="Courier New" w:hAnsi="Courier New" w:cs="Courier New" w:hint="default"/>
      </w:rPr>
    </w:lvl>
    <w:lvl w:ilvl="8" w:tplc="04190005">
      <w:start w:val="1"/>
      <w:numFmt w:val="bullet"/>
      <w:lvlText w:val=""/>
      <w:lvlJc w:val="left"/>
      <w:pPr>
        <w:tabs>
          <w:tab w:val="num" w:pos="6953"/>
        </w:tabs>
        <w:ind w:left="6953" w:hanging="360"/>
      </w:pPr>
      <w:rPr>
        <w:rFonts w:ascii="Wingdings" w:hAnsi="Wingdings" w:cs="Wingdings" w:hint="default"/>
      </w:rPr>
    </w:lvl>
  </w:abstractNum>
  <w:abstractNum w:abstractNumId="6">
    <w:nsid w:val="385E36A1"/>
    <w:multiLevelType w:val="hybridMultilevel"/>
    <w:tmpl w:val="1772EBE6"/>
    <w:lvl w:ilvl="0" w:tplc="4C40AE4E">
      <w:start w:val="1"/>
      <w:numFmt w:val="bullet"/>
      <w:lvlText w:val=""/>
      <w:lvlJc w:val="left"/>
      <w:pPr>
        <w:tabs>
          <w:tab w:val="num" w:pos="2138"/>
        </w:tabs>
        <w:ind w:left="2138"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7">
    <w:nsid w:val="410102EF"/>
    <w:multiLevelType w:val="hybridMultilevel"/>
    <w:tmpl w:val="72BAD856"/>
    <w:lvl w:ilvl="0" w:tplc="26808004">
      <w:numFmt w:val="bullet"/>
      <w:lvlText w:val="-"/>
      <w:lvlJc w:val="left"/>
      <w:pPr>
        <w:tabs>
          <w:tab w:val="num" w:pos="1789"/>
        </w:tabs>
        <w:ind w:left="1789"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8">
    <w:nsid w:val="553759E4"/>
    <w:multiLevelType w:val="hybridMultilevel"/>
    <w:tmpl w:val="72080F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69566079"/>
    <w:multiLevelType w:val="hybridMultilevel"/>
    <w:tmpl w:val="ABD21B30"/>
    <w:lvl w:ilvl="0" w:tplc="6916EC0A">
      <w:numFmt w:val="bullet"/>
      <w:lvlText w:val="-"/>
      <w:lvlJc w:val="left"/>
      <w:pPr>
        <w:tabs>
          <w:tab w:val="num" w:pos="1676"/>
        </w:tabs>
        <w:ind w:left="1676" w:hanging="360"/>
      </w:pPr>
      <w:rPr>
        <w:rFonts w:ascii="Times New Roman" w:eastAsia="Times New Roman" w:hAnsi="Times New Roman" w:hint="default"/>
      </w:rPr>
    </w:lvl>
    <w:lvl w:ilvl="1" w:tplc="04190003">
      <w:start w:val="1"/>
      <w:numFmt w:val="bullet"/>
      <w:lvlText w:val="o"/>
      <w:lvlJc w:val="left"/>
      <w:pPr>
        <w:tabs>
          <w:tab w:val="num" w:pos="2036"/>
        </w:tabs>
        <w:ind w:left="2036" w:hanging="360"/>
      </w:pPr>
      <w:rPr>
        <w:rFonts w:ascii="Courier New" w:hAnsi="Courier New" w:cs="Courier New" w:hint="default"/>
      </w:rPr>
    </w:lvl>
    <w:lvl w:ilvl="2" w:tplc="04190005">
      <w:start w:val="1"/>
      <w:numFmt w:val="bullet"/>
      <w:lvlText w:val=""/>
      <w:lvlJc w:val="left"/>
      <w:pPr>
        <w:tabs>
          <w:tab w:val="num" w:pos="2756"/>
        </w:tabs>
        <w:ind w:left="2756" w:hanging="360"/>
      </w:pPr>
      <w:rPr>
        <w:rFonts w:ascii="Wingdings" w:hAnsi="Wingdings" w:cs="Wingdings" w:hint="default"/>
      </w:rPr>
    </w:lvl>
    <w:lvl w:ilvl="3" w:tplc="04190001">
      <w:start w:val="1"/>
      <w:numFmt w:val="bullet"/>
      <w:lvlText w:val=""/>
      <w:lvlJc w:val="left"/>
      <w:pPr>
        <w:tabs>
          <w:tab w:val="num" w:pos="3476"/>
        </w:tabs>
        <w:ind w:left="3476" w:hanging="360"/>
      </w:pPr>
      <w:rPr>
        <w:rFonts w:ascii="Symbol" w:hAnsi="Symbol" w:cs="Symbol" w:hint="default"/>
      </w:rPr>
    </w:lvl>
    <w:lvl w:ilvl="4" w:tplc="04190003">
      <w:start w:val="1"/>
      <w:numFmt w:val="bullet"/>
      <w:lvlText w:val="o"/>
      <w:lvlJc w:val="left"/>
      <w:pPr>
        <w:tabs>
          <w:tab w:val="num" w:pos="4196"/>
        </w:tabs>
        <w:ind w:left="4196" w:hanging="360"/>
      </w:pPr>
      <w:rPr>
        <w:rFonts w:ascii="Courier New" w:hAnsi="Courier New" w:cs="Courier New" w:hint="default"/>
      </w:rPr>
    </w:lvl>
    <w:lvl w:ilvl="5" w:tplc="04190005">
      <w:start w:val="1"/>
      <w:numFmt w:val="bullet"/>
      <w:lvlText w:val=""/>
      <w:lvlJc w:val="left"/>
      <w:pPr>
        <w:tabs>
          <w:tab w:val="num" w:pos="4916"/>
        </w:tabs>
        <w:ind w:left="4916" w:hanging="360"/>
      </w:pPr>
      <w:rPr>
        <w:rFonts w:ascii="Wingdings" w:hAnsi="Wingdings" w:cs="Wingdings" w:hint="default"/>
      </w:rPr>
    </w:lvl>
    <w:lvl w:ilvl="6" w:tplc="04190001">
      <w:start w:val="1"/>
      <w:numFmt w:val="bullet"/>
      <w:lvlText w:val=""/>
      <w:lvlJc w:val="left"/>
      <w:pPr>
        <w:tabs>
          <w:tab w:val="num" w:pos="5636"/>
        </w:tabs>
        <w:ind w:left="5636" w:hanging="360"/>
      </w:pPr>
      <w:rPr>
        <w:rFonts w:ascii="Symbol" w:hAnsi="Symbol" w:cs="Symbol" w:hint="default"/>
      </w:rPr>
    </w:lvl>
    <w:lvl w:ilvl="7" w:tplc="04190003">
      <w:start w:val="1"/>
      <w:numFmt w:val="bullet"/>
      <w:lvlText w:val="o"/>
      <w:lvlJc w:val="left"/>
      <w:pPr>
        <w:tabs>
          <w:tab w:val="num" w:pos="6356"/>
        </w:tabs>
        <w:ind w:left="6356" w:hanging="360"/>
      </w:pPr>
      <w:rPr>
        <w:rFonts w:ascii="Courier New" w:hAnsi="Courier New" w:cs="Courier New" w:hint="default"/>
      </w:rPr>
    </w:lvl>
    <w:lvl w:ilvl="8" w:tplc="04190005">
      <w:start w:val="1"/>
      <w:numFmt w:val="bullet"/>
      <w:lvlText w:val=""/>
      <w:lvlJc w:val="left"/>
      <w:pPr>
        <w:tabs>
          <w:tab w:val="num" w:pos="7076"/>
        </w:tabs>
        <w:ind w:left="7076" w:hanging="360"/>
      </w:pPr>
      <w:rPr>
        <w:rFonts w:ascii="Wingdings" w:hAnsi="Wingdings" w:cs="Wingdings" w:hint="default"/>
      </w:rPr>
    </w:lvl>
  </w:abstractNum>
  <w:abstractNum w:abstractNumId="10">
    <w:nsid w:val="6F210C36"/>
    <w:multiLevelType w:val="hybridMultilevel"/>
    <w:tmpl w:val="70F01724"/>
    <w:lvl w:ilvl="0" w:tplc="EB6C1AEC">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num w:numId="1">
    <w:abstractNumId w:val="6"/>
  </w:num>
  <w:num w:numId="2">
    <w:abstractNumId w:val="9"/>
  </w:num>
  <w:num w:numId="3">
    <w:abstractNumId w:val="1"/>
  </w:num>
  <w:num w:numId="4">
    <w:abstractNumId w:val="8"/>
  </w:num>
  <w:num w:numId="5">
    <w:abstractNumId w:val="7"/>
  </w:num>
  <w:num w:numId="6">
    <w:abstractNumId w:val="10"/>
  </w:num>
  <w:num w:numId="7">
    <w:abstractNumId w:val="4"/>
  </w:num>
  <w:num w:numId="8">
    <w:abstractNumId w:val="2"/>
  </w:num>
  <w:num w:numId="9">
    <w:abstractNumId w:val="0"/>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
  <w:drawingGridVerticalSpacing w:val="11"/>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9C9"/>
    <w:rsid w:val="000811C7"/>
    <w:rsid w:val="003F5DB9"/>
    <w:rsid w:val="0047492B"/>
    <w:rsid w:val="005868BC"/>
    <w:rsid w:val="009679C9"/>
    <w:rsid w:val="00982F2B"/>
    <w:rsid w:val="00BF13DC"/>
    <w:rsid w:val="00E9609E"/>
    <w:rsid w:val="00F86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6"/>
    <o:shapelayout v:ext="edit">
      <o:idmap v:ext="edit" data="1"/>
    </o:shapelayout>
  </w:shapeDefaults>
  <w:decimalSymbol w:val=","/>
  <w:listSeparator w:val=";"/>
  <w14:defaultImageDpi w14:val="0"/>
  <w15:chartTrackingRefBased/>
  <w15:docId w15:val="{4D8BA7B9-5FD5-4F7F-8339-160C37A6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8"/>
      <w:szCs w:val="28"/>
    </w:rPr>
  </w:style>
  <w:style w:type="paragraph" w:styleId="1">
    <w:name w:val="heading 1"/>
    <w:aliases w:val="Заголовок 1 Знак Знак,Heading 1 Char,Heading 1 Char Char,Heading 1 Char Char Char,Heading 11,Heading 1 Char Char1,Head 1,????????? 1"/>
    <w:basedOn w:val="a"/>
    <w:next w:val="a"/>
    <w:link w:val="10"/>
    <w:uiPriority w:val="99"/>
    <w:qFormat/>
    <w:pPr>
      <w:keepNext/>
      <w:ind w:left="567" w:firstLine="0"/>
      <w:outlineLvl w:val="0"/>
    </w:pPr>
    <w:rPr>
      <w:caps/>
      <w:kern w:val="32"/>
    </w:rPr>
  </w:style>
  <w:style w:type="paragraph" w:styleId="2">
    <w:name w:val="heading 2"/>
    <w:basedOn w:val="a"/>
    <w:next w:val="a"/>
    <w:link w:val="20"/>
    <w:uiPriority w:val="99"/>
    <w:qFormat/>
    <w:pPr>
      <w:keepNext/>
      <w:ind w:left="567" w:firstLine="0"/>
      <w:outlineLvl w:val="1"/>
    </w:pPr>
  </w:style>
  <w:style w:type="paragraph" w:styleId="3">
    <w:name w:val="heading 3"/>
    <w:basedOn w:val="a"/>
    <w:next w:val="a"/>
    <w:link w:val="30"/>
    <w:uiPriority w:val="99"/>
    <w:qFormat/>
    <w:pPr>
      <w:keepNext/>
      <w:ind w:firstLine="0"/>
      <w:jc w:val="center"/>
      <w:outlineLvl w:val="2"/>
    </w:pPr>
    <w:rPr>
      <w:caps/>
      <w:sz w:val="40"/>
      <w:szCs w:val="40"/>
    </w:rPr>
  </w:style>
  <w:style w:type="paragraph" w:styleId="4">
    <w:name w:val="heading 4"/>
    <w:basedOn w:val="a"/>
    <w:next w:val="a"/>
    <w:link w:val="40"/>
    <w:uiPriority w:val="99"/>
    <w:qFormat/>
    <w:pPr>
      <w:keepNext/>
      <w:ind w:firstLine="0"/>
      <w:jc w:val="center"/>
      <w:outlineLvl w:val="3"/>
    </w:pPr>
    <w:rPr>
      <w:sz w:val="32"/>
      <w:szCs w:val="32"/>
    </w:rPr>
  </w:style>
  <w:style w:type="paragraph" w:styleId="5">
    <w:name w:val="heading 5"/>
    <w:basedOn w:val="a"/>
    <w:next w:val="a"/>
    <w:link w:val="50"/>
    <w:uiPriority w:val="99"/>
    <w:qFormat/>
    <w:pPr>
      <w:keepNext/>
      <w:ind w:firstLine="678"/>
      <w:jc w:val="right"/>
      <w:outlineLvl w:val="4"/>
    </w:pPr>
    <w:rPr>
      <w:spacing w:val="3"/>
    </w:rPr>
  </w:style>
  <w:style w:type="paragraph" w:styleId="9">
    <w:name w:val="heading 9"/>
    <w:basedOn w:val="a"/>
    <w:next w:val="a"/>
    <w:link w:val="90"/>
    <w:uiPriority w:val="99"/>
    <w:qFormat/>
    <w:pPr>
      <w:keepNext/>
      <w:ind w:firstLine="720"/>
      <w:jc w:val="right"/>
      <w:outlineLvl w:val="8"/>
    </w:pPr>
    <w:rPr>
      <w:spacing w:val="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Heading 1 Char Знак,Heading 1 Char Char Знак,Heading 1 Char Char Char Знак,Heading 11 Знак,Heading 1 Char Char1 Знак,Head 1 Зна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90">
    <w:name w:val="Заголовок 9 Знак"/>
    <w:link w:val="9"/>
    <w:uiPriority w:val="9"/>
    <w:semiHidden/>
    <w:rPr>
      <w:rFonts w:ascii="Cambria" w:eastAsia="Times New Roman" w:hAnsi="Cambria" w:cs="Times New Roman"/>
    </w:rPr>
  </w:style>
  <w:style w:type="paragraph" w:styleId="11">
    <w:name w:val="toc 1"/>
    <w:basedOn w:val="a"/>
    <w:next w:val="a"/>
    <w:autoRedefine/>
    <w:uiPriority w:val="99"/>
    <w:semiHidden/>
    <w:pPr>
      <w:tabs>
        <w:tab w:val="right" w:pos="9628"/>
      </w:tabs>
      <w:ind w:left="1914" w:hanging="1914"/>
    </w:pPr>
    <w:rPr>
      <w:caps/>
      <w:noProof/>
    </w:rPr>
  </w:style>
  <w:style w:type="paragraph" w:styleId="21">
    <w:name w:val="toc 2"/>
    <w:basedOn w:val="a"/>
    <w:next w:val="a"/>
    <w:autoRedefine/>
    <w:uiPriority w:val="99"/>
    <w:semiHidden/>
    <w:pPr>
      <w:ind w:left="240"/>
    </w:pPr>
  </w:style>
  <w:style w:type="paragraph" w:styleId="31">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1">
    <w:name w:val="toc 9"/>
    <w:basedOn w:val="a"/>
    <w:next w:val="a"/>
    <w:autoRedefine/>
    <w:uiPriority w:val="99"/>
    <w:semiHidden/>
    <w:pPr>
      <w:ind w:left="1920"/>
    </w:pPr>
  </w:style>
  <w:style w:type="character" w:styleId="a3">
    <w:name w:val="Hyperlink"/>
    <w:uiPriority w:val="99"/>
    <w:rPr>
      <w:color w:val="0000FF"/>
      <w:u w:val="single"/>
    </w:rPr>
  </w:style>
  <w:style w:type="paragraph" w:styleId="a4">
    <w:name w:val="Plain Text"/>
    <w:basedOn w:val="a"/>
    <w:link w:val="a5"/>
    <w:uiPriority w:val="99"/>
    <w:pPr>
      <w:spacing w:line="360" w:lineRule="auto"/>
      <w:ind w:firstLine="851"/>
    </w:pPr>
    <w:rPr>
      <w:rFonts w:ascii="Courier New" w:hAnsi="Courier New" w:cs="Courier New"/>
      <w:sz w:val="20"/>
      <w:szCs w:val="20"/>
    </w:rPr>
  </w:style>
  <w:style w:type="character" w:customStyle="1" w:styleId="a5">
    <w:name w:val="Текст Знак"/>
    <w:link w:val="a4"/>
    <w:uiPriority w:val="99"/>
    <w:semiHidden/>
    <w:rPr>
      <w:rFonts w:ascii="Courier New" w:hAnsi="Courier New" w:cs="Courier New"/>
      <w:sz w:val="20"/>
      <w:szCs w:val="20"/>
    </w:rPr>
  </w:style>
  <w:style w:type="paragraph" w:customStyle="1" w:styleId="12">
    <w:name w:val="Стиль1"/>
    <w:basedOn w:val="a6"/>
    <w:autoRedefine/>
    <w:uiPriority w:val="99"/>
    <w:pPr>
      <w:spacing w:after="0"/>
      <w:ind w:firstLine="0"/>
      <w:jc w:val="center"/>
    </w:pPr>
    <w:rPr>
      <w:sz w:val="24"/>
      <w:szCs w:val="24"/>
    </w:rPr>
  </w:style>
  <w:style w:type="paragraph" w:styleId="a6">
    <w:name w:val="Body Text"/>
    <w:aliases w:val="gl,Body3,paragraph 2,paragraph 21,L1 Body Text"/>
    <w:basedOn w:val="a"/>
    <w:link w:val="a7"/>
    <w:uiPriority w:val="99"/>
    <w:pPr>
      <w:spacing w:after="120"/>
    </w:pPr>
  </w:style>
  <w:style w:type="character" w:customStyle="1" w:styleId="a7">
    <w:name w:val="Основний текст Знак"/>
    <w:aliases w:val="gl Знак,Body3 Знак,paragraph 2 Знак,paragraph 21 Знак,L1 Body Text Знак"/>
    <w:link w:val="a6"/>
    <w:uiPriority w:val="99"/>
    <w:semiHidden/>
    <w:rPr>
      <w:sz w:val="28"/>
      <w:szCs w:val="28"/>
    </w:rPr>
  </w:style>
  <w:style w:type="paragraph" w:styleId="a8">
    <w:name w:val="header"/>
    <w:basedOn w:val="a"/>
    <w:link w:val="a9"/>
    <w:uiPriority w:val="99"/>
    <w:pPr>
      <w:tabs>
        <w:tab w:val="center" w:pos="4677"/>
        <w:tab w:val="right" w:pos="9355"/>
      </w:tabs>
    </w:pPr>
  </w:style>
  <w:style w:type="character" w:customStyle="1" w:styleId="a9">
    <w:name w:val="Верхній колонтитул Знак"/>
    <w:link w:val="a8"/>
    <w:uiPriority w:val="99"/>
    <w:semiHidden/>
    <w:rPr>
      <w:sz w:val="28"/>
      <w:szCs w:val="28"/>
    </w:rPr>
  </w:style>
  <w:style w:type="character" w:styleId="aa">
    <w:name w:val="page number"/>
    <w:uiPriority w:val="99"/>
  </w:style>
  <w:style w:type="paragraph" w:styleId="ab">
    <w:name w:val="footer"/>
    <w:basedOn w:val="a"/>
    <w:link w:val="ac"/>
    <w:uiPriority w:val="99"/>
    <w:pPr>
      <w:tabs>
        <w:tab w:val="center" w:pos="4677"/>
        <w:tab w:val="right" w:pos="9355"/>
      </w:tabs>
    </w:pPr>
  </w:style>
  <w:style w:type="character" w:customStyle="1" w:styleId="ac">
    <w:name w:val="Нижній колонтитул Знак"/>
    <w:link w:val="ab"/>
    <w:uiPriority w:val="99"/>
    <w:semiHidden/>
    <w:rPr>
      <w:sz w:val="28"/>
      <w:szCs w:val="28"/>
    </w:rPr>
  </w:style>
  <w:style w:type="paragraph" w:customStyle="1" w:styleId="14pt">
    <w:name w:val="Стиль 14 pt по центру"/>
    <w:basedOn w:val="a"/>
    <w:uiPriority w:val="99"/>
    <w:pPr>
      <w:spacing w:before="240" w:after="240"/>
      <w:ind w:firstLine="0"/>
      <w:jc w:val="center"/>
    </w:pPr>
  </w:style>
  <w:style w:type="paragraph" w:styleId="22">
    <w:name w:val="Body Text 2"/>
    <w:basedOn w:val="a"/>
    <w:link w:val="23"/>
    <w:uiPriority w:val="99"/>
  </w:style>
  <w:style w:type="character" w:customStyle="1" w:styleId="23">
    <w:name w:val="Основний текст 2 Знак"/>
    <w:link w:val="22"/>
    <w:uiPriority w:val="99"/>
    <w:semiHidden/>
    <w:rPr>
      <w:sz w:val="28"/>
      <w:szCs w:val="28"/>
    </w:rPr>
  </w:style>
  <w:style w:type="paragraph" w:styleId="32">
    <w:name w:val="Body Text Indent 3"/>
    <w:basedOn w:val="a"/>
    <w:link w:val="33"/>
    <w:uiPriority w:val="99"/>
    <w:pPr>
      <w:spacing w:line="360" w:lineRule="auto"/>
      <w:ind w:firstLine="851"/>
    </w:pPr>
  </w:style>
  <w:style w:type="character" w:customStyle="1" w:styleId="33">
    <w:name w:val="Основний текст з відступом 3 Знак"/>
    <w:link w:val="32"/>
    <w:uiPriority w:val="99"/>
    <w:semiHidden/>
    <w:rPr>
      <w:sz w:val="16"/>
      <w:szCs w:val="16"/>
    </w:rPr>
  </w:style>
  <w:style w:type="paragraph" w:styleId="ad">
    <w:name w:val="endnote text"/>
    <w:basedOn w:val="a"/>
    <w:link w:val="ae"/>
    <w:uiPriority w:val="99"/>
    <w:semiHidden/>
    <w:pPr>
      <w:ind w:firstLine="0"/>
      <w:jc w:val="left"/>
    </w:pPr>
  </w:style>
  <w:style w:type="character" w:customStyle="1" w:styleId="ae">
    <w:name w:val="Текст кінцевої виноски Знак"/>
    <w:link w:val="ad"/>
    <w:uiPriority w:val="99"/>
    <w:semiHidden/>
    <w:rPr>
      <w:sz w:val="20"/>
      <w:szCs w:val="20"/>
    </w:rPr>
  </w:style>
  <w:style w:type="paragraph" w:styleId="24">
    <w:name w:val="Body Text Indent 2"/>
    <w:basedOn w:val="a"/>
    <w:link w:val="25"/>
    <w:uiPriority w:val="99"/>
    <w:pPr>
      <w:spacing w:line="400" w:lineRule="exact"/>
      <w:ind w:firstLine="596"/>
    </w:pPr>
  </w:style>
  <w:style w:type="character" w:customStyle="1" w:styleId="25">
    <w:name w:val="Основний текст з відступом 2 Знак"/>
    <w:link w:val="24"/>
    <w:uiPriority w:val="99"/>
    <w:semiHidden/>
    <w:rPr>
      <w:sz w:val="28"/>
      <w:szCs w:val="28"/>
    </w:rPr>
  </w:style>
  <w:style w:type="paragraph" w:styleId="34">
    <w:name w:val="Body Text 3"/>
    <w:basedOn w:val="a"/>
    <w:link w:val="35"/>
    <w:uiPriority w:val="99"/>
    <w:pPr>
      <w:shd w:val="clear" w:color="auto" w:fill="FFFFFF"/>
      <w:autoSpaceDE w:val="0"/>
      <w:autoSpaceDN w:val="0"/>
      <w:adjustRightInd w:val="0"/>
      <w:ind w:firstLine="0"/>
    </w:pPr>
    <w:rPr>
      <w:color w:val="000000"/>
      <w:spacing w:val="4"/>
    </w:rPr>
  </w:style>
  <w:style w:type="character" w:customStyle="1" w:styleId="35">
    <w:name w:val="Основний текст 3 Знак"/>
    <w:link w:val="34"/>
    <w:uiPriority w:val="99"/>
    <w:semiHidden/>
    <w:rPr>
      <w:sz w:val="16"/>
      <w:szCs w:val="16"/>
    </w:rPr>
  </w:style>
  <w:style w:type="character" w:styleId="af">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 Id="rId22" Type="http://schemas.openxmlformats.org/officeDocument/2006/relationships/image" Target="media/image16.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23154</Words>
  <Characters>131979</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CUslugi</Company>
  <LinksUpToDate>false</LinksUpToDate>
  <CharactersWithSpaces>154824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комп5</dc:creator>
  <cp:keywords/>
  <dc:description/>
  <cp:lastModifiedBy>Irina</cp:lastModifiedBy>
  <cp:revision>2</cp:revision>
  <cp:lastPrinted>2008-06-10T09:23:00Z</cp:lastPrinted>
  <dcterms:created xsi:type="dcterms:W3CDTF">2014-08-08T05:36:00Z</dcterms:created>
  <dcterms:modified xsi:type="dcterms:W3CDTF">2014-08-08T05:36:00Z</dcterms:modified>
</cp:coreProperties>
</file>