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A7" w:rsidRPr="00C7376F" w:rsidRDefault="00052EA7" w:rsidP="00052EA7">
      <w:pPr>
        <w:jc w:val="center"/>
        <w:rPr>
          <w:b/>
          <w:sz w:val="32"/>
          <w:szCs w:val="32"/>
        </w:rPr>
      </w:pPr>
      <w:r w:rsidRPr="00C7376F">
        <w:rPr>
          <w:b/>
          <w:sz w:val="32"/>
          <w:szCs w:val="32"/>
        </w:rPr>
        <w:t>Министерство образования Российской Федерации</w:t>
      </w:r>
    </w:p>
    <w:p w:rsidR="00052EA7" w:rsidRDefault="00052EA7" w:rsidP="00052EA7">
      <w:pPr>
        <w:jc w:val="center"/>
        <w:rPr>
          <w:b/>
          <w:sz w:val="32"/>
          <w:szCs w:val="32"/>
        </w:rPr>
      </w:pPr>
      <w:r w:rsidRPr="00C7376F">
        <w:rPr>
          <w:b/>
          <w:sz w:val="32"/>
          <w:szCs w:val="32"/>
        </w:rPr>
        <w:t xml:space="preserve">Нижегородский Государственный университет имени </w:t>
      </w:r>
    </w:p>
    <w:p w:rsidR="00052EA7" w:rsidRPr="00C7376F" w:rsidRDefault="00052EA7" w:rsidP="00052EA7">
      <w:pPr>
        <w:jc w:val="center"/>
        <w:rPr>
          <w:sz w:val="32"/>
          <w:szCs w:val="32"/>
        </w:rPr>
      </w:pPr>
      <w:r w:rsidRPr="00C7376F">
        <w:rPr>
          <w:b/>
          <w:sz w:val="32"/>
          <w:szCs w:val="32"/>
        </w:rPr>
        <w:t>Н.И. Лобачевского</w:t>
      </w:r>
      <w:r w:rsidRPr="00C7376F">
        <w:rPr>
          <w:sz w:val="32"/>
          <w:szCs w:val="32"/>
        </w:rPr>
        <w:t xml:space="preserve"> </w:t>
      </w:r>
    </w:p>
    <w:p w:rsidR="00052EA7" w:rsidRDefault="00052EA7" w:rsidP="00052EA7">
      <w:pPr>
        <w:spacing w:line="360" w:lineRule="auto"/>
        <w:jc w:val="center"/>
        <w:rPr>
          <w:sz w:val="28"/>
          <w:szCs w:val="28"/>
        </w:rPr>
      </w:pPr>
    </w:p>
    <w:p w:rsidR="00052EA7" w:rsidRPr="00D76010" w:rsidRDefault="00052EA7" w:rsidP="00052EA7">
      <w:pPr>
        <w:jc w:val="center"/>
        <w:rPr>
          <w:sz w:val="36"/>
          <w:szCs w:val="36"/>
        </w:rPr>
      </w:pPr>
      <w:r w:rsidRPr="00D76010">
        <w:rPr>
          <w:sz w:val="36"/>
          <w:szCs w:val="36"/>
        </w:rPr>
        <w:t>химический факультет</w:t>
      </w:r>
    </w:p>
    <w:p w:rsidR="00052EA7" w:rsidRPr="000E3B9A" w:rsidRDefault="000E3B9A" w:rsidP="00052EA7">
      <w:pPr>
        <w:jc w:val="center"/>
      </w:pPr>
      <w:r w:rsidRPr="000E3B9A">
        <w:t>кафедра органической химии</w:t>
      </w: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Pr="002E37E3" w:rsidRDefault="00052EA7" w:rsidP="00052EA7">
      <w:pPr>
        <w:jc w:val="center"/>
        <w:rPr>
          <w:rFonts w:ascii="Gazeta Titul" w:hAnsi="Gazeta Titul" w:cs="Estrangelo Edessa"/>
          <w:b/>
          <w:sz w:val="48"/>
          <w:szCs w:val="48"/>
        </w:rPr>
      </w:pPr>
      <w:r w:rsidRPr="002E37E3">
        <w:rPr>
          <w:rFonts w:ascii="Gazeta Titul" w:hAnsi="Gazeta Titul" w:cs="Estrangelo Edessa"/>
          <w:b/>
          <w:sz w:val="48"/>
          <w:szCs w:val="48"/>
        </w:rPr>
        <w:t>РЕФЕРАТ</w:t>
      </w: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E3B9A" w:rsidRDefault="00B649DB" w:rsidP="00052EA7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Жизнь и деятельность академика </w:t>
      </w:r>
    </w:p>
    <w:p w:rsidR="00052EA7" w:rsidRPr="002E37E3" w:rsidRDefault="00052EA7" w:rsidP="00052EA7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Г</w:t>
      </w:r>
      <w:r w:rsidR="000E3B9A">
        <w:rPr>
          <w:rFonts w:ascii="Bookman Old Style" w:hAnsi="Bookman Old Style"/>
          <w:b/>
          <w:sz w:val="44"/>
          <w:szCs w:val="44"/>
        </w:rPr>
        <w:t>ригория Алексеевича</w:t>
      </w:r>
      <w:r>
        <w:rPr>
          <w:rFonts w:ascii="Bookman Old Style" w:hAnsi="Bookman Old Style"/>
          <w:b/>
          <w:sz w:val="44"/>
          <w:szCs w:val="44"/>
        </w:rPr>
        <w:t xml:space="preserve"> Разуваев</w:t>
      </w:r>
      <w:r w:rsidR="000E3B9A">
        <w:rPr>
          <w:rFonts w:ascii="Bookman Old Style" w:hAnsi="Bookman Old Style"/>
          <w:b/>
          <w:sz w:val="44"/>
          <w:szCs w:val="44"/>
        </w:rPr>
        <w:t>а.</w:t>
      </w:r>
    </w:p>
    <w:p w:rsidR="00052EA7" w:rsidRDefault="00052EA7" w:rsidP="00052EA7">
      <w:pPr>
        <w:jc w:val="right"/>
      </w:pPr>
    </w:p>
    <w:p w:rsidR="00052EA7" w:rsidRDefault="00052EA7" w:rsidP="00052EA7">
      <w:pPr>
        <w:jc w:val="right"/>
      </w:pPr>
    </w:p>
    <w:p w:rsidR="00052EA7" w:rsidRDefault="00052EA7" w:rsidP="00052EA7">
      <w:pPr>
        <w:jc w:val="right"/>
      </w:pPr>
    </w:p>
    <w:p w:rsidR="00052EA7" w:rsidRDefault="00052EA7" w:rsidP="00052EA7">
      <w:pPr>
        <w:jc w:val="right"/>
      </w:pPr>
    </w:p>
    <w:p w:rsidR="00052EA7" w:rsidRDefault="00052EA7" w:rsidP="00052EA7">
      <w:pPr>
        <w:rPr>
          <w:sz w:val="44"/>
          <w:szCs w:val="44"/>
        </w:rPr>
      </w:pPr>
    </w:p>
    <w:p w:rsidR="00052EA7" w:rsidRDefault="00052EA7" w:rsidP="00052EA7">
      <w:pPr>
        <w:rPr>
          <w:sz w:val="28"/>
          <w:szCs w:val="28"/>
        </w:rPr>
      </w:pPr>
    </w:p>
    <w:p w:rsidR="00052EA7" w:rsidRDefault="00052EA7" w:rsidP="00052EA7">
      <w:pPr>
        <w:rPr>
          <w:sz w:val="28"/>
          <w:szCs w:val="28"/>
        </w:rPr>
      </w:pPr>
    </w:p>
    <w:p w:rsidR="006B2F9E" w:rsidRDefault="00052EA7" w:rsidP="00052EA7">
      <w:pPr>
        <w:jc w:val="right"/>
        <w:rPr>
          <w:rFonts w:ascii="OdessaScript" w:hAnsi="OdessaScript"/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r w:rsidR="00AF2839">
        <w:rPr>
          <w:rFonts w:ascii="OdessaScript" w:hAnsi="OdessaScript"/>
          <w:sz w:val="28"/>
          <w:szCs w:val="28"/>
        </w:rPr>
        <w:t>Родионов А.,</w:t>
      </w:r>
    </w:p>
    <w:p w:rsidR="00052EA7" w:rsidRDefault="00052EA7" w:rsidP="00052EA7">
      <w:pPr>
        <w:jc w:val="right"/>
        <w:rPr>
          <w:sz w:val="28"/>
          <w:szCs w:val="28"/>
        </w:rPr>
      </w:pPr>
      <w:r w:rsidRPr="002E37E3">
        <w:rPr>
          <w:rFonts w:ascii="OdessaScript" w:hAnsi="OdessaScript"/>
          <w:sz w:val="28"/>
          <w:szCs w:val="28"/>
        </w:rPr>
        <w:t>гр. 25</w:t>
      </w:r>
      <w:r>
        <w:rPr>
          <w:rFonts w:ascii="OdessaScript" w:hAnsi="OdessaScript"/>
          <w:sz w:val="28"/>
          <w:szCs w:val="28"/>
        </w:rPr>
        <w:t>2</w:t>
      </w:r>
    </w:p>
    <w:p w:rsidR="00052EA7" w:rsidRDefault="00052EA7" w:rsidP="00052EA7">
      <w:pPr>
        <w:jc w:val="right"/>
        <w:rPr>
          <w:sz w:val="28"/>
          <w:szCs w:val="28"/>
        </w:rPr>
      </w:pPr>
    </w:p>
    <w:p w:rsidR="006B2F9E" w:rsidRDefault="00052EA7" w:rsidP="00052EA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  <w:r w:rsidR="006B2F9E">
        <w:rPr>
          <w:sz w:val="28"/>
          <w:szCs w:val="28"/>
        </w:rPr>
        <w:t xml:space="preserve"> профессор</w:t>
      </w:r>
    </w:p>
    <w:p w:rsidR="00052EA7" w:rsidRDefault="00052EA7" w:rsidP="00052EA7">
      <w:pPr>
        <w:jc w:val="right"/>
        <w:rPr>
          <w:sz w:val="28"/>
          <w:szCs w:val="28"/>
        </w:rPr>
      </w:pPr>
      <w:r>
        <w:rPr>
          <w:rFonts w:ascii="OdessaScript" w:hAnsi="OdessaScript"/>
          <w:sz w:val="28"/>
          <w:szCs w:val="28"/>
        </w:rPr>
        <w:t>Емельянов Д. Н.</w:t>
      </w: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E3B9A" w:rsidRDefault="000E3B9A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</w:p>
    <w:p w:rsidR="00052EA7" w:rsidRDefault="00052EA7" w:rsidP="00052EA7">
      <w:pPr>
        <w:jc w:val="center"/>
        <w:rPr>
          <w:sz w:val="28"/>
          <w:szCs w:val="28"/>
        </w:rPr>
      </w:pPr>
      <w:r>
        <w:rPr>
          <w:sz w:val="28"/>
          <w:szCs w:val="28"/>
        </w:rPr>
        <w:t>Н. Новгород 2003 г.</w:t>
      </w:r>
    </w:p>
    <w:p w:rsidR="00052EA7" w:rsidRDefault="00052EA7" w:rsidP="00052EA7">
      <w:pPr>
        <w:jc w:val="right"/>
        <w:rPr>
          <w:rFonts w:ascii="Arial" w:hAnsi="Arial" w:cs="Arial"/>
          <w:b/>
          <w:bCs/>
          <w:kern w:val="36"/>
          <w:sz w:val="28"/>
          <w:szCs w:val="28"/>
          <w:u w:val="single"/>
        </w:rPr>
      </w:pPr>
      <w:r>
        <w:rPr>
          <w:sz w:val="44"/>
          <w:szCs w:val="44"/>
        </w:rPr>
        <w:br w:type="page"/>
      </w:r>
      <w:r w:rsidRPr="00AF2839">
        <w:rPr>
          <w:rFonts w:ascii="Arial" w:hAnsi="Arial" w:cs="Arial"/>
          <w:b/>
          <w:bCs/>
          <w:kern w:val="36"/>
          <w:sz w:val="32"/>
          <w:szCs w:val="32"/>
          <w:u w:val="single"/>
        </w:rPr>
        <w:t>Содержание:</w:t>
      </w:r>
      <w:r w:rsidRPr="00AF2839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AF2839">
        <w:rPr>
          <w:rFonts w:ascii="Arial" w:hAnsi="Arial" w:cs="Arial"/>
          <w:b/>
          <w:bCs/>
          <w:kern w:val="36"/>
          <w:sz w:val="28"/>
          <w:szCs w:val="28"/>
          <w:u w:val="single"/>
        </w:rPr>
        <w:t>стр.</w:t>
      </w:r>
    </w:p>
    <w:p w:rsidR="00A53F9D" w:rsidRPr="00AF2839" w:rsidRDefault="00A53F9D" w:rsidP="00052EA7">
      <w:pPr>
        <w:jc w:val="right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</w:p>
    <w:p w:rsidR="00211A13" w:rsidRPr="00347579" w:rsidRDefault="00AF2839" w:rsidP="00A53F9D">
      <w:pPr>
        <w:spacing w:line="480" w:lineRule="auto"/>
        <w:rPr>
          <w:sz w:val="28"/>
          <w:szCs w:val="28"/>
        </w:rPr>
      </w:pPr>
      <w:r w:rsidRPr="00347579">
        <w:rPr>
          <w:b/>
          <w:sz w:val="28"/>
          <w:szCs w:val="28"/>
        </w:rPr>
        <w:t>Аннотация</w:t>
      </w:r>
      <w:r w:rsidR="00347579">
        <w:rPr>
          <w:sz w:val="28"/>
          <w:szCs w:val="28"/>
        </w:rPr>
        <w:t>………………………………...……………………………………………….</w:t>
      </w:r>
      <w:r w:rsidR="00EB54AD">
        <w:rPr>
          <w:b/>
          <w:sz w:val="28"/>
          <w:szCs w:val="28"/>
        </w:rPr>
        <w:t>3</w:t>
      </w:r>
    </w:p>
    <w:p w:rsidR="00FB136D" w:rsidRPr="00FB136D" w:rsidRDefault="00FB136D" w:rsidP="00A53F9D">
      <w:pPr>
        <w:spacing w:line="480" w:lineRule="auto"/>
        <w:rPr>
          <w:sz w:val="28"/>
          <w:szCs w:val="28"/>
        </w:rPr>
      </w:pPr>
      <w:r w:rsidRPr="00FB136D">
        <w:rPr>
          <w:b/>
          <w:sz w:val="28"/>
          <w:szCs w:val="28"/>
        </w:rPr>
        <w:t>Хронология основных событий жизни и деятельности</w:t>
      </w:r>
      <w:r>
        <w:rPr>
          <w:b/>
          <w:sz w:val="28"/>
          <w:szCs w:val="28"/>
        </w:rPr>
        <w:t xml:space="preserve"> </w:t>
      </w:r>
      <w:r w:rsidRPr="00FB136D">
        <w:rPr>
          <w:b/>
          <w:sz w:val="28"/>
          <w:szCs w:val="28"/>
        </w:rPr>
        <w:t>Г.А. Разувае</w:t>
      </w:r>
      <w:r>
        <w:rPr>
          <w:b/>
          <w:sz w:val="28"/>
          <w:szCs w:val="28"/>
        </w:rPr>
        <w:t>ва</w:t>
      </w:r>
      <w:r w:rsidRPr="00FB136D">
        <w:rPr>
          <w:sz w:val="28"/>
          <w:szCs w:val="28"/>
        </w:rPr>
        <w:t>…</w:t>
      </w:r>
      <w:r>
        <w:rPr>
          <w:sz w:val="28"/>
          <w:szCs w:val="28"/>
        </w:rPr>
        <w:t>………..</w:t>
      </w:r>
      <w:r w:rsidR="00EB54AD">
        <w:rPr>
          <w:b/>
          <w:sz w:val="28"/>
          <w:szCs w:val="28"/>
        </w:rPr>
        <w:t>4</w:t>
      </w:r>
    </w:p>
    <w:p w:rsidR="00EB54AD" w:rsidRPr="00EB54AD" w:rsidRDefault="00EB54AD" w:rsidP="00A53F9D">
      <w:pPr>
        <w:spacing w:line="480" w:lineRule="auto"/>
        <w:rPr>
          <w:sz w:val="28"/>
          <w:szCs w:val="28"/>
        </w:rPr>
      </w:pPr>
      <w:r w:rsidRPr="00EB54AD">
        <w:rPr>
          <w:b/>
          <w:sz w:val="28"/>
          <w:szCs w:val="28"/>
        </w:rPr>
        <w:t>Научная, научно-организационная деятельность</w:t>
      </w:r>
      <w:r>
        <w:rPr>
          <w:b/>
          <w:sz w:val="28"/>
          <w:szCs w:val="28"/>
        </w:rPr>
        <w:t xml:space="preserve"> Г.А. Разуваева</w:t>
      </w:r>
      <w:r w:rsidRPr="00EB54AD">
        <w:rPr>
          <w:sz w:val="28"/>
          <w:szCs w:val="28"/>
        </w:rPr>
        <w:t>………………</w:t>
      </w:r>
      <w:r>
        <w:rPr>
          <w:sz w:val="28"/>
          <w:szCs w:val="28"/>
        </w:rPr>
        <w:t>…</w:t>
      </w:r>
      <w:r w:rsidRPr="00EB54AD">
        <w:rPr>
          <w:b/>
          <w:sz w:val="28"/>
          <w:szCs w:val="28"/>
        </w:rPr>
        <w:t>7</w:t>
      </w:r>
    </w:p>
    <w:p w:rsidR="00AF2839" w:rsidRPr="00EB54AD" w:rsidRDefault="00EB54AD" w:rsidP="00A53F9D">
      <w:pPr>
        <w:spacing w:line="480" w:lineRule="auto"/>
        <w:rPr>
          <w:sz w:val="28"/>
          <w:szCs w:val="28"/>
        </w:rPr>
      </w:pPr>
      <w:r w:rsidRPr="00EB54AD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……………………………………………………………………………</w:t>
      </w:r>
      <w:r w:rsidR="00D157B4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D157B4" w:rsidRPr="00D157B4">
        <w:rPr>
          <w:b/>
          <w:sz w:val="28"/>
          <w:szCs w:val="28"/>
        </w:rPr>
        <w:t>17</w:t>
      </w:r>
    </w:p>
    <w:p w:rsidR="000E65BA" w:rsidRDefault="000E65BA" w:rsidP="00AF2839">
      <w:pPr>
        <w:pStyle w:val="1"/>
        <w:jc w:val="center"/>
        <w:rPr>
          <w:kern w:val="36"/>
          <w:u w:val="single"/>
        </w:rPr>
      </w:pPr>
      <w:r>
        <w:br w:type="page"/>
      </w:r>
      <w:r w:rsidRPr="00AF2839">
        <w:rPr>
          <w:kern w:val="36"/>
          <w:u w:val="single"/>
        </w:rPr>
        <w:t>Аннотация</w:t>
      </w:r>
      <w:r w:rsidR="00AF2839" w:rsidRPr="00AF2839">
        <w:rPr>
          <w:kern w:val="36"/>
          <w:u w:val="single"/>
        </w:rPr>
        <w:t>.</w:t>
      </w:r>
    </w:p>
    <w:p w:rsidR="00536806" w:rsidRPr="00536806" w:rsidRDefault="00536806" w:rsidP="00536806"/>
    <w:p w:rsidR="00347579" w:rsidRPr="00536806" w:rsidRDefault="007B3775" w:rsidP="00536806">
      <w:pPr>
        <w:spacing w:before="120" w:after="120" w:line="480" w:lineRule="auto"/>
        <w:ind w:firstLine="360"/>
        <w:jc w:val="both"/>
        <w:rPr>
          <w:bCs/>
          <w:color w:val="000000"/>
          <w:spacing w:val="2"/>
        </w:rPr>
      </w:pPr>
      <w:r w:rsidRPr="00536806">
        <w:rPr>
          <w:bCs/>
          <w:color w:val="000000"/>
          <w:spacing w:val="2"/>
        </w:rPr>
        <w:t>В данном реферате содержаться сведения о биографии и научно-исследовательской деятельности</w:t>
      </w:r>
      <w:r w:rsidR="002747C2" w:rsidRPr="00536806">
        <w:rPr>
          <w:bCs/>
          <w:color w:val="000000"/>
          <w:spacing w:val="2"/>
        </w:rPr>
        <w:t xml:space="preserve"> в области органической и металлорганической химии выдающегося советского ученого-химика, Героя Социалистического Труда, лауреата Ленинской и трех Государственных премий СССР академика Г.А. Разуваева</w:t>
      </w:r>
      <w:r w:rsidR="00536806" w:rsidRPr="00536806">
        <w:rPr>
          <w:bCs/>
          <w:color w:val="000000"/>
          <w:spacing w:val="2"/>
        </w:rPr>
        <w:t>. Реферат рассчитан на широкий круг читателей, интересующихся историей развития отечественной науки.</w:t>
      </w:r>
    </w:p>
    <w:p w:rsidR="00DE1E5E" w:rsidRPr="007B3775" w:rsidRDefault="000E65BA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>
        <w:br w:type="page"/>
      </w:r>
      <w:r w:rsidRPr="007B3775">
        <w:rPr>
          <w:rFonts w:ascii="Arial" w:hAnsi="Arial" w:cs="Arial"/>
          <w:b/>
          <w:bCs/>
          <w:kern w:val="36"/>
          <w:sz w:val="32"/>
          <w:szCs w:val="32"/>
          <w:u w:val="single"/>
        </w:rPr>
        <w:t>Хронология основных событий жизни и деятельности</w:t>
      </w:r>
    </w:p>
    <w:p w:rsidR="000E65BA" w:rsidRDefault="000E65BA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 w:rsidRPr="007B3775">
        <w:rPr>
          <w:rFonts w:ascii="Arial" w:hAnsi="Arial" w:cs="Arial"/>
          <w:b/>
          <w:bCs/>
          <w:kern w:val="36"/>
          <w:sz w:val="32"/>
          <w:szCs w:val="32"/>
          <w:u w:val="single"/>
        </w:rPr>
        <w:t>Г. А. Разуваева.</w:t>
      </w:r>
    </w:p>
    <w:p w:rsidR="00E226C9" w:rsidRPr="007B3775" w:rsidRDefault="00E226C9" w:rsidP="00B649DB">
      <w:pPr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</w:p>
    <w:p w:rsidR="000E65BA" w:rsidRDefault="00BF723A" w:rsidP="006D68EB">
      <w:pPr>
        <w:spacing w:before="120" w:after="120" w:line="480" w:lineRule="auto"/>
        <w:ind w:firstLine="360"/>
        <w:jc w:val="both"/>
        <w:rPr>
          <w:bCs/>
          <w:color w:val="000000"/>
          <w:spacing w:val="3"/>
        </w:rPr>
      </w:pPr>
      <w:r w:rsidRPr="00BF723A">
        <w:rPr>
          <w:bCs/>
          <w:color w:val="000000"/>
          <w:spacing w:val="2"/>
        </w:rPr>
        <w:t>Григор</w:t>
      </w:r>
      <w:r>
        <w:rPr>
          <w:bCs/>
          <w:color w:val="000000"/>
          <w:spacing w:val="2"/>
        </w:rPr>
        <w:t xml:space="preserve">ий Алексеевич Разуваев родился </w:t>
      </w:r>
      <w:r w:rsidRPr="00BF723A">
        <w:rPr>
          <w:bCs/>
          <w:color w:val="000000"/>
          <w:spacing w:val="2"/>
        </w:rPr>
        <w:t xml:space="preserve">23 августа 1895 г. в Москве. Отец Алексей Григорьевич Разуваев — инженер-технолог; мать Екатерина Николаевна — актриса </w:t>
      </w:r>
      <w:r w:rsidRPr="00BF723A">
        <w:rPr>
          <w:bCs/>
          <w:color w:val="000000"/>
          <w:spacing w:val="3"/>
        </w:rPr>
        <w:t>театра Мамонтова.</w:t>
      </w:r>
    </w:p>
    <w:p w:rsidR="006D68EB" w:rsidRDefault="006D68EB" w:rsidP="00A315D1">
      <w:pPr>
        <w:shd w:val="clear" w:color="auto" w:fill="FFFFFF"/>
        <w:spacing w:line="480" w:lineRule="auto"/>
        <w:ind w:left="18" w:firstLine="342"/>
        <w:jc w:val="both"/>
        <w:rPr>
          <w:bCs/>
          <w:color w:val="000000"/>
          <w:spacing w:val="2"/>
        </w:rPr>
      </w:pPr>
      <w:r w:rsidRPr="006D68EB">
        <w:rPr>
          <w:bCs/>
          <w:color w:val="000000"/>
        </w:rPr>
        <w:t>1907</w:t>
      </w:r>
      <w:r>
        <w:rPr>
          <w:bCs/>
          <w:color w:val="000000"/>
        </w:rPr>
        <w:t xml:space="preserve"> г</w:t>
      </w:r>
      <w:r w:rsidRPr="006D68EB">
        <w:rPr>
          <w:bCs/>
          <w:color w:val="000000"/>
        </w:rPr>
        <w:t>. Поступил в гимназию.</w:t>
      </w:r>
      <w:r>
        <w:rPr>
          <w:bCs/>
          <w:color w:val="000000"/>
        </w:rPr>
        <w:t xml:space="preserve"> А в </w:t>
      </w:r>
      <w:r>
        <w:rPr>
          <w:bCs/>
          <w:color w:val="000000"/>
          <w:spacing w:val="2"/>
        </w:rPr>
        <w:t>1917</w:t>
      </w:r>
      <w:r w:rsidRPr="006D68EB">
        <w:rPr>
          <w:bCs/>
          <w:color w:val="000000"/>
          <w:spacing w:val="2"/>
        </w:rPr>
        <w:t xml:space="preserve"> </w:t>
      </w:r>
      <w:r>
        <w:rPr>
          <w:bCs/>
          <w:color w:val="000000"/>
          <w:spacing w:val="2"/>
        </w:rPr>
        <w:t>г. з</w:t>
      </w:r>
      <w:r w:rsidRPr="006D68EB">
        <w:rPr>
          <w:bCs/>
          <w:color w:val="000000"/>
          <w:spacing w:val="2"/>
        </w:rPr>
        <w:t>акончил гимназию с серебряной медалью и поступил на физико-математический факультет Московского университета.</w:t>
      </w:r>
      <w:r>
        <w:rPr>
          <w:bCs/>
          <w:color w:val="000000"/>
          <w:spacing w:val="2"/>
        </w:rPr>
        <w:t xml:space="preserve"> </w:t>
      </w:r>
    </w:p>
    <w:p w:rsidR="006D68EB" w:rsidRDefault="006D68EB" w:rsidP="006D68EB">
      <w:pPr>
        <w:shd w:val="clear" w:color="auto" w:fill="FFFFFF"/>
        <w:spacing w:line="480" w:lineRule="auto"/>
        <w:ind w:left="18" w:firstLine="342"/>
        <w:jc w:val="both"/>
        <w:rPr>
          <w:bCs/>
          <w:color w:val="000000"/>
          <w:spacing w:val="1"/>
        </w:rPr>
      </w:pPr>
      <w:r w:rsidRPr="006D68EB">
        <w:rPr>
          <w:bCs/>
          <w:color w:val="000000"/>
        </w:rPr>
        <w:t>1917</w:t>
      </w:r>
      <w:r w:rsidR="00014320">
        <w:rPr>
          <w:bCs/>
          <w:color w:val="000000"/>
        </w:rPr>
        <w:t xml:space="preserve"> г</w:t>
      </w:r>
      <w:r w:rsidRPr="006D68EB">
        <w:rPr>
          <w:bCs/>
          <w:color w:val="000000"/>
        </w:rPr>
        <w:t>, сентябрь—1919</w:t>
      </w:r>
      <w:r w:rsidR="00014320">
        <w:rPr>
          <w:bCs/>
          <w:color w:val="000000"/>
        </w:rPr>
        <w:t xml:space="preserve"> г</w:t>
      </w:r>
      <w:r w:rsidRPr="006D68EB">
        <w:rPr>
          <w:bCs/>
          <w:color w:val="000000"/>
        </w:rPr>
        <w:t>, сентябрь. Учился на физико-математическом факультете Москов</w:t>
      </w:r>
      <w:r w:rsidRPr="006D68EB">
        <w:rPr>
          <w:bCs/>
          <w:color w:val="000000"/>
          <w:spacing w:val="1"/>
        </w:rPr>
        <w:t>ского университета.</w:t>
      </w:r>
    </w:p>
    <w:p w:rsidR="0007598D" w:rsidRPr="0007598D" w:rsidRDefault="0007598D" w:rsidP="0007598D">
      <w:pPr>
        <w:shd w:val="clear" w:color="auto" w:fill="FFFFFF"/>
        <w:spacing w:line="480" w:lineRule="auto"/>
        <w:ind w:left="18" w:firstLine="342"/>
        <w:jc w:val="both"/>
        <w:rPr>
          <w:bCs/>
          <w:color w:val="000000"/>
        </w:rPr>
      </w:pPr>
      <w:r w:rsidRPr="0007598D">
        <w:rPr>
          <w:bCs/>
          <w:color w:val="000000"/>
        </w:rPr>
        <w:t>1919—1922. Жил с семьей на Украине в с. Карпиловк</w:t>
      </w:r>
      <w:r>
        <w:rPr>
          <w:bCs/>
          <w:color w:val="000000"/>
        </w:rPr>
        <w:t>а Полтавской области, где препо</w:t>
      </w:r>
      <w:r w:rsidRPr="0007598D">
        <w:rPr>
          <w:bCs/>
          <w:color w:val="000000"/>
        </w:rPr>
        <w:t>давал в средней школе иностранные языки и химию.</w:t>
      </w:r>
    </w:p>
    <w:p w:rsidR="006D68EB" w:rsidRPr="006D68EB" w:rsidRDefault="006D68EB" w:rsidP="006D68EB">
      <w:pPr>
        <w:shd w:val="clear" w:color="auto" w:fill="FFFFFF"/>
        <w:spacing w:line="480" w:lineRule="auto"/>
        <w:ind w:left="36" w:firstLine="324"/>
        <w:jc w:val="both"/>
      </w:pPr>
      <w:r w:rsidRPr="006D68EB">
        <w:rPr>
          <w:bCs/>
          <w:color w:val="000000"/>
          <w:spacing w:val="1"/>
        </w:rPr>
        <w:t>1922—1924</w:t>
      </w:r>
      <w:r w:rsidR="00FF557F">
        <w:rPr>
          <w:bCs/>
          <w:color w:val="000000"/>
          <w:spacing w:val="1"/>
        </w:rPr>
        <w:t xml:space="preserve"> </w:t>
      </w:r>
      <w:r>
        <w:rPr>
          <w:bCs/>
          <w:color w:val="000000"/>
          <w:spacing w:val="1"/>
        </w:rPr>
        <w:t>гг</w:t>
      </w:r>
      <w:r w:rsidRPr="006D68EB">
        <w:rPr>
          <w:bCs/>
          <w:color w:val="000000"/>
          <w:spacing w:val="1"/>
        </w:rPr>
        <w:t>. Учеба на химическом факультете Петроградского университета.</w:t>
      </w:r>
    </w:p>
    <w:p w:rsidR="006D68EB" w:rsidRDefault="006D68EB" w:rsidP="006D68EB">
      <w:pPr>
        <w:shd w:val="clear" w:color="auto" w:fill="FFFFFF"/>
        <w:spacing w:line="480" w:lineRule="auto"/>
        <w:ind w:left="18" w:firstLine="342"/>
        <w:jc w:val="both"/>
        <w:rPr>
          <w:bCs/>
          <w:color w:val="000000"/>
          <w:spacing w:val="2"/>
        </w:rPr>
      </w:pPr>
      <w:r w:rsidRPr="006D68EB">
        <w:rPr>
          <w:bCs/>
          <w:color w:val="000000"/>
          <w:spacing w:val="-9"/>
        </w:rPr>
        <w:t>1923</w:t>
      </w:r>
      <w:r>
        <w:rPr>
          <w:bCs/>
          <w:color w:val="000000"/>
          <w:spacing w:val="-9"/>
        </w:rPr>
        <w:t xml:space="preserve"> г</w:t>
      </w:r>
      <w:r w:rsidRPr="006D68EB">
        <w:rPr>
          <w:bCs/>
          <w:color w:val="000000"/>
          <w:spacing w:val="-9"/>
        </w:rPr>
        <w:t>.</w:t>
      </w:r>
      <w:r>
        <w:rPr>
          <w:bCs/>
          <w:color w:val="000000"/>
        </w:rPr>
        <w:t xml:space="preserve"> </w:t>
      </w:r>
      <w:r w:rsidRPr="006D68EB">
        <w:rPr>
          <w:bCs/>
          <w:color w:val="000000"/>
          <w:spacing w:val="2"/>
        </w:rPr>
        <w:t>Женился на К.Н. Минкевич-Петровской.</w:t>
      </w:r>
    </w:p>
    <w:p w:rsidR="00BF723A" w:rsidRDefault="00BF723A" w:rsidP="006D68EB">
      <w:pPr>
        <w:pStyle w:val="a3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BF723A">
        <w:rPr>
          <w:bCs/>
          <w:color w:val="000000"/>
          <w:spacing w:val="2"/>
        </w:rPr>
        <w:t xml:space="preserve">После окончания Химического факультета Ленинградского университета Г. А. Разуваев в 1927 г. был принят а Лабораторию высоких давлений, возглавляемую академиком В. Н. Ипатьевым. В 1929 г- Лаборатория была преобразована в Государственный институт высоких давлений (ГИВД), и к началу 1930-х гг. Г- А. Разуваев руководил отделом в этом институте. Одновременно он возглавлял Лабораторию органической химии в Академии наук и заведовал кафедрой в Ленинградском технологическом институте, где читал курс химии отравляющих веществ. </w:t>
      </w:r>
    </w:p>
    <w:p w:rsidR="00FF557F" w:rsidRPr="00FF557F" w:rsidRDefault="00FF557F" w:rsidP="00FF557F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1929</w:t>
      </w:r>
      <w:r w:rsidR="000F3B03">
        <w:rPr>
          <w:bCs/>
          <w:color w:val="000000"/>
          <w:spacing w:val="2"/>
        </w:rPr>
        <w:t xml:space="preserve"> г</w:t>
      </w:r>
      <w:r>
        <w:rPr>
          <w:bCs/>
          <w:color w:val="000000"/>
          <w:spacing w:val="2"/>
        </w:rPr>
        <w:t xml:space="preserve">, </w:t>
      </w:r>
      <w:r w:rsidRPr="00FF557F">
        <w:rPr>
          <w:bCs/>
          <w:color w:val="000000"/>
          <w:spacing w:val="2"/>
        </w:rPr>
        <w:t>май — 1930</w:t>
      </w:r>
      <w:r>
        <w:rPr>
          <w:bCs/>
          <w:color w:val="000000"/>
          <w:spacing w:val="2"/>
        </w:rPr>
        <w:t xml:space="preserve"> г</w:t>
      </w:r>
      <w:r w:rsidRPr="00FF557F">
        <w:rPr>
          <w:bCs/>
          <w:color w:val="000000"/>
          <w:spacing w:val="2"/>
        </w:rPr>
        <w:t>. Научная стажировка в Баварской Академии наук (Мюнхен, Германия)</w:t>
      </w:r>
      <w:r>
        <w:rPr>
          <w:bCs/>
          <w:color w:val="000000"/>
          <w:spacing w:val="2"/>
        </w:rPr>
        <w:t xml:space="preserve"> </w:t>
      </w:r>
      <w:r w:rsidRPr="00FF557F">
        <w:rPr>
          <w:bCs/>
          <w:color w:val="000000"/>
          <w:spacing w:val="3"/>
        </w:rPr>
        <w:t>в лаборатории профессора Г.О. Виланда</w:t>
      </w:r>
      <w:r>
        <w:rPr>
          <w:bCs/>
          <w:color w:val="000000"/>
          <w:spacing w:val="3"/>
        </w:rPr>
        <w:t>.</w:t>
      </w:r>
    </w:p>
    <w:p w:rsidR="00E93D81" w:rsidRDefault="00FF557F" w:rsidP="00E93D81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line="480" w:lineRule="auto"/>
        <w:ind w:left="61" w:firstLine="299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3"/>
        </w:rPr>
        <w:t>1930</w:t>
      </w:r>
      <w:r w:rsidR="000F3B03">
        <w:rPr>
          <w:bCs/>
          <w:color w:val="000000"/>
          <w:spacing w:val="3"/>
        </w:rPr>
        <w:t xml:space="preserve"> г</w:t>
      </w:r>
      <w:r>
        <w:rPr>
          <w:bCs/>
          <w:color w:val="000000"/>
          <w:spacing w:val="3"/>
        </w:rPr>
        <w:t>, март</w:t>
      </w:r>
      <w:r w:rsidRPr="00FF557F">
        <w:rPr>
          <w:bCs/>
          <w:color w:val="000000"/>
          <w:spacing w:val="3"/>
        </w:rPr>
        <w:t>. Женился на М.Г. Товстолес.</w:t>
      </w:r>
      <w:r>
        <w:rPr>
          <w:bCs/>
          <w:color w:val="000000"/>
          <w:spacing w:val="3"/>
        </w:rPr>
        <w:t xml:space="preserve"> </w:t>
      </w:r>
      <w:r>
        <w:rPr>
          <w:bCs/>
          <w:color w:val="000000"/>
          <w:spacing w:val="4"/>
        </w:rPr>
        <w:t xml:space="preserve">1931г, 9 </w:t>
      </w:r>
      <w:r w:rsidRPr="00FF557F">
        <w:rPr>
          <w:bCs/>
          <w:color w:val="000000"/>
          <w:spacing w:val="4"/>
        </w:rPr>
        <w:t>февраля. Родилась дочь Ольга.</w:t>
      </w:r>
    </w:p>
    <w:p w:rsidR="00E93D81" w:rsidRPr="00E93D81" w:rsidRDefault="00E93D81" w:rsidP="00E93D81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line="480" w:lineRule="auto"/>
        <w:ind w:left="61" w:firstLine="299"/>
        <w:jc w:val="both"/>
      </w:pPr>
      <w:r w:rsidRPr="00E93D81">
        <w:rPr>
          <w:bCs/>
          <w:color w:val="000000"/>
          <w:spacing w:val="-3"/>
        </w:rPr>
        <w:t>1932</w:t>
      </w:r>
      <w:r w:rsidR="000F3B03">
        <w:rPr>
          <w:bCs/>
          <w:color w:val="000000"/>
          <w:spacing w:val="-3"/>
        </w:rPr>
        <w:t xml:space="preserve"> г</w:t>
      </w:r>
      <w:r w:rsidRPr="00E93D81">
        <w:rPr>
          <w:bCs/>
          <w:color w:val="000000"/>
          <w:spacing w:val="-3"/>
        </w:rPr>
        <w:t>,</w:t>
      </w:r>
      <w:r w:rsidRPr="00E93D81">
        <w:rPr>
          <w:bCs/>
          <w:color w:val="000000"/>
          <w:spacing w:val="10"/>
        </w:rPr>
        <w:t xml:space="preserve"> сентябрь — 1934, январь. Работал заведующим кафедрой отравляющих  и</w:t>
      </w:r>
      <w:r>
        <w:rPr>
          <w:bCs/>
          <w:color w:val="000000"/>
          <w:spacing w:val="10"/>
        </w:rPr>
        <w:t xml:space="preserve"> </w:t>
      </w:r>
      <w:r w:rsidRPr="00E93D81">
        <w:rPr>
          <w:bCs/>
          <w:color w:val="000000"/>
          <w:spacing w:val="2"/>
        </w:rPr>
        <w:t>взрывчатых веществ Ленинградского технологического института им. Ленсовета.</w:t>
      </w:r>
    </w:p>
    <w:p w:rsidR="004B6801" w:rsidRDefault="00BF723A" w:rsidP="004B6801">
      <w:pPr>
        <w:pStyle w:val="a3"/>
        <w:spacing w:line="480" w:lineRule="auto"/>
        <w:ind w:firstLine="360"/>
        <w:jc w:val="both"/>
        <w:rPr>
          <w:spacing w:val="2"/>
          <w:lang w:val="en-US"/>
        </w:rPr>
      </w:pPr>
      <w:r w:rsidRPr="00BF723A">
        <w:rPr>
          <w:spacing w:val="2"/>
        </w:rPr>
        <w:t xml:space="preserve">В начале 1930-х гг. Г. А. Разуваев был вынужден прервать свою научную деятельность в связи с арестом по ложному обвинению. </w:t>
      </w:r>
    </w:p>
    <w:p w:rsidR="000F3B03" w:rsidRDefault="000F3B03" w:rsidP="004B6801">
      <w:pPr>
        <w:pStyle w:val="a3"/>
        <w:spacing w:line="480" w:lineRule="auto"/>
        <w:ind w:firstLine="360"/>
        <w:jc w:val="both"/>
      </w:pPr>
      <w:r w:rsidRPr="000F3B03">
        <w:t>1934</w:t>
      </w:r>
      <w:r>
        <w:t xml:space="preserve"> г</w:t>
      </w:r>
      <w:r w:rsidRPr="000F3B03">
        <w:t>, 29 марта. Осужден по статье 58</w:t>
      </w:r>
      <w:r>
        <w:rPr>
          <w:vertAlign w:val="superscript"/>
        </w:rPr>
        <w:t>4,7,11</w:t>
      </w:r>
      <w:r w:rsidR="002607F4">
        <w:t xml:space="preserve"> – контрреволюционная деятельность, 4- помощь европейской буржуазии, 7 – вредительство, 11 – группировки.</w:t>
      </w:r>
    </w:p>
    <w:p w:rsidR="003A0D38" w:rsidRPr="00B104DD" w:rsidRDefault="000F3B03" w:rsidP="00B104D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0F3B03">
        <w:t>1934—1942</w:t>
      </w:r>
      <w:r>
        <w:t xml:space="preserve"> гг</w:t>
      </w:r>
      <w:r w:rsidRPr="000F3B03">
        <w:t>. Отбывал срок в УХТПЕЧЛАГЕ.</w:t>
      </w:r>
      <w:r w:rsidR="003A0D38">
        <w:t xml:space="preserve"> </w:t>
      </w:r>
      <w:r w:rsidR="003A0D38" w:rsidRPr="00BF723A">
        <w:t>Он был отправлен в лагерь в Ухту, где вместе с Ф. А. Тороповым возглавил технологические работы по добыче радия. Впоследствии ими была написана монография “Методы получения радия кристаллизацией, обогащение до чистого радия”.</w:t>
      </w:r>
      <w:r w:rsidR="00B104DD">
        <w:t xml:space="preserve"> </w:t>
      </w:r>
      <w:r w:rsidR="00014320">
        <w:t>Освобожден 18 июля</w:t>
      </w:r>
      <w:r w:rsidR="00623B55">
        <w:t xml:space="preserve"> 1942 г. постановлением Особого совещания при НКВД СССР 24 июня1942г.</w:t>
      </w:r>
      <w:r w:rsidR="003A0D38">
        <w:t xml:space="preserve"> </w:t>
      </w:r>
    </w:p>
    <w:p w:rsidR="003A0D38" w:rsidRPr="003A0D38" w:rsidRDefault="003A0D38" w:rsidP="003A0D38">
      <w:pPr>
        <w:shd w:val="clear" w:color="auto" w:fill="FFFFFF"/>
        <w:spacing w:before="58" w:line="480" w:lineRule="auto"/>
        <w:ind w:firstLine="360"/>
        <w:jc w:val="both"/>
        <w:rPr>
          <w:bCs/>
          <w:color w:val="000000"/>
          <w:spacing w:val="3"/>
        </w:rPr>
      </w:pPr>
      <w:r w:rsidRPr="003A0D38">
        <w:rPr>
          <w:bCs/>
          <w:color w:val="000000"/>
          <w:spacing w:val="3"/>
        </w:rPr>
        <w:t>1945</w:t>
      </w:r>
      <w:r>
        <w:rPr>
          <w:bCs/>
          <w:color w:val="000000"/>
          <w:spacing w:val="3"/>
        </w:rPr>
        <w:t xml:space="preserve"> г</w:t>
      </w:r>
      <w:r w:rsidRPr="003A0D38">
        <w:rPr>
          <w:bCs/>
          <w:color w:val="000000"/>
          <w:spacing w:val="3"/>
        </w:rPr>
        <w:t>, февраль. Защитил кандидатскую диссертацию в Институте органической химии</w:t>
      </w:r>
      <w:r>
        <w:rPr>
          <w:bCs/>
          <w:color w:val="000000"/>
          <w:spacing w:val="3"/>
        </w:rPr>
        <w:t xml:space="preserve"> </w:t>
      </w:r>
      <w:r w:rsidRPr="003A0D38">
        <w:rPr>
          <w:bCs/>
          <w:color w:val="000000"/>
          <w:spacing w:val="2"/>
        </w:rPr>
        <w:t>АН СССР на тему "Мерихиноидные производные фенарсазинового ряда".</w:t>
      </w:r>
    </w:p>
    <w:p w:rsidR="003A0D38" w:rsidRPr="003A0D38" w:rsidRDefault="003A0D38" w:rsidP="003A0D38">
      <w:pPr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8" w:line="480" w:lineRule="auto"/>
        <w:ind w:firstLine="360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3"/>
        </w:rPr>
        <w:t xml:space="preserve">1945 г, </w:t>
      </w:r>
      <w:r w:rsidRPr="003A0D38">
        <w:rPr>
          <w:bCs/>
          <w:color w:val="000000"/>
          <w:spacing w:val="3"/>
        </w:rPr>
        <w:t>24 сентября. Женился на Е.В. Ходковой.</w:t>
      </w:r>
    </w:p>
    <w:p w:rsidR="003A0D38" w:rsidRPr="003A0D38" w:rsidRDefault="003A0D38" w:rsidP="003A0D38">
      <w:pPr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line="480" w:lineRule="auto"/>
        <w:ind w:firstLine="360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5"/>
        </w:rPr>
        <w:t xml:space="preserve">1945 г, </w:t>
      </w:r>
      <w:r w:rsidRPr="003A0D38">
        <w:rPr>
          <w:bCs/>
          <w:color w:val="000000"/>
          <w:spacing w:val="5"/>
        </w:rPr>
        <w:t xml:space="preserve">июль. Защитил докторскую диссертацию в Институте органической </w:t>
      </w:r>
      <w:r w:rsidRPr="003A0D38">
        <w:rPr>
          <w:color w:val="000000"/>
          <w:spacing w:val="5"/>
        </w:rPr>
        <w:t xml:space="preserve">химии </w:t>
      </w:r>
      <w:r w:rsidRPr="003A0D38">
        <w:rPr>
          <w:bCs/>
          <w:color w:val="000000"/>
          <w:spacing w:val="5"/>
        </w:rPr>
        <w:t>АН</w:t>
      </w:r>
      <w:r>
        <w:rPr>
          <w:bCs/>
          <w:color w:val="000000"/>
          <w:spacing w:val="5"/>
        </w:rPr>
        <w:t xml:space="preserve"> </w:t>
      </w:r>
      <w:r w:rsidRPr="003A0D38">
        <w:rPr>
          <w:bCs/>
          <w:color w:val="000000"/>
        </w:rPr>
        <w:t>СССР на тему "Своб</w:t>
      </w:r>
      <w:r>
        <w:rPr>
          <w:bCs/>
          <w:color w:val="000000"/>
        </w:rPr>
        <w:t>одные радикалы в реакциях метал</w:t>
      </w:r>
      <w:r w:rsidRPr="003A0D38">
        <w:rPr>
          <w:bCs/>
          <w:color w:val="000000"/>
        </w:rPr>
        <w:t>л</w:t>
      </w:r>
      <w:r>
        <w:rPr>
          <w:bCs/>
          <w:color w:val="000000"/>
        </w:rPr>
        <w:t>о</w:t>
      </w:r>
      <w:r w:rsidRPr="003A0D38">
        <w:rPr>
          <w:bCs/>
          <w:color w:val="000000"/>
        </w:rPr>
        <w:t>органических соединений".</w:t>
      </w:r>
    </w:p>
    <w:p w:rsidR="003A0D38" w:rsidRPr="003A0D38" w:rsidRDefault="003A0D38" w:rsidP="003A0D38">
      <w:pPr>
        <w:shd w:val="clear" w:color="auto" w:fill="FFFFFF"/>
        <w:tabs>
          <w:tab w:val="left" w:pos="508"/>
        </w:tabs>
        <w:spacing w:line="480" w:lineRule="auto"/>
        <w:ind w:firstLine="360"/>
        <w:jc w:val="both"/>
      </w:pPr>
      <w:r w:rsidRPr="003A0D38">
        <w:rPr>
          <w:bCs/>
          <w:color w:val="000000"/>
          <w:spacing w:val="-6"/>
        </w:rPr>
        <w:t>1946</w:t>
      </w:r>
      <w:r>
        <w:rPr>
          <w:bCs/>
          <w:color w:val="000000"/>
          <w:spacing w:val="-6"/>
        </w:rPr>
        <w:t xml:space="preserve"> г</w:t>
      </w:r>
      <w:r w:rsidRPr="003A0D38">
        <w:rPr>
          <w:bCs/>
          <w:color w:val="000000"/>
          <w:spacing w:val="-6"/>
        </w:rPr>
        <w:t>,</w:t>
      </w:r>
      <w:r>
        <w:rPr>
          <w:bCs/>
          <w:color w:val="000000"/>
        </w:rPr>
        <w:t xml:space="preserve"> </w:t>
      </w:r>
      <w:r w:rsidRPr="003A0D38">
        <w:rPr>
          <w:bCs/>
          <w:color w:val="000000"/>
          <w:spacing w:val="3"/>
        </w:rPr>
        <w:t>декабрь — 1974, июнь. Заведующий кафедрой органической химии Горьковского</w:t>
      </w:r>
      <w:r>
        <w:rPr>
          <w:bCs/>
          <w:color w:val="000000"/>
          <w:spacing w:val="3"/>
        </w:rPr>
        <w:t xml:space="preserve"> </w:t>
      </w:r>
      <w:r w:rsidRPr="003A0D38">
        <w:rPr>
          <w:bCs/>
          <w:color w:val="000000"/>
          <w:spacing w:val="2"/>
        </w:rPr>
        <w:t>госуниверситета им. Н.И. Лобачевского (ГГУ)</w:t>
      </w:r>
      <w:r w:rsidR="00395AF5">
        <w:rPr>
          <w:bCs/>
          <w:color w:val="000000"/>
          <w:spacing w:val="2"/>
        </w:rPr>
        <w:t xml:space="preserve"> </w:t>
      </w:r>
      <w:r w:rsidR="00395AF5" w:rsidRPr="00BF723A">
        <w:rPr>
          <w:bCs/>
          <w:color w:val="000000"/>
          <w:spacing w:val="2"/>
        </w:rPr>
        <w:t>по инициативе члена-корреспондента АН СССР А. Д. Петрова</w:t>
      </w:r>
      <w:r w:rsidRPr="003A0D38">
        <w:rPr>
          <w:bCs/>
          <w:color w:val="000000"/>
          <w:spacing w:val="2"/>
        </w:rPr>
        <w:t>.</w:t>
      </w:r>
    </w:p>
    <w:p w:rsidR="003A0D38" w:rsidRPr="003A0D38" w:rsidRDefault="003A0D38" w:rsidP="003A0D38">
      <w:pPr>
        <w:shd w:val="clear" w:color="auto" w:fill="FFFFFF"/>
        <w:tabs>
          <w:tab w:val="left" w:pos="576"/>
        </w:tabs>
        <w:spacing w:line="480" w:lineRule="auto"/>
        <w:ind w:firstLine="360"/>
        <w:jc w:val="both"/>
      </w:pPr>
      <w:r w:rsidRPr="003A0D38">
        <w:rPr>
          <w:bCs/>
          <w:color w:val="000000"/>
          <w:spacing w:val="-5"/>
        </w:rPr>
        <w:t>1947</w:t>
      </w:r>
      <w:r>
        <w:rPr>
          <w:bCs/>
          <w:color w:val="000000"/>
          <w:spacing w:val="-5"/>
        </w:rPr>
        <w:t xml:space="preserve"> г</w:t>
      </w:r>
      <w:r w:rsidRPr="003A0D38">
        <w:rPr>
          <w:bCs/>
          <w:color w:val="000000"/>
          <w:spacing w:val="-5"/>
        </w:rPr>
        <w:t>.</w:t>
      </w:r>
      <w:r>
        <w:rPr>
          <w:bCs/>
          <w:color w:val="000000"/>
          <w:spacing w:val="-5"/>
        </w:rPr>
        <w:t xml:space="preserve"> </w:t>
      </w:r>
      <w:r w:rsidRPr="003A0D38">
        <w:rPr>
          <w:bCs/>
          <w:color w:val="000000"/>
          <w:spacing w:val="8"/>
        </w:rPr>
        <w:t>Заведовал лабораторией органической химии в Научно-исследовательском</w:t>
      </w:r>
      <w:r>
        <w:rPr>
          <w:bCs/>
          <w:color w:val="000000"/>
          <w:spacing w:val="8"/>
        </w:rPr>
        <w:t xml:space="preserve"> </w:t>
      </w:r>
      <w:r w:rsidRPr="003A0D38">
        <w:rPr>
          <w:bCs/>
          <w:color w:val="000000"/>
          <w:spacing w:val="1"/>
        </w:rPr>
        <w:t>институте химии при ГГУ им. Н.И. Лобачевского.</w:t>
      </w:r>
    </w:p>
    <w:p w:rsidR="003A0D38" w:rsidRPr="003A0D38" w:rsidRDefault="003A0D38" w:rsidP="003A0D38">
      <w:pPr>
        <w:shd w:val="clear" w:color="auto" w:fill="FFFFFF"/>
        <w:spacing w:line="480" w:lineRule="auto"/>
        <w:ind w:firstLine="360"/>
        <w:jc w:val="both"/>
      </w:pPr>
      <w:r w:rsidRPr="003A0D38">
        <w:rPr>
          <w:bCs/>
          <w:color w:val="000000"/>
          <w:spacing w:val="1"/>
        </w:rPr>
        <w:t>1947</w:t>
      </w:r>
      <w:r>
        <w:rPr>
          <w:bCs/>
          <w:color w:val="000000"/>
          <w:spacing w:val="1"/>
        </w:rPr>
        <w:t xml:space="preserve"> г</w:t>
      </w:r>
      <w:r w:rsidRPr="003A0D38">
        <w:rPr>
          <w:bCs/>
          <w:color w:val="000000"/>
          <w:spacing w:val="1"/>
        </w:rPr>
        <w:t>, 16 октября. Родились сыновья Алексей и Владимир.</w:t>
      </w:r>
    </w:p>
    <w:p w:rsidR="00623B55" w:rsidRDefault="00623B55" w:rsidP="003A0D38">
      <w:pPr>
        <w:pStyle w:val="a3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Судимость снята</w:t>
      </w:r>
      <w:r w:rsidR="00B7410C">
        <w:rPr>
          <w:bCs/>
          <w:color w:val="000000"/>
          <w:spacing w:val="2"/>
        </w:rPr>
        <w:t xml:space="preserve"> постановлением Президеума ВС СССР от 9 августа 1955 г.</w:t>
      </w:r>
    </w:p>
    <w:p w:rsidR="00395AF5" w:rsidRDefault="00395AF5" w:rsidP="006D68EB">
      <w:pPr>
        <w:pStyle w:val="a3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1</w:t>
      </w:r>
      <w:r w:rsidR="00BF723A" w:rsidRPr="00BF723A">
        <w:rPr>
          <w:bCs/>
          <w:color w:val="000000"/>
          <w:spacing w:val="2"/>
        </w:rPr>
        <w:t>956</w:t>
      </w:r>
      <w:r>
        <w:rPr>
          <w:bCs/>
          <w:color w:val="000000"/>
          <w:spacing w:val="2"/>
        </w:rPr>
        <w:t xml:space="preserve"> г, февраль -</w:t>
      </w:r>
      <w:r w:rsidR="00BF723A" w:rsidRPr="00BF723A">
        <w:rPr>
          <w:bCs/>
          <w:color w:val="000000"/>
          <w:spacing w:val="2"/>
        </w:rPr>
        <w:t xml:space="preserve"> 1962 г</w:t>
      </w:r>
      <w:r>
        <w:rPr>
          <w:bCs/>
          <w:color w:val="000000"/>
          <w:spacing w:val="2"/>
        </w:rPr>
        <w:t>,</w:t>
      </w:r>
      <w:r w:rsidR="003C38CF">
        <w:rPr>
          <w:bCs/>
          <w:color w:val="000000"/>
          <w:spacing w:val="2"/>
        </w:rPr>
        <w:t xml:space="preserve"> </w:t>
      </w:r>
      <w:r>
        <w:rPr>
          <w:bCs/>
          <w:color w:val="000000"/>
          <w:spacing w:val="2"/>
        </w:rPr>
        <w:t>май</w:t>
      </w:r>
      <w:r w:rsidR="00BF723A" w:rsidRPr="00BF723A">
        <w:rPr>
          <w:bCs/>
          <w:color w:val="000000"/>
          <w:spacing w:val="2"/>
        </w:rPr>
        <w:t xml:space="preserve"> он являлся директором Научно-исследовательского института химии при Горьковском уни</w:t>
      </w:r>
      <w:r>
        <w:rPr>
          <w:bCs/>
          <w:color w:val="000000"/>
          <w:spacing w:val="2"/>
        </w:rPr>
        <w:t>верситете.</w:t>
      </w:r>
    </w:p>
    <w:p w:rsidR="003C38CF" w:rsidRDefault="003C38CF" w:rsidP="00A71747">
      <w:pPr>
        <w:shd w:val="clear" w:color="auto" w:fill="FFFFFF"/>
        <w:spacing w:before="29" w:line="480" w:lineRule="auto"/>
        <w:ind w:firstLine="389"/>
        <w:jc w:val="both"/>
        <w:rPr>
          <w:spacing w:val="2"/>
        </w:rPr>
      </w:pPr>
      <w:r w:rsidRPr="003C38CF">
        <w:t>1958</w:t>
      </w:r>
      <w:r w:rsidRPr="00A71747">
        <w:t xml:space="preserve"> </w:t>
      </w:r>
      <w:r>
        <w:t>г</w:t>
      </w:r>
      <w:r w:rsidRPr="003C38CF">
        <w:t>, 22 апреля. Присуждена Ленинская премия (первая в СССР Ленинская премия по</w:t>
      </w:r>
      <w:r w:rsidR="00A71747">
        <w:t xml:space="preserve"> </w:t>
      </w:r>
      <w:r w:rsidRPr="003C38CF">
        <w:rPr>
          <w:spacing w:val="2"/>
        </w:rPr>
        <w:t>химии) "За исследования в области свободных радикалов в растворах"</w:t>
      </w:r>
      <w:r>
        <w:rPr>
          <w:spacing w:val="2"/>
        </w:rPr>
        <w:t>.</w:t>
      </w:r>
      <w:r w:rsidRPr="003C38CF">
        <w:rPr>
          <w:spacing w:val="2"/>
        </w:rPr>
        <w:t xml:space="preserve"> </w:t>
      </w:r>
    </w:p>
    <w:p w:rsidR="00A75896" w:rsidRDefault="00A75896" w:rsidP="003C38CF">
      <w:pPr>
        <w:pStyle w:val="a3"/>
        <w:spacing w:line="480" w:lineRule="auto"/>
        <w:ind w:firstLine="360"/>
        <w:jc w:val="both"/>
        <w:rPr>
          <w:bCs/>
          <w:color w:val="000000"/>
          <w:spacing w:val="-1"/>
        </w:rPr>
      </w:pPr>
      <w:r w:rsidRPr="00A75896">
        <w:rPr>
          <w:bCs/>
          <w:color w:val="000000"/>
          <w:spacing w:val="-1"/>
        </w:rPr>
        <w:t>1958</w:t>
      </w:r>
      <w:r>
        <w:rPr>
          <w:bCs/>
          <w:color w:val="000000"/>
          <w:spacing w:val="-1"/>
        </w:rPr>
        <w:t xml:space="preserve"> г</w:t>
      </w:r>
      <w:r w:rsidRPr="00A75896">
        <w:rPr>
          <w:bCs/>
          <w:color w:val="000000"/>
          <w:spacing w:val="-1"/>
        </w:rPr>
        <w:t>,</w:t>
      </w:r>
      <w:r>
        <w:rPr>
          <w:bCs/>
          <w:color w:val="000000"/>
          <w:spacing w:val="-1"/>
        </w:rPr>
        <w:t xml:space="preserve"> </w:t>
      </w:r>
      <w:r w:rsidRPr="00A75896">
        <w:rPr>
          <w:bCs/>
          <w:color w:val="000000"/>
          <w:spacing w:val="-1"/>
        </w:rPr>
        <w:t>20 июня. Избран членом-корреспондентом АН СССР.</w:t>
      </w:r>
    </w:p>
    <w:p w:rsidR="00577555" w:rsidRPr="00747E16" w:rsidRDefault="00D124A1" w:rsidP="00747E16">
      <w:pPr>
        <w:pStyle w:val="a3"/>
        <w:spacing w:line="480" w:lineRule="auto"/>
        <w:ind w:firstLine="360"/>
        <w:jc w:val="both"/>
        <w:rPr>
          <w:spacing w:val="2"/>
        </w:rPr>
      </w:pPr>
      <w:r w:rsidRPr="00D124A1">
        <w:t>1961</w:t>
      </w:r>
      <w:r>
        <w:t xml:space="preserve"> г</w:t>
      </w:r>
      <w:r w:rsidRPr="00D124A1">
        <w:t>, 15 сентября. Награжден орденом Ленина за большие заслуги в подготовке</w:t>
      </w:r>
      <w:r>
        <w:t xml:space="preserve"> </w:t>
      </w:r>
      <w:r w:rsidRPr="00D124A1">
        <w:t>специалистов и развитии науки.</w:t>
      </w:r>
    </w:p>
    <w:p w:rsidR="00747E16" w:rsidRDefault="00747E16" w:rsidP="00747E16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В</w:t>
      </w:r>
      <w:r w:rsidR="00BF723A" w:rsidRPr="00BF723A">
        <w:rPr>
          <w:bCs/>
          <w:color w:val="000000"/>
          <w:spacing w:val="2"/>
        </w:rPr>
        <w:t xml:space="preserve"> 1963 г. возглавил Лаб</w:t>
      </w:r>
      <w:r>
        <w:rPr>
          <w:bCs/>
          <w:color w:val="000000"/>
          <w:spacing w:val="2"/>
        </w:rPr>
        <w:t xml:space="preserve">ораторию стабилизации полимеров </w:t>
      </w:r>
      <w:r w:rsidRPr="00747E16">
        <w:rPr>
          <w:bCs/>
          <w:color w:val="000000"/>
          <w:spacing w:val="2"/>
        </w:rPr>
        <w:t>АН СССР — первого академического</w:t>
      </w:r>
      <w:r>
        <w:rPr>
          <w:bCs/>
          <w:color w:val="000000"/>
          <w:spacing w:val="2"/>
        </w:rPr>
        <w:t xml:space="preserve"> </w:t>
      </w:r>
      <w:r w:rsidRPr="00747E16">
        <w:rPr>
          <w:bCs/>
          <w:color w:val="000000"/>
          <w:spacing w:val="2"/>
        </w:rPr>
        <w:t>учреждения в Горьком.</w:t>
      </w:r>
    </w:p>
    <w:p w:rsidR="00747E16" w:rsidRDefault="002D66BD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2D66BD">
        <w:rPr>
          <w:bCs/>
          <w:color w:val="000000"/>
          <w:spacing w:val="2"/>
        </w:rPr>
        <w:t>1966</w:t>
      </w:r>
      <w:r>
        <w:rPr>
          <w:bCs/>
          <w:color w:val="000000"/>
          <w:spacing w:val="2"/>
        </w:rPr>
        <w:t xml:space="preserve"> г</w:t>
      </w:r>
      <w:r w:rsidRPr="002D66BD">
        <w:rPr>
          <w:bCs/>
          <w:color w:val="000000"/>
          <w:spacing w:val="2"/>
        </w:rPr>
        <w:t>,1 июля. Избран действительным членом АН СССР.</w:t>
      </w:r>
    </w:p>
    <w:p w:rsidR="002D66BD" w:rsidRPr="002D66BD" w:rsidRDefault="002D66BD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2D66BD">
        <w:rPr>
          <w:bCs/>
          <w:color w:val="000000"/>
          <w:spacing w:val="2"/>
        </w:rPr>
        <w:t>1966</w:t>
      </w:r>
      <w:r>
        <w:rPr>
          <w:bCs/>
          <w:color w:val="000000"/>
          <w:spacing w:val="2"/>
        </w:rPr>
        <w:t xml:space="preserve"> г</w:t>
      </w:r>
      <w:r w:rsidRPr="002D66BD">
        <w:rPr>
          <w:bCs/>
          <w:color w:val="000000"/>
          <w:spacing w:val="2"/>
        </w:rPr>
        <w:t>,20 июля. Присвоено звание заслуженного деятеля науки и техники РСФСР.</w:t>
      </w:r>
    </w:p>
    <w:p w:rsidR="002D66BD" w:rsidRDefault="002D66BD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2D66BD">
        <w:rPr>
          <w:bCs/>
          <w:color w:val="000000"/>
          <w:spacing w:val="2"/>
        </w:rPr>
        <w:t>1969</w:t>
      </w:r>
      <w:r>
        <w:rPr>
          <w:bCs/>
          <w:color w:val="000000"/>
          <w:spacing w:val="2"/>
        </w:rPr>
        <w:t xml:space="preserve"> г</w:t>
      </w:r>
      <w:r w:rsidRPr="002D66BD">
        <w:rPr>
          <w:bCs/>
          <w:color w:val="000000"/>
          <w:spacing w:val="2"/>
        </w:rPr>
        <w:t>, 11 июля — 1988</w:t>
      </w:r>
      <w:r>
        <w:rPr>
          <w:bCs/>
          <w:color w:val="000000"/>
          <w:spacing w:val="2"/>
        </w:rPr>
        <w:t xml:space="preserve"> г</w:t>
      </w:r>
      <w:r w:rsidRPr="002D66BD">
        <w:rPr>
          <w:bCs/>
          <w:color w:val="000000"/>
          <w:spacing w:val="2"/>
        </w:rPr>
        <w:t>, 25 октября. Директор Института химии АН СССР (Горький).</w:t>
      </w:r>
    </w:p>
    <w:p w:rsidR="002D66BD" w:rsidRPr="002D66BD" w:rsidRDefault="002D66BD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1970 г, </w:t>
      </w:r>
      <w:r w:rsidRPr="002D66BD">
        <w:rPr>
          <w:bCs/>
          <w:color w:val="000000"/>
          <w:spacing w:val="2"/>
        </w:rPr>
        <w:t>15 апреля. Награжден медалью "За доблестный труд".</w:t>
      </w:r>
    </w:p>
    <w:p w:rsidR="002D66BD" w:rsidRDefault="00A4190F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A4190F">
        <w:rPr>
          <w:bCs/>
          <w:color w:val="000000"/>
          <w:spacing w:val="2"/>
        </w:rPr>
        <w:t>1975</w:t>
      </w:r>
      <w:r>
        <w:rPr>
          <w:bCs/>
          <w:color w:val="000000"/>
          <w:spacing w:val="2"/>
        </w:rPr>
        <w:t xml:space="preserve"> г</w:t>
      </w:r>
      <w:r w:rsidRPr="00A4190F">
        <w:rPr>
          <w:bCs/>
          <w:color w:val="000000"/>
          <w:spacing w:val="2"/>
        </w:rPr>
        <w:t>, 17 сентября. Награжден третьим орденом Ленина за заслуги в развитии советской науки и в связи с 250-летием АН СССР.</w:t>
      </w:r>
    </w:p>
    <w:p w:rsidR="00A4190F" w:rsidRDefault="00A4190F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A4190F">
        <w:rPr>
          <w:bCs/>
          <w:color w:val="000000"/>
          <w:spacing w:val="2"/>
        </w:rPr>
        <w:t>1975</w:t>
      </w:r>
      <w:r>
        <w:rPr>
          <w:bCs/>
          <w:color w:val="000000"/>
          <w:spacing w:val="2"/>
        </w:rPr>
        <w:t xml:space="preserve"> г, сентябрь</w:t>
      </w:r>
      <w:r w:rsidRPr="00A4190F">
        <w:rPr>
          <w:bCs/>
          <w:color w:val="000000"/>
          <w:spacing w:val="2"/>
        </w:rPr>
        <w:t>. Избран почетным членом Нью-Йоркской Академии наук за выдающиеся работы по изучению свободнорадикальных реакций.</w:t>
      </w:r>
    </w:p>
    <w:p w:rsidR="00655CEE" w:rsidRDefault="00655CEE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655CEE">
        <w:rPr>
          <w:bCs/>
          <w:color w:val="000000"/>
          <w:spacing w:val="2"/>
        </w:rPr>
        <w:t>1976</w:t>
      </w:r>
      <w:r>
        <w:rPr>
          <w:bCs/>
          <w:color w:val="000000"/>
          <w:spacing w:val="2"/>
        </w:rPr>
        <w:t xml:space="preserve"> г</w:t>
      </w:r>
      <w:r w:rsidRPr="00655CEE">
        <w:rPr>
          <w:bCs/>
          <w:color w:val="000000"/>
          <w:spacing w:val="2"/>
        </w:rPr>
        <w:t>, 4 ноября. Присуждена вторая Государственная премия СССР (совместно с Г.А. Домрачевым, Б.Г. Грибовым, Б.А. Соло</w:t>
      </w:r>
      <w:r>
        <w:rPr>
          <w:bCs/>
          <w:color w:val="000000"/>
          <w:spacing w:val="2"/>
        </w:rPr>
        <w:t>матиным, В.Н. Брегадзе, С.П. Гу</w:t>
      </w:r>
      <w:r w:rsidRPr="00655CEE">
        <w:rPr>
          <w:bCs/>
          <w:color w:val="000000"/>
          <w:spacing w:val="2"/>
        </w:rPr>
        <w:t>биным и др.) за цикл работ в области изучения теоретических и прикладных аспектов термораспада металлоорганических соединений.</w:t>
      </w:r>
    </w:p>
    <w:p w:rsidR="00601094" w:rsidRPr="00375341" w:rsidRDefault="00375341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1982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 Избран почетным членом международного общества "Исследование свободных радикалов".</w:t>
      </w:r>
    </w:p>
    <w:p w:rsidR="00375341" w:rsidRPr="00375341" w:rsidRDefault="00375341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1985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 май. Избран почетным гражданином г. Горького.</w:t>
      </w:r>
    </w:p>
    <w:p w:rsidR="00375341" w:rsidRPr="00375341" w:rsidRDefault="00375341" w:rsidP="002D66BD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1985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 август. Награжден орденом Трудового Красного Знамени за выдающиеся заслуги и развитии советской науки и в связи с 90-летием со дня рождения.</w:t>
      </w:r>
    </w:p>
    <w:p w:rsidR="00375341" w:rsidRPr="00375341" w:rsidRDefault="00375341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1985</w:t>
      </w:r>
      <w:r>
        <w:rPr>
          <w:bCs/>
          <w:color w:val="000000"/>
          <w:spacing w:val="2"/>
        </w:rPr>
        <w:t xml:space="preserve"> г</w:t>
      </w:r>
      <w:r w:rsidR="00957494">
        <w:rPr>
          <w:bCs/>
          <w:color w:val="000000"/>
          <w:spacing w:val="2"/>
        </w:rPr>
        <w:t>, сентябрь. Рига.</w:t>
      </w:r>
      <w:r w:rsidRPr="00375341">
        <w:rPr>
          <w:bCs/>
          <w:color w:val="000000"/>
          <w:spacing w:val="2"/>
        </w:rPr>
        <w:t xml:space="preserve"> Международная конференция европейских химических обществ по МОС, посвященная 90-летию со дня рождения Г.А. Разуваева.</w:t>
      </w:r>
    </w:p>
    <w:p w:rsidR="00622171" w:rsidRDefault="00375341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1985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 7 ноября. Присуждена третья Государственная премия СССР (совместно с Г.А. Абакумовым, В.К. Черкасовым, А.И. Прокофьевым, В.П. Солодовниковым, Н.Н. Бубновым, М.И. Ка</w:t>
      </w:r>
      <w:r>
        <w:rPr>
          <w:bCs/>
          <w:color w:val="000000"/>
          <w:spacing w:val="2"/>
        </w:rPr>
        <w:t>бачн</w:t>
      </w:r>
      <w:r w:rsidRPr="00375341">
        <w:rPr>
          <w:bCs/>
          <w:color w:val="000000"/>
          <w:spacing w:val="2"/>
        </w:rPr>
        <w:t>иком, Е.С. Климовым, В.В. Ершовым) за цикл работ "Синтез, свойства, реакционная спо</w:t>
      </w:r>
    </w:p>
    <w:p w:rsidR="00375341" w:rsidRPr="00375341" w:rsidRDefault="00375341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собность и применение о-семихиноновых комплексов металлов".</w:t>
      </w:r>
    </w:p>
    <w:p w:rsidR="00375341" w:rsidRPr="00375341" w:rsidRDefault="00375341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1988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</w:t>
      </w:r>
      <w:r>
        <w:rPr>
          <w:bCs/>
          <w:color w:val="000000"/>
          <w:spacing w:val="2"/>
        </w:rPr>
        <w:t xml:space="preserve"> 25 октября — 1989, </w:t>
      </w:r>
      <w:r w:rsidRPr="00375341">
        <w:rPr>
          <w:bCs/>
          <w:color w:val="000000"/>
          <w:spacing w:val="2"/>
        </w:rPr>
        <w:t>12 февраля. Поче</w:t>
      </w:r>
      <w:r>
        <w:rPr>
          <w:bCs/>
          <w:color w:val="000000"/>
          <w:spacing w:val="2"/>
        </w:rPr>
        <w:t>тный директор Института металл</w:t>
      </w:r>
      <w:r w:rsidRPr="00375341">
        <w:rPr>
          <w:bCs/>
          <w:color w:val="000000"/>
          <w:spacing w:val="2"/>
        </w:rPr>
        <w:t>органической химии АН СССР со дня его организации.</w:t>
      </w:r>
    </w:p>
    <w:p w:rsidR="002C1EFC" w:rsidRDefault="00375341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375341">
        <w:rPr>
          <w:bCs/>
          <w:color w:val="000000"/>
          <w:spacing w:val="2"/>
        </w:rPr>
        <w:t>1989</w:t>
      </w:r>
      <w:r>
        <w:rPr>
          <w:bCs/>
          <w:color w:val="000000"/>
          <w:spacing w:val="2"/>
        </w:rPr>
        <w:t xml:space="preserve"> г</w:t>
      </w:r>
      <w:r w:rsidRPr="00375341">
        <w:rPr>
          <w:bCs/>
          <w:color w:val="000000"/>
          <w:spacing w:val="2"/>
        </w:rPr>
        <w:t>,</w:t>
      </w:r>
      <w:r>
        <w:rPr>
          <w:bCs/>
          <w:color w:val="000000"/>
          <w:spacing w:val="2"/>
        </w:rPr>
        <w:t xml:space="preserve"> </w:t>
      </w:r>
      <w:r w:rsidRPr="00375341">
        <w:rPr>
          <w:bCs/>
          <w:color w:val="000000"/>
          <w:spacing w:val="2"/>
        </w:rPr>
        <w:t>12 февраля. Г.А. Разуваев скончался после тяжелой болезни. Похоронен в Горьком</w:t>
      </w:r>
      <w:r>
        <w:rPr>
          <w:bCs/>
          <w:color w:val="000000"/>
          <w:spacing w:val="2"/>
        </w:rPr>
        <w:t xml:space="preserve"> </w:t>
      </w:r>
      <w:r w:rsidRPr="00375341">
        <w:rPr>
          <w:bCs/>
          <w:color w:val="000000"/>
          <w:spacing w:val="2"/>
        </w:rPr>
        <w:t>на Бугровском кладбище.</w:t>
      </w:r>
    </w:p>
    <w:p w:rsidR="0007598D" w:rsidRPr="00375341" w:rsidRDefault="0007598D" w:rsidP="00375341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</w:p>
    <w:p w:rsidR="0025642C" w:rsidRPr="007B3775" w:rsidRDefault="00DE1E5E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 w:rsidRPr="007B3775">
        <w:rPr>
          <w:rFonts w:ascii="Arial" w:hAnsi="Arial" w:cs="Arial"/>
          <w:b/>
          <w:bCs/>
          <w:kern w:val="36"/>
          <w:sz w:val="32"/>
          <w:szCs w:val="32"/>
          <w:u w:val="single"/>
        </w:rPr>
        <w:t>Научная, научно-организационная деятельность</w:t>
      </w:r>
    </w:p>
    <w:p w:rsidR="00375341" w:rsidRDefault="00DE1E5E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 w:rsidRPr="007B3775">
        <w:rPr>
          <w:rFonts w:ascii="Arial" w:hAnsi="Arial" w:cs="Arial"/>
          <w:b/>
          <w:bCs/>
          <w:kern w:val="36"/>
          <w:sz w:val="32"/>
          <w:szCs w:val="32"/>
          <w:u w:val="single"/>
        </w:rPr>
        <w:t>Г.А. Разуваева.</w:t>
      </w:r>
    </w:p>
    <w:p w:rsidR="00E226C9" w:rsidRPr="007B3775" w:rsidRDefault="00E226C9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</w:p>
    <w:p w:rsidR="005160F9" w:rsidRPr="005160F9" w:rsidRDefault="00013063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pt;margin-top:4.4pt;width:75pt;height:93pt;z-index:251658240;mso-wrap-distance-left:3.75pt;mso-wrap-distance-right:3.75pt;mso-position-vertical-relative:line" o:allowoverlap="f">
            <v:imagedata r:id="rId7" o:title="rasuvaev"/>
            <w10:wrap type="square"/>
          </v:shape>
        </w:pict>
      </w:r>
      <w:r w:rsidR="005160F9" w:rsidRPr="005160F9">
        <w:rPr>
          <w:bCs/>
          <w:color w:val="000000"/>
          <w:spacing w:val="2"/>
        </w:rPr>
        <w:t>Имя Григория Алексеевича Разуваева традиционно связывают с химией свободных радикалов и металлоорганической химией. Действительно, интерес к этим двум областям химической науки не ослабевал ни на миг с юности и до заката жизни ученого.</w:t>
      </w:r>
    </w:p>
    <w:p w:rsidR="005160F9" w:rsidRDefault="005160F9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5160F9">
        <w:rPr>
          <w:bCs/>
          <w:color w:val="000000"/>
          <w:spacing w:val="2"/>
        </w:rPr>
        <w:t xml:space="preserve">Интерес к химии вообще проявился у юноши еще в гимназии, хотя эта наука там и не преподавалась. Случайно встреченная в студенческие годы монография П. Вальдена "Свободные радикалы" сыграла большую роль в научном становлении Г.А. Разуваева — она стала действительно его настольной книгой. В Петербургском университете Григорий Алексеевич попал дипломником к знаменитому академику А.Е. Фаворскому. Начинающий ученый выбрал интересную, но сложную тему дипломной работы. Он решил исследовать возможность образования </w:t>
      </w:r>
      <w:r w:rsidRPr="005160F9">
        <w:rPr>
          <w:bCs/>
          <w:i/>
          <w:color w:val="000000"/>
          <w:spacing w:val="2"/>
        </w:rPr>
        <w:t>трет</w:t>
      </w:r>
      <w:r w:rsidRPr="005160F9">
        <w:rPr>
          <w:bCs/>
          <w:color w:val="000000"/>
          <w:spacing w:val="2"/>
        </w:rPr>
        <w:t>-бутильных радикалов при диссоциации гексаметилэтана, аналогично известному методу синтеза свободного радикала трифенил метил.</w:t>
      </w:r>
      <w:r>
        <w:rPr>
          <w:bCs/>
          <w:color w:val="000000"/>
          <w:spacing w:val="2"/>
        </w:rPr>
        <w:t xml:space="preserve"> </w:t>
      </w:r>
    </w:p>
    <w:p w:rsidR="005160F9" w:rsidRDefault="005160F9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5160F9">
        <w:rPr>
          <w:bCs/>
          <w:color w:val="000000"/>
          <w:spacing w:val="2"/>
        </w:rPr>
        <w:t>Следует заметить, что сам А.Е. Фаворский был дипломником у А.М. Бутлерова и выполнял свою работу в лаборатории органической химии Петербургского универс</w:t>
      </w:r>
      <w:r>
        <w:rPr>
          <w:bCs/>
          <w:color w:val="000000"/>
          <w:spacing w:val="2"/>
        </w:rPr>
        <w:t>итета. К числу учеников А.Е. Фа</w:t>
      </w:r>
      <w:r w:rsidRPr="005160F9">
        <w:rPr>
          <w:bCs/>
          <w:color w:val="000000"/>
          <w:spacing w:val="2"/>
        </w:rPr>
        <w:t>ворского принадлежал один из крупнейших химиков-органиков и каталитиков того времени академик В.Н. Ипатьев — человек, которого Г.А. Разуваев всю жизнь считал своим главным учителем. Одним словом, школа у молодого ученого была серьезная.</w:t>
      </w:r>
    </w:p>
    <w:p w:rsidR="00A133EA" w:rsidRDefault="00A133EA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A133EA">
        <w:rPr>
          <w:bCs/>
          <w:color w:val="000000"/>
          <w:spacing w:val="2"/>
        </w:rPr>
        <w:t>В 1924 г. В.Н. Ипатьев создал в Петрограде Лабораторию химии высоких давлений при Академии наук и пригласил туда работать молодого университетского выпускника Г.А. Разуваева. В 1928 г. Григорий Алексеевич уже заместитель директора этой лаборатории. Одновременно с работой в лаборатории Г.А. Разуваев по предложению В.Н. Ипатьева занялся (с 1925 г.) и педагогической деятельностью — читал курс органической химии в Военно-технической академии и одновременно руководил там же лабораторией.</w:t>
      </w:r>
    </w:p>
    <w:p w:rsidR="00004577" w:rsidRDefault="00004577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004577">
        <w:rPr>
          <w:bCs/>
          <w:color w:val="000000"/>
          <w:spacing w:val="2"/>
        </w:rPr>
        <w:t xml:space="preserve">Начав работать в лаборатории </w:t>
      </w:r>
      <w:r>
        <w:rPr>
          <w:bCs/>
          <w:color w:val="000000"/>
          <w:spacing w:val="2"/>
        </w:rPr>
        <w:t>химии высоких давлений, Г.А. Ра</w:t>
      </w:r>
      <w:r w:rsidRPr="00004577">
        <w:rPr>
          <w:bCs/>
          <w:color w:val="000000"/>
          <w:spacing w:val="2"/>
        </w:rPr>
        <w:t>зуваев заинтересовался процессом выделения металлов из металлоорганических соединений (МОС) при термическом распаде и под давлением водорода. Это было</w:t>
      </w:r>
      <w:r>
        <w:rPr>
          <w:bCs/>
          <w:color w:val="000000"/>
          <w:spacing w:val="2"/>
        </w:rPr>
        <w:t xml:space="preserve"> время, когда идеи участия орга</w:t>
      </w:r>
      <w:r w:rsidRPr="00004577">
        <w:rPr>
          <w:bCs/>
          <w:color w:val="000000"/>
          <w:spacing w:val="2"/>
        </w:rPr>
        <w:t>нических свободных радикалов в многочисленных реакциях в качестве активных интермедиатов буквально носились в воздухе. А в 1925 г. Х.С. Тэйлор высказал предположение об образовании свободных алкильных радикалов при расп</w:t>
      </w:r>
      <w:r>
        <w:rPr>
          <w:bCs/>
          <w:color w:val="000000"/>
          <w:spacing w:val="2"/>
        </w:rPr>
        <w:t>аде МОС. Именно ради этих неуло</w:t>
      </w:r>
      <w:r w:rsidRPr="00004577">
        <w:rPr>
          <w:bCs/>
          <w:color w:val="000000"/>
          <w:spacing w:val="2"/>
        </w:rPr>
        <w:t>вимых частиц и занялся Григорий Алексеевич исследованием термических реа</w:t>
      </w:r>
      <w:r>
        <w:rPr>
          <w:bCs/>
          <w:color w:val="000000"/>
          <w:spacing w:val="2"/>
        </w:rPr>
        <w:t>к</w:t>
      </w:r>
      <w:r w:rsidRPr="00004577">
        <w:rPr>
          <w:bCs/>
          <w:color w:val="000000"/>
          <w:spacing w:val="2"/>
        </w:rPr>
        <w:t>ций арильных и алкильных производных свинца, олова, висмута, ртути, сурьмы и других элементов.</w:t>
      </w:r>
    </w:p>
    <w:p w:rsidR="00EC7FAB" w:rsidRPr="00EC7FAB" w:rsidRDefault="00EC7FAB" w:rsidP="00EC7FAB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C7FAB">
        <w:rPr>
          <w:bCs/>
          <w:color w:val="000000"/>
          <w:spacing w:val="2"/>
        </w:rPr>
        <w:t>Исследовательская деятельность Г.А. Разуваева в Воен</w:t>
      </w:r>
      <w:r>
        <w:rPr>
          <w:bCs/>
          <w:color w:val="000000"/>
          <w:spacing w:val="2"/>
        </w:rPr>
        <w:t>но-техни</w:t>
      </w:r>
      <w:r w:rsidRPr="00EC7FAB">
        <w:rPr>
          <w:bCs/>
          <w:color w:val="000000"/>
          <w:spacing w:val="2"/>
        </w:rPr>
        <w:t>ческой академии была связана с мышьякорганическими соединениями. Здесь он обнаружил ранее неизвестную реакцию адамсита (10-хлор-9,10-дигидрофенарсазина). Раствор адамсита в муравьиной кислоте окрашивался в темно-красный цевет. При встряхивании окраска исчезала, но если раствор оставляли в покое — она восстанавливалась вновь. Значит, окрашенное вещество реагирует с кислородом воздуха. После длительного встряхивания из раствора выпадал мышьяк, и он обесцвечивался. Были выделены конечные продукты и установлено, что окрашенное вещество — катион-радикал дигидрофенарсазина. И здесь обнаружился устойчивый свободный радикал. Воистину, кто ищет, тот находит.</w:t>
      </w:r>
    </w:p>
    <w:p w:rsidR="00EC7FAB" w:rsidRPr="00EC7FAB" w:rsidRDefault="00EC7FAB" w:rsidP="00EC7FAB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C7FAB">
        <w:rPr>
          <w:bCs/>
          <w:color w:val="000000"/>
          <w:spacing w:val="2"/>
        </w:rPr>
        <w:t>Впрочем, интерес к мышьяку был связан не только со свободными радикалами, ведь Григорий Алексеевич чи</w:t>
      </w:r>
      <w:r>
        <w:rPr>
          <w:bCs/>
          <w:color w:val="000000"/>
          <w:spacing w:val="2"/>
        </w:rPr>
        <w:t>тал уже в Военно-тех</w:t>
      </w:r>
      <w:r w:rsidRPr="00EC7FAB">
        <w:rPr>
          <w:bCs/>
          <w:color w:val="000000"/>
          <w:spacing w:val="2"/>
        </w:rPr>
        <w:t>нической академии курс химии о</w:t>
      </w:r>
      <w:r>
        <w:rPr>
          <w:bCs/>
          <w:color w:val="000000"/>
          <w:spacing w:val="2"/>
        </w:rPr>
        <w:t>травляющих веществ (ОВ), а адам</w:t>
      </w:r>
      <w:r w:rsidRPr="00EC7FAB">
        <w:rPr>
          <w:bCs/>
          <w:color w:val="000000"/>
          <w:spacing w:val="2"/>
        </w:rPr>
        <w:t>сит — типичный их представитель. Более того, Григорий Алексеевич был автором, по-видимому, первой в Советской России монографии по химии ОВ. Одновременно это было и введение в химию элементоорганических соединений. К сожалению, книга известна лишь огра</w:t>
      </w:r>
      <w:r>
        <w:rPr>
          <w:bCs/>
          <w:color w:val="000000"/>
          <w:spacing w:val="2"/>
        </w:rPr>
        <w:t>ни</w:t>
      </w:r>
      <w:r w:rsidRPr="00EC7FAB">
        <w:rPr>
          <w:bCs/>
          <w:color w:val="000000"/>
          <w:spacing w:val="2"/>
        </w:rPr>
        <w:t>ченному кругу лиц, так как после ареста автора она была изъята из библиотек и лабораторий.</w:t>
      </w:r>
    </w:p>
    <w:p w:rsidR="00004577" w:rsidRDefault="00EC7FAB" w:rsidP="00EC7FAB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C7FAB">
        <w:rPr>
          <w:bCs/>
          <w:color w:val="000000"/>
          <w:spacing w:val="2"/>
        </w:rPr>
        <w:t>В 1929 г. Г.А. Разуваев — тогда уже заместитель директора Государственного института высоких давлений — по предложению В.Н. Ипатьева был командирован в Мюнхен, в лабораторию лауреата Нобелевской премии профессора</w:t>
      </w:r>
      <w:r>
        <w:rPr>
          <w:bCs/>
          <w:color w:val="000000"/>
          <w:spacing w:val="2"/>
        </w:rPr>
        <w:t xml:space="preserve"> Г. Виланда. Стажировка осущест</w:t>
      </w:r>
      <w:r w:rsidRPr="00EC7FAB">
        <w:rPr>
          <w:bCs/>
          <w:color w:val="000000"/>
          <w:spacing w:val="2"/>
        </w:rPr>
        <w:t>влялась за счет международной премии В.Н. Ипатьева, находящейся на банковском счете в Германии. Но почему именно Г. Виланд? Имя этого классика органической химии тесно связано со свободными радикалами. Еще в 1911 г. им было доказано существование дифенилазотного радикала в равновесном процессе диссоциации</w:t>
      </w:r>
      <w:r w:rsidR="001D7100">
        <w:rPr>
          <w:bCs/>
          <w:color w:val="000000"/>
          <w:spacing w:val="2"/>
        </w:rPr>
        <w:t xml:space="preserve"> </w:t>
      </w:r>
      <w:r w:rsidR="001D7100" w:rsidRPr="001D7100">
        <w:rPr>
          <w:bCs/>
          <w:color w:val="000000"/>
          <w:spacing w:val="2"/>
        </w:rPr>
        <w:t>тетрафенилгидразина</w:t>
      </w:r>
      <w:r w:rsidR="001D7100">
        <w:rPr>
          <w:bCs/>
          <w:color w:val="000000"/>
          <w:spacing w:val="2"/>
        </w:rPr>
        <w:t>.</w:t>
      </w:r>
    </w:p>
    <w:p w:rsidR="001D7100" w:rsidRPr="001D7100" w:rsidRDefault="001D7100" w:rsidP="001D7100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1D7100">
        <w:rPr>
          <w:bCs/>
          <w:color w:val="000000"/>
          <w:spacing w:val="2"/>
        </w:rPr>
        <w:t>В 1929 г. Ф. Панет и В. Хофедиц однозначно установили факт существования в газовой фазе метильного радикала, образующегося при термораспаде тетраметилсвинца, и даже точно измерили время его жизни. На повестке дня стоял вопрос о возможности существования и химическом поведении короткоживущих радикалов в жидкой фазе. И Г. Виланд обратился к изучению термо</w:t>
      </w:r>
      <w:r>
        <w:rPr>
          <w:bCs/>
          <w:color w:val="000000"/>
          <w:spacing w:val="2"/>
        </w:rPr>
        <w:t>распада нестабильных орга</w:t>
      </w:r>
      <w:r w:rsidRPr="001D7100">
        <w:rPr>
          <w:bCs/>
          <w:color w:val="000000"/>
          <w:spacing w:val="2"/>
        </w:rPr>
        <w:t>нических пероксидов. Именно эта тематика и предложена была молодому русскому исследователю — синтез и распад несимметричных диацильных пероксидов в растворах. Г.А. Разуваев убедительно показал, что эти реакции протекают по свободнорадикальному механизму; результаты исследований были опубликованы в 1930 — 1931 гг., после возвращения на родину. В Мюнхене у Г. Виланда работал молодой интернациональный коллектив ученых-стажеров из различных стран мира (Англии, Японии, Испании, Эквадора и др.). С некоторыми из них Григорий Алексеевич поддерживал теплые дружеские отношения до последних дней жизни.</w:t>
      </w:r>
    </w:p>
    <w:p w:rsidR="001D7100" w:rsidRDefault="001D7100" w:rsidP="001D7100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1D7100">
        <w:rPr>
          <w:bCs/>
          <w:color w:val="000000"/>
          <w:spacing w:val="2"/>
        </w:rPr>
        <w:t>По окончании стажировки, в начале 30-х годов, Григорий Алексеевич продолжил исследования МОС. Ему удалось обнаружить некоторые фундаментальные за</w:t>
      </w:r>
      <w:r w:rsidR="00222E8B">
        <w:rPr>
          <w:bCs/>
          <w:color w:val="000000"/>
          <w:spacing w:val="2"/>
        </w:rPr>
        <w:t>кономерности процессов их термо</w:t>
      </w:r>
      <w:r w:rsidRPr="001D7100">
        <w:rPr>
          <w:bCs/>
          <w:color w:val="000000"/>
          <w:spacing w:val="2"/>
        </w:rPr>
        <w:t>распада. Так был установлен ряд активности радикалов, образующихся в реакциях термического разложения различных симметричных ртутьорганических соединений под давлением в растворах в спирте или тетралине</w:t>
      </w:r>
      <w:r w:rsidR="00222E8B">
        <w:rPr>
          <w:bCs/>
          <w:color w:val="000000"/>
          <w:spacing w:val="2"/>
        </w:rPr>
        <w:t>.</w:t>
      </w:r>
    </w:p>
    <w:p w:rsidR="00427C02" w:rsidRPr="00427C02" w:rsidRDefault="00427C02" w:rsidP="00427C0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427C02">
        <w:rPr>
          <w:bCs/>
          <w:color w:val="000000"/>
          <w:spacing w:val="2"/>
        </w:rPr>
        <w:t xml:space="preserve">Этот ряд относится к реакции гемолитического отрыва радикалом </w:t>
      </w:r>
      <w:r>
        <w:rPr>
          <w:bCs/>
          <w:color w:val="000000"/>
          <w:spacing w:val="2"/>
          <w:lang w:val="en-US"/>
        </w:rPr>
        <w:t>R</w:t>
      </w:r>
      <w:r w:rsidRPr="00427C02">
        <w:rPr>
          <w:bCs/>
          <w:color w:val="000000"/>
          <w:spacing w:val="2"/>
        </w:rPr>
        <w:t xml:space="preserve"> атома водорода от растворителя и выглядит следующим образом:</w:t>
      </w:r>
    </w:p>
    <w:p w:rsidR="00427C02" w:rsidRPr="00427C02" w:rsidRDefault="00427C02" w:rsidP="00427C0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α-Нафтил &gt; </w:t>
      </w:r>
      <w:r w:rsidRPr="00427C02">
        <w:rPr>
          <w:bCs/>
          <w:i/>
          <w:color w:val="000000"/>
          <w:spacing w:val="2"/>
        </w:rPr>
        <w:t>п</w:t>
      </w:r>
      <w:r>
        <w:rPr>
          <w:bCs/>
          <w:color w:val="000000"/>
          <w:spacing w:val="2"/>
        </w:rPr>
        <w:t xml:space="preserve">-толил &gt; </w:t>
      </w:r>
      <w:r w:rsidRPr="00427C02">
        <w:rPr>
          <w:bCs/>
          <w:i/>
          <w:color w:val="000000"/>
          <w:spacing w:val="2"/>
        </w:rPr>
        <w:t>п</w:t>
      </w:r>
      <w:r w:rsidRPr="00427C02">
        <w:rPr>
          <w:bCs/>
          <w:color w:val="000000"/>
          <w:spacing w:val="2"/>
        </w:rPr>
        <w:t xml:space="preserve">-бромфенил &gt; </w:t>
      </w:r>
      <w:r w:rsidRPr="00427C02">
        <w:rPr>
          <w:bCs/>
          <w:i/>
          <w:color w:val="000000"/>
          <w:spacing w:val="2"/>
        </w:rPr>
        <w:t>п</w:t>
      </w:r>
      <w:r>
        <w:rPr>
          <w:bCs/>
          <w:color w:val="000000"/>
          <w:spacing w:val="2"/>
        </w:rPr>
        <w:t xml:space="preserve">-этилфенил&gt; </w:t>
      </w:r>
      <w:r w:rsidRPr="00427C02">
        <w:rPr>
          <w:bCs/>
          <w:i/>
          <w:color w:val="000000"/>
          <w:spacing w:val="2"/>
        </w:rPr>
        <w:t>п</w:t>
      </w:r>
      <w:r>
        <w:rPr>
          <w:bCs/>
          <w:color w:val="000000"/>
          <w:spacing w:val="2"/>
        </w:rPr>
        <w:t xml:space="preserve">-анизил </w:t>
      </w:r>
      <w:r w:rsidRPr="00427C02">
        <w:rPr>
          <w:bCs/>
          <w:color w:val="000000"/>
          <w:spacing w:val="2"/>
        </w:rPr>
        <w:t>&gt; фенил &gt; бензил.</w:t>
      </w:r>
    </w:p>
    <w:p w:rsidR="00427C02" w:rsidRDefault="00427C02" w:rsidP="00427C0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427C02">
        <w:rPr>
          <w:bCs/>
          <w:color w:val="000000"/>
          <w:spacing w:val="2"/>
        </w:rPr>
        <w:t>Подобный процесс распада протекает в значительно более мягких условиях в присутствии катализаторов — порошков таких металлов, как серебро, золото, палладий, платина и т.п. И в этой реакции радикалы по активности располагаются в том же ряду, названном "</w:t>
      </w:r>
      <w:r w:rsidRPr="00EC75D9">
        <w:rPr>
          <w:bCs/>
          <w:color w:val="000000"/>
          <w:spacing w:val="2"/>
          <w:u w:val="single"/>
        </w:rPr>
        <w:t>ряд Разуваева</w:t>
      </w:r>
      <w:r w:rsidRPr="00427C02">
        <w:rPr>
          <w:bCs/>
          <w:color w:val="000000"/>
          <w:spacing w:val="2"/>
        </w:rPr>
        <w:t>".</w:t>
      </w:r>
      <w:r w:rsidR="000760EC">
        <w:rPr>
          <w:bCs/>
          <w:color w:val="000000"/>
          <w:spacing w:val="2"/>
        </w:rPr>
        <w:t xml:space="preserve"> </w:t>
      </w:r>
      <w:r w:rsidR="000760EC" w:rsidRPr="00004577">
        <w:rPr>
          <w:bCs/>
          <w:color w:val="000000"/>
          <w:spacing w:val="2"/>
        </w:rPr>
        <w:t>Эти работы открыли цикл фундаментальных и прикладных исследований процессов осаждения неорганических покрытий и материалов при распаде металлоорганических соединений.</w:t>
      </w:r>
    </w:p>
    <w:p w:rsidR="00004577" w:rsidRDefault="00BC03A9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BC03A9">
        <w:rPr>
          <w:bCs/>
          <w:color w:val="000000"/>
          <w:spacing w:val="2"/>
        </w:rPr>
        <w:t xml:space="preserve">При исследовании реакций вытеснения из МОС одного металла другим (окислительное переметаллирование) Г.А. Разуваев установил </w:t>
      </w:r>
      <w:r w:rsidRPr="004B6801">
        <w:rPr>
          <w:bCs/>
          <w:color w:val="000000"/>
          <w:spacing w:val="2"/>
          <w:u w:val="single"/>
        </w:rPr>
        <w:t>ряд вытеснительной активности металлов</w:t>
      </w:r>
      <w:r w:rsidRPr="00BC03A9">
        <w:rPr>
          <w:bCs/>
          <w:color w:val="000000"/>
          <w:spacing w:val="2"/>
        </w:rPr>
        <w:t xml:space="preserve">: ртуть, висмут, свинец, сурьма, мышьяк, олово. </w:t>
      </w:r>
      <w:r w:rsidRPr="004B6801">
        <w:rPr>
          <w:bCs/>
          <w:i/>
          <w:color w:val="000000"/>
          <w:spacing w:val="2"/>
        </w:rPr>
        <w:t>Каждый правостоящий металл вытесняет левостоящий из его МОС:</w:t>
      </w:r>
    </w:p>
    <w:p w:rsidR="00BC03A9" w:rsidRPr="00FF0FEF" w:rsidRDefault="00BC03A9" w:rsidP="00BC03A9">
      <w:pPr>
        <w:shd w:val="clear" w:color="auto" w:fill="FFFFFF"/>
        <w:spacing w:line="480" w:lineRule="auto"/>
        <w:ind w:firstLine="360"/>
        <w:jc w:val="center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3</w:t>
      </w:r>
      <w:r>
        <w:rPr>
          <w:bCs/>
          <w:color w:val="000000"/>
          <w:spacing w:val="2"/>
          <w:lang w:val="en-US"/>
        </w:rPr>
        <w:t>R</w:t>
      </w:r>
      <w:r w:rsidRPr="00FF0FEF">
        <w:rPr>
          <w:bCs/>
          <w:color w:val="000000"/>
          <w:spacing w:val="2"/>
          <w:vertAlign w:val="subscript"/>
        </w:rPr>
        <w:t>2</w:t>
      </w:r>
      <w:r>
        <w:rPr>
          <w:bCs/>
          <w:color w:val="000000"/>
          <w:spacing w:val="2"/>
          <w:lang w:val="en-US"/>
        </w:rPr>
        <w:t>Hg</w:t>
      </w:r>
      <w:r w:rsidRPr="00FF0FEF">
        <w:rPr>
          <w:bCs/>
          <w:color w:val="000000"/>
          <w:spacing w:val="2"/>
        </w:rPr>
        <w:t xml:space="preserve"> + 2</w:t>
      </w:r>
      <w:r>
        <w:rPr>
          <w:bCs/>
          <w:color w:val="000000"/>
          <w:spacing w:val="2"/>
          <w:lang w:val="en-US"/>
        </w:rPr>
        <w:t>Bi</w:t>
      </w:r>
      <w:r w:rsidRPr="00FF0FEF">
        <w:rPr>
          <w:bCs/>
          <w:color w:val="000000"/>
          <w:spacing w:val="2"/>
        </w:rPr>
        <w:t xml:space="preserve"> → 2</w:t>
      </w:r>
      <w:r>
        <w:rPr>
          <w:bCs/>
          <w:color w:val="000000"/>
          <w:spacing w:val="2"/>
          <w:lang w:val="en-US"/>
        </w:rPr>
        <w:t>R</w:t>
      </w:r>
      <w:r w:rsidRPr="00FF0FEF">
        <w:rPr>
          <w:bCs/>
          <w:color w:val="000000"/>
          <w:spacing w:val="2"/>
          <w:vertAlign w:val="subscript"/>
        </w:rPr>
        <w:t>3</w:t>
      </w:r>
      <w:r>
        <w:rPr>
          <w:bCs/>
          <w:color w:val="000000"/>
          <w:spacing w:val="2"/>
          <w:lang w:val="en-US"/>
        </w:rPr>
        <w:t>Bi</w:t>
      </w:r>
      <w:r w:rsidRPr="00FF0FEF">
        <w:rPr>
          <w:bCs/>
          <w:color w:val="000000"/>
          <w:spacing w:val="2"/>
        </w:rPr>
        <w:t xml:space="preserve"> + 3</w:t>
      </w:r>
      <w:r>
        <w:rPr>
          <w:bCs/>
          <w:color w:val="000000"/>
          <w:spacing w:val="2"/>
          <w:lang w:val="en-US"/>
        </w:rPr>
        <w:t>Hg</w:t>
      </w:r>
    </w:p>
    <w:p w:rsidR="00427C02" w:rsidRDefault="00EC75D9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C75D9">
        <w:rPr>
          <w:bCs/>
          <w:color w:val="000000"/>
          <w:spacing w:val="2"/>
        </w:rPr>
        <w:t xml:space="preserve">Благодаря </w:t>
      </w:r>
      <w:r w:rsidR="00FF0FEF" w:rsidRPr="00EC75D9">
        <w:rPr>
          <w:bCs/>
          <w:color w:val="000000"/>
          <w:spacing w:val="2"/>
        </w:rPr>
        <w:t>участию академик</w:t>
      </w:r>
      <w:r w:rsidRPr="00EC75D9">
        <w:rPr>
          <w:bCs/>
          <w:color w:val="000000"/>
          <w:spacing w:val="2"/>
        </w:rPr>
        <w:t>а</w:t>
      </w:r>
      <w:r w:rsidR="00FF0FEF" w:rsidRPr="00EC75D9">
        <w:rPr>
          <w:bCs/>
          <w:color w:val="000000"/>
          <w:spacing w:val="2"/>
        </w:rPr>
        <w:t xml:space="preserve"> Александр</w:t>
      </w:r>
      <w:r w:rsidRPr="00EC75D9">
        <w:rPr>
          <w:bCs/>
          <w:color w:val="000000"/>
          <w:spacing w:val="2"/>
        </w:rPr>
        <w:t>а</w:t>
      </w:r>
      <w:r w:rsidR="00FF0FEF" w:rsidRPr="00EC75D9">
        <w:rPr>
          <w:bCs/>
          <w:color w:val="000000"/>
          <w:spacing w:val="2"/>
        </w:rPr>
        <w:t xml:space="preserve"> Николаевич</w:t>
      </w:r>
      <w:r w:rsidRPr="00EC75D9">
        <w:rPr>
          <w:bCs/>
          <w:color w:val="000000"/>
          <w:spacing w:val="2"/>
        </w:rPr>
        <w:t>а</w:t>
      </w:r>
      <w:r w:rsidR="00FF0FEF" w:rsidRPr="00EC75D9">
        <w:rPr>
          <w:bCs/>
          <w:color w:val="000000"/>
          <w:spacing w:val="2"/>
        </w:rPr>
        <w:t xml:space="preserve"> Несмеянов</w:t>
      </w:r>
      <w:r w:rsidRPr="00EC75D9">
        <w:rPr>
          <w:bCs/>
          <w:color w:val="000000"/>
          <w:spacing w:val="2"/>
        </w:rPr>
        <w:t>а</w:t>
      </w:r>
      <w:r w:rsidR="00FF0FEF" w:rsidRPr="00EC75D9">
        <w:rPr>
          <w:bCs/>
          <w:color w:val="000000"/>
          <w:spacing w:val="2"/>
        </w:rPr>
        <w:t xml:space="preserve"> Григорий Алексеевич защитил в 1945 г. в Институте органической химии АН СССР кандидатскую диссертацию "Мерихиноидные соединения</w:t>
      </w:r>
      <w:r w:rsidRPr="00EC75D9">
        <w:rPr>
          <w:bCs/>
          <w:color w:val="000000"/>
          <w:spacing w:val="2"/>
        </w:rPr>
        <w:t xml:space="preserve"> фенарсазинового ряда", а через несколько месяцев, уже в 1946 г., докторскую диссертацию на тему: "Свободнорадикаль</w:t>
      </w:r>
      <w:r>
        <w:rPr>
          <w:bCs/>
          <w:color w:val="000000"/>
          <w:spacing w:val="2"/>
        </w:rPr>
        <w:t>ные реакции металл</w:t>
      </w:r>
      <w:r w:rsidRPr="00EC75D9">
        <w:rPr>
          <w:bCs/>
          <w:color w:val="000000"/>
          <w:spacing w:val="2"/>
        </w:rPr>
        <w:t>органических соединений".</w:t>
      </w:r>
    </w:p>
    <w:p w:rsidR="00427C02" w:rsidRDefault="00013063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pict>
          <v:shape id="_x0000_s1026" type="#_x0000_t75" style="position:absolute;left:0;text-align:left;margin-left:378pt;margin-top:.05pt;width:138.75pt;height:169.5pt;z-index:251657216;mso-wrap-distance-left:0;mso-wrap-distance-right:0;mso-position-vertical-relative:line" o:allowoverlap="f">
            <v:imagedata r:id="rId8" o:title="raz4"/>
            <w10:wrap type="square"/>
          </v:shape>
        </w:pict>
      </w:r>
      <w:r w:rsidR="00481D4F" w:rsidRPr="00481D4F">
        <w:rPr>
          <w:bCs/>
          <w:color w:val="000000"/>
          <w:spacing w:val="2"/>
        </w:rPr>
        <w:t>В 1947 г., определяясь с местом дальнейшей жизни и деятельности, Г.А. Разуваев выбрал город Горький, где, как он знал, есть крупная химическая база — заводы в Дзержинске Горьковской области, заложенные в свое время В.Н. Ип</w:t>
      </w:r>
      <w:r w:rsidR="00481D4F">
        <w:rPr>
          <w:bCs/>
          <w:color w:val="000000"/>
          <w:spacing w:val="2"/>
        </w:rPr>
        <w:t>атьевым. Был в Горьком и универ</w:t>
      </w:r>
      <w:r w:rsidR="00481D4F" w:rsidRPr="00481D4F">
        <w:rPr>
          <w:bCs/>
          <w:color w:val="000000"/>
          <w:spacing w:val="2"/>
        </w:rPr>
        <w:t>ситет с химическим факультетом. В том же году доктора химических наук Григория Алексеевича Разува</w:t>
      </w:r>
      <w:r w:rsidR="00481D4F">
        <w:rPr>
          <w:bCs/>
          <w:color w:val="000000"/>
          <w:spacing w:val="2"/>
        </w:rPr>
        <w:t>ева пригласили заведовать кафед</w:t>
      </w:r>
      <w:r w:rsidR="00481D4F" w:rsidRPr="00481D4F">
        <w:rPr>
          <w:bCs/>
          <w:color w:val="000000"/>
          <w:spacing w:val="2"/>
        </w:rPr>
        <w:t>рой органической химии в Горьковском университете им. Н.И. Ло</w:t>
      </w:r>
      <w:r w:rsidR="00481D4F">
        <w:rPr>
          <w:bCs/>
          <w:color w:val="000000"/>
          <w:spacing w:val="2"/>
        </w:rPr>
        <w:t>ба</w:t>
      </w:r>
      <w:r w:rsidR="00481D4F" w:rsidRPr="00481D4F">
        <w:rPr>
          <w:bCs/>
          <w:color w:val="000000"/>
          <w:spacing w:val="2"/>
        </w:rPr>
        <w:t>чевского. Бывший руководитель этой кафедры член-корреспондент АН СССР А.Д. Петров, знавший Григория Алексеевича по учебе и работе в Ленинграде, представляя его преподавательскому составу факультета, сказал: "Это бриллиант чистейшей воды". Последующая деятельность профессора Г.А. Разуваева в Горьком подтвердила такую оценку. С 1947 г., одновременно с заведованием кафедр</w:t>
      </w:r>
      <w:r w:rsidR="00481D4F">
        <w:rPr>
          <w:bCs/>
          <w:color w:val="000000"/>
          <w:spacing w:val="2"/>
        </w:rPr>
        <w:t>ой, Гри</w:t>
      </w:r>
      <w:r w:rsidR="00481D4F" w:rsidRPr="00481D4F">
        <w:rPr>
          <w:bCs/>
          <w:color w:val="000000"/>
          <w:spacing w:val="2"/>
        </w:rPr>
        <w:t>горий Алексеевич возглавил лабораторию в Научно-исследовательском институте химии при ГГУ. С этого времени для 52-летнего ученого начался наиболее плодотворный период исследований в области химии свободных радикалов и МОС.</w:t>
      </w:r>
    </w:p>
    <w:p w:rsidR="00E84573" w:rsidRPr="00E84573" w:rsidRDefault="00E84573" w:rsidP="00E84573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Предстояло решить новые задачи</w:t>
      </w:r>
      <w:r w:rsidRPr="00E84573">
        <w:rPr>
          <w:bCs/>
          <w:color w:val="000000"/>
          <w:spacing w:val="2"/>
        </w:rPr>
        <w:t xml:space="preserve"> для науки — расширение круга свободнорадикальных реакций и методов их генерации. Это необходимо для того, чтобы правильно определиться с местом и ролью радикалов во всем многообразии химических процессов.</w:t>
      </w:r>
    </w:p>
    <w:p w:rsidR="00E84573" w:rsidRPr="00E84573" w:rsidRDefault="00E84573" w:rsidP="00E84573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84573">
        <w:rPr>
          <w:bCs/>
          <w:color w:val="000000"/>
          <w:spacing w:val="2"/>
        </w:rPr>
        <w:t>Второе направление — собственно химия свободных радикалов. К тому времени здесь накопился целый клубок вопросов (кстати, не распутанный до конца и по сей день). Например, химическое поведение свободных радикалов не должно зависеть от их происхождения, от природы первичного источника и способа генерации. Эксперименты же сплошь и рядом свидетельствова</w:t>
      </w:r>
      <w:r w:rsidR="004B656C">
        <w:rPr>
          <w:bCs/>
          <w:color w:val="000000"/>
          <w:spacing w:val="2"/>
        </w:rPr>
        <w:t>ли о противоположном. Так, фе</w:t>
      </w:r>
      <w:r w:rsidRPr="00E84573">
        <w:rPr>
          <w:bCs/>
          <w:color w:val="000000"/>
          <w:spacing w:val="2"/>
        </w:rPr>
        <w:t>нильные радикалы из пероксида бензоила и из дифенилртути вели себя различно. Более того, фотолиз и термолиз одного и того же объекта часто приводил к различным продуктам. Возникает вопрос — а свободные ли эти радикалы?</w:t>
      </w:r>
    </w:p>
    <w:p w:rsidR="009079B2" w:rsidRPr="009079B2" w:rsidRDefault="00E84573" w:rsidP="009079B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E84573">
        <w:rPr>
          <w:bCs/>
          <w:color w:val="000000"/>
          <w:spacing w:val="2"/>
        </w:rPr>
        <w:t>Третья проблема — возможность создания новых практически важных химических процессов и качественная модернизация уже известных на основе фундаментальных знаний о свободных радикалах в</w:t>
      </w:r>
      <w:r w:rsidR="009079B2">
        <w:rPr>
          <w:bCs/>
          <w:color w:val="000000"/>
          <w:spacing w:val="2"/>
        </w:rPr>
        <w:t xml:space="preserve"> </w:t>
      </w:r>
      <w:r w:rsidR="009079B2" w:rsidRPr="009079B2">
        <w:rPr>
          <w:bCs/>
          <w:color w:val="000000"/>
          <w:spacing w:val="2"/>
        </w:rPr>
        <w:t xml:space="preserve">жидкой фазе. </w:t>
      </w:r>
    </w:p>
    <w:p w:rsidR="00EC75D9" w:rsidRDefault="009079B2" w:rsidP="009079B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9079B2">
        <w:rPr>
          <w:bCs/>
          <w:color w:val="000000"/>
          <w:spacing w:val="2"/>
        </w:rPr>
        <w:t>В первую очередь начались исследования трех классов соединений, являющихся источниками свободных радикалов: металлоорганических, пероксидов и азосоединений.</w:t>
      </w:r>
    </w:p>
    <w:p w:rsidR="009079B2" w:rsidRPr="009079B2" w:rsidRDefault="009079B2" w:rsidP="009079B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9079B2">
        <w:rPr>
          <w:bCs/>
          <w:color w:val="000000"/>
          <w:spacing w:val="2"/>
        </w:rPr>
        <w:t>Важной областью исследований Г.А. Разуваева были цепные свободнорадикальные реакции. Совместно с Ю.А. Ольдекопом и Н.А. Майером в середине 50-х годов было обнаружено инициированное свободными радикалами или УФ-облучением декарбоксилирование ртутных солей органических кислот:</w:t>
      </w:r>
    </w:p>
    <w:p w:rsidR="00E84573" w:rsidRPr="00850EE9" w:rsidRDefault="00850EE9" w:rsidP="00850EE9">
      <w:pPr>
        <w:shd w:val="clear" w:color="auto" w:fill="FFFFFF"/>
        <w:spacing w:line="480" w:lineRule="auto"/>
        <w:ind w:firstLine="360"/>
        <w:jc w:val="center"/>
        <w:rPr>
          <w:bCs/>
          <w:color w:val="000000"/>
          <w:spacing w:val="2"/>
          <w:lang w:val="en-US"/>
        </w:rPr>
      </w:pPr>
      <w:r w:rsidRPr="00850EE9">
        <w:rPr>
          <w:bCs/>
          <w:color w:val="000000"/>
          <w:spacing w:val="2"/>
          <w:lang w:val="en-US"/>
        </w:rPr>
        <w:t>(</w:t>
      </w:r>
      <w:r>
        <w:rPr>
          <w:bCs/>
          <w:color w:val="000000"/>
          <w:spacing w:val="2"/>
          <w:lang w:val="en-US"/>
        </w:rPr>
        <w:t>RCOO</w:t>
      </w:r>
      <w:r w:rsidRPr="00850EE9">
        <w:rPr>
          <w:bCs/>
          <w:color w:val="000000"/>
          <w:spacing w:val="2"/>
          <w:lang w:val="en-US"/>
        </w:rPr>
        <w:t>)</w:t>
      </w:r>
      <w:r>
        <w:rPr>
          <w:bCs/>
          <w:color w:val="000000"/>
          <w:spacing w:val="2"/>
          <w:vertAlign w:val="subscript"/>
          <w:lang w:val="en-US"/>
        </w:rPr>
        <w:t>2</w:t>
      </w:r>
      <w:r>
        <w:rPr>
          <w:bCs/>
          <w:color w:val="000000"/>
          <w:spacing w:val="2"/>
          <w:lang w:val="en-US"/>
        </w:rPr>
        <w:t>Hg → R-HgOCOR + CO</w:t>
      </w:r>
      <w:r>
        <w:rPr>
          <w:bCs/>
          <w:color w:val="000000"/>
          <w:spacing w:val="2"/>
          <w:vertAlign w:val="subscript"/>
          <w:lang w:val="en-US"/>
        </w:rPr>
        <w:t>2</w:t>
      </w:r>
      <w:r>
        <w:rPr>
          <w:bCs/>
          <w:color w:val="000000"/>
          <w:spacing w:val="2"/>
          <w:lang w:val="en-US"/>
        </w:rPr>
        <w:t xml:space="preserve"> (</w:t>
      </w:r>
      <w:r>
        <w:rPr>
          <w:bCs/>
          <w:color w:val="000000"/>
          <w:spacing w:val="2"/>
        </w:rPr>
        <w:t>УФ</w:t>
      </w:r>
      <w:r w:rsidRPr="00850EE9">
        <w:rPr>
          <w:bCs/>
          <w:color w:val="000000"/>
          <w:spacing w:val="2"/>
          <w:lang w:val="en-US"/>
        </w:rPr>
        <w:t xml:space="preserve">, </w:t>
      </w:r>
      <w:r>
        <w:rPr>
          <w:bCs/>
          <w:color w:val="000000"/>
          <w:spacing w:val="2"/>
        </w:rPr>
        <w:t>пероксид</w:t>
      </w:r>
      <w:r>
        <w:rPr>
          <w:bCs/>
          <w:color w:val="000000"/>
          <w:spacing w:val="2"/>
          <w:lang w:val="en-US"/>
        </w:rPr>
        <w:t>)</w:t>
      </w:r>
    </w:p>
    <w:p w:rsidR="00EC75D9" w:rsidRDefault="006A43E0" w:rsidP="005160F9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6A43E0">
        <w:rPr>
          <w:bCs/>
          <w:color w:val="000000"/>
          <w:spacing w:val="2"/>
        </w:rPr>
        <w:t xml:space="preserve">В дальнейшем </w:t>
      </w:r>
      <w:r w:rsidRPr="00C4076F">
        <w:rPr>
          <w:bCs/>
          <w:color w:val="000000"/>
          <w:spacing w:val="2"/>
          <w:u w:val="single"/>
        </w:rPr>
        <w:t>реакция Разуваева</w:t>
      </w:r>
      <w:r w:rsidR="004B6801" w:rsidRPr="004B6801">
        <w:rPr>
          <w:bCs/>
          <w:color w:val="000000"/>
          <w:spacing w:val="2"/>
          <w:u w:val="single"/>
        </w:rPr>
        <w:t>-</w:t>
      </w:r>
      <w:r w:rsidRPr="00C4076F">
        <w:rPr>
          <w:bCs/>
          <w:color w:val="000000"/>
          <w:spacing w:val="2"/>
          <w:u w:val="single"/>
        </w:rPr>
        <w:t>Ольдекопа</w:t>
      </w:r>
      <w:r w:rsidR="004B6801" w:rsidRPr="004B6801">
        <w:rPr>
          <w:bCs/>
          <w:color w:val="000000"/>
          <w:spacing w:val="2"/>
          <w:u w:val="single"/>
        </w:rPr>
        <w:t>-</w:t>
      </w:r>
      <w:r w:rsidRPr="00C4076F">
        <w:rPr>
          <w:bCs/>
          <w:color w:val="000000"/>
          <w:spacing w:val="2"/>
          <w:u w:val="single"/>
        </w:rPr>
        <w:t>Майера</w:t>
      </w:r>
      <w:r w:rsidRPr="006A43E0">
        <w:rPr>
          <w:bCs/>
          <w:color w:val="000000"/>
          <w:spacing w:val="2"/>
        </w:rPr>
        <w:t xml:space="preserve"> была весьма детально исследована во всех ее вариантах и легла в основу нового метода синтеза ртутьорганических соединений.</w:t>
      </w:r>
    </w:p>
    <w:p w:rsidR="00C4076F" w:rsidRPr="00CB5D0C" w:rsidRDefault="00C4076F" w:rsidP="00CB5D0C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B5D0C">
        <w:rPr>
          <w:bCs/>
          <w:color w:val="000000"/>
          <w:spacing w:val="2"/>
        </w:rPr>
        <w:t>Вновь обратимся теперь к пероксидам. Эти объекты, как уже отмечалось, были в числе первых и наиболее перспективных источников свободных радикалов, с которыми Г.А. Разуваев начал работу в Горьком. Решая фундам</w:t>
      </w:r>
      <w:r w:rsidR="00CB5D0C">
        <w:rPr>
          <w:bCs/>
          <w:color w:val="000000"/>
          <w:spacing w:val="2"/>
        </w:rPr>
        <w:t>ентальные проблемы химии свобод</w:t>
      </w:r>
      <w:r w:rsidRPr="00CB5D0C">
        <w:rPr>
          <w:bCs/>
          <w:color w:val="000000"/>
          <w:spacing w:val="2"/>
        </w:rPr>
        <w:t>ных радикалов и закономерностей цепных процессов, он понимал необходимость практического использования новых знаний. Постоянное стремление приобщить практиков к полу</w:t>
      </w:r>
      <w:r w:rsidR="00CB5D0C">
        <w:rPr>
          <w:bCs/>
          <w:color w:val="000000"/>
          <w:spacing w:val="2"/>
        </w:rPr>
        <w:t>ченным научным результа</w:t>
      </w:r>
      <w:r w:rsidRPr="00CB5D0C">
        <w:rPr>
          <w:bCs/>
          <w:color w:val="000000"/>
          <w:spacing w:val="2"/>
        </w:rPr>
        <w:t xml:space="preserve">там — отличительная особенность </w:t>
      </w:r>
      <w:r w:rsidR="00CB5D0C">
        <w:rPr>
          <w:bCs/>
          <w:color w:val="000000"/>
          <w:spacing w:val="2"/>
        </w:rPr>
        <w:t>стиля работы Григория Алексееви</w:t>
      </w:r>
      <w:r w:rsidRPr="00CB5D0C">
        <w:rPr>
          <w:bCs/>
          <w:color w:val="000000"/>
          <w:spacing w:val="2"/>
        </w:rPr>
        <w:t>ча. Он сумел привлечь к сотрудничеству с кафедрой и НИИ</w:t>
      </w:r>
      <w:r w:rsidR="00CB5D0C">
        <w:rPr>
          <w:bCs/>
          <w:color w:val="000000"/>
          <w:spacing w:val="2"/>
        </w:rPr>
        <w:t xml:space="preserve"> </w:t>
      </w:r>
      <w:r w:rsidRPr="00CB5D0C">
        <w:rPr>
          <w:bCs/>
          <w:color w:val="000000"/>
          <w:spacing w:val="2"/>
        </w:rPr>
        <w:t>Химии, где был директором, буквально десятки химиков с химических предприятий Дзержинска. Достаточно сказать, что на протяжении более двух десятилетий каждую неделю он по вторникам с раннего утра направлялся в Дзержинск и полный день занимался там прикладными вопросами. И неудивительно, что сегодня на предприятиях и в исследовательских институтах Дзержинска на ключевых постах работают его "остепененные" ученики — бывшие аспиранты, а теперь в большинстве своем доктора наук.</w:t>
      </w:r>
    </w:p>
    <w:p w:rsidR="00C4076F" w:rsidRDefault="00C4076F" w:rsidP="00CB5D0C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B5D0C">
        <w:rPr>
          <w:bCs/>
          <w:color w:val="000000"/>
          <w:spacing w:val="2"/>
        </w:rPr>
        <w:t xml:space="preserve">В начале 50-х годов остро стояли </w:t>
      </w:r>
      <w:r w:rsidRPr="00CB5D0C">
        <w:rPr>
          <w:bCs/>
          <w:color w:val="000000"/>
          <w:spacing w:val="2"/>
          <w:u w:val="single"/>
        </w:rPr>
        <w:t>вопросы разработки новых инициаторов полимеризации виниловых мономеров</w:t>
      </w:r>
      <w:r w:rsidRPr="00CB5D0C">
        <w:rPr>
          <w:bCs/>
          <w:color w:val="000000"/>
          <w:spacing w:val="2"/>
        </w:rPr>
        <w:t>. Их было очень мало, что сдерживало развитие новых технологий и производств. Из пероксидных инициаторов практически использовались лишь пероксид бензоила да персульфат аммония (для эмульсионной полимеризации). Поэтому Григорий Алексеевич начал поисковые исследования в области синтеза новых высокоэффективных пероксидных инициаторов. Среди многих вариантов наиболее интересными оказались диалкилпероксидикарбонаты. Был разработан промышленный синтез одного из них — дициклогексилпе</w:t>
      </w:r>
      <w:r w:rsidR="00CB5D0C">
        <w:rPr>
          <w:bCs/>
          <w:color w:val="000000"/>
          <w:spacing w:val="2"/>
        </w:rPr>
        <w:t>роксидикарбоната (ЦПК) (Г.А. Ра</w:t>
      </w:r>
      <w:r w:rsidRPr="00CB5D0C">
        <w:rPr>
          <w:bCs/>
          <w:color w:val="000000"/>
          <w:spacing w:val="2"/>
        </w:rPr>
        <w:t>зуваев</w:t>
      </w:r>
      <w:r w:rsidR="00CB5D0C">
        <w:rPr>
          <w:bCs/>
          <w:color w:val="000000"/>
          <w:spacing w:val="2"/>
        </w:rPr>
        <w:t>, Л.М. Терман, 1960 — 1965 гг.).</w:t>
      </w:r>
    </w:p>
    <w:p w:rsidR="00A01686" w:rsidRPr="00A01686" w:rsidRDefault="00A01686" w:rsidP="00A01686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A01686">
        <w:rPr>
          <w:bCs/>
          <w:color w:val="000000"/>
          <w:spacing w:val="2"/>
        </w:rPr>
        <w:t>ЦПК очень удобен как инициатор радикальной полимеризации</w:t>
      </w:r>
      <w:r>
        <w:rPr>
          <w:bCs/>
          <w:color w:val="000000"/>
          <w:spacing w:val="2"/>
        </w:rPr>
        <w:t>(30-40</w:t>
      </w:r>
      <w:r>
        <w:rPr>
          <w:bCs/>
          <w:color w:val="000000"/>
          <w:spacing w:val="2"/>
          <w:vertAlign w:val="superscript"/>
        </w:rPr>
        <w:t>о</w:t>
      </w:r>
      <w:r>
        <w:rPr>
          <w:bCs/>
          <w:color w:val="000000"/>
          <w:spacing w:val="2"/>
        </w:rPr>
        <w:t>)</w:t>
      </w:r>
      <w:r w:rsidRPr="00A01686">
        <w:rPr>
          <w:bCs/>
          <w:color w:val="000000"/>
          <w:spacing w:val="2"/>
        </w:rPr>
        <w:t>. Для сравнения, пероксид бен</w:t>
      </w:r>
      <w:r>
        <w:rPr>
          <w:bCs/>
          <w:color w:val="000000"/>
          <w:spacing w:val="2"/>
        </w:rPr>
        <w:t>зоила начинает распа</w:t>
      </w:r>
      <w:r w:rsidRPr="00A01686">
        <w:rPr>
          <w:bCs/>
          <w:color w:val="000000"/>
          <w:spacing w:val="2"/>
        </w:rPr>
        <w:t>даться на радикалы при температурах выше 70—80°С.</w:t>
      </w:r>
    </w:p>
    <w:p w:rsidR="00A01686" w:rsidRPr="00CB5D0C" w:rsidRDefault="00A01686" w:rsidP="00A01686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A01686">
        <w:rPr>
          <w:bCs/>
          <w:color w:val="000000"/>
          <w:spacing w:val="2"/>
        </w:rPr>
        <w:t>ЦПК был быстро внедрен в производство на предприятиях Дзержинска и Челябинска. С тех пор прошло тридцать лет, но, несмотря на темпы современного развития, он по-прежнему остается лучшим инициатором полимеризации для ряда мономеров, особенно для метилметакрилата.</w:t>
      </w:r>
    </w:p>
    <w:p w:rsidR="00C57FCF" w:rsidRPr="00C57FCF" w:rsidRDefault="00C57FCF" w:rsidP="00C57FCF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Далее ш</w:t>
      </w:r>
      <w:r w:rsidRPr="00C57FCF">
        <w:rPr>
          <w:bCs/>
          <w:color w:val="000000"/>
          <w:spacing w:val="2"/>
        </w:rPr>
        <w:t>кола Г.А. Разуваева перешла к новому циклу исследований, базирующихся на результа</w:t>
      </w:r>
      <w:r>
        <w:rPr>
          <w:bCs/>
          <w:color w:val="000000"/>
          <w:spacing w:val="2"/>
        </w:rPr>
        <w:t>тах первого этапа и, несом</w:t>
      </w:r>
      <w:r w:rsidRPr="00C57FCF">
        <w:rPr>
          <w:bCs/>
          <w:color w:val="000000"/>
          <w:spacing w:val="2"/>
        </w:rPr>
        <w:t xml:space="preserve">ненно, стимулированных мировым научным прогрессом. Ключевым направлением на новом этапе </w:t>
      </w:r>
      <w:r>
        <w:rPr>
          <w:bCs/>
          <w:color w:val="000000"/>
          <w:spacing w:val="2"/>
        </w:rPr>
        <w:t>стала синтетическая металлорга</w:t>
      </w:r>
      <w:r w:rsidRPr="00C57FCF">
        <w:rPr>
          <w:bCs/>
          <w:color w:val="000000"/>
          <w:spacing w:val="2"/>
        </w:rPr>
        <w:t>ническая химия непереходных и переходных элементов. Но почему именно она? Причин было несколько.</w:t>
      </w:r>
    </w:p>
    <w:p w:rsidR="00C57FCF" w:rsidRPr="00C57FCF" w:rsidRDefault="00C57FCF" w:rsidP="00C57FCF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57FCF">
        <w:rPr>
          <w:bCs/>
          <w:color w:val="000000"/>
          <w:spacing w:val="2"/>
        </w:rPr>
        <w:t>Прежде всего, начавшееся развитие исследований в области радикальных реакций МОС подгруппы кремния привело к формированию крупного направления с интересными синтетическими возможностями и выходом на совершенно новые объекты. Далее, в 50-е годы научный мир пережил становление металлоорганической химии переходных металлов в связи с открытием сэндвич-соединений (ферроцен и др.) и установлением структуры комплексов Хейна как бисаренхромовых соединений. Примерно в то же время появились каталитические системы н</w:t>
      </w:r>
      <w:r>
        <w:rPr>
          <w:bCs/>
          <w:color w:val="000000"/>
          <w:spacing w:val="2"/>
        </w:rPr>
        <w:t>а основе МОС — комплексные ката</w:t>
      </w:r>
      <w:r w:rsidRPr="00C57FCF">
        <w:rPr>
          <w:bCs/>
          <w:color w:val="000000"/>
          <w:spacing w:val="2"/>
        </w:rPr>
        <w:t>лизаторы, совершившие буквально революцию в полимеризации низших олефинов (этилена, пропилена). На повестку дня встал вопрос поиска каталитических систем для фиксации атмосферного азота и некоторых других глобально важных процессов. Следовательно, наступило время возвратиться к систематическим исследованиям МОС переходных металлов после неудачных попыток 30-х годов.</w:t>
      </w:r>
    </w:p>
    <w:p w:rsidR="00C57FCF" w:rsidRPr="00C57FCF" w:rsidRDefault="00C57FCF" w:rsidP="00C57FCF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57FCF">
        <w:rPr>
          <w:bCs/>
          <w:color w:val="000000"/>
          <w:spacing w:val="2"/>
        </w:rPr>
        <w:t>Новые возможности сулила и химия металлоорганических пероксидов, которая начала развиваться в конце 50-х годов. Оказалось, что две различные функции — связь М—С и связь О—О — можно совместить в одной молекуле.</w:t>
      </w:r>
    </w:p>
    <w:p w:rsidR="00C57FCF" w:rsidRPr="00C57FCF" w:rsidRDefault="00C57FCF" w:rsidP="00C57FCF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57FCF">
        <w:rPr>
          <w:bCs/>
          <w:color w:val="000000"/>
          <w:spacing w:val="2"/>
        </w:rPr>
        <w:t>Наконец, в 1963 г, в Горьком под руководством Г.А. Разуваева была открыта Лаборатория стабилизации полимеров АН СССР, первое в городе академическое учреждение. Предполагалось испытать в качестве стабилизаторов и ингибиторов старения полимеров различные МОС. Фактически же никакого скачка не было: начиная с середины 50-х годов новые тенденции мирно произросли на старой почве.</w:t>
      </w:r>
    </w:p>
    <w:p w:rsidR="00850EE9" w:rsidRDefault="00C57FCF" w:rsidP="00C57FCF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C57FCF">
        <w:rPr>
          <w:bCs/>
          <w:color w:val="000000"/>
          <w:spacing w:val="2"/>
        </w:rPr>
        <w:t>Существенный прорыв в области металлоорганического синтеза произошел в 1963 г., когда были п</w:t>
      </w:r>
      <w:r>
        <w:rPr>
          <w:bCs/>
          <w:color w:val="000000"/>
          <w:spacing w:val="2"/>
        </w:rPr>
        <w:t>олучены первые представители но</w:t>
      </w:r>
      <w:r w:rsidRPr="00C57FCF">
        <w:rPr>
          <w:bCs/>
          <w:color w:val="000000"/>
          <w:spacing w:val="2"/>
        </w:rPr>
        <w:t>вого класса биэлементооргани</w:t>
      </w:r>
      <w:r>
        <w:rPr>
          <w:bCs/>
          <w:color w:val="000000"/>
          <w:spacing w:val="2"/>
        </w:rPr>
        <w:t>ческих соединений со связью Е—Н</w:t>
      </w:r>
      <w:r>
        <w:rPr>
          <w:bCs/>
          <w:color w:val="000000"/>
          <w:spacing w:val="2"/>
          <w:lang w:val="en-US"/>
        </w:rPr>
        <w:t>g</w:t>
      </w:r>
      <w:r w:rsidRPr="00C57FCF">
        <w:rPr>
          <w:bCs/>
          <w:color w:val="000000"/>
          <w:spacing w:val="2"/>
        </w:rPr>
        <w:t xml:space="preserve">—Е, где Е — элемент подгруппы кремния. Это удалось сделать благодаря открытию гидридного метода синтеза, называемого также </w:t>
      </w:r>
      <w:r w:rsidRPr="00734613">
        <w:rPr>
          <w:bCs/>
          <w:color w:val="000000"/>
          <w:spacing w:val="2"/>
          <w:u w:val="single"/>
        </w:rPr>
        <w:t>методом</w:t>
      </w:r>
      <w:r w:rsidR="00734613" w:rsidRPr="00734613">
        <w:rPr>
          <w:bCs/>
          <w:color w:val="000000"/>
          <w:spacing w:val="2"/>
          <w:u w:val="single"/>
        </w:rPr>
        <w:t xml:space="preserve"> Разуваева—Вязанкина</w:t>
      </w:r>
      <w:r w:rsidR="00734613" w:rsidRPr="00734613">
        <w:rPr>
          <w:bCs/>
          <w:color w:val="000000"/>
          <w:spacing w:val="2"/>
        </w:rPr>
        <w:t>. Было пока</w:t>
      </w:r>
      <w:r w:rsidR="00734613">
        <w:rPr>
          <w:bCs/>
          <w:color w:val="000000"/>
          <w:spacing w:val="2"/>
        </w:rPr>
        <w:t xml:space="preserve">зано, что триалкилгидриды элементов </w:t>
      </w:r>
      <w:r w:rsidR="00734613" w:rsidRPr="00734613">
        <w:rPr>
          <w:bCs/>
          <w:color w:val="000000"/>
          <w:spacing w:val="2"/>
        </w:rPr>
        <w:t>IVБ группы реагируют при повышенной температуре с диалкилртутью с выделением алкана</w:t>
      </w:r>
      <w:r w:rsidR="00734613">
        <w:rPr>
          <w:bCs/>
          <w:color w:val="000000"/>
          <w:spacing w:val="2"/>
        </w:rPr>
        <w:t>. М</w:t>
      </w:r>
      <w:r w:rsidR="00734613" w:rsidRPr="00734613">
        <w:rPr>
          <w:bCs/>
          <w:color w:val="000000"/>
          <w:spacing w:val="2"/>
        </w:rPr>
        <w:t>етод открыл большие синтетические возможности и позволил получить широкий круг би- и полиэлементоорганических соединений. Признанием значимости этих работ явилось присуждение Г.А. Разуваеву и</w:t>
      </w:r>
      <w:r w:rsidR="00734613">
        <w:rPr>
          <w:bCs/>
          <w:color w:val="000000"/>
          <w:spacing w:val="2"/>
        </w:rPr>
        <w:t xml:space="preserve"> </w:t>
      </w:r>
      <w:r w:rsidR="00734613" w:rsidRPr="00734613">
        <w:rPr>
          <w:bCs/>
          <w:color w:val="000000"/>
          <w:spacing w:val="2"/>
        </w:rPr>
        <w:t>Н.С. Вязанкину Государственной премии СССР в 1971 г.</w:t>
      </w:r>
    </w:p>
    <w:p w:rsidR="00565E88" w:rsidRPr="00633982" w:rsidRDefault="00565E88" w:rsidP="00565E88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565E88">
        <w:rPr>
          <w:bCs/>
          <w:color w:val="000000"/>
          <w:spacing w:val="2"/>
        </w:rPr>
        <w:t>Исследования МОС переходных металлов в горьковской школе металлооргаников начались в середине 50-х годов сразу после синтеза бис(бензол)хрома Э.О. Фишером. Химическими и физико-химическими методами (ЭПР) установлена сэндвичевая структура аренхромовых соединений, гипотеза о которой бы</w:t>
      </w:r>
      <w:r>
        <w:rPr>
          <w:bCs/>
          <w:color w:val="000000"/>
          <w:spacing w:val="2"/>
        </w:rPr>
        <w:t>ла только что высказана Л. Онса</w:t>
      </w:r>
      <w:r w:rsidRPr="00565E88">
        <w:rPr>
          <w:bCs/>
          <w:color w:val="000000"/>
          <w:spacing w:val="2"/>
        </w:rPr>
        <w:t>гером и Г. Цейссом.</w:t>
      </w:r>
      <w:r>
        <w:rPr>
          <w:bCs/>
          <w:color w:val="000000"/>
          <w:spacing w:val="2"/>
        </w:rPr>
        <w:t xml:space="preserve"> В </w:t>
      </w:r>
      <w:r w:rsidRPr="00565E88">
        <w:rPr>
          <w:bCs/>
          <w:color w:val="000000"/>
          <w:spacing w:val="2"/>
        </w:rPr>
        <w:t>дальнейшем усилия были сосредоточены  на  органических производных переходных металлов IV, V и VI групп</w:t>
      </w:r>
      <w:r w:rsidRPr="00633982">
        <w:rPr>
          <w:bCs/>
          <w:color w:val="000000"/>
          <w:spacing w:val="2"/>
        </w:rPr>
        <w:t>.</w:t>
      </w:r>
    </w:p>
    <w:p w:rsidR="00633982" w:rsidRPr="00633982" w:rsidRDefault="00633982" w:rsidP="0063398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633982">
        <w:rPr>
          <w:bCs/>
          <w:color w:val="000000"/>
          <w:spacing w:val="2"/>
        </w:rPr>
        <w:t>Начатый в 1956 г. цикл работ по сэндвич-структуре комплексов Хайна завершился изучением реакцио</w:t>
      </w:r>
      <w:r>
        <w:rPr>
          <w:bCs/>
          <w:color w:val="000000"/>
          <w:spacing w:val="2"/>
        </w:rPr>
        <w:t>нной способности бис(арен)хро</w:t>
      </w:r>
      <w:r w:rsidRPr="00633982">
        <w:rPr>
          <w:bCs/>
          <w:color w:val="000000"/>
          <w:spacing w:val="2"/>
        </w:rPr>
        <w:t>мовых комплексов, их термораспада, созданием удобных методов синтеза модельных объектов.</w:t>
      </w:r>
    </w:p>
    <w:p w:rsidR="00633982" w:rsidRPr="00633982" w:rsidRDefault="00633982" w:rsidP="0063398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633982">
        <w:rPr>
          <w:bCs/>
          <w:color w:val="000000"/>
          <w:spacing w:val="2"/>
        </w:rPr>
        <w:t xml:space="preserve">Технология одного из таких синтезов была внедрена на Дзержинском ПО "Капролактам" в 1972 г., и с тех пор в стране налажено промышленное производство хроморганической жидкости "Бархос" — бис(этилбензол)хрома с примесью комплексов-гомологов. В конце 50-х годов Г.А. Разуваев и Г.А. Домрачев посмотрели внимательно на то вещество, которое осаждается на нагретых поверхностях при распаде в газовой фазе бис(арен)хрома. По логике вещей это должен был быть чистый хром. </w:t>
      </w:r>
      <w:r>
        <w:rPr>
          <w:bCs/>
          <w:color w:val="000000"/>
          <w:spacing w:val="2"/>
        </w:rPr>
        <w:t xml:space="preserve">Однако процесс распада </w:t>
      </w:r>
      <w:r w:rsidRPr="00633982">
        <w:rPr>
          <w:bCs/>
          <w:color w:val="000000"/>
          <w:spacing w:val="2"/>
        </w:rPr>
        <w:t>про</w:t>
      </w:r>
      <w:r>
        <w:rPr>
          <w:bCs/>
          <w:color w:val="000000"/>
          <w:spacing w:val="2"/>
        </w:rPr>
        <w:t xml:space="preserve">текает </w:t>
      </w:r>
      <w:r w:rsidRPr="00633982">
        <w:rPr>
          <w:bCs/>
          <w:color w:val="000000"/>
          <w:spacing w:val="2"/>
        </w:rPr>
        <w:t>зна</w:t>
      </w:r>
      <w:r>
        <w:rPr>
          <w:bCs/>
          <w:color w:val="000000"/>
          <w:spacing w:val="2"/>
        </w:rPr>
        <w:t>чительно сложнее</w:t>
      </w:r>
      <w:r w:rsidRPr="00633982">
        <w:rPr>
          <w:bCs/>
          <w:color w:val="000000"/>
          <w:spacing w:val="2"/>
        </w:rPr>
        <w:t xml:space="preserve"> и на поверхности металла идет частичное разложение освобождающегося лиганда. Поэтому металл обогащается углеродом, и покрытие представляет собой сложную композицию, содержащую наряду с металлом карбиды хрома различной структуры, растворимый углерод и просто вкрапления сажи. Карбид хрома по свойствам существенно отличается от хрома высокой микротвердостью, износостойкостью, коррозионной стойкостью — целым арсеналом полезных качеств. Кроме того, на базе карбидно-хромовых покрытий на керамике удалось создать производство прецизионных резисторов, отличающихся высокой стабильностью при эксплуатации. Именно для этой цели в первую очередь используется "Бархос".</w:t>
      </w:r>
    </w:p>
    <w:p w:rsidR="00633982" w:rsidRPr="00633982" w:rsidRDefault="00633982" w:rsidP="0063398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633982">
        <w:rPr>
          <w:bCs/>
          <w:color w:val="000000"/>
          <w:spacing w:val="2"/>
        </w:rPr>
        <w:t>Сегодня технология нанесения карбидно-хромовых покрытий, составом которых в Нижнем Новгороде научились управлять, является одной из самых перспективных для упрочнения металлических поверхностей деталей и оснастк</w:t>
      </w:r>
      <w:r>
        <w:rPr>
          <w:bCs/>
          <w:color w:val="000000"/>
          <w:spacing w:val="2"/>
        </w:rPr>
        <w:t>и в машиностроении и лишь тради</w:t>
      </w:r>
      <w:r w:rsidRPr="00633982">
        <w:rPr>
          <w:bCs/>
          <w:color w:val="000000"/>
          <w:spacing w:val="2"/>
        </w:rPr>
        <w:t>ционное головотяпство и инерционность промышленников пре</w:t>
      </w:r>
      <w:r>
        <w:rPr>
          <w:bCs/>
          <w:color w:val="000000"/>
          <w:spacing w:val="2"/>
        </w:rPr>
        <w:t>пятст</w:t>
      </w:r>
      <w:r w:rsidRPr="00633982">
        <w:rPr>
          <w:bCs/>
          <w:color w:val="000000"/>
          <w:spacing w:val="2"/>
        </w:rPr>
        <w:t>вуют ее широкому применению.</w:t>
      </w:r>
    </w:p>
    <w:p w:rsidR="004604EA" w:rsidRPr="004604EA" w:rsidRDefault="004604EA" w:rsidP="004604EA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4604EA">
        <w:rPr>
          <w:bCs/>
          <w:color w:val="000000"/>
          <w:spacing w:val="2"/>
        </w:rPr>
        <w:t>На протяжении всей своей научной деятельности Г.А. Разуваев постоянно занимался проблемами полимерной химии. Первоначально это были поиски свободнорадикальных инициаторов полимеризации, затем наступила пора исследов</w:t>
      </w:r>
      <w:r>
        <w:rPr>
          <w:bCs/>
          <w:color w:val="000000"/>
          <w:spacing w:val="2"/>
        </w:rPr>
        <w:t>аний МОС как компонентов катали</w:t>
      </w:r>
      <w:r w:rsidRPr="004604EA">
        <w:rPr>
          <w:bCs/>
          <w:color w:val="000000"/>
          <w:spacing w:val="2"/>
        </w:rPr>
        <w:t>тических систем циглеровского типа (совместно с К.С. Минскером, конец 50</w:t>
      </w:r>
      <w:r>
        <w:rPr>
          <w:bCs/>
          <w:color w:val="000000"/>
          <w:spacing w:val="2"/>
        </w:rPr>
        <w:t>-х — начало 60-х годов). С 1963</w:t>
      </w:r>
      <w:r w:rsidRPr="004604EA">
        <w:rPr>
          <w:bCs/>
          <w:color w:val="000000"/>
          <w:spacing w:val="2"/>
        </w:rPr>
        <w:t>г. Григорий Алексеевич вполне целенаправленно обратился к проблемам стабилизации поливинилхлорида во вновь созданной Лаборатории стабилизации полимеров АН СССР. Им совместно с Б.Б. Троицким разработаны стабилизаторы поливинилхлорида, позволившие существенно повысить температуру переработки полимера и создать реальные технологии производства изделий из прозр</w:t>
      </w:r>
      <w:r>
        <w:rPr>
          <w:bCs/>
          <w:color w:val="000000"/>
          <w:spacing w:val="2"/>
        </w:rPr>
        <w:t>ачного жесткого (непластифициро</w:t>
      </w:r>
      <w:r w:rsidRPr="004604EA">
        <w:rPr>
          <w:bCs/>
          <w:color w:val="000000"/>
          <w:spacing w:val="2"/>
        </w:rPr>
        <w:t>ванного) поливинилхлорида. Одновременно был предложен механизм его термодеструкции.</w:t>
      </w:r>
    </w:p>
    <w:p w:rsidR="004604EA" w:rsidRDefault="004604EA" w:rsidP="004604EA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4604EA">
        <w:rPr>
          <w:bCs/>
          <w:color w:val="000000"/>
          <w:spacing w:val="2"/>
        </w:rPr>
        <w:t>Так уже получалось, что в любой класс соединений, с которыми работал Григорий Алексеевич, рано или позд</w:t>
      </w:r>
      <w:r>
        <w:rPr>
          <w:bCs/>
          <w:color w:val="000000"/>
          <w:spacing w:val="2"/>
        </w:rPr>
        <w:t>но "проникали" металлор</w:t>
      </w:r>
      <w:r w:rsidRPr="004604EA">
        <w:rPr>
          <w:bCs/>
          <w:color w:val="000000"/>
          <w:spacing w:val="2"/>
        </w:rPr>
        <w:t>ганические фрагменты. Не миновала эта судьба и полимерную химию. В качестве примера можно привести</w:t>
      </w:r>
      <w:r w:rsidR="00B649DB">
        <w:rPr>
          <w:bCs/>
          <w:color w:val="000000"/>
          <w:spacing w:val="2"/>
        </w:rPr>
        <w:t xml:space="preserve"> полимер нового структурного ти</w:t>
      </w:r>
      <w:r w:rsidRPr="004604EA">
        <w:rPr>
          <w:bCs/>
          <w:color w:val="000000"/>
          <w:spacing w:val="2"/>
        </w:rPr>
        <w:t>па — звездчатого — растущий с разветвлением из одного центра, который был синтезирован ближайшим учеником Григория Алексеевича М.Н. Бочкаревым на основе</w:t>
      </w:r>
      <w:r w:rsidR="00B649DB">
        <w:rPr>
          <w:bCs/>
          <w:color w:val="000000"/>
          <w:spacing w:val="2"/>
        </w:rPr>
        <w:t xml:space="preserve"> истинного МОС — трис(пентафтор</w:t>
      </w:r>
      <w:r w:rsidRPr="004604EA">
        <w:rPr>
          <w:bCs/>
          <w:color w:val="000000"/>
          <w:spacing w:val="2"/>
        </w:rPr>
        <w:t>фенил)германа</w:t>
      </w:r>
      <w:r w:rsidR="00B649DB">
        <w:rPr>
          <w:bCs/>
          <w:color w:val="000000"/>
          <w:spacing w:val="2"/>
        </w:rPr>
        <w:t>…</w:t>
      </w:r>
    </w:p>
    <w:p w:rsidR="00FB4AE3" w:rsidRDefault="00FB4AE3" w:rsidP="004604EA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</w:p>
    <w:p w:rsidR="00B649DB" w:rsidRPr="00004577" w:rsidRDefault="00FB4AE3" w:rsidP="00B649DB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Г.</w:t>
      </w:r>
      <w:r w:rsidR="00B649DB" w:rsidRPr="00004577">
        <w:rPr>
          <w:bCs/>
          <w:color w:val="000000"/>
          <w:spacing w:val="2"/>
        </w:rPr>
        <w:t xml:space="preserve">А. Разуваев был организатором и первым председателем Комиссии по применению металлоорганических соединений для получения неорганических покрытий и материалов Научного совета по элементоорганической химии АН СССР, а также организатором многочисленных совещаний и школ-семинаров по этой проблеме. Большой заслугой Григория Алексеевича является основание первых академических учреждений в г. Горьком — Лаборатории стабилизации полимеров, Института химии и Института металлоорганической химии, почетным директором которого он был с 1988 г. до своей кончины в 1989 г. В настоящее время этот институт носит его имя. </w:t>
      </w:r>
    </w:p>
    <w:p w:rsidR="00B649DB" w:rsidRPr="004604EA" w:rsidRDefault="00B649DB" w:rsidP="00B649DB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  <w:r w:rsidRPr="00004577">
        <w:rPr>
          <w:bCs/>
          <w:color w:val="000000"/>
          <w:spacing w:val="2"/>
        </w:rPr>
        <w:t>За сравнительно короткий период Г. А. Разуваев создал в г. Горьком работоспособный коллектив своих учеников и последователей, который сформировался в разуваевскую школу по металлоорганической химии и химии свободных радикалов, получившую широкое признание в нашей стране и за рубежом.</w:t>
      </w:r>
    </w:p>
    <w:p w:rsidR="00565E88" w:rsidRDefault="00565E88" w:rsidP="00633982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2"/>
        </w:rPr>
      </w:pPr>
    </w:p>
    <w:p w:rsidR="00F351C4" w:rsidRPr="00F351C4" w:rsidRDefault="00F351C4" w:rsidP="00F351C4">
      <w:pPr>
        <w:shd w:val="clear" w:color="auto" w:fill="FFFFFF"/>
        <w:spacing w:line="480" w:lineRule="auto"/>
        <w:ind w:firstLine="360"/>
        <w:jc w:val="both"/>
        <w:rPr>
          <w:bCs/>
          <w:color w:val="000000"/>
          <w:spacing w:val="4"/>
        </w:rPr>
      </w:pPr>
    </w:p>
    <w:p w:rsidR="000E65BA" w:rsidRDefault="000E65BA" w:rsidP="00B649DB">
      <w:pPr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>
        <w:br w:type="page"/>
      </w:r>
      <w:r w:rsidR="00335CCD">
        <w:rPr>
          <w:rFonts w:ascii="Arial" w:hAnsi="Arial" w:cs="Arial"/>
          <w:b/>
          <w:bCs/>
          <w:kern w:val="36"/>
          <w:sz w:val="32"/>
          <w:szCs w:val="32"/>
          <w:u w:val="single"/>
        </w:rPr>
        <w:t>Литература</w:t>
      </w:r>
    </w:p>
    <w:p w:rsidR="00335CCD" w:rsidRDefault="00335CCD" w:rsidP="00335CCD">
      <w:pPr>
        <w:spacing w:line="480" w:lineRule="auto"/>
        <w:jc w:val="center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</w:p>
    <w:p w:rsidR="0088143F" w:rsidRDefault="0088143F" w:rsidP="00335CCD">
      <w:pPr>
        <w:numPr>
          <w:ilvl w:val="0"/>
          <w:numId w:val="8"/>
        </w:numPr>
        <w:spacing w:line="480" w:lineRule="auto"/>
        <w:jc w:val="both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Разуваев Григорий Алексеевич // Сов. энцикл. слов. 1981. с.1110</w:t>
      </w:r>
    </w:p>
    <w:p w:rsidR="0088143F" w:rsidRDefault="00D9698A" w:rsidP="00335CCD">
      <w:pPr>
        <w:numPr>
          <w:ilvl w:val="0"/>
          <w:numId w:val="8"/>
        </w:numPr>
        <w:spacing w:line="480" w:lineRule="auto"/>
        <w:jc w:val="both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Разуваев Григорий Алексеевич // БСЭ. 3-е изд. 1975. 23 авг.</w:t>
      </w:r>
    </w:p>
    <w:p w:rsidR="00D9698A" w:rsidRDefault="00D9698A" w:rsidP="00335CCD">
      <w:pPr>
        <w:numPr>
          <w:ilvl w:val="0"/>
          <w:numId w:val="8"/>
        </w:numPr>
        <w:spacing w:line="480" w:lineRule="auto"/>
        <w:jc w:val="both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Воспоминания об академике Г.А. Разуваеве.- М.: Наука, 1994. с. 329.</w:t>
      </w:r>
    </w:p>
    <w:p w:rsidR="003A0D82" w:rsidRPr="0088143F" w:rsidRDefault="003A0D82" w:rsidP="00335CCD">
      <w:pPr>
        <w:numPr>
          <w:ilvl w:val="0"/>
          <w:numId w:val="8"/>
        </w:numPr>
        <w:spacing w:line="480" w:lineRule="auto"/>
        <w:jc w:val="both"/>
        <w:rPr>
          <w:rFonts w:ascii="Arial" w:hAnsi="Arial" w:cs="Arial"/>
          <w:bCs/>
          <w:kern w:val="36"/>
        </w:rPr>
      </w:pPr>
      <w:r w:rsidRPr="003A0D82">
        <w:rPr>
          <w:rFonts w:ascii="Arial" w:hAnsi="Arial" w:cs="Arial"/>
          <w:bCs/>
          <w:kern w:val="36"/>
        </w:rPr>
        <w:t>Краткая биография Григория Алексеевича Разуваева</w:t>
      </w:r>
      <w:r>
        <w:rPr>
          <w:rFonts w:ascii="Arial" w:hAnsi="Arial" w:cs="Arial"/>
          <w:bCs/>
          <w:kern w:val="36"/>
        </w:rPr>
        <w:t>:</w:t>
      </w:r>
      <w:r w:rsidRPr="003A0D82">
        <w:rPr>
          <w:rFonts w:ascii="Arial" w:hAnsi="Arial" w:cs="Arial"/>
          <w:bCs/>
          <w:kern w:val="36"/>
        </w:rPr>
        <w:t xml:space="preserve"> http://imoc.sinn.ru/razru.html</w:t>
      </w:r>
    </w:p>
    <w:p w:rsidR="00B649DB" w:rsidRPr="0088143F" w:rsidRDefault="00B649DB">
      <w:pPr>
        <w:rPr>
          <w:rFonts w:ascii="Arial" w:hAnsi="Arial" w:cs="Arial"/>
        </w:rPr>
      </w:pPr>
      <w:bookmarkStart w:id="0" w:name="_GoBack"/>
      <w:bookmarkEnd w:id="0"/>
    </w:p>
    <w:sectPr w:rsidR="00B649DB" w:rsidRPr="0088143F" w:rsidSect="00EB54AD">
      <w:footerReference w:type="even" r:id="rId9"/>
      <w:footerReference w:type="default" r:id="rId10"/>
      <w:pgSz w:w="11906" w:h="16838"/>
      <w:pgMar w:top="899" w:right="566" w:bottom="125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0F" w:rsidRDefault="00F9390F">
      <w:r>
        <w:separator/>
      </w:r>
    </w:p>
  </w:endnote>
  <w:endnote w:type="continuationSeparator" w:id="0">
    <w:p w:rsidR="00F9390F" w:rsidRDefault="00F9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zeta Titul">
    <w:altName w:val="Arial"/>
    <w:charset w:val="00"/>
    <w:family w:val="swiss"/>
    <w:pitch w:val="variable"/>
    <w:sig w:usb0="00000203" w:usb1="00000000" w:usb2="00000000" w:usb3="00000000" w:csb0="00000005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dessaScrip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C9" w:rsidRDefault="00E226C9" w:rsidP="00EB54AD">
    <w:pPr>
      <w:pStyle w:val="a4"/>
      <w:framePr w:wrap="around" w:vAnchor="text" w:hAnchor="margin" w:xAlign="center" w:y="1"/>
      <w:rPr>
        <w:rStyle w:val="a5"/>
      </w:rPr>
    </w:pPr>
  </w:p>
  <w:p w:rsidR="00E226C9" w:rsidRDefault="00E226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C9" w:rsidRDefault="00431D57" w:rsidP="00EB54A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E226C9" w:rsidRDefault="00E226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0F" w:rsidRDefault="00F9390F">
      <w:r>
        <w:separator/>
      </w:r>
    </w:p>
  </w:footnote>
  <w:footnote w:type="continuationSeparator" w:id="0">
    <w:p w:rsidR="00F9390F" w:rsidRDefault="00F9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41C"/>
    <w:multiLevelType w:val="singleLevel"/>
    <w:tmpl w:val="CA222A86"/>
    <w:lvl w:ilvl="0">
      <w:start w:val="1945"/>
      <w:numFmt w:val="decimal"/>
      <w:lvlText w:val="%1,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">
    <w:nsid w:val="225F5D60"/>
    <w:multiLevelType w:val="singleLevel"/>
    <w:tmpl w:val="DA569858"/>
    <w:lvl w:ilvl="0">
      <w:start w:val="1929"/>
      <w:numFmt w:val="decimal"/>
      <w:lvlText w:val="%1,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290277E3"/>
    <w:multiLevelType w:val="hybridMultilevel"/>
    <w:tmpl w:val="358223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C5559"/>
    <w:multiLevelType w:val="hybridMultilevel"/>
    <w:tmpl w:val="A50C255A"/>
    <w:lvl w:ilvl="0" w:tplc="ED92BFE0">
      <w:start w:val="1929"/>
      <w:numFmt w:val="decimal"/>
      <w:lvlText w:val="%1"/>
      <w:lvlJc w:val="left"/>
      <w:pPr>
        <w:tabs>
          <w:tab w:val="num" w:pos="541"/>
        </w:tabs>
        <w:ind w:left="54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1"/>
        </w:tabs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1"/>
        </w:tabs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1"/>
        </w:tabs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1"/>
        </w:tabs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1"/>
        </w:tabs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1"/>
        </w:tabs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1"/>
        </w:tabs>
        <w:ind w:left="6181" w:hanging="180"/>
      </w:pPr>
    </w:lvl>
  </w:abstractNum>
  <w:abstractNum w:abstractNumId="4">
    <w:nsid w:val="4E0C760C"/>
    <w:multiLevelType w:val="hybridMultilevel"/>
    <w:tmpl w:val="0E169E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4B60ED"/>
    <w:multiLevelType w:val="hybridMultilevel"/>
    <w:tmpl w:val="56A6A2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7102E"/>
    <w:multiLevelType w:val="singleLevel"/>
    <w:tmpl w:val="D9E4B6AE"/>
    <w:lvl w:ilvl="0">
      <w:start w:val="1969"/>
      <w:numFmt w:val="decimal"/>
      <w:lvlText w:val="%1,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lvl w:ilvl="0">
        <w:start w:val="1945"/>
        <w:numFmt w:val="decimal"/>
        <w:lvlText w:val="%1,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FDE"/>
    <w:rsid w:val="00004577"/>
    <w:rsid w:val="00013063"/>
    <w:rsid w:val="00014320"/>
    <w:rsid w:val="00052EA7"/>
    <w:rsid w:val="0007598D"/>
    <w:rsid w:val="000760EC"/>
    <w:rsid w:val="000E3B9A"/>
    <w:rsid w:val="000E65BA"/>
    <w:rsid w:val="000F3B03"/>
    <w:rsid w:val="000F5D11"/>
    <w:rsid w:val="001D7100"/>
    <w:rsid w:val="00211A13"/>
    <w:rsid w:val="00222E8B"/>
    <w:rsid w:val="0025642C"/>
    <w:rsid w:val="002607F4"/>
    <w:rsid w:val="002747C2"/>
    <w:rsid w:val="002C1EFC"/>
    <w:rsid w:val="002D66BD"/>
    <w:rsid w:val="00335CCD"/>
    <w:rsid w:val="00347579"/>
    <w:rsid w:val="00362217"/>
    <w:rsid w:val="00375341"/>
    <w:rsid w:val="00377CC8"/>
    <w:rsid w:val="00395AF5"/>
    <w:rsid w:val="003A0D38"/>
    <w:rsid w:val="003A0D82"/>
    <w:rsid w:val="003C38CF"/>
    <w:rsid w:val="00427C02"/>
    <w:rsid w:val="00431D57"/>
    <w:rsid w:val="004604EA"/>
    <w:rsid w:val="00481D4F"/>
    <w:rsid w:val="004B656C"/>
    <w:rsid w:val="004B6801"/>
    <w:rsid w:val="004F5398"/>
    <w:rsid w:val="005160F9"/>
    <w:rsid w:val="00536806"/>
    <w:rsid w:val="00565E88"/>
    <w:rsid w:val="00577555"/>
    <w:rsid w:val="00601094"/>
    <w:rsid w:val="00622171"/>
    <w:rsid w:val="00623B55"/>
    <w:rsid w:val="00633982"/>
    <w:rsid w:val="00655CEE"/>
    <w:rsid w:val="00670A4D"/>
    <w:rsid w:val="006A3D21"/>
    <w:rsid w:val="006A43E0"/>
    <w:rsid w:val="006B2F9E"/>
    <w:rsid w:val="006D68EB"/>
    <w:rsid w:val="00734613"/>
    <w:rsid w:val="00747E16"/>
    <w:rsid w:val="007B3775"/>
    <w:rsid w:val="00850EE9"/>
    <w:rsid w:val="0088143F"/>
    <w:rsid w:val="009079B2"/>
    <w:rsid w:val="00957494"/>
    <w:rsid w:val="00A01686"/>
    <w:rsid w:val="00A133EA"/>
    <w:rsid w:val="00A315D1"/>
    <w:rsid w:val="00A4190F"/>
    <w:rsid w:val="00A4429F"/>
    <w:rsid w:val="00A53F9D"/>
    <w:rsid w:val="00A71747"/>
    <w:rsid w:val="00A75896"/>
    <w:rsid w:val="00AF2839"/>
    <w:rsid w:val="00B104DD"/>
    <w:rsid w:val="00B613B5"/>
    <w:rsid w:val="00B649DB"/>
    <w:rsid w:val="00B7410C"/>
    <w:rsid w:val="00BC03A9"/>
    <w:rsid w:val="00BF723A"/>
    <w:rsid w:val="00C4076F"/>
    <w:rsid w:val="00C56FDE"/>
    <w:rsid w:val="00C57FCF"/>
    <w:rsid w:val="00CA00D3"/>
    <w:rsid w:val="00CB5D0C"/>
    <w:rsid w:val="00D124A1"/>
    <w:rsid w:val="00D157B4"/>
    <w:rsid w:val="00D9698A"/>
    <w:rsid w:val="00DE1E5E"/>
    <w:rsid w:val="00E226C9"/>
    <w:rsid w:val="00E84573"/>
    <w:rsid w:val="00E93D81"/>
    <w:rsid w:val="00EB54AD"/>
    <w:rsid w:val="00EB7F36"/>
    <w:rsid w:val="00EC75D9"/>
    <w:rsid w:val="00EC7FAB"/>
    <w:rsid w:val="00EF4A41"/>
    <w:rsid w:val="00F351C4"/>
    <w:rsid w:val="00F9390F"/>
    <w:rsid w:val="00FB136D"/>
    <w:rsid w:val="00FB4AE3"/>
    <w:rsid w:val="00FF0FEF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19B04DA-523E-43AA-A198-E72595B7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A7"/>
    <w:rPr>
      <w:sz w:val="24"/>
      <w:szCs w:val="24"/>
    </w:rPr>
  </w:style>
  <w:style w:type="paragraph" w:styleId="1">
    <w:name w:val="heading 1"/>
    <w:basedOn w:val="a"/>
    <w:next w:val="a"/>
    <w:qFormat/>
    <w:rsid w:val="00AF28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23A"/>
    <w:pPr>
      <w:spacing w:before="100" w:beforeAutospacing="1" w:after="100" w:afterAutospacing="1"/>
    </w:pPr>
  </w:style>
  <w:style w:type="paragraph" w:styleId="a4">
    <w:name w:val="footer"/>
    <w:basedOn w:val="a"/>
    <w:rsid w:val="00EB54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Obshaga</Company>
  <LinksUpToDate>false</LinksUpToDate>
  <CharactersWithSpaces>25354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Andrey</dc:creator>
  <cp:keywords/>
  <dc:description/>
  <cp:lastModifiedBy>admin</cp:lastModifiedBy>
  <cp:revision>2</cp:revision>
  <dcterms:created xsi:type="dcterms:W3CDTF">2014-02-11T17:03:00Z</dcterms:created>
  <dcterms:modified xsi:type="dcterms:W3CDTF">2014-02-11T17:03:00Z</dcterms:modified>
</cp:coreProperties>
</file>