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96" w:rsidRPr="00C73E85" w:rsidRDefault="000D4F1B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Роман Дэвида Герберта Лоуренса «Любовник леди Чаттерлей»</w:t>
      </w:r>
      <w:r w:rsidR="00D732CA" w:rsidRPr="00C73E85">
        <w:rPr>
          <w:sz w:val="28"/>
          <w:szCs w:val="28"/>
        </w:rPr>
        <w:t xml:space="preserve"> сразу после выхода в свет в 1928 году был запрещен, а готовый тираж изъят и уничтожен. Запрет действовал более 30 лет, и лишь в 1960 году, после громкого судебного процесса, всколыхнувшего всю Англию, роман был реабилитирован, и с тех пор по сей день остается одним из самых любимых и читаемых.</w:t>
      </w:r>
    </w:p>
    <w:p w:rsidR="00541E12" w:rsidRPr="00C73E85" w:rsidRDefault="000D4F1B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В своем последнем романе - «Любовник леди Чаттерлей», Лоуренс возвращается к английской действительности</w:t>
      </w:r>
      <w:r w:rsidR="00436355" w:rsidRPr="00C73E85">
        <w:rPr>
          <w:sz w:val="28"/>
          <w:szCs w:val="28"/>
        </w:rPr>
        <w:t xml:space="preserve"> – к Англии после первой мировой войны. Характерны начальные строки романа: «Наш век, в основе совей – трагический век, и именно поэтому мы не хотим вос</w:t>
      </w:r>
      <w:r w:rsidR="00B67254" w:rsidRPr="00C73E85">
        <w:rPr>
          <w:sz w:val="28"/>
          <w:szCs w:val="28"/>
        </w:rPr>
        <w:t xml:space="preserve">принимать его трагически. </w:t>
      </w:r>
      <w:r w:rsidR="00436355" w:rsidRPr="00C73E85">
        <w:rPr>
          <w:sz w:val="28"/>
          <w:szCs w:val="28"/>
        </w:rPr>
        <w:t>Произошла катастрофа, и мы, находясь среди обломков, пытаемся как-то приспособиться, на что-то надеяться. Это довольно трудная задача</w:t>
      </w:r>
      <w:r w:rsidR="00541E12" w:rsidRPr="00C73E85">
        <w:rPr>
          <w:sz w:val="28"/>
          <w:szCs w:val="28"/>
        </w:rPr>
        <w:t>: нет гладкой дороги в будущее; но мы обходим препятствия или пытаемся перелезть через них; ничего не поделаешь, надо жить, как бы велика ни была катастрофа</w:t>
      </w:r>
      <w:r w:rsidR="00436355" w:rsidRPr="00C73E85">
        <w:rPr>
          <w:sz w:val="28"/>
          <w:szCs w:val="28"/>
        </w:rPr>
        <w:t>»</w:t>
      </w:r>
      <w:r w:rsidR="00541E12" w:rsidRPr="00C73E85">
        <w:rPr>
          <w:sz w:val="28"/>
          <w:szCs w:val="28"/>
        </w:rPr>
        <w:t>.</w:t>
      </w:r>
    </w:p>
    <w:p w:rsidR="00541E12" w:rsidRPr="00C73E85" w:rsidRDefault="001076B3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Эти строки могли бы служить эпиграфом ко всему послевоенному творчеству Лоуренса. Но по сравнению с предыдущими</w:t>
      </w:r>
      <w:r w:rsidR="002F6665" w:rsidRPr="00C73E85">
        <w:rPr>
          <w:sz w:val="28"/>
          <w:szCs w:val="28"/>
        </w:rPr>
        <w:t xml:space="preserve"> книгами, последний роман отличает большая близость к действительности, правда характеров и жизненных отношений. В полной мере проявляется</w:t>
      </w:r>
      <w:r w:rsidR="00E66C38" w:rsidRPr="00C73E85">
        <w:rPr>
          <w:sz w:val="28"/>
          <w:szCs w:val="28"/>
        </w:rPr>
        <w:t xml:space="preserve"> в книге сильная сторона его творчества – протест против буржуазного общества. Страстно ненавидя это общество Лоуренс создает</w:t>
      </w:r>
      <w:r w:rsidR="000E5E56" w:rsidRPr="00C73E85">
        <w:rPr>
          <w:sz w:val="28"/>
          <w:szCs w:val="28"/>
        </w:rPr>
        <w:t xml:space="preserve"> рельефные образы его представителей. Он показывает как в результате войны стала особенно явной порочность капиталистического строя, моральное банкротство высших классов</w:t>
      </w:r>
      <w:r w:rsidR="00090CE4" w:rsidRPr="00C73E85">
        <w:rPr>
          <w:sz w:val="28"/>
          <w:szCs w:val="28"/>
        </w:rPr>
        <w:t>, которые, однако, убеждены, что олицетворяют подлинную Англию</w:t>
      </w:r>
      <w:r w:rsidR="0021513D" w:rsidRPr="00C73E85">
        <w:rPr>
          <w:sz w:val="28"/>
          <w:szCs w:val="28"/>
        </w:rPr>
        <w:t>. Эта психология выражена в данном лишь несколькими штрихами образе сэра Джеффри – старого лорда Чаттерлея, который хочет во что бы то ни стало «спасти страну и свое положение в ней, будь во главе ее Ллойд</w:t>
      </w:r>
      <w:r w:rsidR="00657778" w:rsidRPr="00C73E85">
        <w:rPr>
          <w:sz w:val="28"/>
          <w:szCs w:val="28"/>
        </w:rPr>
        <w:t xml:space="preserve"> Джордж или кто-либо другой… Сэр Джеффри стоял за Англию и Ллойд Джорджа так же, как его предки стояли за Англию и святого Георга; он не видел тут ни малейшей разницы». С другой стороны, показана молодежь буржуазной Англии, которая пыталась подавить ощущение «трагичности века», оглушая себя коктейлями, джазом, чарльстоном.</w:t>
      </w:r>
    </w:p>
    <w:p w:rsidR="00657778" w:rsidRPr="00C73E85" w:rsidRDefault="000E1A47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Наследник рокового имения Чаттерлеев – Клиффорд, женившись на Констанс Рид за месяц до отъезда на фронт, возвращается с войны искалеченным. Он пробует свои силы в литературе и поэтому принимает у себя в имении представителей литературной среды, которые могут быть ему полезны. Лоуренс резко сатирически рисует нравы этого круга, где царит самовлюбленность, снобизм, холодный расчет. Художественные произведения, хотя в них и проявляется ум и наблюдательность авторов, лишены значения, как будто все происходит в вакууме. Острая мысль подавляется. Представители «шикарного общества» подвергают остракизму молодого драматурга, поняв, что в его пьесах, вначале принятых благосклонно, в сущности высмеяны они сами. Драматурга объявляют «антианглийским», а «в глазах класса, который сделал подобное открытие, это было хуже, чем самое грязное преступление».</w:t>
      </w:r>
    </w:p>
    <w:p w:rsidR="000E1A47" w:rsidRPr="00C73E85" w:rsidRDefault="00117B33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По мысли Лоуренса, в мире искусства действуют те же законы, что и вообще в собственническом мире, где перед «сукой – богиней успеха» пресмыкаются все: и поставщики развлечений – беллетристики, фильмов, пьес, ищущие публичной славы, и те, кто остается в тени, - магнаты индустрии, бросающие ей мясо и кости живых людей. Эта мысль передана очень выразительно: «На виду у всех были холеные, избалованные собаки; они дрались между собой за милость суки-богини. Но это было ничто в сравнении со скрытой борьбой насмерть, которая шла между «незаменимыми», поставщиками костей».</w:t>
      </w:r>
    </w:p>
    <w:p w:rsidR="00117B33" w:rsidRPr="00C73E85" w:rsidRDefault="005644E2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Большая зрелость отличает</w:t>
      </w:r>
      <w:r w:rsidR="00B876B0" w:rsidRPr="00C73E85">
        <w:rPr>
          <w:sz w:val="28"/>
          <w:szCs w:val="28"/>
        </w:rPr>
        <w:t xml:space="preserve"> последний роман от предыдущих.</w:t>
      </w:r>
      <w:r w:rsidR="00C85682" w:rsidRPr="00C73E85">
        <w:rPr>
          <w:sz w:val="28"/>
          <w:szCs w:val="28"/>
        </w:rPr>
        <w:t xml:space="preserve"> Определенную роль здесь играет возвращение Лоуренса-художника к кровно близкой ему Англии. Он как бы вновь открывает красоту английской</w:t>
      </w:r>
      <w:r w:rsidR="00E328BD" w:rsidRPr="00C73E85">
        <w:rPr>
          <w:sz w:val="28"/>
          <w:szCs w:val="28"/>
        </w:rPr>
        <w:t xml:space="preserve"> земли, ее полей и цветов. Поразительная чуткость писателя к «настроениям» природы сказывается в самых</w:t>
      </w:r>
      <w:r w:rsidR="00C73E85">
        <w:rPr>
          <w:sz w:val="28"/>
          <w:szCs w:val="28"/>
        </w:rPr>
        <w:t xml:space="preserve"> </w:t>
      </w:r>
      <w:r w:rsidR="00E328BD" w:rsidRPr="00C73E85">
        <w:rPr>
          <w:sz w:val="28"/>
          <w:szCs w:val="28"/>
        </w:rPr>
        <w:t>контрастных картинах. В первой части дан образ леса, гармонирующий с душевным состоянием Констанс</w:t>
      </w:r>
      <w:r w:rsidR="00B76F99" w:rsidRPr="00C73E85">
        <w:rPr>
          <w:sz w:val="28"/>
          <w:szCs w:val="28"/>
        </w:rPr>
        <w:t>, как будто воплотивший мертвенность «трагического века»: «В лесу все было инертным и неподвижным, лишь тяжелые капли падали с голых ветвей, издавая глухой звук. В чаще старых деревьев – серая, безнадежная инерция, молчание, ничто».</w:t>
      </w:r>
    </w:p>
    <w:p w:rsidR="00B76F99" w:rsidRPr="00C73E85" w:rsidRDefault="00F72FE0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Страстная ненависть к высшим классам помогает писателю создавать образ сэра Клиффорда – человека, чья психология сформировалась под воздействием веками сложившихся традиций привилегированного сословия. Ничто не может поколебать его абсолютной уверенности в том. Что ему как представителю своей касты навеки дано право управлять «низами». Он убежден, что массы неизменны и современные рабочие не отличаются от рабов Рима. Лоуренс показывает, что человек, облеченный властью над многими людьми, духовно мертв, как «дохлая рыба».</w:t>
      </w:r>
    </w:p>
    <w:p w:rsidR="00F72FE0" w:rsidRPr="00C73E85" w:rsidRDefault="00E13B11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У</w:t>
      </w:r>
      <w:r w:rsidR="004D7C84" w:rsidRPr="00C73E85">
        <w:rPr>
          <w:sz w:val="28"/>
          <w:szCs w:val="28"/>
        </w:rPr>
        <w:t>садьба Чаттерлеев и горняцкий поселок – два мира, территориально близких, но по существу бесконечно далеких. Жизнь в усадьбе – это как бы видимость реальности, нечто призрачное, неподвижное, хотя там много движения, дом всегда полон гостей. Контраст между внешним оживлением людей высшего общества и полным отсутствием у них живых, искренних чувств, осужденных как признак дурного тона, рождает в воображении автора образ Лабрадора: на поверхности земли там растут цветочки, а под верхним слоем почвы все промерзло насквозь.</w:t>
      </w:r>
    </w:p>
    <w:p w:rsidR="004D7C84" w:rsidRPr="00C73E85" w:rsidRDefault="004D7C84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 xml:space="preserve">Между двумя мирами нет общения; </w:t>
      </w:r>
      <w:r w:rsidR="006258D7" w:rsidRPr="00C73E85">
        <w:rPr>
          <w:sz w:val="28"/>
          <w:szCs w:val="28"/>
        </w:rPr>
        <w:t>Констанс лишь инстинктивно чувствует скрытую неприязнь, которая таится в поселке. Но атмосфера его жизни начинает ощущаться в усадьбе с появлением там миссис Болтон – сиделки сэра Клиффорда. Вдова шахтера, несколько возвысившаяся над своим окружением благодаря профессии медицинской сестры, она все же сохранила с ним связь.</w:t>
      </w:r>
      <w:r w:rsidR="00941C89" w:rsidRPr="00C73E85">
        <w:rPr>
          <w:sz w:val="28"/>
          <w:szCs w:val="28"/>
        </w:rPr>
        <w:t xml:space="preserve"> Психологически этот образ</w:t>
      </w:r>
      <w:r w:rsidR="0035044C" w:rsidRPr="00C73E85">
        <w:rPr>
          <w:sz w:val="28"/>
          <w:szCs w:val="28"/>
        </w:rPr>
        <w:t xml:space="preserve"> убедителен. Миссис Болтон во власти разнородных чувств: временами ее охватывает глубокая неприязнь</w:t>
      </w:r>
      <w:r w:rsidR="00C73E85">
        <w:rPr>
          <w:sz w:val="28"/>
          <w:szCs w:val="28"/>
        </w:rPr>
        <w:t xml:space="preserve"> </w:t>
      </w:r>
      <w:r w:rsidR="0035044C" w:rsidRPr="00C73E85">
        <w:rPr>
          <w:sz w:val="28"/>
          <w:szCs w:val="28"/>
        </w:rPr>
        <w:t>к сэру Клиффорду и всему, что он представляет; с другой стороны, ей приносит известное удовлетворение мысль, что она общается с баронетом, играет с ним в пикет по-маленькой и даже проигрывает</w:t>
      </w:r>
      <w:r w:rsidR="005B08FD" w:rsidRPr="00C73E85">
        <w:rPr>
          <w:sz w:val="28"/>
          <w:szCs w:val="28"/>
        </w:rPr>
        <w:t xml:space="preserve"> ему. </w:t>
      </w:r>
      <w:r w:rsidR="005576D8" w:rsidRPr="00C73E85">
        <w:rPr>
          <w:sz w:val="28"/>
          <w:szCs w:val="28"/>
        </w:rPr>
        <w:t>Рассказы миссис Болтон про</w:t>
      </w:r>
      <w:r w:rsidR="006258D7" w:rsidRPr="00C73E85">
        <w:rPr>
          <w:sz w:val="28"/>
          <w:szCs w:val="28"/>
        </w:rPr>
        <w:t xml:space="preserve"> </w:t>
      </w:r>
      <w:r w:rsidR="005576D8" w:rsidRPr="00C73E85">
        <w:rPr>
          <w:sz w:val="28"/>
          <w:szCs w:val="28"/>
        </w:rPr>
        <w:t>обитателей поселка не лишены привкуса сплетни, но в то же время в них ощущается тепло живой жизни простых людей, столь отличной от мертвенного существования усадьбы.</w:t>
      </w:r>
    </w:p>
    <w:p w:rsidR="005576D8" w:rsidRPr="00C73E85" w:rsidRDefault="000D5666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Одно из центральных действующих лиц романа – Оливер Меллорс, лесничий сэра Клиффорда. Сын горняка, работавший некоторое время в шахте, он во время войны служил в английских колониальных войсках, был произведен в офицеры и, демобилизовавшись после тяжелой болезни, вернулся в родные места.</w:t>
      </w:r>
    </w:p>
    <w:p w:rsidR="000D5666" w:rsidRPr="00C73E85" w:rsidRDefault="003C34DA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Полны внутреннего значения те места романа, где изображены отношения сэра Клиффорда и Меллорса: нагловато-небрежная вежливость аристократа в обращении с прислугой, выработанная поколениями и впитавшаяся в кровь, и, с другой стороны, чувство собственного достоинства человека из народа, который, не изменяя выдержке, умеет «поставить на место» своего хозяина.</w:t>
      </w:r>
    </w:p>
    <w:p w:rsidR="003C34DA" w:rsidRPr="00C73E85" w:rsidRDefault="007572E5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Констанс, подавленную ощущением бесплодности своей жизни, исполненную отвращения ко всему искусственному и мертвому</w:t>
      </w:r>
      <w:r w:rsidR="00F94739" w:rsidRPr="00C73E85">
        <w:rPr>
          <w:sz w:val="28"/>
          <w:szCs w:val="28"/>
        </w:rPr>
        <w:t xml:space="preserve"> в собственном муже и людях их круга, влечет к Меллорсу, в котором она видит нечто живое, чуждое условностям.</w:t>
      </w:r>
    </w:p>
    <w:p w:rsidR="006050D8" w:rsidRPr="00C73E85" w:rsidRDefault="006050D8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В 1944 году</w:t>
      </w:r>
      <w:r w:rsidR="00C73E85">
        <w:rPr>
          <w:sz w:val="28"/>
          <w:szCs w:val="28"/>
        </w:rPr>
        <w:t xml:space="preserve"> </w:t>
      </w:r>
      <w:r w:rsidRPr="00C73E85">
        <w:rPr>
          <w:sz w:val="28"/>
          <w:szCs w:val="28"/>
        </w:rPr>
        <w:t>вдова Лоуренса – Фрида Лоуренс опубликовала в Нью-Йорке первый</w:t>
      </w:r>
      <w:r w:rsidR="00F20ABE" w:rsidRPr="00C73E85">
        <w:rPr>
          <w:sz w:val="28"/>
          <w:szCs w:val="28"/>
        </w:rPr>
        <w:t xml:space="preserve"> вариант рукописи</w:t>
      </w:r>
      <w:r w:rsidR="00F12DF1" w:rsidRPr="00C73E85">
        <w:rPr>
          <w:sz w:val="28"/>
          <w:szCs w:val="28"/>
        </w:rPr>
        <w:t xml:space="preserve"> романа «Любовник леди Чаттерлей». Как видно из предисловия к этому изданию, Лоуренс в период с 1925 по 1928 г. Написал три варианта романа и опубликовал последний из них. Герой первого вари</w:t>
      </w:r>
      <w:r w:rsidR="009C727C" w:rsidRPr="00C73E85">
        <w:rPr>
          <w:sz w:val="28"/>
          <w:szCs w:val="28"/>
        </w:rPr>
        <w:t>анта, оставшегося незаконченным</w:t>
      </w:r>
      <w:r w:rsidR="00F12DF1" w:rsidRPr="00C73E85">
        <w:rPr>
          <w:sz w:val="28"/>
          <w:szCs w:val="28"/>
        </w:rPr>
        <w:t xml:space="preserve"> – лесничий Паркин, простой, необразованный</w:t>
      </w:r>
      <w:r w:rsidR="00630D2C" w:rsidRPr="00C73E85">
        <w:rPr>
          <w:sz w:val="28"/>
          <w:szCs w:val="28"/>
        </w:rPr>
        <w:t xml:space="preserve"> ч</w:t>
      </w:r>
      <w:r w:rsidR="009C727C" w:rsidRPr="00C73E85">
        <w:rPr>
          <w:sz w:val="28"/>
          <w:szCs w:val="28"/>
        </w:rPr>
        <w:t>еловек. В отличие от Меллорса о</w:t>
      </w:r>
      <w:r w:rsidR="00630D2C" w:rsidRPr="00C73E85">
        <w:rPr>
          <w:sz w:val="28"/>
          <w:szCs w:val="28"/>
        </w:rPr>
        <w:t>н</w:t>
      </w:r>
      <w:r w:rsidR="009C727C" w:rsidRPr="00C73E85">
        <w:rPr>
          <w:sz w:val="28"/>
          <w:szCs w:val="28"/>
        </w:rPr>
        <w:t xml:space="preserve"> </w:t>
      </w:r>
      <w:r w:rsidR="00630D2C" w:rsidRPr="00C73E85">
        <w:rPr>
          <w:sz w:val="28"/>
          <w:szCs w:val="28"/>
        </w:rPr>
        <w:t>связан с рабочим классом. Оставив свое место в усадьбе Чаттерлеев, он поступает на один из заводов в Шеффилде, где становится секретарем коммунистической ячейки. Он</w:t>
      </w:r>
      <w:r w:rsidR="009C727C" w:rsidRPr="00C73E85">
        <w:rPr>
          <w:sz w:val="28"/>
          <w:szCs w:val="28"/>
        </w:rPr>
        <w:t xml:space="preserve"> </w:t>
      </w:r>
      <w:r w:rsidR="00630D2C" w:rsidRPr="00C73E85">
        <w:rPr>
          <w:sz w:val="28"/>
          <w:szCs w:val="28"/>
        </w:rPr>
        <w:t>остро ощущает классовый барьер между собой и Констанс.</w:t>
      </w:r>
    </w:p>
    <w:p w:rsidR="00630D2C" w:rsidRPr="00C73E85" w:rsidRDefault="000219CF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 xml:space="preserve">В 1960 г. Издательство «Пенгуни букс» напечатало полный текст «Любовника леди Чаттерлей» (до этих пор роман в несокращенном виде выходил только за пределами Англии). Против </w:t>
      </w:r>
      <w:r w:rsidR="00354BCA" w:rsidRPr="00C73E85">
        <w:rPr>
          <w:sz w:val="28"/>
          <w:szCs w:val="28"/>
        </w:rPr>
        <w:t>издательства</w:t>
      </w:r>
      <w:r w:rsidRPr="00C73E85">
        <w:rPr>
          <w:sz w:val="28"/>
          <w:szCs w:val="28"/>
        </w:rPr>
        <w:t xml:space="preserve"> был возбужден судебный процесс с целью запретить продажу книги. Издательство выиграло дело, добившись распространения в Англии полного текста романа. В связи </w:t>
      </w:r>
      <w:r w:rsidR="00354BCA" w:rsidRPr="00C73E85">
        <w:rPr>
          <w:sz w:val="28"/>
          <w:szCs w:val="28"/>
        </w:rPr>
        <w:t>с процессом Арнольд Кеттл опубликовал в конце 1960 и начале 1961 г. Ряд статей в газете «Дейли уоркер» и журнале «Марксизм тудей», где он освещал историю создания «</w:t>
      </w:r>
      <w:r w:rsidR="00115E3E" w:rsidRPr="00C73E85">
        <w:rPr>
          <w:sz w:val="28"/>
          <w:szCs w:val="28"/>
        </w:rPr>
        <w:t>Любовника</w:t>
      </w:r>
      <w:r w:rsidR="00354BCA" w:rsidRPr="00C73E85">
        <w:rPr>
          <w:sz w:val="28"/>
          <w:szCs w:val="28"/>
        </w:rPr>
        <w:t xml:space="preserve"> леди Чаттерлей».</w:t>
      </w:r>
    </w:p>
    <w:p w:rsidR="00354BCA" w:rsidRPr="00C73E85" w:rsidRDefault="00914313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По мнению Кеттла, Лоуренс переставил акценты в окончательном варианте романа, так как полагал, что если он «исчерпает до дна» сексуальную тему книги, она окажет большее воздействие на читателей, но он не рассматривал эту тему изолированно от социальной. В предположении Кеттла, возможно, есть зерно истины, но нельзя считать, что Лоуренс, внося изменения в роман, руководствовался в первую очередь тактическими соображениями: власть над ним «сексуальной доктрины» характерна для всего творчества писателя. Вместе с тем первый вариант романа говорит</w:t>
      </w:r>
      <w:r w:rsidR="003632AC" w:rsidRPr="00C73E85">
        <w:rPr>
          <w:sz w:val="28"/>
          <w:szCs w:val="28"/>
        </w:rPr>
        <w:t xml:space="preserve"> о том, что эта власть не была всепоглощающей, что поиски истины были для Лоуренса чрезвычайно сложными. </w:t>
      </w:r>
    </w:p>
    <w:p w:rsidR="006C042A" w:rsidRPr="00C73E85" w:rsidRDefault="003632AC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Меллорса нельзя назвать подлинным представителем английского пролетариата. Он презирает общество, в которое получил доступ благодаря чину лейтенанта, но он чужд и рабочим</w:t>
      </w:r>
      <w:r w:rsidR="00435250" w:rsidRPr="00C73E85">
        <w:rPr>
          <w:sz w:val="28"/>
          <w:szCs w:val="28"/>
        </w:rPr>
        <w:t>. Он не видит «пути вперед»; на его образ кладет отпечаток пессимистическое мировоззрение Лоуренса. Меллорс проклинает общество «механического века», его властителей, которые изуродовали землю и людей, превратив их в полутрупы. Но над ним тяготеет представление о фатальной неизбежности этого.</w:t>
      </w:r>
    </w:p>
    <w:p w:rsidR="003632AC" w:rsidRPr="00C73E85" w:rsidRDefault="00923EF2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Если Меллорс порой и думает о каком-то выходе, то лишь в плане</w:t>
      </w:r>
      <w:r w:rsidR="00435250" w:rsidRPr="00C73E85">
        <w:rPr>
          <w:sz w:val="28"/>
          <w:szCs w:val="28"/>
        </w:rPr>
        <w:t xml:space="preserve"> </w:t>
      </w:r>
      <w:r w:rsidRPr="00C73E85">
        <w:rPr>
          <w:sz w:val="28"/>
          <w:szCs w:val="28"/>
        </w:rPr>
        <w:t>нереальном, утопическом. Он хочет, чтобы рабочие перестали заботится о заработке, довольствовались малым, вернулись к естественно жизни, научились поклоняться Пану – единственному богу масс. Но он считает, что они слишком отравлены деньгами, индустриализацией, чтобы воспринять эти идеи и</w:t>
      </w:r>
      <w:r w:rsidR="00C73E85">
        <w:rPr>
          <w:sz w:val="28"/>
          <w:szCs w:val="28"/>
        </w:rPr>
        <w:t xml:space="preserve"> </w:t>
      </w:r>
      <w:r w:rsidRPr="00C73E85">
        <w:rPr>
          <w:sz w:val="28"/>
          <w:szCs w:val="28"/>
        </w:rPr>
        <w:t>сражаться бок о бок с ним против «механического чудовища».</w:t>
      </w:r>
    </w:p>
    <w:p w:rsidR="00083534" w:rsidRPr="00C73E85" w:rsidRDefault="00385FBB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В романе подкупает стремление писателя показать простое человеческое счастье двух людей, вырвавшихся из плена жестокого общества. В нем как будто найдена гармония в отношениях между мужчиной и женщиной – гармония, к которой всегда стремился Лоуренс. Но как одиноки эти двое, пытающиеся создать свой островок в огромном, чуждом и по-прежнему неизменном мире. Сам Лоуренс не мог не ощущать этого. Вот почему на его книге лежит печать трагедии. Это трагедия художника, который мучительно ищет истину на ложном пути.</w:t>
      </w:r>
    </w:p>
    <w:p w:rsidR="00104899" w:rsidRPr="00890289" w:rsidRDefault="00104899" w:rsidP="00104899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890289">
        <w:rPr>
          <w:color w:val="FFFFFF"/>
          <w:sz w:val="28"/>
          <w:szCs w:val="28"/>
        </w:rPr>
        <w:t>роман сюжетная лоуренс чаттерлей</w:t>
      </w:r>
    </w:p>
    <w:p w:rsidR="00385FBB" w:rsidRPr="00C73E85" w:rsidRDefault="00083534" w:rsidP="00C73E85">
      <w:pPr>
        <w:spacing w:line="360" w:lineRule="auto"/>
        <w:ind w:firstLine="709"/>
        <w:jc w:val="both"/>
        <w:rPr>
          <w:sz w:val="28"/>
          <w:szCs w:val="28"/>
        </w:rPr>
      </w:pPr>
      <w:r w:rsidRPr="00C73E85">
        <w:rPr>
          <w:sz w:val="28"/>
          <w:szCs w:val="28"/>
        </w:rPr>
        <w:br w:type="page"/>
        <w:t>Список использованной литературы</w:t>
      </w:r>
    </w:p>
    <w:p w:rsidR="00083534" w:rsidRPr="00C73E85" w:rsidRDefault="00083534" w:rsidP="00C73E85">
      <w:pPr>
        <w:spacing w:line="360" w:lineRule="auto"/>
        <w:ind w:firstLine="709"/>
        <w:jc w:val="both"/>
        <w:rPr>
          <w:sz w:val="28"/>
          <w:szCs w:val="28"/>
        </w:rPr>
      </w:pPr>
    </w:p>
    <w:p w:rsidR="00083534" w:rsidRPr="00C73E85" w:rsidRDefault="00407152" w:rsidP="00C73E85">
      <w:pPr>
        <w:spacing w:line="360" w:lineRule="auto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1. Жантиева Д.Г. «Английский роман XX века» М. 1965 г.</w:t>
      </w:r>
    </w:p>
    <w:p w:rsidR="00407152" w:rsidRPr="00C73E85" w:rsidRDefault="00407152" w:rsidP="00C73E85">
      <w:pPr>
        <w:spacing w:line="360" w:lineRule="auto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2. Зарубежная литература XX века М. 1979 г.</w:t>
      </w:r>
    </w:p>
    <w:p w:rsidR="00407152" w:rsidRPr="00C73E85" w:rsidRDefault="00407152" w:rsidP="00C73E85">
      <w:pPr>
        <w:spacing w:line="360" w:lineRule="auto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3. История зарубежной литературы XX века М. 1980 г.</w:t>
      </w:r>
    </w:p>
    <w:p w:rsidR="00407152" w:rsidRPr="00C73E85" w:rsidRDefault="00407152" w:rsidP="00C73E85">
      <w:pPr>
        <w:spacing w:line="360" w:lineRule="auto"/>
        <w:jc w:val="both"/>
        <w:rPr>
          <w:sz w:val="28"/>
          <w:szCs w:val="28"/>
        </w:rPr>
      </w:pPr>
      <w:r w:rsidRPr="00C73E85">
        <w:rPr>
          <w:sz w:val="28"/>
          <w:szCs w:val="28"/>
        </w:rPr>
        <w:t>4. Лоуренс Д.Г. «Любовник леди Чаттерлей» М. 1990 г.</w:t>
      </w:r>
    </w:p>
    <w:p w:rsidR="00C73E85" w:rsidRPr="00C73E85" w:rsidRDefault="00C73E85" w:rsidP="00C73E85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C73E85" w:rsidRPr="00C73E85" w:rsidSect="00C73E85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289" w:rsidRDefault="00890289" w:rsidP="00C73E85">
      <w:r>
        <w:separator/>
      </w:r>
    </w:p>
  </w:endnote>
  <w:endnote w:type="continuationSeparator" w:id="0">
    <w:p w:rsidR="00890289" w:rsidRDefault="00890289" w:rsidP="00C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289" w:rsidRDefault="00890289" w:rsidP="00C73E85">
      <w:r>
        <w:separator/>
      </w:r>
    </w:p>
  </w:footnote>
  <w:footnote w:type="continuationSeparator" w:id="0">
    <w:p w:rsidR="00890289" w:rsidRDefault="00890289" w:rsidP="00C7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E85" w:rsidRPr="00C73E85" w:rsidRDefault="00C73E85" w:rsidP="00C73E85">
    <w:pPr>
      <w:spacing w:line="360" w:lineRule="auto"/>
      <w:ind w:firstLine="709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032"/>
    <w:rsid w:val="000219CF"/>
    <w:rsid w:val="00083534"/>
    <w:rsid w:val="00090CE4"/>
    <w:rsid w:val="000D4F1B"/>
    <w:rsid w:val="000D5666"/>
    <w:rsid w:val="000E1A47"/>
    <w:rsid w:val="000E5E56"/>
    <w:rsid w:val="00104899"/>
    <w:rsid w:val="001076B3"/>
    <w:rsid w:val="00115E3E"/>
    <w:rsid w:val="00117B33"/>
    <w:rsid w:val="0020549F"/>
    <w:rsid w:val="0021513D"/>
    <w:rsid w:val="00247863"/>
    <w:rsid w:val="00263B58"/>
    <w:rsid w:val="002E15AD"/>
    <w:rsid w:val="002F6665"/>
    <w:rsid w:val="00336FFF"/>
    <w:rsid w:val="0035044C"/>
    <w:rsid w:val="00354BCA"/>
    <w:rsid w:val="0035546C"/>
    <w:rsid w:val="003632AC"/>
    <w:rsid w:val="00385FBB"/>
    <w:rsid w:val="003C34DA"/>
    <w:rsid w:val="00405F8F"/>
    <w:rsid w:val="00407152"/>
    <w:rsid w:val="00435250"/>
    <w:rsid w:val="00436355"/>
    <w:rsid w:val="004D7C84"/>
    <w:rsid w:val="00541E12"/>
    <w:rsid w:val="005576D8"/>
    <w:rsid w:val="005644E2"/>
    <w:rsid w:val="005B08FD"/>
    <w:rsid w:val="005E0591"/>
    <w:rsid w:val="006050D8"/>
    <w:rsid w:val="00613630"/>
    <w:rsid w:val="006258D7"/>
    <w:rsid w:val="00630D2C"/>
    <w:rsid w:val="00657778"/>
    <w:rsid w:val="006B7F2C"/>
    <w:rsid w:val="006C042A"/>
    <w:rsid w:val="007572E5"/>
    <w:rsid w:val="008354B2"/>
    <w:rsid w:val="00890289"/>
    <w:rsid w:val="00914313"/>
    <w:rsid w:val="00923EF2"/>
    <w:rsid w:val="00941C89"/>
    <w:rsid w:val="009B4326"/>
    <w:rsid w:val="009C727C"/>
    <w:rsid w:val="009E5A5A"/>
    <w:rsid w:val="00B67254"/>
    <w:rsid w:val="00B76F99"/>
    <w:rsid w:val="00B876B0"/>
    <w:rsid w:val="00B8774B"/>
    <w:rsid w:val="00C73E85"/>
    <w:rsid w:val="00C85682"/>
    <w:rsid w:val="00C92E96"/>
    <w:rsid w:val="00CF7032"/>
    <w:rsid w:val="00D732CA"/>
    <w:rsid w:val="00E13B11"/>
    <w:rsid w:val="00E328BD"/>
    <w:rsid w:val="00E66C38"/>
    <w:rsid w:val="00F12DF1"/>
    <w:rsid w:val="00F20ABE"/>
    <w:rsid w:val="00F72FE0"/>
    <w:rsid w:val="00F9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24088C-EF9F-43A9-AD80-AA4680B4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26"/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9B4326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9B432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C73E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73E8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C73E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73E8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Mi-6</Company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</dc:creator>
  <cp:keywords/>
  <dc:description/>
  <cp:lastModifiedBy>admin</cp:lastModifiedBy>
  <cp:revision>2</cp:revision>
  <dcterms:created xsi:type="dcterms:W3CDTF">2014-03-26T00:20:00Z</dcterms:created>
  <dcterms:modified xsi:type="dcterms:W3CDTF">2014-03-26T00:20:00Z</dcterms:modified>
</cp:coreProperties>
</file>