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7AA" w:rsidRPr="00BF4075" w:rsidRDefault="000407AA" w:rsidP="000727C9">
      <w:pPr>
        <w:spacing w:line="360" w:lineRule="auto"/>
        <w:jc w:val="center"/>
        <w:rPr>
          <w:noProof/>
          <w:color w:val="000000"/>
          <w:sz w:val="28"/>
          <w:szCs w:val="28"/>
        </w:rPr>
      </w:pPr>
    </w:p>
    <w:p w:rsidR="000407AA" w:rsidRPr="00BF4075" w:rsidRDefault="000407AA" w:rsidP="000727C9">
      <w:pPr>
        <w:spacing w:line="360" w:lineRule="auto"/>
        <w:jc w:val="center"/>
        <w:rPr>
          <w:noProof/>
          <w:color w:val="000000"/>
          <w:sz w:val="28"/>
        </w:rPr>
      </w:pPr>
    </w:p>
    <w:p w:rsidR="000407AA" w:rsidRPr="00BF4075" w:rsidRDefault="000407AA" w:rsidP="000727C9">
      <w:pPr>
        <w:spacing w:line="360" w:lineRule="auto"/>
        <w:jc w:val="center"/>
        <w:rPr>
          <w:noProof/>
          <w:color w:val="000000"/>
          <w:sz w:val="28"/>
        </w:rPr>
      </w:pPr>
    </w:p>
    <w:p w:rsidR="000407AA" w:rsidRPr="00BF4075" w:rsidRDefault="000407AA" w:rsidP="000727C9">
      <w:pPr>
        <w:spacing w:line="360" w:lineRule="auto"/>
        <w:jc w:val="center"/>
        <w:rPr>
          <w:noProof/>
          <w:color w:val="000000"/>
          <w:sz w:val="28"/>
        </w:rPr>
      </w:pPr>
    </w:p>
    <w:p w:rsidR="000407AA" w:rsidRPr="00BF4075" w:rsidRDefault="000407AA" w:rsidP="000727C9">
      <w:pPr>
        <w:spacing w:line="360" w:lineRule="auto"/>
        <w:jc w:val="center"/>
        <w:rPr>
          <w:noProof/>
          <w:color w:val="000000"/>
          <w:sz w:val="28"/>
        </w:rPr>
      </w:pPr>
    </w:p>
    <w:p w:rsidR="000407AA" w:rsidRPr="00BF4075" w:rsidRDefault="000407AA" w:rsidP="000727C9">
      <w:pPr>
        <w:spacing w:line="360" w:lineRule="auto"/>
        <w:jc w:val="center"/>
        <w:rPr>
          <w:noProof/>
          <w:color w:val="000000"/>
          <w:sz w:val="28"/>
        </w:rPr>
      </w:pPr>
    </w:p>
    <w:p w:rsidR="000407AA" w:rsidRPr="00BF4075" w:rsidRDefault="000407AA" w:rsidP="000727C9">
      <w:pPr>
        <w:spacing w:line="360" w:lineRule="auto"/>
        <w:jc w:val="center"/>
        <w:rPr>
          <w:noProof/>
          <w:color w:val="000000"/>
          <w:sz w:val="28"/>
        </w:rPr>
      </w:pPr>
    </w:p>
    <w:p w:rsidR="000407AA" w:rsidRPr="00BF4075" w:rsidRDefault="000407AA" w:rsidP="000727C9">
      <w:pPr>
        <w:spacing w:line="360" w:lineRule="auto"/>
        <w:jc w:val="center"/>
        <w:rPr>
          <w:noProof/>
          <w:color w:val="000000"/>
          <w:sz w:val="28"/>
        </w:rPr>
      </w:pPr>
    </w:p>
    <w:p w:rsidR="000727C9" w:rsidRPr="00BF4075" w:rsidRDefault="000727C9" w:rsidP="000727C9">
      <w:pPr>
        <w:spacing w:line="360" w:lineRule="auto"/>
        <w:jc w:val="center"/>
        <w:rPr>
          <w:noProof/>
          <w:color w:val="000000"/>
          <w:sz w:val="28"/>
        </w:rPr>
      </w:pPr>
    </w:p>
    <w:p w:rsidR="000727C9" w:rsidRPr="00BF4075" w:rsidRDefault="000727C9" w:rsidP="000727C9">
      <w:pPr>
        <w:spacing w:line="360" w:lineRule="auto"/>
        <w:jc w:val="center"/>
        <w:rPr>
          <w:noProof/>
          <w:color w:val="000000"/>
          <w:sz w:val="28"/>
        </w:rPr>
      </w:pPr>
    </w:p>
    <w:p w:rsidR="000407AA" w:rsidRPr="00BF4075" w:rsidRDefault="000407AA" w:rsidP="000727C9">
      <w:pPr>
        <w:spacing w:line="360" w:lineRule="auto"/>
        <w:jc w:val="center"/>
        <w:rPr>
          <w:noProof/>
          <w:color w:val="000000"/>
          <w:sz w:val="28"/>
        </w:rPr>
      </w:pPr>
    </w:p>
    <w:p w:rsidR="000407AA" w:rsidRPr="00BF4075" w:rsidRDefault="000407AA" w:rsidP="000727C9">
      <w:pPr>
        <w:pStyle w:val="10"/>
        <w:spacing w:before="0" w:after="0" w:line="360" w:lineRule="auto"/>
        <w:jc w:val="center"/>
        <w:rPr>
          <w:b w:val="0"/>
          <w:noProof/>
          <w:color w:val="000000"/>
          <w:szCs w:val="28"/>
        </w:rPr>
      </w:pPr>
      <w:bookmarkStart w:id="0" w:name="_Toc228028594"/>
      <w:bookmarkStart w:id="1" w:name="_Toc228028988"/>
      <w:bookmarkStart w:id="2" w:name="_Toc228029159"/>
      <w:bookmarkStart w:id="3" w:name="_Toc228035871"/>
      <w:r w:rsidRPr="00BF4075">
        <w:rPr>
          <w:b w:val="0"/>
          <w:noProof/>
          <w:color w:val="000000"/>
          <w:szCs w:val="28"/>
        </w:rPr>
        <w:t>КУРСОВАЯ РАБОТА</w:t>
      </w:r>
      <w:bookmarkEnd w:id="0"/>
      <w:bookmarkEnd w:id="1"/>
      <w:bookmarkEnd w:id="2"/>
      <w:bookmarkEnd w:id="3"/>
    </w:p>
    <w:p w:rsidR="000407AA" w:rsidRPr="00BF4075" w:rsidRDefault="000407AA" w:rsidP="000727C9">
      <w:pPr>
        <w:spacing w:line="360" w:lineRule="auto"/>
        <w:jc w:val="center"/>
        <w:rPr>
          <w:noProof/>
          <w:color w:val="000000"/>
          <w:sz w:val="28"/>
          <w:szCs w:val="28"/>
        </w:rPr>
      </w:pPr>
      <w:r w:rsidRPr="00BF4075">
        <w:rPr>
          <w:noProof/>
          <w:color w:val="000000"/>
          <w:sz w:val="28"/>
          <w:szCs w:val="28"/>
        </w:rPr>
        <w:t>по дисциплине «Финансы»</w:t>
      </w:r>
    </w:p>
    <w:p w:rsidR="000727C9" w:rsidRPr="00BF4075" w:rsidRDefault="000727C9" w:rsidP="000727C9">
      <w:pPr>
        <w:spacing w:line="360" w:lineRule="auto"/>
        <w:jc w:val="center"/>
        <w:rPr>
          <w:noProof/>
          <w:color w:val="000000"/>
          <w:sz w:val="28"/>
          <w:szCs w:val="28"/>
        </w:rPr>
      </w:pPr>
    </w:p>
    <w:p w:rsidR="000407AA" w:rsidRPr="00BF4075" w:rsidRDefault="000407AA" w:rsidP="000727C9">
      <w:pPr>
        <w:spacing w:line="360" w:lineRule="auto"/>
        <w:jc w:val="center"/>
        <w:rPr>
          <w:b/>
          <w:noProof/>
          <w:color w:val="000000"/>
          <w:sz w:val="28"/>
          <w:szCs w:val="28"/>
        </w:rPr>
      </w:pPr>
      <w:r w:rsidRPr="00BF4075">
        <w:rPr>
          <w:b/>
          <w:noProof/>
          <w:color w:val="000000"/>
          <w:sz w:val="28"/>
          <w:szCs w:val="28"/>
        </w:rPr>
        <w:t>«Доходы федерального бюджета и резервы их увеличения»</w:t>
      </w:r>
    </w:p>
    <w:p w:rsidR="000407AA" w:rsidRPr="00BF4075" w:rsidRDefault="000407AA" w:rsidP="000727C9">
      <w:pPr>
        <w:spacing w:line="360" w:lineRule="auto"/>
        <w:jc w:val="center"/>
        <w:rPr>
          <w:noProof/>
          <w:color w:val="000000"/>
          <w:sz w:val="28"/>
        </w:rPr>
      </w:pPr>
    </w:p>
    <w:p w:rsidR="000407AA" w:rsidRPr="00BF4075" w:rsidRDefault="000407AA" w:rsidP="000727C9">
      <w:pPr>
        <w:spacing w:line="360" w:lineRule="auto"/>
        <w:jc w:val="center"/>
        <w:rPr>
          <w:noProof/>
          <w:color w:val="000000"/>
          <w:sz w:val="28"/>
        </w:rPr>
      </w:pPr>
    </w:p>
    <w:p w:rsidR="000407AA" w:rsidRPr="00BF4075" w:rsidRDefault="000407AA" w:rsidP="000727C9">
      <w:pPr>
        <w:spacing w:line="360" w:lineRule="auto"/>
        <w:jc w:val="center"/>
        <w:rPr>
          <w:noProof/>
          <w:color w:val="000000"/>
          <w:sz w:val="28"/>
        </w:rPr>
      </w:pPr>
    </w:p>
    <w:p w:rsidR="000407AA" w:rsidRPr="00BF4075" w:rsidRDefault="000407AA" w:rsidP="000727C9">
      <w:pPr>
        <w:tabs>
          <w:tab w:val="left" w:pos="1418"/>
          <w:tab w:val="left" w:pos="6521"/>
        </w:tabs>
        <w:spacing w:line="360" w:lineRule="auto"/>
        <w:jc w:val="center"/>
        <w:rPr>
          <w:noProof/>
          <w:color w:val="000000"/>
          <w:sz w:val="28"/>
        </w:rPr>
      </w:pPr>
    </w:p>
    <w:p w:rsidR="000407AA" w:rsidRPr="00BF4075" w:rsidRDefault="000407AA" w:rsidP="000727C9">
      <w:pPr>
        <w:spacing w:line="360" w:lineRule="auto"/>
        <w:jc w:val="center"/>
        <w:rPr>
          <w:noProof/>
          <w:color w:val="000000"/>
          <w:sz w:val="28"/>
        </w:rPr>
      </w:pPr>
    </w:p>
    <w:p w:rsidR="000407AA" w:rsidRPr="00BF4075" w:rsidRDefault="000407AA" w:rsidP="000727C9">
      <w:pPr>
        <w:spacing w:line="360" w:lineRule="auto"/>
        <w:jc w:val="center"/>
        <w:rPr>
          <w:noProof/>
          <w:color w:val="000000"/>
          <w:sz w:val="28"/>
        </w:rPr>
      </w:pPr>
    </w:p>
    <w:p w:rsidR="000407AA" w:rsidRPr="00BF4075" w:rsidRDefault="000407AA" w:rsidP="000727C9">
      <w:pPr>
        <w:spacing w:line="360" w:lineRule="auto"/>
        <w:jc w:val="center"/>
        <w:rPr>
          <w:noProof/>
          <w:color w:val="000000"/>
          <w:sz w:val="28"/>
        </w:rPr>
      </w:pPr>
    </w:p>
    <w:p w:rsidR="000407AA" w:rsidRPr="00BF4075" w:rsidRDefault="000407AA" w:rsidP="000727C9">
      <w:pPr>
        <w:spacing w:line="360" w:lineRule="auto"/>
        <w:jc w:val="center"/>
        <w:rPr>
          <w:noProof/>
          <w:color w:val="000000"/>
          <w:sz w:val="28"/>
        </w:rPr>
      </w:pPr>
    </w:p>
    <w:p w:rsidR="000407AA" w:rsidRPr="00BF4075" w:rsidRDefault="000407AA" w:rsidP="000727C9">
      <w:pPr>
        <w:spacing w:line="360" w:lineRule="auto"/>
        <w:jc w:val="center"/>
        <w:rPr>
          <w:noProof/>
          <w:color w:val="000000"/>
          <w:sz w:val="28"/>
        </w:rPr>
      </w:pPr>
    </w:p>
    <w:p w:rsidR="000407AA" w:rsidRPr="00BF4075" w:rsidRDefault="000407AA" w:rsidP="000727C9">
      <w:pPr>
        <w:spacing w:line="360" w:lineRule="auto"/>
        <w:jc w:val="center"/>
        <w:rPr>
          <w:noProof/>
          <w:color w:val="000000"/>
          <w:sz w:val="28"/>
        </w:rPr>
      </w:pPr>
    </w:p>
    <w:p w:rsidR="000407AA" w:rsidRPr="00BF4075" w:rsidRDefault="000407AA" w:rsidP="000727C9">
      <w:pPr>
        <w:spacing w:line="360" w:lineRule="auto"/>
        <w:jc w:val="center"/>
        <w:rPr>
          <w:noProof/>
          <w:color w:val="000000"/>
          <w:sz w:val="28"/>
        </w:rPr>
      </w:pPr>
    </w:p>
    <w:p w:rsidR="000407AA" w:rsidRPr="00BF4075" w:rsidRDefault="000407AA" w:rsidP="000727C9">
      <w:pPr>
        <w:spacing w:line="360" w:lineRule="auto"/>
        <w:jc w:val="center"/>
        <w:rPr>
          <w:noProof/>
          <w:color w:val="000000"/>
          <w:sz w:val="28"/>
        </w:rPr>
      </w:pPr>
    </w:p>
    <w:p w:rsidR="000407AA" w:rsidRPr="00BF4075" w:rsidRDefault="000407AA" w:rsidP="000727C9">
      <w:pPr>
        <w:spacing w:line="360" w:lineRule="auto"/>
        <w:jc w:val="center"/>
        <w:rPr>
          <w:noProof/>
          <w:color w:val="000000"/>
          <w:sz w:val="28"/>
        </w:rPr>
      </w:pPr>
    </w:p>
    <w:p w:rsidR="000407AA" w:rsidRPr="00BF4075" w:rsidRDefault="000407AA" w:rsidP="000727C9">
      <w:pPr>
        <w:spacing w:line="360" w:lineRule="auto"/>
        <w:jc w:val="center"/>
        <w:rPr>
          <w:noProof/>
          <w:color w:val="000000"/>
          <w:sz w:val="28"/>
        </w:rPr>
      </w:pPr>
    </w:p>
    <w:p w:rsidR="000407AA" w:rsidRPr="00BF4075" w:rsidRDefault="000407AA" w:rsidP="000727C9">
      <w:pPr>
        <w:spacing w:line="360" w:lineRule="auto"/>
        <w:jc w:val="center"/>
        <w:rPr>
          <w:noProof/>
          <w:color w:val="000000"/>
          <w:sz w:val="28"/>
        </w:rPr>
      </w:pPr>
      <w:r w:rsidRPr="00BF4075">
        <w:rPr>
          <w:noProof/>
          <w:color w:val="000000"/>
          <w:sz w:val="28"/>
        </w:rPr>
        <w:t>Москва-200</w:t>
      </w:r>
      <w:r w:rsidR="00A44E82" w:rsidRPr="00BF4075">
        <w:rPr>
          <w:noProof/>
          <w:color w:val="000000"/>
          <w:sz w:val="28"/>
        </w:rPr>
        <w:t>9</w:t>
      </w:r>
    </w:p>
    <w:p w:rsidR="00BC5439" w:rsidRPr="00BF4075" w:rsidRDefault="000727C9" w:rsidP="000727C9">
      <w:pPr>
        <w:spacing w:line="360" w:lineRule="auto"/>
        <w:ind w:firstLine="709"/>
        <w:jc w:val="both"/>
        <w:rPr>
          <w:b/>
          <w:noProof/>
          <w:color w:val="000000"/>
          <w:sz w:val="28"/>
          <w:szCs w:val="28"/>
        </w:rPr>
      </w:pPr>
      <w:r w:rsidRPr="00BF4075">
        <w:rPr>
          <w:b/>
          <w:noProof/>
          <w:color w:val="000000"/>
          <w:sz w:val="28"/>
          <w:szCs w:val="28"/>
        </w:rPr>
        <w:br w:type="page"/>
        <w:t>Содержание</w:t>
      </w:r>
    </w:p>
    <w:p w:rsidR="000727C9" w:rsidRPr="00BF4075" w:rsidRDefault="000727C9" w:rsidP="000727C9">
      <w:pPr>
        <w:spacing w:line="360" w:lineRule="auto"/>
        <w:ind w:firstLine="709"/>
        <w:jc w:val="both"/>
        <w:rPr>
          <w:bCs/>
          <w:iCs/>
          <w:noProof/>
          <w:color w:val="000000"/>
          <w:sz w:val="28"/>
          <w:szCs w:val="28"/>
        </w:rPr>
      </w:pPr>
    </w:p>
    <w:p w:rsidR="00F263F9" w:rsidRPr="00BF4075" w:rsidRDefault="00F263F9" w:rsidP="000727C9">
      <w:pPr>
        <w:spacing w:line="360" w:lineRule="auto"/>
        <w:jc w:val="both"/>
        <w:rPr>
          <w:bCs/>
          <w:iCs/>
          <w:noProof/>
          <w:color w:val="000000"/>
          <w:sz w:val="28"/>
          <w:szCs w:val="28"/>
        </w:rPr>
      </w:pPr>
      <w:r w:rsidRPr="00BF4075">
        <w:rPr>
          <w:bCs/>
          <w:iCs/>
          <w:noProof/>
          <w:color w:val="000000"/>
          <w:sz w:val="28"/>
          <w:szCs w:val="28"/>
        </w:rPr>
        <w:t>Введение</w:t>
      </w:r>
    </w:p>
    <w:p w:rsidR="00F263F9" w:rsidRPr="00BF4075" w:rsidRDefault="00F263F9" w:rsidP="000727C9">
      <w:pPr>
        <w:spacing w:line="360" w:lineRule="auto"/>
        <w:jc w:val="both"/>
        <w:rPr>
          <w:bCs/>
          <w:iCs/>
          <w:noProof/>
          <w:color w:val="000000"/>
          <w:sz w:val="28"/>
          <w:szCs w:val="28"/>
        </w:rPr>
      </w:pPr>
      <w:r w:rsidRPr="00BF4075">
        <w:rPr>
          <w:bCs/>
          <w:iCs/>
          <w:noProof/>
          <w:color w:val="000000"/>
          <w:sz w:val="28"/>
          <w:szCs w:val="28"/>
        </w:rPr>
        <w:t>1. Доходы федерального бюджета и их экономическая сущность</w:t>
      </w:r>
    </w:p>
    <w:p w:rsidR="00F263F9" w:rsidRPr="00BF4075" w:rsidRDefault="00F263F9" w:rsidP="000727C9">
      <w:pPr>
        <w:spacing w:line="360" w:lineRule="auto"/>
        <w:jc w:val="both"/>
        <w:rPr>
          <w:bCs/>
          <w:iCs/>
          <w:noProof/>
          <w:color w:val="000000"/>
          <w:sz w:val="28"/>
          <w:szCs w:val="28"/>
        </w:rPr>
      </w:pPr>
      <w:r w:rsidRPr="00BF4075">
        <w:rPr>
          <w:bCs/>
          <w:iCs/>
          <w:noProof/>
          <w:color w:val="000000"/>
          <w:sz w:val="28"/>
          <w:szCs w:val="28"/>
        </w:rPr>
        <w:t>2. Структура доходов федерального бюджета</w:t>
      </w:r>
    </w:p>
    <w:p w:rsidR="00F263F9" w:rsidRPr="00BF4075" w:rsidRDefault="00F263F9" w:rsidP="000727C9">
      <w:pPr>
        <w:spacing w:line="360" w:lineRule="auto"/>
        <w:jc w:val="both"/>
        <w:rPr>
          <w:bCs/>
          <w:iCs/>
          <w:noProof/>
          <w:color w:val="000000"/>
          <w:sz w:val="28"/>
          <w:szCs w:val="28"/>
        </w:rPr>
      </w:pPr>
      <w:r w:rsidRPr="00BF4075">
        <w:rPr>
          <w:bCs/>
          <w:iCs/>
          <w:noProof/>
          <w:color w:val="000000"/>
          <w:sz w:val="28"/>
          <w:szCs w:val="28"/>
        </w:rPr>
        <w:t>3. Оптимизация доходов федерального бюджета в современных условиях</w:t>
      </w:r>
    </w:p>
    <w:p w:rsidR="00F263F9" w:rsidRPr="00BF4075" w:rsidRDefault="00F263F9" w:rsidP="000727C9">
      <w:pPr>
        <w:spacing w:line="360" w:lineRule="auto"/>
        <w:jc w:val="both"/>
        <w:rPr>
          <w:bCs/>
          <w:iCs/>
          <w:noProof/>
          <w:color w:val="000000"/>
          <w:sz w:val="28"/>
          <w:szCs w:val="28"/>
        </w:rPr>
      </w:pPr>
      <w:r w:rsidRPr="00BF4075">
        <w:rPr>
          <w:bCs/>
          <w:iCs/>
          <w:noProof/>
          <w:color w:val="000000"/>
          <w:sz w:val="28"/>
          <w:szCs w:val="28"/>
        </w:rPr>
        <w:t>Заключение</w:t>
      </w:r>
    </w:p>
    <w:p w:rsidR="005D04CB" w:rsidRPr="00BF4075" w:rsidRDefault="00F263F9" w:rsidP="000727C9">
      <w:pPr>
        <w:spacing w:line="360" w:lineRule="auto"/>
        <w:jc w:val="both"/>
        <w:rPr>
          <w:b/>
          <w:noProof/>
          <w:color w:val="000000"/>
          <w:sz w:val="28"/>
        </w:rPr>
      </w:pPr>
      <w:r w:rsidRPr="00BF4075">
        <w:rPr>
          <w:bCs/>
          <w:iCs/>
          <w:noProof/>
          <w:color w:val="000000"/>
          <w:sz w:val="28"/>
          <w:szCs w:val="28"/>
        </w:rPr>
        <w:t>Список используемой литературы</w:t>
      </w:r>
    </w:p>
    <w:p w:rsidR="00BC5439" w:rsidRPr="00BF4075" w:rsidRDefault="00BC5439" w:rsidP="000727C9">
      <w:pPr>
        <w:spacing w:line="360" w:lineRule="auto"/>
        <w:jc w:val="both"/>
        <w:rPr>
          <w:noProof/>
          <w:color w:val="000000"/>
          <w:sz w:val="28"/>
          <w:szCs w:val="28"/>
        </w:rPr>
      </w:pPr>
    </w:p>
    <w:p w:rsidR="002860B7" w:rsidRPr="00BF4075" w:rsidRDefault="000727C9" w:rsidP="000727C9">
      <w:pPr>
        <w:pStyle w:val="10"/>
        <w:spacing w:before="0" w:after="0" w:line="360" w:lineRule="auto"/>
        <w:ind w:firstLine="709"/>
        <w:jc w:val="both"/>
        <w:rPr>
          <w:noProof/>
          <w:color w:val="000000"/>
          <w:szCs w:val="28"/>
        </w:rPr>
      </w:pPr>
      <w:bookmarkStart w:id="4" w:name="_Toc228035872"/>
      <w:r w:rsidRPr="00BF4075">
        <w:rPr>
          <w:noProof/>
          <w:color w:val="000000"/>
          <w:szCs w:val="28"/>
        </w:rPr>
        <w:br w:type="page"/>
        <w:t>Введение</w:t>
      </w:r>
      <w:bookmarkEnd w:id="4"/>
    </w:p>
    <w:p w:rsidR="002860B7" w:rsidRPr="00BF4075" w:rsidRDefault="002860B7" w:rsidP="000727C9">
      <w:pPr>
        <w:spacing w:line="360" w:lineRule="auto"/>
        <w:ind w:firstLine="709"/>
        <w:jc w:val="both"/>
        <w:rPr>
          <w:noProof/>
          <w:color w:val="000000"/>
          <w:sz w:val="28"/>
          <w:szCs w:val="28"/>
        </w:rPr>
      </w:pPr>
    </w:p>
    <w:p w:rsidR="003225DD" w:rsidRPr="00BF4075" w:rsidRDefault="004F5518" w:rsidP="000727C9">
      <w:pPr>
        <w:spacing w:line="360" w:lineRule="auto"/>
        <w:ind w:firstLine="709"/>
        <w:jc w:val="both"/>
        <w:rPr>
          <w:noProof/>
          <w:color w:val="000000"/>
          <w:sz w:val="28"/>
          <w:szCs w:val="28"/>
        </w:rPr>
      </w:pPr>
      <w:r w:rsidRPr="00BF4075">
        <w:rPr>
          <w:noProof/>
          <w:color w:val="000000"/>
          <w:sz w:val="28"/>
          <w:szCs w:val="28"/>
        </w:rPr>
        <w:t xml:space="preserve">Как известно, бюджет государства можно назвать центральным звеном финансовой системы, ведь именно с момента принятия государством этого документа финансы приобретают всеобщий характер. Государство образует и использует общегосударственный централизованный фонд денежных средств, и с помощью него организует перераспределение общественного продукта для удовлетворения общегосударственных потребностей. </w:t>
      </w:r>
    </w:p>
    <w:p w:rsidR="002D3264" w:rsidRPr="00BF4075" w:rsidRDefault="0063519B" w:rsidP="000727C9">
      <w:pPr>
        <w:spacing w:line="360" w:lineRule="auto"/>
        <w:ind w:firstLine="709"/>
        <w:jc w:val="both"/>
        <w:rPr>
          <w:noProof/>
          <w:color w:val="000000"/>
          <w:sz w:val="28"/>
          <w:szCs w:val="28"/>
        </w:rPr>
      </w:pPr>
      <w:r w:rsidRPr="00BF4075">
        <w:rPr>
          <w:noProof/>
          <w:color w:val="000000"/>
          <w:sz w:val="28"/>
          <w:szCs w:val="28"/>
        </w:rPr>
        <w:t xml:space="preserve">На современном этапе отличительной чертой бюджетов многих государств является их возрастающая роль в перераспределении национального дохода. </w:t>
      </w:r>
    </w:p>
    <w:p w:rsidR="00EB7BB3" w:rsidRPr="00BF4075" w:rsidRDefault="0063519B" w:rsidP="000727C9">
      <w:pPr>
        <w:spacing w:line="360" w:lineRule="auto"/>
        <w:ind w:firstLine="709"/>
        <w:jc w:val="both"/>
        <w:rPr>
          <w:noProof/>
          <w:color w:val="000000"/>
          <w:sz w:val="28"/>
          <w:szCs w:val="28"/>
        </w:rPr>
      </w:pPr>
      <w:r w:rsidRPr="00BF4075">
        <w:rPr>
          <w:noProof/>
          <w:color w:val="000000"/>
          <w:sz w:val="28"/>
          <w:szCs w:val="28"/>
        </w:rPr>
        <w:t>Материальной основой,</w:t>
      </w:r>
      <w:r w:rsidR="00EB7BB3" w:rsidRPr="00BF4075">
        <w:rPr>
          <w:noProof/>
          <w:color w:val="000000"/>
          <w:sz w:val="28"/>
          <w:szCs w:val="28"/>
        </w:rPr>
        <w:t xml:space="preserve"> </w:t>
      </w:r>
      <w:r w:rsidRPr="00BF4075">
        <w:rPr>
          <w:noProof/>
          <w:color w:val="000000"/>
          <w:sz w:val="28"/>
          <w:szCs w:val="28"/>
        </w:rPr>
        <w:t>позволяющей</w:t>
      </w:r>
      <w:r w:rsidR="000727C9" w:rsidRPr="00BF4075">
        <w:rPr>
          <w:noProof/>
          <w:color w:val="000000"/>
          <w:sz w:val="28"/>
          <w:szCs w:val="28"/>
        </w:rPr>
        <w:t xml:space="preserve"> </w:t>
      </w:r>
      <w:r w:rsidR="00EB7BB3" w:rsidRPr="00BF4075">
        <w:rPr>
          <w:noProof/>
          <w:color w:val="000000"/>
          <w:sz w:val="28"/>
          <w:szCs w:val="28"/>
        </w:rPr>
        <w:t xml:space="preserve">образовать </w:t>
      </w:r>
      <w:r w:rsidRPr="00BF4075">
        <w:rPr>
          <w:noProof/>
          <w:color w:val="000000"/>
          <w:sz w:val="28"/>
          <w:szCs w:val="28"/>
        </w:rPr>
        <w:t xml:space="preserve">основной централизованный </w:t>
      </w:r>
      <w:r w:rsidR="00EB7BB3" w:rsidRPr="00BF4075">
        <w:rPr>
          <w:noProof/>
          <w:color w:val="000000"/>
          <w:sz w:val="28"/>
          <w:szCs w:val="28"/>
        </w:rPr>
        <w:t xml:space="preserve">фонд денежных средств, </w:t>
      </w:r>
      <w:r w:rsidRPr="00BF4075">
        <w:rPr>
          <w:noProof/>
          <w:color w:val="000000"/>
          <w:sz w:val="28"/>
          <w:szCs w:val="28"/>
        </w:rPr>
        <w:t xml:space="preserve">который обеспечивает </w:t>
      </w:r>
      <w:r w:rsidR="00EB7BB3" w:rsidRPr="00BF4075">
        <w:rPr>
          <w:noProof/>
          <w:color w:val="000000"/>
          <w:sz w:val="28"/>
          <w:szCs w:val="28"/>
        </w:rPr>
        <w:t xml:space="preserve">финансирование нужд государства и </w:t>
      </w:r>
      <w:r w:rsidRPr="00BF4075">
        <w:rPr>
          <w:noProof/>
          <w:color w:val="000000"/>
          <w:sz w:val="28"/>
          <w:szCs w:val="28"/>
        </w:rPr>
        <w:t xml:space="preserve">выполнение </w:t>
      </w:r>
      <w:r w:rsidR="00EB7BB3" w:rsidRPr="00BF4075">
        <w:rPr>
          <w:noProof/>
          <w:color w:val="000000"/>
          <w:sz w:val="28"/>
          <w:szCs w:val="28"/>
        </w:rPr>
        <w:t>его функци</w:t>
      </w:r>
      <w:r w:rsidRPr="00BF4075">
        <w:rPr>
          <w:noProof/>
          <w:color w:val="000000"/>
          <w:sz w:val="28"/>
          <w:szCs w:val="28"/>
        </w:rPr>
        <w:t>й</w:t>
      </w:r>
      <w:r w:rsidR="00EB7BB3" w:rsidRPr="00BF4075">
        <w:rPr>
          <w:noProof/>
          <w:color w:val="000000"/>
          <w:sz w:val="28"/>
          <w:szCs w:val="28"/>
        </w:rPr>
        <w:t xml:space="preserve"> и задач</w:t>
      </w:r>
      <w:r w:rsidRPr="00BF4075">
        <w:rPr>
          <w:noProof/>
          <w:color w:val="000000"/>
          <w:sz w:val="28"/>
          <w:szCs w:val="28"/>
        </w:rPr>
        <w:t>, являются доходы федерального бюджета. В этом и заключается актуальность темы данной работы «Доходы федерального бюджета и резервы их увеличения».</w:t>
      </w:r>
    </w:p>
    <w:p w:rsidR="0063519B" w:rsidRPr="00BF4075" w:rsidRDefault="0063519B" w:rsidP="000727C9">
      <w:pPr>
        <w:spacing w:line="360" w:lineRule="auto"/>
        <w:ind w:firstLine="709"/>
        <w:jc w:val="both"/>
        <w:rPr>
          <w:noProof/>
          <w:color w:val="000000"/>
          <w:sz w:val="28"/>
          <w:szCs w:val="28"/>
        </w:rPr>
      </w:pPr>
      <w:r w:rsidRPr="00BF4075">
        <w:rPr>
          <w:noProof/>
          <w:color w:val="000000"/>
          <w:sz w:val="28"/>
          <w:szCs w:val="28"/>
        </w:rPr>
        <w:t xml:space="preserve">Объект исследования данной работы </w:t>
      </w:r>
      <w:r w:rsidR="00F6109E" w:rsidRPr="00BF4075">
        <w:rPr>
          <w:noProof/>
          <w:color w:val="000000"/>
          <w:sz w:val="28"/>
          <w:szCs w:val="28"/>
        </w:rPr>
        <w:t>– бюджетная система Российской Федерации</w:t>
      </w:r>
      <w:r w:rsidRPr="00BF4075">
        <w:rPr>
          <w:noProof/>
          <w:color w:val="000000"/>
          <w:sz w:val="28"/>
          <w:szCs w:val="28"/>
        </w:rPr>
        <w:t>. Предметом исследования являются</w:t>
      </w:r>
      <w:r w:rsidR="00A16D2D" w:rsidRPr="00BF4075">
        <w:rPr>
          <w:noProof/>
          <w:color w:val="000000"/>
          <w:sz w:val="28"/>
          <w:szCs w:val="28"/>
        </w:rPr>
        <w:t xml:space="preserve"> доходы федерального бюджета.</w:t>
      </w:r>
    </w:p>
    <w:p w:rsidR="00E37F2D" w:rsidRPr="00BF4075" w:rsidRDefault="00E37F2D" w:rsidP="000727C9">
      <w:pPr>
        <w:spacing w:line="360" w:lineRule="auto"/>
        <w:ind w:firstLine="709"/>
        <w:jc w:val="both"/>
        <w:rPr>
          <w:noProof/>
          <w:color w:val="000000"/>
          <w:sz w:val="28"/>
          <w:szCs w:val="28"/>
        </w:rPr>
      </w:pPr>
      <w:r w:rsidRPr="00BF4075">
        <w:rPr>
          <w:noProof/>
          <w:color w:val="000000"/>
          <w:sz w:val="28"/>
          <w:szCs w:val="28"/>
        </w:rPr>
        <w:t>Целью курсовой работы является изучение теоретических основ и особенностей формирования доходов федерального бюджета, проведение анализа, разработка мероприятий, направленных увеличение и оптимизацию доходов федерального бюджета.</w:t>
      </w:r>
    </w:p>
    <w:p w:rsidR="00E37F2D" w:rsidRPr="00BF4075" w:rsidRDefault="00E37F2D" w:rsidP="000727C9">
      <w:pPr>
        <w:spacing w:line="360" w:lineRule="auto"/>
        <w:ind w:firstLine="709"/>
        <w:jc w:val="both"/>
        <w:rPr>
          <w:noProof/>
          <w:color w:val="000000"/>
          <w:sz w:val="28"/>
          <w:szCs w:val="28"/>
        </w:rPr>
      </w:pPr>
      <w:r w:rsidRPr="00BF4075">
        <w:rPr>
          <w:noProof/>
          <w:color w:val="000000"/>
          <w:sz w:val="28"/>
          <w:szCs w:val="28"/>
        </w:rPr>
        <w:t>На основании поставленной цели решаются следующие задачи:</w:t>
      </w:r>
    </w:p>
    <w:p w:rsidR="00E37F2D" w:rsidRPr="00BF4075" w:rsidRDefault="00E37F2D" w:rsidP="000727C9">
      <w:pPr>
        <w:numPr>
          <w:ilvl w:val="0"/>
          <w:numId w:val="15"/>
        </w:numPr>
        <w:spacing w:line="360" w:lineRule="auto"/>
        <w:ind w:left="0" w:firstLine="709"/>
        <w:jc w:val="both"/>
        <w:rPr>
          <w:noProof/>
          <w:color w:val="000000"/>
          <w:sz w:val="28"/>
          <w:szCs w:val="28"/>
        </w:rPr>
      </w:pPr>
      <w:r w:rsidRPr="00BF4075">
        <w:rPr>
          <w:noProof/>
          <w:color w:val="000000"/>
          <w:sz w:val="28"/>
          <w:szCs w:val="28"/>
        </w:rPr>
        <w:t>углубить теоретические представления о доходах федерального бюджета;</w:t>
      </w:r>
    </w:p>
    <w:p w:rsidR="00811F1F" w:rsidRPr="00BF4075" w:rsidRDefault="00811F1F" w:rsidP="000727C9">
      <w:pPr>
        <w:numPr>
          <w:ilvl w:val="0"/>
          <w:numId w:val="15"/>
        </w:numPr>
        <w:spacing w:line="360" w:lineRule="auto"/>
        <w:ind w:left="0" w:firstLine="709"/>
        <w:jc w:val="both"/>
        <w:rPr>
          <w:noProof/>
          <w:color w:val="000000"/>
          <w:sz w:val="28"/>
          <w:szCs w:val="28"/>
        </w:rPr>
      </w:pPr>
      <w:r w:rsidRPr="00BF4075">
        <w:rPr>
          <w:noProof/>
          <w:color w:val="000000"/>
          <w:sz w:val="28"/>
          <w:szCs w:val="28"/>
        </w:rPr>
        <w:t xml:space="preserve">сопоставить и проанализировать статистические данные о доходах федерального бюджета за 2007, </w:t>
      </w:r>
      <w:smartTag w:uri="urn:schemas-microsoft-com:office:smarttags" w:element="metricconverter">
        <w:smartTagPr>
          <w:attr w:name="ProductID" w:val="2008 г"/>
        </w:smartTagPr>
        <w:r w:rsidRPr="00BF4075">
          <w:rPr>
            <w:noProof/>
            <w:color w:val="000000"/>
            <w:sz w:val="28"/>
            <w:szCs w:val="28"/>
          </w:rPr>
          <w:t>2008 г</w:t>
        </w:r>
      </w:smartTag>
      <w:r w:rsidRPr="00BF4075">
        <w:rPr>
          <w:noProof/>
          <w:color w:val="000000"/>
          <w:sz w:val="28"/>
          <w:szCs w:val="28"/>
        </w:rPr>
        <w:t>.</w:t>
      </w:r>
      <w:r w:rsidR="00347510" w:rsidRPr="00BF4075">
        <w:rPr>
          <w:noProof/>
          <w:color w:val="000000"/>
          <w:sz w:val="28"/>
          <w:szCs w:val="28"/>
        </w:rPr>
        <w:t>;</w:t>
      </w:r>
    </w:p>
    <w:p w:rsidR="00811F1F" w:rsidRPr="00BF4075" w:rsidRDefault="00E37F2D" w:rsidP="000727C9">
      <w:pPr>
        <w:numPr>
          <w:ilvl w:val="0"/>
          <w:numId w:val="15"/>
        </w:numPr>
        <w:spacing w:line="360" w:lineRule="auto"/>
        <w:ind w:left="0" w:firstLine="709"/>
        <w:jc w:val="both"/>
        <w:rPr>
          <w:noProof/>
          <w:color w:val="000000"/>
          <w:sz w:val="28"/>
          <w:szCs w:val="28"/>
        </w:rPr>
      </w:pPr>
      <w:r w:rsidRPr="00BF4075">
        <w:rPr>
          <w:noProof/>
          <w:color w:val="000000"/>
          <w:sz w:val="28"/>
          <w:szCs w:val="28"/>
        </w:rPr>
        <w:t>проанализировать проблемы в области формирования доходов федерального бюджета;</w:t>
      </w:r>
    </w:p>
    <w:p w:rsidR="00E37F2D" w:rsidRPr="00BF4075" w:rsidRDefault="00E37F2D" w:rsidP="000727C9">
      <w:pPr>
        <w:numPr>
          <w:ilvl w:val="0"/>
          <w:numId w:val="15"/>
        </w:numPr>
        <w:spacing w:line="360" w:lineRule="auto"/>
        <w:ind w:left="0" w:firstLine="709"/>
        <w:jc w:val="both"/>
        <w:rPr>
          <w:noProof/>
          <w:color w:val="000000"/>
          <w:sz w:val="28"/>
          <w:szCs w:val="28"/>
        </w:rPr>
      </w:pPr>
      <w:r w:rsidRPr="00BF4075">
        <w:rPr>
          <w:noProof/>
          <w:color w:val="000000"/>
          <w:sz w:val="28"/>
          <w:szCs w:val="28"/>
        </w:rPr>
        <w:t>разработка конкретных мероприятий способствующих увеличению доходов федерального бюджета</w:t>
      </w:r>
      <w:r w:rsidR="004210F7" w:rsidRPr="00BF4075">
        <w:rPr>
          <w:noProof/>
          <w:color w:val="000000"/>
          <w:sz w:val="28"/>
          <w:szCs w:val="28"/>
        </w:rPr>
        <w:t>.</w:t>
      </w:r>
    </w:p>
    <w:p w:rsidR="00974EE5" w:rsidRPr="00BF4075" w:rsidRDefault="00974EE5" w:rsidP="000727C9">
      <w:pPr>
        <w:spacing w:line="360" w:lineRule="auto"/>
        <w:ind w:firstLine="709"/>
        <w:jc w:val="both"/>
        <w:rPr>
          <w:noProof/>
          <w:color w:val="000000"/>
          <w:sz w:val="28"/>
          <w:szCs w:val="28"/>
        </w:rPr>
      </w:pPr>
      <w:r w:rsidRPr="00BF4075">
        <w:rPr>
          <w:noProof/>
          <w:color w:val="000000"/>
          <w:sz w:val="28"/>
          <w:szCs w:val="28"/>
        </w:rPr>
        <w:t>Источниками информации при написании курсовой работы послужили нормативно-правовые акты, труды отечественных авторов по данной проблеме, периодические издания, статистическая отчетность за 2007</w:t>
      </w:r>
      <w:r w:rsidR="005D04CB" w:rsidRPr="00BF4075">
        <w:rPr>
          <w:noProof/>
          <w:color w:val="000000"/>
          <w:sz w:val="28"/>
          <w:szCs w:val="28"/>
        </w:rPr>
        <w:t>-</w:t>
      </w:r>
      <w:smartTag w:uri="urn:schemas-microsoft-com:office:smarttags" w:element="metricconverter">
        <w:smartTagPr>
          <w:attr w:name="ProductID" w:val="2008 г"/>
        </w:smartTagPr>
        <w:r w:rsidRPr="00BF4075">
          <w:rPr>
            <w:noProof/>
            <w:color w:val="000000"/>
            <w:sz w:val="28"/>
            <w:szCs w:val="28"/>
          </w:rPr>
          <w:t>2008 г</w:t>
        </w:r>
      </w:smartTag>
      <w:r w:rsidRPr="00BF4075">
        <w:rPr>
          <w:noProof/>
          <w:color w:val="000000"/>
          <w:sz w:val="28"/>
          <w:szCs w:val="28"/>
        </w:rPr>
        <w:t>.</w:t>
      </w:r>
    </w:p>
    <w:p w:rsidR="00714D06" w:rsidRPr="00BF4075" w:rsidRDefault="00714D06" w:rsidP="000727C9">
      <w:pPr>
        <w:spacing w:line="360" w:lineRule="auto"/>
        <w:ind w:firstLine="709"/>
        <w:jc w:val="both"/>
        <w:rPr>
          <w:noProof/>
          <w:color w:val="000000"/>
          <w:sz w:val="28"/>
          <w:szCs w:val="28"/>
        </w:rPr>
      </w:pPr>
      <w:r w:rsidRPr="00BF4075">
        <w:rPr>
          <w:noProof/>
          <w:color w:val="000000"/>
          <w:sz w:val="28"/>
          <w:szCs w:val="28"/>
        </w:rPr>
        <w:t xml:space="preserve">По структуре курсовая работа состоит из введения, трех глав, заключения, списка литературы и изложена на </w:t>
      </w:r>
      <w:r w:rsidR="00BD38F8" w:rsidRPr="00BF4075">
        <w:rPr>
          <w:noProof/>
          <w:color w:val="000000"/>
          <w:sz w:val="28"/>
          <w:szCs w:val="28"/>
        </w:rPr>
        <w:t>двадцати семи</w:t>
      </w:r>
      <w:r w:rsidRPr="00BF4075">
        <w:rPr>
          <w:noProof/>
          <w:color w:val="000000"/>
          <w:sz w:val="28"/>
          <w:szCs w:val="28"/>
        </w:rPr>
        <w:t xml:space="preserve"> страницах машинописного текста.</w:t>
      </w:r>
    </w:p>
    <w:p w:rsidR="002860B7" w:rsidRPr="00BF4075" w:rsidRDefault="002860B7" w:rsidP="000727C9">
      <w:pPr>
        <w:spacing w:line="360" w:lineRule="auto"/>
        <w:ind w:firstLine="709"/>
        <w:jc w:val="both"/>
        <w:rPr>
          <w:noProof/>
          <w:color w:val="000000"/>
          <w:sz w:val="28"/>
          <w:szCs w:val="28"/>
        </w:rPr>
      </w:pPr>
    </w:p>
    <w:p w:rsidR="002860B7" w:rsidRPr="00BF4075" w:rsidRDefault="000727C9" w:rsidP="000727C9">
      <w:pPr>
        <w:pStyle w:val="10"/>
        <w:spacing w:before="0" w:after="0" w:line="360" w:lineRule="auto"/>
        <w:ind w:firstLine="709"/>
        <w:jc w:val="both"/>
        <w:rPr>
          <w:noProof/>
          <w:color w:val="000000"/>
          <w:szCs w:val="28"/>
        </w:rPr>
      </w:pPr>
      <w:bookmarkStart w:id="5" w:name="_Toc228035873"/>
      <w:r w:rsidRPr="00BF4075">
        <w:rPr>
          <w:noProof/>
          <w:color w:val="000000"/>
          <w:szCs w:val="28"/>
        </w:rPr>
        <w:br w:type="page"/>
      </w:r>
      <w:r w:rsidR="008D0BE8" w:rsidRPr="00BF4075">
        <w:rPr>
          <w:noProof/>
          <w:color w:val="000000"/>
          <w:szCs w:val="28"/>
        </w:rPr>
        <w:t>1.</w:t>
      </w:r>
      <w:r w:rsidR="008D0BE8" w:rsidRPr="00BF4075">
        <w:rPr>
          <w:noProof/>
          <w:color w:val="000000"/>
          <w:szCs w:val="32"/>
        </w:rPr>
        <w:t xml:space="preserve"> </w:t>
      </w:r>
      <w:r w:rsidRPr="00BF4075">
        <w:rPr>
          <w:noProof/>
          <w:color w:val="000000"/>
          <w:szCs w:val="28"/>
        </w:rPr>
        <w:t>Доходы федерального бюджета и их экономическая сущность</w:t>
      </w:r>
      <w:bookmarkEnd w:id="5"/>
    </w:p>
    <w:p w:rsidR="00CF0028" w:rsidRPr="00BF4075" w:rsidRDefault="00CF0028" w:rsidP="000727C9">
      <w:pPr>
        <w:spacing w:line="360" w:lineRule="auto"/>
        <w:ind w:firstLine="709"/>
        <w:jc w:val="both"/>
        <w:rPr>
          <w:b/>
          <w:bCs/>
          <w:noProof/>
          <w:color w:val="000000"/>
          <w:sz w:val="28"/>
          <w:szCs w:val="28"/>
        </w:rPr>
      </w:pPr>
    </w:p>
    <w:p w:rsidR="00E84B4C" w:rsidRPr="00BF4075" w:rsidRDefault="00636935" w:rsidP="000727C9">
      <w:pPr>
        <w:spacing w:line="360" w:lineRule="auto"/>
        <w:ind w:firstLine="709"/>
        <w:jc w:val="both"/>
        <w:rPr>
          <w:noProof/>
          <w:color w:val="000000"/>
          <w:sz w:val="28"/>
          <w:szCs w:val="28"/>
        </w:rPr>
      </w:pPr>
      <w:r w:rsidRPr="00BF4075">
        <w:rPr>
          <w:noProof/>
          <w:color w:val="000000"/>
          <w:sz w:val="28"/>
          <w:szCs w:val="28"/>
        </w:rPr>
        <w:t>Федеральный бюджет Р</w:t>
      </w:r>
      <w:r w:rsidR="00E84B4C" w:rsidRPr="00BF4075">
        <w:rPr>
          <w:noProof/>
          <w:color w:val="000000"/>
          <w:sz w:val="28"/>
          <w:szCs w:val="28"/>
        </w:rPr>
        <w:t xml:space="preserve">оссийской </w:t>
      </w:r>
      <w:r w:rsidRPr="00BF4075">
        <w:rPr>
          <w:noProof/>
          <w:color w:val="000000"/>
          <w:sz w:val="28"/>
          <w:szCs w:val="28"/>
        </w:rPr>
        <w:t>Ф</w:t>
      </w:r>
      <w:r w:rsidR="00E84B4C" w:rsidRPr="00BF4075">
        <w:rPr>
          <w:noProof/>
          <w:color w:val="000000"/>
          <w:sz w:val="28"/>
          <w:szCs w:val="28"/>
        </w:rPr>
        <w:t>едерации</w:t>
      </w:r>
      <w:r w:rsidRPr="00BF4075">
        <w:rPr>
          <w:noProof/>
          <w:color w:val="000000"/>
          <w:sz w:val="28"/>
          <w:szCs w:val="28"/>
        </w:rPr>
        <w:t xml:space="preserve"> является основным финансовым планом государства, утверждае</w:t>
      </w:r>
      <w:r w:rsidR="00DE10A0" w:rsidRPr="00BF4075">
        <w:rPr>
          <w:noProof/>
          <w:color w:val="000000"/>
          <w:sz w:val="28"/>
          <w:szCs w:val="28"/>
        </w:rPr>
        <w:t>тся</w:t>
      </w:r>
      <w:r w:rsidRPr="00BF4075">
        <w:rPr>
          <w:noProof/>
          <w:color w:val="000000"/>
          <w:sz w:val="28"/>
          <w:szCs w:val="28"/>
        </w:rPr>
        <w:t xml:space="preserve"> Федеральным </w:t>
      </w:r>
      <w:r w:rsidR="00E84B4C" w:rsidRPr="00BF4075">
        <w:rPr>
          <w:noProof/>
          <w:color w:val="000000"/>
          <w:sz w:val="28"/>
          <w:szCs w:val="28"/>
        </w:rPr>
        <w:t>С</w:t>
      </w:r>
      <w:r w:rsidRPr="00BF4075">
        <w:rPr>
          <w:noProof/>
          <w:color w:val="000000"/>
          <w:sz w:val="28"/>
          <w:szCs w:val="28"/>
        </w:rPr>
        <w:t xml:space="preserve">обранием (принимается Государственной </w:t>
      </w:r>
      <w:r w:rsidR="00E84B4C" w:rsidRPr="00BF4075">
        <w:rPr>
          <w:noProof/>
          <w:color w:val="000000"/>
          <w:sz w:val="28"/>
          <w:szCs w:val="28"/>
        </w:rPr>
        <w:t>Д</w:t>
      </w:r>
      <w:r w:rsidRPr="00BF4075">
        <w:rPr>
          <w:noProof/>
          <w:color w:val="000000"/>
          <w:sz w:val="28"/>
          <w:szCs w:val="28"/>
        </w:rPr>
        <w:t>умой и одобряется Советом Федерации) и име</w:t>
      </w:r>
      <w:r w:rsidR="006F1B68" w:rsidRPr="00BF4075">
        <w:rPr>
          <w:noProof/>
          <w:color w:val="000000"/>
          <w:sz w:val="28"/>
          <w:szCs w:val="28"/>
        </w:rPr>
        <w:t>ет</w:t>
      </w:r>
      <w:r w:rsidRPr="00BF4075">
        <w:rPr>
          <w:noProof/>
          <w:color w:val="000000"/>
          <w:sz w:val="28"/>
          <w:szCs w:val="28"/>
        </w:rPr>
        <w:t xml:space="preserve"> статус федерального закона. </w:t>
      </w:r>
    </w:p>
    <w:p w:rsidR="00E84B4C" w:rsidRPr="00BF4075" w:rsidRDefault="00E84B4C" w:rsidP="000727C9">
      <w:pPr>
        <w:spacing w:line="360" w:lineRule="auto"/>
        <w:ind w:firstLine="709"/>
        <w:jc w:val="both"/>
        <w:rPr>
          <w:noProof/>
          <w:color w:val="000000"/>
          <w:sz w:val="28"/>
          <w:szCs w:val="28"/>
        </w:rPr>
      </w:pPr>
      <w:r w:rsidRPr="00BF4075">
        <w:rPr>
          <w:b/>
          <w:i/>
          <w:noProof/>
          <w:color w:val="000000"/>
          <w:sz w:val="28"/>
          <w:szCs w:val="28"/>
        </w:rPr>
        <w:t>Федеральный бюджет</w:t>
      </w:r>
      <w:r w:rsidRPr="00BF4075">
        <w:rPr>
          <w:i/>
          <w:noProof/>
          <w:color w:val="000000"/>
          <w:sz w:val="28"/>
          <w:szCs w:val="28"/>
        </w:rPr>
        <w:t xml:space="preserve"> – форма образования и расходования средств, предназначенных для обеспечения задач и функци</w:t>
      </w:r>
      <w:r w:rsidR="006F1B68" w:rsidRPr="00BF4075">
        <w:rPr>
          <w:i/>
          <w:noProof/>
          <w:color w:val="000000"/>
          <w:sz w:val="28"/>
          <w:szCs w:val="28"/>
        </w:rPr>
        <w:t>й</w:t>
      </w:r>
      <w:r w:rsidRPr="00BF4075">
        <w:rPr>
          <w:i/>
          <w:noProof/>
          <w:color w:val="000000"/>
          <w:sz w:val="28"/>
          <w:szCs w:val="28"/>
        </w:rPr>
        <w:t>, отнесенных к предметам ведения Российской Федерации</w:t>
      </w:r>
      <w:r w:rsidRPr="00BF4075">
        <w:rPr>
          <w:noProof/>
          <w:color w:val="000000"/>
          <w:sz w:val="28"/>
          <w:szCs w:val="28"/>
        </w:rPr>
        <w:t>.</w:t>
      </w:r>
    </w:p>
    <w:p w:rsidR="00636935" w:rsidRPr="00BF4075" w:rsidRDefault="00636935" w:rsidP="000727C9">
      <w:pPr>
        <w:spacing w:line="360" w:lineRule="auto"/>
        <w:ind w:firstLine="709"/>
        <w:jc w:val="both"/>
        <w:rPr>
          <w:noProof/>
          <w:color w:val="000000"/>
          <w:sz w:val="28"/>
          <w:szCs w:val="28"/>
        </w:rPr>
      </w:pPr>
      <w:r w:rsidRPr="00BF4075">
        <w:rPr>
          <w:noProof/>
          <w:color w:val="000000"/>
          <w:sz w:val="28"/>
          <w:szCs w:val="28"/>
        </w:rPr>
        <w:t>Через федеральный бюджет мобилизуются финансовые ресурсы, необходимые для последующего их перераспределения и использования для целей государственного регулирования экономического развития страны и реализации социальной политики на территории всей России.</w:t>
      </w:r>
    </w:p>
    <w:p w:rsidR="007171C9" w:rsidRPr="00BF4075" w:rsidRDefault="007171C9" w:rsidP="000727C9">
      <w:pPr>
        <w:pStyle w:val="a7"/>
        <w:spacing w:before="0" w:beforeAutospacing="0" w:after="0" w:afterAutospacing="0" w:line="360" w:lineRule="auto"/>
        <w:ind w:firstLine="709"/>
        <w:rPr>
          <w:noProof/>
          <w:color w:val="000000"/>
          <w:sz w:val="28"/>
          <w:szCs w:val="28"/>
        </w:rPr>
      </w:pPr>
      <w:r w:rsidRPr="00BF4075">
        <w:rPr>
          <w:noProof/>
          <w:color w:val="000000"/>
          <w:sz w:val="28"/>
          <w:szCs w:val="28"/>
        </w:rPr>
        <w:t>М</w:t>
      </w:r>
      <w:r w:rsidR="00A63789" w:rsidRPr="00BF4075">
        <w:rPr>
          <w:noProof/>
          <w:color w:val="000000"/>
          <w:sz w:val="28"/>
          <w:szCs w:val="28"/>
        </w:rPr>
        <w:t>атериальн</w:t>
      </w:r>
      <w:r w:rsidRPr="00BF4075">
        <w:rPr>
          <w:noProof/>
          <w:color w:val="000000"/>
          <w:sz w:val="28"/>
          <w:szCs w:val="28"/>
        </w:rPr>
        <w:t>ой</w:t>
      </w:r>
      <w:r w:rsidR="00A63789" w:rsidRPr="00BF4075">
        <w:rPr>
          <w:noProof/>
          <w:color w:val="000000"/>
          <w:sz w:val="28"/>
          <w:szCs w:val="28"/>
        </w:rPr>
        <w:t xml:space="preserve"> основ</w:t>
      </w:r>
      <w:r w:rsidRPr="00BF4075">
        <w:rPr>
          <w:noProof/>
          <w:color w:val="000000"/>
          <w:sz w:val="28"/>
          <w:szCs w:val="28"/>
        </w:rPr>
        <w:t>ой</w:t>
      </w:r>
      <w:r w:rsidR="00A63789" w:rsidRPr="00BF4075">
        <w:rPr>
          <w:noProof/>
          <w:color w:val="000000"/>
          <w:sz w:val="28"/>
          <w:szCs w:val="28"/>
        </w:rPr>
        <w:t xml:space="preserve"> с</w:t>
      </w:r>
      <w:r w:rsidRPr="00BF4075">
        <w:rPr>
          <w:noProof/>
          <w:color w:val="000000"/>
          <w:sz w:val="28"/>
          <w:szCs w:val="28"/>
        </w:rPr>
        <w:t>уществования самого государства</w:t>
      </w:r>
      <w:r w:rsidR="00A63789" w:rsidRPr="00BF4075">
        <w:rPr>
          <w:noProof/>
          <w:color w:val="000000"/>
          <w:sz w:val="28"/>
          <w:szCs w:val="28"/>
        </w:rPr>
        <w:t xml:space="preserve"> и базу покрытия потребностей средствами для выполнения основной части возложенных на государство функций</w:t>
      </w:r>
      <w:r w:rsidRPr="00BF4075">
        <w:rPr>
          <w:noProof/>
          <w:color w:val="000000"/>
          <w:sz w:val="28"/>
          <w:szCs w:val="28"/>
        </w:rPr>
        <w:t xml:space="preserve"> являются доходы федерального бюджета</w:t>
      </w:r>
      <w:r w:rsidR="00A63789" w:rsidRPr="00BF4075">
        <w:rPr>
          <w:noProof/>
          <w:color w:val="000000"/>
          <w:sz w:val="28"/>
          <w:szCs w:val="28"/>
        </w:rPr>
        <w:t xml:space="preserve">. </w:t>
      </w:r>
      <w:r w:rsidRPr="00BF4075">
        <w:rPr>
          <w:noProof/>
          <w:color w:val="000000"/>
          <w:sz w:val="28"/>
          <w:szCs w:val="28"/>
        </w:rPr>
        <w:t>Их</w:t>
      </w:r>
      <w:r w:rsidR="00A63789" w:rsidRPr="00BF4075">
        <w:rPr>
          <w:noProof/>
          <w:color w:val="000000"/>
          <w:sz w:val="28"/>
          <w:szCs w:val="28"/>
        </w:rPr>
        <w:t xml:space="preserve"> необходимо рассматривать, прежде всего, как фактор, влияющий на совокупное потребление путем оказания влияния на уровень доходности социальных групп и виды деятельности. </w:t>
      </w:r>
    </w:p>
    <w:p w:rsidR="007171C9" w:rsidRPr="00BF4075" w:rsidRDefault="00A63789" w:rsidP="000727C9">
      <w:pPr>
        <w:pStyle w:val="a7"/>
        <w:spacing w:before="0" w:beforeAutospacing="0" w:after="0" w:afterAutospacing="0" w:line="360" w:lineRule="auto"/>
        <w:ind w:firstLine="709"/>
        <w:rPr>
          <w:noProof/>
          <w:color w:val="000000"/>
          <w:sz w:val="28"/>
          <w:szCs w:val="28"/>
        </w:rPr>
      </w:pPr>
      <w:r w:rsidRPr="00BF4075">
        <w:rPr>
          <w:noProof/>
          <w:color w:val="000000"/>
          <w:sz w:val="28"/>
          <w:szCs w:val="28"/>
        </w:rPr>
        <w:t xml:space="preserve">Доходы бюджета способны воздействовать на хозяйственную активность, на объемы выпускаемой продукции и техническое оснащение производства, на равновесие цен, на отраслевое и территориальное размещение инвестиций. </w:t>
      </w:r>
    </w:p>
    <w:p w:rsidR="00636935" w:rsidRPr="00BF4075" w:rsidRDefault="00636935" w:rsidP="000727C9">
      <w:pPr>
        <w:pStyle w:val="a7"/>
        <w:spacing w:before="0" w:beforeAutospacing="0" w:after="0" w:afterAutospacing="0" w:line="360" w:lineRule="auto"/>
        <w:ind w:firstLine="709"/>
        <w:rPr>
          <w:noProof/>
          <w:color w:val="000000"/>
          <w:sz w:val="28"/>
          <w:szCs w:val="28"/>
        </w:rPr>
      </w:pPr>
      <w:r w:rsidRPr="00BF4075">
        <w:rPr>
          <w:noProof/>
          <w:color w:val="000000"/>
          <w:sz w:val="28"/>
          <w:szCs w:val="28"/>
        </w:rPr>
        <w:t>Регулирующие возможности бюджетных доходов, однако, имеют определенные пределы. Высокий уровень изъятия денежных средств у предприятий и населения ведет к падению хозяйственной активности, уменьшению потребительских расходов, снижению совокупного спроса на рынке, что, соответственно, способствует падению объемов выпускаемой продукции, повышению цен, уменьшению реально произведенного валового национального продукта.</w:t>
      </w:r>
    </w:p>
    <w:p w:rsidR="00A63789" w:rsidRPr="00BF4075" w:rsidRDefault="00A63789" w:rsidP="000727C9">
      <w:pPr>
        <w:pStyle w:val="a7"/>
        <w:spacing w:before="0" w:beforeAutospacing="0" w:after="0" w:afterAutospacing="0" w:line="360" w:lineRule="auto"/>
        <w:ind w:firstLine="709"/>
        <w:rPr>
          <w:i/>
          <w:iCs/>
          <w:noProof/>
          <w:color w:val="000000"/>
          <w:sz w:val="28"/>
          <w:szCs w:val="28"/>
        </w:rPr>
      </w:pPr>
      <w:r w:rsidRPr="00BF4075">
        <w:rPr>
          <w:b/>
          <w:bCs/>
          <w:i/>
          <w:iCs/>
          <w:noProof/>
          <w:color w:val="000000"/>
          <w:sz w:val="28"/>
          <w:szCs w:val="28"/>
        </w:rPr>
        <w:t>Доходы</w:t>
      </w:r>
      <w:r w:rsidR="00636935" w:rsidRPr="00BF4075">
        <w:rPr>
          <w:b/>
          <w:bCs/>
          <w:i/>
          <w:iCs/>
          <w:noProof/>
          <w:color w:val="000000"/>
          <w:sz w:val="28"/>
          <w:szCs w:val="28"/>
        </w:rPr>
        <w:t xml:space="preserve"> федерального</w:t>
      </w:r>
      <w:r w:rsidRPr="00BF4075">
        <w:rPr>
          <w:b/>
          <w:bCs/>
          <w:i/>
          <w:iCs/>
          <w:noProof/>
          <w:color w:val="000000"/>
          <w:sz w:val="28"/>
          <w:szCs w:val="28"/>
        </w:rPr>
        <w:t xml:space="preserve"> бюджета </w:t>
      </w:r>
      <w:r w:rsidRPr="00BF4075">
        <w:rPr>
          <w:i/>
          <w:iCs/>
          <w:noProof/>
          <w:color w:val="000000"/>
          <w:sz w:val="28"/>
          <w:szCs w:val="28"/>
        </w:rPr>
        <w:t>выражают экономические отношения, возникающие в процессе формирования основного</w:t>
      </w:r>
      <w:bookmarkStart w:id="6" w:name="bookmark43"/>
      <w:r w:rsidRPr="00BF4075">
        <w:rPr>
          <w:i/>
          <w:iCs/>
          <w:noProof/>
          <w:color w:val="000000"/>
          <w:sz w:val="28"/>
          <w:szCs w:val="28"/>
        </w:rPr>
        <w:t xml:space="preserve"> </w:t>
      </w:r>
      <w:bookmarkEnd w:id="6"/>
      <w:r w:rsidRPr="00BF4075">
        <w:rPr>
          <w:i/>
          <w:iCs/>
          <w:noProof/>
          <w:color w:val="000000"/>
          <w:sz w:val="28"/>
          <w:szCs w:val="28"/>
        </w:rPr>
        <w:t xml:space="preserve">общегосударственного фонда денежных средств, между государством, предприятиями, учреждениями, организациями и гражданами и имеют специфическое общественное назначение, связанное с мобилизацией денежных средств в распоряжение государства. </w:t>
      </w:r>
    </w:p>
    <w:p w:rsidR="006F1B68" w:rsidRPr="00BF4075" w:rsidRDefault="00A63789" w:rsidP="000727C9">
      <w:pPr>
        <w:pStyle w:val="a7"/>
        <w:spacing w:before="0" w:beforeAutospacing="0" w:after="0" w:afterAutospacing="0" w:line="360" w:lineRule="auto"/>
        <w:ind w:firstLine="709"/>
        <w:rPr>
          <w:noProof/>
          <w:color w:val="000000"/>
          <w:sz w:val="28"/>
          <w:szCs w:val="28"/>
        </w:rPr>
      </w:pPr>
      <w:r w:rsidRPr="00BF4075">
        <w:rPr>
          <w:noProof/>
          <w:color w:val="000000"/>
          <w:sz w:val="28"/>
          <w:szCs w:val="28"/>
        </w:rPr>
        <w:t>Формой проявления этих отношений выступают различные виды платежей предприятий, организаций и населения в бюджет, поступающие в безвозмездном и безвозвратном порядке в соответствии с действующим в стране бюджетным и налоговым законодательством в распоряжение органов государственной власти, и слу</w:t>
      </w:r>
      <w:r w:rsidR="006F1B68" w:rsidRPr="00BF4075">
        <w:rPr>
          <w:noProof/>
          <w:color w:val="000000"/>
          <w:sz w:val="28"/>
          <w:szCs w:val="28"/>
        </w:rPr>
        <w:t>жат для обеспечения их функций.</w:t>
      </w:r>
    </w:p>
    <w:p w:rsidR="00A63789" w:rsidRPr="00BF4075" w:rsidRDefault="00A63789" w:rsidP="000727C9">
      <w:pPr>
        <w:pStyle w:val="a7"/>
        <w:spacing w:before="0" w:beforeAutospacing="0" w:after="0" w:afterAutospacing="0" w:line="360" w:lineRule="auto"/>
        <w:ind w:firstLine="709"/>
        <w:rPr>
          <w:noProof/>
          <w:color w:val="000000"/>
          <w:sz w:val="28"/>
          <w:szCs w:val="28"/>
        </w:rPr>
      </w:pPr>
      <w:r w:rsidRPr="00BF4075">
        <w:rPr>
          <w:noProof/>
          <w:color w:val="000000"/>
          <w:sz w:val="28"/>
          <w:szCs w:val="28"/>
        </w:rPr>
        <w:t>Бюджетные</w:t>
      </w:r>
      <w:r w:rsidR="000727C9" w:rsidRPr="00BF4075">
        <w:rPr>
          <w:noProof/>
          <w:color w:val="000000"/>
          <w:sz w:val="28"/>
          <w:szCs w:val="28"/>
        </w:rPr>
        <w:t xml:space="preserve"> </w:t>
      </w:r>
      <w:r w:rsidRPr="00BF4075">
        <w:rPr>
          <w:noProof/>
          <w:color w:val="000000"/>
          <w:sz w:val="28"/>
          <w:szCs w:val="28"/>
        </w:rPr>
        <w:t>доходы,</w:t>
      </w:r>
      <w:r w:rsidR="000727C9" w:rsidRPr="00BF4075">
        <w:rPr>
          <w:noProof/>
          <w:color w:val="000000"/>
          <w:sz w:val="28"/>
          <w:szCs w:val="28"/>
        </w:rPr>
        <w:t xml:space="preserve"> </w:t>
      </w:r>
      <w:r w:rsidRPr="00BF4075">
        <w:rPr>
          <w:noProof/>
          <w:color w:val="000000"/>
          <w:sz w:val="28"/>
          <w:szCs w:val="28"/>
        </w:rPr>
        <w:t>с</w:t>
      </w:r>
      <w:r w:rsidR="000727C9" w:rsidRPr="00BF4075">
        <w:rPr>
          <w:noProof/>
          <w:color w:val="000000"/>
          <w:sz w:val="28"/>
          <w:szCs w:val="28"/>
        </w:rPr>
        <w:t xml:space="preserve"> </w:t>
      </w:r>
      <w:r w:rsidRPr="00BF4075">
        <w:rPr>
          <w:noProof/>
          <w:color w:val="000000"/>
          <w:sz w:val="28"/>
          <w:szCs w:val="28"/>
        </w:rPr>
        <w:t>одной</w:t>
      </w:r>
      <w:r w:rsidR="000727C9" w:rsidRPr="00BF4075">
        <w:rPr>
          <w:noProof/>
          <w:color w:val="000000"/>
          <w:sz w:val="28"/>
          <w:szCs w:val="28"/>
        </w:rPr>
        <w:t xml:space="preserve"> </w:t>
      </w:r>
      <w:r w:rsidRPr="00BF4075">
        <w:rPr>
          <w:noProof/>
          <w:color w:val="000000"/>
          <w:sz w:val="28"/>
          <w:szCs w:val="28"/>
        </w:rPr>
        <w:t>стороны,</w:t>
      </w:r>
      <w:r w:rsidR="000727C9" w:rsidRPr="00BF4075">
        <w:rPr>
          <w:noProof/>
          <w:color w:val="000000"/>
          <w:sz w:val="28"/>
          <w:szCs w:val="28"/>
        </w:rPr>
        <w:t xml:space="preserve"> </w:t>
      </w:r>
      <w:r w:rsidRPr="00BF4075">
        <w:rPr>
          <w:noProof/>
          <w:color w:val="000000"/>
          <w:sz w:val="28"/>
          <w:szCs w:val="28"/>
        </w:rPr>
        <w:t>являются</w:t>
      </w:r>
      <w:r w:rsidR="000727C9" w:rsidRPr="00BF4075">
        <w:rPr>
          <w:noProof/>
          <w:color w:val="000000"/>
          <w:sz w:val="28"/>
          <w:szCs w:val="28"/>
        </w:rPr>
        <w:t xml:space="preserve"> </w:t>
      </w:r>
      <w:r w:rsidRPr="00BF4075">
        <w:rPr>
          <w:noProof/>
          <w:color w:val="000000"/>
          <w:sz w:val="28"/>
          <w:szCs w:val="28"/>
        </w:rPr>
        <w:t xml:space="preserve">результатом распределения стоимости общественного продукта, а с другой – выступают объектом дальнейшего перераспределения. </w:t>
      </w:r>
    </w:p>
    <w:p w:rsidR="002860B7" w:rsidRPr="00BF4075" w:rsidRDefault="002860B7" w:rsidP="000727C9">
      <w:pPr>
        <w:spacing w:line="360" w:lineRule="auto"/>
        <w:ind w:firstLine="709"/>
        <w:jc w:val="both"/>
        <w:rPr>
          <w:noProof/>
          <w:color w:val="000000"/>
          <w:sz w:val="28"/>
          <w:szCs w:val="28"/>
        </w:rPr>
      </w:pPr>
    </w:p>
    <w:p w:rsidR="002860B7" w:rsidRPr="00BF4075" w:rsidRDefault="008D0BE8" w:rsidP="000727C9">
      <w:pPr>
        <w:pStyle w:val="10"/>
        <w:spacing w:before="0" w:after="0" w:line="360" w:lineRule="auto"/>
        <w:ind w:firstLine="709"/>
        <w:jc w:val="both"/>
        <w:rPr>
          <w:bCs/>
          <w:noProof/>
          <w:color w:val="000000"/>
        </w:rPr>
      </w:pPr>
      <w:bookmarkStart w:id="7" w:name="_Toc228035874"/>
      <w:r w:rsidRPr="00BF4075">
        <w:rPr>
          <w:bCs/>
          <w:noProof/>
          <w:color w:val="000000"/>
          <w:szCs w:val="28"/>
        </w:rPr>
        <w:t>2.</w:t>
      </w:r>
      <w:r w:rsidRPr="00BF4075">
        <w:rPr>
          <w:bCs/>
          <w:noProof/>
          <w:color w:val="000000"/>
        </w:rPr>
        <w:t xml:space="preserve"> </w:t>
      </w:r>
      <w:r w:rsidR="000727C9" w:rsidRPr="00BF4075">
        <w:rPr>
          <w:bCs/>
          <w:noProof/>
          <w:color w:val="000000"/>
          <w:szCs w:val="28"/>
        </w:rPr>
        <w:t>Структура доходов федерального бюджета</w:t>
      </w:r>
      <w:bookmarkEnd w:id="7"/>
    </w:p>
    <w:p w:rsidR="00CF0028" w:rsidRPr="00BF4075" w:rsidRDefault="00CF0028" w:rsidP="000727C9">
      <w:pPr>
        <w:spacing w:line="360" w:lineRule="auto"/>
        <w:ind w:firstLine="709"/>
        <w:jc w:val="both"/>
        <w:rPr>
          <w:b/>
          <w:bCs/>
          <w:noProof/>
          <w:color w:val="000000"/>
          <w:sz w:val="28"/>
          <w:szCs w:val="28"/>
        </w:rPr>
      </w:pPr>
    </w:p>
    <w:p w:rsidR="002860B7" w:rsidRPr="00BF4075" w:rsidRDefault="00915A84" w:rsidP="000727C9">
      <w:pPr>
        <w:spacing w:line="360" w:lineRule="auto"/>
        <w:ind w:firstLine="709"/>
        <w:jc w:val="both"/>
        <w:rPr>
          <w:noProof/>
          <w:color w:val="000000"/>
          <w:sz w:val="28"/>
          <w:szCs w:val="28"/>
        </w:rPr>
      </w:pPr>
      <w:r w:rsidRPr="00BF4075">
        <w:rPr>
          <w:noProof/>
          <w:color w:val="000000"/>
          <w:sz w:val="28"/>
          <w:szCs w:val="28"/>
        </w:rPr>
        <w:t>В составе доходов</w:t>
      </w:r>
      <w:r w:rsidR="00532E19" w:rsidRPr="00BF4075">
        <w:rPr>
          <w:noProof/>
          <w:color w:val="000000"/>
          <w:sz w:val="28"/>
          <w:szCs w:val="28"/>
        </w:rPr>
        <w:t xml:space="preserve"> федерального бюджета выделены две</w:t>
      </w:r>
      <w:r w:rsidRPr="00BF4075">
        <w:rPr>
          <w:noProof/>
          <w:color w:val="000000"/>
          <w:sz w:val="28"/>
          <w:szCs w:val="28"/>
        </w:rPr>
        <w:t xml:space="preserve"> группы:</w:t>
      </w:r>
    </w:p>
    <w:p w:rsidR="00915A84" w:rsidRPr="00BF4075" w:rsidRDefault="00915A84" w:rsidP="000727C9">
      <w:pPr>
        <w:numPr>
          <w:ilvl w:val="0"/>
          <w:numId w:val="5"/>
        </w:numPr>
        <w:tabs>
          <w:tab w:val="num" w:pos="900"/>
        </w:tabs>
        <w:spacing w:line="360" w:lineRule="auto"/>
        <w:ind w:left="0" w:firstLine="709"/>
        <w:jc w:val="both"/>
        <w:rPr>
          <w:noProof/>
          <w:color w:val="000000"/>
          <w:sz w:val="28"/>
          <w:szCs w:val="28"/>
        </w:rPr>
      </w:pPr>
      <w:r w:rsidRPr="00BF4075">
        <w:rPr>
          <w:noProof/>
          <w:color w:val="000000"/>
          <w:sz w:val="28"/>
          <w:szCs w:val="28"/>
        </w:rPr>
        <w:t>налоговые доходы;</w:t>
      </w:r>
    </w:p>
    <w:p w:rsidR="00915A84" w:rsidRPr="00BF4075" w:rsidRDefault="00020B10" w:rsidP="000727C9">
      <w:pPr>
        <w:numPr>
          <w:ilvl w:val="0"/>
          <w:numId w:val="5"/>
        </w:numPr>
        <w:spacing w:line="360" w:lineRule="auto"/>
        <w:ind w:left="0" w:firstLine="709"/>
        <w:jc w:val="both"/>
        <w:rPr>
          <w:noProof/>
          <w:color w:val="000000"/>
          <w:sz w:val="28"/>
          <w:szCs w:val="28"/>
        </w:rPr>
      </w:pPr>
      <w:r w:rsidRPr="00BF4075">
        <w:rPr>
          <w:noProof/>
          <w:color w:val="000000"/>
          <w:sz w:val="28"/>
          <w:szCs w:val="28"/>
        </w:rPr>
        <w:t>неналоговые доходы.</w:t>
      </w:r>
    </w:p>
    <w:p w:rsidR="00012045" w:rsidRPr="00BF4075" w:rsidRDefault="000727C9" w:rsidP="000727C9">
      <w:pPr>
        <w:spacing w:line="360" w:lineRule="auto"/>
        <w:jc w:val="both"/>
        <w:rPr>
          <w:noProof/>
          <w:color w:val="000000"/>
          <w:sz w:val="28"/>
        </w:rPr>
      </w:pPr>
      <w:r w:rsidRPr="00BF4075">
        <w:rPr>
          <w:noProof/>
          <w:color w:val="000000"/>
          <w:sz w:val="28"/>
          <w:szCs w:val="28"/>
        </w:rPr>
        <w:br w:type="page"/>
      </w:r>
      <w:r w:rsidR="00C93B78">
        <w:rPr>
          <w:noProof/>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75pt;height:207.75pt">
            <v:imagedata r:id="rId7" o:title=""/>
          </v:shape>
        </w:pict>
      </w:r>
    </w:p>
    <w:p w:rsidR="00384F96" w:rsidRPr="00BF4075" w:rsidRDefault="00012045" w:rsidP="000727C9">
      <w:pPr>
        <w:pStyle w:val="a0"/>
        <w:spacing w:line="360" w:lineRule="auto"/>
        <w:ind w:firstLine="709"/>
        <w:jc w:val="both"/>
        <w:rPr>
          <w:noProof/>
          <w:color w:val="000000"/>
          <w:sz w:val="28"/>
          <w:szCs w:val="24"/>
        </w:rPr>
      </w:pPr>
      <w:r w:rsidRPr="00BF4075">
        <w:rPr>
          <w:b w:val="0"/>
          <w:noProof/>
          <w:color w:val="000000"/>
          <w:sz w:val="28"/>
          <w:szCs w:val="24"/>
        </w:rPr>
        <w:t xml:space="preserve">Рисунок </w:t>
      </w:r>
      <w:r w:rsidR="0026204F" w:rsidRPr="00BF4075">
        <w:rPr>
          <w:b w:val="0"/>
          <w:noProof/>
          <w:color w:val="000000"/>
          <w:sz w:val="28"/>
          <w:szCs w:val="24"/>
        </w:rPr>
        <w:t>1</w:t>
      </w:r>
      <w:r w:rsidRPr="00BF4075">
        <w:rPr>
          <w:b w:val="0"/>
          <w:noProof/>
          <w:color w:val="000000"/>
          <w:sz w:val="28"/>
          <w:szCs w:val="24"/>
        </w:rPr>
        <w:t>.</w:t>
      </w:r>
      <w:r w:rsidRPr="00BF4075">
        <w:rPr>
          <w:noProof/>
          <w:color w:val="000000"/>
          <w:sz w:val="28"/>
          <w:szCs w:val="24"/>
        </w:rPr>
        <w:t xml:space="preserve"> Структура доходов федерального бюджета 2007-2009 гг.</w:t>
      </w:r>
      <w:r w:rsidR="0032614E" w:rsidRPr="00BF4075">
        <w:rPr>
          <w:noProof/>
          <w:color w:val="000000"/>
          <w:sz w:val="28"/>
          <w:szCs w:val="24"/>
        </w:rPr>
        <w:t xml:space="preserve"> (млрд. руб.).</w:t>
      </w:r>
      <w:r w:rsidR="00F673B6" w:rsidRPr="00BF4075">
        <w:rPr>
          <w:rStyle w:val="af7"/>
          <w:noProof/>
          <w:color w:val="000000"/>
          <w:sz w:val="28"/>
          <w:szCs w:val="24"/>
        </w:rPr>
        <w:footnoteReference w:id="1"/>
      </w:r>
    </w:p>
    <w:p w:rsidR="003225DD" w:rsidRPr="00BF4075" w:rsidRDefault="003225DD" w:rsidP="000727C9">
      <w:pPr>
        <w:spacing w:line="360" w:lineRule="auto"/>
        <w:ind w:firstLine="709"/>
        <w:jc w:val="both"/>
        <w:rPr>
          <w:b/>
          <w:noProof/>
          <w:color w:val="000000"/>
          <w:sz w:val="28"/>
        </w:rPr>
      </w:pPr>
    </w:p>
    <w:p w:rsidR="003225DD" w:rsidRPr="00BF4075" w:rsidRDefault="003225DD" w:rsidP="000727C9">
      <w:pPr>
        <w:spacing w:line="360" w:lineRule="auto"/>
        <w:ind w:firstLine="709"/>
        <w:jc w:val="both"/>
        <w:rPr>
          <w:noProof/>
          <w:color w:val="000000"/>
          <w:sz w:val="28"/>
          <w:szCs w:val="28"/>
        </w:rPr>
      </w:pPr>
      <w:r w:rsidRPr="00BF4075">
        <w:rPr>
          <w:b/>
          <w:noProof/>
          <w:color w:val="000000"/>
          <w:sz w:val="28"/>
          <w:szCs w:val="28"/>
        </w:rPr>
        <w:t xml:space="preserve">1. </w:t>
      </w:r>
      <w:r w:rsidR="00CF0028" w:rsidRPr="00BF4075">
        <w:rPr>
          <w:b/>
          <w:noProof/>
          <w:color w:val="000000"/>
          <w:sz w:val="28"/>
          <w:szCs w:val="28"/>
        </w:rPr>
        <w:t>Налоговые доходы</w:t>
      </w:r>
    </w:p>
    <w:p w:rsidR="003225DD" w:rsidRPr="00BF4075" w:rsidRDefault="003225DD" w:rsidP="000727C9">
      <w:pPr>
        <w:spacing w:line="360" w:lineRule="auto"/>
        <w:ind w:firstLine="709"/>
        <w:jc w:val="both"/>
        <w:rPr>
          <w:i/>
          <w:iCs/>
          <w:noProof/>
          <w:color w:val="000000"/>
          <w:sz w:val="28"/>
          <w:szCs w:val="28"/>
        </w:rPr>
      </w:pPr>
      <w:r w:rsidRPr="00BF4075">
        <w:rPr>
          <w:noProof/>
          <w:color w:val="000000"/>
          <w:sz w:val="28"/>
          <w:szCs w:val="28"/>
        </w:rPr>
        <w:t>Решающее значение в доходах бюджета имеют налоги.</w:t>
      </w:r>
      <w:r w:rsidRPr="00BF4075">
        <w:rPr>
          <w:i/>
          <w:iCs/>
          <w:noProof/>
          <w:color w:val="000000"/>
          <w:sz w:val="28"/>
          <w:szCs w:val="28"/>
        </w:rPr>
        <w:t xml:space="preserve"> </w:t>
      </w:r>
      <w:r w:rsidRPr="00BF4075">
        <w:rPr>
          <w:noProof/>
          <w:color w:val="000000"/>
          <w:sz w:val="28"/>
          <w:szCs w:val="28"/>
        </w:rPr>
        <w:t>Это главный метод мобилизации доходов в условиях господства частной собственности и рыночных отношений.</w:t>
      </w:r>
    </w:p>
    <w:p w:rsidR="00CF0028" w:rsidRPr="00BF4075" w:rsidRDefault="003225DD" w:rsidP="000727C9">
      <w:pPr>
        <w:spacing w:line="360" w:lineRule="auto"/>
        <w:ind w:firstLine="709"/>
        <w:jc w:val="both"/>
        <w:rPr>
          <w:noProof/>
          <w:color w:val="000000"/>
          <w:sz w:val="28"/>
          <w:szCs w:val="28"/>
        </w:rPr>
      </w:pPr>
      <w:r w:rsidRPr="00BF4075">
        <w:rPr>
          <w:noProof/>
          <w:color w:val="000000"/>
          <w:sz w:val="28"/>
          <w:szCs w:val="28"/>
        </w:rPr>
        <w:t xml:space="preserve">Налоговые доходы </w:t>
      </w:r>
      <w:r w:rsidR="00CF0028" w:rsidRPr="00BF4075">
        <w:rPr>
          <w:noProof/>
          <w:color w:val="000000"/>
          <w:sz w:val="28"/>
          <w:szCs w:val="28"/>
        </w:rPr>
        <w:t xml:space="preserve">– это обязательные, безвозмездные, безвозвратные платежи в пользу бюджета. К налоговым доходам федерального бюджета относятся предусмотренные налоговым законодательством федеральные налоги и сборы, а также пени и штрафы. </w:t>
      </w:r>
    </w:p>
    <w:p w:rsidR="00A360CA" w:rsidRPr="00BF4075" w:rsidRDefault="00A360CA" w:rsidP="000727C9">
      <w:pPr>
        <w:spacing w:line="360" w:lineRule="auto"/>
        <w:ind w:firstLine="709"/>
        <w:jc w:val="both"/>
        <w:rPr>
          <w:noProof/>
          <w:color w:val="000000"/>
          <w:sz w:val="28"/>
          <w:szCs w:val="28"/>
        </w:rPr>
      </w:pPr>
      <w:r w:rsidRPr="00BF4075">
        <w:rPr>
          <w:noProof/>
          <w:color w:val="000000"/>
          <w:sz w:val="28"/>
          <w:szCs w:val="28"/>
        </w:rPr>
        <w:t>В настоящее время действу</w:t>
      </w:r>
      <w:r w:rsidR="00F17F5E" w:rsidRPr="00BF4075">
        <w:rPr>
          <w:noProof/>
          <w:color w:val="000000"/>
          <w:sz w:val="28"/>
          <w:szCs w:val="28"/>
        </w:rPr>
        <w:t>ю</w:t>
      </w:r>
      <w:r w:rsidRPr="00BF4075">
        <w:rPr>
          <w:noProof/>
          <w:color w:val="000000"/>
          <w:sz w:val="28"/>
          <w:szCs w:val="28"/>
        </w:rPr>
        <w:t xml:space="preserve">т </w:t>
      </w:r>
      <w:r w:rsidR="00F17F5E" w:rsidRPr="00BF4075">
        <w:rPr>
          <w:noProof/>
          <w:color w:val="000000"/>
          <w:sz w:val="28"/>
          <w:szCs w:val="28"/>
        </w:rPr>
        <w:t xml:space="preserve">такие </w:t>
      </w:r>
      <w:r w:rsidRPr="00BF4075">
        <w:rPr>
          <w:noProof/>
          <w:color w:val="000000"/>
          <w:sz w:val="28"/>
          <w:szCs w:val="28"/>
        </w:rPr>
        <w:t>федеральны</w:t>
      </w:r>
      <w:r w:rsidR="00F17F5E" w:rsidRPr="00BF4075">
        <w:rPr>
          <w:noProof/>
          <w:color w:val="000000"/>
          <w:sz w:val="28"/>
          <w:szCs w:val="28"/>
        </w:rPr>
        <w:t>е</w:t>
      </w:r>
      <w:r w:rsidRPr="00BF4075">
        <w:rPr>
          <w:noProof/>
          <w:color w:val="000000"/>
          <w:sz w:val="28"/>
          <w:szCs w:val="28"/>
        </w:rPr>
        <w:t xml:space="preserve"> налог</w:t>
      </w:r>
      <w:r w:rsidR="00F17F5E" w:rsidRPr="00BF4075">
        <w:rPr>
          <w:noProof/>
          <w:color w:val="000000"/>
          <w:sz w:val="28"/>
          <w:szCs w:val="28"/>
        </w:rPr>
        <w:t>и</w:t>
      </w:r>
      <w:r w:rsidRPr="00BF4075">
        <w:rPr>
          <w:rStyle w:val="af7"/>
          <w:noProof/>
          <w:color w:val="000000"/>
          <w:sz w:val="28"/>
          <w:szCs w:val="28"/>
        </w:rPr>
        <w:footnoteReference w:id="2"/>
      </w:r>
      <w:r w:rsidR="00A1306C" w:rsidRPr="00BF4075">
        <w:rPr>
          <w:noProof/>
          <w:color w:val="000000"/>
          <w:sz w:val="28"/>
          <w:szCs w:val="28"/>
        </w:rPr>
        <w:t>:</w:t>
      </w:r>
    </w:p>
    <w:p w:rsidR="00A1306C" w:rsidRPr="00BF4075" w:rsidRDefault="00A65E24" w:rsidP="000727C9">
      <w:pPr>
        <w:numPr>
          <w:ilvl w:val="0"/>
          <w:numId w:val="4"/>
        </w:numPr>
        <w:spacing w:line="360" w:lineRule="auto"/>
        <w:ind w:left="0" w:firstLine="709"/>
        <w:jc w:val="both"/>
        <w:rPr>
          <w:noProof/>
          <w:color w:val="000000"/>
          <w:sz w:val="28"/>
          <w:szCs w:val="28"/>
        </w:rPr>
      </w:pPr>
      <w:r w:rsidRPr="00BF4075">
        <w:rPr>
          <w:noProof/>
          <w:color w:val="000000"/>
          <w:sz w:val="28"/>
          <w:szCs w:val="28"/>
        </w:rPr>
        <w:t>налог на добавленную стоимость;</w:t>
      </w:r>
    </w:p>
    <w:p w:rsidR="00A65E24" w:rsidRPr="00BF4075" w:rsidRDefault="00A65E24" w:rsidP="000727C9">
      <w:pPr>
        <w:numPr>
          <w:ilvl w:val="0"/>
          <w:numId w:val="4"/>
        </w:numPr>
        <w:spacing w:line="360" w:lineRule="auto"/>
        <w:ind w:left="0" w:firstLine="709"/>
        <w:jc w:val="both"/>
        <w:rPr>
          <w:noProof/>
          <w:color w:val="000000"/>
          <w:sz w:val="28"/>
          <w:szCs w:val="28"/>
        </w:rPr>
      </w:pPr>
      <w:r w:rsidRPr="00BF4075">
        <w:rPr>
          <w:noProof/>
          <w:color w:val="000000"/>
          <w:sz w:val="28"/>
          <w:szCs w:val="28"/>
        </w:rPr>
        <w:t>акцизы;</w:t>
      </w:r>
    </w:p>
    <w:p w:rsidR="00A65E24" w:rsidRPr="00BF4075" w:rsidRDefault="00A65E24" w:rsidP="000727C9">
      <w:pPr>
        <w:numPr>
          <w:ilvl w:val="0"/>
          <w:numId w:val="4"/>
        </w:numPr>
        <w:spacing w:line="360" w:lineRule="auto"/>
        <w:ind w:left="0" w:firstLine="709"/>
        <w:jc w:val="both"/>
        <w:rPr>
          <w:noProof/>
          <w:color w:val="000000"/>
          <w:sz w:val="28"/>
          <w:szCs w:val="28"/>
        </w:rPr>
      </w:pPr>
      <w:r w:rsidRPr="00BF4075">
        <w:rPr>
          <w:noProof/>
          <w:color w:val="000000"/>
          <w:sz w:val="28"/>
          <w:szCs w:val="28"/>
        </w:rPr>
        <w:t>налог на доходы физических лиц;</w:t>
      </w:r>
    </w:p>
    <w:p w:rsidR="00A65E24" w:rsidRPr="00BF4075" w:rsidRDefault="00A65E24" w:rsidP="000727C9">
      <w:pPr>
        <w:numPr>
          <w:ilvl w:val="0"/>
          <w:numId w:val="4"/>
        </w:numPr>
        <w:spacing w:line="360" w:lineRule="auto"/>
        <w:ind w:left="0" w:firstLine="709"/>
        <w:jc w:val="both"/>
        <w:rPr>
          <w:noProof/>
          <w:color w:val="000000"/>
          <w:sz w:val="28"/>
          <w:szCs w:val="28"/>
        </w:rPr>
      </w:pPr>
      <w:r w:rsidRPr="00BF4075">
        <w:rPr>
          <w:noProof/>
          <w:color w:val="000000"/>
          <w:sz w:val="28"/>
          <w:szCs w:val="28"/>
        </w:rPr>
        <w:t>единый социальный налог;</w:t>
      </w:r>
    </w:p>
    <w:p w:rsidR="00A65E24" w:rsidRPr="00BF4075" w:rsidRDefault="00A65E24" w:rsidP="000727C9">
      <w:pPr>
        <w:numPr>
          <w:ilvl w:val="0"/>
          <w:numId w:val="4"/>
        </w:numPr>
        <w:spacing w:line="360" w:lineRule="auto"/>
        <w:ind w:left="0" w:firstLine="709"/>
        <w:jc w:val="both"/>
        <w:rPr>
          <w:noProof/>
          <w:color w:val="000000"/>
          <w:sz w:val="28"/>
          <w:szCs w:val="28"/>
        </w:rPr>
      </w:pPr>
      <w:r w:rsidRPr="00BF4075">
        <w:rPr>
          <w:noProof/>
          <w:color w:val="000000"/>
          <w:sz w:val="28"/>
          <w:szCs w:val="28"/>
        </w:rPr>
        <w:t>налог на прибыль организаций;</w:t>
      </w:r>
    </w:p>
    <w:p w:rsidR="00A65E24" w:rsidRPr="00BF4075" w:rsidRDefault="00A65E24" w:rsidP="000727C9">
      <w:pPr>
        <w:numPr>
          <w:ilvl w:val="0"/>
          <w:numId w:val="4"/>
        </w:numPr>
        <w:spacing w:line="360" w:lineRule="auto"/>
        <w:ind w:left="0" w:firstLine="709"/>
        <w:jc w:val="both"/>
        <w:rPr>
          <w:noProof/>
          <w:color w:val="000000"/>
          <w:sz w:val="28"/>
          <w:szCs w:val="28"/>
        </w:rPr>
      </w:pPr>
      <w:r w:rsidRPr="00BF4075">
        <w:rPr>
          <w:noProof/>
          <w:color w:val="000000"/>
          <w:sz w:val="28"/>
          <w:szCs w:val="28"/>
        </w:rPr>
        <w:t>налог на добычу полезных ископаемых;</w:t>
      </w:r>
    </w:p>
    <w:p w:rsidR="00A65E24" w:rsidRPr="00BF4075" w:rsidRDefault="00A65E24" w:rsidP="000727C9">
      <w:pPr>
        <w:numPr>
          <w:ilvl w:val="0"/>
          <w:numId w:val="4"/>
        </w:numPr>
        <w:spacing w:line="360" w:lineRule="auto"/>
        <w:ind w:left="0" w:firstLine="709"/>
        <w:jc w:val="both"/>
        <w:rPr>
          <w:noProof/>
          <w:color w:val="000000"/>
          <w:sz w:val="28"/>
          <w:szCs w:val="28"/>
        </w:rPr>
      </w:pPr>
      <w:r w:rsidRPr="00BF4075">
        <w:rPr>
          <w:noProof/>
          <w:color w:val="000000"/>
          <w:sz w:val="28"/>
          <w:szCs w:val="28"/>
        </w:rPr>
        <w:t>водный налог;</w:t>
      </w:r>
    </w:p>
    <w:p w:rsidR="00A65E24" w:rsidRPr="00BF4075" w:rsidRDefault="00A65E24" w:rsidP="000727C9">
      <w:pPr>
        <w:numPr>
          <w:ilvl w:val="0"/>
          <w:numId w:val="4"/>
        </w:numPr>
        <w:spacing w:line="360" w:lineRule="auto"/>
        <w:ind w:left="0" w:firstLine="709"/>
        <w:jc w:val="both"/>
        <w:rPr>
          <w:noProof/>
          <w:color w:val="000000"/>
          <w:sz w:val="28"/>
          <w:szCs w:val="28"/>
        </w:rPr>
      </w:pPr>
      <w:r w:rsidRPr="00BF4075">
        <w:rPr>
          <w:noProof/>
          <w:color w:val="000000"/>
          <w:sz w:val="28"/>
          <w:szCs w:val="28"/>
        </w:rPr>
        <w:t>сборы за пользование объектами животного мира и за пользование объектами водных биологических ресурсов;</w:t>
      </w:r>
    </w:p>
    <w:p w:rsidR="00A65E24" w:rsidRPr="00BF4075" w:rsidRDefault="00D4695E" w:rsidP="000727C9">
      <w:pPr>
        <w:numPr>
          <w:ilvl w:val="0"/>
          <w:numId w:val="4"/>
        </w:numPr>
        <w:spacing w:line="360" w:lineRule="auto"/>
        <w:ind w:left="0" w:firstLine="709"/>
        <w:jc w:val="both"/>
        <w:rPr>
          <w:noProof/>
          <w:color w:val="000000"/>
          <w:sz w:val="28"/>
          <w:szCs w:val="28"/>
        </w:rPr>
      </w:pPr>
      <w:r w:rsidRPr="00BF4075">
        <w:rPr>
          <w:noProof/>
          <w:color w:val="000000"/>
          <w:sz w:val="28"/>
          <w:szCs w:val="28"/>
        </w:rPr>
        <w:t>государственная пошлина</w:t>
      </w:r>
      <w:r w:rsidR="00B14753" w:rsidRPr="00BF4075">
        <w:rPr>
          <w:noProof/>
          <w:color w:val="000000"/>
          <w:sz w:val="28"/>
          <w:szCs w:val="28"/>
        </w:rPr>
        <w:t>;</w:t>
      </w:r>
    </w:p>
    <w:p w:rsidR="00B14753" w:rsidRPr="00BF4075" w:rsidRDefault="00B14753" w:rsidP="000727C9">
      <w:pPr>
        <w:numPr>
          <w:ilvl w:val="0"/>
          <w:numId w:val="4"/>
        </w:numPr>
        <w:spacing w:line="360" w:lineRule="auto"/>
        <w:ind w:left="0" w:firstLine="709"/>
        <w:jc w:val="both"/>
        <w:rPr>
          <w:noProof/>
          <w:color w:val="000000"/>
          <w:sz w:val="28"/>
          <w:szCs w:val="28"/>
        </w:rPr>
      </w:pPr>
      <w:r w:rsidRPr="00BF4075">
        <w:rPr>
          <w:noProof/>
          <w:color w:val="000000"/>
          <w:sz w:val="28"/>
          <w:szCs w:val="28"/>
        </w:rPr>
        <w:t xml:space="preserve"> налоги, предусмотренные специальными налоговыми режимами.</w:t>
      </w:r>
    </w:p>
    <w:p w:rsidR="00B14753" w:rsidRPr="00BF4075" w:rsidRDefault="00B14753" w:rsidP="000727C9">
      <w:pPr>
        <w:spacing w:line="360" w:lineRule="auto"/>
        <w:ind w:firstLine="709"/>
        <w:jc w:val="both"/>
        <w:rPr>
          <w:noProof/>
          <w:color w:val="000000"/>
          <w:sz w:val="28"/>
          <w:szCs w:val="28"/>
        </w:rPr>
      </w:pPr>
      <w:r w:rsidRPr="00BF4075">
        <w:rPr>
          <w:noProof/>
          <w:color w:val="000000"/>
          <w:sz w:val="28"/>
          <w:szCs w:val="28"/>
        </w:rPr>
        <w:t>Налоговые доходы от федеральных налогов и сборов, а также налогов, предусмотренных специальными налоговыми режимами, зачисляются в федеральный бюджет при соблюдении следующих нормативов</w:t>
      </w:r>
      <w:r w:rsidR="00417D73" w:rsidRPr="00BF4075">
        <w:rPr>
          <w:rStyle w:val="af7"/>
          <w:noProof/>
          <w:color w:val="000000"/>
          <w:sz w:val="28"/>
          <w:szCs w:val="28"/>
        </w:rPr>
        <w:footnoteReference w:id="3"/>
      </w:r>
      <w:r w:rsidRPr="00BF4075">
        <w:rPr>
          <w:noProof/>
          <w:color w:val="000000"/>
          <w:sz w:val="28"/>
          <w:szCs w:val="28"/>
        </w:rPr>
        <w:t>:</w:t>
      </w:r>
    </w:p>
    <w:p w:rsidR="002D7AA8" w:rsidRPr="00BF4075" w:rsidRDefault="002D7AA8" w:rsidP="000727C9">
      <w:pPr>
        <w:pStyle w:val="HTML"/>
        <w:spacing w:line="360" w:lineRule="auto"/>
        <w:ind w:firstLine="709"/>
        <w:jc w:val="both"/>
        <w:rPr>
          <w:rFonts w:ascii="Times New Roman" w:hAnsi="Times New Roman" w:cs="Times New Roman"/>
          <w:noProof/>
          <w:color w:val="000000"/>
          <w:sz w:val="28"/>
          <w:szCs w:val="28"/>
        </w:rPr>
      </w:pPr>
      <w:r w:rsidRPr="00BF4075">
        <w:rPr>
          <w:rFonts w:ascii="Times New Roman" w:hAnsi="Times New Roman" w:cs="Times New Roman"/>
          <w:noProof/>
          <w:color w:val="000000"/>
          <w:sz w:val="28"/>
          <w:szCs w:val="28"/>
        </w:rPr>
        <w:t>налога на прибыль организаций по ставке, установленной для зачисления указанного налога в федеральный бюджет, - по нормативу 100 процентов;</w:t>
      </w:r>
    </w:p>
    <w:p w:rsidR="002D7AA8" w:rsidRPr="00BF4075" w:rsidRDefault="002D7AA8" w:rsidP="000727C9">
      <w:pPr>
        <w:pStyle w:val="HTML"/>
        <w:spacing w:line="360" w:lineRule="auto"/>
        <w:ind w:firstLine="709"/>
        <w:jc w:val="both"/>
        <w:rPr>
          <w:rFonts w:ascii="Times New Roman" w:hAnsi="Times New Roman" w:cs="Times New Roman"/>
          <w:noProof/>
          <w:color w:val="000000"/>
          <w:sz w:val="28"/>
          <w:szCs w:val="28"/>
        </w:rPr>
      </w:pPr>
      <w:r w:rsidRPr="00BF4075">
        <w:rPr>
          <w:rFonts w:ascii="Times New Roman" w:hAnsi="Times New Roman" w:cs="Times New Roman"/>
          <w:noProof/>
          <w:color w:val="000000"/>
          <w:sz w:val="28"/>
          <w:szCs w:val="28"/>
        </w:rPr>
        <w:t>налога на прибыль организаций (в части доходов иностранных организаций, не связанных с деятельностью в Российской Федерации через постоянное представительство, а также в части доходов, полученных в виде дивидендов и процентов по государственным и муниципальным ценным бумагам) - по нормативу 100 процентов;</w:t>
      </w:r>
    </w:p>
    <w:p w:rsidR="002D7AA8" w:rsidRPr="00BF4075" w:rsidRDefault="002D7AA8" w:rsidP="000727C9">
      <w:pPr>
        <w:pStyle w:val="HTML"/>
        <w:spacing w:line="360" w:lineRule="auto"/>
        <w:ind w:firstLine="709"/>
        <w:jc w:val="both"/>
        <w:rPr>
          <w:rFonts w:ascii="Times New Roman" w:hAnsi="Times New Roman" w:cs="Times New Roman"/>
          <w:noProof/>
          <w:color w:val="000000"/>
          <w:sz w:val="28"/>
          <w:szCs w:val="28"/>
        </w:rPr>
      </w:pPr>
      <w:r w:rsidRPr="00BF4075">
        <w:rPr>
          <w:rFonts w:ascii="Times New Roman" w:hAnsi="Times New Roman" w:cs="Times New Roman"/>
          <w:noProof/>
          <w:color w:val="000000"/>
          <w:sz w:val="28"/>
          <w:szCs w:val="28"/>
        </w:rPr>
        <w:t>налога на прибыль организаций при выполнении соглашений о разделе продукции, заключенных до вступления в силу Федерального закона от 30 декабря 1995 года N 225-ФЗ "О соглашениях о разделе продукции" (далее - Федеральный закон "О соглашениях о разделе продукции") и не предусматривающих специальных налоговых ставок для зачисления указанного налога в федеральный бюджет и бюджеты субъектов Российской Федерации, - по нормативу 20 процентов;</w:t>
      </w:r>
    </w:p>
    <w:p w:rsidR="002D7AA8" w:rsidRPr="00BF4075" w:rsidRDefault="002D7AA8" w:rsidP="000727C9">
      <w:pPr>
        <w:pStyle w:val="HTML"/>
        <w:spacing w:line="360" w:lineRule="auto"/>
        <w:ind w:firstLine="709"/>
        <w:jc w:val="both"/>
        <w:rPr>
          <w:rFonts w:ascii="Times New Roman" w:hAnsi="Times New Roman" w:cs="Times New Roman"/>
          <w:noProof/>
          <w:color w:val="000000"/>
          <w:sz w:val="28"/>
          <w:szCs w:val="28"/>
        </w:rPr>
      </w:pPr>
      <w:r w:rsidRPr="00BF4075">
        <w:rPr>
          <w:rFonts w:ascii="Times New Roman" w:hAnsi="Times New Roman" w:cs="Times New Roman"/>
          <w:noProof/>
          <w:color w:val="000000"/>
          <w:sz w:val="28"/>
          <w:szCs w:val="28"/>
        </w:rPr>
        <w:t>налога на добавленную стоимость - по нормативу 100 процентов;</w:t>
      </w:r>
    </w:p>
    <w:p w:rsidR="002D7AA8" w:rsidRPr="00BF4075" w:rsidRDefault="002D7AA8" w:rsidP="000727C9">
      <w:pPr>
        <w:pStyle w:val="HTML"/>
        <w:spacing w:line="360" w:lineRule="auto"/>
        <w:ind w:firstLine="709"/>
        <w:jc w:val="both"/>
        <w:rPr>
          <w:rFonts w:ascii="Times New Roman" w:hAnsi="Times New Roman" w:cs="Times New Roman"/>
          <w:noProof/>
          <w:color w:val="000000"/>
          <w:sz w:val="28"/>
          <w:szCs w:val="28"/>
        </w:rPr>
      </w:pPr>
      <w:r w:rsidRPr="00BF4075">
        <w:rPr>
          <w:rFonts w:ascii="Times New Roman" w:hAnsi="Times New Roman" w:cs="Times New Roman"/>
          <w:noProof/>
          <w:color w:val="000000"/>
          <w:sz w:val="28"/>
          <w:szCs w:val="28"/>
        </w:rPr>
        <w:t>акцизов на спирт этиловый из пищевого сырья - по нормативу 50 процентов;</w:t>
      </w:r>
    </w:p>
    <w:p w:rsidR="002D7AA8" w:rsidRPr="00BF4075" w:rsidRDefault="002D7AA8" w:rsidP="000727C9">
      <w:pPr>
        <w:pStyle w:val="HTML"/>
        <w:spacing w:line="360" w:lineRule="auto"/>
        <w:ind w:firstLine="709"/>
        <w:jc w:val="both"/>
        <w:rPr>
          <w:rFonts w:ascii="Times New Roman" w:hAnsi="Times New Roman" w:cs="Times New Roman"/>
          <w:noProof/>
          <w:color w:val="000000"/>
          <w:sz w:val="28"/>
          <w:szCs w:val="28"/>
        </w:rPr>
      </w:pPr>
      <w:r w:rsidRPr="00BF4075">
        <w:rPr>
          <w:rFonts w:ascii="Times New Roman" w:hAnsi="Times New Roman" w:cs="Times New Roman"/>
          <w:noProof/>
          <w:color w:val="000000"/>
          <w:sz w:val="28"/>
          <w:szCs w:val="28"/>
        </w:rPr>
        <w:t>акцизов на спирт этиловый из всех видов сырья, за исключением пищевого, - по нормативу 100 процентов;</w:t>
      </w:r>
    </w:p>
    <w:p w:rsidR="002D7AA8" w:rsidRPr="00BF4075" w:rsidRDefault="002D7AA8" w:rsidP="000727C9">
      <w:pPr>
        <w:pStyle w:val="HTML"/>
        <w:spacing w:line="360" w:lineRule="auto"/>
        <w:ind w:firstLine="709"/>
        <w:jc w:val="both"/>
        <w:rPr>
          <w:rFonts w:ascii="Times New Roman" w:hAnsi="Times New Roman" w:cs="Times New Roman"/>
          <w:noProof/>
          <w:color w:val="000000"/>
          <w:sz w:val="28"/>
          <w:szCs w:val="28"/>
        </w:rPr>
      </w:pPr>
      <w:r w:rsidRPr="00BF4075">
        <w:rPr>
          <w:rFonts w:ascii="Times New Roman" w:hAnsi="Times New Roman" w:cs="Times New Roman"/>
          <w:noProof/>
          <w:color w:val="000000"/>
          <w:sz w:val="28"/>
          <w:szCs w:val="28"/>
        </w:rPr>
        <w:t>акцизов на спиртосодержащую продукцию - по нормативу 50 процентов;</w:t>
      </w:r>
    </w:p>
    <w:p w:rsidR="002D7AA8" w:rsidRPr="00BF4075" w:rsidRDefault="002D7AA8" w:rsidP="000727C9">
      <w:pPr>
        <w:pStyle w:val="HTML"/>
        <w:spacing w:line="360" w:lineRule="auto"/>
        <w:ind w:firstLine="709"/>
        <w:jc w:val="both"/>
        <w:rPr>
          <w:rFonts w:ascii="Times New Roman" w:hAnsi="Times New Roman" w:cs="Times New Roman"/>
          <w:noProof/>
          <w:color w:val="000000"/>
          <w:sz w:val="28"/>
          <w:szCs w:val="28"/>
        </w:rPr>
      </w:pPr>
      <w:r w:rsidRPr="00BF4075">
        <w:rPr>
          <w:rFonts w:ascii="Times New Roman" w:hAnsi="Times New Roman" w:cs="Times New Roman"/>
          <w:noProof/>
          <w:color w:val="000000"/>
          <w:sz w:val="28"/>
          <w:szCs w:val="28"/>
        </w:rPr>
        <w:t>акцизов на табачную продукцию - по нормативу 100 процентов;</w:t>
      </w:r>
    </w:p>
    <w:p w:rsidR="002D7AA8" w:rsidRPr="00BF4075" w:rsidRDefault="002D7AA8" w:rsidP="000727C9">
      <w:pPr>
        <w:pStyle w:val="HTML"/>
        <w:spacing w:line="360" w:lineRule="auto"/>
        <w:ind w:firstLine="709"/>
        <w:jc w:val="both"/>
        <w:rPr>
          <w:rFonts w:ascii="Times New Roman" w:hAnsi="Times New Roman" w:cs="Times New Roman"/>
          <w:noProof/>
          <w:color w:val="000000"/>
          <w:sz w:val="28"/>
          <w:szCs w:val="28"/>
        </w:rPr>
      </w:pPr>
      <w:r w:rsidRPr="00BF4075">
        <w:rPr>
          <w:rFonts w:ascii="Times New Roman" w:hAnsi="Times New Roman" w:cs="Times New Roman"/>
          <w:noProof/>
          <w:color w:val="000000"/>
          <w:sz w:val="28"/>
          <w:szCs w:val="28"/>
        </w:rPr>
        <w:t>акцизов на автомобильный бензин, прямогонный бензин, дизельное топливо, моторные масла для дизельных и карбюраторных (инжекторных) двигателей - по нормативу 40 процентов;</w:t>
      </w:r>
    </w:p>
    <w:p w:rsidR="002D7AA8" w:rsidRPr="00BF4075" w:rsidRDefault="002D7AA8" w:rsidP="000727C9">
      <w:pPr>
        <w:pStyle w:val="HTML"/>
        <w:spacing w:line="360" w:lineRule="auto"/>
        <w:ind w:firstLine="709"/>
        <w:jc w:val="both"/>
        <w:rPr>
          <w:rFonts w:ascii="Times New Roman" w:hAnsi="Times New Roman" w:cs="Times New Roman"/>
          <w:noProof/>
          <w:color w:val="000000"/>
          <w:sz w:val="28"/>
          <w:szCs w:val="28"/>
        </w:rPr>
      </w:pPr>
      <w:r w:rsidRPr="00BF4075">
        <w:rPr>
          <w:rFonts w:ascii="Times New Roman" w:hAnsi="Times New Roman" w:cs="Times New Roman"/>
          <w:noProof/>
          <w:color w:val="000000"/>
          <w:sz w:val="28"/>
          <w:szCs w:val="28"/>
        </w:rPr>
        <w:t>(в ред. Федерального закона от 19.12.2005 N 159-ФЗ)</w:t>
      </w:r>
    </w:p>
    <w:p w:rsidR="002D7AA8" w:rsidRPr="00BF4075" w:rsidRDefault="002D7AA8" w:rsidP="000727C9">
      <w:pPr>
        <w:pStyle w:val="HTML"/>
        <w:spacing w:line="360" w:lineRule="auto"/>
        <w:ind w:firstLine="709"/>
        <w:jc w:val="both"/>
        <w:rPr>
          <w:rFonts w:ascii="Times New Roman" w:hAnsi="Times New Roman" w:cs="Times New Roman"/>
          <w:noProof/>
          <w:color w:val="000000"/>
          <w:sz w:val="28"/>
          <w:szCs w:val="28"/>
        </w:rPr>
      </w:pPr>
      <w:r w:rsidRPr="00BF4075">
        <w:rPr>
          <w:rFonts w:ascii="Times New Roman" w:hAnsi="Times New Roman" w:cs="Times New Roman"/>
          <w:noProof/>
          <w:color w:val="000000"/>
          <w:sz w:val="28"/>
          <w:szCs w:val="28"/>
        </w:rPr>
        <w:t>акцизов на автомобили легковые и мотоциклы - по нормативу 100 процентов;</w:t>
      </w:r>
    </w:p>
    <w:p w:rsidR="002D7AA8" w:rsidRPr="00BF4075" w:rsidRDefault="002D7AA8" w:rsidP="000727C9">
      <w:pPr>
        <w:pStyle w:val="HTML"/>
        <w:spacing w:line="360" w:lineRule="auto"/>
        <w:ind w:firstLine="709"/>
        <w:jc w:val="both"/>
        <w:rPr>
          <w:rFonts w:ascii="Times New Roman" w:hAnsi="Times New Roman" w:cs="Times New Roman"/>
          <w:noProof/>
          <w:color w:val="000000"/>
          <w:sz w:val="28"/>
          <w:szCs w:val="28"/>
        </w:rPr>
      </w:pPr>
      <w:r w:rsidRPr="00BF4075">
        <w:rPr>
          <w:rFonts w:ascii="Times New Roman" w:hAnsi="Times New Roman" w:cs="Times New Roman"/>
          <w:noProof/>
          <w:color w:val="000000"/>
          <w:sz w:val="28"/>
          <w:szCs w:val="28"/>
        </w:rPr>
        <w:t>акцизов по подакцизным товарам и продукции, ввозимым на территорию Российской Федерации, - по нормативу 100 процентов;</w:t>
      </w:r>
    </w:p>
    <w:p w:rsidR="002D7AA8" w:rsidRPr="00BF4075" w:rsidRDefault="002D7AA8" w:rsidP="000727C9">
      <w:pPr>
        <w:pStyle w:val="HTML"/>
        <w:spacing w:line="360" w:lineRule="auto"/>
        <w:ind w:firstLine="709"/>
        <w:jc w:val="both"/>
        <w:rPr>
          <w:rFonts w:ascii="Times New Roman" w:hAnsi="Times New Roman" w:cs="Times New Roman"/>
          <w:noProof/>
          <w:color w:val="000000"/>
          <w:sz w:val="28"/>
          <w:szCs w:val="28"/>
        </w:rPr>
      </w:pPr>
      <w:r w:rsidRPr="00BF4075">
        <w:rPr>
          <w:rFonts w:ascii="Times New Roman" w:hAnsi="Times New Roman" w:cs="Times New Roman"/>
          <w:noProof/>
          <w:color w:val="000000"/>
          <w:sz w:val="28"/>
          <w:szCs w:val="28"/>
        </w:rPr>
        <w:t>налога на добычу полезных ископаемых в виде углеводородного сырья (газ горючий природный) - по нормативу 100 процентов;</w:t>
      </w:r>
    </w:p>
    <w:p w:rsidR="002D7AA8" w:rsidRPr="00BF4075" w:rsidRDefault="002D7AA8" w:rsidP="000727C9">
      <w:pPr>
        <w:pStyle w:val="HTML"/>
        <w:spacing w:line="360" w:lineRule="auto"/>
        <w:ind w:firstLine="709"/>
        <w:jc w:val="both"/>
        <w:rPr>
          <w:rFonts w:ascii="Times New Roman" w:hAnsi="Times New Roman" w:cs="Times New Roman"/>
          <w:noProof/>
          <w:color w:val="000000"/>
          <w:sz w:val="28"/>
          <w:szCs w:val="28"/>
        </w:rPr>
      </w:pPr>
      <w:r w:rsidRPr="00BF4075">
        <w:rPr>
          <w:rFonts w:ascii="Times New Roman" w:hAnsi="Times New Roman" w:cs="Times New Roman"/>
          <w:noProof/>
          <w:color w:val="000000"/>
          <w:sz w:val="28"/>
          <w:szCs w:val="28"/>
        </w:rPr>
        <w:t>налога на добычу полезных ископаемых в виде углеводородного сырья (за исключением газа горючего природного) - по нормативу 95 процентов;</w:t>
      </w:r>
    </w:p>
    <w:p w:rsidR="002D7AA8" w:rsidRPr="00BF4075" w:rsidRDefault="002D7AA8" w:rsidP="000727C9">
      <w:pPr>
        <w:pStyle w:val="HTML"/>
        <w:spacing w:line="360" w:lineRule="auto"/>
        <w:ind w:firstLine="709"/>
        <w:jc w:val="both"/>
        <w:rPr>
          <w:rFonts w:ascii="Times New Roman" w:hAnsi="Times New Roman" w:cs="Times New Roman"/>
          <w:noProof/>
          <w:color w:val="000000"/>
          <w:sz w:val="28"/>
          <w:szCs w:val="28"/>
        </w:rPr>
      </w:pPr>
      <w:r w:rsidRPr="00BF4075">
        <w:rPr>
          <w:rFonts w:ascii="Times New Roman" w:hAnsi="Times New Roman" w:cs="Times New Roman"/>
          <w:noProof/>
          <w:color w:val="000000"/>
          <w:sz w:val="28"/>
          <w:szCs w:val="28"/>
        </w:rPr>
        <w:t>налога на добычу полезных ископаемых (за исключением полезных ископаемых в виде углеводородного сырья, природных алмазов и общераспространенных полезных ископаемых) - по нормативу 40 процентов;</w:t>
      </w:r>
    </w:p>
    <w:p w:rsidR="002D7AA8" w:rsidRPr="00BF4075" w:rsidRDefault="002D7AA8" w:rsidP="000727C9">
      <w:pPr>
        <w:pStyle w:val="HTML"/>
        <w:spacing w:line="360" w:lineRule="auto"/>
        <w:ind w:firstLine="709"/>
        <w:jc w:val="both"/>
        <w:rPr>
          <w:rFonts w:ascii="Times New Roman" w:hAnsi="Times New Roman" w:cs="Times New Roman"/>
          <w:noProof/>
          <w:color w:val="000000"/>
          <w:sz w:val="28"/>
          <w:szCs w:val="28"/>
        </w:rPr>
      </w:pPr>
      <w:r w:rsidRPr="00BF4075">
        <w:rPr>
          <w:rFonts w:ascii="Times New Roman" w:hAnsi="Times New Roman" w:cs="Times New Roman"/>
          <w:noProof/>
          <w:color w:val="000000"/>
          <w:sz w:val="28"/>
          <w:szCs w:val="28"/>
        </w:rPr>
        <w:t>(в ред. Федерального закона от 19.12.2006 N 237-ФЗ)</w:t>
      </w:r>
    </w:p>
    <w:p w:rsidR="002D7AA8" w:rsidRPr="00BF4075" w:rsidRDefault="002D7AA8" w:rsidP="000727C9">
      <w:pPr>
        <w:pStyle w:val="HTML"/>
        <w:spacing w:line="360" w:lineRule="auto"/>
        <w:ind w:firstLine="709"/>
        <w:jc w:val="both"/>
        <w:rPr>
          <w:rFonts w:ascii="Times New Roman" w:hAnsi="Times New Roman" w:cs="Times New Roman"/>
          <w:noProof/>
          <w:color w:val="000000"/>
          <w:sz w:val="28"/>
          <w:szCs w:val="28"/>
        </w:rPr>
      </w:pPr>
      <w:r w:rsidRPr="00BF4075">
        <w:rPr>
          <w:rFonts w:ascii="Times New Roman" w:hAnsi="Times New Roman" w:cs="Times New Roman"/>
          <w:noProof/>
          <w:color w:val="000000"/>
          <w:sz w:val="28"/>
          <w:szCs w:val="28"/>
        </w:rPr>
        <w:t>налога на добычу полезных ископаемых на континентальном шельфе Российской Федерации, в исключительной экономической зоне Российской Федерации, за пределами территории Российской Федерации - по нормативу 100 процентов;</w:t>
      </w:r>
    </w:p>
    <w:p w:rsidR="002D7AA8" w:rsidRPr="00BF4075" w:rsidRDefault="002D7AA8" w:rsidP="000727C9">
      <w:pPr>
        <w:pStyle w:val="HTML"/>
        <w:spacing w:line="360" w:lineRule="auto"/>
        <w:ind w:firstLine="709"/>
        <w:jc w:val="both"/>
        <w:rPr>
          <w:rFonts w:ascii="Times New Roman" w:hAnsi="Times New Roman" w:cs="Times New Roman"/>
          <w:noProof/>
          <w:color w:val="000000"/>
          <w:sz w:val="28"/>
          <w:szCs w:val="28"/>
        </w:rPr>
      </w:pPr>
      <w:r w:rsidRPr="00BF4075">
        <w:rPr>
          <w:rFonts w:ascii="Times New Roman" w:hAnsi="Times New Roman" w:cs="Times New Roman"/>
          <w:noProof/>
          <w:color w:val="000000"/>
          <w:sz w:val="28"/>
          <w:szCs w:val="28"/>
        </w:rPr>
        <w:t>регулярных платежей за добычу полезных ископаемых (роялти) при выполнении соглашений о разделе продукции в виде углеводородного сырья (газ горючий природный) - по нормативу 100 процентов;</w:t>
      </w:r>
    </w:p>
    <w:p w:rsidR="002D7AA8" w:rsidRPr="00BF4075" w:rsidRDefault="002D7AA8" w:rsidP="000727C9">
      <w:pPr>
        <w:pStyle w:val="HTML"/>
        <w:spacing w:line="360" w:lineRule="auto"/>
        <w:ind w:firstLine="709"/>
        <w:jc w:val="both"/>
        <w:rPr>
          <w:rFonts w:ascii="Times New Roman" w:hAnsi="Times New Roman" w:cs="Times New Roman"/>
          <w:noProof/>
          <w:color w:val="000000"/>
          <w:sz w:val="28"/>
          <w:szCs w:val="28"/>
        </w:rPr>
      </w:pPr>
      <w:r w:rsidRPr="00BF4075">
        <w:rPr>
          <w:rFonts w:ascii="Times New Roman" w:hAnsi="Times New Roman" w:cs="Times New Roman"/>
          <w:noProof/>
          <w:color w:val="000000"/>
          <w:sz w:val="28"/>
          <w:szCs w:val="28"/>
        </w:rPr>
        <w:t>регулярных платежей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 по нормативу 95 процентов;</w:t>
      </w:r>
    </w:p>
    <w:p w:rsidR="002D7AA8" w:rsidRPr="00BF4075" w:rsidRDefault="002D7AA8" w:rsidP="000727C9">
      <w:pPr>
        <w:pStyle w:val="HTML"/>
        <w:spacing w:line="360" w:lineRule="auto"/>
        <w:ind w:firstLine="709"/>
        <w:jc w:val="both"/>
        <w:rPr>
          <w:rFonts w:ascii="Times New Roman" w:hAnsi="Times New Roman" w:cs="Times New Roman"/>
          <w:noProof/>
          <w:color w:val="000000"/>
          <w:sz w:val="28"/>
          <w:szCs w:val="28"/>
        </w:rPr>
      </w:pPr>
      <w:r w:rsidRPr="00BF4075">
        <w:rPr>
          <w:rFonts w:ascii="Times New Roman" w:hAnsi="Times New Roman" w:cs="Times New Roman"/>
          <w:noProof/>
          <w:color w:val="000000"/>
          <w:sz w:val="28"/>
          <w:szCs w:val="28"/>
        </w:rPr>
        <w:t>регулярных платежей за добычу полезных ископаемых (роялти) на континентальном шельфе, в исключительной экономической зоне Российской Федерации, за пределами территории Российской Федерации при выполнении соглашений о разделе продукции - по нормативу 100 процентов;</w:t>
      </w:r>
    </w:p>
    <w:p w:rsidR="002D7AA8" w:rsidRPr="00BF4075" w:rsidRDefault="002D7AA8" w:rsidP="000727C9">
      <w:pPr>
        <w:pStyle w:val="HTML"/>
        <w:spacing w:line="360" w:lineRule="auto"/>
        <w:ind w:firstLine="709"/>
        <w:jc w:val="both"/>
        <w:rPr>
          <w:rFonts w:ascii="Times New Roman" w:hAnsi="Times New Roman" w:cs="Times New Roman"/>
          <w:noProof/>
          <w:color w:val="000000"/>
          <w:sz w:val="28"/>
          <w:szCs w:val="28"/>
        </w:rPr>
      </w:pPr>
      <w:r w:rsidRPr="00BF4075">
        <w:rPr>
          <w:rFonts w:ascii="Times New Roman" w:hAnsi="Times New Roman" w:cs="Times New Roman"/>
          <w:noProof/>
          <w:color w:val="000000"/>
          <w:sz w:val="28"/>
          <w:szCs w:val="28"/>
        </w:rPr>
        <w:t>сбора за пользование объектами водных биологических ресурсов (исключая внутренние водные объекты) - по нормативу 20 процентов;</w:t>
      </w:r>
    </w:p>
    <w:p w:rsidR="002D7AA8" w:rsidRPr="00BF4075" w:rsidRDefault="002D7AA8" w:rsidP="000727C9">
      <w:pPr>
        <w:pStyle w:val="HTML"/>
        <w:spacing w:line="360" w:lineRule="auto"/>
        <w:ind w:firstLine="709"/>
        <w:jc w:val="both"/>
        <w:rPr>
          <w:rFonts w:ascii="Times New Roman" w:hAnsi="Times New Roman" w:cs="Times New Roman"/>
          <w:noProof/>
          <w:color w:val="000000"/>
          <w:sz w:val="28"/>
          <w:szCs w:val="28"/>
        </w:rPr>
      </w:pPr>
      <w:r w:rsidRPr="00BF4075">
        <w:rPr>
          <w:rFonts w:ascii="Times New Roman" w:hAnsi="Times New Roman" w:cs="Times New Roman"/>
          <w:noProof/>
          <w:color w:val="000000"/>
          <w:sz w:val="28"/>
          <w:szCs w:val="28"/>
        </w:rPr>
        <w:t>(в ред. Федерального закона от 06.12.2007 N 333-ФЗ)</w:t>
      </w:r>
    </w:p>
    <w:p w:rsidR="002D7AA8" w:rsidRPr="00BF4075" w:rsidRDefault="002D7AA8" w:rsidP="000727C9">
      <w:pPr>
        <w:pStyle w:val="HTML"/>
        <w:spacing w:line="360" w:lineRule="auto"/>
        <w:ind w:firstLine="709"/>
        <w:jc w:val="both"/>
        <w:rPr>
          <w:rFonts w:ascii="Times New Roman" w:hAnsi="Times New Roman" w:cs="Times New Roman"/>
          <w:noProof/>
          <w:color w:val="000000"/>
          <w:sz w:val="28"/>
          <w:szCs w:val="28"/>
        </w:rPr>
      </w:pPr>
      <w:r w:rsidRPr="00BF4075">
        <w:rPr>
          <w:rFonts w:ascii="Times New Roman" w:hAnsi="Times New Roman" w:cs="Times New Roman"/>
          <w:noProof/>
          <w:color w:val="000000"/>
          <w:sz w:val="28"/>
          <w:szCs w:val="28"/>
        </w:rPr>
        <w:t>сбора за пользование объектами водных биологических ресурсов (по внутренним водным объектам) - по нормативу 20 процентов;</w:t>
      </w:r>
    </w:p>
    <w:p w:rsidR="002D7AA8" w:rsidRPr="00BF4075" w:rsidRDefault="002D7AA8" w:rsidP="000727C9">
      <w:pPr>
        <w:pStyle w:val="HTML"/>
        <w:spacing w:line="360" w:lineRule="auto"/>
        <w:ind w:firstLine="709"/>
        <w:jc w:val="both"/>
        <w:rPr>
          <w:rFonts w:ascii="Times New Roman" w:hAnsi="Times New Roman" w:cs="Times New Roman"/>
          <w:noProof/>
          <w:color w:val="000000"/>
          <w:sz w:val="28"/>
          <w:szCs w:val="28"/>
        </w:rPr>
      </w:pPr>
      <w:r w:rsidRPr="00BF4075">
        <w:rPr>
          <w:rFonts w:ascii="Times New Roman" w:hAnsi="Times New Roman" w:cs="Times New Roman"/>
          <w:noProof/>
          <w:color w:val="000000"/>
          <w:sz w:val="28"/>
          <w:szCs w:val="28"/>
        </w:rPr>
        <w:t>(в ред. Федерального закона от 06.12.2007 N 333-ФЗ)</w:t>
      </w:r>
    </w:p>
    <w:p w:rsidR="002D7AA8" w:rsidRPr="00BF4075" w:rsidRDefault="002D7AA8" w:rsidP="000727C9">
      <w:pPr>
        <w:pStyle w:val="HTML"/>
        <w:spacing w:line="360" w:lineRule="auto"/>
        <w:ind w:firstLine="709"/>
        <w:jc w:val="both"/>
        <w:rPr>
          <w:rFonts w:ascii="Times New Roman" w:hAnsi="Times New Roman" w:cs="Times New Roman"/>
          <w:noProof/>
          <w:color w:val="000000"/>
          <w:sz w:val="28"/>
          <w:szCs w:val="28"/>
        </w:rPr>
      </w:pPr>
      <w:r w:rsidRPr="00BF4075">
        <w:rPr>
          <w:rFonts w:ascii="Times New Roman" w:hAnsi="Times New Roman" w:cs="Times New Roman"/>
          <w:noProof/>
          <w:color w:val="000000"/>
          <w:sz w:val="28"/>
          <w:szCs w:val="28"/>
        </w:rPr>
        <w:t>водного налога - по нормативу 100 процентов;</w:t>
      </w:r>
    </w:p>
    <w:p w:rsidR="002D7AA8" w:rsidRPr="00BF4075" w:rsidRDefault="002D7AA8" w:rsidP="000727C9">
      <w:pPr>
        <w:pStyle w:val="HTML"/>
        <w:spacing w:line="360" w:lineRule="auto"/>
        <w:ind w:firstLine="709"/>
        <w:jc w:val="both"/>
        <w:rPr>
          <w:rFonts w:ascii="Times New Roman" w:hAnsi="Times New Roman" w:cs="Times New Roman"/>
          <w:noProof/>
          <w:color w:val="000000"/>
          <w:sz w:val="28"/>
          <w:szCs w:val="28"/>
        </w:rPr>
      </w:pPr>
      <w:r w:rsidRPr="00BF4075">
        <w:rPr>
          <w:rFonts w:ascii="Times New Roman" w:hAnsi="Times New Roman" w:cs="Times New Roman"/>
          <w:noProof/>
          <w:color w:val="000000"/>
          <w:sz w:val="28"/>
          <w:szCs w:val="28"/>
        </w:rPr>
        <w:t>единого социального налога по ставке, установленной Налоговым кодексом Российской Федерации в части, зачисляемой в федеральный бюджет, - по нормативу 100 процентов;</w:t>
      </w:r>
    </w:p>
    <w:p w:rsidR="00B14753" w:rsidRPr="00BF4075" w:rsidRDefault="002D7AA8" w:rsidP="000727C9">
      <w:pPr>
        <w:pStyle w:val="HTML"/>
        <w:spacing w:line="360" w:lineRule="auto"/>
        <w:ind w:firstLine="709"/>
        <w:jc w:val="both"/>
        <w:rPr>
          <w:rFonts w:ascii="Times New Roman" w:hAnsi="Times New Roman" w:cs="Times New Roman"/>
          <w:noProof/>
          <w:color w:val="000000"/>
          <w:sz w:val="28"/>
          <w:szCs w:val="28"/>
        </w:rPr>
      </w:pPr>
      <w:r w:rsidRPr="00BF4075">
        <w:rPr>
          <w:rFonts w:ascii="Times New Roman" w:hAnsi="Times New Roman" w:cs="Times New Roman"/>
          <w:noProof/>
          <w:color w:val="000000"/>
          <w:sz w:val="28"/>
          <w:szCs w:val="28"/>
        </w:rPr>
        <w:t>государственной пошлины (за исключением государственной пошлины, подлежащей зачислению в бюджеты субъектов Российской Федерации и местные бюджеты и указанной в статьях 56, 61.1 и 61.2 настоящего Кодекса) - по нормативу 100 процентов.</w:t>
      </w:r>
    </w:p>
    <w:p w:rsidR="00041BBF" w:rsidRPr="00BF4075" w:rsidRDefault="00041BBF" w:rsidP="000727C9">
      <w:pPr>
        <w:spacing w:line="360" w:lineRule="auto"/>
        <w:ind w:firstLine="709"/>
        <w:jc w:val="both"/>
        <w:rPr>
          <w:noProof/>
          <w:color w:val="000000"/>
          <w:sz w:val="28"/>
          <w:szCs w:val="28"/>
        </w:rPr>
      </w:pPr>
      <w:r w:rsidRPr="00BF4075">
        <w:rPr>
          <w:noProof/>
          <w:color w:val="000000"/>
          <w:sz w:val="28"/>
          <w:szCs w:val="28"/>
        </w:rPr>
        <w:t>В соответствии с Законом РФ «Об основах налоговой системы в Российской Федерации» от 27.12.91</w:t>
      </w:r>
      <w:r w:rsidR="00D843CA" w:rsidRPr="00BF4075">
        <w:rPr>
          <w:noProof/>
          <w:color w:val="000000"/>
          <w:sz w:val="28"/>
          <w:szCs w:val="28"/>
        </w:rPr>
        <w:t xml:space="preserve"> </w:t>
      </w:r>
      <w:r w:rsidRPr="00BF4075">
        <w:rPr>
          <w:noProof/>
          <w:color w:val="000000"/>
          <w:sz w:val="28"/>
          <w:szCs w:val="28"/>
        </w:rPr>
        <w:t>г. с последующими изменениями и дополнениями налоги подразделяются на прямые, которые платит непосредственно налогоплательщик и косвенные, оплачиваемые потребителем товаров и услуг, поскольку они входят в цену этих товаров и услуг.</w:t>
      </w:r>
    </w:p>
    <w:p w:rsidR="00041BBF" w:rsidRPr="00BF4075" w:rsidRDefault="00041BBF" w:rsidP="000727C9">
      <w:pPr>
        <w:spacing w:line="360" w:lineRule="auto"/>
        <w:ind w:firstLine="709"/>
        <w:jc w:val="both"/>
        <w:rPr>
          <w:noProof/>
          <w:color w:val="000000"/>
          <w:sz w:val="28"/>
          <w:szCs w:val="28"/>
        </w:rPr>
      </w:pPr>
      <w:r w:rsidRPr="00BF4075">
        <w:rPr>
          <w:noProof/>
          <w:color w:val="000000"/>
          <w:sz w:val="28"/>
          <w:szCs w:val="28"/>
        </w:rPr>
        <w:t>Основное место в Российской налоговой системе занимают косвенные налоги, к которым относятся: налог на добавленную стоимость, акцизы, также большое значение стал иметь налог на добычу полезных ископаемых. В составе доходов бюджета они занимают определяющее место</w:t>
      </w:r>
      <w:r w:rsidR="0070075C" w:rsidRPr="00BF4075">
        <w:rPr>
          <w:noProof/>
          <w:color w:val="000000"/>
          <w:sz w:val="28"/>
          <w:szCs w:val="28"/>
        </w:rPr>
        <w:t xml:space="preserve"> (рис.</w:t>
      </w:r>
      <w:r w:rsidR="00A72783" w:rsidRPr="00BF4075">
        <w:rPr>
          <w:noProof/>
          <w:color w:val="000000"/>
          <w:sz w:val="28"/>
          <w:szCs w:val="28"/>
        </w:rPr>
        <w:t>2</w:t>
      </w:r>
      <w:r w:rsidR="0070075C" w:rsidRPr="00BF4075">
        <w:rPr>
          <w:noProof/>
          <w:color w:val="000000"/>
          <w:sz w:val="28"/>
          <w:szCs w:val="28"/>
        </w:rPr>
        <w:t>)</w:t>
      </w:r>
      <w:r w:rsidRPr="00BF4075">
        <w:rPr>
          <w:noProof/>
          <w:color w:val="000000"/>
          <w:sz w:val="28"/>
          <w:szCs w:val="28"/>
        </w:rPr>
        <w:t>.</w:t>
      </w:r>
    </w:p>
    <w:p w:rsidR="002D3627" w:rsidRPr="00BF4075" w:rsidRDefault="000727C9" w:rsidP="000727C9">
      <w:pPr>
        <w:spacing w:line="360" w:lineRule="auto"/>
        <w:ind w:firstLine="709"/>
        <w:jc w:val="both"/>
        <w:rPr>
          <w:noProof/>
        </w:rPr>
      </w:pPr>
      <w:r w:rsidRPr="00BF4075">
        <w:rPr>
          <w:noProof/>
          <w:szCs w:val="28"/>
        </w:rPr>
        <w:br w:type="page"/>
      </w:r>
      <w:r w:rsidR="00C93B78">
        <w:rPr>
          <w:noProof/>
        </w:rPr>
        <w:pict>
          <v:shape id="_x0000_i1026" type="#_x0000_t75" style="width:425.25pt;height:262.5pt">
            <v:imagedata r:id="rId8" o:title=""/>
          </v:shape>
        </w:pict>
      </w:r>
    </w:p>
    <w:p w:rsidR="002D3627" w:rsidRPr="00BF4075" w:rsidRDefault="002D3627" w:rsidP="000727C9">
      <w:pPr>
        <w:pStyle w:val="a0"/>
        <w:spacing w:line="360" w:lineRule="auto"/>
        <w:ind w:firstLine="709"/>
        <w:jc w:val="both"/>
        <w:rPr>
          <w:noProof/>
          <w:color w:val="000000"/>
          <w:sz w:val="28"/>
          <w:szCs w:val="24"/>
        </w:rPr>
      </w:pPr>
      <w:r w:rsidRPr="00BF4075">
        <w:rPr>
          <w:b w:val="0"/>
          <w:noProof/>
          <w:color w:val="000000"/>
          <w:sz w:val="28"/>
          <w:szCs w:val="24"/>
        </w:rPr>
        <w:t xml:space="preserve">Рисунок </w:t>
      </w:r>
      <w:r w:rsidR="0026204F" w:rsidRPr="00BF4075">
        <w:rPr>
          <w:b w:val="0"/>
          <w:noProof/>
          <w:color w:val="000000"/>
          <w:sz w:val="28"/>
          <w:szCs w:val="24"/>
        </w:rPr>
        <w:t>2</w:t>
      </w:r>
      <w:r w:rsidRPr="00BF4075">
        <w:rPr>
          <w:b w:val="0"/>
          <w:noProof/>
          <w:color w:val="000000"/>
          <w:sz w:val="28"/>
          <w:szCs w:val="24"/>
        </w:rPr>
        <w:t>.</w:t>
      </w:r>
      <w:r w:rsidRPr="00BF4075">
        <w:rPr>
          <w:noProof/>
          <w:color w:val="000000"/>
          <w:sz w:val="28"/>
          <w:szCs w:val="24"/>
        </w:rPr>
        <w:t xml:space="preserve"> Структура налоговых поступлений в Федеральный бюджет в</w:t>
      </w:r>
      <w:r w:rsidR="0032614E" w:rsidRPr="00BF4075">
        <w:rPr>
          <w:noProof/>
          <w:color w:val="000000"/>
          <w:sz w:val="28"/>
          <w:szCs w:val="24"/>
        </w:rPr>
        <w:t xml:space="preserve"> январе - ноябре</w:t>
      </w:r>
      <w:r w:rsidRPr="00BF4075">
        <w:rPr>
          <w:noProof/>
          <w:color w:val="000000"/>
          <w:sz w:val="28"/>
          <w:szCs w:val="24"/>
        </w:rPr>
        <w:t xml:space="preserve"> 2008г.</w:t>
      </w:r>
      <w:r w:rsidR="0032614E" w:rsidRPr="00BF4075">
        <w:rPr>
          <w:noProof/>
          <w:color w:val="000000"/>
          <w:sz w:val="28"/>
          <w:szCs w:val="24"/>
        </w:rPr>
        <w:t xml:space="preserve"> (млрд. руб.).</w:t>
      </w:r>
      <w:r w:rsidRPr="00BF4075">
        <w:rPr>
          <w:rStyle w:val="af7"/>
          <w:bCs w:val="0"/>
          <w:noProof/>
          <w:color w:val="000000"/>
          <w:sz w:val="28"/>
          <w:szCs w:val="24"/>
        </w:rPr>
        <w:t xml:space="preserve"> </w:t>
      </w:r>
      <w:r w:rsidRPr="00BF4075">
        <w:rPr>
          <w:rStyle w:val="af7"/>
          <w:bCs w:val="0"/>
          <w:noProof/>
          <w:color w:val="000000"/>
          <w:sz w:val="28"/>
          <w:szCs w:val="24"/>
        </w:rPr>
        <w:footnoteReference w:id="4"/>
      </w:r>
    </w:p>
    <w:p w:rsidR="009B7236" w:rsidRPr="00BF4075" w:rsidRDefault="009B7236" w:rsidP="000727C9">
      <w:pPr>
        <w:spacing w:line="360" w:lineRule="auto"/>
        <w:ind w:firstLine="709"/>
        <w:jc w:val="both"/>
        <w:rPr>
          <w:noProof/>
          <w:color w:val="000000"/>
          <w:sz w:val="28"/>
          <w:szCs w:val="28"/>
        </w:rPr>
      </w:pPr>
    </w:p>
    <w:p w:rsidR="009B7236" w:rsidRPr="00BF4075" w:rsidRDefault="009B7236" w:rsidP="000727C9">
      <w:pPr>
        <w:spacing w:line="360" w:lineRule="auto"/>
        <w:ind w:firstLine="709"/>
        <w:jc w:val="both"/>
        <w:rPr>
          <w:noProof/>
          <w:color w:val="000000"/>
          <w:sz w:val="28"/>
        </w:rPr>
      </w:pPr>
      <w:r w:rsidRPr="00BF4075">
        <w:rPr>
          <w:noProof/>
          <w:color w:val="000000"/>
          <w:sz w:val="28"/>
          <w:szCs w:val="28"/>
        </w:rPr>
        <w:t>Основная масса администрируемых ФНС России доходов федерального бюджета обеспечена поступлениями налога на добычу полезных ископаемых (НДПИ) – 1604,7 млрд. руб., что на 42,9% больше сравнению с 2007 годом.</w:t>
      </w:r>
      <w:r w:rsidRPr="00BF4075">
        <w:rPr>
          <w:noProof/>
          <w:color w:val="000000"/>
          <w:sz w:val="28"/>
        </w:rPr>
        <w:t xml:space="preserve"> </w:t>
      </w:r>
    </w:p>
    <w:p w:rsidR="009B7236" w:rsidRPr="00BF4075" w:rsidRDefault="009B7236" w:rsidP="000727C9">
      <w:pPr>
        <w:spacing w:line="360" w:lineRule="auto"/>
        <w:ind w:firstLine="709"/>
        <w:jc w:val="both"/>
        <w:rPr>
          <w:noProof/>
          <w:color w:val="000000"/>
          <w:sz w:val="28"/>
          <w:szCs w:val="28"/>
        </w:rPr>
      </w:pPr>
      <w:r w:rsidRPr="00BF4075">
        <w:rPr>
          <w:i/>
          <w:iCs/>
          <w:noProof/>
          <w:color w:val="000000"/>
          <w:sz w:val="28"/>
          <w:szCs w:val="28"/>
        </w:rPr>
        <w:t>Единый налог на добычу полезных</w:t>
      </w:r>
      <w:r w:rsidRPr="00BF4075">
        <w:rPr>
          <w:iCs/>
          <w:noProof/>
          <w:color w:val="000000"/>
          <w:sz w:val="28"/>
          <w:szCs w:val="28"/>
        </w:rPr>
        <w:t xml:space="preserve"> ископаемых</w:t>
      </w:r>
      <w:r w:rsidRPr="00BF4075">
        <w:rPr>
          <w:noProof/>
          <w:color w:val="000000"/>
          <w:sz w:val="28"/>
          <w:szCs w:val="28"/>
        </w:rPr>
        <w:t xml:space="preserve"> введен с </w:t>
      </w:r>
      <w:smartTag w:uri="urn:schemas-microsoft-com:office:smarttags" w:element="metricconverter">
        <w:smartTagPr>
          <w:attr w:name="ProductID" w:val="2002 г"/>
        </w:smartTagPr>
        <w:r w:rsidRPr="00BF4075">
          <w:rPr>
            <w:noProof/>
            <w:color w:val="000000"/>
            <w:sz w:val="28"/>
            <w:szCs w:val="28"/>
          </w:rPr>
          <w:t>2002 г</w:t>
        </w:r>
      </w:smartTag>
      <w:r w:rsidRPr="00BF4075">
        <w:rPr>
          <w:noProof/>
          <w:color w:val="000000"/>
          <w:sz w:val="28"/>
          <w:szCs w:val="28"/>
        </w:rPr>
        <w:t>. взамен действовавших до этого трех налогов: акциза на сырье, налога на право пользования недрами, и налога на воспроизводство материально-сырьевой базы (гл.26 НК РФ). Сейчас этот налог играет очень важную роль – 40% в общем объеме налоговых поступлений.</w:t>
      </w:r>
    </w:p>
    <w:p w:rsidR="005B4AA0" w:rsidRPr="00BF4075" w:rsidRDefault="00973A64" w:rsidP="000727C9">
      <w:pPr>
        <w:spacing w:line="360" w:lineRule="auto"/>
        <w:ind w:firstLine="709"/>
        <w:jc w:val="both"/>
        <w:rPr>
          <w:noProof/>
          <w:color w:val="000000"/>
          <w:sz w:val="28"/>
          <w:szCs w:val="28"/>
        </w:rPr>
      </w:pPr>
      <w:r w:rsidRPr="00BF4075">
        <w:rPr>
          <w:i/>
          <w:iCs/>
          <w:noProof/>
          <w:color w:val="000000"/>
          <w:sz w:val="28"/>
          <w:szCs w:val="28"/>
        </w:rPr>
        <w:t>Налог на добавленную стоимость</w:t>
      </w:r>
      <w:r w:rsidRPr="00BF4075">
        <w:rPr>
          <w:iCs/>
          <w:noProof/>
          <w:color w:val="000000"/>
          <w:sz w:val="28"/>
          <w:szCs w:val="28"/>
        </w:rPr>
        <w:t xml:space="preserve"> (НДС) также занимает важнейшее место среди налоговых поступлений в федеральный бюджет. </w:t>
      </w:r>
      <w:r w:rsidR="00A77684" w:rsidRPr="00BF4075">
        <w:rPr>
          <w:noProof/>
          <w:color w:val="000000"/>
          <w:sz w:val="28"/>
          <w:szCs w:val="28"/>
        </w:rPr>
        <w:t xml:space="preserve">НДС введен в </w:t>
      </w:r>
      <w:smartTag w:uri="urn:schemas-microsoft-com:office:smarttags" w:element="metricconverter">
        <w:smartTagPr>
          <w:attr w:name="ProductID" w:val="1991 г"/>
        </w:smartTagPr>
        <w:r w:rsidR="00A77684" w:rsidRPr="00BF4075">
          <w:rPr>
            <w:noProof/>
            <w:color w:val="000000"/>
            <w:sz w:val="28"/>
            <w:szCs w:val="28"/>
          </w:rPr>
          <w:t>1991 г</w:t>
        </w:r>
      </w:smartTag>
      <w:r w:rsidR="00A77684" w:rsidRPr="00BF4075">
        <w:rPr>
          <w:noProof/>
          <w:color w:val="000000"/>
          <w:sz w:val="28"/>
          <w:szCs w:val="28"/>
        </w:rPr>
        <w:t>.</w:t>
      </w:r>
      <w:r w:rsidR="00A77684" w:rsidRPr="00BF4075">
        <w:rPr>
          <w:iCs/>
          <w:noProof/>
          <w:color w:val="000000"/>
          <w:sz w:val="28"/>
          <w:szCs w:val="28"/>
        </w:rPr>
        <w:t xml:space="preserve"> </w:t>
      </w:r>
      <w:r w:rsidRPr="00BF4075">
        <w:rPr>
          <w:iCs/>
          <w:noProof/>
          <w:color w:val="000000"/>
          <w:sz w:val="28"/>
          <w:szCs w:val="28"/>
        </w:rPr>
        <w:t>Это</w:t>
      </w:r>
      <w:r w:rsidRPr="00BF4075">
        <w:rPr>
          <w:noProof/>
          <w:color w:val="000000"/>
          <w:sz w:val="28"/>
          <w:szCs w:val="28"/>
        </w:rPr>
        <w:t xml:space="preserve"> косвенный налог на потребление, который взимается практически со всей видов товаров и таким образом ложится на плечи конечного потребителя.</w:t>
      </w:r>
      <w:r w:rsidR="00A77684" w:rsidRPr="00BF4075">
        <w:rPr>
          <w:noProof/>
          <w:color w:val="000000"/>
          <w:sz w:val="28"/>
          <w:szCs w:val="28"/>
        </w:rPr>
        <w:t xml:space="preserve"> </w:t>
      </w:r>
      <w:r w:rsidRPr="00BF4075">
        <w:rPr>
          <w:noProof/>
          <w:color w:val="000000"/>
          <w:sz w:val="28"/>
          <w:szCs w:val="28"/>
        </w:rPr>
        <w:t>В</w:t>
      </w:r>
      <w:r w:rsidR="00A360CA" w:rsidRPr="00BF4075">
        <w:rPr>
          <w:noProof/>
          <w:color w:val="000000"/>
          <w:sz w:val="28"/>
          <w:szCs w:val="28"/>
        </w:rPr>
        <w:t xml:space="preserve"> </w:t>
      </w:r>
      <w:smartTag w:uri="urn:schemas-microsoft-com:office:smarttags" w:element="metricconverter">
        <w:smartTagPr>
          <w:attr w:name="ProductID" w:val="2008 г"/>
        </w:smartTagPr>
        <w:r w:rsidR="00A360CA" w:rsidRPr="00BF4075">
          <w:rPr>
            <w:noProof/>
            <w:color w:val="000000"/>
            <w:sz w:val="28"/>
            <w:szCs w:val="28"/>
          </w:rPr>
          <w:t>200</w:t>
        </w:r>
        <w:r w:rsidRPr="00BF4075">
          <w:rPr>
            <w:noProof/>
            <w:color w:val="000000"/>
            <w:sz w:val="28"/>
            <w:szCs w:val="28"/>
          </w:rPr>
          <w:t>8</w:t>
        </w:r>
        <w:r w:rsidR="00A360CA" w:rsidRPr="00BF4075">
          <w:rPr>
            <w:noProof/>
            <w:color w:val="000000"/>
            <w:sz w:val="28"/>
            <w:szCs w:val="28"/>
          </w:rPr>
          <w:t xml:space="preserve"> г</w:t>
        </w:r>
      </w:smartTag>
      <w:r w:rsidRPr="00BF4075">
        <w:rPr>
          <w:noProof/>
          <w:color w:val="000000"/>
          <w:sz w:val="28"/>
          <w:szCs w:val="28"/>
        </w:rPr>
        <w:t>.</w:t>
      </w:r>
      <w:r w:rsidR="00A360CA" w:rsidRPr="00BF4075">
        <w:rPr>
          <w:noProof/>
          <w:color w:val="000000"/>
          <w:sz w:val="28"/>
          <w:szCs w:val="28"/>
        </w:rPr>
        <w:t xml:space="preserve"> </w:t>
      </w:r>
      <w:r w:rsidRPr="00BF4075">
        <w:rPr>
          <w:noProof/>
          <w:color w:val="000000"/>
          <w:sz w:val="28"/>
          <w:szCs w:val="28"/>
        </w:rPr>
        <w:t xml:space="preserve">Поступления ДНС </w:t>
      </w:r>
      <w:r w:rsidR="00A360CA" w:rsidRPr="00BF4075">
        <w:rPr>
          <w:noProof/>
          <w:color w:val="000000"/>
          <w:sz w:val="28"/>
          <w:szCs w:val="28"/>
        </w:rPr>
        <w:t>составил</w:t>
      </w:r>
      <w:r w:rsidRPr="00BF4075">
        <w:rPr>
          <w:noProof/>
          <w:color w:val="000000"/>
          <w:sz w:val="28"/>
          <w:szCs w:val="28"/>
        </w:rPr>
        <w:t>и</w:t>
      </w:r>
      <w:r w:rsidR="00A360CA" w:rsidRPr="00BF4075">
        <w:rPr>
          <w:noProof/>
          <w:color w:val="000000"/>
          <w:sz w:val="28"/>
          <w:szCs w:val="28"/>
        </w:rPr>
        <w:t xml:space="preserve"> 9</w:t>
      </w:r>
      <w:r w:rsidRPr="00BF4075">
        <w:rPr>
          <w:noProof/>
          <w:color w:val="000000"/>
          <w:sz w:val="28"/>
          <w:szCs w:val="28"/>
        </w:rPr>
        <w:t>98</w:t>
      </w:r>
      <w:r w:rsidR="00A360CA" w:rsidRPr="00BF4075">
        <w:rPr>
          <w:noProof/>
          <w:color w:val="000000"/>
          <w:sz w:val="28"/>
          <w:szCs w:val="28"/>
        </w:rPr>
        <w:t>,</w:t>
      </w:r>
      <w:r w:rsidRPr="00BF4075">
        <w:rPr>
          <w:noProof/>
          <w:color w:val="000000"/>
          <w:sz w:val="28"/>
          <w:szCs w:val="28"/>
        </w:rPr>
        <w:t>4</w:t>
      </w:r>
      <w:r w:rsidR="00A360CA" w:rsidRPr="00BF4075">
        <w:rPr>
          <w:noProof/>
          <w:color w:val="000000"/>
          <w:sz w:val="28"/>
          <w:szCs w:val="28"/>
        </w:rPr>
        <w:t xml:space="preserve"> млрд. руб</w:t>
      </w:r>
      <w:r w:rsidR="005B4AA0" w:rsidRPr="00BF4075">
        <w:rPr>
          <w:noProof/>
          <w:color w:val="000000"/>
          <w:sz w:val="28"/>
          <w:szCs w:val="28"/>
        </w:rPr>
        <w:t>.</w:t>
      </w:r>
      <w:r w:rsidR="00A360CA" w:rsidRPr="00BF4075">
        <w:rPr>
          <w:noProof/>
          <w:color w:val="000000"/>
          <w:sz w:val="28"/>
          <w:szCs w:val="28"/>
        </w:rPr>
        <w:t xml:space="preserve"> и по сравнению с </w:t>
      </w:r>
      <w:smartTag w:uri="urn:schemas-microsoft-com:office:smarttags" w:element="metricconverter">
        <w:smartTagPr>
          <w:attr w:name="ProductID" w:val="2007 г"/>
        </w:smartTagPr>
        <w:r w:rsidR="00A360CA" w:rsidRPr="00BF4075">
          <w:rPr>
            <w:noProof/>
            <w:color w:val="000000"/>
            <w:sz w:val="28"/>
            <w:szCs w:val="28"/>
          </w:rPr>
          <w:t>200</w:t>
        </w:r>
        <w:r w:rsidRPr="00BF4075">
          <w:rPr>
            <w:noProof/>
            <w:color w:val="000000"/>
            <w:sz w:val="28"/>
            <w:szCs w:val="28"/>
          </w:rPr>
          <w:t>7</w:t>
        </w:r>
        <w:r w:rsidR="00A360CA" w:rsidRPr="00BF4075">
          <w:rPr>
            <w:noProof/>
            <w:color w:val="000000"/>
            <w:sz w:val="28"/>
            <w:szCs w:val="28"/>
          </w:rPr>
          <w:t xml:space="preserve"> г</w:t>
        </w:r>
      </w:smartTag>
      <w:r w:rsidRPr="00BF4075">
        <w:rPr>
          <w:noProof/>
          <w:color w:val="000000"/>
          <w:sz w:val="28"/>
          <w:szCs w:val="28"/>
        </w:rPr>
        <w:t>.</w:t>
      </w:r>
      <w:r w:rsidR="005B4AA0" w:rsidRPr="00BF4075">
        <w:rPr>
          <w:noProof/>
          <w:color w:val="000000"/>
          <w:sz w:val="28"/>
          <w:szCs w:val="28"/>
        </w:rPr>
        <w:t xml:space="preserve"> снизились</w:t>
      </w:r>
      <w:r w:rsidR="00A360CA" w:rsidRPr="00BF4075">
        <w:rPr>
          <w:noProof/>
          <w:color w:val="000000"/>
          <w:sz w:val="28"/>
          <w:szCs w:val="28"/>
        </w:rPr>
        <w:t xml:space="preserve"> на </w:t>
      </w:r>
      <w:r w:rsidR="005B4AA0" w:rsidRPr="00BF4075">
        <w:rPr>
          <w:noProof/>
          <w:color w:val="000000"/>
          <w:sz w:val="28"/>
          <w:szCs w:val="28"/>
        </w:rPr>
        <w:t>28,2</w:t>
      </w:r>
      <w:r w:rsidR="00A360CA" w:rsidRPr="00BF4075">
        <w:rPr>
          <w:noProof/>
          <w:color w:val="000000"/>
          <w:sz w:val="28"/>
          <w:szCs w:val="28"/>
        </w:rPr>
        <w:t>%.</w:t>
      </w:r>
    </w:p>
    <w:p w:rsidR="00A360CA" w:rsidRPr="00BF4075" w:rsidRDefault="00A360CA" w:rsidP="000727C9">
      <w:pPr>
        <w:spacing w:line="360" w:lineRule="auto"/>
        <w:ind w:firstLine="709"/>
        <w:jc w:val="both"/>
        <w:rPr>
          <w:noProof/>
          <w:color w:val="000000"/>
          <w:sz w:val="28"/>
          <w:szCs w:val="28"/>
        </w:rPr>
      </w:pPr>
      <w:r w:rsidRPr="00BF4075">
        <w:rPr>
          <w:noProof/>
          <w:color w:val="000000"/>
          <w:sz w:val="28"/>
          <w:szCs w:val="28"/>
        </w:rPr>
        <w:t xml:space="preserve">С фискальной точки зрения это исключительно эффективный налог. Принципиальное отличие НДС от налога с оборота и других форм универсального акциза состоит в том, что на каждой стадии производства и реализации товара (работ, услуг) выделяется добавленная стоимость. В соответствии с Законом РФ “О внесении изменений и дополнений в налоговую систему России” от 16 июля </w:t>
      </w:r>
      <w:smartTag w:uri="urn:schemas-microsoft-com:office:smarttags" w:element="metricconverter">
        <w:smartTagPr>
          <w:attr w:name="ProductID" w:val="1992 г"/>
        </w:smartTagPr>
        <w:r w:rsidRPr="00BF4075">
          <w:rPr>
            <w:noProof/>
            <w:color w:val="000000"/>
            <w:sz w:val="28"/>
            <w:szCs w:val="28"/>
          </w:rPr>
          <w:t>1992 г</w:t>
        </w:r>
      </w:smartTag>
      <w:r w:rsidRPr="00BF4075">
        <w:rPr>
          <w:noProof/>
          <w:color w:val="000000"/>
          <w:sz w:val="28"/>
          <w:szCs w:val="28"/>
        </w:rPr>
        <w:t>. налог на добавленную стоимость</w:t>
      </w:r>
      <w:r w:rsidR="000727C9" w:rsidRPr="00BF4075">
        <w:rPr>
          <w:noProof/>
          <w:color w:val="000000"/>
          <w:sz w:val="28"/>
          <w:szCs w:val="28"/>
        </w:rPr>
        <w:t xml:space="preserve"> </w:t>
      </w:r>
      <w:r w:rsidRPr="00BF4075">
        <w:rPr>
          <w:noProof/>
          <w:color w:val="000000"/>
          <w:sz w:val="28"/>
          <w:szCs w:val="28"/>
        </w:rPr>
        <w:t>представляет собой форму изъятия в бюджет части добавленной стоимости, создаваемой на всех стадиях производства и определяемой как разница между стоимостью реализованных товаров, работ, услуг и стоимостью материальных затрат, отнесённых на издержки производства и обращения.</w:t>
      </w:r>
    </w:p>
    <w:p w:rsidR="00B57271" w:rsidRPr="00BF4075" w:rsidRDefault="00B57271" w:rsidP="000727C9">
      <w:pPr>
        <w:spacing w:line="360" w:lineRule="auto"/>
        <w:ind w:firstLine="709"/>
        <w:jc w:val="both"/>
        <w:rPr>
          <w:rStyle w:val="af8"/>
          <w:b w:val="0"/>
          <w:bCs w:val="0"/>
          <w:noProof/>
          <w:color w:val="000000"/>
          <w:sz w:val="28"/>
          <w:szCs w:val="28"/>
        </w:rPr>
      </w:pPr>
      <w:r w:rsidRPr="00BF4075">
        <w:rPr>
          <w:noProof/>
          <w:color w:val="000000"/>
          <w:sz w:val="28"/>
          <w:szCs w:val="28"/>
        </w:rPr>
        <w:t xml:space="preserve">Еще одним важным источником федерального бюджета РФ является </w:t>
      </w:r>
      <w:r w:rsidRPr="00BF4075">
        <w:rPr>
          <w:i/>
          <w:iCs/>
          <w:noProof/>
          <w:color w:val="000000"/>
          <w:sz w:val="28"/>
          <w:szCs w:val="28"/>
        </w:rPr>
        <w:t>налог на прибыль</w:t>
      </w:r>
      <w:r w:rsidRPr="00BF4075">
        <w:rPr>
          <w:noProof/>
          <w:color w:val="000000"/>
          <w:sz w:val="28"/>
          <w:szCs w:val="28"/>
        </w:rPr>
        <w:t xml:space="preserve"> организаций. Плательщиками налога на прибыль являются российские организации и иностранные организации, осуществляющие свою деятельность в РФ через постоянные представительства и (или) получающие доходы от источников в РФ. Объектом налогообложения является прибыль, получаемая налогоплательщиками. Поступления налога на прибыль организаций в федеральный бюджет Российской Федерации в </w:t>
      </w:r>
      <w:smartTag w:uri="urn:schemas-microsoft-com:office:smarttags" w:element="metricconverter">
        <w:smartTagPr>
          <w:attr w:name="ProductID" w:val="2008 г"/>
        </w:smartTagPr>
        <w:r w:rsidRPr="00BF4075">
          <w:rPr>
            <w:noProof/>
            <w:color w:val="000000"/>
            <w:sz w:val="28"/>
            <w:szCs w:val="28"/>
          </w:rPr>
          <w:t>2008 г</w:t>
        </w:r>
      </w:smartTag>
      <w:r w:rsidRPr="00BF4075">
        <w:rPr>
          <w:noProof/>
          <w:color w:val="000000"/>
          <w:sz w:val="28"/>
          <w:szCs w:val="28"/>
        </w:rPr>
        <w:t>. составили 761,1 млрд.руб.</w:t>
      </w:r>
      <w:r w:rsidRPr="00BF4075">
        <w:rPr>
          <w:noProof/>
          <w:color w:val="000000"/>
          <w:sz w:val="28"/>
        </w:rPr>
        <w:t xml:space="preserve"> </w:t>
      </w:r>
      <w:r w:rsidRPr="00BF4075">
        <w:rPr>
          <w:noProof/>
          <w:color w:val="000000"/>
          <w:sz w:val="28"/>
          <w:szCs w:val="28"/>
        </w:rPr>
        <w:t xml:space="preserve">По сравнению с </w:t>
      </w:r>
      <w:smartTag w:uri="urn:schemas-microsoft-com:office:smarttags" w:element="metricconverter">
        <w:smartTagPr>
          <w:attr w:name="ProductID" w:val="2007 г"/>
        </w:smartTagPr>
        <w:r w:rsidRPr="00BF4075">
          <w:rPr>
            <w:noProof/>
            <w:color w:val="000000"/>
            <w:sz w:val="28"/>
            <w:szCs w:val="28"/>
          </w:rPr>
          <w:t>2007 г</w:t>
        </w:r>
      </w:smartTag>
      <w:r w:rsidRPr="00BF4075">
        <w:rPr>
          <w:noProof/>
          <w:color w:val="000000"/>
          <w:sz w:val="28"/>
          <w:szCs w:val="28"/>
        </w:rPr>
        <w:t>. поступления выросли на 119,8 млрд. рублей, или на 18,7%.</w:t>
      </w:r>
    </w:p>
    <w:p w:rsidR="00B57271" w:rsidRPr="00BF4075" w:rsidRDefault="00B57271" w:rsidP="000727C9">
      <w:pPr>
        <w:spacing w:line="360" w:lineRule="auto"/>
        <w:ind w:firstLine="709"/>
        <w:jc w:val="both"/>
        <w:rPr>
          <w:noProof/>
          <w:color w:val="000000"/>
          <w:sz w:val="28"/>
          <w:szCs w:val="28"/>
        </w:rPr>
      </w:pPr>
      <w:r w:rsidRPr="00BF4075">
        <w:rPr>
          <w:rStyle w:val="af8"/>
          <w:b w:val="0"/>
          <w:bCs w:val="0"/>
          <w:noProof/>
          <w:color w:val="000000"/>
          <w:sz w:val="28"/>
          <w:szCs w:val="28"/>
        </w:rPr>
        <w:t xml:space="preserve">Поступления </w:t>
      </w:r>
      <w:r w:rsidRPr="00BF4075">
        <w:rPr>
          <w:rStyle w:val="af8"/>
          <w:b w:val="0"/>
          <w:bCs w:val="0"/>
          <w:i/>
          <w:noProof/>
          <w:color w:val="000000"/>
          <w:sz w:val="28"/>
          <w:szCs w:val="28"/>
        </w:rPr>
        <w:t>единого социального налога</w:t>
      </w:r>
      <w:r w:rsidRPr="00BF4075">
        <w:rPr>
          <w:rStyle w:val="af8"/>
          <w:b w:val="0"/>
          <w:bCs w:val="0"/>
          <w:noProof/>
          <w:color w:val="000000"/>
          <w:sz w:val="28"/>
          <w:szCs w:val="28"/>
        </w:rPr>
        <w:t>, зачисляемого в федеральный бюджет</w:t>
      </w:r>
      <w:r w:rsidRPr="00BF4075">
        <w:rPr>
          <w:noProof/>
          <w:color w:val="000000"/>
          <w:sz w:val="28"/>
          <w:szCs w:val="28"/>
        </w:rPr>
        <w:t xml:space="preserve">, в 2008 году составили 506,8 млрд. руб. и выросли по сравнению с 2007 годом на 25,1%. </w:t>
      </w:r>
    </w:p>
    <w:p w:rsidR="00B57271" w:rsidRPr="00BF4075" w:rsidRDefault="00B57271" w:rsidP="000727C9">
      <w:pPr>
        <w:spacing w:line="360" w:lineRule="auto"/>
        <w:ind w:firstLine="709"/>
        <w:jc w:val="both"/>
        <w:rPr>
          <w:noProof/>
          <w:color w:val="000000"/>
          <w:sz w:val="28"/>
          <w:szCs w:val="28"/>
        </w:rPr>
      </w:pPr>
      <w:r w:rsidRPr="00BF4075">
        <w:rPr>
          <w:noProof/>
          <w:color w:val="000000"/>
          <w:sz w:val="28"/>
          <w:szCs w:val="28"/>
        </w:rPr>
        <w:t xml:space="preserve">ЕСН был введен с 1 января </w:t>
      </w:r>
      <w:smartTag w:uri="urn:schemas-microsoft-com:office:smarttags" w:element="metricconverter">
        <w:smartTagPr>
          <w:attr w:name="ProductID" w:val="2001 г"/>
        </w:smartTagPr>
        <w:r w:rsidRPr="00BF4075">
          <w:rPr>
            <w:noProof/>
            <w:color w:val="000000"/>
            <w:sz w:val="28"/>
            <w:szCs w:val="28"/>
          </w:rPr>
          <w:t>2001 г</w:t>
        </w:r>
      </w:smartTag>
      <w:r w:rsidRPr="00BF4075">
        <w:rPr>
          <w:noProof/>
          <w:color w:val="000000"/>
          <w:sz w:val="28"/>
          <w:szCs w:val="28"/>
        </w:rPr>
        <w:t>., носит целевой характер, поскольку предназначен для мобилизации средств на реализацию права граждан на государственное пенсионное и социальное обеспечение и медицинскую помощь. На данный момент обеспечивает 12% налоговых поступлений в федеральный бюджет.</w:t>
      </w:r>
    </w:p>
    <w:p w:rsidR="00967E4B" w:rsidRPr="00BF4075" w:rsidRDefault="00A360CA" w:rsidP="000727C9">
      <w:pPr>
        <w:spacing w:line="360" w:lineRule="auto"/>
        <w:ind w:firstLine="709"/>
        <w:jc w:val="both"/>
        <w:rPr>
          <w:noProof/>
          <w:color w:val="000000"/>
          <w:sz w:val="28"/>
          <w:szCs w:val="28"/>
        </w:rPr>
      </w:pPr>
      <w:r w:rsidRPr="00BF4075">
        <w:rPr>
          <w:i/>
          <w:noProof/>
          <w:color w:val="000000"/>
          <w:sz w:val="28"/>
          <w:szCs w:val="28"/>
        </w:rPr>
        <w:t>Акцизы</w:t>
      </w:r>
      <w:r w:rsidRPr="00BF4075">
        <w:rPr>
          <w:noProof/>
          <w:color w:val="000000"/>
          <w:sz w:val="28"/>
          <w:szCs w:val="28"/>
        </w:rPr>
        <w:t xml:space="preserve"> взимаются через цены товар</w:t>
      </w:r>
      <w:r w:rsidR="00A77684" w:rsidRPr="00BF4075">
        <w:rPr>
          <w:noProof/>
          <w:color w:val="000000"/>
          <w:sz w:val="28"/>
          <w:szCs w:val="28"/>
        </w:rPr>
        <w:t>ов и услуг. Объектом обложения</w:t>
      </w:r>
      <w:r w:rsidRPr="00BF4075">
        <w:rPr>
          <w:noProof/>
          <w:color w:val="000000"/>
          <w:sz w:val="28"/>
          <w:szCs w:val="28"/>
        </w:rPr>
        <w:t xml:space="preserve"> выступают как объём, так и стоимость реализованных подакцизных товаров (спирт этиловый из всех видов сырья, спиртосодержащая продукция, алкогольная продукция, табачная продукция, ювелирные изделия, легковые автомобили и мотоци</w:t>
      </w:r>
      <w:r w:rsidR="00D4695E" w:rsidRPr="00BF4075">
        <w:rPr>
          <w:noProof/>
          <w:color w:val="000000"/>
          <w:sz w:val="28"/>
          <w:szCs w:val="28"/>
        </w:rPr>
        <w:t>клы, бензин, минеральное сырьё</w:t>
      </w:r>
      <w:r w:rsidRPr="00BF4075">
        <w:rPr>
          <w:noProof/>
          <w:color w:val="000000"/>
          <w:sz w:val="28"/>
          <w:szCs w:val="28"/>
        </w:rPr>
        <w:t xml:space="preserve">) в зависимости от установленных в отношении этих товаров налоговых ставок. </w:t>
      </w:r>
      <w:r w:rsidRPr="00BF4075">
        <w:rPr>
          <w:rStyle w:val="af8"/>
          <w:b w:val="0"/>
          <w:bCs w:val="0"/>
          <w:noProof/>
          <w:color w:val="000000"/>
          <w:sz w:val="28"/>
          <w:szCs w:val="28"/>
        </w:rPr>
        <w:t>По сводной группе акцизов</w:t>
      </w:r>
      <w:r w:rsidRPr="00BF4075">
        <w:rPr>
          <w:b/>
          <w:bCs/>
          <w:noProof/>
          <w:color w:val="000000"/>
          <w:sz w:val="28"/>
          <w:szCs w:val="28"/>
        </w:rPr>
        <w:t xml:space="preserve"> </w:t>
      </w:r>
      <w:r w:rsidRPr="00BF4075">
        <w:rPr>
          <w:noProof/>
          <w:color w:val="000000"/>
          <w:sz w:val="28"/>
          <w:szCs w:val="28"/>
        </w:rPr>
        <w:t xml:space="preserve">поступления в федеральный бюджет составили в </w:t>
      </w:r>
      <w:smartTag w:uri="urn:schemas-microsoft-com:office:smarttags" w:element="metricconverter">
        <w:smartTagPr>
          <w:attr w:name="ProductID" w:val="2008 г"/>
        </w:smartTagPr>
        <w:r w:rsidRPr="00BF4075">
          <w:rPr>
            <w:noProof/>
            <w:color w:val="000000"/>
            <w:sz w:val="28"/>
            <w:szCs w:val="28"/>
          </w:rPr>
          <w:t>200</w:t>
        </w:r>
        <w:r w:rsidR="00967E4B" w:rsidRPr="00BF4075">
          <w:rPr>
            <w:noProof/>
            <w:color w:val="000000"/>
            <w:sz w:val="28"/>
            <w:szCs w:val="28"/>
          </w:rPr>
          <w:t>8</w:t>
        </w:r>
        <w:r w:rsidRPr="00BF4075">
          <w:rPr>
            <w:noProof/>
            <w:color w:val="000000"/>
            <w:sz w:val="28"/>
            <w:szCs w:val="28"/>
          </w:rPr>
          <w:t xml:space="preserve"> г</w:t>
        </w:r>
      </w:smartTag>
      <w:r w:rsidR="00967E4B" w:rsidRPr="00BF4075">
        <w:rPr>
          <w:noProof/>
          <w:color w:val="000000"/>
          <w:sz w:val="28"/>
          <w:szCs w:val="28"/>
        </w:rPr>
        <w:t>.</w:t>
      </w:r>
      <w:r w:rsidRPr="00BF4075">
        <w:rPr>
          <w:noProof/>
          <w:color w:val="000000"/>
          <w:sz w:val="28"/>
          <w:szCs w:val="28"/>
        </w:rPr>
        <w:t xml:space="preserve"> </w:t>
      </w:r>
      <w:r w:rsidR="00967E4B" w:rsidRPr="00BF4075">
        <w:rPr>
          <w:noProof/>
          <w:color w:val="000000"/>
          <w:sz w:val="28"/>
          <w:szCs w:val="28"/>
        </w:rPr>
        <w:t>125,2</w:t>
      </w:r>
      <w:r w:rsidRPr="00BF4075">
        <w:rPr>
          <w:noProof/>
          <w:color w:val="000000"/>
          <w:sz w:val="28"/>
          <w:szCs w:val="28"/>
        </w:rPr>
        <w:t xml:space="preserve"> млрд. рублей и выросли относительно </w:t>
      </w:r>
      <w:smartTag w:uri="urn:schemas-microsoft-com:office:smarttags" w:element="metricconverter">
        <w:smartTagPr>
          <w:attr w:name="ProductID" w:val="2007 г"/>
        </w:smartTagPr>
        <w:r w:rsidRPr="00BF4075">
          <w:rPr>
            <w:noProof/>
            <w:color w:val="000000"/>
            <w:sz w:val="28"/>
            <w:szCs w:val="28"/>
          </w:rPr>
          <w:t>200</w:t>
        </w:r>
        <w:r w:rsidR="00967E4B" w:rsidRPr="00BF4075">
          <w:rPr>
            <w:noProof/>
            <w:color w:val="000000"/>
            <w:sz w:val="28"/>
            <w:szCs w:val="28"/>
          </w:rPr>
          <w:t>7</w:t>
        </w:r>
        <w:r w:rsidRPr="00BF4075">
          <w:rPr>
            <w:noProof/>
            <w:color w:val="000000"/>
            <w:sz w:val="28"/>
            <w:szCs w:val="28"/>
          </w:rPr>
          <w:t xml:space="preserve"> г</w:t>
        </w:r>
      </w:smartTag>
      <w:r w:rsidR="00967E4B" w:rsidRPr="00BF4075">
        <w:rPr>
          <w:noProof/>
          <w:color w:val="000000"/>
          <w:sz w:val="28"/>
          <w:szCs w:val="28"/>
        </w:rPr>
        <w:t>.</w:t>
      </w:r>
      <w:r w:rsidRPr="00BF4075">
        <w:rPr>
          <w:noProof/>
          <w:color w:val="000000"/>
          <w:sz w:val="28"/>
          <w:szCs w:val="28"/>
        </w:rPr>
        <w:t xml:space="preserve"> на 1</w:t>
      </w:r>
      <w:r w:rsidR="00967E4B" w:rsidRPr="00BF4075">
        <w:rPr>
          <w:noProof/>
          <w:color w:val="000000"/>
          <w:sz w:val="28"/>
          <w:szCs w:val="28"/>
        </w:rPr>
        <w:t>5</w:t>
      </w:r>
      <w:r w:rsidRPr="00BF4075">
        <w:rPr>
          <w:noProof/>
          <w:color w:val="000000"/>
          <w:sz w:val="28"/>
          <w:szCs w:val="28"/>
        </w:rPr>
        <w:t>,</w:t>
      </w:r>
      <w:r w:rsidR="00967E4B" w:rsidRPr="00BF4075">
        <w:rPr>
          <w:noProof/>
          <w:color w:val="000000"/>
          <w:sz w:val="28"/>
          <w:szCs w:val="28"/>
        </w:rPr>
        <w:t>1</w:t>
      </w:r>
      <w:r w:rsidRPr="00BF4075">
        <w:rPr>
          <w:noProof/>
          <w:color w:val="000000"/>
          <w:sz w:val="28"/>
          <w:szCs w:val="28"/>
        </w:rPr>
        <w:t xml:space="preserve">%. </w:t>
      </w:r>
    </w:p>
    <w:p w:rsidR="00B14753" w:rsidRPr="00BF4075" w:rsidRDefault="00787291" w:rsidP="000727C9">
      <w:pPr>
        <w:spacing w:line="360" w:lineRule="auto"/>
        <w:ind w:firstLine="709"/>
        <w:jc w:val="both"/>
        <w:rPr>
          <w:noProof/>
          <w:color w:val="000000"/>
          <w:sz w:val="28"/>
          <w:szCs w:val="28"/>
        </w:rPr>
      </w:pPr>
      <w:r w:rsidRPr="00BF4075">
        <w:rPr>
          <w:noProof/>
          <w:color w:val="000000"/>
          <w:sz w:val="28"/>
          <w:szCs w:val="28"/>
        </w:rPr>
        <w:t>И только 2% поступлений в общем объеме налоговых доходов в Федеральный бюджет приходятся на такие налоги, как налог на доходы физических лиц, водный налог, государственная пошлина, сборы за пользование объектами животного мира и за пользование объектами водных биологических ресурсов</w:t>
      </w:r>
      <w:r w:rsidR="00A20141" w:rsidRPr="00BF4075">
        <w:rPr>
          <w:rStyle w:val="af7"/>
          <w:noProof/>
          <w:color w:val="000000"/>
          <w:sz w:val="28"/>
          <w:szCs w:val="28"/>
        </w:rPr>
        <w:footnoteReference w:id="5"/>
      </w:r>
      <w:r w:rsidRPr="00BF4075">
        <w:rPr>
          <w:noProof/>
          <w:color w:val="000000"/>
          <w:sz w:val="28"/>
          <w:szCs w:val="28"/>
        </w:rPr>
        <w:t>.</w:t>
      </w:r>
    </w:p>
    <w:p w:rsidR="00915A84" w:rsidRPr="00BF4075" w:rsidRDefault="00CE2A83" w:rsidP="000727C9">
      <w:pPr>
        <w:spacing w:line="360" w:lineRule="auto"/>
        <w:ind w:firstLine="709"/>
        <w:jc w:val="both"/>
        <w:rPr>
          <w:noProof/>
          <w:color w:val="000000"/>
          <w:sz w:val="28"/>
          <w:szCs w:val="28"/>
        </w:rPr>
      </w:pPr>
      <w:r w:rsidRPr="00BF4075">
        <w:rPr>
          <w:b/>
          <w:noProof/>
          <w:color w:val="000000"/>
          <w:sz w:val="28"/>
          <w:szCs w:val="28"/>
        </w:rPr>
        <w:t xml:space="preserve">2. </w:t>
      </w:r>
      <w:r w:rsidR="00915A84" w:rsidRPr="00BF4075">
        <w:rPr>
          <w:b/>
          <w:noProof/>
          <w:color w:val="000000"/>
          <w:sz w:val="28"/>
          <w:szCs w:val="28"/>
        </w:rPr>
        <w:t xml:space="preserve">Неналоговые доходы </w:t>
      </w:r>
      <w:r w:rsidR="00915A84" w:rsidRPr="00BF4075">
        <w:rPr>
          <w:noProof/>
          <w:color w:val="000000"/>
          <w:sz w:val="28"/>
          <w:szCs w:val="28"/>
        </w:rPr>
        <w:t>являются составной частью доходов федерального бюджета, устанавливаются высшими органами законодательной государственной власти и органами государственного управления РФ.</w:t>
      </w:r>
    </w:p>
    <w:p w:rsidR="00915A84" w:rsidRPr="00BF4075" w:rsidRDefault="00915A84" w:rsidP="000727C9">
      <w:pPr>
        <w:tabs>
          <w:tab w:val="left" w:pos="6187"/>
        </w:tabs>
        <w:spacing w:line="360" w:lineRule="auto"/>
        <w:ind w:firstLine="709"/>
        <w:jc w:val="both"/>
        <w:rPr>
          <w:noProof/>
          <w:color w:val="000000"/>
          <w:sz w:val="28"/>
          <w:szCs w:val="28"/>
        </w:rPr>
      </w:pPr>
      <w:r w:rsidRPr="00BF4075">
        <w:rPr>
          <w:noProof/>
          <w:color w:val="000000"/>
          <w:sz w:val="28"/>
          <w:szCs w:val="28"/>
        </w:rPr>
        <w:t>Неналоговые формы мобилизации финансовых ресурсов имеют</w:t>
      </w:r>
      <w:r w:rsidR="000727C9" w:rsidRPr="00BF4075">
        <w:rPr>
          <w:noProof/>
          <w:color w:val="000000"/>
          <w:sz w:val="28"/>
          <w:szCs w:val="28"/>
        </w:rPr>
        <w:t xml:space="preserve"> </w:t>
      </w:r>
      <w:r w:rsidRPr="00BF4075">
        <w:rPr>
          <w:noProof/>
          <w:color w:val="000000"/>
          <w:sz w:val="28"/>
          <w:szCs w:val="28"/>
        </w:rPr>
        <w:t>характерные черты, отличающие их от налоговых поступлений:</w:t>
      </w:r>
    </w:p>
    <w:p w:rsidR="00915A84" w:rsidRPr="00BF4075" w:rsidRDefault="00915A84" w:rsidP="000727C9">
      <w:pPr>
        <w:numPr>
          <w:ilvl w:val="0"/>
          <w:numId w:val="2"/>
        </w:numPr>
        <w:tabs>
          <w:tab w:val="left" w:pos="6187"/>
        </w:tabs>
        <w:spacing w:line="360" w:lineRule="auto"/>
        <w:ind w:left="0" w:firstLine="709"/>
        <w:jc w:val="both"/>
        <w:rPr>
          <w:noProof/>
          <w:color w:val="000000"/>
          <w:sz w:val="28"/>
          <w:szCs w:val="28"/>
        </w:rPr>
      </w:pPr>
      <w:r w:rsidRPr="00BF4075">
        <w:rPr>
          <w:noProof/>
          <w:color w:val="000000"/>
          <w:sz w:val="28"/>
          <w:szCs w:val="28"/>
        </w:rPr>
        <w:t>порядок их установления, исчисления и взимания регламентируется комплексом нормативных документов, согласно которым неналоговые доходы могут носить обязательный и необязательный характер, взиматься на добровольной и принудительной основе;</w:t>
      </w:r>
    </w:p>
    <w:p w:rsidR="00915A84" w:rsidRPr="00BF4075" w:rsidRDefault="00915A84" w:rsidP="000727C9">
      <w:pPr>
        <w:numPr>
          <w:ilvl w:val="0"/>
          <w:numId w:val="2"/>
        </w:numPr>
        <w:tabs>
          <w:tab w:val="left" w:pos="6187"/>
        </w:tabs>
        <w:spacing w:line="360" w:lineRule="auto"/>
        <w:ind w:left="0" w:firstLine="709"/>
        <w:jc w:val="both"/>
        <w:rPr>
          <w:noProof/>
          <w:color w:val="000000"/>
          <w:sz w:val="28"/>
          <w:szCs w:val="28"/>
        </w:rPr>
      </w:pPr>
      <w:r w:rsidRPr="00BF4075">
        <w:rPr>
          <w:noProof/>
          <w:color w:val="000000"/>
          <w:sz w:val="28"/>
          <w:szCs w:val="28"/>
        </w:rPr>
        <w:t>для неналоговых доходов не определены конкретные ставки, сроки уплаты, льготы и другие налоговые элементы;</w:t>
      </w:r>
    </w:p>
    <w:p w:rsidR="00915A84" w:rsidRPr="00BF4075" w:rsidRDefault="00915A84" w:rsidP="000727C9">
      <w:pPr>
        <w:numPr>
          <w:ilvl w:val="0"/>
          <w:numId w:val="2"/>
        </w:numPr>
        <w:tabs>
          <w:tab w:val="left" w:pos="6187"/>
        </w:tabs>
        <w:spacing w:line="360" w:lineRule="auto"/>
        <w:ind w:left="0" w:firstLine="709"/>
        <w:jc w:val="both"/>
        <w:rPr>
          <w:noProof/>
          <w:color w:val="000000"/>
          <w:sz w:val="28"/>
          <w:szCs w:val="28"/>
        </w:rPr>
      </w:pPr>
      <w:r w:rsidRPr="00BF4075">
        <w:rPr>
          <w:noProof/>
          <w:color w:val="000000"/>
          <w:sz w:val="28"/>
          <w:szCs w:val="28"/>
        </w:rPr>
        <w:t xml:space="preserve">для неналоговых платежей характерна </w:t>
      </w:r>
      <w:r w:rsidR="00F46F07" w:rsidRPr="00BF4075">
        <w:rPr>
          <w:noProof/>
          <w:color w:val="000000"/>
          <w:sz w:val="28"/>
          <w:szCs w:val="28"/>
        </w:rPr>
        <w:t xml:space="preserve">большая </w:t>
      </w:r>
      <w:r w:rsidRPr="00BF4075">
        <w:rPr>
          <w:noProof/>
          <w:color w:val="000000"/>
          <w:sz w:val="28"/>
          <w:szCs w:val="28"/>
        </w:rPr>
        <w:t>целевая направленность использования поступлений, закрепленная в правовых актах по порядку</w:t>
      </w:r>
      <w:r w:rsidR="00F46F07" w:rsidRPr="00BF4075">
        <w:rPr>
          <w:noProof/>
          <w:color w:val="000000"/>
          <w:sz w:val="28"/>
          <w:szCs w:val="28"/>
        </w:rPr>
        <w:t xml:space="preserve"> исчисления и взимания каждого конкретного платежа, чем по налоговым платежам;</w:t>
      </w:r>
    </w:p>
    <w:p w:rsidR="00F46F07" w:rsidRPr="00BF4075" w:rsidRDefault="00DD5E10" w:rsidP="000727C9">
      <w:pPr>
        <w:numPr>
          <w:ilvl w:val="0"/>
          <w:numId w:val="2"/>
        </w:numPr>
        <w:tabs>
          <w:tab w:val="left" w:pos="6187"/>
        </w:tabs>
        <w:spacing w:line="360" w:lineRule="auto"/>
        <w:ind w:left="0" w:firstLine="709"/>
        <w:jc w:val="both"/>
        <w:rPr>
          <w:noProof/>
          <w:color w:val="000000"/>
          <w:sz w:val="28"/>
          <w:szCs w:val="28"/>
        </w:rPr>
      </w:pPr>
      <w:r w:rsidRPr="00BF4075">
        <w:rPr>
          <w:noProof/>
          <w:color w:val="000000"/>
          <w:sz w:val="28"/>
          <w:szCs w:val="28"/>
        </w:rPr>
        <w:t>неналоговые доходы жестко не планируются. На практике их планирование осуществляется исходя из фактических поступлений за предыдущие периоды с учетом динамики, темпов инфляции и изменений в законодательстве.</w:t>
      </w:r>
    </w:p>
    <w:p w:rsidR="00DD5E10" w:rsidRPr="00BF4075" w:rsidRDefault="00DD5E10" w:rsidP="000727C9">
      <w:pPr>
        <w:tabs>
          <w:tab w:val="left" w:pos="6187"/>
        </w:tabs>
        <w:spacing w:line="360" w:lineRule="auto"/>
        <w:ind w:firstLine="709"/>
        <w:jc w:val="both"/>
        <w:rPr>
          <w:noProof/>
          <w:color w:val="000000"/>
          <w:sz w:val="28"/>
          <w:szCs w:val="28"/>
        </w:rPr>
      </w:pPr>
      <w:r w:rsidRPr="00BF4075">
        <w:rPr>
          <w:noProof/>
          <w:color w:val="000000"/>
          <w:sz w:val="28"/>
          <w:szCs w:val="28"/>
        </w:rPr>
        <w:t>В группу неналоговых доходов включаются довольно разнородные платежи, получение которых бюджетом имеет самые различные основания. Всех их объединяет тот факт, что все они не являются налогами</w:t>
      </w:r>
      <w:r w:rsidR="00DF74BB" w:rsidRPr="00BF4075">
        <w:rPr>
          <w:noProof/>
          <w:color w:val="000000"/>
          <w:sz w:val="28"/>
          <w:szCs w:val="28"/>
        </w:rPr>
        <w:t xml:space="preserve"> (рис 3)</w:t>
      </w:r>
      <w:r w:rsidRPr="00BF4075">
        <w:rPr>
          <w:noProof/>
          <w:color w:val="000000"/>
          <w:sz w:val="28"/>
          <w:szCs w:val="28"/>
        </w:rPr>
        <w:t>.</w:t>
      </w:r>
    </w:p>
    <w:p w:rsidR="00F44E99" w:rsidRPr="00BF4075" w:rsidRDefault="00F44E99" w:rsidP="000727C9">
      <w:pPr>
        <w:tabs>
          <w:tab w:val="left" w:pos="720"/>
          <w:tab w:val="left" w:pos="6187"/>
        </w:tabs>
        <w:spacing w:line="360" w:lineRule="auto"/>
        <w:ind w:firstLine="709"/>
        <w:jc w:val="both"/>
        <w:rPr>
          <w:noProof/>
          <w:color w:val="000000"/>
          <w:sz w:val="28"/>
          <w:szCs w:val="28"/>
        </w:rPr>
      </w:pPr>
      <w:r w:rsidRPr="00BF4075">
        <w:rPr>
          <w:noProof/>
          <w:color w:val="000000"/>
          <w:sz w:val="28"/>
          <w:szCs w:val="28"/>
        </w:rPr>
        <w:t>В настоящее время состав неналоговых доходов определяется Бюджетным кодексом РФ, в соответствии с которым к неналоговым доходам бюджета отнесены</w:t>
      </w:r>
      <w:r w:rsidRPr="00BF4075">
        <w:rPr>
          <w:rStyle w:val="af7"/>
          <w:noProof/>
          <w:color w:val="000000"/>
          <w:sz w:val="28"/>
          <w:szCs w:val="28"/>
        </w:rPr>
        <w:footnoteReference w:id="6"/>
      </w:r>
      <w:r w:rsidRPr="00BF4075">
        <w:rPr>
          <w:noProof/>
          <w:color w:val="000000"/>
          <w:sz w:val="28"/>
          <w:szCs w:val="28"/>
        </w:rPr>
        <w:t>:</w:t>
      </w:r>
    </w:p>
    <w:p w:rsidR="00F44E99" w:rsidRPr="00BF4075" w:rsidRDefault="00F44E99" w:rsidP="000727C9">
      <w:pPr>
        <w:numPr>
          <w:ilvl w:val="0"/>
          <w:numId w:val="3"/>
        </w:numPr>
        <w:tabs>
          <w:tab w:val="left" w:pos="6187"/>
        </w:tabs>
        <w:spacing w:line="360" w:lineRule="auto"/>
        <w:ind w:left="0" w:firstLine="709"/>
        <w:jc w:val="both"/>
        <w:rPr>
          <w:noProof/>
          <w:color w:val="000000"/>
          <w:sz w:val="28"/>
          <w:szCs w:val="28"/>
        </w:rPr>
      </w:pPr>
      <w:r w:rsidRPr="00BF4075">
        <w:rPr>
          <w:noProof/>
          <w:color w:val="000000"/>
          <w:sz w:val="28"/>
          <w:szCs w:val="28"/>
        </w:rPr>
        <w:t>доходы от использования имущества, находящегося в государственной собственности, после уплаты налогов и сборов, предусмотренных законодательством о налогах и сборах;</w:t>
      </w:r>
    </w:p>
    <w:p w:rsidR="00F44E99" w:rsidRPr="00BF4075" w:rsidRDefault="00F44E99" w:rsidP="000727C9">
      <w:pPr>
        <w:numPr>
          <w:ilvl w:val="0"/>
          <w:numId w:val="3"/>
        </w:numPr>
        <w:tabs>
          <w:tab w:val="left" w:pos="0"/>
          <w:tab w:val="left" w:pos="6187"/>
        </w:tabs>
        <w:spacing w:line="360" w:lineRule="auto"/>
        <w:ind w:left="0" w:firstLine="709"/>
        <w:jc w:val="both"/>
        <w:rPr>
          <w:noProof/>
          <w:color w:val="000000"/>
          <w:sz w:val="28"/>
          <w:szCs w:val="28"/>
        </w:rPr>
      </w:pPr>
      <w:r w:rsidRPr="00BF4075">
        <w:rPr>
          <w:noProof/>
          <w:color w:val="000000"/>
          <w:sz w:val="28"/>
          <w:szCs w:val="28"/>
        </w:rPr>
        <w:t>средства, полученные в результате применения мер гражданско-правовой, административной и уголовной ответственности, в том числе штрафы, конфискации, компенсации, а также средства, полученные в возмещение вреда, причиненного Российской Федерации и иные суммы принудительного изъятия;</w:t>
      </w:r>
    </w:p>
    <w:p w:rsidR="00F44E99" w:rsidRPr="00BF4075" w:rsidRDefault="00F44E99" w:rsidP="000727C9">
      <w:pPr>
        <w:numPr>
          <w:ilvl w:val="0"/>
          <w:numId w:val="3"/>
        </w:numPr>
        <w:tabs>
          <w:tab w:val="left" w:pos="6187"/>
        </w:tabs>
        <w:spacing w:line="360" w:lineRule="auto"/>
        <w:ind w:left="0" w:firstLine="709"/>
        <w:jc w:val="both"/>
        <w:rPr>
          <w:noProof/>
          <w:color w:val="000000"/>
          <w:sz w:val="28"/>
          <w:szCs w:val="28"/>
        </w:rPr>
      </w:pPr>
      <w:r w:rsidRPr="00BF4075">
        <w:rPr>
          <w:noProof/>
          <w:color w:val="000000"/>
          <w:sz w:val="28"/>
          <w:szCs w:val="28"/>
        </w:rPr>
        <w:t>иные неналоговые доходы.</w:t>
      </w:r>
    </w:p>
    <w:p w:rsidR="004230E5" w:rsidRPr="00BF4075" w:rsidRDefault="004230E5" w:rsidP="000727C9">
      <w:pPr>
        <w:tabs>
          <w:tab w:val="left" w:pos="6187"/>
        </w:tabs>
        <w:spacing w:line="360" w:lineRule="auto"/>
        <w:ind w:firstLine="709"/>
        <w:jc w:val="both"/>
        <w:rPr>
          <w:noProof/>
          <w:color w:val="000000"/>
          <w:sz w:val="28"/>
          <w:szCs w:val="28"/>
        </w:rPr>
      </w:pPr>
      <w:r w:rsidRPr="00BF4075">
        <w:rPr>
          <w:noProof/>
          <w:color w:val="000000"/>
          <w:sz w:val="28"/>
          <w:szCs w:val="28"/>
        </w:rPr>
        <w:t>Помимо различных видов доходов в федеральных бюджет зачисляются поступления из источников финансирования дефицита бюджета, которые согласно ст. 94 Бюджетного кодекса РФ подразделяются на поступления из внутренних источников и поступления из внешних источников финансирования дефицита федерального бюджета.</w:t>
      </w:r>
    </w:p>
    <w:p w:rsidR="00E67F38" w:rsidRPr="00BF4075" w:rsidRDefault="000727C9" w:rsidP="000727C9">
      <w:pPr>
        <w:tabs>
          <w:tab w:val="left" w:pos="6187"/>
        </w:tabs>
        <w:spacing w:line="360" w:lineRule="auto"/>
        <w:ind w:firstLine="709"/>
        <w:jc w:val="both"/>
        <w:rPr>
          <w:noProof/>
          <w:color w:val="000000"/>
          <w:sz w:val="28"/>
        </w:rPr>
      </w:pPr>
      <w:r w:rsidRPr="00BF4075">
        <w:rPr>
          <w:noProof/>
          <w:color w:val="000000"/>
          <w:sz w:val="28"/>
          <w:szCs w:val="28"/>
        </w:rPr>
        <w:br w:type="page"/>
      </w:r>
      <w:r w:rsidR="00C93B78">
        <w:rPr>
          <w:noProof/>
        </w:rPr>
        <w:pict>
          <v:line id="_x0000_s1026" style="position:absolute;left:0;text-align:left;flip:y;z-index:251657728" from="279pt,127.95pt" to="333pt,145.95pt"/>
        </w:pict>
      </w:r>
      <w:r w:rsidR="00C93B78">
        <w:rPr>
          <w:noProof/>
          <w:color w:val="000000"/>
          <w:sz w:val="28"/>
        </w:rPr>
        <w:pict>
          <v:shape id="_x0000_i1027" type="#_x0000_t75" style="width:424.5pt;height:234pt">
            <v:imagedata r:id="rId9" o:title=""/>
          </v:shape>
        </w:pict>
      </w:r>
    </w:p>
    <w:p w:rsidR="00DF74BB" w:rsidRPr="00BF4075" w:rsidRDefault="00E67F38" w:rsidP="000727C9">
      <w:pPr>
        <w:pStyle w:val="a0"/>
        <w:spacing w:line="360" w:lineRule="auto"/>
        <w:ind w:firstLine="709"/>
        <w:jc w:val="both"/>
        <w:rPr>
          <w:noProof/>
          <w:color w:val="000000"/>
          <w:sz w:val="28"/>
          <w:szCs w:val="24"/>
        </w:rPr>
      </w:pPr>
      <w:r w:rsidRPr="00BF4075">
        <w:rPr>
          <w:b w:val="0"/>
          <w:noProof/>
          <w:color w:val="000000"/>
          <w:sz w:val="28"/>
          <w:szCs w:val="24"/>
        </w:rPr>
        <w:t xml:space="preserve">Рисунок </w:t>
      </w:r>
      <w:r w:rsidR="0026204F" w:rsidRPr="00BF4075">
        <w:rPr>
          <w:b w:val="0"/>
          <w:noProof/>
          <w:color w:val="000000"/>
          <w:sz w:val="28"/>
          <w:szCs w:val="24"/>
        </w:rPr>
        <w:t>3</w:t>
      </w:r>
      <w:r w:rsidRPr="00BF4075">
        <w:rPr>
          <w:b w:val="0"/>
          <w:noProof/>
          <w:color w:val="000000"/>
          <w:sz w:val="28"/>
          <w:szCs w:val="24"/>
        </w:rPr>
        <w:t>.</w:t>
      </w:r>
      <w:r w:rsidRPr="00BF4075">
        <w:rPr>
          <w:noProof/>
          <w:color w:val="000000"/>
          <w:sz w:val="28"/>
          <w:szCs w:val="24"/>
        </w:rPr>
        <w:t xml:space="preserve"> Структура неналоговых доходов Федерального бюджета в </w:t>
      </w:r>
      <w:smartTag w:uri="urn:schemas-microsoft-com:office:smarttags" w:element="metricconverter">
        <w:smartTagPr>
          <w:attr w:name="ProductID" w:val="2008 г"/>
        </w:smartTagPr>
        <w:r w:rsidRPr="00BF4075">
          <w:rPr>
            <w:noProof/>
            <w:color w:val="000000"/>
            <w:sz w:val="28"/>
            <w:szCs w:val="24"/>
          </w:rPr>
          <w:t>2008 г</w:t>
        </w:r>
      </w:smartTag>
      <w:r w:rsidRPr="00BF4075">
        <w:rPr>
          <w:noProof/>
          <w:color w:val="000000"/>
          <w:sz w:val="28"/>
          <w:szCs w:val="24"/>
        </w:rPr>
        <w:t>.</w:t>
      </w:r>
      <w:r w:rsidR="00B24FD1" w:rsidRPr="00BF4075">
        <w:rPr>
          <w:noProof/>
          <w:color w:val="000000"/>
          <w:sz w:val="28"/>
          <w:szCs w:val="24"/>
        </w:rPr>
        <w:t xml:space="preserve"> (млрд. руб.).</w:t>
      </w:r>
      <w:r w:rsidRPr="00BF4075">
        <w:rPr>
          <w:rStyle w:val="af7"/>
          <w:noProof/>
          <w:color w:val="000000"/>
          <w:sz w:val="28"/>
          <w:szCs w:val="24"/>
        </w:rPr>
        <w:footnoteReference w:id="7"/>
      </w:r>
    </w:p>
    <w:p w:rsidR="00E67F38" w:rsidRPr="00BF4075" w:rsidRDefault="00E67F38" w:rsidP="000727C9">
      <w:pPr>
        <w:spacing w:line="360" w:lineRule="auto"/>
        <w:ind w:firstLine="709"/>
        <w:jc w:val="both"/>
        <w:rPr>
          <w:noProof/>
          <w:color w:val="000000"/>
          <w:sz w:val="28"/>
        </w:rPr>
      </w:pPr>
    </w:p>
    <w:p w:rsidR="003A2E3A" w:rsidRPr="00BF4075" w:rsidRDefault="003A2E3A" w:rsidP="000727C9">
      <w:pPr>
        <w:tabs>
          <w:tab w:val="left" w:pos="6187"/>
        </w:tabs>
        <w:spacing w:line="360" w:lineRule="auto"/>
        <w:ind w:firstLine="709"/>
        <w:jc w:val="both"/>
        <w:rPr>
          <w:noProof/>
          <w:color w:val="000000"/>
          <w:sz w:val="28"/>
          <w:szCs w:val="28"/>
        </w:rPr>
      </w:pPr>
      <w:r w:rsidRPr="00BF4075">
        <w:rPr>
          <w:noProof/>
          <w:color w:val="000000"/>
          <w:sz w:val="28"/>
          <w:szCs w:val="28"/>
        </w:rPr>
        <w:t>К поступлениям из внутренних источников финансирования дефицита федерального бюджета относятся: денежные средства, привлеченные в форме займов, осуществляемых в валюте РФ, и кредитов кредитных организаций в валюте РФ; бюджетные ссуды и бюджетные кредиты</w:t>
      </w:r>
      <w:r w:rsidR="00D23EF2" w:rsidRPr="00BF4075">
        <w:rPr>
          <w:noProof/>
          <w:color w:val="000000"/>
          <w:sz w:val="28"/>
          <w:szCs w:val="28"/>
        </w:rPr>
        <w:t>, полученные из бюджетов других уровней бюджетной системы РФ; поступления от реализации государственных запасов; поступления за счет изменения остатков средств на счетах по учету средств федерального бюджета; поступления из прочих внутренних источников финансирования дефицита федерального бюджета</w:t>
      </w:r>
      <w:r w:rsidR="00D23EF2" w:rsidRPr="00BF4075">
        <w:rPr>
          <w:rStyle w:val="af7"/>
          <w:noProof/>
          <w:color w:val="000000"/>
          <w:sz w:val="28"/>
          <w:szCs w:val="28"/>
        </w:rPr>
        <w:footnoteReference w:id="8"/>
      </w:r>
      <w:r w:rsidR="00D23EF2" w:rsidRPr="00BF4075">
        <w:rPr>
          <w:noProof/>
          <w:color w:val="000000"/>
          <w:sz w:val="28"/>
          <w:szCs w:val="28"/>
        </w:rPr>
        <w:t>.</w:t>
      </w:r>
    </w:p>
    <w:p w:rsidR="006E7575" w:rsidRPr="00BF4075" w:rsidRDefault="006E7575" w:rsidP="000727C9">
      <w:pPr>
        <w:tabs>
          <w:tab w:val="left" w:pos="6187"/>
        </w:tabs>
        <w:spacing w:line="360" w:lineRule="auto"/>
        <w:ind w:firstLine="709"/>
        <w:jc w:val="both"/>
        <w:rPr>
          <w:noProof/>
          <w:color w:val="000000"/>
          <w:sz w:val="28"/>
          <w:szCs w:val="28"/>
        </w:rPr>
      </w:pPr>
      <w:r w:rsidRPr="00BF4075">
        <w:rPr>
          <w:noProof/>
          <w:color w:val="000000"/>
          <w:sz w:val="28"/>
          <w:szCs w:val="28"/>
        </w:rPr>
        <w:t>Поступления из внешних источников финансирования дефицита федерального бюджета являются: денежные средства, привлеченные в форме займов, осуществляемых в иностранной валюте путем размещения государственных ценных бумаг РФ, и кредитов правительств иностранных государств, иностранных банков и фирм, международных финансовых организаций в иностранной валюте; поступления из прочих внешних источников финансирования дефицита федерального бюджета.</w:t>
      </w:r>
    </w:p>
    <w:p w:rsidR="003A2E3A" w:rsidRPr="00BF4075" w:rsidRDefault="003A2E3A" w:rsidP="000727C9">
      <w:pPr>
        <w:tabs>
          <w:tab w:val="left" w:pos="6187"/>
        </w:tabs>
        <w:spacing w:line="360" w:lineRule="auto"/>
        <w:ind w:firstLine="709"/>
        <w:jc w:val="both"/>
        <w:rPr>
          <w:noProof/>
          <w:color w:val="000000"/>
          <w:sz w:val="28"/>
          <w:szCs w:val="28"/>
        </w:rPr>
      </w:pPr>
      <w:r w:rsidRPr="00BF4075">
        <w:rPr>
          <w:noProof/>
          <w:color w:val="000000"/>
          <w:sz w:val="28"/>
          <w:szCs w:val="28"/>
        </w:rPr>
        <w:t>В федеральный бюджет могут зачисляться безвозмездные перечисления из государственных внебюджетных фондов РФ, от различных организаций (резидентов и нерезидентов РФ), из бюджетов друг</w:t>
      </w:r>
      <w:r w:rsidR="000D2F4A" w:rsidRPr="00BF4075">
        <w:rPr>
          <w:noProof/>
          <w:color w:val="000000"/>
          <w:sz w:val="28"/>
          <w:szCs w:val="28"/>
        </w:rPr>
        <w:t>их уровней бюджетной системы РФ</w:t>
      </w:r>
      <w:r w:rsidRPr="00BF4075">
        <w:rPr>
          <w:noProof/>
          <w:color w:val="000000"/>
          <w:sz w:val="28"/>
          <w:szCs w:val="28"/>
        </w:rPr>
        <w:t>,</w:t>
      </w:r>
      <w:r w:rsidR="000D2F4A" w:rsidRPr="00BF4075">
        <w:rPr>
          <w:noProof/>
          <w:color w:val="000000"/>
          <w:sz w:val="28"/>
          <w:szCs w:val="28"/>
        </w:rPr>
        <w:t xml:space="preserve"> </w:t>
      </w:r>
      <w:r w:rsidRPr="00BF4075">
        <w:rPr>
          <w:noProof/>
          <w:color w:val="000000"/>
          <w:sz w:val="28"/>
          <w:szCs w:val="28"/>
        </w:rPr>
        <w:t>прочие безвозмездные перечисления.</w:t>
      </w:r>
    </w:p>
    <w:p w:rsidR="007F10B8" w:rsidRPr="00BF4075" w:rsidRDefault="00FC080B" w:rsidP="000727C9">
      <w:pPr>
        <w:tabs>
          <w:tab w:val="left" w:pos="6187"/>
        </w:tabs>
        <w:spacing w:line="360" w:lineRule="auto"/>
        <w:ind w:firstLine="709"/>
        <w:jc w:val="both"/>
        <w:rPr>
          <w:noProof/>
          <w:color w:val="000000"/>
          <w:sz w:val="28"/>
          <w:szCs w:val="28"/>
        </w:rPr>
      </w:pPr>
      <w:r w:rsidRPr="00BF4075">
        <w:rPr>
          <w:noProof/>
          <w:color w:val="000000"/>
          <w:sz w:val="28"/>
          <w:szCs w:val="28"/>
        </w:rPr>
        <w:t>Н</w:t>
      </w:r>
      <w:r w:rsidR="000D2F4A" w:rsidRPr="00BF4075">
        <w:rPr>
          <w:noProof/>
          <w:color w:val="000000"/>
          <w:sz w:val="28"/>
          <w:szCs w:val="28"/>
        </w:rPr>
        <w:t>ен</w:t>
      </w:r>
      <w:r w:rsidRPr="00BF4075">
        <w:rPr>
          <w:noProof/>
          <w:color w:val="000000"/>
          <w:sz w:val="28"/>
          <w:szCs w:val="28"/>
        </w:rPr>
        <w:t>алоговые доходы федерального бюджета формируются, в том числе за счет:</w:t>
      </w:r>
    </w:p>
    <w:p w:rsidR="00FC080B" w:rsidRPr="00BF4075" w:rsidRDefault="00FC080B" w:rsidP="000727C9">
      <w:pPr>
        <w:pStyle w:val="HTML"/>
        <w:spacing w:line="360" w:lineRule="auto"/>
        <w:ind w:firstLine="709"/>
        <w:jc w:val="both"/>
        <w:rPr>
          <w:rFonts w:ascii="Times New Roman" w:hAnsi="Times New Roman" w:cs="Times New Roman"/>
          <w:noProof/>
          <w:color w:val="000000"/>
          <w:sz w:val="28"/>
          <w:szCs w:val="28"/>
        </w:rPr>
      </w:pPr>
      <w:r w:rsidRPr="00BF4075">
        <w:rPr>
          <w:rFonts w:ascii="Times New Roman" w:hAnsi="Times New Roman" w:cs="Times New Roman"/>
          <w:noProof/>
          <w:color w:val="000000"/>
          <w:sz w:val="28"/>
          <w:szCs w:val="28"/>
        </w:rPr>
        <w:t>доходов от использования имущества, находящегося в государственной собственности Российской Федерации, доходов от платных услуг, оказываемых федеральными бюджетными учреждениями, находящимися в ведении органов государственной власти Российской Федерации;</w:t>
      </w:r>
    </w:p>
    <w:p w:rsidR="00FC080B" w:rsidRPr="00BF4075" w:rsidRDefault="00FC080B" w:rsidP="000727C9">
      <w:pPr>
        <w:pStyle w:val="HTML"/>
        <w:tabs>
          <w:tab w:val="clear" w:pos="916"/>
          <w:tab w:val="left" w:pos="360"/>
        </w:tabs>
        <w:spacing w:line="360" w:lineRule="auto"/>
        <w:ind w:firstLine="709"/>
        <w:jc w:val="both"/>
        <w:rPr>
          <w:rFonts w:ascii="Times New Roman" w:hAnsi="Times New Roman" w:cs="Times New Roman"/>
          <w:noProof/>
          <w:color w:val="000000"/>
          <w:sz w:val="28"/>
          <w:szCs w:val="28"/>
        </w:rPr>
      </w:pPr>
      <w:r w:rsidRPr="00BF4075">
        <w:rPr>
          <w:rFonts w:ascii="Times New Roman" w:hAnsi="Times New Roman" w:cs="Times New Roman"/>
          <w:noProof/>
          <w:color w:val="000000"/>
          <w:sz w:val="28"/>
          <w:szCs w:val="28"/>
        </w:rPr>
        <w:t>доходов от продажи имущества (кроме акций и иных форм участия в капитале, государственных запасов драгоценных металлов и драгоценных камней), находящегося в государственной собственности Российской Федерации;</w:t>
      </w:r>
    </w:p>
    <w:p w:rsidR="00FC080B" w:rsidRPr="00BF4075" w:rsidRDefault="00FC080B" w:rsidP="000727C9">
      <w:pPr>
        <w:pStyle w:val="HTML"/>
        <w:spacing w:line="360" w:lineRule="auto"/>
        <w:ind w:firstLine="709"/>
        <w:jc w:val="both"/>
        <w:rPr>
          <w:rFonts w:ascii="Times New Roman" w:hAnsi="Times New Roman" w:cs="Times New Roman"/>
          <w:noProof/>
          <w:color w:val="000000"/>
          <w:sz w:val="28"/>
          <w:szCs w:val="28"/>
        </w:rPr>
      </w:pPr>
      <w:r w:rsidRPr="00BF4075">
        <w:rPr>
          <w:rFonts w:ascii="Times New Roman" w:hAnsi="Times New Roman" w:cs="Times New Roman"/>
          <w:noProof/>
          <w:color w:val="000000"/>
          <w:sz w:val="28"/>
          <w:szCs w:val="28"/>
        </w:rPr>
        <w:t>части прибыли унитарных предприятий, созданных Российской Федерацией, остающейся после уплаты налогов и иных обязательных платежей, - в размерах, устанавливаемых Правительством Российской Федерации;</w:t>
      </w:r>
    </w:p>
    <w:p w:rsidR="00FC080B" w:rsidRPr="00BF4075" w:rsidRDefault="00FC080B" w:rsidP="000727C9">
      <w:pPr>
        <w:pStyle w:val="HTML"/>
        <w:spacing w:line="360" w:lineRule="auto"/>
        <w:ind w:firstLine="709"/>
        <w:jc w:val="both"/>
        <w:rPr>
          <w:rFonts w:ascii="Times New Roman" w:hAnsi="Times New Roman" w:cs="Times New Roman"/>
          <w:noProof/>
          <w:color w:val="000000"/>
          <w:sz w:val="28"/>
          <w:szCs w:val="28"/>
        </w:rPr>
      </w:pPr>
      <w:r w:rsidRPr="00BF4075">
        <w:rPr>
          <w:rFonts w:ascii="Times New Roman" w:hAnsi="Times New Roman" w:cs="Times New Roman"/>
          <w:noProof/>
          <w:color w:val="000000"/>
          <w:sz w:val="28"/>
          <w:szCs w:val="28"/>
        </w:rPr>
        <w:t>сборов за выдачу лицензий на осуществление видов деятельности, связанных с производством и оборотом этилового спирта, алкогольной и спиртосодержащей продукции (за исключением сборов за выдачу лицензий, подлежащих зачислению в бюджеты субъектов Российской Федерации и местные бюджеты и указанных в статьях 57 и 62 настоящего Кодекса);</w:t>
      </w:r>
    </w:p>
    <w:p w:rsidR="00FC080B" w:rsidRPr="00BF4075" w:rsidRDefault="00FC080B" w:rsidP="000727C9">
      <w:pPr>
        <w:pStyle w:val="HTML"/>
        <w:spacing w:line="360" w:lineRule="auto"/>
        <w:ind w:firstLine="709"/>
        <w:jc w:val="both"/>
        <w:rPr>
          <w:rFonts w:ascii="Times New Roman" w:hAnsi="Times New Roman" w:cs="Times New Roman"/>
          <w:noProof/>
          <w:color w:val="000000"/>
          <w:sz w:val="28"/>
          <w:szCs w:val="28"/>
        </w:rPr>
      </w:pPr>
      <w:r w:rsidRPr="00BF4075">
        <w:rPr>
          <w:rFonts w:ascii="Times New Roman" w:hAnsi="Times New Roman" w:cs="Times New Roman"/>
          <w:noProof/>
          <w:color w:val="000000"/>
          <w:sz w:val="28"/>
          <w:szCs w:val="28"/>
        </w:rPr>
        <w:t>прочих лицензионных сборов;</w:t>
      </w:r>
    </w:p>
    <w:p w:rsidR="00FC080B" w:rsidRPr="00BF4075" w:rsidRDefault="00FC080B" w:rsidP="000727C9">
      <w:pPr>
        <w:pStyle w:val="HTML"/>
        <w:spacing w:line="360" w:lineRule="auto"/>
        <w:ind w:firstLine="709"/>
        <w:jc w:val="both"/>
        <w:rPr>
          <w:rFonts w:ascii="Times New Roman" w:hAnsi="Times New Roman" w:cs="Times New Roman"/>
          <w:noProof/>
          <w:color w:val="000000"/>
          <w:sz w:val="28"/>
          <w:szCs w:val="28"/>
        </w:rPr>
      </w:pPr>
      <w:r w:rsidRPr="00BF4075">
        <w:rPr>
          <w:rFonts w:ascii="Times New Roman" w:hAnsi="Times New Roman" w:cs="Times New Roman"/>
          <w:noProof/>
          <w:color w:val="000000"/>
          <w:sz w:val="28"/>
          <w:szCs w:val="28"/>
        </w:rPr>
        <w:t>таможенных пошлин и таможенных сборов;</w:t>
      </w:r>
    </w:p>
    <w:p w:rsidR="00FC080B" w:rsidRPr="00BF4075" w:rsidRDefault="00FC080B" w:rsidP="000727C9">
      <w:pPr>
        <w:pStyle w:val="HTML"/>
        <w:spacing w:line="360" w:lineRule="auto"/>
        <w:ind w:firstLine="709"/>
        <w:jc w:val="both"/>
        <w:rPr>
          <w:rFonts w:ascii="Times New Roman" w:hAnsi="Times New Roman" w:cs="Times New Roman"/>
          <w:noProof/>
          <w:color w:val="000000"/>
          <w:sz w:val="28"/>
          <w:szCs w:val="28"/>
        </w:rPr>
      </w:pPr>
      <w:r w:rsidRPr="00BF4075">
        <w:rPr>
          <w:rFonts w:ascii="Times New Roman" w:hAnsi="Times New Roman" w:cs="Times New Roman"/>
          <w:noProof/>
          <w:color w:val="000000"/>
          <w:sz w:val="28"/>
          <w:szCs w:val="28"/>
        </w:rPr>
        <w:t>платы за использование лесов в части минимального размера арендной платы и минимального размера платы по договору купли-продажи лесных насаждений;</w:t>
      </w:r>
    </w:p>
    <w:p w:rsidR="00FC080B" w:rsidRPr="00BF4075" w:rsidRDefault="00FC080B" w:rsidP="000727C9">
      <w:pPr>
        <w:pStyle w:val="HTML"/>
        <w:spacing w:line="360" w:lineRule="auto"/>
        <w:ind w:firstLine="709"/>
        <w:jc w:val="both"/>
        <w:rPr>
          <w:rFonts w:ascii="Times New Roman" w:hAnsi="Times New Roman" w:cs="Times New Roman"/>
          <w:noProof/>
          <w:color w:val="000000"/>
          <w:sz w:val="28"/>
          <w:szCs w:val="28"/>
        </w:rPr>
      </w:pPr>
      <w:r w:rsidRPr="00BF4075">
        <w:rPr>
          <w:rFonts w:ascii="Times New Roman" w:hAnsi="Times New Roman" w:cs="Times New Roman"/>
          <w:noProof/>
          <w:color w:val="000000"/>
          <w:sz w:val="28"/>
          <w:szCs w:val="28"/>
        </w:rPr>
        <w:t>платы за пользование водными объектами, находящимися в федеральной собственности;</w:t>
      </w:r>
    </w:p>
    <w:p w:rsidR="00FC080B" w:rsidRPr="00BF4075" w:rsidRDefault="00FC080B" w:rsidP="000727C9">
      <w:pPr>
        <w:pStyle w:val="HTML"/>
        <w:spacing w:line="360" w:lineRule="auto"/>
        <w:ind w:firstLine="709"/>
        <w:jc w:val="both"/>
        <w:rPr>
          <w:rFonts w:ascii="Times New Roman" w:hAnsi="Times New Roman" w:cs="Times New Roman"/>
          <w:noProof/>
          <w:color w:val="000000"/>
          <w:sz w:val="28"/>
          <w:szCs w:val="28"/>
        </w:rPr>
      </w:pPr>
      <w:r w:rsidRPr="00BF4075">
        <w:rPr>
          <w:rFonts w:ascii="Times New Roman" w:hAnsi="Times New Roman" w:cs="Times New Roman"/>
          <w:noProof/>
          <w:color w:val="000000"/>
          <w:sz w:val="28"/>
          <w:szCs w:val="28"/>
        </w:rPr>
        <w:t>платы за пользование водными биологическими ресурсами по межправительственным соглашениям;</w:t>
      </w:r>
    </w:p>
    <w:p w:rsidR="00FC080B" w:rsidRPr="00BF4075" w:rsidRDefault="00FC080B" w:rsidP="000727C9">
      <w:pPr>
        <w:pStyle w:val="HTML"/>
        <w:spacing w:line="360" w:lineRule="auto"/>
        <w:ind w:firstLine="709"/>
        <w:jc w:val="both"/>
        <w:rPr>
          <w:rFonts w:ascii="Times New Roman" w:hAnsi="Times New Roman" w:cs="Times New Roman"/>
          <w:noProof/>
          <w:color w:val="000000"/>
          <w:sz w:val="28"/>
          <w:szCs w:val="28"/>
        </w:rPr>
      </w:pPr>
      <w:r w:rsidRPr="00BF4075">
        <w:rPr>
          <w:rFonts w:ascii="Times New Roman" w:hAnsi="Times New Roman" w:cs="Times New Roman"/>
          <w:noProof/>
          <w:color w:val="000000"/>
          <w:sz w:val="28"/>
          <w:szCs w:val="28"/>
        </w:rPr>
        <w:t>платы за негативное воздействие на окружающую среду;</w:t>
      </w:r>
    </w:p>
    <w:p w:rsidR="00FC080B" w:rsidRPr="00BF4075" w:rsidRDefault="00FC080B" w:rsidP="000727C9">
      <w:pPr>
        <w:pStyle w:val="HTML"/>
        <w:spacing w:line="360" w:lineRule="auto"/>
        <w:ind w:firstLine="709"/>
        <w:jc w:val="both"/>
        <w:rPr>
          <w:rFonts w:ascii="Times New Roman" w:hAnsi="Times New Roman" w:cs="Times New Roman"/>
          <w:noProof/>
          <w:color w:val="000000"/>
          <w:sz w:val="28"/>
          <w:szCs w:val="28"/>
        </w:rPr>
      </w:pPr>
      <w:r w:rsidRPr="00BF4075">
        <w:rPr>
          <w:rFonts w:ascii="Times New Roman" w:hAnsi="Times New Roman" w:cs="Times New Roman"/>
          <w:noProof/>
          <w:color w:val="000000"/>
          <w:sz w:val="28"/>
          <w:szCs w:val="28"/>
        </w:rPr>
        <w:t>консульских сбо</w:t>
      </w:r>
      <w:r w:rsidR="00BC0D0B" w:rsidRPr="00BF4075">
        <w:rPr>
          <w:rFonts w:ascii="Times New Roman" w:hAnsi="Times New Roman" w:cs="Times New Roman"/>
          <w:noProof/>
          <w:color w:val="000000"/>
          <w:sz w:val="28"/>
          <w:szCs w:val="28"/>
        </w:rPr>
        <w:t>ров</w:t>
      </w:r>
      <w:r w:rsidRPr="00BF4075">
        <w:rPr>
          <w:rFonts w:ascii="Times New Roman" w:hAnsi="Times New Roman" w:cs="Times New Roman"/>
          <w:noProof/>
          <w:color w:val="000000"/>
          <w:sz w:val="28"/>
          <w:szCs w:val="28"/>
        </w:rPr>
        <w:t>;</w:t>
      </w:r>
    </w:p>
    <w:p w:rsidR="00FC080B" w:rsidRPr="00BF4075" w:rsidRDefault="00FC080B" w:rsidP="000727C9">
      <w:pPr>
        <w:pStyle w:val="HTML"/>
        <w:spacing w:line="360" w:lineRule="auto"/>
        <w:ind w:firstLine="709"/>
        <w:jc w:val="both"/>
        <w:rPr>
          <w:rFonts w:ascii="Times New Roman" w:hAnsi="Times New Roman" w:cs="Times New Roman"/>
          <w:noProof/>
          <w:color w:val="000000"/>
          <w:sz w:val="28"/>
          <w:szCs w:val="28"/>
        </w:rPr>
      </w:pPr>
      <w:r w:rsidRPr="00BF4075">
        <w:rPr>
          <w:rFonts w:ascii="Times New Roman" w:hAnsi="Times New Roman" w:cs="Times New Roman"/>
          <w:noProof/>
          <w:color w:val="000000"/>
          <w:sz w:val="28"/>
          <w:szCs w:val="28"/>
        </w:rPr>
        <w:t>патентных пошлин;</w:t>
      </w:r>
    </w:p>
    <w:p w:rsidR="00FC080B" w:rsidRPr="00BF4075" w:rsidRDefault="00FC080B" w:rsidP="000727C9">
      <w:pPr>
        <w:pStyle w:val="HTML"/>
        <w:spacing w:line="360" w:lineRule="auto"/>
        <w:ind w:firstLine="709"/>
        <w:jc w:val="both"/>
        <w:rPr>
          <w:rFonts w:ascii="Times New Roman" w:hAnsi="Times New Roman" w:cs="Times New Roman"/>
          <w:noProof/>
          <w:color w:val="000000"/>
          <w:sz w:val="28"/>
          <w:szCs w:val="28"/>
        </w:rPr>
      </w:pPr>
      <w:r w:rsidRPr="00BF4075">
        <w:rPr>
          <w:rFonts w:ascii="Times New Roman" w:hAnsi="Times New Roman" w:cs="Times New Roman"/>
          <w:noProof/>
          <w:color w:val="000000"/>
          <w:sz w:val="28"/>
          <w:szCs w:val="28"/>
        </w:rPr>
        <w:t>платы за предоставление информации о зарегистрированных правах на недвижимое имущество и сделок с ним, выдачу копий договоров и иных документов, выражающих содержание односторонних сделок, совершенных в простой письменной форме.</w:t>
      </w:r>
    </w:p>
    <w:p w:rsidR="00FC080B" w:rsidRPr="00BF4075" w:rsidRDefault="00FC080B" w:rsidP="000727C9">
      <w:pPr>
        <w:pStyle w:val="HTML"/>
        <w:spacing w:line="360" w:lineRule="auto"/>
        <w:ind w:firstLine="709"/>
        <w:jc w:val="both"/>
        <w:rPr>
          <w:rFonts w:ascii="Times New Roman" w:hAnsi="Times New Roman" w:cs="Times New Roman"/>
          <w:noProof/>
          <w:color w:val="000000"/>
          <w:sz w:val="28"/>
          <w:szCs w:val="28"/>
        </w:rPr>
      </w:pPr>
      <w:r w:rsidRPr="00BF4075">
        <w:rPr>
          <w:rFonts w:ascii="Times New Roman" w:hAnsi="Times New Roman" w:cs="Times New Roman"/>
          <w:noProof/>
          <w:color w:val="000000"/>
          <w:sz w:val="28"/>
          <w:szCs w:val="28"/>
        </w:rPr>
        <w:t>В</w:t>
      </w:r>
      <w:r w:rsidR="00245F5B" w:rsidRPr="00BF4075">
        <w:rPr>
          <w:rFonts w:ascii="Times New Roman" w:hAnsi="Times New Roman" w:cs="Times New Roman"/>
          <w:noProof/>
          <w:color w:val="000000"/>
          <w:sz w:val="28"/>
          <w:szCs w:val="28"/>
        </w:rPr>
        <w:t xml:space="preserve"> неналоговых</w:t>
      </w:r>
      <w:r w:rsidRPr="00BF4075">
        <w:rPr>
          <w:rFonts w:ascii="Times New Roman" w:hAnsi="Times New Roman" w:cs="Times New Roman"/>
          <w:noProof/>
          <w:color w:val="000000"/>
          <w:sz w:val="28"/>
          <w:szCs w:val="28"/>
        </w:rPr>
        <w:t xml:space="preserve"> доходах федерального бюджета</w:t>
      </w:r>
      <w:r w:rsidR="00BC0D0B" w:rsidRPr="00BF4075">
        <w:rPr>
          <w:rFonts w:ascii="Times New Roman" w:hAnsi="Times New Roman" w:cs="Times New Roman"/>
          <w:noProof/>
          <w:color w:val="000000"/>
          <w:sz w:val="28"/>
          <w:szCs w:val="28"/>
        </w:rPr>
        <w:t xml:space="preserve"> </w:t>
      </w:r>
      <w:r w:rsidRPr="00BF4075">
        <w:rPr>
          <w:rFonts w:ascii="Times New Roman" w:hAnsi="Times New Roman" w:cs="Times New Roman"/>
          <w:noProof/>
          <w:color w:val="000000"/>
          <w:sz w:val="28"/>
          <w:szCs w:val="28"/>
        </w:rPr>
        <w:t>также учитываются:</w:t>
      </w:r>
    </w:p>
    <w:p w:rsidR="00FC080B" w:rsidRPr="00BF4075" w:rsidRDefault="00FC080B" w:rsidP="000727C9">
      <w:pPr>
        <w:pStyle w:val="HTML"/>
        <w:spacing w:line="360" w:lineRule="auto"/>
        <w:ind w:firstLine="709"/>
        <w:jc w:val="both"/>
        <w:rPr>
          <w:rFonts w:ascii="Times New Roman" w:hAnsi="Times New Roman" w:cs="Times New Roman"/>
          <w:noProof/>
          <w:color w:val="000000"/>
          <w:sz w:val="28"/>
          <w:szCs w:val="28"/>
        </w:rPr>
      </w:pPr>
      <w:r w:rsidRPr="00BF4075">
        <w:rPr>
          <w:rFonts w:ascii="Times New Roman" w:hAnsi="Times New Roman" w:cs="Times New Roman"/>
          <w:noProof/>
          <w:color w:val="000000"/>
          <w:sz w:val="28"/>
          <w:szCs w:val="28"/>
        </w:rPr>
        <w:t>прибыль Центрального банка Российской Федерации, остающаяся после уплаты налогов и иных обязательных платежей, - по нормативам, установленным федеральными законами;</w:t>
      </w:r>
    </w:p>
    <w:p w:rsidR="00BC0D0B" w:rsidRPr="00BF4075" w:rsidRDefault="00FC080B" w:rsidP="000727C9">
      <w:pPr>
        <w:pStyle w:val="HTML"/>
        <w:spacing w:line="360" w:lineRule="auto"/>
        <w:ind w:firstLine="709"/>
        <w:jc w:val="both"/>
        <w:rPr>
          <w:rFonts w:ascii="Times New Roman" w:hAnsi="Times New Roman" w:cs="Times New Roman"/>
          <w:noProof/>
          <w:color w:val="000000"/>
          <w:sz w:val="28"/>
          <w:szCs w:val="28"/>
        </w:rPr>
      </w:pPr>
      <w:r w:rsidRPr="00BF4075">
        <w:rPr>
          <w:rFonts w:ascii="Times New Roman" w:hAnsi="Times New Roman" w:cs="Times New Roman"/>
          <w:noProof/>
          <w:color w:val="000000"/>
          <w:sz w:val="28"/>
          <w:szCs w:val="28"/>
        </w:rPr>
        <w:t>доходы от внешнеэкономической деятельности</w:t>
      </w:r>
      <w:r w:rsidR="00BC0D0B" w:rsidRPr="00BF4075">
        <w:rPr>
          <w:rFonts w:ascii="Times New Roman" w:hAnsi="Times New Roman" w:cs="Times New Roman"/>
          <w:noProof/>
          <w:color w:val="000000"/>
          <w:sz w:val="28"/>
          <w:szCs w:val="28"/>
        </w:rPr>
        <w:t>.</w:t>
      </w:r>
    </w:p>
    <w:p w:rsidR="002860B7" w:rsidRPr="00BF4075" w:rsidRDefault="00616588" w:rsidP="000727C9">
      <w:pPr>
        <w:spacing w:line="360" w:lineRule="auto"/>
        <w:ind w:firstLine="709"/>
        <w:jc w:val="both"/>
        <w:rPr>
          <w:noProof/>
          <w:color w:val="000000"/>
          <w:sz w:val="28"/>
          <w:szCs w:val="28"/>
        </w:rPr>
      </w:pPr>
      <w:r w:rsidRPr="00BF4075">
        <w:rPr>
          <w:noProof/>
          <w:color w:val="000000"/>
          <w:sz w:val="28"/>
          <w:szCs w:val="28"/>
        </w:rPr>
        <w:t>Наибольший удельный вес среди неналоговых поступлений в Федеральный бюджет составляют доходы от внешнеэкономической деятельности (рис. 3) –</w:t>
      </w:r>
      <w:r w:rsidR="000727C9" w:rsidRPr="00BF4075">
        <w:rPr>
          <w:noProof/>
          <w:color w:val="000000"/>
          <w:sz w:val="28"/>
          <w:szCs w:val="28"/>
        </w:rPr>
        <w:t xml:space="preserve"> </w:t>
      </w:r>
      <w:r w:rsidRPr="00BF4075">
        <w:rPr>
          <w:noProof/>
          <w:color w:val="000000"/>
          <w:sz w:val="28"/>
          <w:szCs w:val="28"/>
        </w:rPr>
        <w:t xml:space="preserve">91% (3999,14 млрд. руб. в </w:t>
      </w:r>
      <w:smartTag w:uri="urn:schemas-microsoft-com:office:smarttags" w:element="metricconverter">
        <w:smartTagPr>
          <w:attr w:name="ProductID" w:val="2008 г"/>
        </w:smartTagPr>
        <w:r w:rsidRPr="00BF4075">
          <w:rPr>
            <w:noProof/>
            <w:color w:val="000000"/>
            <w:sz w:val="28"/>
            <w:szCs w:val="28"/>
          </w:rPr>
          <w:t>2008 г</w:t>
        </w:r>
      </w:smartTag>
      <w:r w:rsidRPr="00BF4075">
        <w:rPr>
          <w:noProof/>
          <w:color w:val="000000"/>
          <w:sz w:val="28"/>
          <w:szCs w:val="28"/>
        </w:rPr>
        <w:t>.).</w:t>
      </w:r>
      <w:r w:rsidR="006709C6" w:rsidRPr="00BF4075">
        <w:rPr>
          <w:noProof/>
          <w:color w:val="000000"/>
          <w:sz w:val="28"/>
          <w:szCs w:val="28"/>
        </w:rPr>
        <w:t xml:space="preserve"> По сравнения с </w:t>
      </w:r>
      <w:smartTag w:uri="urn:schemas-microsoft-com:office:smarttags" w:element="metricconverter">
        <w:smartTagPr>
          <w:attr w:name="ProductID" w:val="2007 г"/>
        </w:smartTagPr>
        <w:r w:rsidR="006709C6" w:rsidRPr="00BF4075">
          <w:rPr>
            <w:noProof/>
            <w:color w:val="000000"/>
            <w:sz w:val="28"/>
            <w:szCs w:val="28"/>
          </w:rPr>
          <w:t>2007 г</w:t>
        </w:r>
      </w:smartTag>
      <w:r w:rsidR="006709C6" w:rsidRPr="00BF4075">
        <w:rPr>
          <w:noProof/>
          <w:color w:val="000000"/>
          <w:sz w:val="28"/>
          <w:szCs w:val="28"/>
        </w:rPr>
        <w:t>. Они увеличились на 1590,84 млрд. руб.</w:t>
      </w:r>
      <w:r w:rsidRPr="00BF4075">
        <w:rPr>
          <w:noProof/>
          <w:color w:val="000000"/>
          <w:sz w:val="28"/>
          <w:szCs w:val="28"/>
        </w:rPr>
        <w:t xml:space="preserve"> </w:t>
      </w:r>
      <w:r w:rsidR="0098255C" w:rsidRPr="00BF4075">
        <w:rPr>
          <w:noProof/>
          <w:color w:val="000000"/>
          <w:sz w:val="28"/>
          <w:szCs w:val="28"/>
        </w:rPr>
        <w:t xml:space="preserve">В </w:t>
      </w:r>
      <w:smartTag w:uri="urn:schemas-microsoft-com:office:smarttags" w:element="metricconverter">
        <w:smartTagPr>
          <w:attr w:name="ProductID" w:val="2009 г"/>
        </w:smartTagPr>
        <w:r w:rsidR="0098255C" w:rsidRPr="00BF4075">
          <w:rPr>
            <w:noProof/>
            <w:color w:val="000000"/>
            <w:sz w:val="28"/>
            <w:szCs w:val="28"/>
          </w:rPr>
          <w:t>2009 г</w:t>
        </w:r>
      </w:smartTag>
      <w:r w:rsidR="0098255C" w:rsidRPr="00BF4075">
        <w:rPr>
          <w:noProof/>
          <w:color w:val="000000"/>
          <w:sz w:val="28"/>
          <w:szCs w:val="28"/>
        </w:rPr>
        <w:t xml:space="preserve">. Планируется увеличить эти доходы </w:t>
      </w:r>
      <w:r w:rsidR="006709C6" w:rsidRPr="00BF4075">
        <w:rPr>
          <w:noProof/>
          <w:color w:val="000000"/>
          <w:sz w:val="28"/>
          <w:szCs w:val="28"/>
        </w:rPr>
        <w:t>до 4243,38</w:t>
      </w:r>
      <w:r w:rsidR="0098255C" w:rsidRPr="00BF4075">
        <w:rPr>
          <w:noProof/>
          <w:color w:val="000000"/>
          <w:sz w:val="28"/>
          <w:szCs w:val="28"/>
        </w:rPr>
        <w:t xml:space="preserve"> млрд. руб.</w:t>
      </w:r>
    </w:p>
    <w:p w:rsidR="0098255C" w:rsidRPr="00BF4075" w:rsidRDefault="00D27C18" w:rsidP="000727C9">
      <w:pPr>
        <w:spacing w:line="360" w:lineRule="auto"/>
        <w:ind w:firstLine="709"/>
        <w:jc w:val="both"/>
        <w:rPr>
          <w:noProof/>
          <w:color w:val="000000"/>
          <w:sz w:val="28"/>
          <w:szCs w:val="28"/>
        </w:rPr>
      </w:pPr>
      <w:r w:rsidRPr="00BF4075">
        <w:rPr>
          <w:noProof/>
          <w:color w:val="000000"/>
          <w:sz w:val="28"/>
          <w:szCs w:val="28"/>
        </w:rPr>
        <w:t>На втором месте д</w:t>
      </w:r>
      <w:r w:rsidR="0098255C" w:rsidRPr="00BF4075">
        <w:rPr>
          <w:noProof/>
          <w:color w:val="000000"/>
          <w:sz w:val="28"/>
          <w:szCs w:val="28"/>
        </w:rPr>
        <w:t>оходы от оказания платных услуг, оказываемых бюджетными учреждениями, находящимися в ведении федеральных органов исполнительной власти, после уплаты налогов и сборов</w:t>
      </w:r>
      <w:r w:rsidR="0031704F" w:rsidRPr="00BF4075">
        <w:rPr>
          <w:noProof/>
          <w:color w:val="000000"/>
          <w:sz w:val="28"/>
          <w:szCs w:val="28"/>
        </w:rPr>
        <w:t>. Они</w:t>
      </w:r>
      <w:r w:rsidR="0098255C" w:rsidRPr="00BF4075">
        <w:rPr>
          <w:noProof/>
          <w:color w:val="000000"/>
          <w:sz w:val="28"/>
          <w:szCs w:val="28"/>
        </w:rPr>
        <w:t xml:space="preserve"> составили в </w:t>
      </w:r>
      <w:smartTag w:uri="urn:schemas-microsoft-com:office:smarttags" w:element="metricconverter">
        <w:smartTagPr>
          <w:attr w:name="ProductID" w:val="2008 г"/>
        </w:smartTagPr>
        <w:r w:rsidR="0098255C" w:rsidRPr="00BF4075">
          <w:rPr>
            <w:noProof/>
            <w:color w:val="000000"/>
            <w:sz w:val="28"/>
            <w:szCs w:val="28"/>
          </w:rPr>
          <w:t>2008 г</w:t>
        </w:r>
      </w:smartTag>
      <w:r w:rsidR="0098255C" w:rsidRPr="00BF4075">
        <w:rPr>
          <w:noProof/>
          <w:color w:val="000000"/>
          <w:sz w:val="28"/>
          <w:szCs w:val="28"/>
        </w:rPr>
        <w:t>. 121,44 млрд. руб</w:t>
      </w:r>
      <w:r w:rsidRPr="00BF4075">
        <w:rPr>
          <w:noProof/>
          <w:color w:val="000000"/>
          <w:sz w:val="28"/>
          <w:szCs w:val="28"/>
        </w:rPr>
        <w:t>.</w:t>
      </w:r>
      <w:r w:rsidR="00793531" w:rsidRPr="00BF4075">
        <w:rPr>
          <w:noProof/>
          <w:color w:val="000000"/>
          <w:sz w:val="28"/>
          <w:szCs w:val="28"/>
        </w:rPr>
        <w:t xml:space="preserve">, что на 6,24% больше, чем в </w:t>
      </w:r>
      <w:smartTag w:uri="urn:schemas-microsoft-com:office:smarttags" w:element="metricconverter">
        <w:smartTagPr>
          <w:attr w:name="ProductID" w:val="2007 г"/>
        </w:smartTagPr>
        <w:r w:rsidR="00793531" w:rsidRPr="00BF4075">
          <w:rPr>
            <w:noProof/>
            <w:color w:val="000000"/>
            <w:sz w:val="28"/>
            <w:szCs w:val="28"/>
          </w:rPr>
          <w:t>2007 г</w:t>
        </w:r>
      </w:smartTag>
      <w:r w:rsidR="00793531" w:rsidRPr="00BF4075">
        <w:rPr>
          <w:noProof/>
          <w:color w:val="000000"/>
          <w:sz w:val="28"/>
          <w:szCs w:val="28"/>
        </w:rPr>
        <w:t>.</w:t>
      </w:r>
    </w:p>
    <w:p w:rsidR="0031704F" w:rsidRPr="00BF4075" w:rsidRDefault="0031704F" w:rsidP="000727C9">
      <w:pPr>
        <w:spacing w:line="360" w:lineRule="auto"/>
        <w:ind w:firstLine="709"/>
        <w:jc w:val="both"/>
        <w:rPr>
          <w:noProof/>
          <w:color w:val="000000"/>
          <w:sz w:val="28"/>
          <w:szCs w:val="28"/>
        </w:rPr>
      </w:pPr>
      <w:r w:rsidRPr="00BF4075">
        <w:rPr>
          <w:noProof/>
          <w:color w:val="000000"/>
          <w:sz w:val="28"/>
          <w:szCs w:val="28"/>
        </w:rPr>
        <w:t>Платежи при использовании природных ресурсов принесли в бюджет 121,53 млрд. руб.</w:t>
      </w:r>
      <w:r w:rsidR="00122212" w:rsidRPr="00BF4075">
        <w:rPr>
          <w:noProof/>
          <w:color w:val="000000"/>
          <w:sz w:val="28"/>
          <w:szCs w:val="28"/>
        </w:rPr>
        <w:t xml:space="preserve"> Эта цифра по прогнозу на </w:t>
      </w:r>
      <w:smartTag w:uri="urn:schemas-microsoft-com:office:smarttags" w:element="metricconverter">
        <w:smartTagPr>
          <w:attr w:name="ProductID" w:val="2009 г"/>
        </w:smartTagPr>
        <w:r w:rsidR="00122212" w:rsidRPr="00BF4075">
          <w:rPr>
            <w:noProof/>
            <w:color w:val="000000"/>
            <w:sz w:val="28"/>
            <w:szCs w:val="28"/>
          </w:rPr>
          <w:t>2009 г</w:t>
        </w:r>
      </w:smartTag>
      <w:r w:rsidR="00122212" w:rsidRPr="00BF4075">
        <w:rPr>
          <w:noProof/>
          <w:color w:val="000000"/>
          <w:sz w:val="28"/>
          <w:szCs w:val="28"/>
        </w:rPr>
        <w:t>. уменьшится вдвое и составит 59,04 млрд.</w:t>
      </w:r>
    </w:p>
    <w:p w:rsidR="00532E19" w:rsidRPr="00BF4075" w:rsidRDefault="00BB2049" w:rsidP="000727C9">
      <w:pPr>
        <w:spacing w:line="360" w:lineRule="auto"/>
        <w:ind w:firstLine="709"/>
        <w:jc w:val="both"/>
        <w:rPr>
          <w:noProof/>
          <w:color w:val="000000"/>
          <w:sz w:val="28"/>
          <w:szCs w:val="28"/>
        </w:rPr>
      </w:pPr>
      <w:r w:rsidRPr="00BF4075">
        <w:rPr>
          <w:noProof/>
          <w:color w:val="000000"/>
          <w:sz w:val="28"/>
          <w:szCs w:val="28"/>
        </w:rPr>
        <w:t>Доходы от государственной собственности незначительно пополняют государственный бюджет. Доходы от использования имущества, находящегося в государственной и муниципальной собственности составили 79,1 млрд. руб., а доходы от продажи материальных и нематериальных активов – 6,85 млрд. руб.</w:t>
      </w:r>
    </w:p>
    <w:p w:rsidR="002860B7" w:rsidRPr="00BF4075" w:rsidRDefault="002860B7" w:rsidP="000727C9">
      <w:pPr>
        <w:spacing w:line="360" w:lineRule="auto"/>
        <w:ind w:firstLine="709"/>
        <w:jc w:val="both"/>
        <w:rPr>
          <w:noProof/>
          <w:color w:val="000000"/>
          <w:sz w:val="28"/>
          <w:szCs w:val="28"/>
        </w:rPr>
      </w:pPr>
    </w:p>
    <w:p w:rsidR="002860B7" w:rsidRPr="00BF4075" w:rsidRDefault="008D0BE8" w:rsidP="000727C9">
      <w:pPr>
        <w:pStyle w:val="10"/>
        <w:spacing w:before="0" w:after="0" w:line="360" w:lineRule="auto"/>
        <w:ind w:firstLine="709"/>
        <w:jc w:val="both"/>
        <w:rPr>
          <w:bCs/>
          <w:noProof/>
          <w:color w:val="000000"/>
          <w:szCs w:val="28"/>
        </w:rPr>
      </w:pPr>
      <w:bookmarkStart w:id="8" w:name="_Toc228035875"/>
      <w:r w:rsidRPr="00BF4075">
        <w:rPr>
          <w:bCs/>
          <w:noProof/>
          <w:color w:val="000000"/>
          <w:szCs w:val="28"/>
        </w:rPr>
        <w:t>3.</w:t>
      </w:r>
      <w:r w:rsidRPr="00BF4075">
        <w:rPr>
          <w:bCs/>
          <w:noProof/>
          <w:color w:val="000000"/>
        </w:rPr>
        <w:t xml:space="preserve"> </w:t>
      </w:r>
      <w:r w:rsidR="000727C9" w:rsidRPr="00BF4075">
        <w:rPr>
          <w:bCs/>
          <w:noProof/>
          <w:color w:val="000000"/>
          <w:szCs w:val="28"/>
        </w:rPr>
        <w:t>Оптимизация доходов федерального бюджета в современных условиях</w:t>
      </w:r>
      <w:bookmarkEnd w:id="8"/>
    </w:p>
    <w:p w:rsidR="00CC262D" w:rsidRPr="00BF4075" w:rsidRDefault="00CC262D" w:rsidP="000727C9">
      <w:pPr>
        <w:spacing w:line="360" w:lineRule="auto"/>
        <w:ind w:firstLine="709"/>
        <w:jc w:val="both"/>
        <w:rPr>
          <w:noProof/>
          <w:color w:val="000000"/>
          <w:sz w:val="28"/>
          <w:szCs w:val="28"/>
        </w:rPr>
      </w:pPr>
    </w:p>
    <w:p w:rsidR="005863FE" w:rsidRPr="00BF4075" w:rsidRDefault="005863FE" w:rsidP="000727C9">
      <w:pPr>
        <w:spacing w:line="360" w:lineRule="auto"/>
        <w:ind w:firstLine="709"/>
        <w:jc w:val="both"/>
        <w:rPr>
          <w:noProof/>
          <w:color w:val="000000"/>
          <w:sz w:val="28"/>
          <w:szCs w:val="28"/>
        </w:rPr>
      </w:pPr>
      <w:r w:rsidRPr="00BF4075">
        <w:rPr>
          <w:noProof/>
          <w:color w:val="000000"/>
          <w:sz w:val="28"/>
          <w:szCs w:val="28"/>
        </w:rPr>
        <w:t>Так как налоговые доходы составляют около 60% в общем объеме доходов Федерального бюджета, перед Российским правительством и органами власти Российской Федерации стоит важнейшая задача создания такого налогового режима, который бы обеспечил полный и своевременный сбор налогов и, одновременно, создал благоприятные условия для стабилизации экономики, развития производства и роста благосостояния граждан. Действующая же в настоящее время налоговая система не может в полной мере выполнять эту задачу. Важнейшей причиной этого является нежелание разработчиков и субъектов управления налоговым процессом отойти от стереотипных подходов к налоговой политике.</w:t>
      </w:r>
    </w:p>
    <w:p w:rsidR="00181B76" w:rsidRPr="00BF4075" w:rsidRDefault="005863FE" w:rsidP="000727C9">
      <w:pPr>
        <w:spacing w:line="360" w:lineRule="auto"/>
        <w:ind w:firstLine="709"/>
        <w:jc w:val="both"/>
        <w:rPr>
          <w:noProof/>
          <w:color w:val="000000"/>
          <w:sz w:val="28"/>
          <w:szCs w:val="28"/>
        </w:rPr>
      </w:pPr>
      <w:r w:rsidRPr="00BF4075">
        <w:rPr>
          <w:noProof/>
          <w:color w:val="000000"/>
          <w:sz w:val="28"/>
          <w:szCs w:val="28"/>
        </w:rPr>
        <w:t>Налогообложение в целом направленно в основном на увеличение налоговых поступлений, что приводит к образованию фактически завышенного совокупного бремени начисленных налогов, которое не в состоянии нести даже среднестатистический налогоплательщик. Это одна из причин того, что около половины промышленных предприятий убыточны, а еще столько же прибыльных предприятий являются низкорентабельными.</w:t>
      </w:r>
    </w:p>
    <w:p w:rsidR="005863FE" w:rsidRPr="00BF4075" w:rsidRDefault="00181B76" w:rsidP="000727C9">
      <w:pPr>
        <w:spacing w:line="360" w:lineRule="auto"/>
        <w:ind w:firstLine="709"/>
        <w:jc w:val="both"/>
        <w:rPr>
          <w:noProof/>
          <w:color w:val="000000"/>
          <w:sz w:val="28"/>
          <w:szCs w:val="28"/>
        </w:rPr>
      </w:pPr>
      <w:r w:rsidRPr="00BF4075">
        <w:rPr>
          <w:noProof/>
          <w:color w:val="000000"/>
          <w:sz w:val="28"/>
          <w:szCs w:val="28"/>
        </w:rPr>
        <w:t>Не</w:t>
      </w:r>
      <w:r w:rsidR="005863FE" w:rsidRPr="00BF4075">
        <w:rPr>
          <w:noProof/>
          <w:color w:val="000000"/>
          <w:sz w:val="28"/>
          <w:szCs w:val="28"/>
        </w:rPr>
        <w:t xml:space="preserve"> менее высоко налоговое давление и на население, хотя формально оно представлено лишь в идее ставки подоходного налога в размере 13%. При этом не учитывает</w:t>
      </w:r>
      <w:r w:rsidRPr="00BF4075">
        <w:rPr>
          <w:noProof/>
          <w:color w:val="000000"/>
          <w:sz w:val="28"/>
          <w:szCs w:val="28"/>
        </w:rPr>
        <w:t>ся</w:t>
      </w:r>
      <w:r w:rsidR="005863FE" w:rsidRPr="00BF4075">
        <w:rPr>
          <w:noProof/>
          <w:color w:val="000000"/>
          <w:sz w:val="28"/>
          <w:szCs w:val="28"/>
        </w:rPr>
        <w:t xml:space="preserve"> </w:t>
      </w:r>
      <w:r w:rsidRPr="00BF4075">
        <w:rPr>
          <w:noProof/>
          <w:color w:val="000000"/>
          <w:sz w:val="28"/>
          <w:szCs w:val="28"/>
        </w:rPr>
        <w:t>скрытая</w:t>
      </w:r>
      <w:r w:rsidR="005863FE" w:rsidRPr="00BF4075">
        <w:rPr>
          <w:noProof/>
          <w:color w:val="000000"/>
          <w:sz w:val="28"/>
          <w:szCs w:val="28"/>
        </w:rPr>
        <w:t xml:space="preserve"> форм</w:t>
      </w:r>
      <w:r w:rsidRPr="00BF4075">
        <w:rPr>
          <w:noProof/>
          <w:color w:val="000000"/>
          <w:sz w:val="28"/>
          <w:szCs w:val="28"/>
        </w:rPr>
        <w:t>а</w:t>
      </w:r>
      <w:r w:rsidR="005863FE" w:rsidRPr="00BF4075">
        <w:rPr>
          <w:noProof/>
          <w:color w:val="000000"/>
          <w:sz w:val="28"/>
          <w:szCs w:val="28"/>
        </w:rPr>
        <w:t xml:space="preserve"> обложения доходов населения через косвенные налоги.</w:t>
      </w:r>
    </w:p>
    <w:p w:rsidR="005863FE" w:rsidRPr="00BF4075" w:rsidRDefault="005863FE" w:rsidP="000727C9">
      <w:pPr>
        <w:spacing w:line="360" w:lineRule="auto"/>
        <w:ind w:firstLine="709"/>
        <w:jc w:val="both"/>
        <w:rPr>
          <w:noProof/>
          <w:color w:val="000000"/>
          <w:sz w:val="28"/>
          <w:szCs w:val="28"/>
        </w:rPr>
      </w:pPr>
      <w:r w:rsidRPr="00BF4075">
        <w:rPr>
          <w:noProof/>
          <w:color w:val="000000"/>
          <w:sz w:val="28"/>
          <w:szCs w:val="28"/>
        </w:rPr>
        <w:t xml:space="preserve">Нездоровая ориентация российской налоговой системы на косвенные формы налогообложения – еще один негативный стереотип в налоговой политике. До 70% всех налоговых поступлений составляют косвенные налоги на бизнес (НДС, </w:t>
      </w:r>
      <w:r w:rsidR="00105E8C" w:rsidRPr="00BF4075">
        <w:rPr>
          <w:noProof/>
          <w:color w:val="000000"/>
          <w:sz w:val="28"/>
          <w:szCs w:val="28"/>
        </w:rPr>
        <w:t>акцизы</w:t>
      </w:r>
      <w:r w:rsidRPr="00BF4075">
        <w:rPr>
          <w:noProof/>
          <w:color w:val="000000"/>
          <w:sz w:val="28"/>
          <w:szCs w:val="28"/>
        </w:rPr>
        <w:t>, таможенные пошлины; все налоги, которые относящиеся на издержки производства и обращения). Такого дисбаланса производственной структуры в пользу инфляционных регрессивных налогов</w:t>
      </w:r>
      <w:r w:rsidR="00105E8C" w:rsidRPr="00BF4075">
        <w:rPr>
          <w:noProof/>
          <w:color w:val="000000"/>
          <w:sz w:val="28"/>
          <w:szCs w:val="28"/>
        </w:rPr>
        <w:t xml:space="preserve"> по отношению к доходам потребителей</w:t>
      </w:r>
      <w:r w:rsidRPr="00BF4075">
        <w:rPr>
          <w:noProof/>
          <w:color w:val="000000"/>
          <w:sz w:val="28"/>
          <w:szCs w:val="28"/>
        </w:rPr>
        <w:t>, коими являются косвенные налоги, нет ни в одной развитой стране. Конечно, в сложных российских условиях косвенные налоги являются более надежными, стабильными и независящими от инфляции источниками доходов федерального бюджета. Однако высокие косвенные налоги являющиеся пенообразующим фактором, сокращают платежеспособный спрос, а</w:t>
      </w:r>
      <w:r w:rsidR="00105E8C" w:rsidRPr="00BF4075">
        <w:rPr>
          <w:noProof/>
          <w:color w:val="000000"/>
          <w:sz w:val="28"/>
          <w:szCs w:val="28"/>
        </w:rPr>
        <w:t>,</w:t>
      </w:r>
      <w:r w:rsidRPr="00BF4075">
        <w:rPr>
          <w:noProof/>
          <w:color w:val="000000"/>
          <w:sz w:val="28"/>
          <w:szCs w:val="28"/>
        </w:rPr>
        <w:t xml:space="preserve"> следовательно, и объемы производства, реализации и потребления товаров и услуг, что влечет за собой сокращение налоговых поступлений. Кроме того, конечными плательщиками таких налогов становятся население</w:t>
      </w:r>
      <w:r w:rsidR="00271174" w:rsidRPr="00BF4075">
        <w:rPr>
          <w:noProof/>
          <w:color w:val="000000"/>
          <w:sz w:val="28"/>
          <w:szCs w:val="28"/>
        </w:rPr>
        <w:t xml:space="preserve">, </w:t>
      </w:r>
      <w:r w:rsidRPr="00BF4075">
        <w:rPr>
          <w:noProof/>
          <w:color w:val="000000"/>
          <w:sz w:val="28"/>
          <w:szCs w:val="28"/>
        </w:rPr>
        <w:t xml:space="preserve">государственные </w:t>
      </w:r>
      <w:r w:rsidR="00271174" w:rsidRPr="00BF4075">
        <w:rPr>
          <w:noProof/>
          <w:color w:val="000000"/>
          <w:sz w:val="28"/>
          <w:szCs w:val="28"/>
        </w:rPr>
        <w:t>учреждения,</w:t>
      </w:r>
      <w:r w:rsidRPr="00BF4075">
        <w:rPr>
          <w:noProof/>
          <w:color w:val="000000"/>
          <w:sz w:val="28"/>
          <w:szCs w:val="28"/>
        </w:rPr>
        <w:t xml:space="preserve"> предприятия</w:t>
      </w:r>
      <w:r w:rsidR="00271174" w:rsidRPr="00BF4075">
        <w:rPr>
          <w:noProof/>
          <w:color w:val="000000"/>
          <w:sz w:val="28"/>
          <w:szCs w:val="28"/>
        </w:rPr>
        <w:t>-</w:t>
      </w:r>
      <w:r w:rsidRPr="00BF4075">
        <w:rPr>
          <w:noProof/>
          <w:color w:val="000000"/>
          <w:sz w:val="28"/>
          <w:szCs w:val="28"/>
        </w:rPr>
        <w:t>производители.</w:t>
      </w:r>
    </w:p>
    <w:p w:rsidR="005863FE" w:rsidRPr="00BF4075" w:rsidRDefault="005863FE" w:rsidP="000727C9">
      <w:pPr>
        <w:spacing w:line="360" w:lineRule="auto"/>
        <w:ind w:firstLine="709"/>
        <w:jc w:val="both"/>
        <w:rPr>
          <w:noProof/>
          <w:color w:val="000000"/>
          <w:sz w:val="28"/>
          <w:szCs w:val="28"/>
        </w:rPr>
      </w:pPr>
      <w:r w:rsidRPr="00BF4075">
        <w:rPr>
          <w:noProof/>
          <w:color w:val="000000"/>
          <w:sz w:val="28"/>
          <w:szCs w:val="28"/>
        </w:rPr>
        <w:t>По этому высокие косвенные налоги также влияют на финансовое состояние предприятий-производителей, заставляют их уходить полностью или частично в сферу теневой экономики, от которой государство не получает вообще никаких налогов</w:t>
      </w:r>
      <w:r w:rsidR="00271174" w:rsidRPr="00BF4075">
        <w:rPr>
          <w:noProof/>
          <w:color w:val="000000"/>
          <w:sz w:val="28"/>
          <w:szCs w:val="28"/>
        </w:rPr>
        <w:t>.</w:t>
      </w:r>
    </w:p>
    <w:p w:rsidR="00271174" w:rsidRPr="00BF4075" w:rsidRDefault="005863FE" w:rsidP="000727C9">
      <w:pPr>
        <w:spacing w:line="360" w:lineRule="auto"/>
        <w:ind w:firstLine="709"/>
        <w:jc w:val="both"/>
        <w:rPr>
          <w:noProof/>
          <w:color w:val="000000"/>
          <w:sz w:val="28"/>
          <w:szCs w:val="28"/>
        </w:rPr>
      </w:pPr>
      <w:r w:rsidRPr="00BF4075">
        <w:rPr>
          <w:noProof/>
          <w:color w:val="000000"/>
          <w:sz w:val="28"/>
          <w:szCs w:val="28"/>
        </w:rPr>
        <w:t xml:space="preserve">В значительной степени чрезмерное общее бремя начисленных налогов вынуждает предпринимателей скрывать истинные размеры своего бизнеса, продаж, доходов и использовать не законные схемы. Таким образом, при неблагоприятном налоговом режиме разрастаются теневой и льготный сектор экономики, которые практически не участвуют в формировании государственных доходов. </w:t>
      </w:r>
    </w:p>
    <w:p w:rsidR="005863FE" w:rsidRPr="00BF4075" w:rsidRDefault="005863FE" w:rsidP="000727C9">
      <w:pPr>
        <w:spacing w:line="360" w:lineRule="auto"/>
        <w:ind w:firstLine="709"/>
        <w:jc w:val="both"/>
        <w:rPr>
          <w:noProof/>
          <w:color w:val="000000"/>
          <w:sz w:val="28"/>
          <w:szCs w:val="28"/>
        </w:rPr>
      </w:pPr>
      <w:r w:rsidRPr="00BF4075">
        <w:rPr>
          <w:noProof/>
          <w:color w:val="000000"/>
          <w:sz w:val="28"/>
          <w:szCs w:val="28"/>
        </w:rPr>
        <w:t>Общее налоговое давление на денежные доходы населения, с учетом косвенных налогов составляет около 40%. Еще хуже дело обстоит с уровнем налоговых начислений на заработную плату. Даже без учета косвенных налогов сейчас он составляет в подавляющем большинстве 39%, в том числе: 13% - налог на доходы физических лиц и 2</w:t>
      </w:r>
      <w:r w:rsidR="00006BDC" w:rsidRPr="00BF4075">
        <w:rPr>
          <w:noProof/>
          <w:color w:val="000000"/>
          <w:sz w:val="28"/>
          <w:szCs w:val="28"/>
        </w:rPr>
        <w:t>6</w:t>
      </w:r>
      <w:r w:rsidRPr="00BF4075">
        <w:rPr>
          <w:noProof/>
          <w:color w:val="000000"/>
          <w:sz w:val="28"/>
          <w:szCs w:val="28"/>
        </w:rPr>
        <w:t>% - основная ставка социального налога. Это одна из важнейших причин того, что российские налогоплательщики стараются всеми путями занизить фактически выплаченную заработную плату, используя различные незаконные схемы оплат труда. Особенно часто это практикуется в малом бизнесе, где прибыль и оплата труда, зачастую не имеют четких границ.</w:t>
      </w:r>
    </w:p>
    <w:p w:rsidR="00FD3090" w:rsidRPr="00BF4075" w:rsidRDefault="005863FE" w:rsidP="000727C9">
      <w:pPr>
        <w:spacing w:line="360" w:lineRule="auto"/>
        <w:ind w:firstLine="709"/>
        <w:jc w:val="both"/>
        <w:rPr>
          <w:noProof/>
          <w:color w:val="000000"/>
          <w:sz w:val="28"/>
          <w:szCs w:val="28"/>
        </w:rPr>
      </w:pPr>
      <w:r w:rsidRPr="00BF4075">
        <w:rPr>
          <w:noProof/>
          <w:color w:val="000000"/>
          <w:sz w:val="28"/>
          <w:szCs w:val="28"/>
        </w:rPr>
        <w:t>Итак, для перехода к стимулирующей бюдж</w:t>
      </w:r>
      <w:r w:rsidR="00FD3090" w:rsidRPr="00BF4075">
        <w:rPr>
          <w:noProof/>
          <w:color w:val="000000"/>
          <w:sz w:val="28"/>
          <w:szCs w:val="28"/>
        </w:rPr>
        <w:t>етно</w:t>
      </w:r>
      <w:r w:rsidRPr="00BF4075">
        <w:rPr>
          <w:noProof/>
          <w:color w:val="000000"/>
          <w:sz w:val="28"/>
          <w:szCs w:val="28"/>
        </w:rPr>
        <w:t>-налоговой политике</w:t>
      </w:r>
      <w:r w:rsidR="00FD3090" w:rsidRPr="00BF4075">
        <w:rPr>
          <w:noProof/>
          <w:color w:val="000000"/>
          <w:sz w:val="28"/>
          <w:szCs w:val="28"/>
        </w:rPr>
        <w:t xml:space="preserve">, </w:t>
      </w:r>
      <w:r w:rsidRPr="00BF4075">
        <w:rPr>
          <w:noProof/>
          <w:color w:val="000000"/>
          <w:sz w:val="28"/>
          <w:szCs w:val="28"/>
        </w:rPr>
        <w:t>необходимо параллельное решение двух казалось бы взаимоисключающих задач: с одной стороны, увеличения налоговых доходов, поступающих в бюджет с целью усиления государственного регулирования экономики. С другой стороны, снижения налоговой нагрузки до уровня, создающего заинтересованность в росте инвестиций и производства.</w:t>
      </w:r>
    </w:p>
    <w:p w:rsidR="005863FE" w:rsidRPr="00BF4075" w:rsidRDefault="005863FE" w:rsidP="000727C9">
      <w:pPr>
        <w:spacing w:line="360" w:lineRule="auto"/>
        <w:ind w:firstLine="709"/>
        <w:jc w:val="both"/>
        <w:rPr>
          <w:noProof/>
          <w:color w:val="000000"/>
          <w:sz w:val="28"/>
          <w:szCs w:val="28"/>
        </w:rPr>
      </w:pPr>
      <w:r w:rsidRPr="00BF4075">
        <w:rPr>
          <w:noProof/>
          <w:color w:val="000000"/>
          <w:sz w:val="28"/>
          <w:szCs w:val="28"/>
        </w:rPr>
        <w:t>Теневой и льготный сектор экономики частично или полностью свободны от налогового бремени. Нелегальный вывоз капитала за границу оценивается десятками миллионов долларов в год. То есть существует потенциальная возможность существенного увеличения налоговых поступлений в бюджет при одновременном смягчении налогового давления на российских товаропроизводителей.</w:t>
      </w:r>
    </w:p>
    <w:p w:rsidR="005863FE" w:rsidRPr="00BF4075" w:rsidRDefault="005863FE" w:rsidP="000727C9">
      <w:pPr>
        <w:spacing w:line="360" w:lineRule="auto"/>
        <w:ind w:firstLine="709"/>
        <w:jc w:val="both"/>
        <w:rPr>
          <w:noProof/>
          <w:color w:val="000000"/>
          <w:sz w:val="28"/>
          <w:szCs w:val="28"/>
        </w:rPr>
      </w:pPr>
      <w:r w:rsidRPr="00BF4075">
        <w:rPr>
          <w:noProof/>
          <w:color w:val="000000"/>
          <w:sz w:val="28"/>
          <w:szCs w:val="28"/>
        </w:rPr>
        <w:t>В то же время необходимо создать условия для того,</w:t>
      </w:r>
      <w:r w:rsidR="00FD3090" w:rsidRPr="00BF4075">
        <w:rPr>
          <w:noProof/>
          <w:color w:val="000000"/>
          <w:sz w:val="28"/>
          <w:szCs w:val="28"/>
        </w:rPr>
        <w:t xml:space="preserve"> чтобы</w:t>
      </w:r>
      <w:r w:rsidRPr="00BF4075">
        <w:rPr>
          <w:noProof/>
          <w:color w:val="000000"/>
          <w:sz w:val="28"/>
          <w:szCs w:val="28"/>
        </w:rPr>
        <w:t xml:space="preserve"> на деле реализовать эту возможность. Во-первых, требуется политическая воля в последовательном проведении стимулирующей бюджетно-налоговой политики, способная сломать негативные налоговые стереотипы. Во-вторых, необходима последовательная реформа всей налоговой системы, а не выравнивание отдельных налоговых инструментов из общего налогового контекста. В-третьих, требуется коренная переориентация системы налогового льготирования на стимулирование инвестиционной производственной деятельности с тем, чтобы массовые отмены действующих и введение новых льгот не привели к развалу приоритетных для страны звеньев товаропроизодящей и социальной сфер</w:t>
      </w:r>
      <w:r w:rsidR="00FD3090" w:rsidRPr="00BF4075">
        <w:rPr>
          <w:rStyle w:val="af7"/>
          <w:noProof/>
          <w:color w:val="000000"/>
          <w:sz w:val="28"/>
          <w:szCs w:val="28"/>
        </w:rPr>
        <w:footnoteReference w:id="9"/>
      </w:r>
      <w:r w:rsidRPr="00BF4075">
        <w:rPr>
          <w:noProof/>
          <w:color w:val="000000"/>
          <w:sz w:val="28"/>
          <w:szCs w:val="28"/>
        </w:rPr>
        <w:t>.</w:t>
      </w:r>
    </w:p>
    <w:p w:rsidR="005863FE" w:rsidRPr="00BF4075" w:rsidRDefault="005863FE" w:rsidP="000727C9">
      <w:pPr>
        <w:spacing w:line="360" w:lineRule="auto"/>
        <w:ind w:firstLine="709"/>
        <w:jc w:val="both"/>
        <w:rPr>
          <w:noProof/>
          <w:color w:val="000000"/>
          <w:sz w:val="28"/>
          <w:szCs w:val="28"/>
        </w:rPr>
      </w:pPr>
      <w:r w:rsidRPr="00BF4075">
        <w:rPr>
          <w:noProof/>
          <w:color w:val="000000"/>
          <w:sz w:val="28"/>
          <w:szCs w:val="28"/>
        </w:rPr>
        <w:t xml:space="preserve">Налоговые льготы и государственные приоритеты существуют как бы сами по себе. Широкое распространение получила практика предоставления индивидуальных и групповых льгот, что создает основу для коррупции, поражает цепочку налоговых послаблений путем использования льготных прав одного налогоплательщика другими налогоплательщиками и т.п. </w:t>
      </w:r>
    </w:p>
    <w:p w:rsidR="005863FE" w:rsidRPr="00BF4075" w:rsidRDefault="005863FE" w:rsidP="000727C9">
      <w:pPr>
        <w:spacing w:line="360" w:lineRule="auto"/>
        <w:ind w:firstLine="709"/>
        <w:jc w:val="both"/>
        <w:rPr>
          <w:noProof/>
          <w:color w:val="000000"/>
          <w:sz w:val="28"/>
          <w:szCs w:val="28"/>
        </w:rPr>
      </w:pPr>
      <w:r w:rsidRPr="00BF4075">
        <w:rPr>
          <w:noProof/>
          <w:color w:val="000000"/>
          <w:sz w:val="28"/>
          <w:szCs w:val="28"/>
        </w:rPr>
        <w:t>Далеки от совершенства система и порядок применения налоговых санкций. Российское правительство постоянно ужесточает их, но задолженность по налоговым платежам не становится от этого меньше. Штрафы все больше превращаются из контрольно-регулирующего инструмента в важный стабильный источник государственных доходов.</w:t>
      </w:r>
    </w:p>
    <w:p w:rsidR="005863FE" w:rsidRPr="00BF4075" w:rsidRDefault="00320C86" w:rsidP="000727C9">
      <w:pPr>
        <w:spacing w:line="360" w:lineRule="auto"/>
        <w:ind w:firstLine="709"/>
        <w:jc w:val="both"/>
        <w:rPr>
          <w:i/>
          <w:noProof/>
          <w:color w:val="000000"/>
          <w:sz w:val="28"/>
          <w:szCs w:val="28"/>
        </w:rPr>
      </w:pPr>
      <w:r w:rsidRPr="00BF4075">
        <w:rPr>
          <w:i/>
          <w:noProof/>
          <w:color w:val="000000"/>
          <w:sz w:val="28"/>
          <w:szCs w:val="28"/>
        </w:rPr>
        <w:t>О</w:t>
      </w:r>
      <w:r w:rsidR="005863FE" w:rsidRPr="00BF4075">
        <w:rPr>
          <w:i/>
          <w:noProof/>
          <w:color w:val="000000"/>
          <w:sz w:val="28"/>
          <w:szCs w:val="28"/>
        </w:rPr>
        <w:t xml:space="preserve">сновные пути эффективной налоговой </w:t>
      </w:r>
      <w:r w:rsidRPr="00BF4075">
        <w:rPr>
          <w:i/>
          <w:noProof/>
          <w:color w:val="000000"/>
          <w:sz w:val="28"/>
          <w:szCs w:val="28"/>
        </w:rPr>
        <w:t>политики,</w:t>
      </w:r>
      <w:r w:rsidR="005863FE" w:rsidRPr="00BF4075">
        <w:rPr>
          <w:i/>
          <w:noProof/>
          <w:color w:val="000000"/>
          <w:sz w:val="28"/>
          <w:szCs w:val="28"/>
        </w:rPr>
        <w:t xml:space="preserve"> способствующ</w:t>
      </w:r>
      <w:r w:rsidRPr="00BF4075">
        <w:rPr>
          <w:i/>
          <w:noProof/>
          <w:color w:val="000000"/>
          <w:sz w:val="28"/>
          <w:szCs w:val="28"/>
        </w:rPr>
        <w:t>ей</w:t>
      </w:r>
      <w:r w:rsidR="005863FE" w:rsidRPr="00BF4075">
        <w:rPr>
          <w:i/>
          <w:noProof/>
          <w:color w:val="000000"/>
          <w:sz w:val="28"/>
          <w:szCs w:val="28"/>
        </w:rPr>
        <w:t xml:space="preserve"> увеличению доходов федерального </w:t>
      </w:r>
      <w:r w:rsidRPr="00BF4075">
        <w:rPr>
          <w:i/>
          <w:noProof/>
          <w:color w:val="000000"/>
          <w:sz w:val="28"/>
          <w:szCs w:val="28"/>
        </w:rPr>
        <w:t>бюджета:</w:t>
      </w:r>
    </w:p>
    <w:p w:rsidR="005863FE" w:rsidRPr="00BF4075" w:rsidRDefault="005863FE" w:rsidP="000727C9">
      <w:pPr>
        <w:numPr>
          <w:ilvl w:val="0"/>
          <w:numId w:val="6"/>
        </w:numPr>
        <w:tabs>
          <w:tab w:val="clear" w:pos="1620"/>
          <w:tab w:val="num" w:pos="900"/>
        </w:tabs>
        <w:spacing w:line="360" w:lineRule="auto"/>
        <w:ind w:left="0" w:firstLine="709"/>
        <w:jc w:val="both"/>
        <w:rPr>
          <w:noProof/>
          <w:color w:val="000000"/>
          <w:sz w:val="28"/>
          <w:szCs w:val="28"/>
        </w:rPr>
      </w:pPr>
      <w:r w:rsidRPr="00BF4075">
        <w:rPr>
          <w:noProof/>
          <w:color w:val="000000"/>
          <w:sz w:val="28"/>
          <w:szCs w:val="28"/>
        </w:rPr>
        <w:t xml:space="preserve"> </w:t>
      </w:r>
      <w:r w:rsidR="00EF140F" w:rsidRPr="00BF4075">
        <w:rPr>
          <w:noProof/>
          <w:color w:val="000000"/>
          <w:sz w:val="28"/>
          <w:szCs w:val="28"/>
        </w:rPr>
        <w:t>п</w:t>
      </w:r>
      <w:r w:rsidRPr="00BF4075">
        <w:rPr>
          <w:noProof/>
          <w:color w:val="000000"/>
          <w:sz w:val="28"/>
          <w:szCs w:val="28"/>
        </w:rPr>
        <w:t>роведение структурной перестройки российской системы налогов и налогообложения. Необходимо изменить соотношение между косвенными налогами на производство и импорт и прямыми подоходными налогами в сторону увеличения доли последних до 60% в общем объеме налоговых доходов. В составе же косвенных налогов на производство и импорт повысить значимость и сместить акцент на поимущественные налоги и налоги за пользование природными ресурсами.</w:t>
      </w:r>
    </w:p>
    <w:p w:rsidR="005863FE" w:rsidRPr="00BF4075" w:rsidRDefault="005863FE" w:rsidP="000727C9">
      <w:pPr>
        <w:numPr>
          <w:ilvl w:val="0"/>
          <w:numId w:val="6"/>
        </w:numPr>
        <w:tabs>
          <w:tab w:val="clear" w:pos="1620"/>
          <w:tab w:val="num" w:pos="900"/>
        </w:tabs>
        <w:spacing w:line="360" w:lineRule="auto"/>
        <w:ind w:left="0" w:firstLine="709"/>
        <w:jc w:val="both"/>
        <w:rPr>
          <w:noProof/>
          <w:color w:val="000000"/>
          <w:sz w:val="28"/>
          <w:szCs w:val="28"/>
        </w:rPr>
      </w:pPr>
      <w:r w:rsidRPr="00BF4075">
        <w:rPr>
          <w:noProof/>
          <w:color w:val="000000"/>
          <w:sz w:val="28"/>
          <w:szCs w:val="28"/>
        </w:rPr>
        <w:t xml:space="preserve"> Стратегическое направление налоговой политики - реальное снижение налогового бремени на товаропроизводящую сферу до оптимального для России уровня на основе оптимизации ставок и упорядочения обложения основных налогов, определяющих структуру доходов федерального бюджета. Учитывая острую необходимость в обеспечении экономического роста и стимулировании инвестиции в России.</w:t>
      </w:r>
    </w:p>
    <w:p w:rsidR="005863FE" w:rsidRPr="00BF4075" w:rsidRDefault="005863FE" w:rsidP="000727C9">
      <w:pPr>
        <w:numPr>
          <w:ilvl w:val="0"/>
          <w:numId w:val="6"/>
        </w:numPr>
        <w:tabs>
          <w:tab w:val="clear" w:pos="1620"/>
          <w:tab w:val="num" w:pos="900"/>
        </w:tabs>
        <w:spacing w:line="360" w:lineRule="auto"/>
        <w:ind w:left="0" w:firstLine="709"/>
        <w:jc w:val="both"/>
        <w:rPr>
          <w:noProof/>
          <w:color w:val="000000"/>
          <w:sz w:val="28"/>
          <w:szCs w:val="28"/>
        </w:rPr>
      </w:pPr>
      <w:r w:rsidRPr="00BF4075">
        <w:rPr>
          <w:noProof/>
          <w:color w:val="000000"/>
          <w:sz w:val="28"/>
          <w:szCs w:val="28"/>
        </w:rPr>
        <w:t xml:space="preserve"> Важнейшей стратегической задачей бюджетной политики является разработка механизмов наиболее полного изъятия в бюджет доходов.</w:t>
      </w:r>
    </w:p>
    <w:p w:rsidR="005863FE" w:rsidRPr="00BF4075" w:rsidRDefault="005863FE" w:rsidP="000727C9">
      <w:pPr>
        <w:tabs>
          <w:tab w:val="num" w:pos="900"/>
        </w:tabs>
        <w:spacing w:line="360" w:lineRule="auto"/>
        <w:ind w:firstLine="709"/>
        <w:jc w:val="both"/>
        <w:rPr>
          <w:noProof/>
          <w:color w:val="000000"/>
          <w:sz w:val="28"/>
          <w:szCs w:val="28"/>
        </w:rPr>
      </w:pPr>
      <w:r w:rsidRPr="00BF4075">
        <w:rPr>
          <w:noProof/>
          <w:color w:val="000000"/>
          <w:sz w:val="28"/>
          <w:szCs w:val="28"/>
        </w:rPr>
        <w:t xml:space="preserve">Для реализации </w:t>
      </w:r>
      <w:r w:rsidR="00320C86" w:rsidRPr="00BF4075">
        <w:rPr>
          <w:noProof/>
          <w:color w:val="000000"/>
          <w:sz w:val="28"/>
          <w:szCs w:val="28"/>
        </w:rPr>
        <w:t>этих</w:t>
      </w:r>
      <w:r w:rsidRPr="00BF4075">
        <w:rPr>
          <w:noProof/>
          <w:color w:val="000000"/>
          <w:sz w:val="28"/>
          <w:szCs w:val="28"/>
        </w:rPr>
        <w:t xml:space="preserve"> стратегических направлений эффективной бюджетной политики в области доходов необходимо решить комплекс задач:</w:t>
      </w:r>
    </w:p>
    <w:p w:rsidR="005863FE" w:rsidRPr="00BF4075" w:rsidRDefault="005863FE" w:rsidP="000727C9">
      <w:pPr>
        <w:numPr>
          <w:ilvl w:val="0"/>
          <w:numId w:val="7"/>
        </w:numPr>
        <w:spacing w:line="360" w:lineRule="auto"/>
        <w:ind w:left="0" w:firstLine="709"/>
        <w:jc w:val="both"/>
        <w:rPr>
          <w:noProof/>
          <w:color w:val="000000"/>
          <w:sz w:val="28"/>
          <w:szCs w:val="28"/>
        </w:rPr>
      </w:pPr>
      <w:r w:rsidRPr="00BF4075">
        <w:rPr>
          <w:noProof/>
          <w:color w:val="000000"/>
          <w:sz w:val="28"/>
          <w:szCs w:val="28"/>
        </w:rPr>
        <w:t>Упрощение порядка начисления НДС, акцизов на нефтепродукты, налога на прибыль, налога на доходы физических лиц и единого социального налога;</w:t>
      </w:r>
    </w:p>
    <w:p w:rsidR="005863FE" w:rsidRPr="00BF4075" w:rsidRDefault="00320C86" w:rsidP="000727C9">
      <w:pPr>
        <w:numPr>
          <w:ilvl w:val="0"/>
          <w:numId w:val="8"/>
        </w:numPr>
        <w:spacing w:line="360" w:lineRule="auto"/>
        <w:ind w:left="0" w:firstLine="709"/>
        <w:jc w:val="both"/>
        <w:rPr>
          <w:noProof/>
          <w:color w:val="000000"/>
          <w:sz w:val="28"/>
          <w:szCs w:val="28"/>
        </w:rPr>
      </w:pPr>
      <w:r w:rsidRPr="00BF4075">
        <w:rPr>
          <w:noProof/>
          <w:color w:val="000000"/>
          <w:sz w:val="28"/>
          <w:szCs w:val="28"/>
        </w:rPr>
        <w:t>в</w:t>
      </w:r>
      <w:r w:rsidR="005863FE" w:rsidRPr="00BF4075">
        <w:rPr>
          <w:noProof/>
          <w:color w:val="000000"/>
          <w:sz w:val="28"/>
          <w:szCs w:val="28"/>
        </w:rPr>
        <w:t>ведение рентных налогов на сверхдоход при добыче полезных ископаемых и при заготовке леса;</w:t>
      </w:r>
    </w:p>
    <w:p w:rsidR="005863FE" w:rsidRPr="00BF4075" w:rsidRDefault="00320C86" w:rsidP="000727C9">
      <w:pPr>
        <w:numPr>
          <w:ilvl w:val="0"/>
          <w:numId w:val="9"/>
        </w:numPr>
        <w:spacing w:line="360" w:lineRule="auto"/>
        <w:ind w:left="0" w:firstLine="709"/>
        <w:jc w:val="both"/>
        <w:rPr>
          <w:noProof/>
          <w:color w:val="000000"/>
          <w:sz w:val="28"/>
          <w:szCs w:val="28"/>
        </w:rPr>
      </w:pPr>
      <w:r w:rsidRPr="00BF4075">
        <w:rPr>
          <w:noProof/>
          <w:color w:val="000000"/>
          <w:sz w:val="28"/>
          <w:szCs w:val="28"/>
        </w:rPr>
        <w:t>у</w:t>
      </w:r>
      <w:r w:rsidR="005863FE" w:rsidRPr="00BF4075">
        <w:rPr>
          <w:noProof/>
          <w:color w:val="000000"/>
          <w:sz w:val="28"/>
          <w:szCs w:val="28"/>
        </w:rPr>
        <w:t xml:space="preserve">становление оптимальных для современной России ставок основных налогов: НДС, налога </w:t>
      </w:r>
      <w:r w:rsidRPr="00BF4075">
        <w:rPr>
          <w:noProof/>
          <w:color w:val="000000"/>
          <w:sz w:val="28"/>
          <w:szCs w:val="28"/>
        </w:rPr>
        <w:t>н</w:t>
      </w:r>
      <w:r w:rsidR="005863FE" w:rsidRPr="00BF4075">
        <w:rPr>
          <w:noProof/>
          <w:color w:val="000000"/>
          <w:sz w:val="28"/>
          <w:szCs w:val="28"/>
        </w:rPr>
        <w:t>а прибыль, налога на имущество и т.п.;</w:t>
      </w:r>
    </w:p>
    <w:p w:rsidR="005863FE" w:rsidRPr="00BF4075" w:rsidRDefault="00320C86" w:rsidP="000727C9">
      <w:pPr>
        <w:numPr>
          <w:ilvl w:val="0"/>
          <w:numId w:val="10"/>
        </w:numPr>
        <w:spacing w:line="360" w:lineRule="auto"/>
        <w:ind w:left="0" w:firstLine="709"/>
        <w:jc w:val="both"/>
        <w:rPr>
          <w:noProof/>
          <w:color w:val="000000"/>
          <w:sz w:val="28"/>
          <w:szCs w:val="28"/>
        </w:rPr>
      </w:pPr>
      <w:r w:rsidRPr="00BF4075">
        <w:rPr>
          <w:noProof/>
          <w:color w:val="000000"/>
          <w:sz w:val="28"/>
          <w:szCs w:val="28"/>
        </w:rPr>
        <w:t>в</w:t>
      </w:r>
      <w:r w:rsidR="005863FE" w:rsidRPr="00BF4075">
        <w:rPr>
          <w:noProof/>
          <w:color w:val="000000"/>
          <w:sz w:val="28"/>
          <w:szCs w:val="28"/>
        </w:rPr>
        <w:t>ведение полной государственной монополии на экспорт углеводородного сырья с целью полного изъятия в бюджет ценовой ренты, усиление борьбы с «лжеэкспортерами» и существенного пополнения за счет этого государственной казны;</w:t>
      </w:r>
    </w:p>
    <w:p w:rsidR="005863FE" w:rsidRPr="00BF4075" w:rsidRDefault="00320C86" w:rsidP="000727C9">
      <w:pPr>
        <w:numPr>
          <w:ilvl w:val="0"/>
          <w:numId w:val="11"/>
        </w:numPr>
        <w:spacing w:line="360" w:lineRule="auto"/>
        <w:ind w:left="0" w:firstLine="709"/>
        <w:jc w:val="both"/>
        <w:rPr>
          <w:noProof/>
          <w:color w:val="000000"/>
          <w:sz w:val="28"/>
          <w:szCs w:val="28"/>
        </w:rPr>
      </w:pPr>
      <w:r w:rsidRPr="00BF4075">
        <w:rPr>
          <w:noProof/>
          <w:color w:val="000000"/>
          <w:sz w:val="28"/>
          <w:szCs w:val="28"/>
        </w:rPr>
        <w:t>с</w:t>
      </w:r>
      <w:r w:rsidR="005863FE" w:rsidRPr="00BF4075">
        <w:rPr>
          <w:noProof/>
          <w:color w:val="000000"/>
          <w:sz w:val="28"/>
          <w:szCs w:val="28"/>
        </w:rPr>
        <w:t>нятие ограничений с налоговых льгот инвестиционного характера, включая инвестиционный налоговый кредит, связанных с развитием производства, прикладной науки и техники; установление налоговых льгот по лизингу в производственной и научно-технической сфере;</w:t>
      </w:r>
    </w:p>
    <w:p w:rsidR="005863FE" w:rsidRPr="00BF4075" w:rsidRDefault="00320C86" w:rsidP="000727C9">
      <w:pPr>
        <w:numPr>
          <w:ilvl w:val="0"/>
          <w:numId w:val="12"/>
        </w:numPr>
        <w:spacing w:line="360" w:lineRule="auto"/>
        <w:ind w:left="0" w:firstLine="709"/>
        <w:jc w:val="both"/>
        <w:rPr>
          <w:noProof/>
          <w:color w:val="000000"/>
          <w:sz w:val="28"/>
          <w:szCs w:val="28"/>
        </w:rPr>
      </w:pPr>
      <w:r w:rsidRPr="00BF4075">
        <w:rPr>
          <w:noProof/>
          <w:color w:val="000000"/>
          <w:sz w:val="28"/>
          <w:szCs w:val="28"/>
        </w:rPr>
        <w:t>с</w:t>
      </w:r>
      <w:r w:rsidR="005863FE" w:rsidRPr="00BF4075">
        <w:rPr>
          <w:noProof/>
          <w:color w:val="000000"/>
          <w:sz w:val="28"/>
          <w:szCs w:val="28"/>
        </w:rPr>
        <w:t>оздание условий, ограничивающих бартерные сделки, являющиеся одним из способов обхода или уклонения о налогов, например установление по таким операциям повышенных в 1,5 – 2 раза ставок НДС</w:t>
      </w:r>
      <w:r w:rsidRPr="00BF4075">
        <w:rPr>
          <w:noProof/>
          <w:color w:val="000000"/>
          <w:sz w:val="28"/>
          <w:szCs w:val="28"/>
        </w:rPr>
        <w:t>;</w:t>
      </w:r>
    </w:p>
    <w:p w:rsidR="005863FE" w:rsidRPr="00BF4075" w:rsidRDefault="00320C86" w:rsidP="000727C9">
      <w:pPr>
        <w:numPr>
          <w:ilvl w:val="0"/>
          <w:numId w:val="13"/>
        </w:numPr>
        <w:spacing w:line="360" w:lineRule="auto"/>
        <w:ind w:left="0" w:firstLine="709"/>
        <w:jc w:val="both"/>
        <w:rPr>
          <w:noProof/>
          <w:color w:val="000000"/>
          <w:sz w:val="28"/>
          <w:szCs w:val="28"/>
        </w:rPr>
      </w:pPr>
      <w:r w:rsidRPr="00BF4075">
        <w:rPr>
          <w:noProof/>
          <w:color w:val="000000"/>
          <w:sz w:val="28"/>
          <w:szCs w:val="28"/>
        </w:rPr>
        <w:t>р</w:t>
      </w:r>
      <w:r w:rsidR="005863FE" w:rsidRPr="00BF4075">
        <w:rPr>
          <w:noProof/>
          <w:color w:val="000000"/>
          <w:sz w:val="28"/>
          <w:szCs w:val="28"/>
        </w:rPr>
        <w:t>азвитие инфраструктуры процесса сбора налогов путем полной автоматизации налогового процесса, внедрение современной компьютерной техники и информационных технологий для контроля за собираемостью налогов, создание единой универсальной базы данных, включающей всех налогоплательщиков России.</w:t>
      </w:r>
    </w:p>
    <w:p w:rsidR="00CC262D" w:rsidRPr="00BF4075" w:rsidRDefault="0025474F" w:rsidP="000727C9">
      <w:pPr>
        <w:spacing w:line="360" w:lineRule="auto"/>
        <w:ind w:firstLine="709"/>
        <w:jc w:val="both"/>
        <w:rPr>
          <w:noProof/>
          <w:color w:val="000000"/>
          <w:sz w:val="28"/>
          <w:szCs w:val="28"/>
        </w:rPr>
      </w:pPr>
      <w:r w:rsidRPr="00BF4075">
        <w:rPr>
          <w:noProof/>
          <w:color w:val="000000"/>
          <w:sz w:val="28"/>
          <w:szCs w:val="28"/>
        </w:rPr>
        <w:t>Другим путем увеличения доходов федерального бюджета</w:t>
      </w:r>
      <w:r w:rsidR="000148C8" w:rsidRPr="00BF4075">
        <w:rPr>
          <w:noProof/>
          <w:color w:val="000000"/>
          <w:sz w:val="28"/>
          <w:szCs w:val="28"/>
        </w:rPr>
        <w:t xml:space="preserve"> и снижения налоговой нагрузки является </w:t>
      </w:r>
      <w:r w:rsidR="00707659" w:rsidRPr="00BF4075">
        <w:rPr>
          <w:noProof/>
          <w:color w:val="000000"/>
          <w:sz w:val="28"/>
          <w:szCs w:val="28"/>
        </w:rPr>
        <w:t>оптимизация</w:t>
      </w:r>
      <w:r w:rsidR="000148C8" w:rsidRPr="00BF4075">
        <w:rPr>
          <w:noProof/>
          <w:color w:val="000000"/>
          <w:sz w:val="28"/>
          <w:szCs w:val="28"/>
        </w:rPr>
        <w:t xml:space="preserve"> системы неналоговых поступлений в бюджет.</w:t>
      </w:r>
    </w:p>
    <w:p w:rsidR="000148C8" w:rsidRPr="00BF4075" w:rsidRDefault="000148C8" w:rsidP="000727C9">
      <w:pPr>
        <w:spacing w:line="360" w:lineRule="auto"/>
        <w:ind w:firstLine="709"/>
        <w:jc w:val="both"/>
        <w:rPr>
          <w:noProof/>
          <w:color w:val="000000"/>
          <w:sz w:val="28"/>
          <w:szCs w:val="28"/>
        </w:rPr>
      </w:pPr>
      <w:r w:rsidRPr="00BF4075">
        <w:rPr>
          <w:noProof/>
          <w:color w:val="000000"/>
          <w:sz w:val="28"/>
          <w:szCs w:val="28"/>
        </w:rPr>
        <w:t>Резервы пополнения неналоговых доходов связаны в основном с повышением эффективности использования собственности через эффективное регулирование ставок арендной платы, стимулирование наращивания прибыльности государственных и муниципальных унитарных предприятий. Продажа неэффективной муниципальной собственности инвесторам будет способствовать снижению затрат на содержание объектов, финансируемых за счет средств федерального бюджета.</w:t>
      </w:r>
    </w:p>
    <w:p w:rsidR="000148C8" w:rsidRPr="00BF4075" w:rsidRDefault="000148C8" w:rsidP="000727C9">
      <w:pPr>
        <w:spacing w:line="360" w:lineRule="auto"/>
        <w:ind w:firstLine="709"/>
        <w:jc w:val="both"/>
        <w:rPr>
          <w:noProof/>
          <w:color w:val="000000"/>
          <w:sz w:val="28"/>
          <w:szCs w:val="28"/>
        </w:rPr>
      </w:pPr>
      <w:r w:rsidRPr="00BF4075">
        <w:rPr>
          <w:noProof/>
          <w:color w:val="000000"/>
          <w:sz w:val="28"/>
          <w:szCs w:val="28"/>
        </w:rPr>
        <w:t>В России государству принадлежит приблизительно 50 тыс. юридических лиц, которые представляют около 40% экономики. Из них свыше 35 тыс</w:t>
      </w:r>
      <w:r w:rsidR="00AE362C" w:rsidRPr="00BF4075">
        <w:rPr>
          <w:noProof/>
          <w:color w:val="000000"/>
          <w:sz w:val="28"/>
          <w:szCs w:val="28"/>
        </w:rPr>
        <w:t>яч</w:t>
      </w:r>
      <w:r w:rsidRPr="00BF4075">
        <w:rPr>
          <w:noProof/>
          <w:color w:val="000000"/>
          <w:sz w:val="28"/>
          <w:szCs w:val="28"/>
        </w:rPr>
        <w:t xml:space="preserve"> юридических лиц находятся практически на полном бюджетном финансировании (школы, больницы, вузы, НИИ, федеральные казенные предприятия оборонного значения). </w:t>
      </w:r>
    </w:p>
    <w:p w:rsidR="003C08AE" w:rsidRPr="00BF4075" w:rsidRDefault="00BE07A2" w:rsidP="000727C9">
      <w:pPr>
        <w:spacing w:line="360" w:lineRule="auto"/>
        <w:ind w:firstLine="709"/>
        <w:jc w:val="both"/>
        <w:rPr>
          <w:noProof/>
          <w:color w:val="000000"/>
          <w:sz w:val="28"/>
          <w:szCs w:val="28"/>
        </w:rPr>
      </w:pPr>
      <w:r w:rsidRPr="00BF4075">
        <w:rPr>
          <w:noProof/>
          <w:color w:val="000000"/>
          <w:sz w:val="28"/>
          <w:szCs w:val="28"/>
        </w:rPr>
        <w:t>Результаты функционирования государственных предприятий показывают свою экономическую неэффективность. По данным Счетной палаты РФ, ежегодно в результате неэффективного использования государственной собственности государство недополучает от унитарных предприятий до 100 млрд. руб.</w:t>
      </w:r>
      <w:r w:rsidR="003C08AE" w:rsidRPr="00BF4075">
        <w:rPr>
          <w:noProof/>
          <w:color w:val="000000"/>
          <w:sz w:val="28"/>
          <w:szCs w:val="28"/>
        </w:rPr>
        <w:t xml:space="preserve"> В промышленно развитых государствах неналоговые доходы (доходы от использования имущества) составляют до 5% ВВП, а в России – менее 1%</w:t>
      </w:r>
      <w:r w:rsidR="00202634" w:rsidRPr="00BF4075">
        <w:rPr>
          <w:noProof/>
          <w:color w:val="000000"/>
          <w:sz w:val="28"/>
          <w:szCs w:val="28"/>
        </w:rPr>
        <w:t xml:space="preserve"> </w:t>
      </w:r>
      <w:r w:rsidR="003C08AE" w:rsidRPr="00BF4075">
        <w:rPr>
          <w:noProof/>
          <w:color w:val="000000"/>
          <w:sz w:val="28"/>
          <w:szCs w:val="28"/>
        </w:rPr>
        <w:t>ВВП.</w:t>
      </w:r>
    </w:p>
    <w:p w:rsidR="00BE07A2" w:rsidRPr="00BF4075" w:rsidRDefault="00F12DA8" w:rsidP="000727C9">
      <w:pPr>
        <w:spacing w:line="360" w:lineRule="auto"/>
        <w:ind w:firstLine="709"/>
        <w:jc w:val="both"/>
        <w:rPr>
          <w:noProof/>
          <w:color w:val="000000"/>
          <w:sz w:val="28"/>
          <w:szCs w:val="28"/>
        </w:rPr>
      </w:pPr>
      <w:r w:rsidRPr="00BF4075">
        <w:rPr>
          <w:noProof/>
          <w:color w:val="000000"/>
          <w:sz w:val="28"/>
          <w:szCs w:val="28"/>
        </w:rPr>
        <w:t>Одним из способов оптимизации сети федеральных государственных учреждений является их приватизация или продажа. Но другим направлением повышения эффективности неналоговых доходов в России является управление собственностью, а не избавление от нее. На сегодняшний день практически не задействованы такие формы управления имуществом, как аренда, трастовое доверительное управление, вклады уставных капиталов акционерных обществ, выпуск акций под конкретный проект, лизинг. Продавать имущество можно и нужно в крайних случаях, когда его никак невозможно эффективно использовать.</w:t>
      </w:r>
    </w:p>
    <w:p w:rsidR="00F12DA8" w:rsidRPr="00BF4075" w:rsidRDefault="00F12DA8" w:rsidP="000727C9">
      <w:pPr>
        <w:spacing w:line="360" w:lineRule="auto"/>
        <w:ind w:firstLine="709"/>
        <w:jc w:val="both"/>
        <w:rPr>
          <w:noProof/>
          <w:color w:val="000000"/>
          <w:sz w:val="28"/>
          <w:szCs w:val="28"/>
        </w:rPr>
      </w:pPr>
      <w:r w:rsidRPr="00BF4075">
        <w:rPr>
          <w:noProof/>
          <w:color w:val="000000"/>
          <w:sz w:val="28"/>
          <w:szCs w:val="28"/>
        </w:rPr>
        <w:t>Одним из эффективных методов управления государственной собственностью, как показывает мировой опыт, является передача его в концессию. Основное отличие передачи имущества по договору концессии от аренды в том, что концессионеру передается право осуществления деятельности</w:t>
      </w:r>
      <w:r w:rsidR="00147933" w:rsidRPr="00BF4075">
        <w:rPr>
          <w:noProof/>
          <w:color w:val="000000"/>
          <w:sz w:val="28"/>
          <w:szCs w:val="28"/>
        </w:rPr>
        <w:t xml:space="preserve"> или предоставления услуг, отнесенных к функциям государства. И уже для обеспечения такой деятельности передается государственное имущество. Механизм концессии позволяет привлекать в общественный сектор частные инвестиции и необходимую собственность</w:t>
      </w:r>
      <w:r w:rsidR="00147933" w:rsidRPr="00BF4075">
        <w:rPr>
          <w:rStyle w:val="af7"/>
          <w:noProof/>
          <w:color w:val="000000"/>
          <w:sz w:val="28"/>
          <w:szCs w:val="28"/>
        </w:rPr>
        <w:footnoteReference w:id="10"/>
      </w:r>
      <w:r w:rsidR="00147933" w:rsidRPr="00BF4075">
        <w:rPr>
          <w:noProof/>
          <w:color w:val="000000"/>
          <w:sz w:val="28"/>
          <w:szCs w:val="28"/>
        </w:rPr>
        <w:t>.</w:t>
      </w:r>
    </w:p>
    <w:p w:rsidR="00CC262D" w:rsidRPr="00BF4075" w:rsidRDefault="00233ACD" w:rsidP="000727C9">
      <w:pPr>
        <w:spacing w:line="360" w:lineRule="auto"/>
        <w:ind w:firstLine="709"/>
        <w:jc w:val="both"/>
        <w:rPr>
          <w:noProof/>
          <w:color w:val="000000"/>
          <w:sz w:val="28"/>
          <w:szCs w:val="28"/>
        </w:rPr>
      </w:pPr>
      <w:r w:rsidRPr="00BF4075">
        <w:rPr>
          <w:noProof/>
          <w:color w:val="000000"/>
          <w:sz w:val="28"/>
          <w:szCs w:val="28"/>
        </w:rPr>
        <w:t>Для решения задач по повышению эффективности использования государственного и муниципального имущества нужно принять следующие меры:</w:t>
      </w:r>
    </w:p>
    <w:p w:rsidR="00233ACD" w:rsidRPr="00BF4075" w:rsidRDefault="00BB7CD9" w:rsidP="000727C9">
      <w:pPr>
        <w:numPr>
          <w:ilvl w:val="0"/>
          <w:numId w:val="14"/>
        </w:numPr>
        <w:spacing w:line="360" w:lineRule="auto"/>
        <w:ind w:left="0" w:firstLine="709"/>
        <w:jc w:val="both"/>
        <w:rPr>
          <w:noProof/>
          <w:color w:val="000000"/>
          <w:sz w:val="28"/>
          <w:szCs w:val="28"/>
        </w:rPr>
      </w:pPr>
      <w:r w:rsidRPr="00BF4075">
        <w:rPr>
          <w:noProof/>
          <w:color w:val="000000"/>
          <w:sz w:val="28"/>
          <w:szCs w:val="28"/>
        </w:rPr>
        <w:t>совершенствование механизмов управления имуществом федеральных государственных предприятий и учреждений;</w:t>
      </w:r>
    </w:p>
    <w:p w:rsidR="00BB7CD9" w:rsidRPr="00BF4075" w:rsidRDefault="00BB7CD9" w:rsidP="000727C9">
      <w:pPr>
        <w:numPr>
          <w:ilvl w:val="0"/>
          <w:numId w:val="14"/>
        </w:numPr>
        <w:spacing w:line="360" w:lineRule="auto"/>
        <w:ind w:left="0" w:firstLine="709"/>
        <w:jc w:val="both"/>
        <w:rPr>
          <w:noProof/>
          <w:color w:val="000000"/>
          <w:sz w:val="28"/>
          <w:szCs w:val="28"/>
        </w:rPr>
      </w:pPr>
      <w:r w:rsidRPr="00BF4075">
        <w:rPr>
          <w:noProof/>
          <w:color w:val="000000"/>
          <w:sz w:val="28"/>
          <w:szCs w:val="28"/>
        </w:rPr>
        <w:t>оптимизация деятельности государственных и муниципальных учреждений в части обеспечения необходимого количества и качества производства продукции (работ, услуг);</w:t>
      </w:r>
    </w:p>
    <w:p w:rsidR="00BB7CD9" w:rsidRPr="00BF4075" w:rsidRDefault="00BB7CD9" w:rsidP="000727C9">
      <w:pPr>
        <w:numPr>
          <w:ilvl w:val="0"/>
          <w:numId w:val="14"/>
        </w:numPr>
        <w:spacing w:line="360" w:lineRule="auto"/>
        <w:ind w:left="0" w:firstLine="709"/>
        <w:jc w:val="both"/>
        <w:rPr>
          <w:noProof/>
          <w:color w:val="000000"/>
          <w:sz w:val="28"/>
          <w:szCs w:val="28"/>
        </w:rPr>
      </w:pPr>
      <w:r w:rsidRPr="00BF4075">
        <w:rPr>
          <w:noProof/>
          <w:color w:val="000000"/>
          <w:sz w:val="28"/>
          <w:szCs w:val="28"/>
        </w:rPr>
        <w:t>обеспечение прозрачности деятельности федеральных органов исполнительной власти и государственных организаций по распоряжению государственным имуществом.</w:t>
      </w:r>
    </w:p>
    <w:p w:rsidR="00CC262D" w:rsidRPr="00BF4075" w:rsidRDefault="00CC262D" w:rsidP="000727C9">
      <w:pPr>
        <w:spacing w:line="360" w:lineRule="auto"/>
        <w:ind w:firstLine="709"/>
        <w:jc w:val="both"/>
        <w:rPr>
          <w:noProof/>
          <w:color w:val="000000"/>
          <w:sz w:val="28"/>
          <w:szCs w:val="28"/>
        </w:rPr>
      </w:pPr>
    </w:p>
    <w:p w:rsidR="00CC262D" w:rsidRPr="00BF4075" w:rsidRDefault="000727C9" w:rsidP="000727C9">
      <w:pPr>
        <w:pStyle w:val="10"/>
        <w:spacing w:before="0" w:after="0" w:line="360" w:lineRule="auto"/>
        <w:ind w:firstLine="709"/>
        <w:jc w:val="both"/>
        <w:rPr>
          <w:bCs/>
          <w:noProof/>
          <w:color w:val="000000"/>
          <w:szCs w:val="28"/>
        </w:rPr>
      </w:pPr>
      <w:bookmarkStart w:id="9" w:name="_Toc228035876"/>
      <w:r w:rsidRPr="00BF4075">
        <w:rPr>
          <w:bCs/>
          <w:noProof/>
          <w:color w:val="000000"/>
          <w:szCs w:val="28"/>
        </w:rPr>
        <w:br w:type="page"/>
        <w:t>Заключение</w:t>
      </w:r>
      <w:bookmarkEnd w:id="9"/>
    </w:p>
    <w:p w:rsidR="000727C9" w:rsidRPr="00BF4075" w:rsidRDefault="000727C9" w:rsidP="000727C9">
      <w:pPr>
        <w:spacing w:line="360" w:lineRule="auto"/>
        <w:ind w:firstLine="709"/>
        <w:jc w:val="both"/>
        <w:rPr>
          <w:noProof/>
          <w:color w:val="000000"/>
          <w:sz w:val="28"/>
          <w:szCs w:val="28"/>
        </w:rPr>
      </w:pPr>
    </w:p>
    <w:p w:rsidR="00AE362C" w:rsidRPr="00BF4075" w:rsidRDefault="00811F1F" w:rsidP="000727C9">
      <w:pPr>
        <w:spacing w:line="360" w:lineRule="auto"/>
        <w:ind w:firstLine="709"/>
        <w:jc w:val="both"/>
        <w:rPr>
          <w:noProof/>
          <w:color w:val="000000"/>
          <w:sz w:val="28"/>
          <w:szCs w:val="28"/>
        </w:rPr>
      </w:pPr>
      <w:r w:rsidRPr="00BF4075">
        <w:rPr>
          <w:noProof/>
          <w:color w:val="000000"/>
          <w:sz w:val="28"/>
          <w:szCs w:val="28"/>
        </w:rPr>
        <w:t>В курсовой работе была исследована тема «Доходы федерального бюджета и резервы их увеличения». В процессе исследования были решены задачи:</w:t>
      </w:r>
    </w:p>
    <w:p w:rsidR="002E7115" w:rsidRPr="00BF4075" w:rsidRDefault="002E7115" w:rsidP="000727C9">
      <w:pPr>
        <w:numPr>
          <w:ilvl w:val="0"/>
          <w:numId w:val="16"/>
        </w:numPr>
        <w:spacing w:line="360" w:lineRule="auto"/>
        <w:ind w:left="0" w:firstLine="709"/>
        <w:jc w:val="both"/>
        <w:rPr>
          <w:noProof/>
          <w:color w:val="000000"/>
          <w:sz w:val="28"/>
          <w:szCs w:val="28"/>
        </w:rPr>
      </w:pPr>
      <w:r w:rsidRPr="00BF4075">
        <w:rPr>
          <w:noProof/>
          <w:color w:val="000000"/>
          <w:sz w:val="28"/>
          <w:szCs w:val="28"/>
        </w:rPr>
        <w:t xml:space="preserve">сопоставлены статистические данные о доходах федерального бюджета за 2007, </w:t>
      </w:r>
      <w:smartTag w:uri="urn:schemas-microsoft-com:office:smarttags" w:element="metricconverter">
        <w:smartTagPr>
          <w:attr w:name="ProductID" w:val="2008 г"/>
        </w:smartTagPr>
        <w:r w:rsidRPr="00BF4075">
          <w:rPr>
            <w:noProof/>
            <w:color w:val="000000"/>
            <w:sz w:val="28"/>
            <w:szCs w:val="28"/>
          </w:rPr>
          <w:t>2008 г</w:t>
        </w:r>
      </w:smartTag>
      <w:r w:rsidRPr="00BF4075">
        <w:rPr>
          <w:noProof/>
          <w:color w:val="000000"/>
          <w:sz w:val="28"/>
          <w:szCs w:val="28"/>
        </w:rPr>
        <w:t>.;</w:t>
      </w:r>
    </w:p>
    <w:p w:rsidR="002E7115" w:rsidRPr="00BF4075" w:rsidRDefault="002E7115" w:rsidP="000727C9">
      <w:pPr>
        <w:numPr>
          <w:ilvl w:val="0"/>
          <w:numId w:val="16"/>
        </w:numPr>
        <w:spacing w:line="360" w:lineRule="auto"/>
        <w:ind w:left="0" w:firstLine="709"/>
        <w:jc w:val="both"/>
        <w:rPr>
          <w:noProof/>
          <w:color w:val="000000"/>
          <w:sz w:val="28"/>
          <w:szCs w:val="28"/>
        </w:rPr>
      </w:pPr>
      <w:r w:rsidRPr="00BF4075">
        <w:rPr>
          <w:noProof/>
          <w:color w:val="000000"/>
          <w:sz w:val="28"/>
          <w:szCs w:val="28"/>
        </w:rPr>
        <w:t>проанализированы проблемы в области формирования доходов федерального бюджета;</w:t>
      </w:r>
    </w:p>
    <w:p w:rsidR="00811F1F" w:rsidRPr="00BF4075" w:rsidRDefault="002E7115" w:rsidP="000727C9">
      <w:pPr>
        <w:numPr>
          <w:ilvl w:val="0"/>
          <w:numId w:val="16"/>
        </w:numPr>
        <w:spacing w:line="360" w:lineRule="auto"/>
        <w:ind w:left="0" w:firstLine="709"/>
        <w:jc w:val="both"/>
        <w:rPr>
          <w:noProof/>
          <w:color w:val="000000"/>
          <w:sz w:val="28"/>
          <w:szCs w:val="28"/>
        </w:rPr>
      </w:pPr>
      <w:r w:rsidRPr="00BF4075">
        <w:rPr>
          <w:noProof/>
          <w:color w:val="000000"/>
          <w:sz w:val="28"/>
          <w:szCs w:val="28"/>
        </w:rPr>
        <w:t>разработаны мероприятия, способствующие увеличению доходов федерального бюджета.</w:t>
      </w:r>
    </w:p>
    <w:p w:rsidR="00AE362C" w:rsidRPr="00BF4075" w:rsidRDefault="00AE362C" w:rsidP="000727C9">
      <w:pPr>
        <w:spacing w:line="360" w:lineRule="auto"/>
        <w:ind w:firstLine="709"/>
        <w:jc w:val="both"/>
        <w:rPr>
          <w:noProof/>
          <w:color w:val="000000"/>
          <w:sz w:val="28"/>
          <w:szCs w:val="28"/>
        </w:rPr>
      </w:pPr>
      <w:r w:rsidRPr="00BF4075">
        <w:rPr>
          <w:noProof/>
          <w:color w:val="000000"/>
          <w:sz w:val="28"/>
          <w:szCs w:val="28"/>
        </w:rPr>
        <w:t xml:space="preserve">На основании проведенного исследования можно сделать вывод о там, что в настоящее время необходимо реформировать как налоговую часть поступлений в федеральный бюджет, так и неналоговую. </w:t>
      </w:r>
    </w:p>
    <w:p w:rsidR="00AE362C" w:rsidRPr="00BF4075" w:rsidRDefault="00AE362C" w:rsidP="000727C9">
      <w:pPr>
        <w:spacing w:line="360" w:lineRule="auto"/>
        <w:ind w:firstLine="709"/>
        <w:jc w:val="both"/>
        <w:rPr>
          <w:noProof/>
          <w:color w:val="000000"/>
          <w:sz w:val="28"/>
          <w:szCs w:val="28"/>
        </w:rPr>
      </w:pPr>
      <w:r w:rsidRPr="00BF4075">
        <w:rPr>
          <w:noProof/>
          <w:color w:val="000000"/>
          <w:sz w:val="28"/>
          <w:szCs w:val="28"/>
        </w:rPr>
        <w:t>Правильно организованная и реализованная налоговая и бюджетная политика может привести к позитивным изменениям в социальной сфере и увеличить доходы федерального бюджета.</w:t>
      </w:r>
      <w:r w:rsidR="00182333" w:rsidRPr="00BF4075">
        <w:rPr>
          <w:noProof/>
          <w:color w:val="000000"/>
          <w:sz w:val="28"/>
          <w:szCs w:val="28"/>
        </w:rPr>
        <w:t xml:space="preserve"> </w:t>
      </w:r>
      <w:r w:rsidRPr="00BF4075">
        <w:rPr>
          <w:noProof/>
          <w:color w:val="000000"/>
          <w:sz w:val="28"/>
          <w:szCs w:val="28"/>
        </w:rPr>
        <w:t xml:space="preserve">Необходима принципиально новая модель управления государственным имуществом, реализация которой позволит добиться эффективного выполнения государственных функций, оптимизации состава имущества, рациональной структуры доходов бюджета и государства. </w:t>
      </w:r>
    </w:p>
    <w:p w:rsidR="00AE362C" w:rsidRPr="00BF4075" w:rsidRDefault="00AE362C" w:rsidP="000727C9">
      <w:pPr>
        <w:spacing w:line="360" w:lineRule="auto"/>
        <w:ind w:firstLine="709"/>
        <w:jc w:val="both"/>
        <w:rPr>
          <w:noProof/>
          <w:color w:val="000000"/>
          <w:sz w:val="28"/>
          <w:szCs w:val="28"/>
        </w:rPr>
      </w:pPr>
      <w:r w:rsidRPr="00BF4075">
        <w:rPr>
          <w:noProof/>
          <w:color w:val="000000"/>
          <w:sz w:val="28"/>
          <w:szCs w:val="28"/>
        </w:rPr>
        <w:t>В целом вся система доходов федерального бюджета нуждается в совершенствовании законодательства и выработке эффективных методов управления ими.</w:t>
      </w:r>
    </w:p>
    <w:p w:rsidR="002860B7" w:rsidRPr="00BF4075" w:rsidRDefault="002860B7" w:rsidP="000727C9">
      <w:pPr>
        <w:spacing w:line="360" w:lineRule="auto"/>
        <w:ind w:firstLine="709"/>
        <w:jc w:val="both"/>
        <w:rPr>
          <w:b/>
          <w:bCs/>
          <w:noProof/>
          <w:color w:val="000000"/>
          <w:sz w:val="28"/>
          <w:szCs w:val="28"/>
        </w:rPr>
      </w:pPr>
    </w:p>
    <w:p w:rsidR="00CC262D" w:rsidRPr="00BF4075" w:rsidRDefault="000727C9" w:rsidP="000727C9">
      <w:pPr>
        <w:pStyle w:val="10"/>
        <w:spacing w:before="0" w:after="0" w:line="360" w:lineRule="auto"/>
        <w:ind w:firstLine="709"/>
        <w:jc w:val="both"/>
        <w:rPr>
          <w:bCs/>
          <w:noProof/>
          <w:color w:val="000000"/>
          <w:szCs w:val="28"/>
        </w:rPr>
      </w:pPr>
      <w:bookmarkStart w:id="10" w:name="_Toc228035877"/>
      <w:r w:rsidRPr="00BF4075">
        <w:rPr>
          <w:bCs/>
          <w:noProof/>
          <w:color w:val="000000"/>
          <w:szCs w:val="28"/>
        </w:rPr>
        <w:br w:type="page"/>
      </w:r>
      <w:r w:rsidR="00971047" w:rsidRPr="00BF4075">
        <w:rPr>
          <w:bCs/>
          <w:noProof/>
          <w:color w:val="000000"/>
          <w:szCs w:val="28"/>
        </w:rPr>
        <w:t>С</w:t>
      </w:r>
      <w:r w:rsidRPr="00BF4075">
        <w:rPr>
          <w:bCs/>
          <w:noProof/>
          <w:color w:val="000000"/>
          <w:szCs w:val="28"/>
        </w:rPr>
        <w:t>писок</w:t>
      </w:r>
      <w:r w:rsidR="00971047" w:rsidRPr="00BF4075">
        <w:rPr>
          <w:bCs/>
          <w:noProof/>
          <w:color w:val="000000"/>
          <w:szCs w:val="28"/>
        </w:rPr>
        <w:t xml:space="preserve"> </w:t>
      </w:r>
      <w:r w:rsidRPr="00BF4075">
        <w:rPr>
          <w:bCs/>
          <w:noProof/>
          <w:color w:val="000000"/>
          <w:szCs w:val="28"/>
        </w:rPr>
        <w:t>используемой литературы</w:t>
      </w:r>
      <w:bookmarkEnd w:id="10"/>
    </w:p>
    <w:p w:rsidR="003533F6" w:rsidRPr="00BF4075" w:rsidRDefault="003533F6" w:rsidP="000727C9">
      <w:pPr>
        <w:spacing w:line="360" w:lineRule="auto"/>
        <w:ind w:firstLine="709"/>
        <w:jc w:val="both"/>
        <w:rPr>
          <w:noProof/>
          <w:color w:val="000000"/>
          <w:sz w:val="28"/>
          <w:szCs w:val="28"/>
        </w:rPr>
      </w:pPr>
    </w:p>
    <w:p w:rsidR="003533F6" w:rsidRPr="00BF4075" w:rsidRDefault="002A1CDE" w:rsidP="000727C9">
      <w:pPr>
        <w:numPr>
          <w:ilvl w:val="0"/>
          <w:numId w:val="17"/>
        </w:numPr>
        <w:tabs>
          <w:tab w:val="left" w:pos="480"/>
        </w:tabs>
        <w:spacing w:line="360" w:lineRule="auto"/>
        <w:ind w:left="0" w:firstLine="0"/>
        <w:jc w:val="both"/>
        <w:rPr>
          <w:noProof/>
          <w:color w:val="000000"/>
          <w:sz w:val="28"/>
          <w:szCs w:val="28"/>
        </w:rPr>
      </w:pPr>
      <w:r w:rsidRPr="00BF4075">
        <w:rPr>
          <w:noProof/>
          <w:color w:val="000000"/>
          <w:sz w:val="28"/>
          <w:szCs w:val="28"/>
        </w:rPr>
        <w:t xml:space="preserve">Бюджетный кодекс Российской Федерации. – Новосибирск: Сиб. унив. изд-во, 2008. </w:t>
      </w:r>
    </w:p>
    <w:p w:rsidR="002A1CDE" w:rsidRPr="00BF4075" w:rsidRDefault="002A1CDE" w:rsidP="000727C9">
      <w:pPr>
        <w:numPr>
          <w:ilvl w:val="0"/>
          <w:numId w:val="17"/>
        </w:numPr>
        <w:tabs>
          <w:tab w:val="clear" w:pos="720"/>
          <w:tab w:val="num" w:pos="0"/>
          <w:tab w:val="left" w:pos="480"/>
        </w:tabs>
        <w:spacing w:line="360" w:lineRule="auto"/>
        <w:ind w:left="0" w:firstLine="0"/>
        <w:jc w:val="both"/>
        <w:rPr>
          <w:noProof/>
          <w:color w:val="000000"/>
          <w:sz w:val="28"/>
          <w:szCs w:val="28"/>
        </w:rPr>
      </w:pPr>
      <w:r w:rsidRPr="00BF4075">
        <w:rPr>
          <w:noProof/>
          <w:color w:val="000000"/>
          <w:sz w:val="28"/>
          <w:szCs w:val="28"/>
        </w:rPr>
        <w:t>Налоговый кодекс Российской Федерации. – М.: ИНФРА-М,</w:t>
      </w:r>
      <w:r w:rsidR="00D942FE" w:rsidRPr="00BF4075">
        <w:rPr>
          <w:noProof/>
          <w:color w:val="000000"/>
          <w:sz w:val="28"/>
          <w:szCs w:val="28"/>
        </w:rPr>
        <w:t xml:space="preserve"> </w:t>
      </w:r>
      <w:r w:rsidRPr="00BF4075">
        <w:rPr>
          <w:noProof/>
          <w:color w:val="000000"/>
          <w:sz w:val="28"/>
          <w:szCs w:val="28"/>
        </w:rPr>
        <w:t>2008.</w:t>
      </w:r>
    </w:p>
    <w:p w:rsidR="0016072F" w:rsidRPr="00BF4075" w:rsidRDefault="0016072F" w:rsidP="000727C9">
      <w:pPr>
        <w:numPr>
          <w:ilvl w:val="0"/>
          <w:numId w:val="17"/>
        </w:numPr>
        <w:tabs>
          <w:tab w:val="clear" w:pos="720"/>
          <w:tab w:val="num" w:pos="0"/>
          <w:tab w:val="left" w:pos="480"/>
        </w:tabs>
        <w:spacing w:line="360" w:lineRule="auto"/>
        <w:ind w:left="0" w:firstLine="0"/>
        <w:jc w:val="both"/>
        <w:rPr>
          <w:noProof/>
          <w:color w:val="000000"/>
          <w:sz w:val="28"/>
          <w:szCs w:val="28"/>
        </w:rPr>
      </w:pPr>
      <w:r w:rsidRPr="00BF4075">
        <w:rPr>
          <w:noProof/>
          <w:color w:val="000000"/>
          <w:sz w:val="28"/>
          <w:szCs w:val="28"/>
        </w:rPr>
        <w:t>Федеральные закон РФ от 29.07.2004 № 95-ФЗ</w:t>
      </w:r>
    </w:p>
    <w:p w:rsidR="0016072F" w:rsidRPr="00BF4075" w:rsidRDefault="0016072F" w:rsidP="000727C9">
      <w:pPr>
        <w:numPr>
          <w:ilvl w:val="0"/>
          <w:numId w:val="17"/>
        </w:numPr>
        <w:tabs>
          <w:tab w:val="clear" w:pos="720"/>
          <w:tab w:val="num" w:pos="0"/>
          <w:tab w:val="left" w:pos="480"/>
        </w:tabs>
        <w:spacing w:line="360" w:lineRule="auto"/>
        <w:ind w:left="0" w:firstLine="0"/>
        <w:jc w:val="both"/>
        <w:rPr>
          <w:noProof/>
          <w:color w:val="000000"/>
          <w:sz w:val="28"/>
          <w:szCs w:val="28"/>
        </w:rPr>
      </w:pPr>
      <w:r w:rsidRPr="00BF4075">
        <w:rPr>
          <w:noProof/>
          <w:color w:val="000000"/>
          <w:sz w:val="28"/>
          <w:szCs w:val="28"/>
        </w:rPr>
        <w:t>Федеральные закон РФ от 01.07.2005 № 78-ФЗ</w:t>
      </w:r>
    </w:p>
    <w:p w:rsidR="00051856" w:rsidRPr="00BF4075" w:rsidRDefault="00051856" w:rsidP="000727C9">
      <w:pPr>
        <w:numPr>
          <w:ilvl w:val="0"/>
          <w:numId w:val="17"/>
        </w:numPr>
        <w:tabs>
          <w:tab w:val="clear" w:pos="720"/>
          <w:tab w:val="num" w:pos="0"/>
          <w:tab w:val="left" w:pos="480"/>
        </w:tabs>
        <w:spacing w:line="360" w:lineRule="auto"/>
        <w:ind w:left="0" w:firstLine="0"/>
        <w:jc w:val="both"/>
        <w:rPr>
          <w:noProof/>
          <w:color w:val="000000"/>
          <w:sz w:val="28"/>
          <w:szCs w:val="28"/>
        </w:rPr>
      </w:pPr>
      <w:r w:rsidRPr="00BF4075">
        <w:rPr>
          <w:noProof/>
          <w:color w:val="000000"/>
          <w:sz w:val="28"/>
          <w:szCs w:val="28"/>
        </w:rPr>
        <w:t>Барашева Т.И. Управление бюджетными доходами // Финансы. 2007. - №11.</w:t>
      </w:r>
    </w:p>
    <w:p w:rsidR="008015F0" w:rsidRPr="00BF4075" w:rsidRDefault="008015F0" w:rsidP="000727C9">
      <w:pPr>
        <w:numPr>
          <w:ilvl w:val="0"/>
          <w:numId w:val="17"/>
        </w:numPr>
        <w:tabs>
          <w:tab w:val="left" w:pos="480"/>
          <w:tab w:val="left" w:pos="1725"/>
        </w:tabs>
        <w:spacing w:line="360" w:lineRule="auto"/>
        <w:ind w:left="0" w:firstLine="0"/>
        <w:jc w:val="both"/>
        <w:rPr>
          <w:noProof/>
          <w:color w:val="000000"/>
          <w:sz w:val="28"/>
          <w:szCs w:val="28"/>
        </w:rPr>
      </w:pPr>
      <w:r w:rsidRPr="00BF4075">
        <w:rPr>
          <w:noProof/>
          <w:color w:val="000000"/>
          <w:sz w:val="28"/>
          <w:szCs w:val="28"/>
        </w:rPr>
        <w:t>Гурова Е.Д. Финансы Российской Федерации: Учебное пособие. – М.: Москва, 2007.</w:t>
      </w:r>
    </w:p>
    <w:p w:rsidR="00051856" w:rsidRPr="00BF4075" w:rsidRDefault="000727C9" w:rsidP="000727C9">
      <w:pPr>
        <w:numPr>
          <w:ilvl w:val="0"/>
          <w:numId w:val="17"/>
        </w:numPr>
        <w:tabs>
          <w:tab w:val="clear" w:pos="720"/>
          <w:tab w:val="num" w:pos="0"/>
          <w:tab w:val="left" w:pos="480"/>
        </w:tabs>
        <w:spacing w:line="360" w:lineRule="auto"/>
        <w:ind w:left="0" w:firstLine="0"/>
        <w:jc w:val="both"/>
        <w:rPr>
          <w:noProof/>
          <w:color w:val="000000"/>
          <w:sz w:val="28"/>
          <w:szCs w:val="28"/>
        </w:rPr>
      </w:pPr>
      <w:r w:rsidRPr="00BF4075">
        <w:rPr>
          <w:noProof/>
          <w:color w:val="000000"/>
          <w:sz w:val="28"/>
          <w:szCs w:val="28"/>
        </w:rPr>
        <w:t>Ермакова Е.</w:t>
      </w:r>
      <w:r w:rsidR="00051856" w:rsidRPr="00BF4075">
        <w:rPr>
          <w:noProof/>
          <w:color w:val="000000"/>
          <w:sz w:val="28"/>
          <w:szCs w:val="28"/>
        </w:rPr>
        <w:t>А. К вопросу об управлении неналоговыми доходами российского бюджета // Финансы и кредит. - 2006. - №23 (227). Стр. 69-74</w:t>
      </w:r>
      <w:r w:rsidR="00051856" w:rsidRPr="00BF4075">
        <w:rPr>
          <w:noProof/>
          <w:color w:val="000000"/>
          <w:sz w:val="28"/>
        </w:rPr>
        <w:t>.</w:t>
      </w:r>
    </w:p>
    <w:p w:rsidR="005559A6" w:rsidRPr="00BF4075" w:rsidRDefault="005559A6" w:rsidP="000727C9">
      <w:pPr>
        <w:numPr>
          <w:ilvl w:val="0"/>
          <w:numId w:val="17"/>
        </w:numPr>
        <w:tabs>
          <w:tab w:val="left" w:pos="480"/>
          <w:tab w:val="left" w:pos="720"/>
        </w:tabs>
        <w:spacing w:line="360" w:lineRule="auto"/>
        <w:ind w:left="0" w:firstLine="0"/>
        <w:jc w:val="both"/>
        <w:rPr>
          <w:noProof/>
          <w:color w:val="000000"/>
          <w:sz w:val="28"/>
          <w:szCs w:val="28"/>
        </w:rPr>
      </w:pPr>
      <w:r w:rsidRPr="00BF4075">
        <w:rPr>
          <w:noProof/>
          <w:color w:val="000000"/>
          <w:sz w:val="28"/>
          <w:szCs w:val="28"/>
        </w:rPr>
        <w:t>Ковалева Т.М., Барулин С.В.</w:t>
      </w:r>
      <w:r w:rsidR="00B77393" w:rsidRPr="00BF4075">
        <w:rPr>
          <w:noProof/>
          <w:color w:val="000000"/>
          <w:sz w:val="28"/>
          <w:szCs w:val="28"/>
        </w:rPr>
        <w:t xml:space="preserve"> </w:t>
      </w:r>
      <w:r w:rsidRPr="00BF4075">
        <w:rPr>
          <w:noProof/>
          <w:color w:val="000000"/>
          <w:sz w:val="28"/>
          <w:szCs w:val="28"/>
        </w:rPr>
        <w:t>Бюджет</w:t>
      </w:r>
      <w:r w:rsidR="00B77393" w:rsidRPr="00BF4075">
        <w:rPr>
          <w:noProof/>
          <w:color w:val="000000"/>
          <w:sz w:val="28"/>
          <w:szCs w:val="28"/>
        </w:rPr>
        <w:t>:</w:t>
      </w:r>
      <w:r w:rsidRPr="00BF4075">
        <w:rPr>
          <w:noProof/>
          <w:color w:val="000000"/>
          <w:sz w:val="28"/>
          <w:szCs w:val="28"/>
        </w:rPr>
        <w:t xml:space="preserve"> </w:t>
      </w:r>
      <w:r w:rsidR="00B77393" w:rsidRPr="00BF4075">
        <w:rPr>
          <w:noProof/>
          <w:color w:val="000000"/>
          <w:sz w:val="28"/>
          <w:szCs w:val="28"/>
        </w:rPr>
        <w:t>Уче</w:t>
      </w:r>
      <w:r w:rsidRPr="00BF4075">
        <w:rPr>
          <w:noProof/>
          <w:color w:val="000000"/>
          <w:sz w:val="28"/>
          <w:szCs w:val="28"/>
        </w:rPr>
        <w:t>бник</w:t>
      </w:r>
      <w:r w:rsidR="00B77393" w:rsidRPr="00BF4075">
        <w:rPr>
          <w:noProof/>
          <w:color w:val="000000"/>
          <w:sz w:val="28"/>
          <w:szCs w:val="28"/>
        </w:rPr>
        <w:t>. – М.:</w:t>
      </w:r>
      <w:r w:rsidRPr="00BF4075">
        <w:rPr>
          <w:noProof/>
          <w:color w:val="000000"/>
          <w:sz w:val="28"/>
          <w:szCs w:val="28"/>
        </w:rPr>
        <w:t xml:space="preserve"> </w:t>
      </w:r>
      <w:r w:rsidR="008015F0" w:rsidRPr="00BF4075">
        <w:rPr>
          <w:noProof/>
          <w:color w:val="000000"/>
          <w:sz w:val="28"/>
          <w:szCs w:val="28"/>
        </w:rPr>
        <w:t xml:space="preserve">Москва, </w:t>
      </w:r>
      <w:r w:rsidR="00B77393" w:rsidRPr="00BF4075">
        <w:rPr>
          <w:noProof/>
          <w:color w:val="000000"/>
          <w:sz w:val="28"/>
          <w:szCs w:val="28"/>
        </w:rPr>
        <w:t>2006.</w:t>
      </w:r>
      <w:r w:rsidRPr="00BF4075">
        <w:rPr>
          <w:noProof/>
          <w:color w:val="000000"/>
          <w:sz w:val="28"/>
          <w:szCs w:val="28"/>
        </w:rPr>
        <w:t xml:space="preserve"> </w:t>
      </w:r>
    </w:p>
    <w:p w:rsidR="00E9605C" w:rsidRPr="00BF4075" w:rsidRDefault="00E9605C" w:rsidP="000727C9">
      <w:pPr>
        <w:numPr>
          <w:ilvl w:val="0"/>
          <w:numId w:val="17"/>
        </w:numPr>
        <w:tabs>
          <w:tab w:val="clear" w:pos="720"/>
          <w:tab w:val="num" w:pos="0"/>
          <w:tab w:val="left" w:pos="480"/>
        </w:tabs>
        <w:spacing w:line="360" w:lineRule="auto"/>
        <w:ind w:left="0" w:firstLine="0"/>
        <w:jc w:val="both"/>
        <w:rPr>
          <w:noProof/>
          <w:color w:val="000000"/>
          <w:sz w:val="28"/>
          <w:szCs w:val="28"/>
        </w:rPr>
      </w:pPr>
      <w:r w:rsidRPr="00BF4075">
        <w:rPr>
          <w:noProof/>
          <w:color w:val="000000"/>
          <w:sz w:val="28"/>
          <w:szCs w:val="28"/>
        </w:rPr>
        <w:t>Романов А.Н. Бюджетная система РФ: Учебник. – М.: ЮНИТИ-ДАНА</w:t>
      </w:r>
      <w:r w:rsidR="008015F0" w:rsidRPr="00BF4075">
        <w:rPr>
          <w:noProof/>
          <w:color w:val="000000"/>
          <w:sz w:val="28"/>
          <w:szCs w:val="28"/>
        </w:rPr>
        <w:t>,</w:t>
      </w:r>
      <w:r w:rsidRPr="00BF4075">
        <w:rPr>
          <w:noProof/>
          <w:color w:val="000000"/>
          <w:sz w:val="28"/>
          <w:szCs w:val="28"/>
        </w:rPr>
        <w:t xml:space="preserve"> 2002</w:t>
      </w:r>
      <w:r w:rsidR="005050C9" w:rsidRPr="00BF4075">
        <w:rPr>
          <w:noProof/>
          <w:color w:val="000000"/>
          <w:sz w:val="28"/>
          <w:szCs w:val="28"/>
        </w:rPr>
        <w:t>.</w:t>
      </w:r>
      <w:r w:rsidR="00205A8E" w:rsidRPr="00BF4075">
        <w:rPr>
          <w:noProof/>
          <w:color w:val="000000"/>
          <w:sz w:val="28"/>
          <w:szCs w:val="28"/>
        </w:rPr>
        <w:t xml:space="preserve"> </w:t>
      </w:r>
      <w:r w:rsidR="005050C9" w:rsidRPr="00BF4075">
        <w:rPr>
          <w:noProof/>
          <w:color w:val="000000"/>
          <w:sz w:val="28"/>
          <w:szCs w:val="28"/>
        </w:rPr>
        <w:t>С</w:t>
      </w:r>
      <w:r w:rsidR="00205A8E" w:rsidRPr="00BF4075">
        <w:rPr>
          <w:noProof/>
          <w:color w:val="000000"/>
          <w:sz w:val="28"/>
          <w:szCs w:val="28"/>
        </w:rPr>
        <w:t>тр. 50-69.</w:t>
      </w:r>
    </w:p>
    <w:p w:rsidR="005050C9" w:rsidRPr="00BF4075" w:rsidRDefault="00A44E82" w:rsidP="000727C9">
      <w:pPr>
        <w:numPr>
          <w:ilvl w:val="0"/>
          <w:numId w:val="17"/>
        </w:numPr>
        <w:tabs>
          <w:tab w:val="clear" w:pos="720"/>
          <w:tab w:val="num" w:pos="0"/>
          <w:tab w:val="left" w:pos="480"/>
        </w:tabs>
        <w:spacing w:line="360" w:lineRule="auto"/>
        <w:ind w:left="0" w:firstLine="0"/>
        <w:jc w:val="both"/>
        <w:rPr>
          <w:noProof/>
          <w:color w:val="000000"/>
          <w:sz w:val="28"/>
          <w:szCs w:val="28"/>
        </w:rPr>
      </w:pPr>
      <w:r w:rsidRPr="00BF4075">
        <w:rPr>
          <w:noProof/>
          <w:color w:val="000000"/>
          <w:sz w:val="28"/>
          <w:szCs w:val="28"/>
        </w:rPr>
        <w:t xml:space="preserve"> </w:t>
      </w:r>
      <w:r w:rsidR="000727C9" w:rsidRPr="00BF4075">
        <w:rPr>
          <w:noProof/>
          <w:color w:val="000000"/>
          <w:sz w:val="28"/>
          <w:szCs w:val="28"/>
        </w:rPr>
        <w:t>Финансы: учебник / под ред. А.Г. Грязновой, Е.</w:t>
      </w:r>
      <w:r w:rsidR="005050C9" w:rsidRPr="00BF4075">
        <w:rPr>
          <w:noProof/>
          <w:color w:val="000000"/>
          <w:sz w:val="28"/>
          <w:szCs w:val="28"/>
        </w:rPr>
        <w:t>В. Маркиной. – М.: Финансы и статистика, 2007. Стр. 282.</w:t>
      </w:r>
    </w:p>
    <w:p w:rsidR="005559A6" w:rsidRPr="00BF4075" w:rsidRDefault="00A44E82" w:rsidP="000727C9">
      <w:pPr>
        <w:numPr>
          <w:ilvl w:val="0"/>
          <w:numId w:val="17"/>
        </w:numPr>
        <w:tabs>
          <w:tab w:val="left" w:pos="480"/>
          <w:tab w:val="left" w:pos="1725"/>
        </w:tabs>
        <w:spacing w:line="360" w:lineRule="auto"/>
        <w:ind w:left="0" w:firstLine="0"/>
        <w:jc w:val="both"/>
        <w:rPr>
          <w:noProof/>
          <w:color w:val="000000"/>
          <w:sz w:val="28"/>
          <w:szCs w:val="28"/>
        </w:rPr>
      </w:pPr>
      <w:r w:rsidRPr="00BF4075">
        <w:rPr>
          <w:noProof/>
          <w:color w:val="000000"/>
          <w:sz w:val="28"/>
          <w:szCs w:val="28"/>
        </w:rPr>
        <w:t xml:space="preserve"> </w:t>
      </w:r>
      <w:r w:rsidR="005559A6" w:rsidRPr="00BF4075">
        <w:rPr>
          <w:noProof/>
          <w:color w:val="000000"/>
          <w:sz w:val="28"/>
          <w:szCs w:val="28"/>
        </w:rPr>
        <w:t>Чепурина М.Н. Теория налогообложения: Учебник, 2005.</w:t>
      </w:r>
    </w:p>
    <w:p w:rsidR="005559A6" w:rsidRPr="00BF4075" w:rsidRDefault="002B0D61" w:rsidP="000727C9">
      <w:pPr>
        <w:numPr>
          <w:ilvl w:val="0"/>
          <w:numId w:val="17"/>
        </w:numPr>
        <w:tabs>
          <w:tab w:val="clear" w:pos="720"/>
          <w:tab w:val="num" w:pos="0"/>
          <w:tab w:val="left" w:pos="480"/>
        </w:tabs>
        <w:spacing w:line="360" w:lineRule="auto"/>
        <w:ind w:left="0" w:firstLine="0"/>
        <w:jc w:val="both"/>
        <w:rPr>
          <w:noProof/>
          <w:color w:val="000000"/>
          <w:sz w:val="28"/>
          <w:szCs w:val="28"/>
        </w:rPr>
      </w:pPr>
      <w:r w:rsidRPr="00BF4075">
        <w:rPr>
          <w:noProof/>
          <w:color w:val="000000"/>
          <w:sz w:val="28"/>
          <w:szCs w:val="28"/>
        </w:rPr>
        <w:t xml:space="preserve"> Официальный сайт </w:t>
      </w:r>
      <w:r w:rsidR="005559A6" w:rsidRPr="00BF4075">
        <w:rPr>
          <w:noProof/>
          <w:color w:val="000000"/>
          <w:sz w:val="28"/>
          <w:szCs w:val="28"/>
        </w:rPr>
        <w:t xml:space="preserve">Министерства финансов РФ </w:t>
      </w:r>
      <w:r w:rsidR="005559A6" w:rsidRPr="00FA1C4C">
        <w:rPr>
          <w:noProof/>
          <w:color w:val="000000"/>
          <w:sz w:val="28"/>
          <w:szCs w:val="28"/>
        </w:rPr>
        <w:t>www.minfin.ru</w:t>
      </w:r>
    </w:p>
    <w:p w:rsidR="005559A6" w:rsidRPr="00BF4075" w:rsidRDefault="005559A6" w:rsidP="000727C9">
      <w:pPr>
        <w:numPr>
          <w:ilvl w:val="0"/>
          <w:numId w:val="17"/>
        </w:numPr>
        <w:tabs>
          <w:tab w:val="clear" w:pos="720"/>
          <w:tab w:val="num" w:pos="0"/>
          <w:tab w:val="left" w:pos="480"/>
        </w:tabs>
        <w:spacing w:line="360" w:lineRule="auto"/>
        <w:ind w:left="0" w:firstLine="0"/>
        <w:jc w:val="both"/>
        <w:rPr>
          <w:noProof/>
          <w:color w:val="000000"/>
          <w:sz w:val="28"/>
          <w:szCs w:val="28"/>
        </w:rPr>
      </w:pPr>
      <w:r w:rsidRPr="00BF4075">
        <w:rPr>
          <w:noProof/>
          <w:color w:val="000000"/>
          <w:sz w:val="28"/>
          <w:szCs w:val="28"/>
        </w:rPr>
        <w:t xml:space="preserve"> Официальный сайт Федеральной Налоговой Службы РФ </w:t>
      </w:r>
      <w:r w:rsidRPr="00FA1C4C">
        <w:rPr>
          <w:noProof/>
          <w:color w:val="000000"/>
          <w:sz w:val="28"/>
          <w:szCs w:val="28"/>
        </w:rPr>
        <w:t>www.nalog.ru</w:t>
      </w:r>
    </w:p>
    <w:p w:rsidR="005559A6" w:rsidRPr="00BF4075" w:rsidRDefault="005559A6" w:rsidP="000727C9">
      <w:pPr>
        <w:numPr>
          <w:ilvl w:val="0"/>
          <w:numId w:val="17"/>
        </w:numPr>
        <w:tabs>
          <w:tab w:val="clear" w:pos="720"/>
          <w:tab w:val="num" w:pos="0"/>
          <w:tab w:val="left" w:pos="480"/>
        </w:tabs>
        <w:spacing w:line="360" w:lineRule="auto"/>
        <w:ind w:left="0" w:firstLine="0"/>
        <w:jc w:val="both"/>
        <w:rPr>
          <w:rStyle w:val="greenurl1"/>
          <w:noProof/>
          <w:color w:val="000000"/>
          <w:sz w:val="28"/>
          <w:szCs w:val="28"/>
        </w:rPr>
      </w:pPr>
      <w:r w:rsidRPr="00BF4075">
        <w:rPr>
          <w:noProof/>
          <w:color w:val="000000"/>
          <w:sz w:val="28"/>
          <w:szCs w:val="28"/>
        </w:rPr>
        <w:t>Официальный сайт</w:t>
      </w:r>
      <w:r w:rsidRPr="00BF4075">
        <w:rPr>
          <w:rStyle w:val="hl2"/>
          <w:noProof/>
          <w:color w:val="000000"/>
          <w:sz w:val="28"/>
          <w:szCs w:val="28"/>
        </w:rPr>
        <w:t xml:space="preserve"> Счетной палаты РФ </w:t>
      </w:r>
      <w:r w:rsidRPr="00FA1C4C">
        <w:rPr>
          <w:rStyle w:val="greenurl1"/>
          <w:noProof/>
          <w:color w:val="000000"/>
          <w:sz w:val="28"/>
          <w:szCs w:val="28"/>
        </w:rPr>
        <w:t>www.ach.gov.ru</w:t>
      </w:r>
      <w:bookmarkStart w:id="11" w:name="_GoBack"/>
      <w:bookmarkEnd w:id="11"/>
    </w:p>
    <w:sectPr w:rsidR="005559A6" w:rsidRPr="00BF4075" w:rsidSect="000727C9">
      <w:headerReference w:type="even" r:id="rId10"/>
      <w:headerReference w:type="default" r:id="rId11"/>
      <w:footerReference w:type="even" r:id="rId12"/>
      <w:footerReference w:type="default" r:id="rId13"/>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33B5" w:rsidRDefault="006133B5">
      <w:r>
        <w:separator/>
      </w:r>
    </w:p>
  </w:endnote>
  <w:endnote w:type="continuationSeparator" w:id="0">
    <w:p w:rsidR="006133B5" w:rsidRDefault="00613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393" w:rsidRDefault="00B77393" w:rsidP="00CC262D">
    <w:pPr>
      <w:pStyle w:val="a4"/>
      <w:framePr w:wrap="around" w:vAnchor="text" w:hAnchor="margin" w:xAlign="center" w:y="1"/>
      <w:rPr>
        <w:rStyle w:val="a6"/>
      </w:rPr>
    </w:pPr>
  </w:p>
  <w:p w:rsidR="00B77393" w:rsidRDefault="00B77393" w:rsidP="00CC262D">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393" w:rsidRDefault="00B77393" w:rsidP="00CC262D">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33B5" w:rsidRDefault="006133B5">
      <w:r>
        <w:separator/>
      </w:r>
    </w:p>
  </w:footnote>
  <w:footnote w:type="continuationSeparator" w:id="0">
    <w:p w:rsidR="006133B5" w:rsidRDefault="006133B5">
      <w:r>
        <w:continuationSeparator/>
      </w:r>
    </w:p>
  </w:footnote>
  <w:footnote w:id="1">
    <w:p w:rsidR="006133B5" w:rsidRDefault="00B77393" w:rsidP="00B24FD1">
      <w:pPr>
        <w:pStyle w:val="af5"/>
      </w:pPr>
      <w:r w:rsidRPr="00B24FD1">
        <w:rPr>
          <w:rStyle w:val="af7"/>
          <w:rFonts w:ascii="Times New Roman" w:hAnsi="Times New Roman"/>
          <w:vertAlign w:val="baseline"/>
        </w:rPr>
        <w:footnoteRef/>
      </w:r>
      <w:r w:rsidRPr="00B24FD1">
        <w:rPr>
          <w:rFonts w:ascii="Times New Roman" w:hAnsi="Times New Roman" w:cs="Times New Roman"/>
        </w:rPr>
        <w:t xml:space="preserve"> </w:t>
      </w:r>
      <w:r w:rsidRPr="00B24FD1">
        <w:rPr>
          <w:rStyle w:val="hl2"/>
          <w:rFonts w:ascii="Times New Roman" w:hAnsi="Times New Roman"/>
        </w:rPr>
        <w:t xml:space="preserve">Заключение Счетной палаты Российской Федерации на проект федерального закона «О федеральном бюджете на 2009 год и на плановый период 2010 и 2011 годов», официальный сайт Счетной палаты РФ </w:t>
      </w:r>
      <w:r w:rsidRPr="00B24FD1">
        <w:rPr>
          <w:rStyle w:val="greenurl1"/>
          <w:rFonts w:ascii="Times New Roman" w:hAnsi="Times New Roman"/>
          <w:color w:val="auto"/>
          <w:szCs w:val="19"/>
        </w:rPr>
        <w:t>www.ach.gov.ru</w:t>
      </w:r>
    </w:p>
  </w:footnote>
  <w:footnote w:id="2">
    <w:p w:rsidR="006133B5" w:rsidRDefault="00B77393" w:rsidP="00B24FD1">
      <w:pPr>
        <w:pStyle w:val="af5"/>
      </w:pPr>
      <w:r w:rsidRPr="00B24FD1">
        <w:rPr>
          <w:rStyle w:val="af7"/>
          <w:rFonts w:ascii="Times New Roman" w:hAnsi="Times New Roman"/>
          <w:vertAlign w:val="baseline"/>
        </w:rPr>
        <w:footnoteRef/>
      </w:r>
      <w:r w:rsidRPr="00B24FD1">
        <w:rPr>
          <w:rFonts w:ascii="Times New Roman" w:hAnsi="Times New Roman" w:cs="Times New Roman"/>
        </w:rPr>
        <w:t xml:space="preserve"> Федеральные законы РФ от 29.07.2004 № 95-ФЗ; от 01.07.2005 № 78-ФЗ</w:t>
      </w:r>
    </w:p>
  </w:footnote>
  <w:footnote w:id="3">
    <w:p w:rsidR="006133B5" w:rsidRDefault="002B0D61">
      <w:pPr>
        <w:pStyle w:val="af5"/>
      </w:pPr>
      <w:r>
        <w:rPr>
          <w:rStyle w:val="af7"/>
          <w:rFonts w:cs="Arial"/>
        </w:rPr>
        <w:footnoteRef/>
      </w:r>
      <w:r w:rsidR="00B77393">
        <w:t xml:space="preserve"> </w:t>
      </w:r>
      <w:r w:rsidR="00B77393">
        <w:rPr>
          <w:rFonts w:ascii="Times New Roman" w:hAnsi="Times New Roman" w:cs="Times New Roman"/>
        </w:rPr>
        <w:t>Бюджетный кодекс РФ от 31.07.1998 № 145-ФЗ (с последними изменениями).</w:t>
      </w:r>
    </w:p>
  </w:footnote>
  <w:footnote w:id="4">
    <w:p w:rsidR="006133B5" w:rsidRDefault="00B77393" w:rsidP="00B24FD1">
      <w:pPr>
        <w:pStyle w:val="af5"/>
      </w:pPr>
      <w:r w:rsidRPr="00041BBF">
        <w:rPr>
          <w:rStyle w:val="af7"/>
          <w:rFonts w:cs="Arial"/>
        </w:rPr>
        <w:footnoteRef/>
      </w:r>
      <w:r w:rsidRPr="00041BBF">
        <w:t xml:space="preserve"> </w:t>
      </w:r>
      <w:r w:rsidRPr="00B24FD1">
        <w:rPr>
          <w:rFonts w:ascii="Times New Roman" w:hAnsi="Times New Roman" w:cs="Times New Roman"/>
        </w:rPr>
        <w:t xml:space="preserve">О поступлении администрируемых ФНС России доходов в федеральный бюджет Российской Федерации в январе-ноябре 2008 года. Официальный сайт Федеральной Налоговой Службы России </w:t>
      </w:r>
      <w:r w:rsidRPr="00B24FD1">
        <w:rPr>
          <w:rFonts w:ascii="Times New Roman" w:hAnsi="Times New Roman" w:cs="Times New Roman"/>
          <w:lang w:val="en-US"/>
        </w:rPr>
        <w:t>www</w:t>
      </w:r>
      <w:r w:rsidRPr="00B24FD1">
        <w:rPr>
          <w:rFonts w:ascii="Times New Roman" w:hAnsi="Times New Roman" w:cs="Times New Roman"/>
        </w:rPr>
        <w:t>.</w:t>
      </w:r>
      <w:r w:rsidRPr="00B24FD1">
        <w:rPr>
          <w:rFonts w:ascii="Times New Roman" w:hAnsi="Times New Roman" w:cs="Times New Roman"/>
          <w:lang w:val="en-US"/>
        </w:rPr>
        <w:t>nalog</w:t>
      </w:r>
      <w:r w:rsidRPr="00B24FD1">
        <w:rPr>
          <w:rFonts w:ascii="Times New Roman" w:hAnsi="Times New Roman" w:cs="Times New Roman"/>
        </w:rPr>
        <w:t>.</w:t>
      </w:r>
      <w:r w:rsidRPr="00B24FD1">
        <w:rPr>
          <w:rFonts w:ascii="Times New Roman" w:hAnsi="Times New Roman" w:cs="Times New Roman"/>
          <w:lang w:val="en-US"/>
        </w:rPr>
        <w:t>ru</w:t>
      </w:r>
    </w:p>
  </w:footnote>
  <w:footnote w:id="5">
    <w:p w:rsidR="006133B5" w:rsidRDefault="00B77393">
      <w:pPr>
        <w:pStyle w:val="af5"/>
      </w:pPr>
      <w:r w:rsidRPr="00A20141">
        <w:rPr>
          <w:rStyle w:val="af7"/>
          <w:rFonts w:ascii="Times New Roman" w:hAnsi="Times New Roman"/>
        </w:rPr>
        <w:footnoteRef/>
      </w:r>
      <w:r w:rsidRPr="00A20141">
        <w:rPr>
          <w:rFonts w:ascii="Times New Roman" w:hAnsi="Times New Roman" w:cs="Times New Roman"/>
        </w:rPr>
        <w:t xml:space="preserve"> Данные Федеральной Налоговой Службы России. Официальный сайт ФНС России </w:t>
      </w:r>
      <w:r w:rsidRPr="00A20141">
        <w:rPr>
          <w:rFonts w:ascii="Times New Roman" w:hAnsi="Times New Roman" w:cs="Times New Roman"/>
          <w:lang w:val="en-US"/>
        </w:rPr>
        <w:t>www</w:t>
      </w:r>
      <w:r w:rsidRPr="00A20141">
        <w:rPr>
          <w:rFonts w:ascii="Times New Roman" w:hAnsi="Times New Roman" w:cs="Times New Roman"/>
        </w:rPr>
        <w:t>.</w:t>
      </w:r>
      <w:r w:rsidRPr="00A20141">
        <w:rPr>
          <w:rFonts w:ascii="Times New Roman" w:hAnsi="Times New Roman" w:cs="Times New Roman"/>
          <w:lang w:val="en-US"/>
        </w:rPr>
        <w:t>nalog</w:t>
      </w:r>
      <w:r w:rsidRPr="00A20141">
        <w:rPr>
          <w:rFonts w:ascii="Times New Roman" w:hAnsi="Times New Roman" w:cs="Times New Roman"/>
        </w:rPr>
        <w:t>.</w:t>
      </w:r>
      <w:r w:rsidRPr="00A20141">
        <w:rPr>
          <w:rFonts w:ascii="Times New Roman" w:hAnsi="Times New Roman" w:cs="Times New Roman"/>
          <w:lang w:val="en-US"/>
        </w:rPr>
        <w:t>ru</w:t>
      </w:r>
    </w:p>
  </w:footnote>
  <w:footnote w:id="6">
    <w:p w:rsidR="006133B5" w:rsidRDefault="00B77393" w:rsidP="00F44E99">
      <w:pPr>
        <w:pStyle w:val="af5"/>
      </w:pPr>
      <w:r>
        <w:rPr>
          <w:rStyle w:val="af7"/>
          <w:rFonts w:cs="Arial"/>
        </w:rPr>
        <w:footnoteRef/>
      </w:r>
      <w:r>
        <w:t xml:space="preserve"> </w:t>
      </w:r>
      <w:r>
        <w:rPr>
          <w:rFonts w:ascii="Times New Roman" w:hAnsi="Times New Roman" w:cs="Times New Roman"/>
        </w:rPr>
        <w:t>Бюджетный кодекс РФ от 31.07.1998 № 145-ФЗ (с последними изменениями).</w:t>
      </w:r>
    </w:p>
  </w:footnote>
  <w:footnote w:id="7">
    <w:p w:rsidR="006133B5" w:rsidRDefault="00B77393">
      <w:pPr>
        <w:pStyle w:val="af5"/>
      </w:pPr>
      <w:r>
        <w:rPr>
          <w:rStyle w:val="af7"/>
          <w:rFonts w:cs="Arial"/>
        </w:rPr>
        <w:footnoteRef/>
      </w:r>
      <w:r>
        <w:t xml:space="preserve"> </w:t>
      </w:r>
      <w:r w:rsidRPr="00F673B6">
        <w:rPr>
          <w:rStyle w:val="hl2"/>
          <w:rFonts w:ascii="Times New Roman" w:hAnsi="Times New Roman"/>
          <w:bCs/>
        </w:rPr>
        <w:t>Заключение Счетной палаты Российской Федерации на проект федерального закона «О федеральном бюджете на 2009 год и на плановый период 2010 и 2011 годов»</w:t>
      </w:r>
      <w:r>
        <w:rPr>
          <w:rStyle w:val="hl2"/>
          <w:rFonts w:ascii="Times New Roman" w:hAnsi="Times New Roman"/>
          <w:bCs/>
        </w:rPr>
        <w:t xml:space="preserve">, официальный сайт Счетной палаты РФ </w:t>
      </w:r>
      <w:r w:rsidRPr="002B049E">
        <w:rPr>
          <w:rStyle w:val="greenurl1"/>
          <w:rFonts w:ascii="Times New Roman" w:hAnsi="Times New Roman"/>
          <w:color w:val="auto"/>
        </w:rPr>
        <w:t>www.ach.gov.ru</w:t>
      </w:r>
    </w:p>
  </w:footnote>
  <w:footnote w:id="8">
    <w:p w:rsidR="006133B5" w:rsidRDefault="00B77393">
      <w:pPr>
        <w:pStyle w:val="af5"/>
      </w:pPr>
      <w:r>
        <w:rPr>
          <w:rStyle w:val="af7"/>
          <w:rFonts w:cs="Arial"/>
        </w:rPr>
        <w:footnoteRef/>
      </w:r>
      <w:r>
        <w:t xml:space="preserve"> </w:t>
      </w:r>
      <w:r w:rsidRPr="00D23EF2">
        <w:rPr>
          <w:rFonts w:ascii="Times New Roman" w:hAnsi="Times New Roman" w:cs="Times New Roman"/>
        </w:rPr>
        <w:t>Финансы</w:t>
      </w:r>
      <w:r>
        <w:rPr>
          <w:rFonts w:ascii="Times New Roman" w:hAnsi="Times New Roman" w:cs="Times New Roman"/>
        </w:rPr>
        <w:t>: учебник / под ред. А. Г. Грязновой, Е. В. Маркиной. – М.: Финансы и статистика, 2007.- С. 282.</w:t>
      </w:r>
    </w:p>
  </w:footnote>
  <w:footnote w:id="9">
    <w:p w:rsidR="006133B5" w:rsidRDefault="002B0D61" w:rsidP="00FD3090">
      <w:pPr>
        <w:tabs>
          <w:tab w:val="left" w:pos="1725"/>
        </w:tabs>
        <w:spacing w:line="360" w:lineRule="auto"/>
        <w:jc w:val="both"/>
      </w:pPr>
      <w:r>
        <w:rPr>
          <w:rStyle w:val="af7"/>
          <w:rFonts w:ascii="Arial" w:hAnsi="Arial" w:cs="Arial"/>
          <w:sz w:val="20"/>
          <w:szCs w:val="20"/>
        </w:rPr>
        <w:footnoteRef/>
      </w:r>
      <w:r w:rsidR="00B77393">
        <w:t xml:space="preserve"> </w:t>
      </w:r>
      <w:r w:rsidR="00B77393" w:rsidRPr="00FD3090">
        <w:rPr>
          <w:sz w:val="20"/>
          <w:szCs w:val="20"/>
        </w:rPr>
        <w:t xml:space="preserve">Романов А.Н. </w:t>
      </w:r>
      <w:r w:rsidR="00B77393">
        <w:rPr>
          <w:sz w:val="20"/>
          <w:szCs w:val="20"/>
        </w:rPr>
        <w:t>Б</w:t>
      </w:r>
      <w:r w:rsidR="00B77393" w:rsidRPr="00FD3090">
        <w:rPr>
          <w:sz w:val="20"/>
          <w:szCs w:val="20"/>
        </w:rPr>
        <w:t>юджетная система РФ</w:t>
      </w:r>
      <w:r w:rsidR="00B77393">
        <w:rPr>
          <w:sz w:val="20"/>
          <w:szCs w:val="20"/>
        </w:rPr>
        <w:t>: у</w:t>
      </w:r>
      <w:r w:rsidR="00B77393" w:rsidRPr="00FD3090">
        <w:rPr>
          <w:sz w:val="20"/>
          <w:szCs w:val="20"/>
        </w:rPr>
        <w:t xml:space="preserve">чебник. – М.: </w:t>
      </w:r>
      <w:r w:rsidR="00B77393">
        <w:rPr>
          <w:sz w:val="20"/>
          <w:szCs w:val="20"/>
        </w:rPr>
        <w:t>ЮНИТИ-ДАНА, 2002</w:t>
      </w:r>
      <w:r w:rsidR="00B77393" w:rsidRPr="00FD3090">
        <w:rPr>
          <w:sz w:val="20"/>
          <w:szCs w:val="20"/>
        </w:rPr>
        <w:t>.</w:t>
      </w:r>
    </w:p>
  </w:footnote>
  <w:footnote w:id="10">
    <w:p w:rsidR="006133B5" w:rsidRDefault="00B77393">
      <w:pPr>
        <w:pStyle w:val="af5"/>
      </w:pPr>
      <w:r>
        <w:rPr>
          <w:rStyle w:val="af7"/>
          <w:rFonts w:cs="Arial"/>
        </w:rPr>
        <w:footnoteRef/>
      </w:r>
      <w:r>
        <w:t xml:space="preserve"> </w:t>
      </w:r>
      <w:r>
        <w:rPr>
          <w:rFonts w:ascii="Times New Roman" w:hAnsi="Times New Roman" w:cs="Times New Roman"/>
        </w:rPr>
        <w:t>Ермакова</w:t>
      </w:r>
      <w:r w:rsidRPr="00463730">
        <w:rPr>
          <w:rFonts w:ascii="Times New Roman" w:hAnsi="Times New Roman" w:cs="Times New Roman"/>
        </w:rPr>
        <w:t xml:space="preserve"> </w:t>
      </w:r>
      <w:r>
        <w:rPr>
          <w:rFonts w:ascii="Times New Roman" w:hAnsi="Times New Roman" w:cs="Times New Roman"/>
        </w:rPr>
        <w:t>Е. А. К вопросу об управлении неналоговыми доходами российского бюджета // Финансы и кредит. - 2006. - №23 (227). Стр. 69-74.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393" w:rsidRDefault="00B77393" w:rsidP="00B77393">
    <w:pPr>
      <w:pStyle w:val="af9"/>
      <w:framePr w:wrap="around" w:vAnchor="text" w:hAnchor="margin" w:xAlign="center" w:y="1"/>
      <w:rPr>
        <w:rStyle w:val="a6"/>
      </w:rPr>
    </w:pPr>
  </w:p>
  <w:p w:rsidR="00B77393" w:rsidRDefault="00B77393">
    <w:pPr>
      <w:pStyle w:val="af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393" w:rsidRDefault="00FA1C4C" w:rsidP="00B77393">
    <w:pPr>
      <w:pStyle w:val="af9"/>
      <w:framePr w:wrap="around" w:vAnchor="text" w:hAnchor="margin" w:xAlign="center" w:y="1"/>
      <w:rPr>
        <w:rStyle w:val="a6"/>
      </w:rPr>
    </w:pPr>
    <w:r>
      <w:rPr>
        <w:rStyle w:val="a6"/>
        <w:noProof/>
      </w:rPr>
      <w:t>2</w:t>
    </w:r>
  </w:p>
  <w:p w:rsidR="00B77393" w:rsidRDefault="00B77393">
    <w:pPr>
      <w:pStyle w:val="af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85B76"/>
    <w:multiLevelType w:val="hybridMultilevel"/>
    <w:tmpl w:val="2E7CA090"/>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nsid w:val="127B372D"/>
    <w:multiLevelType w:val="hybridMultilevel"/>
    <w:tmpl w:val="26666446"/>
    <w:lvl w:ilvl="0" w:tplc="AE40669E">
      <w:start w:val="1"/>
      <w:numFmt w:val="decimal"/>
      <w:lvlText w:val="%1."/>
      <w:lvlJc w:val="left"/>
      <w:pPr>
        <w:tabs>
          <w:tab w:val="num" w:pos="1429"/>
        </w:tabs>
        <w:ind w:left="1429"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2">
    <w:nsid w:val="197B274A"/>
    <w:multiLevelType w:val="hybridMultilevel"/>
    <w:tmpl w:val="EF86A230"/>
    <w:lvl w:ilvl="0" w:tplc="04190005">
      <w:start w:val="1"/>
      <w:numFmt w:val="bullet"/>
      <w:lvlText w:val=""/>
      <w:lvlJc w:val="left"/>
      <w:pPr>
        <w:tabs>
          <w:tab w:val="num" w:pos="1695"/>
        </w:tabs>
        <w:ind w:left="1695" w:hanging="360"/>
      </w:pPr>
      <w:rPr>
        <w:rFonts w:ascii="Wingdings" w:hAnsi="Wingdings" w:hint="default"/>
      </w:rPr>
    </w:lvl>
    <w:lvl w:ilvl="1" w:tplc="04190003" w:tentative="1">
      <w:start w:val="1"/>
      <w:numFmt w:val="bullet"/>
      <w:lvlText w:val="o"/>
      <w:lvlJc w:val="left"/>
      <w:pPr>
        <w:tabs>
          <w:tab w:val="num" w:pos="2415"/>
        </w:tabs>
        <w:ind w:left="2415" w:hanging="360"/>
      </w:pPr>
      <w:rPr>
        <w:rFonts w:ascii="Courier New" w:hAnsi="Courier New" w:hint="default"/>
      </w:rPr>
    </w:lvl>
    <w:lvl w:ilvl="2" w:tplc="04190005" w:tentative="1">
      <w:start w:val="1"/>
      <w:numFmt w:val="bullet"/>
      <w:lvlText w:val=""/>
      <w:lvlJc w:val="left"/>
      <w:pPr>
        <w:tabs>
          <w:tab w:val="num" w:pos="3135"/>
        </w:tabs>
        <w:ind w:left="3135" w:hanging="360"/>
      </w:pPr>
      <w:rPr>
        <w:rFonts w:ascii="Wingdings" w:hAnsi="Wingdings" w:hint="default"/>
      </w:rPr>
    </w:lvl>
    <w:lvl w:ilvl="3" w:tplc="04190001" w:tentative="1">
      <w:start w:val="1"/>
      <w:numFmt w:val="bullet"/>
      <w:lvlText w:val=""/>
      <w:lvlJc w:val="left"/>
      <w:pPr>
        <w:tabs>
          <w:tab w:val="num" w:pos="3855"/>
        </w:tabs>
        <w:ind w:left="3855" w:hanging="360"/>
      </w:pPr>
      <w:rPr>
        <w:rFonts w:ascii="Symbol" w:hAnsi="Symbol" w:hint="default"/>
      </w:rPr>
    </w:lvl>
    <w:lvl w:ilvl="4" w:tplc="04190003" w:tentative="1">
      <w:start w:val="1"/>
      <w:numFmt w:val="bullet"/>
      <w:lvlText w:val="o"/>
      <w:lvlJc w:val="left"/>
      <w:pPr>
        <w:tabs>
          <w:tab w:val="num" w:pos="4575"/>
        </w:tabs>
        <w:ind w:left="4575" w:hanging="360"/>
      </w:pPr>
      <w:rPr>
        <w:rFonts w:ascii="Courier New" w:hAnsi="Courier New" w:hint="default"/>
      </w:rPr>
    </w:lvl>
    <w:lvl w:ilvl="5" w:tplc="04190005" w:tentative="1">
      <w:start w:val="1"/>
      <w:numFmt w:val="bullet"/>
      <w:lvlText w:val=""/>
      <w:lvlJc w:val="left"/>
      <w:pPr>
        <w:tabs>
          <w:tab w:val="num" w:pos="5295"/>
        </w:tabs>
        <w:ind w:left="5295" w:hanging="360"/>
      </w:pPr>
      <w:rPr>
        <w:rFonts w:ascii="Wingdings" w:hAnsi="Wingdings" w:hint="default"/>
      </w:rPr>
    </w:lvl>
    <w:lvl w:ilvl="6" w:tplc="04190001" w:tentative="1">
      <w:start w:val="1"/>
      <w:numFmt w:val="bullet"/>
      <w:lvlText w:val=""/>
      <w:lvlJc w:val="left"/>
      <w:pPr>
        <w:tabs>
          <w:tab w:val="num" w:pos="6015"/>
        </w:tabs>
        <w:ind w:left="6015" w:hanging="360"/>
      </w:pPr>
      <w:rPr>
        <w:rFonts w:ascii="Symbol" w:hAnsi="Symbol" w:hint="default"/>
      </w:rPr>
    </w:lvl>
    <w:lvl w:ilvl="7" w:tplc="04190003" w:tentative="1">
      <w:start w:val="1"/>
      <w:numFmt w:val="bullet"/>
      <w:lvlText w:val="o"/>
      <w:lvlJc w:val="left"/>
      <w:pPr>
        <w:tabs>
          <w:tab w:val="num" w:pos="6735"/>
        </w:tabs>
        <w:ind w:left="6735" w:hanging="360"/>
      </w:pPr>
      <w:rPr>
        <w:rFonts w:ascii="Courier New" w:hAnsi="Courier New" w:hint="default"/>
      </w:rPr>
    </w:lvl>
    <w:lvl w:ilvl="8" w:tplc="04190005" w:tentative="1">
      <w:start w:val="1"/>
      <w:numFmt w:val="bullet"/>
      <w:lvlText w:val=""/>
      <w:lvlJc w:val="left"/>
      <w:pPr>
        <w:tabs>
          <w:tab w:val="num" w:pos="7455"/>
        </w:tabs>
        <w:ind w:left="7455" w:hanging="360"/>
      </w:pPr>
      <w:rPr>
        <w:rFonts w:ascii="Wingdings" w:hAnsi="Wingdings" w:hint="default"/>
      </w:rPr>
    </w:lvl>
  </w:abstractNum>
  <w:abstractNum w:abstractNumId="3">
    <w:nsid w:val="1DD706C2"/>
    <w:multiLevelType w:val="hybridMultilevel"/>
    <w:tmpl w:val="D93666F4"/>
    <w:lvl w:ilvl="0" w:tplc="04190005">
      <w:start w:val="1"/>
      <w:numFmt w:val="bullet"/>
      <w:lvlText w:val=""/>
      <w:lvlJc w:val="left"/>
      <w:pPr>
        <w:tabs>
          <w:tab w:val="num" w:pos="1695"/>
        </w:tabs>
        <w:ind w:left="1695" w:hanging="360"/>
      </w:pPr>
      <w:rPr>
        <w:rFonts w:ascii="Wingdings" w:hAnsi="Wingdings" w:hint="default"/>
      </w:rPr>
    </w:lvl>
    <w:lvl w:ilvl="1" w:tplc="04190003" w:tentative="1">
      <w:start w:val="1"/>
      <w:numFmt w:val="bullet"/>
      <w:lvlText w:val="o"/>
      <w:lvlJc w:val="left"/>
      <w:pPr>
        <w:tabs>
          <w:tab w:val="num" w:pos="2415"/>
        </w:tabs>
        <w:ind w:left="2415" w:hanging="360"/>
      </w:pPr>
      <w:rPr>
        <w:rFonts w:ascii="Courier New" w:hAnsi="Courier New" w:hint="default"/>
      </w:rPr>
    </w:lvl>
    <w:lvl w:ilvl="2" w:tplc="04190005" w:tentative="1">
      <w:start w:val="1"/>
      <w:numFmt w:val="bullet"/>
      <w:lvlText w:val=""/>
      <w:lvlJc w:val="left"/>
      <w:pPr>
        <w:tabs>
          <w:tab w:val="num" w:pos="3135"/>
        </w:tabs>
        <w:ind w:left="3135" w:hanging="360"/>
      </w:pPr>
      <w:rPr>
        <w:rFonts w:ascii="Wingdings" w:hAnsi="Wingdings" w:hint="default"/>
      </w:rPr>
    </w:lvl>
    <w:lvl w:ilvl="3" w:tplc="04190001" w:tentative="1">
      <w:start w:val="1"/>
      <w:numFmt w:val="bullet"/>
      <w:lvlText w:val=""/>
      <w:lvlJc w:val="left"/>
      <w:pPr>
        <w:tabs>
          <w:tab w:val="num" w:pos="3855"/>
        </w:tabs>
        <w:ind w:left="3855" w:hanging="360"/>
      </w:pPr>
      <w:rPr>
        <w:rFonts w:ascii="Symbol" w:hAnsi="Symbol" w:hint="default"/>
      </w:rPr>
    </w:lvl>
    <w:lvl w:ilvl="4" w:tplc="04190003" w:tentative="1">
      <w:start w:val="1"/>
      <w:numFmt w:val="bullet"/>
      <w:lvlText w:val="o"/>
      <w:lvlJc w:val="left"/>
      <w:pPr>
        <w:tabs>
          <w:tab w:val="num" w:pos="4575"/>
        </w:tabs>
        <w:ind w:left="4575" w:hanging="360"/>
      </w:pPr>
      <w:rPr>
        <w:rFonts w:ascii="Courier New" w:hAnsi="Courier New" w:hint="default"/>
      </w:rPr>
    </w:lvl>
    <w:lvl w:ilvl="5" w:tplc="04190005" w:tentative="1">
      <w:start w:val="1"/>
      <w:numFmt w:val="bullet"/>
      <w:lvlText w:val=""/>
      <w:lvlJc w:val="left"/>
      <w:pPr>
        <w:tabs>
          <w:tab w:val="num" w:pos="5295"/>
        </w:tabs>
        <w:ind w:left="5295" w:hanging="360"/>
      </w:pPr>
      <w:rPr>
        <w:rFonts w:ascii="Wingdings" w:hAnsi="Wingdings" w:hint="default"/>
      </w:rPr>
    </w:lvl>
    <w:lvl w:ilvl="6" w:tplc="04190001" w:tentative="1">
      <w:start w:val="1"/>
      <w:numFmt w:val="bullet"/>
      <w:lvlText w:val=""/>
      <w:lvlJc w:val="left"/>
      <w:pPr>
        <w:tabs>
          <w:tab w:val="num" w:pos="6015"/>
        </w:tabs>
        <w:ind w:left="6015" w:hanging="360"/>
      </w:pPr>
      <w:rPr>
        <w:rFonts w:ascii="Symbol" w:hAnsi="Symbol" w:hint="default"/>
      </w:rPr>
    </w:lvl>
    <w:lvl w:ilvl="7" w:tplc="04190003" w:tentative="1">
      <w:start w:val="1"/>
      <w:numFmt w:val="bullet"/>
      <w:lvlText w:val="o"/>
      <w:lvlJc w:val="left"/>
      <w:pPr>
        <w:tabs>
          <w:tab w:val="num" w:pos="6735"/>
        </w:tabs>
        <w:ind w:left="6735" w:hanging="360"/>
      </w:pPr>
      <w:rPr>
        <w:rFonts w:ascii="Courier New" w:hAnsi="Courier New" w:hint="default"/>
      </w:rPr>
    </w:lvl>
    <w:lvl w:ilvl="8" w:tplc="04190005" w:tentative="1">
      <w:start w:val="1"/>
      <w:numFmt w:val="bullet"/>
      <w:lvlText w:val=""/>
      <w:lvlJc w:val="left"/>
      <w:pPr>
        <w:tabs>
          <w:tab w:val="num" w:pos="7455"/>
        </w:tabs>
        <w:ind w:left="7455" w:hanging="360"/>
      </w:pPr>
      <w:rPr>
        <w:rFonts w:ascii="Wingdings" w:hAnsi="Wingdings" w:hint="default"/>
      </w:rPr>
    </w:lvl>
  </w:abstractNum>
  <w:abstractNum w:abstractNumId="4">
    <w:nsid w:val="1E5975B1"/>
    <w:multiLevelType w:val="hybridMultilevel"/>
    <w:tmpl w:val="9DEE34F8"/>
    <w:lvl w:ilvl="0" w:tplc="0419000D">
      <w:start w:val="1"/>
      <w:numFmt w:val="bullet"/>
      <w:lvlText w:val=""/>
      <w:lvlJc w:val="left"/>
      <w:pPr>
        <w:tabs>
          <w:tab w:val="num" w:pos="1695"/>
        </w:tabs>
        <w:ind w:left="1695" w:hanging="360"/>
      </w:pPr>
      <w:rPr>
        <w:rFonts w:ascii="Wingdings" w:hAnsi="Wingdings" w:hint="default"/>
      </w:rPr>
    </w:lvl>
    <w:lvl w:ilvl="1" w:tplc="04190003" w:tentative="1">
      <w:start w:val="1"/>
      <w:numFmt w:val="bullet"/>
      <w:lvlText w:val="o"/>
      <w:lvlJc w:val="left"/>
      <w:pPr>
        <w:tabs>
          <w:tab w:val="num" w:pos="2415"/>
        </w:tabs>
        <w:ind w:left="2415" w:hanging="360"/>
      </w:pPr>
      <w:rPr>
        <w:rFonts w:ascii="Courier New" w:hAnsi="Courier New" w:hint="default"/>
      </w:rPr>
    </w:lvl>
    <w:lvl w:ilvl="2" w:tplc="04190005" w:tentative="1">
      <w:start w:val="1"/>
      <w:numFmt w:val="bullet"/>
      <w:lvlText w:val=""/>
      <w:lvlJc w:val="left"/>
      <w:pPr>
        <w:tabs>
          <w:tab w:val="num" w:pos="3135"/>
        </w:tabs>
        <w:ind w:left="3135" w:hanging="360"/>
      </w:pPr>
      <w:rPr>
        <w:rFonts w:ascii="Wingdings" w:hAnsi="Wingdings" w:hint="default"/>
      </w:rPr>
    </w:lvl>
    <w:lvl w:ilvl="3" w:tplc="04190001" w:tentative="1">
      <w:start w:val="1"/>
      <w:numFmt w:val="bullet"/>
      <w:lvlText w:val=""/>
      <w:lvlJc w:val="left"/>
      <w:pPr>
        <w:tabs>
          <w:tab w:val="num" w:pos="3855"/>
        </w:tabs>
        <w:ind w:left="3855" w:hanging="360"/>
      </w:pPr>
      <w:rPr>
        <w:rFonts w:ascii="Symbol" w:hAnsi="Symbol" w:hint="default"/>
      </w:rPr>
    </w:lvl>
    <w:lvl w:ilvl="4" w:tplc="04190003" w:tentative="1">
      <w:start w:val="1"/>
      <w:numFmt w:val="bullet"/>
      <w:lvlText w:val="o"/>
      <w:lvlJc w:val="left"/>
      <w:pPr>
        <w:tabs>
          <w:tab w:val="num" w:pos="4575"/>
        </w:tabs>
        <w:ind w:left="4575" w:hanging="360"/>
      </w:pPr>
      <w:rPr>
        <w:rFonts w:ascii="Courier New" w:hAnsi="Courier New" w:hint="default"/>
      </w:rPr>
    </w:lvl>
    <w:lvl w:ilvl="5" w:tplc="04190005" w:tentative="1">
      <w:start w:val="1"/>
      <w:numFmt w:val="bullet"/>
      <w:lvlText w:val=""/>
      <w:lvlJc w:val="left"/>
      <w:pPr>
        <w:tabs>
          <w:tab w:val="num" w:pos="5295"/>
        </w:tabs>
        <w:ind w:left="5295" w:hanging="360"/>
      </w:pPr>
      <w:rPr>
        <w:rFonts w:ascii="Wingdings" w:hAnsi="Wingdings" w:hint="default"/>
      </w:rPr>
    </w:lvl>
    <w:lvl w:ilvl="6" w:tplc="04190001" w:tentative="1">
      <w:start w:val="1"/>
      <w:numFmt w:val="bullet"/>
      <w:lvlText w:val=""/>
      <w:lvlJc w:val="left"/>
      <w:pPr>
        <w:tabs>
          <w:tab w:val="num" w:pos="6015"/>
        </w:tabs>
        <w:ind w:left="6015" w:hanging="360"/>
      </w:pPr>
      <w:rPr>
        <w:rFonts w:ascii="Symbol" w:hAnsi="Symbol" w:hint="default"/>
      </w:rPr>
    </w:lvl>
    <w:lvl w:ilvl="7" w:tplc="04190003" w:tentative="1">
      <w:start w:val="1"/>
      <w:numFmt w:val="bullet"/>
      <w:lvlText w:val="o"/>
      <w:lvlJc w:val="left"/>
      <w:pPr>
        <w:tabs>
          <w:tab w:val="num" w:pos="6735"/>
        </w:tabs>
        <w:ind w:left="6735" w:hanging="360"/>
      </w:pPr>
      <w:rPr>
        <w:rFonts w:ascii="Courier New" w:hAnsi="Courier New" w:hint="default"/>
      </w:rPr>
    </w:lvl>
    <w:lvl w:ilvl="8" w:tplc="04190005" w:tentative="1">
      <w:start w:val="1"/>
      <w:numFmt w:val="bullet"/>
      <w:lvlText w:val=""/>
      <w:lvlJc w:val="left"/>
      <w:pPr>
        <w:tabs>
          <w:tab w:val="num" w:pos="7455"/>
        </w:tabs>
        <w:ind w:left="7455" w:hanging="360"/>
      </w:pPr>
      <w:rPr>
        <w:rFonts w:ascii="Wingdings" w:hAnsi="Wingdings" w:hint="default"/>
      </w:rPr>
    </w:lvl>
  </w:abstractNum>
  <w:abstractNum w:abstractNumId="5">
    <w:nsid w:val="1E5E42DA"/>
    <w:multiLevelType w:val="hybridMultilevel"/>
    <w:tmpl w:val="CBFAD8A0"/>
    <w:lvl w:ilvl="0" w:tplc="04190005">
      <w:start w:val="1"/>
      <w:numFmt w:val="bullet"/>
      <w:lvlText w:val=""/>
      <w:lvlJc w:val="left"/>
      <w:pPr>
        <w:tabs>
          <w:tab w:val="num" w:pos="1695"/>
        </w:tabs>
        <w:ind w:left="1695" w:hanging="360"/>
      </w:pPr>
      <w:rPr>
        <w:rFonts w:ascii="Wingdings" w:hAnsi="Wingdings" w:hint="default"/>
      </w:rPr>
    </w:lvl>
    <w:lvl w:ilvl="1" w:tplc="04190003" w:tentative="1">
      <w:start w:val="1"/>
      <w:numFmt w:val="bullet"/>
      <w:lvlText w:val="o"/>
      <w:lvlJc w:val="left"/>
      <w:pPr>
        <w:tabs>
          <w:tab w:val="num" w:pos="2415"/>
        </w:tabs>
        <w:ind w:left="2415" w:hanging="360"/>
      </w:pPr>
      <w:rPr>
        <w:rFonts w:ascii="Courier New" w:hAnsi="Courier New" w:hint="default"/>
      </w:rPr>
    </w:lvl>
    <w:lvl w:ilvl="2" w:tplc="04190005" w:tentative="1">
      <w:start w:val="1"/>
      <w:numFmt w:val="bullet"/>
      <w:lvlText w:val=""/>
      <w:lvlJc w:val="left"/>
      <w:pPr>
        <w:tabs>
          <w:tab w:val="num" w:pos="3135"/>
        </w:tabs>
        <w:ind w:left="3135" w:hanging="360"/>
      </w:pPr>
      <w:rPr>
        <w:rFonts w:ascii="Wingdings" w:hAnsi="Wingdings" w:hint="default"/>
      </w:rPr>
    </w:lvl>
    <w:lvl w:ilvl="3" w:tplc="04190001" w:tentative="1">
      <w:start w:val="1"/>
      <w:numFmt w:val="bullet"/>
      <w:lvlText w:val=""/>
      <w:lvlJc w:val="left"/>
      <w:pPr>
        <w:tabs>
          <w:tab w:val="num" w:pos="3855"/>
        </w:tabs>
        <w:ind w:left="3855" w:hanging="360"/>
      </w:pPr>
      <w:rPr>
        <w:rFonts w:ascii="Symbol" w:hAnsi="Symbol" w:hint="default"/>
      </w:rPr>
    </w:lvl>
    <w:lvl w:ilvl="4" w:tplc="04190003" w:tentative="1">
      <w:start w:val="1"/>
      <w:numFmt w:val="bullet"/>
      <w:lvlText w:val="o"/>
      <w:lvlJc w:val="left"/>
      <w:pPr>
        <w:tabs>
          <w:tab w:val="num" w:pos="4575"/>
        </w:tabs>
        <w:ind w:left="4575" w:hanging="360"/>
      </w:pPr>
      <w:rPr>
        <w:rFonts w:ascii="Courier New" w:hAnsi="Courier New" w:hint="default"/>
      </w:rPr>
    </w:lvl>
    <w:lvl w:ilvl="5" w:tplc="04190005" w:tentative="1">
      <w:start w:val="1"/>
      <w:numFmt w:val="bullet"/>
      <w:lvlText w:val=""/>
      <w:lvlJc w:val="left"/>
      <w:pPr>
        <w:tabs>
          <w:tab w:val="num" w:pos="5295"/>
        </w:tabs>
        <w:ind w:left="5295" w:hanging="360"/>
      </w:pPr>
      <w:rPr>
        <w:rFonts w:ascii="Wingdings" w:hAnsi="Wingdings" w:hint="default"/>
      </w:rPr>
    </w:lvl>
    <w:lvl w:ilvl="6" w:tplc="04190001" w:tentative="1">
      <w:start w:val="1"/>
      <w:numFmt w:val="bullet"/>
      <w:lvlText w:val=""/>
      <w:lvlJc w:val="left"/>
      <w:pPr>
        <w:tabs>
          <w:tab w:val="num" w:pos="6015"/>
        </w:tabs>
        <w:ind w:left="6015" w:hanging="360"/>
      </w:pPr>
      <w:rPr>
        <w:rFonts w:ascii="Symbol" w:hAnsi="Symbol" w:hint="default"/>
      </w:rPr>
    </w:lvl>
    <w:lvl w:ilvl="7" w:tplc="04190003" w:tentative="1">
      <w:start w:val="1"/>
      <w:numFmt w:val="bullet"/>
      <w:lvlText w:val="o"/>
      <w:lvlJc w:val="left"/>
      <w:pPr>
        <w:tabs>
          <w:tab w:val="num" w:pos="6735"/>
        </w:tabs>
        <w:ind w:left="6735" w:hanging="360"/>
      </w:pPr>
      <w:rPr>
        <w:rFonts w:ascii="Courier New" w:hAnsi="Courier New" w:hint="default"/>
      </w:rPr>
    </w:lvl>
    <w:lvl w:ilvl="8" w:tplc="04190005" w:tentative="1">
      <w:start w:val="1"/>
      <w:numFmt w:val="bullet"/>
      <w:lvlText w:val=""/>
      <w:lvlJc w:val="left"/>
      <w:pPr>
        <w:tabs>
          <w:tab w:val="num" w:pos="7455"/>
        </w:tabs>
        <w:ind w:left="7455" w:hanging="360"/>
      </w:pPr>
      <w:rPr>
        <w:rFonts w:ascii="Wingdings" w:hAnsi="Wingdings" w:hint="default"/>
      </w:rPr>
    </w:lvl>
  </w:abstractNum>
  <w:abstractNum w:abstractNumId="6">
    <w:nsid w:val="281140C9"/>
    <w:multiLevelType w:val="hybridMultilevel"/>
    <w:tmpl w:val="229E6CAE"/>
    <w:lvl w:ilvl="0" w:tplc="04190005">
      <w:start w:val="1"/>
      <w:numFmt w:val="bullet"/>
      <w:lvlText w:val=""/>
      <w:lvlJc w:val="left"/>
      <w:pPr>
        <w:tabs>
          <w:tab w:val="num" w:pos="1695"/>
        </w:tabs>
        <w:ind w:left="1695" w:hanging="360"/>
      </w:pPr>
      <w:rPr>
        <w:rFonts w:ascii="Wingdings" w:hAnsi="Wingdings" w:hint="default"/>
      </w:rPr>
    </w:lvl>
    <w:lvl w:ilvl="1" w:tplc="04190003" w:tentative="1">
      <w:start w:val="1"/>
      <w:numFmt w:val="bullet"/>
      <w:lvlText w:val="o"/>
      <w:lvlJc w:val="left"/>
      <w:pPr>
        <w:tabs>
          <w:tab w:val="num" w:pos="2415"/>
        </w:tabs>
        <w:ind w:left="2415" w:hanging="360"/>
      </w:pPr>
      <w:rPr>
        <w:rFonts w:ascii="Courier New" w:hAnsi="Courier New" w:hint="default"/>
      </w:rPr>
    </w:lvl>
    <w:lvl w:ilvl="2" w:tplc="04190005" w:tentative="1">
      <w:start w:val="1"/>
      <w:numFmt w:val="bullet"/>
      <w:lvlText w:val=""/>
      <w:lvlJc w:val="left"/>
      <w:pPr>
        <w:tabs>
          <w:tab w:val="num" w:pos="3135"/>
        </w:tabs>
        <w:ind w:left="3135" w:hanging="360"/>
      </w:pPr>
      <w:rPr>
        <w:rFonts w:ascii="Wingdings" w:hAnsi="Wingdings" w:hint="default"/>
      </w:rPr>
    </w:lvl>
    <w:lvl w:ilvl="3" w:tplc="04190001" w:tentative="1">
      <w:start w:val="1"/>
      <w:numFmt w:val="bullet"/>
      <w:lvlText w:val=""/>
      <w:lvlJc w:val="left"/>
      <w:pPr>
        <w:tabs>
          <w:tab w:val="num" w:pos="3855"/>
        </w:tabs>
        <w:ind w:left="3855" w:hanging="360"/>
      </w:pPr>
      <w:rPr>
        <w:rFonts w:ascii="Symbol" w:hAnsi="Symbol" w:hint="default"/>
      </w:rPr>
    </w:lvl>
    <w:lvl w:ilvl="4" w:tplc="04190003" w:tentative="1">
      <w:start w:val="1"/>
      <w:numFmt w:val="bullet"/>
      <w:lvlText w:val="o"/>
      <w:lvlJc w:val="left"/>
      <w:pPr>
        <w:tabs>
          <w:tab w:val="num" w:pos="4575"/>
        </w:tabs>
        <w:ind w:left="4575" w:hanging="360"/>
      </w:pPr>
      <w:rPr>
        <w:rFonts w:ascii="Courier New" w:hAnsi="Courier New" w:hint="default"/>
      </w:rPr>
    </w:lvl>
    <w:lvl w:ilvl="5" w:tplc="04190005" w:tentative="1">
      <w:start w:val="1"/>
      <w:numFmt w:val="bullet"/>
      <w:lvlText w:val=""/>
      <w:lvlJc w:val="left"/>
      <w:pPr>
        <w:tabs>
          <w:tab w:val="num" w:pos="5295"/>
        </w:tabs>
        <w:ind w:left="5295" w:hanging="360"/>
      </w:pPr>
      <w:rPr>
        <w:rFonts w:ascii="Wingdings" w:hAnsi="Wingdings" w:hint="default"/>
      </w:rPr>
    </w:lvl>
    <w:lvl w:ilvl="6" w:tplc="04190001" w:tentative="1">
      <w:start w:val="1"/>
      <w:numFmt w:val="bullet"/>
      <w:lvlText w:val=""/>
      <w:lvlJc w:val="left"/>
      <w:pPr>
        <w:tabs>
          <w:tab w:val="num" w:pos="6015"/>
        </w:tabs>
        <w:ind w:left="6015" w:hanging="360"/>
      </w:pPr>
      <w:rPr>
        <w:rFonts w:ascii="Symbol" w:hAnsi="Symbol" w:hint="default"/>
      </w:rPr>
    </w:lvl>
    <w:lvl w:ilvl="7" w:tplc="04190003" w:tentative="1">
      <w:start w:val="1"/>
      <w:numFmt w:val="bullet"/>
      <w:lvlText w:val="o"/>
      <w:lvlJc w:val="left"/>
      <w:pPr>
        <w:tabs>
          <w:tab w:val="num" w:pos="6735"/>
        </w:tabs>
        <w:ind w:left="6735" w:hanging="360"/>
      </w:pPr>
      <w:rPr>
        <w:rFonts w:ascii="Courier New" w:hAnsi="Courier New" w:hint="default"/>
      </w:rPr>
    </w:lvl>
    <w:lvl w:ilvl="8" w:tplc="04190005" w:tentative="1">
      <w:start w:val="1"/>
      <w:numFmt w:val="bullet"/>
      <w:lvlText w:val=""/>
      <w:lvlJc w:val="left"/>
      <w:pPr>
        <w:tabs>
          <w:tab w:val="num" w:pos="7455"/>
        </w:tabs>
        <w:ind w:left="7455" w:hanging="360"/>
      </w:pPr>
      <w:rPr>
        <w:rFonts w:ascii="Wingdings" w:hAnsi="Wingdings" w:hint="default"/>
      </w:rPr>
    </w:lvl>
  </w:abstractNum>
  <w:abstractNum w:abstractNumId="7">
    <w:nsid w:val="2C9B6855"/>
    <w:multiLevelType w:val="hybridMultilevel"/>
    <w:tmpl w:val="9AF2E58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33504140"/>
    <w:multiLevelType w:val="hybridMultilevel"/>
    <w:tmpl w:val="1144D1F6"/>
    <w:lvl w:ilvl="0" w:tplc="0419000D">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34752A91"/>
    <w:multiLevelType w:val="multilevel"/>
    <w:tmpl w:val="9A4CE2CC"/>
    <w:styleLink w:val="1"/>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0">
    <w:nsid w:val="3A7968DC"/>
    <w:multiLevelType w:val="hybridMultilevel"/>
    <w:tmpl w:val="2A9E53A0"/>
    <w:lvl w:ilvl="0" w:tplc="04190005">
      <w:start w:val="1"/>
      <w:numFmt w:val="bullet"/>
      <w:lvlText w:val=""/>
      <w:lvlJc w:val="left"/>
      <w:pPr>
        <w:tabs>
          <w:tab w:val="num" w:pos="1695"/>
        </w:tabs>
        <w:ind w:left="1695" w:hanging="360"/>
      </w:pPr>
      <w:rPr>
        <w:rFonts w:ascii="Wingdings" w:hAnsi="Wingdings" w:hint="default"/>
      </w:rPr>
    </w:lvl>
    <w:lvl w:ilvl="1" w:tplc="04190003" w:tentative="1">
      <w:start w:val="1"/>
      <w:numFmt w:val="bullet"/>
      <w:lvlText w:val="o"/>
      <w:lvlJc w:val="left"/>
      <w:pPr>
        <w:tabs>
          <w:tab w:val="num" w:pos="2415"/>
        </w:tabs>
        <w:ind w:left="2415" w:hanging="360"/>
      </w:pPr>
      <w:rPr>
        <w:rFonts w:ascii="Courier New" w:hAnsi="Courier New" w:hint="default"/>
      </w:rPr>
    </w:lvl>
    <w:lvl w:ilvl="2" w:tplc="04190005" w:tentative="1">
      <w:start w:val="1"/>
      <w:numFmt w:val="bullet"/>
      <w:lvlText w:val=""/>
      <w:lvlJc w:val="left"/>
      <w:pPr>
        <w:tabs>
          <w:tab w:val="num" w:pos="3135"/>
        </w:tabs>
        <w:ind w:left="3135" w:hanging="360"/>
      </w:pPr>
      <w:rPr>
        <w:rFonts w:ascii="Wingdings" w:hAnsi="Wingdings" w:hint="default"/>
      </w:rPr>
    </w:lvl>
    <w:lvl w:ilvl="3" w:tplc="04190001" w:tentative="1">
      <w:start w:val="1"/>
      <w:numFmt w:val="bullet"/>
      <w:lvlText w:val=""/>
      <w:lvlJc w:val="left"/>
      <w:pPr>
        <w:tabs>
          <w:tab w:val="num" w:pos="3855"/>
        </w:tabs>
        <w:ind w:left="3855" w:hanging="360"/>
      </w:pPr>
      <w:rPr>
        <w:rFonts w:ascii="Symbol" w:hAnsi="Symbol" w:hint="default"/>
      </w:rPr>
    </w:lvl>
    <w:lvl w:ilvl="4" w:tplc="04190003" w:tentative="1">
      <w:start w:val="1"/>
      <w:numFmt w:val="bullet"/>
      <w:lvlText w:val="o"/>
      <w:lvlJc w:val="left"/>
      <w:pPr>
        <w:tabs>
          <w:tab w:val="num" w:pos="4575"/>
        </w:tabs>
        <w:ind w:left="4575" w:hanging="360"/>
      </w:pPr>
      <w:rPr>
        <w:rFonts w:ascii="Courier New" w:hAnsi="Courier New" w:hint="default"/>
      </w:rPr>
    </w:lvl>
    <w:lvl w:ilvl="5" w:tplc="04190005" w:tentative="1">
      <w:start w:val="1"/>
      <w:numFmt w:val="bullet"/>
      <w:lvlText w:val=""/>
      <w:lvlJc w:val="left"/>
      <w:pPr>
        <w:tabs>
          <w:tab w:val="num" w:pos="5295"/>
        </w:tabs>
        <w:ind w:left="5295" w:hanging="360"/>
      </w:pPr>
      <w:rPr>
        <w:rFonts w:ascii="Wingdings" w:hAnsi="Wingdings" w:hint="default"/>
      </w:rPr>
    </w:lvl>
    <w:lvl w:ilvl="6" w:tplc="04190001" w:tentative="1">
      <w:start w:val="1"/>
      <w:numFmt w:val="bullet"/>
      <w:lvlText w:val=""/>
      <w:lvlJc w:val="left"/>
      <w:pPr>
        <w:tabs>
          <w:tab w:val="num" w:pos="6015"/>
        </w:tabs>
        <w:ind w:left="6015" w:hanging="360"/>
      </w:pPr>
      <w:rPr>
        <w:rFonts w:ascii="Symbol" w:hAnsi="Symbol" w:hint="default"/>
      </w:rPr>
    </w:lvl>
    <w:lvl w:ilvl="7" w:tplc="04190003" w:tentative="1">
      <w:start w:val="1"/>
      <w:numFmt w:val="bullet"/>
      <w:lvlText w:val="o"/>
      <w:lvlJc w:val="left"/>
      <w:pPr>
        <w:tabs>
          <w:tab w:val="num" w:pos="6735"/>
        </w:tabs>
        <w:ind w:left="6735" w:hanging="360"/>
      </w:pPr>
      <w:rPr>
        <w:rFonts w:ascii="Courier New" w:hAnsi="Courier New" w:hint="default"/>
      </w:rPr>
    </w:lvl>
    <w:lvl w:ilvl="8" w:tplc="04190005" w:tentative="1">
      <w:start w:val="1"/>
      <w:numFmt w:val="bullet"/>
      <w:lvlText w:val=""/>
      <w:lvlJc w:val="left"/>
      <w:pPr>
        <w:tabs>
          <w:tab w:val="num" w:pos="7455"/>
        </w:tabs>
        <w:ind w:left="7455" w:hanging="360"/>
      </w:pPr>
      <w:rPr>
        <w:rFonts w:ascii="Wingdings" w:hAnsi="Wingdings" w:hint="default"/>
      </w:rPr>
    </w:lvl>
  </w:abstractNum>
  <w:abstractNum w:abstractNumId="11">
    <w:nsid w:val="3C084C9B"/>
    <w:multiLevelType w:val="hybridMultilevel"/>
    <w:tmpl w:val="48C621F4"/>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2">
    <w:nsid w:val="44FB0E0C"/>
    <w:multiLevelType w:val="hybridMultilevel"/>
    <w:tmpl w:val="3DC89C1C"/>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3">
    <w:nsid w:val="4A33517D"/>
    <w:multiLevelType w:val="hybridMultilevel"/>
    <w:tmpl w:val="3D96F13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6C56662F"/>
    <w:multiLevelType w:val="hybridMultilevel"/>
    <w:tmpl w:val="AC9EC202"/>
    <w:lvl w:ilvl="0" w:tplc="04190011">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5">
    <w:nsid w:val="74716FEF"/>
    <w:multiLevelType w:val="hybridMultilevel"/>
    <w:tmpl w:val="C8C4C1C0"/>
    <w:lvl w:ilvl="0" w:tplc="04190005">
      <w:start w:val="1"/>
      <w:numFmt w:val="bullet"/>
      <w:lvlText w:val=""/>
      <w:lvlJc w:val="left"/>
      <w:pPr>
        <w:tabs>
          <w:tab w:val="num" w:pos="1695"/>
        </w:tabs>
        <w:ind w:left="1695" w:hanging="360"/>
      </w:pPr>
      <w:rPr>
        <w:rFonts w:ascii="Wingdings" w:hAnsi="Wingdings" w:hint="default"/>
      </w:rPr>
    </w:lvl>
    <w:lvl w:ilvl="1" w:tplc="04190003" w:tentative="1">
      <w:start w:val="1"/>
      <w:numFmt w:val="bullet"/>
      <w:lvlText w:val="o"/>
      <w:lvlJc w:val="left"/>
      <w:pPr>
        <w:tabs>
          <w:tab w:val="num" w:pos="2415"/>
        </w:tabs>
        <w:ind w:left="2415" w:hanging="360"/>
      </w:pPr>
      <w:rPr>
        <w:rFonts w:ascii="Courier New" w:hAnsi="Courier New" w:hint="default"/>
      </w:rPr>
    </w:lvl>
    <w:lvl w:ilvl="2" w:tplc="04190005" w:tentative="1">
      <w:start w:val="1"/>
      <w:numFmt w:val="bullet"/>
      <w:lvlText w:val=""/>
      <w:lvlJc w:val="left"/>
      <w:pPr>
        <w:tabs>
          <w:tab w:val="num" w:pos="3135"/>
        </w:tabs>
        <w:ind w:left="3135" w:hanging="360"/>
      </w:pPr>
      <w:rPr>
        <w:rFonts w:ascii="Wingdings" w:hAnsi="Wingdings" w:hint="default"/>
      </w:rPr>
    </w:lvl>
    <w:lvl w:ilvl="3" w:tplc="04190001" w:tentative="1">
      <w:start w:val="1"/>
      <w:numFmt w:val="bullet"/>
      <w:lvlText w:val=""/>
      <w:lvlJc w:val="left"/>
      <w:pPr>
        <w:tabs>
          <w:tab w:val="num" w:pos="3855"/>
        </w:tabs>
        <w:ind w:left="3855" w:hanging="360"/>
      </w:pPr>
      <w:rPr>
        <w:rFonts w:ascii="Symbol" w:hAnsi="Symbol" w:hint="default"/>
      </w:rPr>
    </w:lvl>
    <w:lvl w:ilvl="4" w:tplc="04190003" w:tentative="1">
      <w:start w:val="1"/>
      <w:numFmt w:val="bullet"/>
      <w:lvlText w:val="o"/>
      <w:lvlJc w:val="left"/>
      <w:pPr>
        <w:tabs>
          <w:tab w:val="num" w:pos="4575"/>
        </w:tabs>
        <w:ind w:left="4575" w:hanging="360"/>
      </w:pPr>
      <w:rPr>
        <w:rFonts w:ascii="Courier New" w:hAnsi="Courier New" w:hint="default"/>
      </w:rPr>
    </w:lvl>
    <w:lvl w:ilvl="5" w:tplc="04190005" w:tentative="1">
      <w:start w:val="1"/>
      <w:numFmt w:val="bullet"/>
      <w:lvlText w:val=""/>
      <w:lvlJc w:val="left"/>
      <w:pPr>
        <w:tabs>
          <w:tab w:val="num" w:pos="5295"/>
        </w:tabs>
        <w:ind w:left="5295" w:hanging="360"/>
      </w:pPr>
      <w:rPr>
        <w:rFonts w:ascii="Wingdings" w:hAnsi="Wingdings" w:hint="default"/>
      </w:rPr>
    </w:lvl>
    <w:lvl w:ilvl="6" w:tplc="04190001" w:tentative="1">
      <w:start w:val="1"/>
      <w:numFmt w:val="bullet"/>
      <w:lvlText w:val=""/>
      <w:lvlJc w:val="left"/>
      <w:pPr>
        <w:tabs>
          <w:tab w:val="num" w:pos="6015"/>
        </w:tabs>
        <w:ind w:left="6015" w:hanging="360"/>
      </w:pPr>
      <w:rPr>
        <w:rFonts w:ascii="Symbol" w:hAnsi="Symbol" w:hint="default"/>
      </w:rPr>
    </w:lvl>
    <w:lvl w:ilvl="7" w:tplc="04190003" w:tentative="1">
      <w:start w:val="1"/>
      <w:numFmt w:val="bullet"/>
      <w:lvlText w:val="o"/>
      <w:lvlJc w:val="left"/>
      <w:pPr>
        <w:tabs>
          <w:tab w:val="num" w:pos="6735"/>
        </w:tabs>
        <w:ind w:left="6735" w:hanging="360"/>
      </w:pPr>
      <w:rPr>
        <w:rFonts w:ascii="Courier New" w:hAnsi="Courier New" w:hint="default"/>
      </w:rPr>
    </w:lvl>
    <w:lvl w:ilvl="8" w:tplc="04190005" w:tentative="1">
      <w:start w:val="1"/>
      <w:numFmt w:val="bullet"/>
      <w:lvlText w:val=""/>
      <w:lvlJc w:val="left"/>
      <w:pPr>
        <w:tabs>
          <w:tab w:val="num" w:pos="7455"/>
        </w:tabs>
        <w:ind w:left="7455" w:hanging="360"/>
      </w:pPr>
      <w:rPr>
        <w:rFonts w:ascii="Wingdings" w:hAnsi="Wingdings" w:hint="default"/>
      </w:rPr>
    </w:lvl>
  </w:abstractNum>
  <w:abstractNum w:abstractNumId="16">
    <w:nsid w:val="764624D7"/>
    <w:multiLevelType w:val="hybridMultilevel"/>
    <w:tmpl w:val="2CFAFEEE"/>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7">
    <w:nsid w:val="7E8870C1"/>
    <w:multiLevelType w:val="hybridMultilevel"/>
    <w:tmpl w:val="D852732A"/>
    <w:lvl w:ilvl="0" w:tplc="04190005">
      <w:start w:val="1"/>
      <w:numFmt w:val="bullet"/>
      <w:lvlText w:val=""/>
      <w:lvlJc w:val="left"/>
      <w:pPr>
        <w:tabs>
          <w:tab w:val="num" w:pos="1695"/>
        </w:tabs>
        <w:ind w:left="1695" w:hanging="360"/>
      </w:pPr>
      <w:rPr>
        <w:rFonts w:ascii="Wingdings" w:hAnsi="Wingdings" w:hint="default"/>
      </w:rPr>
    </w:lvl>
    <w:lvl w:ilvl="1" w:tplc="04190003" w:tentative="1">
      <w:start w:val="1"/>
      <w:numFmt w:val="bullet"/>
      <w:lvlText w:val="o"/>
      <w:lvlJc w:val="left"/>
      <w:pPr>
        <w:tabs>
          <w:tab w:val="num" w:pos="2415"/>
        </w:tabs>
        <w:ind w:left="2415" w:hanging="360"/>
      </w:pPr>
      <w:rPr>
        <w:rFonts w:ascii="Courier New" w:hAnsi="Courier New" w:hint="default"/>
      </w:rPr>
    </w:lvl>
    <w:lvl w:ilvl="2" w:tplc="04190005" w:tentative="1">
      <w:start w:val="1"/>
      <w:numFmt w:val="bullet"/>
      <w:lvlText w:val=""/>
      <w:lvlJc w:val="left"/>
      <w:pPr>
        <w:tabs>
          <w:tab w:val="num" w:pos="3135"/>
        </w:tabs>
        <w:ind w:left="3135" w:hanging="360"/>
      </w:pPr>
      <w:rPr>
        <w:rFonts w:ascii="Wingdings" w:hAnsi="Wingdings" w:hint="default"/>
      </w:rPr>
    </w:lvl>
    <w:lvl w:ilvl="3" w:tplc="04190001" w:tentative="1">
      <w:start w:val="1"/>
      <w:numFmt w:val="bullet"/>
      <w:lvlText w:val=""/>
      <w:lvlJc w:val="left"/>
      <w:pPr>
        <w:tabs>
          <w:tab w:val="num" w:pos="3855"/>
        </w:tabs>
        <w:ind w:left="3855" w:hanging="360"/>
      </w:pPr>
      <w:rPr>
        <w:rFonts w:ascii="Symbol" w:hAnsi="Symbol" w:hint="default"/>
      </w:rPr>
    </w:lvl>
    <w:lvl w:ilvl="4" w:tplc="04190003" w:tentative="1">
      <w:start w:val="1"/>
      <w:numFmt w:val="bullet"/>
      <w:lvlText w:val="o"/>
      <w:lvlJc w:val="left"/>
      <w:pPr>
        <w:tabs>
          <w:tab w:val="num" w:pos="4575"/>
        </w:tabs>
        <w:ind w:left="4575" w:hanging="360"/>
      </w:pPr>
      <w:rPr>
        <w:rFonts w:ascii="Courier New" w:hAnsi="Courier New" w:hint="default"/>
      </w:rPr>
    </w:lvl>
    <w:lvl w:ilvl="5" w:tplc="04190005" w:tentative="1">
      <w:start w:val="1"/>
      <w:numFmt w:val="bullet"/>
      <w:lvlText w:val=""/>
      <w:lvlJc w:val="left"/>
      <w:pPr>
        <w:tabs>
          <w:tab w:val="num" w:pos="5295"/>
        </w:tabs>
        <w:ind w:left="5295" w:hanging="360"/>
      </w:pPr>
      <w:rPr>
        <w:rFonts w:ascii="Wingdings" w:hAnsi="Wingdings" w:hint="default"/>
      </w:rPr>
    </w:lvl>
    <w:lvl w:ilvl="6" w:tplc="04190001" w:tentative="1">
      <w:start w:val="1"/>
      <w:numFmt w:val="bullet"/>
      <w:lvlText w:val=""/>
      <w:lvlJc w:val="left"/>
      <w:pPr>
        <w:tabs>
          <w:tab w:val="num" w:pos="6015"/>
        </w:tabs>
        <w:ind w:left="6015" w:hanging="360"/>
      </w:pPr>
      <w:rPr>
        <w:rFonts w:ascii="Symbol" w:hAnsi="Symbol" w:hint="default"/>
      </w:rPr>
    </w:lvl>
    <w:lvl w:ilvl="7" w:tplc="04190003" w:tentative="1">
      <w:start w:val="1"/>
      <w:numFmt w:val="bullet"/>
      <w:lvlText w:val="o"/>
      <w:lvlJc w:val="left"/>
      <w:pPr>
        <w:tabs>
          <w:tab w:val="num" w:pos="6735"/>
        </w:tabs>
        <w:ind w:left="6735" w:hanging="360"/>
      </w:pPr>
      <w:rPr>
        <w:rFonts w:ascii="Courier New" w:hAnsi="Courier New" w:hint="default"/>
      </w:rPr>
    </w:lvl>
    <w:lvl w:ilvl="8" w:tplc="04190005" w:tentative="1">
      <w:start w:val="1"/>
      <w:numFmt w:val="bullet"/>
      <w:lvlText w:val=""/>
      <w:lvlJc w:val="left"/>
      <w:pPr>
        <w:tabs>
          <w:tab w:val="num" w:pos="7455"/>
        </w:tabs>
        <w:ind w:left="7455" w:hanging="360"/>
      </w:pPr>
      <w:rPr>
        <w:rFonts w:ascii="Wingdings" w:hAnsi="Wingdings" w:hint="default"/>
      </w:rPr>
    </w:lvl>
  </w:abstractNum>
  <w:num w:numId="1">
    <w:abstractNumId w:val="9"/>
  </w:num>
  <w:num w:numId="2">
    <w:abstractNumId w:val="8"/>
  </w:num>
  <w:num w:numId="3">
    <w:abstractNumId w:val="0"/>
  </w:num>
  <w:num w:numId="4">
    <w:abstractNumId w:val="11"/>
  </w:num>
  <w:num w:numId="5">
    <w:abstractNumId w:val="14"/>
  </w:num>
  <w:num w:numId="6">
    <w:abstractNumId w:val="16"/>
  </w:num>
  <w:num w:numId="7">
    <w:abstractNumId w:val="3"/>
  </w:num>
  <w:num w:numId="8">
    <w:abstractNumId w:val="17"/>
  </w:num>
  <w:num w:numId="9">
    <w:abstractNumId w:val="15"/>
  </w:num>
  <w:num w:numId="10">
    <w:abstractNumId w:val="10"/>
  </w:num>
  <w:num w:numId="11">
    <w:abstractNumId w:val="2"/>
  </w:num>
  <w:num w:numId="12">
    <w:abstractNumId w:val="5"/>
  </w:num>
  <w:num w:numId="13">
    <w:abstractNumId w:val="6"/>
  </w:num>
  <w:num w:numId="14">
    <w:abstractNumId w:val="4"/>
  </w:num>
  <w:num w:numId="15">
    <w:abstractNumId w:val="12"/>
  </w:num>
  <w:num w:numId="16">
    <w:abstractNumId w:val="1"/>
  </w:num>
  <w:num w:numId="17">
    <w:abstractNumId w:val="7"/>
  </w:num>
  <w:num w:numId="18">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6902"/>
    <w:rsid w:val="00006BDC"/>
    <w:rsid w:val="00012045"/>
    <w:rsid w:val="000148C8"/>
    <w:rsid w:val="00020B10"/>
    <w:rsid w:val="000339C6"/>
    <w:rsid w:val="000407AA"/>
    <w:rsid w:val="00041BBF"/>
    <w:rsid w:val="00051856"/>
    <w:rsid w:val="00062A65"/>
    <w:rsid w:val="00071D4D"/>
    <w:rsid w:val="000727C9"/>
    <w:rsid w:val="00075B00"/>
    <w:rsid w:val="000C695B"/>
    <w:rsid w:val="000D2F4A"/>
    <w:rsid w:val="000D4D80"/>
    <w:rsid w:val="00105E8C"/>
    <w:rsid w:val="00106902"/>
    <w:rsid w:val="00122212"/>
    <w:rsid w:val="00147933"/>
    <w:rsid w:val="001505A2"/>
    <w:rsid w:val="00150D64"/>
    <w:rsid w:val="00152AEF"/>
    <w:rsid w:val="00153C63"/>
    <w:rsid w:val="00157FEE"/>
    <w:rsid w:val="0016072F"/>
    <w:rsid w:val="00181B76"/>
    <w:rsid w:val="00182333"/>
    <w:rsid w:val="00185E22"/>
    <w:rsid w:val="001A4040"/>
    <w:rsid w:val="001C7D96"/>
    <w:rsid w:val="001F63B7"/>
    <w:rsid w:val="00202634"/>
    <w:rsid w:val="00205A8E"/>
    <w:rsid w:val="00233ACD"/>
    <w:rsid w:val="00236D19"/>
    <w:rsid w:val="00245F5B"/>
    <w:rsid w:val="0025474F"/>
    <w:rsid w:val="0026204F"/>
    <w:rsid w:val="0026616E"/>
    <w:rsid w:val="00271174"/>
    <w:rsid w:val="002860B7"/>
    <w:rsid w:val="002A1CDE"/>
    <w:rsid w:val="002B049E"/>
    <w:rsid w:val="002B0D61"/>
    <w:rsid w:val="002D3264"/>
    <w:rsid w:val="002D3627"/>
    <w:rsid w:val="002D7AA8"/>
    <w:rsid w:val="002E58D0"/>
    <w:rsid w:val="002E7115"/>
    <w:rsid w:val="002F47AF"/>
    <w:rsid w:val="00312BEF"/>
    <w:rsid w:val="0031651E"/>
    <w:rsid w:val="0031704F"/>
    <w:rsid w:val="00320C86"/>
    <w:rsid w:val="003225DD"/>
    <w:rsid w:val="0032614E"/>
    <w:rsid w:val="003454A6"/>
    <w:rsid w:val="00347510"/>
    <w:rsid w:val="003533F6"/>
    <w:rsid w:val="00354EEF"/>
    <w:rsid w:val="003679DB"/>
    <w:rsid w:val="00384F96"/>
    <w:rsid w:val="00396E29"/>
    <w:rsid w:val="003A1734"/>
    <w:rsid w:val="003A2E3A"/>
    <w:rsid w:val="003B4DE6"/>
    <w:rsid w:val="003C08AE"/>
    <w:rsid w:val="003F2375"/>
    <w:rsid w:val="00416D05"/>
    <w:rsid w:val="00417D73"/>
    <w:rsid w:val="004210F7"/>
    <w:rsid w:val="004230E5"/>
    <w:rsid w:val="004361DF"/>
    <w:rsid w:val="004613C1"/>
    <w:rsid w:val="00463730"/>
    <w:rsid w:val="004676DC"/>
    <w:rsid w:val="00473BD7"/>
    <w:rsid w:val="00474F6F"/>
    <w:rsid w:val="00487506"/>
    <w:rsid w:val="0049320B"/>
    <w:rsid w:val="004A6962"/>
    <w:rsid w:val="004B2A15"/>
    <w:rsid w:val="004F5518"/>
    <w:rsid w:val="00504724"/>
    <w:rsid w:val="005050C9"/>
    <w:rsid w:val="00532E19"/>
    <w:rsid w:val="005559A6"/>
    <w:rsid w:val="005863FE"/>
    <w:rsid w:val="005962EC"/>
    <w:rsid w:val="005B4AA0"/>
    <w:rsid w:val="005D04CB"/>
    <w:rsid w:val="005F3819"/>
    <w:rsid w:val="006133B5"/>
    <w:rsid w:val="00616588"/>
    <w:rsid w:val="0063519B"/>
    <w:rsid w:val="00636935"/>
    <w:rsid w:val="00641047"/>
    <w:rsid w:val="006709C6"/>
    <w:rsid w:val="0067539B"/>
    <w:rsid w:val="00683506"/>
    <w:rsid w:val="00696675"/>
    <w:rsid w:val="006A34A5"/>
    <w:rsid w:val="006A540E"/>
    <w:rsid w:val="006E64D6"/>
    <w:rsid w:val="006E7575"/>
    <w:rsid w:val="006F1B68"/>
    <w:rsid w:val="0070075C"/>
    <w:rsid w:val="00707659"/>
    <w:rsid w:val="00714D06"/>
    <w:rsid w:val="007171C9"/>
    <w:rsid w:val="0073183D"/>
    <w:rsid w:val="00740B3F"/>
    <w:rsid w:val="00753447"/>
    <w:rsid w:val="007811D4"/>
    <w:rsid w:val="00787291"/>
    <w:rsid w:val="00793531"/>
    <w:rsid w:val="00794E30"/>
    <w:rsid w:val="007A1E8B"/>
    <w:rsid w:val="007B28E5"/>
    <w:rsid w:val="007F10B8"/>
    <w:rsid w:val="007F4213"/>
    <w:rsid w:val="00800615"/>
    <w:rsid w:val="008015F0"/>
    <w:rsid w:val="00807084"/>
    <w:rsid w:val="008115BD"/>
    <w:rsid w:val="00811F1F"/>
    <w:rsid w:val="00823072"/>
    <w:rsid w:val="00823C37"/>
    <w:rsid w:val="008273E3"/>
    <w:rsid w:val="00832832"/>
    <w:rsid w:val="00836A6F"/>
    <w:rsid w:val="00860038"/>
    <w:rsid w:val="00880598"/>
    <w:rsid w:val="00882B97"/>
    <w:rsid w:val="008D0BE8"/>
    <w:rsid w:val="008E3A63"/>
    <w:rsid w:val="009041D2"/>
    <w:rsid w:val="00905664"/>
    <w:rsid w:val="00915A84"/>
    <w:rsid w:val="009319B7"/>
    <w:rsid w:val="009653C0"/>
    <w:rsid w:val="00967E4B"/>
    <w:rsid w:val="00971047"/>
    <w:rsid w:val="00973A64"/>
    <w:rsid w:val="00974EE5"/>
    <w:rsid w:val="009811AE"/>
    <w:rsid w:val="0098255C"/>
    <w:rsid w:val="00997F1B"/>
    <w:rsid w:val="009B7236"/>
    <w:rsid w:val="00A11B54"/>
    <w:rsid w:val="00A1306C"/>
    <w:rsid w:val="00A16D2D"/>
    <w:rsid w:val="00A20141"/>
    <w:rsid w:val="00A23634"/>
    <w:rsid w:val="00A360CA"/>
    <w:rsid w:val="00A42C65"/>
    <w:rsid w:val="00A44E82"/>
    <w:rsid w:val="00A63789"/>
    <w:rsid w:val="00A65E24"/>
    <w:rsid w:val="00A72783"/>
    <w:rsid w:val="00A77684"/>
    <w:rsid w:val="00AA1677"/>
    <w:rsid w:val="00AA5104"/>
    <w:rsid w:val="00AC577C"/>
    <w:rsid w:val="00AE362C"/>
    <w:rsid w:val="00AF3856"/>
    <w:rsid w:val="00B13058"/>
    <w:rsid w:val="00B14753"/>
    <w:rsid w:val="00B24FD1"/>
    <w:rsid w:val="00B34855"/>
    <w:rsid w:val="00B53658"/>
    <w:rsid w:val="00B56A50"/>
    <w:rsid w:val="00B57271"/>
    <w:rsid w:val="00B72625"/>
    <w:rsid w:val="00B77361"/>
    <w:rsid w:val="00B77393"/>
    <w:rsid w:val="00BA7075"/>
    <w:rsid w:val="00BB2049"/>
    <w:rsid w:val="00BB7CD9"/>
    <w:rsid w:val="00BC0D0B"/>
    <w:rsid w:val="00BC5439"/>
    <w:rsid w:val="00BD144F"/>
    <w:rsid w:val="00BD38F8"/>
    <w:rsid w:val="00BE07A2"/>
    <w:rsid w:val="00BF4075"/>
    <w:rsid w:val="00C04A2E"/>
    <w:rsid w:val="00C53A99"/>
    <w:rsid w:val="00C74AA1"/>
    <w:rsid w:val="00C93B78"/>
    <w:rsid w:val="00C95875"/>
    <w:rsid w:val="00CC262D"/>
    <w:rsid w:val="00CD0DAF"/>
    <w:rsid w:val="00CE2A83"/>
    <w:rsid w:val="00CE7D6B"/>
    <w:rsid w:val="00CF0028"/>
    <w:rsid w:val="00D21664"/>
    <w:rsid w:val="00D23EF2"/>
    <w:rsid w:val="00D27C18"/>
    <w:rsid w:val="00D45182"/>
    <w:rsid w:val="00D4695E"/>
    <w:rsid w:val="00D65343"/>
    <w:rsid w:val="00D843CA"/>
    <w:rsid w:val="00D909D3"/>
    <w:rsid w:val="00D942FE"/>
    <w:rsid w:val="00DA2B69"/>
    <w:rsid w:val="00DD5E10"/>
    <w:rsid w:val="00DE10A0"/>
    <w:rsid w:val="00DE2201"/>
    <w:rsid w:val="00DE6589"/>
    <w:rsid w:val="00DF74BB"/>
    <w:rsid w:val="00E37F2D"/>
    <w:rsid w:val="00E403A7"/>
    <w:rsid w:val="00E67F38"/>
    <w:rsid w:val="00E84B4C"/>
    <w:rsid w:val="00E9605C"/>
    <w:rsid w:val="00EB7A4A"/>
    <w:rsid w:val="00EB7BB3"/>
    <w:rsid w:val="00ED38FD"/>
    <w:rsid w:val="00EF140F"/>
    <w:rsid w:val="00F12DA8"/>
    <w:rsid w:val="00F13188"/>
    <w:rsid w:val="00F17F5E"/>
    <w:rsid w:val="00F263F9"/>
    <w:rsid w:val="00F3549E"/>
    <w:rsid w:val="00F44E99"/>
    <w:rsid w:val="00F46F07"/>
    <w:rsid w:val="00F53D0B"/>
    <w:rsid w:val="00F6109E"/>
    <w:rsid w:val="00F673B6"/>
    <w:rsid w:val="00F86254"/>
    <w:rsid w:val="00FA1C4C"/>
    <w:rsid w:val="00FC080B"/>
    <w:rsid w:val="00FC7346"/>
    <w:rsid w:val="00FD3090"/>
    <w:rsid w:val="00FD56EA"/>
    <w:rsid w:val="00FF2C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0"/>
    <o:shapelayout v:ext="edit">
      <o:idmap v:ext="edit" data="1"/>
    </o:shapelayout>
  </w:shapeDefaults>
  <w:decimalSymbol w:val=","/>
  <w:listSeparator w:val=";"/>
  <w14:defaultImageDpi w14:val="0"/>
  <w15:chartTrackingRefBased/>
  <w15:docId w15:val="{DE54C9B2-3976-4097-BBFA-0B77AA725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0">
    <w:name w:val="heading 1"/>
    <w:basedOn w:val="a0"/>
    <w:next w:val="a"/>
    <w:link w:val="11"/>
    <w:uiPriority w:val="99"/>
    <w:qFormat/>
    <w:rsid w:val="000407AA"/>
    <w:pPr>
      <w:keepNext/>
      <w:spacing w:before="120" w:after="120"/>
      <w:outlineLvl w:val="0"/>
    </w:pPr>
    <w:rPr>
      <w:bCs w:val="0"/>
      <w:sz w:val="28"/>
    </w:rPr>
  </w:style>
  <w:style w:type="paragraph" w:styleId="2">
    <w:name w:val="heading 2"/>
    <w:basedOn w:val="a"/>
    <w:next w:val="a"/>
    <w:link w:val="20"/>
    <w:uiPriority w:val="99"/>
    <w:qFormat/>
    <w:rsid w:val="005863FE"/>
    <w:pPr>
      <w:keepNext/>
      <w:jc w:val="center"/>
      <w:outlineLvl w:val="1"/>
    </w:pPr>
    <w:rPr>
      <w:sz w:val="28"/>
      <w:szCs w:val="20"/>
    </w:rPr>
  </w:style>
  <w:style w:type="paragraph" w:styleId="3">
    <w:name w:val="heading 3"/>
    <w:basedOn w:val="a"/>
    <w:next w:val="a"/>
    <w:link w:val="30"/>
    <w:uiPriority w:val="99"/>
    <w:qFormat/>
    <w:rsid w:val="005863FE"/>
    <w:pPr>
      <w:keepNext/>
      <w:outlineLvl w:val="2"/>
    </w:pPr>
    <w:rPr>
      <w:b/>
      <w:szCs w:val="20"/>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link w:val="10"/>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4">
    <w:name w:val="footer"/>
    <w:basedOn w:val="a"/>
    <w:link w:val="a5"/>
    <w:uiPriority w:val="99"/>
    <w:rsid w:val="00CC262D"/>
    <w:pPr>
      <w:tabs>
        <w:tab w:val="center" w:pos="4677"/>
        <w:tab w:val="right" w:pos="9355"/>
      </w:tabs>
    </w:pPr>
  </w:style>
  <w:style w:type="character" w:customStyle="1" w:styleId="a5">
    <w:name w:val="Нижний колонтитул Знак"/>
    <w:link w:val="a4"/>
    <w:uiPriority w:val="99"/>
    <w:semiHidden/>
    <w:rPr>
      <w:sz w:val="24"/>
      <w:szCs w:val="24"/>
    </w:rPr>
  </w:style>
  <w:style w:type="character" w:styleId="a6">
    <w:name w:val="page number"/>
    <w:uiPriority w:val="99"/>
    <w:rsid w:val="00CC262D"/>
    <w:rPr>
      <w:rFonts w:cs="Times New Roman"/>
    </w:rPr>
  </w:style>
  <w:style w:type="paragraph" w:styleId="a7">
    <w:name w:val="Normal (Web)"/>
    <w:basedOn w:val="a"/>
    <w:uiPriority w:val="99"/>
    <w:rsid w:val="00A63789"/>
    <w:pPr>
      <w:spacing w:before="100" w:beforeAutospacing="1" w:after="100" w:afterAutospacing="1"/>
      <w:jc w:val="both"/>
    </w:pPr>
  </w:style>
  <w:style w:type="character" w:styleId="a8">
    <w:name w:val="annotation reference"/>
    <w:uiPriority w:val="99"/>
    <w:semiHidden/>
    <w:rsid w:val="00E84B4C"/>
    <w:rPr>
      <w:rFonts w:cs="Times New Roman"/>
      <w:sz w:val="16"/>
      <w:szCs w:val="16"/>
    </w:rPr>
  </w:style>
  <w:style w:type="paragraph" w:styleId="a9">
    <w:name w:val="annotation text"/>
    <w:basedOn w:val="a"/>
    <w:link w:val="aa"/>
    <w:uiPriority w:val="99"/>
    <w:semiHidden/>
    <w:rsid w:val="00E84B4C"/>
    <w:rPr>
      <w:sz w:val="20"/>
      <w:szCs w:val="20"/>
    </w:rPr>
  </w:style>
  <w:style w:type="character" w:customStyle="1" w:styleId="aa">
    <w:name w:val="Текст примечания Знак"/>
    <w:link w:val="a9"/>
    <w:uiPriority w:val="99"/>
    <w:semiHidden/>
    <w:rPr>
      <w:sz w:val="20"/>
      <w:szCs w:val="20"/>
    </w:rPr>
  </w:style>
  <w:style w:type="paragraph" w:styleId="ab">
    <w:name w:val="annotation subject"/>
    <w:basedOn w:val="a9"/>
    <w:next w:val="a9"/>
    <w:link w:val="ac"/>
    <w:uiPriority w:val="99"/>
    <w:semiHidden/>
    <w:rsid w:val="00E84B4C"/>
    <w:rPr>
      <w:b/>
      <w:bCs/>
    </w:rPr>
  </w:style>
  <w:style w:type="character" w:customStyle="1" w:styleId="ac">
    <w:name w:val="Тема примечания Знак"/>
    <w:link w:val="ab"/>
    <w:uiPriority w:val="99"/>
    <w:semiHidden/>
    <w:rPr>
      <w:b/>
      <w:bCs/>
      <w:sz w:val="20"/>
      <w:szCs w:val="20"/>
    </w:rPr>
  </w:style>
  <w:style w:type="paragraph" w:styleId="ad">
    <w:name w:val="Balloon Text"/>
    <w:basedOn w:val="a"/>
    <w:link w:val="ae"/>
    <w:uiPriority w:val="99"/>
    <w:semiHidden/>
    <w:rsid w:val="00E84B4C"/>
    <w:rPr>
      <w:rFonts w:ascii="Tahoma" w:hAnsi="Tahoma" w:cs="Tahoma"/>
      <w:sz w:val="16"/>
      <w:szCs w:val="16"/>
    </w:rPr>
  </w:style>
  <w:style w:type="character" w:customStyle="1" w:styleId="ae">
    <w:name w:val="Текст выноски Знак"/>
    <w:link w:val="ad"/>
    <w:uiPriority w:val="99"/>
    <w:semiHidden/>
    <w:rPr>
      <w:rFonts w:ascii="Tahoma" w:hAnsi="Tahoma" w:cs="Tahoma"/>
      <w:sz w:val="16"/>
      <w:szCs w:val="16"/>
    </w:rPr>
  </w:style>
  <w:style w:type="paragraph" w:styleId="af">
    <w:name w:val="Body Text"/>
    <w:basedOn w:val="a"/>
    <w:link w:val="af0"/>
    <w:uiPriority w:val="99"/>
    <w:rsid w:val="000407AA"/>
    <w:pPr>
      <w:spacing w:line="360" w:lineRule="auto"/>
      <w:jc w:val="center"/>
    </w:pPr>
    <w:rPr>
      <w:sz w:val="28"/>
      <w:szCs w:val="20"/>
    </w:rPr>
  </w:style>
  <w:style w:type="character" w:customStyle="1" w:styleId="af0">
    <w:name w:val="Основной текст Знак"/>
    <w:link w:val="af"/>
    <w:uiPriority w:val="99"/>
    <w:semiHidden/>
    <w:rPr>
      <w:sz w:val="24"/>
      <w:szCs w:val="24"/>
    </w:rPr>
  </w:style>
  <w:style w:type="paragraph" w:styleId="af1">
    <w:name w:val="Title"/>
    <w:basedOn w:val="a"/>
    <w:link w:val="af2"/>
    <w:uiPriority w:val="99"/>
    <w:qFormat/>
    <w:rsid w:val="000407AA"/>
    <w:pPr>
      <w:jc w:val="center"/>
    </w:pPr>
    <w:rPr>
      <w:sz w:val="28"/>
      <w:szCs w:val="20"/>
    </w:rPr>
  </w:style>
  <w:style w:type="character" w:customStyle="1" w:styleId="af2">
    <w:name w:val="Название Знак"/>
    <w:link w:val="af1"/>
    <w:uiPriority w:val="10"/>
    <w:rPr>
      <w:rFonts w:ascii="Cambria" w:eastAsia="Times New Roman" w:hAnsi="Cambria" w:cs="Times New Roman"/>
      <w:b/>
      <w:bCs/>
      <w:kern w:val="28"/>
      <w:sz w:val="32"/>
      <w:szCs w:val="32"/>
    </w:rPr>
  </w:style>
  <w:style w:type="paragraph" w:styleId="af3">
    <w:name w:val="Subtitle"/>
    <w:basedOn w:val="a"/>
    <w:link w:val="af4"/>
    <w:uiPriority w:val="99"/>
    <w:qFormat/>
    <w:rsid w:val="000407AA"/>
    <w:pPr>
      <w:jc w:val="center"/>
    </w:pPr>
    <w:rPr>
      <w:sz w:val="28"/>
      <w:szCs w:val="20"/>
    </w:rPr>
  </w:style>
  <w:style w:type="character" w:customStyle="1" w:styleId="af4">
    <w:name w:val="Подзаголовок Знак"/>
    <w:link w:val="af3"/>
    <w:uiPriority w:val="11"/>
    <w:rPr>
      <w:rFonts w:ascii="Cambria" w:eastAsia="Times New Roman" w:hAnsi="Cambria" w:cs="Times New Roman"/>
      <w:sz w:val="24"/>
      <w:szCs w:val="24"/>
    </w:rPr>
  </w:style>
  <w:style w:type="paragraph" w:styleId="a0">
    <w:name w:val="caption"/>
    <w:basedOn w:val="a"/>
    <w:next w:val="a"/>
    <w:uiPriority w:val="99"/>
    <w:qFormat/>
    <w:rsid w:val="000407AA"/>
    <w:rPr>
      <w:b/>
      <w:bCs/>
      <w:sz w:val="20"/>
      <w:szCs w:val="20"/>
    </w:rPr>
  </w:style>
  <w:style w:type="paragraph" w:styleId="af5">
    <w:name w:val="footnote text"/>
    <w:basedOn w:val="a"/>
    <w:link w:val="af6"/>
    <w:uiPriority w:val="99"/>
    <w:rsid w:val="00CF0028"/>
    <w:pPr>
      <w:overflowPunct w:val="0"/>
      <w:autoSpaceDE w:val="0"/>
      <w:autoSpaceDN w:val="0"/>
      <w:adjustRightInd w:val="0"/>
      <w:textAlignment w:val="baseline"/>
    </w:pPr>
    <w:rPr>
      <w:rFonts w:ascii="Arial" w:hAnsi="Arial" w:cs="Arial"/>
      <w:sz w:val="20"/>
      <w:szCs w:val="20"/>
    </w:rPr>
  </w:style>
  <w:style w:type="character" w:customStyle="1" w:styleId="af6">
    <w:name w:val="Текст сноски Знак"/>
    <w:link w:val="af5"/>
    <w:uiPriority w:val="99"/>
    <w:semiHidden/>
    <w:rPr>
      <w:sz w:val="20"/>
      <w:szCs w:val="20"/>
    </w:rPr>
  </w:style>
  <w:style w:type="character" w:styleId="af7">
    <w:name w:val="footnote reference"/>
    <w:uiPriority w:val="99"/>
    <w:rsid w:val="00CF0028"/>
    <w:rPr>
      <w:rFonts w:cs="Times New Roman"/>
      <w:vertAlign w:val="superscript"/>
    </w:rPr>
  </w:style>
  <w:style w:type="character" w:styleId="af8">
    <w:name w:val="Strong"/>
    <w:uiPriority w:val="99"/>
    <w:qFormat/>
    <w:rsid w:val="00A360CA"/>
    <w:rPr>
      <w:rFonts w:cs="Times New Roman"/>
      <w:b/>
      <w:bCs/>
    </w:rPr>
  </w:style>
  <w:style w:type="paragraph" w:styleId="af9">
    <w:name w:val="header"/>
    <w:basedOn w:val="a"/>
    <w:link w:val="afa"/>
    <w:uiPriority w:val="99"/>
    <w:rsid w:val="00487506"/>
    <w:pPr>
      <w:tabs>
        <w:tab w:val="center" w:pos="4677"/>
        <w:tab w:val="right" w:pos="9355"/>
      </w:tabs>
    </w:pPr>
  </w:style>
  <w:style w:type="character" w:customStyle="1" w:styleId="afa">
    <w:name w:val="Верхний колонтитул Знак"/>
    <w:link w:val="af9"/>
    <w:uiPriority w:val="99"/>
    <w:semiHidden/>
    <w:rPr>
      <w:sz w:val="24"/>
      <w:szCs w:val="24"/>
    </w:rPr>
  </w:style>
  <w:style w:type="paragraph" w:styleId="HTML">
    <w:name w:val="HTML Preformatted"/>
    <w:basedOn w:val="a"/>
    <w:link w:val="HTML0"/>
    <w:uiPriority w:val="99"/>
    <w:rsid w:val="002D7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rPr>
      <w:rFonts w:ascii="Courier New" w:hAnsi="Courier New" w:cs="Courier New"/>
      <w:sz w:val="20"/>
      <w:szCs w:val="20"/>
    </w:rPr>
  </w:style>
  <w:style w:type="character" w:customStyle="1" w:styleId="hl2">
    <w:name w:val="hl2"/>
    <w:uiPriority w:val="99"/>
    <w:rsid w:val="00F673B6"/>
    <w:rPr>
      <w:rFonts w:cs="Times New Roman"/>
    </w:rPr>
  </w:style>
  <w:style w:type="character" w:customStyle="1" w:styleId="greenurl1">
    <w:name w:val="green_url1"/>
    <w:uiPriority w:val="99"/>
    <w:rsid w:val="002B049E"/>
    <w:rPr>
      <w:rFonts w:cs="Times New Roman"/>
      <w:color w:val="006600"/>
    </w:rPr>
  </w:style>
  <w:style w:type="character" w:customStyle="1" w:styleId="afb">
    <w:name w:val="Гипертекстовая ссылка"/>
    <w:uiPriority w:val="99"/>
    <w:rsid w:val="005863FE"/>
    <w:rPr>
      <w:rFonts w:cs="Times New Roman"/>
      <w:b/>
      <w:bCs/>
      <w:color w:val="008000"/>
      <w:sz w:val="20"/>
      <w:szCs w:val="20"/>
      <w:u w:val="single"/>
    </w:rPr>
  </w:style>
  <w:style w:type="paragraph" w:customStyle="1" w:styleId="afc">
    <w:name w:val="Заголовок статьи"/>
    <w:basedOn w:val="a"/>
    <w:next w:val="a"/>
    <w:uiPriority w:val="99"/>
    <w:rsid w:val="005863FE"/>
    <w:pPr>
      <w:widowControl w:val="0"/>
      <w:autoSpaceDE w:val="0"/>
      <w:autoSpaceDN w:val="0"/>
      <w:adjustRightInd w:val="0"/>
      <w:ind w:left="1612" w:hanging="892"/>
      <w:jc w:val="both"/>
    </w:pPr>
    <w:rPr>
      <w:rFonts w:ascii="Arial" w:hAnsi="Arial"/>
      <w:sz w:val="20"/>
      <w:szCs w:val="20"/>
    </w:rPr>
  </w:style>
  <w:style w:type="paragraph" w:customStyle="1" w:styleId="afd">
    <w:name w:val="Комментарий"/>
    <w:basedOn w:val="a"/>
    <w:next w:val="a"/>
    <w:uiPriority w:val="99"/>
    <w:rsid w:val="005863FE"/>
    <w:pPr>
      <w:widowControl w:val="0"/>
      <w:autoSpaceDE w:val="0"/>
      <w:autoSpaceDN w:val="0"/>
      <w:adjustRightInd w:val="0"/>
      <w:ind w:left="170"/>
      <w:jc w:val="both"/>
    </w:pPr>
    <w:rPr>
      <w:rFonts w:ascii="Arial" w:hAnsi="Arial"/>
      <w:i/>
      <w:iCs/>
      <w:color w:val="800080"/>
      <w:sz w:val="20"/>
      <w:szCs w:val="20"/>
    </w:rPr>
  </w:style>
  <w:style w:type="character" w:customStyle="1" w:styleId="afe">
    <w:name w:val="Утратил силу"/>
    <w:uiPriority w:val="99"/>
    <w:rsid w:val="005863FE"/>
    <w:rPr>
      <w:rFonts w:cs="Times New Roman"/>
      <w:b/>
      <w:bCs/>
      <w:strike/>
      <w:color w:val="808000"/>
      <w:sz w:val="20"/>
      <w:szCs w:val="20"/>
    </w:rPr>
  </w:style>
  <w:style w:type="paragraph" w:styleId="12">
    <w:name w:val="toc 1"/>
    <w:basedOn w:val="a"/>
    <w:next w:val="a"/>
    <w:autoRedefine/>
    <w:uiPriority w:val="99"/>
    <w:semiHidden/>
    <w:rsid w:val="005D04CB"/>
    <w:pPr>
      <w:tabs>
        <w:tab w:val="right" w:leader="underscore" w:pos="9350"/>
      </w:tabs>
      <w:spacing w:before="120" w:line="360" w:lineRule="auto"/>
    </w:pPr>
    <w:rPr>
      <w:bCs/>
      <w:iCs/>
      <w:noProof/>
      <w:sz w:val="28"/>
      <w:szCs w:val="28"/>
    </w:rPr>
  </w:style>
  <w:style w:type="paragraph" w:styleId="21">
    <w:name w:val="toc 2"/>
    <w:basedOn w:val="a"/>
    <w:next w:val="a"/>
    <w:autoRedefine/>
    <w:uiPriority w:val="99"/>
    <w:semiHidden/>
    <w:rsid w:val="009B7236"/>
    <w:pPr>
      <w:spacing w:before="120"/>
      <w:ind w:left="240"/>
    </w:pPr>
    <w:rPr>
      <w:b/>
      <w:bCs/>
      <w:sz w:val="22"/>
      <w:szCs w:val="22"/>
    </w:rPr>
  </w:style>
  <w:style w:type="paragraph" w:styleId="31">
    <w:name w:val="toc 3"/>
    <w:basedOn w:val="a"/>
    <w:next w:val="a"/>
    <w:autoRedefine/>
    <w:uiPriority w:val="99"/>
    <w:semiHidden/>
    <w:rsid w:val="009B7236"/>
    <w:pPr>
      <w:ind w:left="480"/>
    </w:pPr>
    <w:rPr>
      <w:sz w:val="20"/>
      <w:szCs w:val="20"/>
    </w:rPr>
  </w:style>
  <w:style w:type="paragraph" w:styleId="4">
    <w:name w:val="toc 4"/>
    <w:basedOn w:val="a"/>
    <w:next w:val="a"/>
    <w:autoRedefine/>
    <w:uiPriority w:val="99"/>
    <w:semiHidden/>
    <w:rsid w:val="009B7236"/>
    <w:pPr>
      <w:ind w:left="720"/>
    </w:pPr>
    <w:rPr>
      <w:sz w:val="20"/>
      <w:szCs w:val="20"/>
    </w:rPr>
  </w:style>
  <w:style w:type="paragraph" w:styleId="5">
    <w:name w:val="toc 5"/>
    <w:basedOn w:val="a"/>
    <w:next w:val="a"/>
    <w:autoRedefine/>
    <w:uiPriority w:val="99"/>
    <w:semiHidden/>
    <w:rsid w:val="009B7236"/>
    <w:pPr>
      <w:ind w:left="960"/>
    </w:pPr>
    <w:rPr>
      <w:sz w:val="20"/>
      <w:szCs w:val="20"/>
    </w:rPr>
  </w:style>
  <w:style w:type="paragraph" w:styleId="6">
    <w:name w:val="toc 6"/>
    <w:basedOn w:val="a"/>
    <w:next w:val="a"/>
    <w:autoRedefine/>
    <w:uiPriority w:val="99"/>
    <w:semiHidden/>
    <w:rsid w:val="009B7236"/>
    <w:pPr>
      <w:ind w:left="1200"/>
    </w:pPr>
    <w:rPr>
      <w:sz w:val="20"/>
      <w:szCs w:val="20"/>
    </w:rPr>
  </w:style>
  <w:style w:type="paragraph" w:styleId="7">
    <w:name w:val="toc 7"/>
    <w:basedOn w:val="a"/>
    <w:next w:val="a"/>
    <w:autoRedefine/>
    <w:uiPriority w:val="99"/>
    <w:semiHidden/>
    <w:rsid w:val="009B7236"/>
    <w:pPr>
      <w:ind w:left="1440"/>
    </w:pPr>
    <w:rPr>
      <w:sz w:val="20"/>
      <w:szCs w:val="20"/>
    </w:rPr>
  </w:style>
  <w:style w:type="paragraph" w:styleId="8">
    <w:name w:val="toc 8"/>
    <w:basedOn w:val="a"/>
    <w:next w:val="a"/>
    <w:autoRedefine/>
    <w:uiPriority w:val="99"/>
    <w:semiHidden/>
    <w:rsid w:val="009B7236"/>
    <w:pPr>
      <w:ind w:left="1680"/>
    </w:pPr>
    <w:rPr>
      <w:sz w:val="20"/>
      <w:szCs w:val="20"/>
    </w:rPr>
  </w:style>
  <w:style w:type="paragraph" w:styleId="9">
    <w:name w:val="toc 9"/>
    <w:basedOn w:val="a"/>
    <w:next w:val="a"/>
    <w:autoRedefine/>
    <w:uiPriority w:val="99"/>
    <w:semiHidden/>
    <w:rsid w:val="009B7236"/>
    <w:pPr>
      <w:ind w:left="1920"/>
    </w:pPr>
    <w:rPr>
      <w:sz w:val="20"/>
      <w:szCs w:val="20"/>
    </w:rPr>
  </w:style>
  <w:style w:type="character" w:styleId="aff">
    <w:name w:val="Hyperlink"/>
    <w:uiPriority w:val="99"/>
    <w:rsid w:val="009B7236"/>
    <w:rPr>
      <w:rFonts w:cs="Times New Roman"/>
      <w:color w:val="0000FF"/>
      <w:u w:val="single"/>
    </w:rPr>
  </w:style>
  <w:style w:type="numbering" w:customStyle="1" w:styleId="1">
    <w:name w:val="Текущий список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5088</Words>
  <Characters>29008</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КУРСОВАЯ РАБОТА</vt:lpstr>
    </vt:vector>
  </TitlesOfParts>
  <Company/>
  <LinksUpToDate>false</LinksUpToDate>
  <CharactersWithSpaces>34028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dc:title>
  <dc:subject/>
  <dc:creator>Тссс</dc:creator>
  <cp:keywords/>
  <dc:description/>
  <cp:lastModifiedBy>admin</cp:lastModifiedBy>
  <cp:revision>2</cp:revision>
  <cp:lastPrinted>2009-04-17T10:36:00Z</cp:lastPrinted>
  <dcterms:created xsi:type="dcterms:W3CDTF">2014-03-12T12:21:00Z</dcterms:created>
  <dcterms:modified xsi:type="dcterms:W3CDTF">2014-03-12T12:21:00Z</dcterms:modified>
</cp:coreProperties>
</file>