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883" w:rsidRPr="00E140DE" w:rsidRDefault="00A85883" w:rsidP="00A85883">
      <w:pPr>
        <w:spacing w:before="120"/>
        <w:ind w:firstLine="0"/>
        <w:jc w:val="center"/>
        <w:rPr>
          <w:b/>
          <w:bCs/>
          <w:sz w:val="32"/>
          <w:szCs w:val="32"/>
        </w:rPr>
      </w:pPr>
      <w:r w:rsidRPr="00E140DE">
        <w:rPr>
          <w:b/>
          <w:bCs/>
          <w:sz w:val="32"/>
          <w:szCs w:val="32"/>
        </w:rPr>
        <w:t>Как супружеские стили влияют на сексуальную жизнь</w:t>
      </w:r>
    </w:p>
    <w:p w:rsidR="00A85883" w:rsidRPr="00E140DE" w:rsidRDefault="00A85883" w:rsidP="00A85883">
      <w:pPr>
        <w:spacing w:before="120"/>
        <w:ind w:firstLine="561"/>
        <w:rPr>
          <w:sz w:val="28"/>
          <w:szCs w:val="28"/>
        </w:rPr>
      </w:pPr>
      <w:r w:rsidRPr="00E140DE">
        <w:rPr>
          <w:sz w:val="28"/>
          <w:szCs w:val="28"/>
        </w:rPr>
        <w:t>К.В. Ягнюк</w:t>
      </w:r>
    </w:p>
    <w:p w:rsidR="00A85883" w:rsidRPr="005B0FBB" w:rsidRDefault="00A85883" w:rsidP="00A85883">
      <w:pPr>
        <w:spacing w:before="120"/>
        <w:ind w:firstLine="561"/>
      </w:pPr>
      <w:r w:rsidRPr="005B0FBB">
        <w:t xml:space="preserve">В течение первых двух лет совместной жизни происходит формирование супружеского стиля пары. Супружеский стиль - это способ организации жизни супружеской пары, то каким образом в ней распределены роли и обязанности. Главная задача пары в течение этого периода состоит в том, чтобы установить приемлемый для обоих стиль совместного проживания, а также достичь взаимно комфортного уровня близости. </w:t>
      </w:r>
    </w:p>
    <w:p w:rsidR="00A85883" w:rsidRPr="005B0FBB" w:rsidRDefault="00A85883" w:rsidP="00A85883">
      <w:pPr>
        <w:spacing w:before="120"/>
        <w:ind w:firstLine="561"/>
      </w:pPr>
      <w:r w:rsidRPr="005B0FBB">
        <w:t xml:space="preserve">Близость тесным образом связана с сексуальной жизнью пары, в которой происходит разделение удовольствия, углубление и укрепление близости, а также снятие напряжения от стрессов жизни и брака. Сексуальность питает энергией супружескую связь и поддерживает чувство особенности каждого партнера. Поэтому создание пространства для интимности и секса имеет первостепенное значение для жизненности брака. И наоборот, дисфункциональный секс, а особенно отсутствие сексуальных отношений оказывают опустошающее влияние на брак, уничтожая близость и позитивные чувства к супругу. </w:t>
      </w:r>
    </w:p>
    <w:p w:rsidR="00A85883" w:rsidRPr="005B0FBB" w:rsidRDefault="00A85883" w:rsidP="00A85883">
      <w:pPr>
        <w:spacing w:before="120"/>
        <w:ind w:firstLine="561"/>
      </w:pPr>
      <w:r w:rsidRPr="005B0FBB">
        <w:t xml:space="preserve">Каждый супружеский стиль отражает индивидуальные наклонности и потребности супругов. Формирование каждого из этих стилей предполагает разделение определенных ценностей и представлений о супружеской жизни и соотнесение обоюдных ожиданий и потребностей. Брак партнеров с несовместимыми потребностями крайне уязвим. Например, союз жены, стремящейся к эмоционально экспрессивному браку и мужа с тенденцией сводить конфликты к минимуму изначально обречен на провал. Но даже партнеры с в основном согласующимися представлениями и ожиданиями сталкиваются с конфликтами и не гарантированы от кризисов, поэтому для сохранения интимных отношений в браке крайне важны готовность признать наличие проблем и стремление к их совместному преодолению. </w:t>
      </w:r>
    </w:p>
    <w:p w:rsidR="00A85883" w:rsidRPr="005B0FBB" w:rsidRDefault="00A85883" w:rsidP="00A85883">
      <w:pPr>
        <w:spacing w:before="120"/>
        <w:ind w:firstLine="561"/>
      </w:pPr>
      <w:r w:rsidRPr="005B0FBB">
        <w:t xml:space="preserve">Существует четыре потенциально возможных супружеских стиля: 1) лучшие друзья; 2) взаимодополняющие; 3) избегающие конфликтов и 4) эмоционально экспрессивные пары. Следует сразу оговориться, что совершенно чистые стили встречаются весьма редко и, как правило, имеет место их некоторое сочетание. </w:t>
      </w:r>
    </w:p>
    <w:p w:rsidR="00A85883" w:rsidRPr="005B0FBB" w:rsidRDefault="00A85883" w:rsidP="00A85883">
      <w:pPr>
        <w:spacing w:before="120"/>
        <w:ind w:firstLine="561"/>
      </w:pPr>
      <w:r w:rsidRPr="005B0FBB">
        <w:t xml:space="preserve">Лучшие друзья. Хорошо работающий брак по типу лучших друзей производит глубокое впечатление на окружающих. В таких парах самый высокий уровень близости. Этот супружеский стиль в наибольшей степени соответствует широко распространенному идеалу - &lt;Чем больше близости, тем лучше&gt;. Эти пары характеризует высокая степень принятия, близости, уважения, доверия и безопасности. Такая пара разделяет власть в равноправной манере. Эти пары ценят прикосновения в спальне и вне ее и получают удовольствие от услаждений и эротизма. Как правило они развивают гибкий сексуальный стиль, учитывающий чувства и предпочтения обоих партнеров. </w:t>
      </w:r>
    </w:p>
    <w:p w:rsidR="00A85883" w:rsidRPr="005B0FBB" w:rsidRDefault="00A85883" w:rsidP="00A85883">
      <w:pPr>
        <w:spacing w:before="120"/>
        <w:ind w:firstLine="561"/>
      </w:pPr>
      <w:r w:rsidRPr="005B0FBB">
        <w:t xml:space="preserve">Каковы потенциальные опасности этого супружеского стиля? При столкновении с серьезными расхождениями в ожиданиях такие пары подвержены риску разочарования и отчуждения. Разочарование и утрата иллюзий - серьезное испытание, с которым в той или иной степени сталкивается любая пара. Осознание собственных ожиданий и принятие реальных качеств партнера - непростая задача, требующая серьезной душевной работы. При этом стиле достаточно высок процент разводов, вызванных неудовлетворенными потребностями, гневом и отчуждением. Этим парам недостает навыков разрешения конфликтов. Они зачастую жертвуют автономией и индивидуальностью ради ощущения себя частью пары. Нахождение определенного баланса между потребностью в одиночестве и принятии самостоятельных решений и погруженностью во взаимоотношения - вызов для любого брака. Ловушка состоит в том, чтобы жертвовать автономией, а затем обижаться и упрекать партнера. </w:t>
      </w:r>
    </w:p>
    <w:p w:rsidR="00A85883" w:rsidRPr="005B0FBB" w:rsidRDefault="00A85883" w:rsidP="00A85883">
      <w:pPr>
        <w:spacing w:before="120"/>
        <w:ind w:firstLine="561"/>
      </w:pPr>
      <w:r w:rsidRPr="005B0FBB">
        <w:t xml:space="preserve">Торможение сексуального желания - другая ловушка, в которую могут попасть &lt;лучшие друзья&gt;. Близость и совместно проводимое время - прямой мостик к сексуальному желанию. Пара нуждается во взаимно комфортном уровне близости, обеспечивающем эмоциональную связь и сексуальное желание. Как известно недостаточная или чрезмерная близость может подрывать сексуальное желание, поэтому в этом вопросе также необходим некоторый баланс. </w:t>
      </w:r>
    </w:p>
    <w:p w:rsidR="00A85883" w:rsidRPr="005B0FBB" w:rsidRDefault="00A85883" w:rsidP="00A85883">
      <w:pPr>
        <w:spacing w:before="120"/>
        <w:ind w:firstLine="561"/>
      </w:pPr>
      <w:r w:rsidRPr="005B0FBB">
        <w:t xml:space="preserve">Пары &lt;лучшие друзья&gt; недостаточно настойчивы в преодолении сексуальной дисфункции и неудовлетворенности. Действует миф &lt;Любви достаточно&gt;. Ожидание, что другой должен догадаться, о чем я думаю и чего хочу без просьбы об этом, может быть весьма стойким. Но когда имеют место сексуальные проблемы, только любви недостаточно. Близость и разделяемые позитивные чувства весьма важны, но их недостаточно для преодоления сексуальных дисфункций, например, таких как ранняя эякуляция и вагинизм. Когда у одного партнера появляется вторичная дисфункция, проблема с эрекцией у мужчины или отсутствие оргазма у женщины, оба партнера колеблются между обвинением себя и выражением упреков другому. Сталкиваясь с сексуальной дисфункцией, такие пары часто скатываются на цикл взаимного избегания, нежелания подталкивать партнера и ожидания инициативы с его стороны. </w:t>
      </w:r>
    </w:p>
    <w:p w:rsidR="00A85883" w:rsidRPr="005B0FBB" w:rsidRDefault="00A85883" w:rsidP="00A85883">
      <w:pPr>
        <w:spacing w:before="120"/>
        <w:ind w:firstLine="561"/>
      </w:pPr>
      <w:r w:rsidRPr="005B0FBB">
        <w:t xml:space="preserve">Взаимодополняющие. Взаимодополняющие или подтверждающие друг друга пары имеют средний уровень близости, сохраняя баланс между автономией и чувством единения. Они подтверждают компетентность и ценность друг друга, дорожат супружескими отношениями. </w:t>
      </w:r>
    </w:p>
    <w:p w:rsidR="00A85883" w:rsidRPr="005B0FBB" w:rsidRDefault="00A85883" w:rsidP="00A85883">
      <w:pPr>
        <w:spacing w:before="120"/>
        <w:ind w:firstLine="561"/>
      </w:pPr>
      <w:r w:rsidRPr="005B0FBB">
        <w:t xml:space="preserve">Отсутствие сексуальных отношений нетипично для взаимодополняющих пар. Во взаимодополняющих парах один супруг, традиционно мужчина, считает сексуальность своей прерогативой. Опасность состоит в том, что мужчина может придавать чрезмерное значение половому акту ценой интимности, влечения и стремления доставить удовольствие, что приводит к уменьшению предвкушения и удовольствия со стороны женщины. При ориентации на сексуальный акт есть еще одна опасность, которая может разрушить сексуальность; она особенно присуща мужчинам в возрасте. Мужчины за сорок бывают уязвимы к предваряющей тревоге, что может приводить к напряженному и дисфункциональному сексу или его избеганию. Иначе говоря, сексуальные отношения могут стать источником смущения и колебания. </w:t>
      </w:r>
    </w:p>
    <w:p w:rsidR="00A85883" w:rsidRPr="005B0FBB" w:rsidRDefault="00A85883" w:rsidP="00A85883">
      <w:pPr>
        <w:spacing w:before="120"/>
        <w:ind w:firstLine="561"/>
      </w:pPr>
      <w:r w:rsidRPr="005B0FBB">
        <w:t xml:space="preserve">Такие пары могут также попасть в ловушку рутины. Секс может стать механическим. С годами приоритет секса в этих парах может снижаться, иметь место поздно ночью после того, как завершены другие важные дела: детей уложили спать, выгуляли собаку, посмотрели телевизор. Такая пара может с тоской вспоминать про времена романтической любви и страстного секса в добрачный период. В такой ситуации перед парой встает задача оживления сексуального желания. Для этого необходим гибкий стиль, ориентированный на взаимодействие и интимность. Этого легче достигнуть, если женщина имеет свой собственный сексуальный голос. Когда оба партнера ценят близость, доставление удовольствия и эротизм - они предохранены от сексуальной дисфункции. Хорошо, когда каждый партнер может инициировать сексуальные отношения, сказать &lt;нет&gt; или предложить альтернативный вариант эротической игры. Избегающие конфликтов. Это наиболее стабильный супружеский стиль. Такие браки организованы в соответствии с традиционными мужскими и женскими ролями. Этот стиль характеризует избегание выражения сильных чувств, особенно гнева, ограниченная близость, подчеркивание значения детей, семейных и/или религиозных ценностей. Особое значение в таких парах имеют стабильность и ощущение семьи. Для них надежность важнее близости, а семья важнее ощущения себя парой. </w:t>
      </w:r>
    </w:p>
    <w:p w:rsidR="00A85883" w:rsidRPr="005B0FBB" w:rsidRDefault="00A85883" w:rsidP="00A85883">
      <w:pPr>
        <w:spacing w:before="120"/>
        <w:ind w:firstLine="561"/>
      </w:pPr>
      <w:r w:rsidRPr="005B0FBB">
        <w:t xml:space="preserve">Интенсивные чувства, особенно гнев, неприемлемы. Выражение сильных чувств и сексуальных желаний не поощряется. Связанные с сексуальной сферой конфликты преуменьшаются или игнорируются. Избегание конфликтов - типичная реакция для таких пар, поэтому при возникновении серьезного конфликта относительно сексуальных предпочтений секс может просто избегаться, а его значение принижаться. </w:t>
      </w:r>
    </w:p>
    <w:p w:rsidR="00A85883" w:rsidRPr="005B0FBB" w:rsidRDefault="00A85883" w:rsidP="00A85883">
      <w:pPr>
        <w:spacing w:before="120"/>
        <w:ind w:firstLine="561"/>
      </w:pPr>
      <w:r w:rsidRPr="005B0FBB">
        <w:t xml:space="preserve">Поскольку сферой секса в таких парах как правило заведует мужчина, в сексуальной жизни подчеркивается значение полового акта с предваряющей эротической игрой, чтобы женщина была готова к сексуальному акту. Как правило секс предполагает только один оргазм. Часто имеет место ожидание, что оргазм женщины должен подстраиваться под оргазм мужчины. С возрастом сексуальное функционирование перестает быть легким и непроизвольным. Когда пара прекращает заниматься сексом, в 40 или 60 лет - это, как правило, непроговоренное решение мужчины. Он слишком обеспокоен или смущен сексуальными затруднениями, поэтому решает, что секс не стоит его усилий. Эмоционально экспрессивные. Это наиболее бурный, взрывоопасный и нестабильный супружеский стиль, но вместе с тем наиболее вовлекающий, полный веселого задора и эротизма. Близость подобна аккордеону - то очень тесная, то подобна непреодолимой пропасти. Эмоции, будь это радость или гнев, переживаются и выражаются в полную силу. </w:t>
      </w:r>
    </w:p>
    <w:p w:rsidR="00A85883" w:rsidRPr="005B0FBB" w:rsidRDefault="00A85883" w:rsidP="00A85883">
      <w:pPr>
        <w:spacing w:before="120"/>
        <w:ind w:firstLine="561"/>
      </w:pPr>
      <w:r w:rsidRPr="005B0FBB">
        <w:t xml:space="preserve">Когда все хорошо, взаимоотношения такой пары - это нечто захватывающее и пылающее страстью, а сексуальная жизнь спонтанная и необузданная. Такая пара буквально летает на крыльях любви. </w:t>
      </w:r>
    </w:p>
    <w:p w:rsidR="00A85883" w:rsidRPr="005B0FBB" w:rsidRDefault="00A85883" w:rsidP="00A85883">
      <w:pPr>
        <w:spacing w:before="120"/>
        <w:ind w:firstLine="561"/>
      </w:pPr>
      <w:r w:rsidRPr="005B0FBB">
        <w:t xml:space="preserve">Эмоционально экспрессивные пары ценят &lt;вулканическую&gt; интимность, они не боятся конфликтов и гнева. Именно в этих парах наиболее часто проявляется физическое насилие. Физические и эмоциональные стычки могут даже эротически стимулировать а инициируемый таким образом секс выступает в качестве средства овладения агрессией. Активная, полная энергии и спонтанности сексуальная жизнь крайне важна для эмоционально экспрессивных пар, без страсти брак для них теряет всякую ценность. При возникновении сексуальной дисфункции им не хватает терпения. Если в короткие сроки не удается найти решения проблемы, все усилия могут казаться тщетными, что может приводить к изменам. Торможение сексуального желания - предвестие смерти брака для эмоционально экспрессивных пар. Развод таких пар как правило сопровождается ожесточенными и мстительными нападками, что однако не уничтожает шанс воссоединения вновь спустя некоторое время. </w:t>
      </w:r>
    </w:p>
    <w:p w:rsidR="00A85883" w:rsidRPr="005B0FBB" w:rsidRDefault="00A85883" w:rsidP="00A85883">
      <w:pPr>
        <w:spacing w:before="120"/>
        <w:ind w:firstLine="561"/>
      </w:pPr>
      <w:r w:rsidRPr="005B0FBB">
        <w:t xml:space="preserve">Каждая супружеская пара должна решить два важных вопроса - относительно количества близости и значения сексуальности. Близость включает в себя взаимное стремление, разделение и самораскрытие. Если один партнер желает высокого уровня близости, а для другого крайне важна автономия, то вероятность торможения сексуального желания весьма велика. Когда пары впадают в ловушку &lt;преследующий-отдаляющийся&gt;, близость и сексуальность страдают. Часто имеет место ситуация, когда женщина хочет больше близости, привязанности и чувственности. Мужчина же эмоционально удаляется, а в качестве средства воссоединения предпочитает сексуальный акт. Это может перерасти в стереотипную борьбу, в которой жена обвиняет мужа в недостаточном проявлении близости и любви, а муж говорит прежде всего о частоте занятий сексом. Когда сексуальность недооценивается, она становится механической. Секс превращается в предсказуемую последовательность действий. Чтобы оживить сексуальную жизнь необходимо отказаться от ригидных сексуальных ролей. Идеально, когда каждый партнер ценит близость, страсть, моменты нежности, эротизм и половой акт. Когда каждый чувствует себя достаточно комфортно, чтобы инициировать секс, сказать &lt;нет&gt;, предложить альтернативный чувственный или эротический сценарий.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5883"/>
    <w:rsid w:val="00060069"/>
    <w:rsid w:val="005B0FBB"/>
    <w:rsid w:val="00616072"/>
    <w:rsid w:val="008B35EE"/>
    <w:rsid w:val="009572E5"/>
    <w:rsid w:val="00A85883"/>
    <w:rsid w:val="00B42C45"/>
    <w:rsid w:val="00B47B6A"/>
    <w:rsid w:val="00E1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6762B1C-7AA4-4EB1-8711-F8BA42BCC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883"/>
    <w:pPr>
      <w:spacing w:after="0" w:line="240" w:lineRule="auto"/>
      <w:ind w:firstLine="709"/>
      <w:jc w:val="both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A858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6968</Words>
  <Characters>3973</Characters>
  <Application>Microsoft Office Word</Application>
  <DocSecurity>0</DocSecurity>
  <Lines>33</Lines>
  <Paragraphs>21</Paragraphs>
  <ScaleCrop>false</ScaleCrop>
  <Company>Home</Company>
  <LinksUpToDate>false</LinksUpToDate>
  <CharactersWithSpaces>10920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Как супружеские стили влияют на сексуальную жизнь</dc:title>
  <dc:subject/>
  <dc:creator>User</dc:creator>
  <cp:keywords/>
  <dc:description/>
  <cp:lastModifiedBy>admin</cp:lastModifiedBy>
  <cp:revision>2</cp:revision>
  <dcterms:created xsi:type="dcterms:W3CDTF">2014-01-25T10:58:00Z</dcterms:created>
  <dcterms:modified xsi:type="dcterms:W3CDTF">2014-01-25T10:58:00Z</dcterms:modified>
</cp:coreProperties>
</file>