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E" w:rsidRPr="00E351A8" w:rsidRDefault="008E622E" w:rsidP="00E351A8">
      <w:pPr>
        <w:pStyle w:val="a3"/>
        <w:keepNext/>
        <w:ind w:firstLine="709"/>
        <w:jc w:val="center"/>
        <w:rPr>
          <w:rFonts w:ascii="Times New Roman" w:hAnsi="Times New Roman"/>
          <w:b/>
          <w:szCs w:val="28"/>
        </w:rPr>
      </w:pPr>
      <w:r w:rsidRPr="00E351A8">
        <w:rPr>
          <w:rFonts w:ascii="Times New Roman" w:hAnsi="Times New Roman"/>
          <w:b/>
          <w:szCs w:val="28"/>
        </w:rPr>
        <w:t>С</w:t>
      </w:r>
      <w:r w:rsidR="00E351A8">
        <w:rPr>
          <w:rFonts w:ascii="Times New Roman" w:hAnsi="Times New Roman"/>
          <w:b/>
          <w:szCs w:val="28"/>
        </w:rPr>
        <w:t>одержание</w:t>
      </w:r>
    </w:p>
    <w:p w:rsidR="008E622E" w:rsidRPr="00E351A8" w:rsidRDefault="008E622E" w:rsidP="00E351A8">
      <w:pPr>
        <w:pStyle w:val="a3"/>
        <w:keepNext/>
        <w:ind w:firstLine="709"/>
        <w:rPr>
          <w:rFonts w:ascii="Times New Roman" w:hAnsi="Times New Roman"/>
          <w:szCs w:val="28"/>
        </w:rPr>
      </w:pPr>
    </w:p>
    <w:p w:rsidR="009B5005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Введение</w:t>
      </w:r>
    </w:p>
    <w:p w:rsidR="009B5005" w:rsidRPr="00E351A8" w:rsidRDefault="008E622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Глава 1</w:t>
      </w:r>
      <w:r w:rsidR="009B5005" w:rsidRPr="00E351A8">
        <w:rPr>
          <w:sz w:val="28"/>
          <w:szCs w:val="28"/>
        </w:rPr>
        <w:t>. Теоретические и методические аспекты изучения финансового состояния предприятия</w:t>
      </w:r>
    </w:p>
    <w:p w:rsidR="008225FE" w:rsidRPr="00E351A8" w:rsidRDefault="008225F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1.1 Понятие и сущность финансовой устойчивости предприятия</w:t>
      </w:r>
    </w:p>
    <w:p w:rsidR="008225FE" w:rsidRPr="00E351A8" w:rsidRDefault="008225F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1.2 Методика расчёта финансовой устойчивости предприятия</w:t>
      </w:r>
    </w:p>
    <w:p w:rsidR="009B5005" w:rsidRPr="00E351A8" w:rsidRDefault="008E622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Глава 2</w:t>
      </w:r>
      <w:r w:rsidR="009B5005" w:rsidRPr="00E351A8">
        <w:rPr>
          <w:sz w:val="28"/>
          <w:szCs w:val="28"/>
        </w:rPr>
        <w:t xml:space="preserve">. Анализ финансового состояния </w:t>
      </w:r>
      <w:r w:rsidR="004D4F89" w:rsidRPr="00E351A8">
        <w:rPr>
          <w:sz w:val="28"/>
          <w:szCs w:val="28"/>
        </w:rPr>
        <w:t>ОАО «Русполимет»</w:t>
      </w:r>
    </w:p>
    <w:p w:rsidR="001120A8" w:rsidRPr="00E351A8" w:rsidRDefault="001120A8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2.1 Краткая характеристика ОАО «Русполимет»</w:t>
      </w:r>
    </w:p>
    <w:p w:rsidR="009B5005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2.</w:t>
      </w:r>
      <w:r w:rsidR="006D0E17" w:rsidRPr="00E351A8">
        <w:rPr>
          <w:sz w:val="28"/>
          <w:szCs w:val="28"/>
        </w:rPr>
        <w:t>2</w:t>
      </w:r>
      <w:r w:rsidRPr="00E351A8">
        <w:rPr>
          <w:sz w:val="28"/>
          <w:szCs w:val="28"/>
        </w:rPr>
        <w:t xml:space="preserve"> Оценка динамики и структуры имущества и источников его формирования</w:t>
      </w:r>
    </w:p>
    <w:p w:rsidR="00E351A8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2.</w:t>
      </w:r>
      <w:r w:rsidR="006D0E17" w:rsidRPr="00E351A8">
        <w:rPr>
          <w:sz w:val="28"/>
          <w:szCs w:val="28"/>
        </w:rPr>
        <w:t>3</w:t>
      </w:r>
      <w:r w:rsidRPr="00E351A8">
        <w:rPr>
          <w:sz w:val="28"/>
          <w:szCs w:val="28"/>
        </w:rPr>
        <w:t xml:space="preserve"> Оценка типа финансовой ситуации на предприятии</w:t>
      </w:r>
    </w:p>
    <w:p w:rsidR="009B5005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2.</w:t>
      </w:r>
      <w:r w:rsidR="006D0E17" w:rsidRPr="00E351A8">
        <w:rPr>
          <w:sz w:val="28"/>
          <w:szCs w:val="28"/>
        </w:rPr>
        <w:t>4</w:t>
      </w:r>
      <w:r w:rsidRPr="00E351A8">
        <w:rPr>
          <w:sz w:val="28"/>
          <w:szCs w:val="28"/>
        </w:rPr>
        <w:t>. Расчет и анализ коэффициентов финансовой устойчивости</w:t>
      </w:r>
    </w:p>
    <w:p w:rsidR="009B5005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2.</w:t>
      </w:r>
      <w:r w:rsidR="006D0E17" w:rsidRPr="00E351A8">
        <w:rPr>
          <w:sz w:val="28"/>
          <w:szCs w:val="28"/>
        </w:rPr>
        <w:t>5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Анализ платежеспособности предприятия</w:t>
      </w:r>
    </w:p>
    <w:p w:rsidR="009B5005" w:rsidRPr="00E351A8" w:rsidRDefault="008E622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Глава 3</w:t>
      </w:r>
      <w:r w:rsidR="009B5005" w:rsidRPr="00E351A8">
        <w:rPr>
          <w:sz w:val="28"/>
          <w:szCs w:val="28"/>
        </w:rPr>
        <w:t>. Пути улучшения финансового состояния</w:t>
      </w:r>
      <w:r w:rsidR="00E351A8" w:rsidRPr="00E351A8">
        <w:rPr>
          <w:sz w:val="28"/>
          <w:szCs w:val="28"/>
        </w:rPr>
        <w:t xml:space="preserve"> </w:t>
      </w:r>
      <w:r w:rsidR="006D0E17" w:rsidRPr="00E351A8">
        <w:rPr>
          <w:sz w:val="28"/>
          <w:szCs w:val="28"/>
        </w:rPr>
        <w:t>ОАО «Русполимет»</w:t>
      </w:r>
    </w:p>
    <w:p w:rsidR="008E622E" w:rsidRPr="00E351A8" w:rsidRDefault="009B5005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Заключение</w:t>
      </w:r>
    </w:p>
    <w:p w:rsidR="003E6EC5" w:rsidRPr="00E351A8" w:rsidRDefault="008E622E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Список литературы</w:t>
      </w:r>
    </w:p>
    <w:p w:rsidR="00AC2364" w:rsidRPr="00E351A8" w:rsidRDefault="009430C0" w:rsidP="00E351A8">
      <w:pPr>
        <w:pStyle w:val="a7"/>
        <w:spacing w:line="360" w:lineRule="auto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Приложение</w:t>
      </w:r>
    </w:p>
    <w:p w:rsidR="00672645" w:rsidRPr="00E351A8" w:rsidRDefault="00672645" w:rsidP="00E351A8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</w:pPr>
    </w:p>
    <w:p w:rsidR="00E351A8" w:rsidRDefault="00E351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5D9F" w:rsidRPr="00E351A8" w:rsidRDefault="00F15D9F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Введение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Любое предприятие, организация или коммерческая фирма стремятся к финансовой устойчивости, к эффективности своей работы, заинтересованы в улучшении технико-экономических показателей, и, как следствие – в увеличении прибыли и дохода.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Финансовая устойчивость – важное условие для эффективной работы предприятия, для повышения его конкурентоспособности в условиях рыночной экономики.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Если предприятие достигло финансовой устойчивости, то оно может разрабатывать и осваивать новые технологии и производить новые виды продукции. Оно может улучшать качество своей продукции, уменьшать цену, снижать себестоимость, повышать зарплату, и всё это будет не в минус, а в плюс.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финансовой устойчивости проводится для выявления платежеспособности предприятия. Исходя из того, что долгосрочные кредиты и заемные средства направляют преимущественно на приобретение основных средств и капитальные вложения, для выполнения условия платежеспособности предприятия необходимо ограничить запасы и затраты величиной собственных оборотных средств с привлечением в случае необходимости краткосрочных заемных средств.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Степень финансовой устойчивости предприятия интересует инвесторов и кредиторов, так как на основе её оценки они принимают решения о вложении средств в предприятие, поэтому вопросы управления финансовой устойчивостью предприятия являются весьма </w:t>
      </w:r>
      <w:r w:rsidRPr="00E351A8">
        <w:rPr>
          <w:b/>
          <w:sz w:val="28"/>
          <w:szCs w:val="28"/>
        </w:rPr>
        <w:t xml:space="preserve">актуальными </w:t>
      </w:r>
      <w:r w:rsidRPr="00E351A8">
        <w:rPr>
          <w:sz w:val="28"/>
          <w:szCs w:val="28"/>
        </w:rPr>
        <w:t>для предприятия.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Цель данной работы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- изучить теоретические аспекты анализа финансового состояния предприятия и применить теоретические знания на практике – провести анализ финансового состояния конкретного предприятия (в данном случае –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 xml:space="preserve">это </w:t>
      </w:r>
      <w:r w:rsidR="001C33D3" w:rsidRPr="00E351A8">
        <w:rPr>
          <w:sz w:val="28"/>
          <w:szCs w:val="28"/>
        </w:rPr>
        <w:t>О</w:t>
      </w:r>
      <w:r w:rsidRPr="00E351A8">
        <w:rPr>
          <w:sz w:val="28"/>
          <w:szCs w:val="28"/>
        </w:rPr>
        <w:t>АО «</w:t>
      </w:r>
      <w:r w:rsidR="001C33D3" w:rsidRPr="00E351A8">
        <w:rPr>
          <w:sz w:val="28"/>
          <w:szCs w:val="28"/>
        </w:rPr>
        <w:t>Русполимет</w:t>
      </w:r>
      <w:r w:rsidRPr="00E351A8">
        <w:rPr>
          <w:sz w:val="28"/>
          <w:szCs w:val="28"/>
        </w:rPr>
        <w:t>»</w:t>
      </w:r>
      <w:r w:rsidR="004D4F89" w:rsidRPr="00E351A8">
        <w:rPr>
          <w:sz w:val="28"/>
          <w:szCs w:val="28"/>
        </w:rPr>
        <w:t>)</w:t>
      </w:r>
      <w:r w:rsidRPr="00E351A8">
        <w:rPr>
          <w:sz w:val="28"/>
          <w:szCs w:val="28"/>
        </w:rPr>
        <w:t>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Достижение поставленной цели обеспечивается решением следующих </w:t>
      </w:r>
      <w:r w:rsidRPr="00E351A8">
        <w:rPr>
          <w:b/>
          <w:sz w:val="28"/>
          <w:szCs w:val="28"/>
        </w:rPr>
        <w:t>задач</w:t>
      </w:r>
      <w:r w:rsidRPr="00E351A8">
        <w:rPr>
          <w:sz w:val="28"/>
          <w:szCs w:val="28"/>
        </w:rPr>
        <w:t>:</w:t>
      </w:r>
    </w:p>
    <w:p w:rsidR="00F15D9F" w:rsidRPr="00E351A8" w:rsidRDefault="00F15D9F" w:rsidP="00E351A8">
      <w:pPr>
        <w:pStyle w:val="a8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изучить теоретические основы управления финансовой устойчивостью предприятия;</w:t>
      </w:r>
    </w:p>
    <w:p w:rsidR="00F15D9F" w:rsidRPr="00E351A8" w:rsidRDefault="00F15D9F" w:rsidP="00E351A8">
      <w:pPr>
        <w:pStyle w:val="a8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рассмотреть основные методы анализа финансовой устойчивости предприятия;</w:t>
      </w:r>
    </w:p>
    <w:p w:rsidR="00F15D9F" w:rsidRPr="00E351A8" w:rsidRDefault="00F15D9F" w:rsidP="00E351A8">
      <w:pPr>
        <w:pStyle w:val="a8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провести комплексный анализ финансовой устойчивости для выявления состояния предприятия;</w:t>
      </w:r>
    </w:p>
    <w:p w:rsidR="00F15D9F" w:rsidRPr="00E351A8" w:rsidRDefault="00F15D9F" w:rsidP="00E351A8">
      <w:pPr>
        <w:pStyle w:val="a8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разработать мероприятия по повышению финансового состояния предприятия.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Объектом данного исследования</w:t>
      </w:r>
      <w:r w:rsidRPr="00E351A8">
        <w:rPr>
          <w:sz w:val="28"/>
          <w:szCs w:val="28"/>
        </w:rPr>
        <w:t xml:space="preserve"> является финансовое состояние предприятия.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Предметом исследования</w:t>
      </w:r>
      <w:r w:rsidRPr="00E351A8">
        <w:rPr>
          <w:sz w:val="28"/>
          <w:szCs w:val="28"/>
        </w:rPr>
        <w:t xml:space="preserve"> – показатели, определяющие тот или иной уровень финансового состояния предприятия.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Структура работы</w:t>
      </w:r>
      <w:r w:rsidRPr="00E351A8">
        <w:rPr>
          <w:sz w:val="28"/>
          <w:szCs w:val="28"/>
        </w:rPr>
        <w:t>. Работа состоит из введения, 3 глав, заключения, списка литературы, приложений.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первой главе рассматриваются теоретические аспекты анализа и прогноза хозяйственной деятельности предприятий, цели, задачи и информационная база планирования хозяйственной деятельности предприятия, методика анализа, оценки удовлетворительности структуры баланса и платёжеспособности и финансовой устойчивости предприятия.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Во второй главе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 xml:space="preserve">анализируется финансовое состояние </w:t>
      </w:r>
      <w:r w:rsidR="004D4F89" w:rsidRPr="00E351A8">
        <w:rPr>
          <w:sz w:val="28"/>
          <w:szCs w:val="28"/>
        </w:rPr>
        <w:t>ОАО «Русполимет»</w:t>
      </w:r>
      <w:r w:rsidRPr="00E351A8">
        <w:rPr>
          <w:sz w:val="28"/>
          <w:szCs w:val="28"/>
        </w:rPr>
        <w:t>. Базой исследования является бухгалтерский отчёт данного предприятия за 200</w:t>
      </w:r>
      <w:r w:rsidR="004D4F89" w:rsidRPr="00E351A8">
        <w:rPr>
          <w:sz w:val="28"/>
          <w:szCs w:val="28"/>
        </w:rPr>
        <w:t>7</w:t>
      </w:r>
      <w:r w:rsidRPr="00E351A8">
        <w:rPr>
          <w:sz w:val="28"/>
          <w:szCs w:val="28"/>
        </w:rPr>
        <w:t>-200</w:t>
      </w:r>
      <w:r w:rsidR="004D4F89" w:rsidRPr="00E351A8">
        <w:rPr>
          <w:sz w:val="28"/>
          <w:szCs w:val="28"/>
        </w:rPr>
        <w:t>8</w:t>
      </w:r>
      <w:r w:rsidRPr="00E351A8">
        <w:rPr>
          <w:sz w:val="28"/>
          <w:szCs w:val="28"/>
        </w:rPr>
        <w:t xml:space="preserve"> года.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третьей главе приводятся некоторые рекомендации по совершенствованию финансового состояния предприятия и достижения его финансовой устойчивости.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заключении делаются общие выводы по работе.</w:t>
      </w:r>
    </w:p>
    <w:p w:rsidR="00F15D9F" w:rsidRPr="00E351A8" w:rsidRDefault="00F15D9F" w:rsidP="00E351A8">
      <w:pPr>
        <w:ind w:firstLine="709"/>
        <w:rPr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369F" w:rsidRPr="00E351A8" w:rsidRDefault="00BC369F" w:rsidP="00E351A8">
      <w:pPr>
        <w:pStyle w:val="a3"/>
        <w:keepNext/>
        <w:ind w:firstLine="709"/>
        <w:jc w:val="center"/>
        <w:rPr>
          <w:rFonts w:ascii="Times New Roman" w:hAnsi="Times New Roman"/>
          <w:b/>
          <w:szCs w:val="28"/>
        </w:rPr>
      </w:pPr>
      <w:r w:rsidRPr="00E351A8">
        <w:rPr>
          <w:rFonts w:ascii="Times New Roman" w:hAnsi="Times New Roman"/>
          <w:b/>
          <w:szCs w:val="28"/>
        </w:rPr>
        <w:t>Глава 1. Теоретические и методические аспекты изучения финансово</w:t>
      </w:r>
      <w:r w:rsidR="005B7D54" w:rsidRPr="00E351A8">
        <w:rPr>
          <w:rFonts w:ascii="Times New Roman" w:hAnsi="Times New Roman"/>
          <w:b/>
          <w:szCs w:val="28"/>
        </w:rPr>
        <w:t>й</w:t>
      </w:r>
      <w:r w:rsidRPr="00E351A8">
        <w:rPr>
          <w:rFonts w:ascii="Times New Roman" w:hAnsi="Times New Roman"/>
          <w:b/>
          <w:szCs w:val="28"/>
        </w:rPr>
        <w:t xml:space="preserve"> </w:t>
      </w:r>
      <w:r w:rsidR="005B7D54" w:rsidRPr="00E351A8">
        <w:rPr>
          <w:rFonts w:ascii="Times New Roman" w:hAnsi="Times New Roman"/>
          <w:b/>
          <w:szCs w:val="28"/>
        </w:rPr>
        <w:t>устойчивости</w:t>
      </w:r>
      <w:r w:rsidRPr="00E351A8">
        <w:rPr>
          <w:rFonts w:ascii="Times New Roman" w:hAnsi="Times New Roman"/>
          <w:b/>
          <w:szCs w:val="28"/>
        </w:rPr>
        <w:t xml:space="preserve"> предприятия</w:t>
      </w:r>
    </w:p>
    <w:p w:rsidR="00E351A8" w:rsidRDefault="00E351A8" w:rsidP="00E351A8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</w:p>
    <w:p w:rsidR="00BC369F" w:rsidRPr="00E351A8" w:rsidRDefault="00514F8D" w:rsidP="00E351A8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1.1 Понятие и сущность финансовой устойчивости предприятия.</w:t>
      </w:r>
    </w:p>
    <w:p w:rsidR="00514F8D" w:rsidRPr="00E351A8" w:rsidRDefault="00514F8D" w:rsidP="00E351A8">
      <w:pPr>
        <w:pStyle w:val="a7"/>
        <w:spacing w:line="360" w:lineRule="auto"/>
        <w:ind w:firstLine="709"/>
        <w:jc w:val="both"/>
        <w:rPr>
          <w:b/>
          <w:sz w:val="28"/>
          <w:szCs w:val="28"/>
        </w:rPr>
      </w:pP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Залогом выживаемости и основой стабильности положения предприятия служит его устойчивость. На устойчивость предприятия оказывают влияние различные факторы: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положение предприятия на товарном рынке;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производство и выпуск дешевой, пользующейся спросом продукции;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его потенциал в деловом сотрудничестве;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степень зависимости от внешних кредиторов и инвесторов;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наличие неплатежеспособных дебиторов;</w:t>
      </w:r>
    </w:p>
    <w:p w:rsidR="00514F8D" w:rsidRPr="00E351A8" w:rsidRDefault="00514F8D" w:rsidP="00E351A8">
      <w:pPr>
        <w:pStyle w:val="a8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эффективность хозяйственных и финансовых операций и т. п.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Финансовая устойчивость является отражением стабильного превышения доходов над расходами,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Иными словами, финансовая устойчивость фирмы — это состояние ее финансовых ресурсов, их распределение и использование, которые обеспечивают развитие фирмы на основе роста прибыли и капитала при сохранении платежеспособности и кредитоспособности в условиях допустимого уровня риска.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Поэтому финансовая устойчивость формируется в процессе всей производственно-хозяйственной деятельности и является главным компонентом общей устойчивости предприятия.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Анализ устойчивости финансового состояния на ту или иную дату позволяет ответить на вопрос: насколько правильно предприятие управляло финансовыми ресурсами в течение периода, предшествующего этой дате.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Важно, чтобы состояние финансовых ресурсов соответствовало требованиям рынка и отвечало потребностям развития предприятия,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производства, а избыточная — препятствовать развитию, отягощая затраты предприятия излишними запасами и резервами.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Таким образом, сущность финансовой устойчивости определяется эффективным формированием, распределением и использованием финансовых ресурсов, а платежеспособность выступает ее внешним проявлением.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Оценка финансового состояния предприятия будет неполной без анализа финансовой устойчивости. Анализируя ликвидность баланса предприятия, сопоставляют состояние пассивов с состоянием активов; это дает возможность оценить, в какой степени предприятие готово к погашению своих долгов.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Задачей анализа финансовой устойчивости является оценка величины и структуры активов и пассивов. Это необходимо, чтобы ответить на вопросы: насколько предприятие независимо с финансовой точки зрения, растет или снижается уровень этой независимости и отвечает ли состояние его активов и пассивов задачам его финансово-хозяйственной деятельности. Показатели, которые характеризуют независимость по каждому элементу активов и по имуществу в целом, дают возможность измерить, достаточно ли устойчива анализируемая предпринимательская организация в финансовом отношении.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Финансовая устойчивость предприятия связана с общей финансовой структурой предприятия и степенью его зависимости от кредиторов и дебиторов. Например, предприятие, которое финансируется в основном за счет денежных средств, взятых в долг, в ситуации, когда несколько кредиторов одновременно потребуют свои кредиты обратно, может обанкротиться.</w:t>
      </w:r>
    </w:p>
    <w:p w:rsidR="00514F8D" w:rsidRPr="00E351A8" w:rsidRDefault="00514F8D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В данном случае структура предприятия «собственный капитал — заемный капитал» имеет значительный перевес в сторону последнего. Таким образом, можно сделать вывод о том, что финансовая устойчивость предприятия в долгосрочном плане характеризуется соотношением его собственных и заемных средств. Обеспеченность запасов и затрат источниками формирования является основой финансовой устойчивости.</w:t>
      </w:r>
    </w:p>
    <w:p w:rsidR="00332A2A" w:rsidRPr="00E351A8" w:rsidRDefault="00332A2A" w:rsidP="00E351A8">
      <w:pPr>
        <w:pStyle w:val="33"/>
        <w:spacing w:after="0"/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финансового состояния предприятия начинается с изучения динамики и структуры имущества предприятия и источников его формирования. Следует сгруппировать статьи баланса в отдельные специфические группы (составить агрегированный баланс). Это позволяет провести анализ упорядоченно и в то же время избежать излишней детализации.</w:t>
      </w:r>
    </w:p>
    <w:p w:rsidR="00332A2A" w:rsidRPr="00E351A8" w:rsidRDefault="00332A2A" w:rsidP="00E351A8">
      <w:pPr>
        <w:pStyle w:val="33"/>
        <w:spacing w:after="0"/>
        <w:ind w:left="0" w:firstLine="709"/>
        <w:rPr>
          <w:sz w:val="28"/>
          <w:szCs w:val="28"/>
        </w:rPr>
      </w:pPr>
    </w:p>
    <w:p w:rsidR="00332A2A" w:rsidRPr="00E351A8" w:rsidRDefault="00332A2A" w:rsidP="00E351A8">
      <w:pPr>
        <w:pStyle w:val="33"/>
        <w:spacing w:after="0"/>
        <w:ind w:left="0"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1.2 Методика расчёта фина</w:t>
      </w:r>
      <w:r w:rsidR="00E351A8">
        <w:rPr>
          <w:b/>
          <w:sz w:val="28"/>
          <w:szCs w:val="28"/>
        </w:rPr>
        <w:t>нсовой устойчивости предприятия</w:t>
      </w:r>
    </w:p>
    <w:p w:rsidR="00332A2A" w:rsidRPr="00E351A8" w:rsidRDefault="00332A2A" w:rsidP="00E351A8">
      <w:pPr>
        <w:pStyle w:val="33"/>
        <w:spacing w:after="0"/>
        <w:ind w:left="0"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Порядок расчета сумм по статьям актива и пассива: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Общая стоимость имущества равна валюте, или итогу баланса (с.300).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Стоимость внеоборотных активов - итог раздела 1 «Внеоборотные активы» (с.190)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Стоимость оборотных активов - итог раздела 2 «Оборотные активы» (стр.290).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Стоимость запасов – сумма с.210, 220, 270 (к стоимости производственных запасов присоединяются «НДС по приобретенным ценностям» и «Прочие оборотные активы»)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Величина дебиторской задолженности – сумма с. 230 и 240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Сумма денежных средств – сумма с. 250 и 260 (включаются краткосрочные финансовые вложения)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Источники имущества равны валюте, или итогу баланса (с. 700)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Собственный капитал – итог раздела 3 «Капиталы и резервы» (стр.490)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Заемный и привлеченный капитал – сумма итогов 4 и 5 разделов «Долгосрочные пассивы» и «Краткосрочные пассивы» (с.590 + с.690)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Долгосрочные обязательства – итог раздела 4 «Долгосрочные пассивы» (стр.590)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Краткосрочные кредиты и займы – с. 610 раздела 5 баланса</w:t>
      </w:r>
    </w:p>
    <w:p w:rsidR="00332A2A" w:rsidRPr="00E351A8" w:rsidRDefault="00332A2A" w:rsidP="00E351A8">
      <w:pPr>
        <w:numPr>
          <w:ilvl w:val="0"/>
          <w:numId w:val="1"/>
        </w:numPr>
        <w:tabs>
          <w:tab w:val="clear" w:pos="530"/>
        </w:tabs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Кредиторская задолженность и прочие краткосрочные пассивы – итог 5-го раздела баланса за вычетом величины краткосрочных кредитов (с. 690 – с. 610)</w:t>
      </w:r>
    </w:p>
    <w:p w:rsidR="00332A2A" w:rsidRPr="00E351A8" w:rsidRDefault="00332A2A" w:rsidP="00E351A8">
      <w:pPr>
        <w:ind w:firstLine="709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Оценка типа финансовой ситуации на предприятии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Оценка типа финансовой ситуации проводится на основе балансовой модели: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332A2A" w:rsidP="00E351A8">
      <w:pPr>
        <w:ind w:firstLine="709"/>
        <w:rPr>
          <w:b/>
          <w:sz w:val="28"/>
          <w:szCs w:val="28"/>
          <w:vertAlign w:val="superscript"/>
        </w:rPr>
      </w:pPr>
      <w:r w:rsidRPr="00E351A8">
        <w:rPr>
          <w:b/>
          <w:sz w:val="28"/>
          <w:szCs w:val="28"/>
          <w:lang w:val="en-US"/>
        </w:rPr>
        <w:t>F + E</w:t>
      </w:r>
      <w:r w:rsidRPr="00E351A8">
        <w:rPr>
          <w:b/>
          <w:sz w:val="28"/>
          <w:szCs w:val="28"/>
          <w:vertAlign w:val="superscript"/>
          <w:lang w:val="en-US"/>
        </w:rPr>
        <w:t xml:space="preserve">M </w:t>
      </w:r>
      <w:r w:rsidRPr="00E351A8">
        <w:rPr>
          <w:b/>
          <w:sz w:val="28"/>
          <w:szCs w:val="28"/>
          <w:lang w:val="en-US"/>
        </w:rPr>
        <w:t>+ E</w:t>
      </w:r>
      <w:r w:rsidRPr="00E351A8">
        <w:rPr>
          <w:b/>
          <w:sz w:val="28"/>
          <w:szCs w:val="28"/>
          <w:vertAlign w:val="superscript"/>
          <w:lang w:val="en-US"/>
        </w:rPr>
        <w:t>P</w:t>
      </w:r>
      <w:r w:rsidRPr="00E351A8">
        <w:rPr>
          <w:b/>
          <w:sz w:val="28"/>
          <w:szCs w:val="28"/>
          <w:lang w:val="en-US"/>
        </w:rPr>
        <w:t xml:space="preserve"> = C</w:t>
      </w:r>
      <w:r w:rsidRPr="00E351A8">
        <w:rPr>
          <w:b/>
          <w:sz w:val="28"/>
          <w:szCs w:val="28"/>
          <w:vertAlign w:val="superscript"/>
          <w:lang w:val="en-US"/>
        </w:rPr>
        <w:t xml:space="preserve">C </w:t>
      </w:r>
      <w:r w:rsidRPr="00E351A8">
        <w:rPr>
          <w:b/>
          <w:sz w:val="28"/>
          <w:szCs w:val="28"/>
          <w:lang w:val="en-US"/>
        </w:rPr>
        <w:t>+ C</w:t>
      </w:r>
      <w:r w:rsidRPr="00E351A8">
        <w:rPr>
          <w:b/>
          <w:sz w:val="28"/>
          <w:szCs w:val="28"/>
          <w:vertAlign w:val="superscript"/>
          <w:lang w:val="en-US"/>
        </w:rPr>
        <w:t xml:space="preserve">D </w:t>
      </w:r>
      <w:r w:rsidRPr="00E351A8">
        <w:rPr>
          <w:b/>
          <w:sz w:val="28"/>
          <w:szCs w:val="28"/>
          <w:lang w:val="en-US"/>
        </w:rPr>
        <w:t xml:space="preserve">+ C </w:t>
      </w:r>
      <w:r w:rsidRPr="00E351A8">
        <w:rPr>
          <w:b/>
          <w:sz w:val="28"/>
          <w:szCs w:val="28"/>
          <w:vertAlign w:val="superscript"/>
          <w:lang w:val="en-US"/>
        </w:rPr>
        <w:t xml:space="preserve">K </w:t>
      </w:r>
      <w:r w:rsidRPr="00E351A8">
        <w:rPr>
          <w:b/>
          <w:sz w:val="28"/>
          <w:szCs w:val="28"/>
          <w:lang w:val="en-US"/>
        </w:rPr>
        <w:t>+ C</w:t>
      </w:r>
      <w:r w:rsidRPr="00E351A8">
        <w:rPr>
          <w:b/>
          <w:sz w:val="28"/>
          <w:szCs w:val="28"/>
          <w:vertAlign w:val="superscript"/>
          <w:lang w:val="en-US"/>
        </w:rPr>
        <w:t>P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где F - стоимость внеоборотных активов (с. 190);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-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стоимость производственных запасов (с. 210 + 220);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P</w:t>
      </w:r>
      <w:r w:rsidR="00E351A8">
        <w:rPr>
          <w:sz w:val="28"/>
          <w:szCs w:val="28"/>
          <w:vertAlign w:val="superscript"/>
        </w:rPr>
        <w:t xml:space="preserve"> </w:t>
      </w:r>
      <w:r w:rsidRPr="00E351A8">
        <w:rPr>
          <w:sz w:val="28"/>
          <w:szCs w:val="28"/>
        </w:rPr>
        <w:t>- денежные средства, краткосрочные финансовые вложения, дебиторская задолженность и прочие оборотные активы (с. 230 + 240 + 250 + 260 + 270);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 xml:space="preserve"> - источники собственных средств (с. 490);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D</w:t>
      </w:r>
      <w:r w:rsidRPr="00E351A8">
        <w:rPr>
          <w:sz w:val="28"/>
          <w:szCs w:val="28"/>
        </w:rPr>
        <w:t xml:space="preserve"> - долгосрочные обязательства (с. 590);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K</w:t>
      </w:r>
      <w:r w:rsidRPr="00E351A8">
        <w:rPr>
          <w:sz w:val="28"/>
          <w:szCs w:val="28"/>
        </w:rPr>
        <w:t xml:space="preserve"> - краткосрочные займы и кредиты (с. 610);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P</w:t>
      </w:r>
      <w:r w:rsidRPr="00E351A8">
        <w:rPr>
          <w:sz w:val="28"/>
          <w:szCs w:val="28"/>
        </w:rPr>
        <w:t xml:space="preserve"> - кредиторская задолженность и прочие краткосрочные пассивы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(с. 690 –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610).</w:t>
      </w:r>
    </w:p>
    <w:p w:rsidR="00332A2A" w:rsidRDefault="00332A2A" w:rsidP="00E351A8">
      <w:pPr>
        <w:pStyle w:val="a3"/>
        <w:ind w:firstLine="709"/>
        <w:rPr>
          <w:rFonts w:ascii="Times New Roman" w:hAnsi="Times New Roman"/>
          <w:szCs w:val="28"/>
        </w:rPr>
      </w:pPr>
      <w:r w:rsidRPr="00E351A8">
        <w:rPr>
          <w:rFonts w:ascii="Times New Roman" w:hAnsi="Times New Roman"/>
          <w:szCs w:val="28"/>
        </w:rPr>
        <w:t>Учитывая, что собственные средства и долгосрочные кредиты направляются в основном на формирование внеоборотных активов, балансовую модель преобразуют:</w:t>
      </w: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Cs w:val="28"/>
        </w:rPr>
        <w:br w:type="page"/>
      </w:r>
    </w:p>
    <w:p w:rsidR="00332A2A" w:rsidRPr="00E351A8" w:rsidRDefault="00332A2A" w:rsidP="00E351A8">
      <w:pPr>
        <w:ind w:firstLine="709"/>
        <w:rPr>
          <w:sz w:val="28"/>
          <w:szCs w:val="28"/>
          <w:lang w:val="en-US"/>
        </w:rPr>
      </w:pPr>
      <w:r w:rsidRPr="00E351A8">
        <w:rPr>
          <w:sz w:val="28"/>
          <w:szCs w:val="28"/>
          <w:lang w:val="en-US"/>
        </w:rPr>
        <w:t>E</w:t>
      </w:r>
      <w:r w:rsidRPr="00E351A8">
        <w:rPr>
          <w:sz w:val="28"/>
          <w:szCs w:val="28"/>
          <w:vertAlign w:val="superscript"/>
          <w:lang w:val="en-US"/>
        </w:rPr>
        <w:t xml:space="preserve">M </w:t>
      </w:r>
      <w:r w:rsidRPr="00E351A8">
        <w:rPr>
          <w:sz w:val="28"/>
          <w:szCs w:val="28"/>
          <w:lang w:val="en-US"/>
        </w:rPr>
        <w:t>+ E</w:t>
      </w:r>
      <w:r w:rsidRPr="00E351A8">
        <w:rPr>
          <w:sz w:val="28"/>
          <w:szCs w:val="28"/>
          <w:vertAlign w:val="superscript"/>
          <w:lang w:val="en-US"/>
        </w:rPr>
        <w:t>P</w:t>
      </w:r>
      <w:r w:rsidRPr="00E351A8">
        <w:rPr>
          <w:sz w:val="28"/>
          <w:szCs w:val="28"/>
          <w:lang w:val="en-US"/>
        </w:rPr>
        <w:t xml:space="preserve"> = ((C</w:t>
      </w:r>
      <w:r w:rsidRPr="00E351A8">
        <w:rPr>
          <w:sz w:val="28"/>
          <w:szCs w:val="28"/>
          <w:vertAlign w:val="superscript"/>
          <w:lang w:val="en-US"/>
        </w:rPr>
        <w:t xml:space="preserve">C </w:t>
      </w:r>
      <w:r w:rsidRPr="00E351A8">
        <w:rPr>
          <w:sz w:val="28"/>
          <w:szCs w:val="28"/>
          <w:lang w:val="en-US"/>
        </w:rPr>
        <w:t>+ C</w:t>
      </w:r>
      <w:r w:rsidRPr="00E351A8">
        <w:rPr>
          <w:sz w:val="28"/>
          <w:szCs w:val="28"/>
          <w:vertAlign w:val="superscript"/>
          <w:lang w:val="en-US"/>
        </w:rPr>
        <w:t>D</w:t>
      </w:r>
      <w:r w:rsidRPr="00E351A8">
        <w:rPr>
          <w:sz w:val="28"/>
          <w:szCs w:val="28"/>
          <w:lang w:val="en-US"/>
        </w:rPr>
        <w:t>) - F) + (C</w:t>
      </w:r>
      <w:r w:rsidRPr="00E351A8">
        <w:rPr>
          <w:sz w:val="28"/>
          <w:szCs w:val="28"/>
          <w:vertAlign w:val="superscript"/>
          <w:lang w:val="en-US"/>
        </w:rPr>
        <w:t xml:space="preserve">K </w:t>
      </w:r>
      <w:r w:rsidRPr="00E351A8">
        <w:rPr>
          <w:sz w:val="28"/>
          <w:szCs w:val="28"/>
          <w:lang w:val="en-US"/>
        </w:rPr>
        <w:t>+ C</w:t>
      </w:r>
      <w:r w:rsidRPr="00E351A8">
        <w:rPr>
          <w:sz w:val="28"/>
          <w:szCs w:val="28"/>
          <w:vertAlign w:val="superscript"/>
          <w:lang w:val="en-US"/>
        </w:rPr>
        <w:t>P</w:t>
      </w:r>
      <w:r w:rsidRPr="00E351A8">
        <w:rPr>
          <w:sz w:val="28"/>
          <w:szCs w:val="28"/>
          <w:lang w:val="en-US"/>
        </w:rPr>
        <w:t>)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Показатель E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>, равный (C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>+C</w:t>
      </w:r>
      <w:r w:rsidRPr="00E351A8">
        <w:rPr>
          <w:sz w:val="28"/>
          <w:szCs w:val="28"/>
          <w:vertAlign w:val="superscript"/>
        </w:rPr>
        <w:t>D</w:t>
      </w:r>
      <w:r w:rsidRPr="00E351A8">
        <w:rPr>
          <w:sz w:val="28"/>
          <w:szCs w:val="28"/>
        </w:rPr>
        <w:t>) – F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называют собственными оборотными средствами. Он отражает величину источников собственных средств, оставшихся в распоряжении предприятия после полного обеспечения внеоборотных активов. Этот остаток находится в мобильной форме и может быть направлен на формирование оборотного капитала (в первую очередь, производственных запасов).</w:t>
      </w:r>
    </w:p>
    <w:p w:rsidR="00332A2A" w:rsidRPr="00E351A8" w:rsidRDefault="00332A2A" w:rsidP="00E351A8">
      <w:pPr>
        <w:ind w:firstLine="709"/>
        <w:rPr>
          <w:sz w:val="28"/>
          <w:szCs w:val="28"/>
          <w:vertAlign w:val="superscript"/>
        </w:rPr>
      </w:pPr>
      <w:r w:rsidRPr="00E351A8">
        <w:rPr>
          <w:sz w:val="28"/>
          <w:szCs w:val="28"/>
        </w:rPr>
        <w:t>Если 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&lt; E</w:t>
      </w:r>
      <w:r w:rsidRPr="00E351A8">
        <w:rPr>
          <w:sz w:val="28"/>
          <w:szCs w:val="28"/>
          <w:vertAlign w:val="superscript"/>
        </w:rPr>
        <w:t xml:space="preserve">C </w:t>
      </w:r>
      <w:r w:rsidRPr="00E351A8">
        <w:rPr>
          <w:sz w:val="28"/>
          <w:szCs w:val="28"/>
        </w:rPr>
        <w:t>+ C</w:t>
      </w:r>
      <w:r w:rsidRPr="00E351A8">
        <w:rPr>
          <w:sz w:val="28"/>
          <w:szCs w:val="28"/>
          <w:vertAlign w:val="superscript"/>
        </w:rPr>
        <w:t>K</w:t>
      </w:r>
      <w:r w:rsidR="00E351A8">
        <w:rPr>
          <w:b/>
          <w:sz w:val="28"/>
          <w:szCs w:val="28"/>
          <w:vertAlign w:val="superscript"/>
        </w:rPr>
        <w:t xml:space="preserve"> </w:t>
      </w:r>
      <w:r w:rsidRPr="00E351A8">
        <w:rPr>
          <w:bCs/>
          <w:sz w:val="28"/>
          <w:szCs w:val="28"/>
        </w:rPr>
        <w:t>то можно сделать вывод об а</w:t>
      </w:r>
      <w:r w:rsidRPr="00E351A8">
        <w:rPr>
          <w:sz w:val="28"/>
          <w:szCs w:val="28"/>
        </w:rPr>
        <w:t>бсолютной</w:t>
      </w:r>
      <w:r w:rsidRPr="00E351A8">
        <w:rPr>
          <w:bCs/>
          <w:sz w:val="28"/>
          <w:szCs w:val="28"/>
        </w:rPr>
        <w:t xml:space="preserve"> устойчивости</w:t>
      </w:r>
      <w:r w:rsidRPr="00E351A8">
        <w:rPr>
          <w:sz w:val="28"/>
          <w:szCs w:val="28"/>
        </w:rPr>
        <w:t xml:space="preserve"> финансового состояния предприятия, гарантирующей его платежеспособность. Она задается условием: 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&lt; E</w:t>
      </w:r>
      <w:r w:rsidRPr="00E351A8">
        <w:rPr>
          <w:sz w:val="28"/>
          <w:szCs w:val="28"/>
          <w:vertAlign w:val="superscript"/>
        </w:rPr>
        <w:t xml:space="preserve">C </w:t>
      </w:r>
      <w:r w:rsidRPr="00E351A8">
        <w:rPr>
          <w:sz w:val="28"/>
          <w:szCs w:val="28"/>
        </w:rPr>
        <w:t>+ C</w:t>
      </w:r>
      <w:r w:rsidRPr="00E351A8">
        <w:rPr>
          <w:sz w:val="28"/>
          <w:szCs w:val="28"/>
          <w:vertAlign w:val="superscript"/>
        </w:rPr>
        <w:t>K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Источники, ослабляющие финансовую напряженность</w:t>
      </w:r>
      <w:r w:rsidR="00E351A8">
        <w:rPr>
          <w:sz w:val="28"/>
          <w:szCs w:val="28"/>
        </w:rPr>
        <w:t xml:space="preserve"> </w:t>
      </w:r>
      <w:r w:rsidRPr="00E351A8">
        <w:rPr>
          <w:b/>
          <w:sz w:val="28"/>
          <w:szCs w:val="28"/>
          <w:lang w:val="en-US"/>
        </w:rPr>
        <w:t>C</w:t>
      </w:r>
      <w:r w:rsidRPr="00E351A8">
        <w:rPr>
          <w:b/>
          <w:sz w:val="28"/>
          <w:szCs w:val="28"/>
          <w:vertAlign w:val="superscript"/>
          <w:lang w:val="en-US"/>
        </w:rPr>
        <w:t>O</w:t>
      </w:r>
      <w:r w:rsidRPr="00E351A8">
        <w:rPr>
          <w:sz w:val="28"/>
          <w:szCs w:val="28"/>
        </w:rPr>
        <w:t xml:space="preserve"> = (с. 620 – (с.230+с.240)). (сумма превышения кредиторской задолженности над дебиторской)</w:t>
      </w:r>
    </w:p>
    <w:p w:rsidR="00332A2A" w:rsidRPr="00E351A8" w:rsidRDefault="00332A2A" w:rsidP="00E351A8">
      <w:pPr>
        <w:ind w:firstLine="709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Расчет и анализ коэффициентов финансовой устойчивости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системе относительных показателей финансовой устойчивости предприятия выделяют ряд коэффициентов, которые следует рассчитывать на начало и конец анализируемого года и рассматривать в динамике.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1. Определяющее значение среди показателей рыночной устойчивости занимает </w:t>
      </w:r>
      <w:r w:rsidRPr="00E351A8">
        <w:rPr>
          <w:bCs/>
          <w:sz w:val="28"/>
          <w:szCs w:val="28"/>
        </w:rPr>
        <w:t>коэффициент автономии</w:t>
      </w:r>
      <w:r w:rsidRPr="00E351A8">
        <w:rPr>
          <w:sz w:val="28"/>
          <w:szCs w:val="28"/>
        </w:rPr>
        <w:t xml:space="preserve"> (k</w:t>
      </w:r>
      <w:r w:rsidRPr="00E351A8">
        <w:rPr>
          <w:sz w:val="28"/>
          <w:szCs w:val="28"/>
          <w:vertAlign w:val="subscript"/>
        </w:rPr>
        <w:t>1</w:t>
      </w:r>
      <w:r w:rsidRPr="00E351A8">
        <w:rPr>
          <w:sz w:val="28"/>
          <w:szCs w:val="28"/>
        </w:rPr>
        <w:t>), характеризующий долю источников собственных средств в общем объеме капитала. Оптимальное значение коэффициента – не ниже 0,7-0,8, минимально допустимое – не ниже 0,5. Рассчитывается k</w:t>
      </w:r>
      <w:r w:rsidRPr="00E351A8">
        <w:rPr>
          <w:sz w:val="28"/>
          <w:szCs w:val="28"/>
          <w:vertAlign w:val="subscript"/>
        </w:rPr>
        <w:t>1</w:t>
      </w:r>
      <w:r w:rsidRPr="00E351A8">
        <w:rPr>
          <w:sz w:val="28"/>
          <w:szCs w:val="28"/>
        </w:rPr>
        <w:t xml:space="preserve"> по формуле: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b/>
          <w:position w:val="-24"/>
          <w:sz w:val="28"/>
          <w:szCs w:val="28"/>
        </w:rPr>
      </w:pPr>
      <w:r>
        <w:rPr>
          <w:b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.75pt" fillcolor="window">
            <v:imagedata r:id="rId7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pStyle w:val="31"/>
        <w:spacing w:after="0"/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где В - валюта (итог) баланса.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2. Коэффициент автономии дополняется коэффициентом </w:t>
      </w:r>
      <w:r w:rsidRPr="00E351A8">
        <w:rPr>
          <w:b/>
          <w:sz w:val="28"/>
          <w:szCs w:val="28"/>
        </w:rPr>
        <w:t>с</w:t>
      </w:r>
      <w:r w:rsidRPr="00E351A8">
        <w:rPr>
          <w:bCs/>
          <w:sz w:val="28"/>
          <w:szCs w:val="28"/>
        </w:rPr>
        <w:t>оотношения заемных и собственных средств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sz w:val="28"/>
          <w:szCs w:val="28"/>
        </w:rPr>
        <w:t>(k</w:t>
      </w:r>
      <w:r w:rsidRPr="00E351A8">
        <w:rPr>
          <w:sz w:val="28"/>
          <w:szCs w:val="28"/>
          <w:vertAlign w:val="subscript"/>
        </w:rPr>
        <w:t>2</w:t>
      </w:r>
      <w:r w:rsidRPr="00E351A8">
        <w:rPr>
          <w:sz w:val="28"/>
          <w:szCs w:val="28"/>
        </w:rPr>
        <w:t>), который показывает, какая часть деятельности предприятия осуществляется за счет заемных средств. Нормальное соотношение заемных и собственных средств – не выше 1.Определяется k</w:t>
      </w:r>
      <w:r w:rsidRPr="00E351A8">
        <w:rPr>
          <w:sz w:val="28"/>
          <w:szCs w:val="28"/>
          <w:vertAlign w:val="subscript"/>
        </w:rPr>
        <w:t>2</w:t>
      </w:r>
      <w:r w:rsidRPr="00E351A8">
        <w:rPr>
          <w:sz w:val="28"/>
          <w:szCs w:val="28"/>
        </w:rPr>
        <w:t xml:space="preserve"> по формуле: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6" type="#_x0000_t75" style="width:108.75pt;height:36.75pt" fillcolor="window">
            <v:imagedata r:id="rId8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  <w:lang w:val="en-US"/>
        </w:rPr>
      </w:pP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3. Существенной характеристикой устойчивости финансового состояния является </w:t>
      </w:r>
      <w:r w:rsidRPr="00E351A8">
        <w:rPr>
          <w:bCs/>
          <w:sz w:val="28"/>
          <w:szCs w:val="28"/>
        </w:rPr>
        <w:t>коэффициент маневренности</w:t>
      </w:r>
      <w:r w:rsidRPr="00E351A8">
        <w:rPr>
          <w:sz w:val="28"/>
          <w:szCs w:val="28"/>
        </w:rPr>
        <w:t xml:space="preserve"> (k</w:t>
      </w:r>
      <w:r w:rsidRPr="00E351A8">
        <w:rPr>
          <w:sz w:val="28"/>
          <w:szCs w:val="28"/>
          <w:vertAlign w:val="subscript"/>
        </w:rPr>
        <w:t>3</w:t>
      </w:r>
      <w:r w:rsidRPr="00E351A8">
        <w:rPr>
          <w:sz w:val="28"/>
          <w:szCs w:val="28"/>
        </w:rPr>
        <w:t>), показывающий, какая часть собственных средств предприятия находится в мобильной форме, позволяющей относительно свободно маневрировать этими средствами. Рассчитывается k</w:t>
      </w:r>
      <w:r w:rsidRPr="00E351A8">
        <w:rPr>
          <w:sz w:val="28"/>
          <w:szCs w:val="28"/>
          <w:vertAlign w:val="subscript"/>
        </w:rPr>
        <w:t>3</w:t>
      </w:r>
      <w:r w:rsidRPr="00E351A8">
        <w:rPr>
          <w:sz w:val="28"/>
          <w:szCs w:val="28"/>
        </w:rPr>
        <w:t xml:space="preserve"> по формуле: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7" type="#_x0000_t75" style="width:50.25pt;height:38.25pt" fillcolor="window">
            <v:imagedata r:id="rId9" o:title=""/>
          </v:shape>
        </w:pict>
      </w:r>
      <w:r w:rsidR="00332A2A" w:rsidRPr="00E351A8">
        <w:rPr>
          <w:sz w:val="28"/>
          <w:szCs w:val="28"/>
        </w:rPr>
        <w:t>.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pStyle w:val="a3"/>
        <w:ind w:firstLine="709"/>
        <w:rPr>
          <w:rFonts w:ascii="Times New Roman" w:hAnsi="Times New Roman"/>
          <w:szCs w:val="28"/>
        </w:rPr>
      </w:pPr>
      <w:r w:rsidRPr="00E351A8">
        <w:rPr>
          <w:rFonts w:ascii="Times New Roman" w:hAnsi="Times New Roman"/>
          <w:szCs w:val="28"/>
        </w:rPr>
        <w:t>Высокие значения коэффициента маневренности положительно характеризуют финансовую устойчивость предприятия. Оптимальное значение – не ниже 0,3.</w:t>
      </w:r>
    </w:p>
    <w:p w:rsid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4. </w:t>
      </w:r>
      <w:r w:rsidRPr="00E351A8">
        <w:rPr>
          <w:bCs/>
          <w:sz w:val="28"/>
          <w:szCs w:val="28"/>
        </w:rPr>
        <w:t>Коэффициент обеспеченности запасов собственными источниками формирования</w:t>
      </w:r>
      <w:r w:rsidRPr="00E351A8">
        <w:rPr>
          <w:sz w:val="28"/>
          <w:szCs w:val="28"/>
        </w:rPr>
        <w:t xml:space="preserve"> (k</w:t>
      </w:r>
      <w:r w:rsidRPr="00E351A8">
        <w:rPr>
          <w:sz w:val="28"/>
          <w:szCs w:val="28"/>
          <w:vertAlign w:val="subscript"/>
        </w:rPr>
        <w:t>4</w:t>
      </w:r>
      <w:r w:rsidRPr="00E351A8">
        <w:rPr>
          <w:sz w:val="28"/>
          <w:szCs w:val="28"/>
        </w:rPr>
        <w:t xml:space="preserve">), рассчитывается по формуле: 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50.25pt;height:36.75pt" fillcolor="window">
            <v:imagedata r:id="rId10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Нормальное значение коэффициента – не меньше 0,5 - 0,7.</w:t>
      </w:r>
    </w:p>
    <w:p w:rsid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5. Степень иммобилизации (связывания) оборотных средств в расчетах характеризует показатель </w:t>
      </w:r>
      <w:r w:rsidRPr="00E351A8">
        <w:rPr>
          <w:bCs/>
          <w:sz w:val="28"/>
          <w:szCs w:val="28"/>
        </w:rPr>
        <w:t>доли дебиторской задолженности в имуществе предприятия (</w:t>
      </w:r>
      <w:r w:rsidRPr="00E351A8">
        <w:rPr>
          <w:sz w:val="28"/>
          <w:szCs w:val="28"/>
        </w:rPr>
        <w:t>k</w:t>
      </w:r>
      <w:r w:rsidRPr="00E351A8">
        <w:rPr>
          <w:sz w:val="28"/>
          <w:szCs w:val="28"/>
          <w:vertAlign w:val="subscript"/>
        </w:rPr>
        <w:t>5</w:t>
      </w:r>
      <w:r w:rsidRPr="00E351A8">
        <w:rPr>
          <w:sz w:val="28"/>
          <w:szCs w:val="28"/>
        </w:rPr>
        <w:t xml:space="preserve">), который рассчитывается по формуле: </w:t>
      </w: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2A2A" w:rsidRDefault="008174E8" w:rsidP="00E351A8">
      <w:pPr>
        <w:ind w:firstLine="709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9" type="#_x0000_t75" style="width:52.5pt;height:35.25pt" fillcolor="window">
            <v:imagedata r:id="rId11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где E</w:t>
      </w:r>
      <w:r w:rsidRPr="00E351A8">
        <w:rPr>
          <w:sz w:val="28"/>
          <w:szCs w:val="28"/>
          <w:vertAlign w:val="superscript"/>
        </w:rPr>
        <w:t>DZ</w:t>
      </w:r>
      <w:r w:rsidRPr="00E351A8">
        <w:rPr>
          <w:sz w:val="28"/>
          <w:szCs w:val="28"/>
        </w:rPr>
        <w:t xml:space="preserve"> - сумма дебиторской задолженности (с.230 + с. 240) баланса. Допустимым значением показателя считается величина не более 0,1.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Расчет коэффициентов рекомендуется провести в таблице 5.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коэффициентов финансовой устойчивости заключается в проверке соответствия их фактических значений нормативным (рекомендуемым) и оценке динамики коэффициентов. На основании проведенного анализа формулируется вывод, в котором характеризуется финансовая устойчивость предприятия и ее динамика.</w:t>
      </w:r>
    </w:p>
    <w:p w:rsidR="00332A2A" w:rsidRPr="00E351A8" w:rsidRDefault="00332A2A" w:rsidP="00E351A8">
      <w:pPr>
        <w:ind w:firstLine="709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Анализ платежеспособности предприятия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Платежеспособность предприятия анализируется в краткосрочной и долгосрочной перспективе. Оценка способности погашать краткосрочные обязательства (платежеспособность в краткосрочной перспективе) проводится на основе анализа ликвидности активов. Оценка способности расплачиваться по всем видам обязательств (платежеспособность в долгосрочной перспективе) проводится на основе анализа ликвидности баланса.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Для оценки платежеспособности статьи баланса группируют: активы – по степени их ликвидности (скорости превращения в денежную форму), пассивы – по степени срочности погашения обязательств.</w:t>
      </w:r>
    </w:p>
    <w:p w:rsidR="00332A2A" w:rsidRPr="00E351A8" w:rsidRDefault="00332A2A" w:rsidP="00E351A8">
      <w:pPr>
        <w:pStyle w:val="33"/>
        <w:spacing w:after="0"/>
        <w:ind w:left="0"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Группировка активов: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sz w:val="28"/>
          <w:szCs w:val="28"/>
        </w:rPr>
        <w:t xml:space="preserve"> – наиболее ликвидные активы (денежные средства и краткосрочные финансовые вложения, с. 250 + с. 260)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2</w:t>
      </w:r>
      <w:r w:rsidRPr="00E351A8">
        <w:rPr>
          <w:sz w:val="28"/>
          <w:szCs w:val="28"/>
          <w:vertAlign w:val="subscript"/>
        </w:rPr>
        <w:t xml:space="preserve"> </w:t>
      </w:r>
      <w:r w:rsidRPr="00E351A8">
        <w:rPr>
          <w:sz w:val="28"/>
          <w:szCs w:val="28"/>
        </w:rPr>
        <w:t>– быстро реализуемые активы (дебиторская задолженность,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с. 230 + с. 240)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sz w:val="28"/>
          <w:szCs w:val="28"/>
        </w:rPr>
        <w:t xml:space="preserve"> – медленно реализуемые активы (производственные запасы, НДС по приобретенным ценностям, прочие оборотные активы, сумма строк 210, 220, 270)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4</w:t>
      </w:r>
      <w:r w:rsidRPr="00E351A8">
        <w:rPr>
          <w:sz w:val="28"/>
          <w:szCs w:val="28"/>
        </w:rPr>
        <w:t xml:space="preserve"> – трудно реализуемые активы (внеоборотные активы с. 190).</w:t>
      </w:r>
    </w:p>
    <w:p w:rsidR="00332A2A" w:rsidRPr="00E351A8" w:rsidRDefault="00332A2A" w:rsidP="00E351A8">
      <w:pPr>
        <w:pStyle w:val="33"/>
        <w:spacing w:after="0"/>
        <w:ind w:left="0"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Группировка пассивов: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П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sz w:val="28"/>
          <w:szCs w:val="28"/>
        </w:rPr>
        <w:t xml:space="preserve"> – наиболее срочные обязательства (кредиторская задолженность, с. 620)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П</w:t>
      </w:r>
      <w:r w:rsidRPr="00E351A8">
        <w:rPr>
          <w:b/>
          <w:sz w:val="28"/>
          <w:szCs w:val="28"/>
          <w:vertAlign w:val="subscript"/>
        </w:rPr>
        <w:t>2</w:t>
      </w:r>
      <w:r w:rsidRPr="00E351A8">
        <w:rPr>
          <w:sz w:val="28"/>
          <w:szCs w:val="28"/>
        </w:rPr>
        <w:t xml:space="preserve"> – краткосрочные пассивы (краткосрочные кредиты и займы, а также прочие краткосрочные пассивы, с. 690 – с. 620)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П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sz w:val="28"/>
          <w:szCs w:val="28"/>
        </w:rPr>
        <w:t xml:space="preserve"> – долгосрочные пассивы (долгосрочные обязательства, с. 590)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П</w:t>
      </w:r>
      <w:r w:rsidRPr="00E351A8">
        <w:rPr>
          <w:b/>
          <w:sz w:val="28"/>
          <w:szCs w:val="28"/>
          <w:vertAlign w:val="subscript"/>
        </w:rPr>
        <w:t>4</w:t>
      </w:r>
      <w:r w:rsidRPr="00E351A8">
        <w:rPr>
          <w:sz w:val="28"/>
          <w:szCs w:val="28"/>
        </w:rPr>
        <w:t xml:space="preserve"> – постоянные пассивы (источники собственных средств, с. 490).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ликвидности активов позволяет оценить способность предприятия своевременно погашать краткосрочные обязательства. Для такой оценки рассчитываются следующие показатели.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1.</w:t>
      </w:r>
      <w:r w:rsidRPr="00E351A8">
        <w:rPr>
          <w:b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Коэффициент абсолютной ликвидности,</w:t>
      </w:r>
      <w:r w:rsidRPr="00E351A8">
        <w:rPr>
          <w:b/>
          <w:sz w:val="28"/>
          <w:szCs w:val="28"/>
        </w:rPr>
        <w:t xml:space="preserve"> </w:t>
      </w:r>
      <w:r w:rsidRPr="00E351A8">
        <w:rPr>
          <w:sz w:val="28"/>
          <w:szCs w:val="28"/>
        </w:rPr>
        <w:t>(К</w:t>
      </w:r>
      <w:r w:rsidRPr="00E351A8">
        <w:rPr>
          <w:sz w:val="28"/>
          <w:szCs w:val="28"/>
          <w:vertAlign w:val="subscript"/>
        </w:rPr>
        <w:t>а</w:t>
      </w:r>
      <w:r w:rsidRPr="00E351A8">
        <w:rPr>
          <w:sz w:val="28"/>
          <w:szCs w:val="28"/>
        </w:rPr>
        <w:t>). Позволяет оценить способность предприятия погашать краткосрочную задолженность за счет денежных средств и краткосрочных финансовых вложений. Рассчитывается как отношение величины наиболее ликвидных активов к сумме наиболее срочных и краткосрочных обязательств (кредиторская задолженность, краткосрочные кредиты и прочие краткосрочные пассивы):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0" type="#_x0000_t75" style="width:66.75pt;height:33.75pt" fillcolor="window">
            <v:imagedata r:id="rId12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Предельное значение К</w:t>
      </w:r>
      <w:r w:rsidRPr="00E351A8">
        <w:rPr>
          <w:sz w:val="28"/>
          <w:szCs w:val="28"/>
          <w:vertAlign w:val="subscript"/>
        </w:rPr>
        <w:t>а</w:t>
      </w:r>
      <w:r w:rsidRPr="00E351A8">
        <w:rPr>
          <w:sz w:val="28"/>
          <w:szCs w:val="28"/>
        </w:rPr>
        <w:t xml:space="preserve"> – не менее 0,2-0,25.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2. </w:t>
      </w:r>
      <w:r w:rsidRPr="00E351A8">
        <w:rPr>
          <w:bCs/>
          <w:sz w:val="28"/>
          <w:szCs w:val="28"/>
        </w:rPr>
        <w:t>Критический коэффициент ликвидности</w:t>
      </w:r>
      <w:r w:rsidRPr="00E351A8">
        <w:rPr>
          <w:sz w:val="28"/>
          <w:szCs w:val="28"/>
        </w:rPr>
        <w:t xml:space="preserve"> (промежуточный коэффициент покрытия), К</w:t>
      </w:r>
      <w:r w:rsidRPr="00E351A8">
        <w:rPr>
          <w:sz w:val="28"/>
          <w:szCs w:val="28"/>
          <w:vertAlign w:val="subscript"/>
        </w:rPr>
        <w:t>КЛ</w:t>
      </w:r>
      <w:r w:rsidRPr="00E351A8">
        <w:rPr>
          <w:sz w:val="28"/>
          <w:szCs w:val="28"/>
        </w:rPr>
        <w:t>. Отражает платежные возможности предприятия при условии полного использования денежных средств, краткосрочных финансовых вложений и своевременного погашения дебиторской задолженности. При расчете данного коэффициента в числитель добавляется (по сравнению с методикой расчета К</w:t>
      </w:r>
      <w:r w:rsidRPr="00E351A8">
        <w:rPr>
          <w:sz w:val="28"/>
          <w:szCs w:val="28"/>
          <w:vertAlign w:val="subscript"/>
        </w:rPr>
        <w:t>а</w:t>
      </w:r>
      <w:r w:rsidRPr="00E351A8">
        <w:rPr>
          <w:sz w:val="28"/>
          <w:szCs w:val="28"/>
        </w:rPr>
        <w:t>) дебиторская задолженность:</w:t>
      </w: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2A2A" w:rsidRDefault="008174E8" w:rsidP="00E351A8">
      <w:pPr>
        <w:ind w:firstLine="709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75.75pt;height:36.75pt" fillcolor="window">
            <v:imagedata r:id="rId13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Предельное значение К</w:t>
      </w:r>
      <w:r w:rsidRPr="00E351A8">
        <w:rPr>
          <w:sz w:val="28"/>
          <w:szCs w:val="28"/>
          <w:vertAlign w:val="subscript"/>
        </w:rPr>
        <w:t>КЛ</w:t>
      </w:r>
      <w:r w:rsidRPr="00E351A8">
        <w:rPr>
          <w:sz w:val="28"/>
          <w:szCs w:val="28"/>
        </w:rPr>
        <w:t xml:space="preserve"> – не менее 0,7 - 0,8.</w:t>
      </w:r>
    </w:p>
    <w:p w:rsidR="00332A2A" w:rsidRPr="00E351A8" w:rsidRDefault="00332A2A" w:rsidP="00E351A8">
      <w:pPr>
        <w:ind w:firstLine="709"/>
        <w:rPr>
          <w:sz w:val="28"/>
          <w:szCs w:val="28"/>
          <w:vertAlign w:val="subscript"/>
        </w:rPr>
      </w:pPr>
      <w:r w:rsidRPr="00E351A8">
        <w:rPr>
          <w:sz w:val="28"/>
          <w:szCs w:val="28"/>
        </w:rPr>
        <w:t xml:space="preserve">3. </w:t>
      </w:r>
      <w:r w:rsidRPr="00E351A8">
        <w:rPr>
          <w:bCs/>
          <w:sz w:val="28"/>
          <w:szCs w:val="28"/>
        </w:rPr>
        <w:t>Общий коэффициент покрытия</w:t>
      </w:r>
      <w:r w:rsidRPr="00E351A8">
        <w:rPr>
          <w:sz w:val="28"/>
          <w:szCs w:val="28"/>
        </w:rPr>
        <w:t xml:space="preserve"> (или коэффициент текущей ликвидности),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К</w:t>
      </w:r>
      <w:r w:rsidRPr="00E351A8">
        <w:rPr>
          <w:sz w:val="28"/>
          <w:szCs w:val="28"/>
          <w:vertAlign w:val="subscript"/>
        </w:rPr>
        <w:t>ТЛ.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показывает платежные возможности предприятия при условии полного использования денежных средств и краткосрочных финансовых вложений, своевременного проведения расчетов с дебиторами и благоприятной реализации готовой продукции, а также продажи в случае необходимости части элементов материальных оборотных средств.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равен отношению суммы всех оборотных средств предприятия к величине его краткосрочных обязательств: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Default="008174E8" w:rsidP="00E351A8">
      <w:pPr>
        <w:ind w:firstLine="709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2" type="#_x0000_t75" style="width:96.75pt;height:36.75pt" fillcolor="window">
            <v:imagedata r:id="rId14" o:title=""/>
          </v:shape>
        </w:pic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Минимальное значение К</w:t>
      </w:r>
      <w:r w:rsidRPr="00E351A8">
        <w:rPr>
          <w:sz w:val="28"/>
          <w:szCs w:val="28"/>
          <w:vertAlign w:val="subscript"/>
        </w:rPr>
        <w:t>ТЛ</w:t>
      </w:r>
      <w:r w:rsidRPr="00E351A8">
        <w:rPr>
          <w:sz w:val="28"/>
          <w:szCs w:val="28"/>
        </w:rPr>
        <w:t xml:space="preserve"> – не меньше 1, оптимальное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– не меньше 2- 2,5.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Структура баланса предприятия признается неудовлетворительной, а предприятие - неплатежеспособным, если выполняется одно из следующих условий:</w:t>
      </w:r>
    </w:p>
    <w:p w:rsidR="00332A2A" w:rsidRPr="00E351A8" w:rsidRDefault="00332A2A" w:rsidP="00E351A8">
      <w:pPr>
        <w:pStyle w:val="a8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на конец отчетного периода имеет значение менее 2;</w:t>
      </w:r>
    </w:p>
    <w:p w:rsidR="00332A2A" w:rsidRPr="00E351A8" w:rsidRDefault="00332A2A" w:rsidP="00E351A8">
      <w:pPr>
        <w:pStyle w:val="a8"/>
        <w:numPr>
          <w:ilvl w:val="0"/>
          <w:numId w:val="19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обеспеченности собственными средствами на конец отчетного периода имеет значение менее 0,1.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ликвидности баланса позволяет оценить платежные возможности предприятия в долгосрочной перспективе – способность погашать не только краткосрочные, но и долгосрочные обязательства, а также обеспеченность собственными оборотными средствами.</w:t>
      </w:r>
    </w:p>
    <w:p w:rsid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Для определения ликвидности баланса следует сопоставить итоги групп по активу и пассиву. Баланс считается абсолютно ликвидным, когда имеют место следующие соотношения: 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Default="00332A2A" w:rsidP="00E351A8">
      <w:pPr>
        <w:ind w:firstLine="709"/>
        <w:rPr>
          <w:b/>
          <w:sz w:val="28"/>
          <w:szCs w:val="28"/>
          <w:vertAlign w:val="subscript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33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2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34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 xml:space="preserve">2 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35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4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36" type="#_x0000_t75" style="width:12pt;height:14.25pt">
            <v:imagedata r:id="rId16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4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Ликвидность баланса оценивается как минимально достаточная, так как выполняется последнее неравенство и предпоследнее, т.е. предприятие может финансировать текущую деятельность за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счет собственного капитала и в будущем имеет возможность восстановить платежеспособность.</w:t>
      </w:r>
    </w:p>
    <w:p w:rsidR="00332A2A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восстановления платёжеспособности рассчитывается по формуле: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8174E8" w:rsidP="00E351A8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37" type="#_x0000_t75" style="width:184.5pt;height:50.25pt;visibility:visible">
            <v:imagedata r:id="rId17" o:title=""/>
          </v:shape>
        </w:pic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где К</w:t>
      </w:r>
      <w:r w:rsidRPr="00E351A8">
        <w:rPr>
          <w:sz w:val="28"/>
          <w:szCs w:val="28"/>
          <w:vertAlign w:val="subscript"/>
        </w:rPr>
        <w:t xml:space="preserve">тл.к </w:t>
      </w:r>
      <w:r w:rsidRPr="00E351A8">
        <w:rPr>
          <w:sz w:val="28"/>
          <w:szCs w:val="28"/>
        </w:rPr>
        <w:t>- фактическое значение (на конец отчетного периода) коэффициента текущей ликвидности,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</w:t>
      </w:r>
      <w:r w:rsidRPr="00E351A8">
        <w:rPr>
          <w:sz w:val="28"/>
          <w:szCs w:val="28"/>
          <w:vertAlign w:val="subscript"/>
        </w:rPr>
        <w:t xml:space="preserve">тл.н </w:t>
      </w:r>
      <w:r w:rsidRPr="00E351A8">
        <w:rPr>
          <w:sz w:val="28"/>
          <w:szCs w:val="28"/>
        </w:rPr>
        <w:t>- значение коэффициента текущей ликвидности на начало отчетного периода,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 - отчетный период, мес.,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2 - нормативное значение коэффициента текущей ликвидности,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6 - нормативный период восстановления платежеспособности в месяцах.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Кв = </w:t>
      </w:r>
      <w:r w:rsidR="00A82750" w:rsidRPr="00A82750">
        <w:rPr>
          <w:sz w:val="28"/>
          <w:szCs w:val="28"/>
        </w:rPr>
        <w:fldChar w:fldCharType="begin"/>
      </w:r>
      <w:r w:rsidR="00A82750" w:rsidRPr="00A82750">
        <w:rPr>
          <w:sz w:val="28"/>
          <w:szCs w:val="28"/>
        </w:rPr>
        <w:instrText xml:space="preserve"> QUOTE </w:instrText>
      </w:r>
      <w:r w:rsidR="008174E8">
        <w:rPr>
          <w:position w:val="-32"/>
        </w:rPr>
        <w:pict>
          <v:shape id="_x0000_i1038" type="#_x0000_t75" style="width:97.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5005&quot;/&gt;&lt;wsp:rsid wsp:val=&quot;000768A6&quot;/&gt;&lt;wsp:rsid wsp:val=&quot;001120A8&quot;/&gt;&lt;wsp:rsid wsp:val=&quot;00131010&quot;/&gt;&lt;wsp:rsid wsp:val=&quot;00133303&quot;/&gt;&lt;wsp:rsid wsp:val=&quot;00140747&quot;/&gt;&lt;wsp:rsid wsp:val=&quot;001A3CE2&quot;/&gt;&lt;wsp:rsid wsp:val=&quot;001C001E&quot;/&gt;&lt;wsp:rsid wsp:val=&quot;001C33D3&quot;/&gt;&lt;wsp:rsid wsp:val=&quot;001E6F59&quot;/&gt;&lt;wsp:rsid wsp:val=&quot;00262354&quot;/&gt;&lt;wsp:rsid wsp:val=&quot;002C2B57&quot;/&gt;&lt;wsp:rsid wsp:val=&quot;002C2BE4&quot;/&gt;&lt;wsp:rsid wsp:val=&quot;002C6B4D&quot;/&gt;&lt;wsp:rsid wsp:val=&quot;00332A2A&quot;/&gt;&lt;wsp:rsid wsp:val=&quot;00346EA3&quot;/&gt;&lt;wsp:rsid wsp:val=&quot;003806E9&quot;/&gt;&lt;wsp:rsid wsp:val=&quot;003C0978&quot;/&gt;&lt;wsp:rsid wsp:val=&quot;003C5B1B&quot;/&gt;&lt;wsp:rsid wsp:val=&quot;003E00D2&quot;/&gt;&lt;wsp:rsid wsp:val=&quot;003E6EC5&quot;/&gt;&lt;wsp:rsid wsp:val=&quot;003F3525&quot;/&gt;&lt;wsp:rsid wsp:val=&quot;0044239A&quot;/&gt;&lt;wsp:rsid wsp:val=&quot;004517A3&quot;/&gt;&lt;wsp:rsid wsp:val=&quot;00470FDF&quot;/&gt;&lt;wsp:rsid wsp:val=&quot;0048064F&quot;/&gt;&lt;wsp:rsid wsp:val=&quot;004D4F89&quot;/&gt;&lt;wsp:rsid wsp:val=&quot;00514F8D&quot;/&gt;&lt;wsp:rsid wsp:val=&quot;00530433&quot;/&gt;&lt;wsp:rsid wsp:val=&quot;00541018&quot;/&gt;&lt;wsp:rsid wsp:val=&quot;00554459&quot;/&gt;&lt;wsp:rsid wsp:val=&quot;005647C0&quot;/&gt;&lt;wsp:rsid wsp:val=&quot;005842A3&quot;/&gt;&lt;wsp:rsid wsp:val=&quot;005A2958&quot;/&gt;&lt;wsp:rsid wsp:val=&quot;005B7D54&quot;/&gt;&lt;wsp:rsid wsp:val=&quot;005E0B67&quot;/&gt;&lt;wsp:rsid wsp:val=&quot;005E3E8F&quot;/&gt;&lt;wsp:rsid wsp:val=&quot;005F7FFB&quot;/&gt;&lt;wsp:rsid wsp:val=&quot;00610BCF&quot;/&gt;&lt;wsp:rsid wsp:val=&quot;00672645&quot;/&gt;&lt;wsp:rsid wsp:val=&quot;00676EFC&quot;/&gt;&lt;wsp:rsid wsp:val=&quot;0067716B&quot;/&gt;&lt;wsp:rsid wsp:val=&quot;006A69BE&quot;/&gt;&lt;wsp:rsid wsp:val=&quot;006B23E5&quot;/&gt;&lt;wsp:rsid wsp:val=&quot;006B5B6F&quot;/&gt;&lt;wsp:rsid wsp:val=&quot;006D0E17&quot;/&gt;&lt;wsp:rsid wsp:val=&quot;006D20E1&quot;/&gt;&lt;wsp:rsid wsp:val=&quot;00740967&quot;/&gt;&lt;wsp:rsid wsp:val=&quot;008225FE&quot;/&gt;&lt;wsp:rsid wsp:val=&quot;00832319&quot;/&gt;&lt;wsp:rsid wsp:val=&quot;00846883&quot;/&gt;&lt;wsp:rsid wsp:val=&quot;008532C2&quot;/&gt;&lt;wsp:rsid wsp:val=&quot;0086602C&quot;/&gt;&lt;wsp:rsid wsp:val=&quot;00880AA6&quot;/&gt;&lt;wsp:rsid wsp:val=&quot;008E3ED0&quot;/&gt;&lt;wsp:rsid wsp:val=&quot;008E4E56&quot;/&gt;&lt;wsp:rsid wsp:val=&quot;008E622E&quot;/&gt;&lt;wsp:rsid wsp:val=&quot;00927D01&quot;/&gt;&lt;wsp:rsid wsp:val=&quot;00937955&quot;/&gt;&lt;wsp:rsid wsp:val=&quot;009430C0&quot;/&gt;&lt;wsp:rsid wsp:val=&quot;00947A1C&quot;/&gt;&lt;wsp:rsid wsp:val=&quot;0097480A&quot;/&gt;&lt;wsp:rsid wsp:val=&quot;009842C8&quot;/&gt;&lt;wsp:rsid wsp:val=&quot;009B5005&quot;/&gt;&lt;wsp:rsid wsp:val=&quot;009D2495&quot;/&gt;&lt;wsp:rsid wsp:val=&quot;00A82750&quot;/&gt;&lt;wsp:rsid wsp:val=&quot;00A828C4&quot;/&gt;&lt;wsp:rsid wsp:val=&quot;00AA3652&quot;/&gt;&lt;wsp:rsid wsp:val=&quot;00AA3E21&quot;/&gt;&lt;wsp:rsid wsp:val=&quot;00AC2364&quot;/&gt;&lt;wsp:rsid wsp:val=&quot;00B05FBB&quot;/&gt;&lt;wsp:rsid wsp:val=&quot;00B31680&quot;/&gt;&lt;wsp:rsid wsp:val=&quot;00B8704E&quot;/&gt;&lt;wsp:rsid wsp:val=&quot;00B871E8&quot;/&gt;&lt;wsp:rsid wsp:val=&quot;00B92BA1&quot;/&gt;&lt;wsp:rsid wsp:val=&quot;00BA0E89&quot;/&gt;&lt;wsp:rsid wsp:val=&quot;00BB71AC&quot;/&gt;&lt;wsp:rsid wsp:val=&quot;00BC369F&quot;/&gt;&lt;wsp:rsid wsp:val=&quot;00BD4163&quot;/&gt;&lt;wsp:rsid wsp:val=&quot;00C156A5&quot;/&gt;&lt;wsp:rsid wsp:val=&quot;00C22C5F&quot;/&gt;&lt;wsp:rsid wsp:val=&quot;00C87727&quot;/&gt;&lt;wsp:rsid wsp:val=&quot;00C94C90&quot;/&gt;&lt;wsp:rsid wsp:val=&quot;00CC0FE8&quot;/&gt;&lt;wsp:rsid wsp:val=&quot;00CD1C27&quot;/&gt;&lt;wsp:rsid wsp:val=&quot;00CE6EDA&quot;/&gt;&lt;wsp:rsid wsp:val=&quot;00CF2465&quot;/&gt;&lt;wsp:rsid wsp:val=&quot;00D5016B&quot;/&gt;&lt;wsp:rsid wsp:val=&quot;00D77E9B&quot;/&gt;&lt;wsp:rsid wsp:val=&quot;00D85DC8&quot;/&gt;&lt;wsp:rsid wsp:val=&quot;00DB3652&quot;/&gt;&lt;wsp:rsid wsp:val=&quot;00E116C2&quot;/&gt;&lt;wsp:rsid wsp:val=&quot;00E25804&quot;/&gt;&lt;wsp:rsid wsp:val=&quot;00E351A8&quot;/&gt;&lt;wsp:rsid wsp:val=&quot;00E550DC&quot;/&gt;&lt;wsp:rsid wsp:val=&quot;00E646E5&quot;/&gt;&lt;wsp:rsid wsp:val=&quot;00E96B37&quot;/&gt;&lt;wsp:rsid wsp:val=&quot;00EF06A3&quot;/&gt;&lt;wsp:rsid wsp:val=&quot;00F15D9F&quot;/&gt;&lt;wsp:rsid wsp:val=&quot;00F267B5&quot;/&gt;&lt;wsp:rsid wsp:val=&quot;00F369D1&quot;/&gt;&lt;wsp:rsid wsp:val=&quot;00F52FAA&quot;/&gt;&lt;wsp:rsid wsp:val=&quot;00F65CB5&quot;/&gt;&lt;wsp:rsid wsp:val=&quot;00F67E1A&quot;/&gt;&lt;wsp:rsid wsp:val=&quot;00F725A2&quot;/&gt;&lt;wsp:rsid wsp:val=&quot;00F843EE&quot;/&gt;&lt;wsp:rsid wsp:val=&quot;00FA351D&quot;/&gt;&lt;wsp:rsid wsp:val=&quot;00FA62CB&quot;/&gt;&lt;wsp:rsid wsp:val=&quot;00FE3AC9&quot;/&gt;&lt;wsp:rsid wsp:val=&quot;00FE7E5B&quot;/&gt;&lt;/wsp:rsids&gt;&lt;/w:docPr&gt;&lt;w:body&gt;&lt;wx:sect&gt;&lt;w:p wsp:rsidR=&quot;00000000&quot; wsp:rsidRDefault=&quot;00C22C5F&quot; wsp:rsidP=&quot;00C22C5F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,46+&lt;/m:t&gt;&lt;/m:r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1,4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01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&lt;/m:t&gt;&lt;/m:r&gt;&lt;/m:den&gt;&lt;/m:f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A82750" w:rsidRPr="00A82750">
        <w:rPr>
          <w:sz w:val="28"/>
          <w:szCs w:val="28"/>
        </w:rPr>
        <w:instrText xml:space="preserve"> </w:instrText>
      </w:r>
      <w:r w:rsidR="00A82750" w:rsidRPr="00A82750">
        <w:rPr>
          <w:sz w:val="28"/>
          <w:szCs w:val="28"/>
        </w:rPr>
        <w:fldChar w:fldCharType="separate"/>
      </w:r>
      <w:r w:rsidR="008174E8">
        <w:rPr>
          <w:position w:val="-32"/>
        </w:rPr>
        <w:pict>
          <v:shape id="_x0000_i1039" type="#_x0000_t75" style="width:97.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5005&quot;/&gt;&lt;wsp:rsid wsp:val=&quot;000768A6&quot;/&gt;&lt;wsp:rsid wsp:val=&quot;001120A8&quot;/&gt;&lt;wsp:rsid wsp:val=&quot;00131010&quot;/&gt;&lt;wsp:rsid wsp:val=&quot;00133303&quot;/&gt;&lt;wsp:rsid wsp:val=&quot;00140747&quot;/&gt;&lt;wsp:rsid wsp:val=&quot;001A3CE2&quot;/&gt;&lt;wsp:rsid wsp:val=&quot;001C001E&quot;/&gt;&lt;wsp:rsid wsp:val=&quot;001C33D3&quot;/&gt;&lt;wsp:rsid wsp:val=&quot;001E6F59&quot;/&gt;&lt;wsp:rsid wsp:val=&quot;00262354&quot;/&gt;&lt;wsp:rsid wsp:val=&quot;002C2B57&quot;/&gt;&lt;wsp:rsid wsp:val=&quot;002C2BE4&quot;/&gt;&lt;wsp:rsid wsp:val=&quot;002C6B4D&quot;/&gt;&lt;wsp:rsid wsp:val=&quot;00332A2A&quot;/&gt;&lt;wsp:rsid wsp:val=&quot;00346EA3&quot;/&gt;&lt;wsp:rsid wsp:val=&quot;003806E9&quot;/&gt;&lt;wsp:rsid wsp:val=&quot;003C0978&quot;/&gt;&lt;wsp:rsid wsp:val=&quot;003C5B1B&quot;/&gt;&lt;wsp:rsid wsp:val=&quot;003E00D2&quot;/&gt;&lt;wsp:rsid wsp:val=&quot;003E6EC5&quot;/&gt;&lt;wsp:rsid wsp:val=&quot;003F3525&quot;/&gt;&lt;wsp:rsid wsp:val=&quot;0044239A&quot;/&gt;&lt;wsp:rsid wsp:val=&quot;004517A3&quot;/&gt;&lt;wsp:rsid wsp:val=&quot;00470FDF&quot;/&gt;&lt;wsp:rsid wsp:val=&quot;0048064F&quot;/&gt;&lt;wsp:rsid wsp:val=&quot;004D4F89&quot;/&gt;&lt;wsp:rsid wsp:val=&quot;00514F8D&quot;/&gt;&lt;wsp:rsid wsp:val=&quot;00530433&quot;/&gt;&lt;wsp:rsid wsp:val=&quot;00541018&quot;/&gt;&lt;wsp:rsid wsp:val=&quot;00554459&quot;/&gt;&lt;wsp:rsid wsp:val=&quot;005647C0&quot;/&gt;&lt;wsp:rsid wsp:val=&quot;005842A3&quot;/&gt;&lt;wsp:rsid wsp:val=&quot;005A2958&quot;/&gt;&lt;wsp:rsid wsp:val=&quot;005B7D54&quot;/&gt;&lt;wsp:rsid wsp:val=&quot;005E0B67&quot;/&gt;&lt;wsp:rsid wsp:val=&quot;005E3E8F&quot;/&gt;&lt;wsp:rsid wsp:val=&quot;005F7FFB&quot;/&gt;&lt;wsp:rsid wsp:val=&quot;00610BCF&quot;/&gt;&lt;wsp:rsid wsp:val=&quot;00672645&quot;/&gt;&lt;wsp:rsid wsp:val=&quot;00676EFC&quot;/&gt;&lt;wsp:rsid wsp:val=&quot;0067716B&quot;/&gt;&lt;wsp:rsid wsp:val=&quot;006A69BE&quot;/&gt;&lt;wsp:rsid wsp:val=&quot;006B23E5&quot;/&gt;&lt;wsp:rsid wsp:val=&quot;006B5B6F&quot;/&gt;&lt;wsp:rsid wsp:val=&quot;006D0E17&quot;/&gt;&lt;wsp:rsid wsp:val=&quot;006D20E1&quot;/&gt;&lt;wsp:rsid wsp:val=&quot;00740967&quot;/&gt;&lt;wsp:rsid wsp:val=&quot;008225FE&quot;/&gt;&lt;wsp:rsid wsp:val=&quot;00832319&quot;/&gt;&lt;wsp:rsid wsp:val=&quot;00846883&quot;/&gt;&lt;wsp:rsid wsp:val=&quot;008532C2&quot;/&gt;&lt;wsp:rsid wsp:val=&quot;0086602C&quot;/&gt;&lt;wsp:rsid wsp:val=&quot;00880AA6&quot;/&gt;&lt;wsp:rsid wsp:val=&quot;008E3ED0&quot;/&gt;&lt;wsp:rsid wsp:val=&quot;008E4E56&quot;/&gt;&lt;wsp:rsid wsp:val=&quot;008E622E&quot;/&gt;&lt;wsp:rsid wsp:val=&quot;00927D01&quot;/&gt;&lt;wsp:rsid wsp:val=&quot;00937955&quot;/&gt;&lt;wsp:rsid wsp:val=&quot;009430C0&quot;/&gt;&lt;wsp:rsid wsp:val=&quot;00947A1C&quot;/&gt;&lt;wsp:rsid wsp:val=&quot;0097480A&quot;/&gt;&lt;wsp:rsid wsp:val=&quot;009842C8&quot;/&gt;&lt;wsp:rsid wsp:val=&quot;009B5005&quot;/&gt;&lt;wsp:rsid wsp:val=&quot;009D2495&quot;/&gt;&lt;wsp:rsid wsp:val=&quot;00A82750&quot;/&gt;&lt;wsp:rsid wsp:val=&quot;00A828C4&quot;/&gt;&lt;wsp:rsid wsp:val=&quot;00AA3652&quot;/&gt;&lt;wsp:rsid wsp:val=&quot;00AA3E21&quot;/&gt;&lt;wsp:rsid wsp:val=&quot;00AC2364&quot;/&gt;&lt;wsp:rsid wsp:val=&quot;00B05FBB&quot;/&gt;&lt;wsp:rsid wsp:val=&quot;00B31680&quot;/&gt;&lt;wsp:rsid wsp:val=&quot;00B8704E&quot;/&gt;&lt;wsp:rsid wsp:val=&quot;00B871E8&quot;/&gt;&lt;wsp:rsid wsp:val=&quot;00B92BA1&quot;/&gt;&lt;wsp:rsid wsp:val=&quot;00BA0E89&quot;/&gt;&lt;wsp:rsid wsp:val=&quot;00BB71AC&quot;/&gt;&lt;wsp:rsid wsp:val=&quot;00BC369F&quot;/&gt;&lt;wsp:rsid wsp:val=&quot;00BD4163&quot;/&gt;&lt;wsp:rsid wsp:val=&quot;00C156A5&quot;/&gt;&lt;wsp:rsid wsp:val=&quot;00C22C5F&quot;/&gt;&lt;wsp:rsid wsp:val=&quot;00C87727&quot;/&gt;&lt;wsp:rsid wsp:val=&quot;00C94C90&quot;/&gt;&lt;wsp:rsid wsp:val=&quot;00CC0FE8&quot;/&gt;&lt;wsp:rsid wsp:val=&quot;00CD1C27&quot;/&gt;&lt;wsp:rsid wsp:val=&quot;00CE6EDA&quot;/&gt;&lt;wsp:rsid wsp:val=&quot;00CF2465&quot;/&gt;&lt;wsp:rsid wsp:val=&quot;00D5016B&quot;/&gt;&lt;wsp:rsid wsp:val=&quot;00D77E9B&quot;/&gt;&lt;wsp:rsid wsp:val=&quot;00D85DC8&quot;/&gt;&lt;wsp:rsid wsp:val=&quot;00DB3652&quot;/&gt;&lt;wsp:rsid wsp:val=&quot;00E116C2&quot;/&gt;&lt;wsp:rsid wsp:val=&quot;00E25804&quot;/&gt;&lt;wsp:rsid wsp:val=&quot;00E351A8&quot;/&gt;&lt;wsp:rsid wsp:val=&quot;00E550DC&quot;/&gt;&lt;wsp:rsid wsp:val=&quot;00E646E5&quot;/&gt;&lt;wsp:rsid wsp:val=&quot;00E96B37&quot;/&gt;&lt;wsp:rsid wsp:val=&quot;00EF06A3&quot;/&gt;&lt;wsp:rsid wsp:val=&quot;00F15D9F&quot;/&gt;&lt;wsp:rsid wsp:val=&quot;00F267B5&quot;/&gt;&lt;wsp:rsid wsp:val=&quot;00F369D1&quot;/&gt;&lt;wsp:rsid wsp:val=&quot;00F52FAA&quot;/&gt;&lt;wsp:rsid wsp:val=&quot;00F65CB5&quot;/&gt;&lt;wsp:rsid wsp:val=&quot;00F67E1A&quot;/&gt;&lt;wsp:rsid wsp:val=&quot;00F725A2&quot;/&gt;&lt;wsp:rsid wsp:val=&quot;00F843EE&quot;/&gt;&lt;wsp:rsid wsp:val=&quot;00FA351D&quot;/&gt;&lt;wsp:rsid wsp:val=&quot;00FA62CB&quot;/&gt;&lt;wsp:rsid wsp:val=&quot;00FE3AC9&quot;/&gt;&lt;wsp:rsid wsp:val=&quot;00FE7E5B&quot;/&gt;&lt;/wsp:rsids&gt;&lt;/w:docPr&gt;&lt;w:body&gt;&lt;wx:sect&gt;&lt;w:p wsp:rsidR=&quot;00000000&quot; wsp:rsidRDefault=&quot;00C22C5F&quot; wsp:rsidP=&quot;00C22C5F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,46+&lt;/m:t&gt;&lt;/m:r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1,4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01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&lt;/m:t&gt;&lt;/m:r&gt;&lt;/m:den&gt;&lt;/m:f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A82750" w:rsidRPr="00A82750">
        <w:rPr>
          <w:sz w:val="28"/>
          <w:szCs w:val="28"/>
        </w:rPr>
        <w:fldChar w:fldCharType="end"/>
      </w:r>
      <w:r w:rsidRPr="00E351A8">
        <w:rPr>
          <w:sz w:val="28"/>
          <w:szCs w:val="28"/>
        </w:rPr>
        <w:t xml:space="preserve"> = 0,6</w:t>
      </w:r>
    </w:p>
    <w:p w:rsidR="00332A2A" w:rsidRPr="00E351A8" w:rsidRDefault="00332A2A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восстановления платежеспособности, принимающий значения больше 1, рассчитанный на нормативный период, равный 6 месяцам, свидетельствует о наличии реальной возможности у предприятия восстановить свою платежеспособность. Если этот коэффициент меньше 1, то предприятие в ближайшее время не имеет реальной возможности восстановить платежеспособность, что и есть в нашем случае.</w:t>
      </w:r>
    </w:p>
    <w:p w:rsidR="00CF2465" w:rsidRPr="00E351A8" w:rsidRDefault="00CF2465" w:rsidP="00E351A8">
      <w:pPr>
        <w:ind w:firstLine="709"/>
        <w:contextualSpacing/>
        <w:rPr>
          <w:sz w:val="28"/>
          <w:szCs w:val="28"/>
        </w:rPr>
      </w:pPr>
      <w:r w:rsidRPr="00E351A8">
        <w:rPr>
          <w:sz w:val="28"/>
          <w:szCs w:val="28"/>
        </w:rPr>
        <w:t>Финансовая устойчивость является отражением стабильного превышения доходов над расходами,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продукции.</w:t>
      </w:r>
    </w:p>
    <w:p w:rsidR="00CF2465" w:rsidRPr="00E351A8" w:rsidRDefault="00CF2465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Структура баланса предприятия признается неудовлетворительной, а предприятие - неплатежеспособным, если выполняется одно из следующих условий:</w:t>
      </w:r>
    </w:p>
    <w:p w:rsidR="00CF2465" w:rsidRPr="00E351A8" w:rsidRDefault="00CF2465" w:rsidP="00E351A8">
      <w:pPr>
        <w:pStyle w:val="a8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на конец отчетного периода имеет значение менее 2;</w:t>
      </w:r>
    </w:p>
    <w:p w:rsidR="00CF2465" w:rsidRPr="00E351A8" w:rsidRDefault="00CF2465" w:rsidP="00E351A8">
      <w:pPr>
        <w:pStyle w:val="a8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обеспеченности собственными средствами на конец отчетного периода имеет значение менее 0,1.</w:t>
      </w:r>
    </w:p>
    <w:p w:rsidR="004D4F89" w:rsidRPr="00E351A8" w:rsidRDefault="004D4F89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2364" w:rsidRPr="00E351A8" w:rsidRDefault="00BC369F" w:rsidP="00E351A8">
      <w:pPr>
        <w:pStyle w:val="a5"/>
        <w:keepNext/>
        <w:ind w:firstLine="709"/>
        <w:rPr>
          <w:b/>
          <w:bCs/>
          <w:sz w:val="28"/>
          <w:szCs w:val="28"/>
        </w:rPr>
      </w:pPr>
      <w:r w:rsidRPr="00E351A8">
        <w:rPr>
          <w:b/>
          <w:bCs/>
          <w:sz w:val="28"/>
          <w:szCs w:val="28"/>
        </w:rPr>
        <w:t xml:space="preserve">Глава 2. </w:t>
      </w:r>
      <w:r w:rsidR="00514F8D" w:rsidRPr="00E351A8">
        <w:rPr>
          <w:b/>
          <w:bCs/>
          <w:sz w:val="28"/>
          <w:szCs w:val="28"/>
        </w:rPr>
        <w:t xml:space="preserve">Финансовая устойчивость предприятия </w:t>
      </w:r>
      <w:r w:rsidR="004D4F89" w:rsidRPr="00E351A8">
        <w:rPr>
          <w:b/>
          <w:sz w:val="28"/>
          <w:szCs w:val="28"/>
        </w:rPr>
        <w:t>ОАО «Русполимет»</w:t>
      </w:r>
      <w:r w:rsidR="00514F8D" w:rsidRPr="00E351A8">
        <w:rPr>
          <w:b/>
          <w:bCs/>
          <w:sz w:val="28"/>
          <w:szCs w:val="28"/>
        </w:rPr>
        <w:t>»</w:t>
      </w:r>
    </w:p>
    <w:p w:rsidR="00E351A8" w:rsidRDefault="00E351A8" w:rsidP="00E351A8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</w:p>
    <w:p w:rsidR="001120A8" w:rsidRPr="00E351A8" w:rsidRDefault="001120A8" w:rsidP="00E351A8">
      <w:pPr>
        <w:pStyle w:val="a7"/>
        <w:spacing w:line="360" w:lineRule="auto"/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2.1 Краткая характеристика ОАО «Русполимет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ОАО «Русполимет» создано 28 октября 2005 г. в результате реорганизации (путем слияния) Открытого акционерного общества «Кулебакский металлургический завод» (ОАО КМЗ) и Закрытого акционерного общества «Кулебакский кольцепрокатный завод» (ЗАО ККПЗ).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ОАО «Русполимет»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– единственный специализированный завод по производству кольцевых заготовок для всех отраслей промышленности.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Он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держит позиции абсолютного лидера благодаря непрерывному исследованию рынков, целевому инвестированию в развитие уникальных возможностей, в поиск и освоение новейших технологий и оборудования, в создание cобственных технико-технологических разработок.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ОАО «Русполимет»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– головной поставщик колец для авиационной и ракетно-космической отраслей. Он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работает в зоне "высокой" ответственности, где необходимо минимизировать любые риски и исключать малейшие неточности. ОАО «Русполимет»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обладает широким металлознанием, накопленным за 140 лет работы с самыми сложными материалами.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Кулебакский металлургический завод ОАО «Русполимет» владеет уникальными компетенциями по кольцепрокатке и кольцесварке углеродистых и легированных сталей, сплавов на основе никеля и титана, медных и алюминиевых сплавов, немагнитных коррозионно-стойких сталей – постоянно расширяя номенклатуру материалов под требования наших российских и зарубежных партнеров.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Завод-лидер с крепкой командой уникальных профессионалов, передающих бесценный опыт ученикам.</w:t>
      </w:r>
    </w:p>
    <w:p w:rsidR="001120A8" w:rsidRPr="00E351A8" w:rsidRDefault="001120A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Завод-лидер, развивающий уникальные технологии, испытывающий новые методы, закладывающий основы будущих открытий.</w:t>
      </w:r>
    </w:p>
    <w:p w:rsidR="00E351A8" w:rsidRDefault="00E351A8" w:rsidP="00E351A8">
      <w:pPr>
        <w:pStyle w:val="a5"/>
        <w:keepNext/>
        <w:ind w:firstLine="709"/>
        <w:jc w:val="both"/>
        <w:rPr>
          <w:b/>
          <w:bCs/>
          <w:sz w:val="28"/>
          <w:szCs w:val="28"/>
        </w:rPr>
      </w:pPr>
    </w:p>
    <w:p w:rsidR="00AC2364" w:rsidRPr="00E351A8" w:rsidRDefault="00AC2364" w:rsidP="00E351A8">
      <w:pPr>
        <w:pStyle w:val="a5"/>
        <w:keepNext/>
        <w:ind w:firstLine="709"/>
        <w:rPr>
          <w:b/>
          <w:bCs/>
          <w:sz w:val="28"/>
          <w:szCs w:val="28"/>
        </w:rPr>
      </w:pPr>
      <w:r w:rsidRPr="00E351A8">
        <w:rPr>
          <w:b/>
          <w:bCs/>
          <w:sz w:val="28"/>
          <w:szCs w:val="28"/>
        </w:rPr>
        <w:t>2.</w:t>
      </w:r>
      <w:r w:rsidR="006D0E17" w:rsidRPr="00E351A8">
        <w:rPr>
          <w:b/>
          <w:bCs/>
          <w:sz w:val="28"/>
          <w:szCs w:val="28"/>
        </w:rPr>
        <w:t>2</w:t>
      </w:r>
      <w:r w:rsidRPr="00E351A8">
        <w:rPr>
          <w:b/>
          <w:bCs/>
          <w:sz w:val="28"/>
          <w:szCs w:val="28"/>
        </w:rPr>
        <w:t xml:space="preserve"> Анализ динамики имущества и источников его формирования</w:t>
      </w:r>
    </w:p>
    <w:p w:rsidR="00514F8D" w:rsidRPr="00E351A8" w:rsidRDefault="00514F8D" w:rsidP="00E351A8">
      <w:pPr>
        <w:pStyle w:val="33"/>
        <w:spacing w:after="0"/>
        <w:ind w:left="0" w:firstLine="709"/>
        <w:rPr>
          <w:sz w:val="28"/>
          <w:szCs w:val="28"/>
        </w:rPr>
      </w:pPr>
    </w:p>
    <w:p w:rsidR="00AC2364" w:rsidRPr="00E351A8" w:rsidRDefault="00AC2364" w:rsidP="00E351A8">
      <w:pPr>
        <w:pStyle w:val="33"/>
        <w:spacing w:after="0"/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финансового состояния предприятия начинается с изучения динамики и структуры имущества предприятия и источников его формирования. Для группировки статей баланса и проведения расчетов рекомендуется составить таблицы 1 и 2.</w:t>
      </w:r>
    </w:p>
    <w:p w:rsidR="00E351A8" w:rsidRDefault="00E351A8" w:rsidP="00E351A8">
      <w:pPr>
        <w:ind w:firstLine="709"/>
        <w:rPr>
          <w:bCs/>
          <w:sz w:val="28"/>
          <w:szCs w:val="28"/>
        </w:rPr>
      </w:pP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1 -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Аналитическая группировка и анализ статей актива баланса</w:t>
      </w:r>
      <w:r w:rsidR="00F15D9F" w:rsidRPr="00E351A8">
        <w:rPr>
          <w:bCs/>
          <w:sz w:val="28"/>
          <w:szCs w:val="28"/>
        </w:rPr>
        <w:t xml:space="preserve"> </w:t>
      </w:r>
      <w:r w:rsidR="004D4F89" w:rsidRPr="00E351A8">
        <w:rPr>
          <w:sz w:val="28"/>
          <w:szCs w:val="28"/>
        </w:rPr>
        <w:t>ОАО «Русполимет»</w:t>
      </w:r>
      <w:r w:rsidR="00F15D9F" w:rsidRPr="00E351A8">
        <w:rPr>
          <w:bCs/>
          <w:sz w:val="28"/>
          <w:szCs w:val="28"/>
        </w:rPr>
        <w:t xml:space="preserve"> на 2007 </w:t>
      </w:r>
      <w:r w:rsidR="004D4F89" w:rsidRPr="00E351A8">
        <w:rPr>
          <w:bCs/>
          <w:sz w:val="28"/>
          <w:szCs w:val="28"/>
        </w:rPr>
        <w:t xml:space="preserve">-2008 </w:t>
      </w:r>
      <w:r w:rsidR="00F15D9F" w:rsidRPr="00E351A8">
        <w:rPr>
          <w:bCs/>
          <w:sz w:val="28"/>
          <w:szCs w:val="28"/>
        </w:rPr>
        <w:t>год</w:t>
      </w: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1050"/>
        <w:gridCol w:w="952"/>
        <w:gridCol w:w="1051"/>
        <w:gridCol w:w="895"/>
        <w:gridCol w:w="1122"/>
        <w:gridCol w:w="1134"/>
      </w:tblGrid>
      <w:tr w:rsidR="00AC2364" w:rsidRPr="00E351A8" w:rsidTr="00E351A8">
        <w:trPr>
          <w:cantSplit/>
        </w:trPr>
        <w:tc>
          <w:tcPr>
            <w:tcW w:w="2868" w:type="dxa"/>
            <w:vMerge w:val="restart"/>
            <w:tcBorders>
              <w:bottom w:val="nil"/>
            </w:tcBorders>
            <w:vAlign w:val="center"/>
          </w:tcPr>
          <w:p w:rsidR="00AC2364" w:rsidRPr="00E351A8" w:rsidRDefault="00AC2364" w:rsidP="00E351A8">
            <w:r w:rsidRPr="00E351A8">
              <w:t>Актив баланса</w:t>
            </w:r>
          </w:p>
        </w:tc>
        <w:tc>
          <w:tcPr>
            <w:tcW w:w="2002" w:type="dxa"/>
            <w:gridSpan w:val="2"/>
            <w:vAlign w:val="center"/>
          </w:tcPr>
          <w:p w:rsidR="00AC2364" w:rsidRPr="00E351A8" w:rsidRDefault="004D4F89" w:rsidP="00E351A8">
            <w:r w:rsidRPr="00E351A8">
              <w:t>2007</w:t>
            </w:r>
          </w:p>
        </w:tc>
        <w:tc>
          <w:tcPr>
            <w:tcW w:w="1946" w:type="dxa"/>
            <w:gridSpan w:val="2"/>
            <w:vAlign w:val="center"/>
          </w:tcPr>
          <w:p w:rsidR="00AC2364" w:rsidRPr="00E351A8" w:rsidRDefault="004D4F89" w:rsidP="00E351A8">
            <w:r w:rsidRPr="00E351A8">
              <w:t>2008</w:t>
            </w:r>
          </w:p>
        </w:tc>
        <w:tc>
          <w:tcPr>
            <w:tcW w:w="1122" w:type="dxa"/>
            <w:vMerge w:val="restart"/>
            <w:tcBorders>
              <w:bottom w:val="nil"/>
            </w:tcBorders>
            <w:vAlign w:val="center"/>
          </w:tcPr>
          <w:p w:rsidR="00AC2364" w:rsidRPr="00E351A8" w:rsidRDefault="00AC2364" w:rsidP="00E351A8">
            <w:r w:rsidRPr="00E351A8">
              <w:t>Изменение, руб.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AC2364" w:rsidRPr="00E351A8" w:rsidRDefault="00AC2364" w:rsidP="00E351A8">
            <w:r w:rsidRPr="00E351A8">
              <w:t>Темп роста, %</w:t>
            </w:r>
          </w:p>
        </w:tc>
      </w:tr>
      <w:tr w:rsidR="00AC2364" w:rsidRPr="00E351A8" w:rsidTr="00E351A8">
        <w:trPr>
          <w:cantSplit/>
        </w:trPr>
        <w:tc>
          <w:tcPr>
            <w:tcW w:w="2868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  <w:tc>
          <w:tcPr>
            <w:tcW w:w="1050" w:type="dxa"/>
            <w:vAlign w:val="center"/>
          </w:tcPr>
          <w:p w:rsidR="00AC2364" w:rsidRPr="00E351A8" w:rsidRDefault="00AC2364" w:rsidP="00E351A8">
            <w:r w:rsidRPr="00E351A8">
              <w:t>руб.</w:t>
            </w:r>
          </w:p>
        </w:tc>
        <w:tc>
          <w:tcPr>
            <w:tcW w:w="952" w:type="dxa"/>
            <w:vAlign w:val="center"/>
          </w:tcPr>
          <w:p w:rsidR="00AC2364" w:rsidRPr="00E351A8" w:rsidRDefault="00AC2364" w:rsidP="00E351A8">
            <w:r w:rsidRPr="00E351A8">
              <w:t>%</w:t>
            </w:r>
          </w:p>
        </w:tc>
        <w:tc>
          <w:tcPr>
            <w:tcW w:w="1051" w:type="dxa"/>
            <w:vAlign w:val="center"/>
          </w:tcPr>
          <w:p w:rsidR="00AC2364" w:rsidRPr="00E351A8" w:rsidRDefault="00AC2364" w:rsidP="00E351A8">
            <w:r w:rsidRPr="00E351A8">
              <w:t>руб.</w:t>
            </w:r>
          </w:p>
        </w:tc>
        <w:tc>
          <w:tcPr>
            <w:tcW w:w="895" w:type="dxa"/>
            <w:vAlign w:val="center"/>
          </w:tcPr>
          <w:p w:rsidR="00AC2364" w:rsidRPr="00E351A8" w:rsidRDefault="00AC2364" w:rsidP="00E351A8">
            <w:r w:rsidRPr="00E351A8">
              <w:t>%</w:t>
            </w:r>
          </w:p>
        </w:tc>
        <w:tc>
          <w:tcPr>
            <w:tcW w:w="1122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</w:tr>
      <w:tr w:rsidR="00AC2364" w:rsidRPr="00E351A8" w:rsidTr="00E351A8">
        <w:tc>
          <w:tcPr>
            <w:tcW w:w="2868" w:type="dxa"/>
            <w:vAlign w:val="center"/>
          </w:tcPr>
          <w:p w:rsidR="00AC2364" w:rsidRPr="00E351A8" w:rsidRDefault="00AC2364" w:rsidP="00E351A8">
            <w:r w:rsidRPr="00E351A8">
              <w:t>Имущество - всего</w:t>
            </w:r>
          </w:p>
        </w:tc>
        <w:tc>
          <w:tcPr>
            <w:tcW w:w="1050" w:type="dxa"/>
            <w:vAlign w:val="center"/>
          </w:tcPr>
          <w:p w:rsidR="00AC2364" w:rsidRPr="00E351A8" w:rsidRDefault="00927D01" w:rsidP="00E351A8">
            <w:r w:rsidRPr="00E351A8">
              <w:t>8208808</w:t>
            </w:r>
          </w:p>
        </w:tc>
        <w:tc>
          <w:tcPr>
            <w:tcW w:w="952" w:type="dxa"/>
            <w:vAlign w:val="center"/>
          </w:tcPr>
          <w:p w:rsidR="00AC2364" w:rsidRPr="00E351A8" w:rsidRDefault="00C94C90" w:rsidP="00E351A8">
            <w:r w:rsidRPr="00E351A8">
              <w:t>100</w:t>
            </w:r>
          </w:p>
        </w:tc>
        <w:tc>
          <w:tcPr>
            <w:tcW w:w="1051" w:type="dxa"/>
            <w:vAlign w:val="center"/>
          </w:tcPr>
          <w:p w:rsidR="00AC2364" w:rsidRPr="00E351A8" w:rsidRDefault="00927D01" w:rsidP="00E351A8">
            <w:r w:rsidRPr="00E351A8">
              <w:t>6812926</w:t>
            </w:r>
          </w:p>
        </w:tc>
        <w:tc>
          <w:tcPr>
            <w:tcW w:w="895" w:type="dxa"/>
            <w:vAlign w:val="center"/>
          </w:tcPr>
          <w:p w:rsidR="00AC2364" w:rsidRPr="00E351A8" w:rsidRDefault="00C94C90" w:rsidP="00E351A8">
            <w:r w:rsidRPr="00E351A8">
              <w:t>100</w:t>
            </w:r>
          </w:p>
        </w:tc>
        <w:tc>
          <w:tcPr>
            <w:tcW w:w="1122" w:type="dxa"/>
            <w:vAlign w:val="center"/>
          </w:tcPr>
          <w:p w:rsidR="00AC2364" w:rsidRPr="00E351A8" w:rsidRDefault="00C94C90" w:rsidP="00E351A8">
            <w:r w:rsidRPr="00E351A8">
              <w:t>-1395882</w:t>
            </w:r>
          </w:p>
        </w:tc>
        <w:tc>
          <w:tcPr>
            <w:tcW w:w="1134" w:type="dxa"/>
            <w:vAlign w:val="center"/>
          </w:tcPr>
          <w:p w:rsidR="00AC2364" w:rsidRPr="00E351A8" w:rsidRDefault="00AC2364" w:rsidP="00E351A8"/>
        </w:tc>
      </w:tr>
      <w:tr w:rsidR="00AC2364" w:rsidRPr="00E351A8" w:rsidTr="00E351A8">
        <w:tc>
          <w:tcPr>
            <w:tcW w:w="2868" w:type="dxa"/>
            <w:vAlign w:val="center"/>
          </w:tcPr>
          <w:p w:rsidR="00AC2364" w:rsidRPr="00E351A8" w:rsidRDefault="00AC2364" w:rsidP="00E351A8">
            <w:r w:rsidRPr="00E351A8">
              <w:t>1. Внеоборотные активы</w:t>
            </w:r>
          </w:p>
        </w:tc>
        <w:tc>
          <w:tcPr>
            <w:tcW w:w="1050" w:type="dxa"/>
            <w:vAlign w:val="center"/>
          </w:tcPr>
          <w:p w:rsidR="00AC2364" w:rsidRPr="00E351A8" w:rsidRDefault="00927D01" w:rsidP="00E351A8">
            <w:r w:rsidRPr="00E351A8">
              <w:t>896930</w:t>
            </w:r>
          </w:p>
        </w:tc>
        <w:tc>
          <w:tcPr>
            <w:tcW w:w="952" w:type="dxa"/>
            <w:vAlign w:val="center"/>
          </w:tcPr>
          <w:p w:rsidR="00AC2364" w:rsidRPr="00E351A8" w:rsidRDefault="00C94C90" w:rsidP="00E351A8">
            <w:r w:rsidRPr="00E351A8">
              <w:t>10,93</w:t>
            </w:r>
          </w:p>
        </w:tc>
        <w:tc>
          <w:tcPr>
            <w:tcW w:w="1051" w:type="dxa"/>
            <w:vAlign w:val="center"/>
          </w:tcPr>
          <w:p w:rsidR="00AC2364" w:rsidRPr="00E351A8" w:rsidRDefault="00927D01" w:rsidP="00E351A8">
            <w:r w:rsidRPr="00E351A8">
              <w:t>922409</w:t>
            </w:r>
          </w:p>
        </w:tc>
        <w:tc>
          <w:tcPr>
            <w:tcW w:w="895" w:type="dxa"/>
            <w:vAlign w:val="center"/>
          </w:tcPr>
          <w:p w:rsidR="00AC2364" w:rsidRPr="00E351A8" w:rsidRDefault="002C2BE4" w:rsidP="00E351A8">
            <w:r w:rsidRPr="00E351A8">
              <w:t>13,54</w:t>
            </w:r>
          </w:p>
        </w:tc>
        <w:tc>
          <w:tcPr>
            <w:tcW w:w="1122" w:type="dxa"/>
            <w:vAlign w:val="center"/>
          </w:tcPr>
          <w:p w:rsidR="00AC2364" w:rsidRPr="00E351A8" w:rsidRDefault="00E25804" w:rsidP="00E351A8">
            <w:r w:rsidRPr="00E351A8">
              <w:t>25479</w:t>
            </w:r>
          </w:p>
        </w:tc>
        <w:tc>
          <w:tcPr>
            <w:tcW w:w="1134" w:type="dxa"/>
            <w:vAlign w:val="center"/>
          </w:tcPr>
          <w:p w:rsidR="00AC2364" w:rsidRPr="00E351A8" w:rsidRDefault="008E4E56" w:rsidP="00E351A8">
            <w:r w:rsidRPr="00E351A8">
              <w:t>2,84</w:t>
            </w:r>
          </w:p>
        </w:tc>
      </w:tr>
      <w:tr w:rsidR="00AC2364" w:rsidRPr="00E351A8" w:rsidTr="00E351A8">
        <w:tc>
          <w:tcPr>
            <w:tcW w:w="2868" w:type="dxa"/>
            <w:vAlign w:val="center"/>
          </w:tcPr>
          <w:p w:rsidR="00AC2364" w:rsidRPr="00E351A8" w:rsidRDefault="00AC2364" w:rsidP="00E351A8">
            <w:r w:rsidRPr="00E351A8">
              <w:t>2. Оборотные активы</w:t>
            </w:r>
          </w:p>
        </w:tc>
        <w:tc>
          <w:tcPr>
            <w:tcW w:w="1050" w:type="dxa"/>
            <w:vAlign w:val="center"/>
          </w:tcPr>
          <w:p w:rsidR="00AC2364" w:rsidRPr="00E351A8" w:rsidRDefault="00927D01" w:rsidP="00E351A8">
            <w:r w:rsidRPr="00E351A8">
              <w:t>7311878</w:t>
            </w:r>
          </w:p>
        </w:tc>
        <w:tc>
          <w:tcPr>
            <w:tcW w:w="952" w:type="dxa"/>
            <w:vAlign w:val="center"/>
          </w:tcPr>
          <w:p w:rsidR="00AC2364" w:rsidRPr="00E351A8" w:rsidRDefault="00C94C90" w:rsidP="00E351A8">
            <w:r w:rsidRPr="00E351A8">
              <w:t>89,07</w:t>
            </w:r>
          </w:p>
        </w:tc>
        <w:tc>
          <w:tcPr>
            <w:tcW w:w="1051" w:type="dxa"/>
            <w:vAlign w:val="center"/>
          </w:tcPr>
          <w:p w:rsidR="00AC2364" w:rsidRPr="00E351A8" w:rsidRDefault="00927D01" w:rsidP="00E351A8">
            <w:r w:rsidRPr="00E351A8">
              <w:t>5890517</w:t>
            </w:r>
          </w:p>
        </w:tc>
        <w:tc>
          <w:tcPr>
            <w:tcW w:w="895" w:type="dxa"/>
            <w:vAlign w:val="center"/>
          </w:tcPr>
          <w:p w:rsidR="00AC2364" w:rsidRPr="00E351A8" w:rsidRDefault="002C2BE4" w:rsidP="00E351A8">
            <w:r w:rsidRPr="00E351A8">
              <w:t>86,46</w:t>
            </w:r>
          </w:p>
        </w:tc>
        <w:tc>
          <w:tcPr>
            <w:tcW w:w="1122" w:type="dxa"/>
            <w:vAlign w:val="center"/>
          </w:tcPr>
          <w:p w:rsidR="00AC2364" w:rsidRPr="00E351A8" w:rsidRDefault="008E4E56" w:rsidP="00E351A8">
            <w:r w:rsidRPr="00E351A8">
              <w:t>-1421361</w:t>
            </w:r>
          </w:p>
        </w:tc>
        <w:tc>
          <w:tcPr>
            <w:tcW w:w="1134" w:type="dxa"/>
            <w:vAlign w:val="center"/>
          </w:tcPr>
          <w:p w:rsidR="00AC2364" w:rsidRPr="00E351A8" w:rsidRDefault="00CD1C27" w:rsidP="00E351A8">
            <w:r w:rsidRPr="00E351A8">
              <w:t>-2,61</w:t>
            </w:r>
          </w:p>
        </w:tc>
      </w:tr>
      <w:tr w:rsidR="00AC2364" w:rsidRPr="00E351A8" w:rsidTr="00E351A8">
        <w:tc>
          <w:tcPr>
            <w:tcW w:w="2868" w:type="dxa"/>
            <w:vAlign w:val="center"/>
          </w:tcPr>
          <w:p w:rsidR="00AC2364" w:rsidRPr="00E351A8" w:rsidRDefault="00AC2364" w:rsidP="00E351A8">
            <w:r w:rsidRPr="00E351A8">
              <w:t>2.1. Материальные оборотные средства (запасы)</w:t>
            </w:r>
          </w:p>
        </w:tc>
        <w:tc>
          <w:tcPr>
            <w:tcW w:w="1050" w:type="dxa"/>
            <w:vAlign w:val="center"/>
          </w:tcPr>
          <w:p w:rsidR="00AC2364" w:rsidRPr="00E351A8" w:rsidRDefault="00927D01" w:rsidP="00E351A8">
            <w:r w:rsidRPr="00E351A8">
              <w:t>4</w:t>
            </w:r>
            <w:r w:rsidR="00554459" w:rsidRPr="00E351A8">
              <w:t>125865</w:t>
            </w:r>
          </w:p>
        </w:tc>
        <w:tc>
          <w:tcPr>
            <w:tcW w:w="952" w:type="dxa"/>
            <w:vAlign w:val="center"/>
          </w:tcPr>
          <w:p w:rsidR="00AC2364" w:rsidRPr="00E351A8" w:rsidRDefault="00C94C90" w:rsidP="00E351A8">
            <w:r w:rsidRPr="00E351A8">
              <w:t>50,26</w:t>
            </w:r>
          </w:p>
        </w:tc>
        <w:tc>
          <w:tcPr>
            <w:tcW w:w="1051" w:type="dxa"/>
            <w:vAlign w:val="center"/>
          </w:tcPr>
          <w:p w:rsidR="00AC2364" w:rsidRPr="00E351A8" w:rsidRDefault="00927D01" w:rsidP="00E351A8">
            <w:r w:rsidRPr="00E351A8">
              <w:t>39</w:t>
            </w:r>
            <w:r w:rsidR="00554459" w:rsidRPr="00E351A8">
              <w:t>77257</w:t>
            </w:r>
          </w:p>
        </w:tc>
        <w:tc>
          <w:tcPr>
            <w:tcW w:w="895" w:type="dxa"/>
            <w:vAlign w:val="center"/>
          </w:tcPr>
          <w:p w:rsidR="00AC2364" w:rsidRPr="00E351A8" w:rsidRDefault="002C2BE4" w:rsidP="00E351A8">
            <w:r w:rsidRPr="00E351A8">
              <w:t>58,38</w:t>
            </w:r>
          </w:p>
        </w:tc>
        <w:tc>
          <w:tcPr>
            <w:tcW w:w="1122" w:type="dxa"/>
            <w:vAlign w:val="center"/>
          </w:tcPr>
          <w:p w:rsidR="00AC2364" w:rsidRPr="00E351A8" w:rsidRDefault="008E4E56" w:rsidP="00E351A8">
            <w:r w:rsidRPr="00E351A8">
              <w:t>-148608</w:t>
            </w:r>
          </w:p>
        </w:tc>
        <w:tc>
          <w:tcPr>
            <w:tcW w:w="1134" w:type="dxa"/>
            <w:vAlign w:val="center"/>
          </w:tcPr>
          <w:p w:rsidR="00AC2364" w:rsidRPr="00E351A8" w:rsidRDefault="00CD1C27" w:rsidP="00E351A8">
            <w:r w:rsidRPr="00E351A8">
              <w:t>8,12</w:t>
            </w:r>
          </w:p>
        </w:tc>
      </w:tr>
      <w:tr w:rsidR="00AC2364" w:rsidRPr="00E351A8" w:rsidTr="00E351A8">
        <w:tc>
          <w:tcPr>
            <w:tcW w:w="2868" w:type="dxa"/>
            <w:vAlign w:val="center"/>
          </w:tcPr>
          <w:p w:rsidR="00AC2364" w:rsidRPr="00E351A8" w:rsidRDefault="00AC2364" w:rsidP="00E351A8">
            <w:r w:rsidRPr="00E351A8">
              <w:t>2.2. Дебиторская задолженность</w:t>
            </w:r>
          </w:p>
        </w:tc>
        <w:tc>
          <w:tcPr>
            <w:tcW w:w="1050" w:type="dxa"/>
            <w:vAlign w:val="center"/>
          </w:tcPr>
          <w:p w:rsidR="00AC2364" w:rsidRPr="00E351A8" w:rsidRDefault="00927D01" w:rsidP="00E351A8">
            <w:r w:rsidRPr="00E351A8">
              <w:t>2895628</w:t>
            </w:r>
          </w:p>
        </w:tc>
        <w:tc>
          <w:tcPr>
            <w:tcW w:w="952" w:type="dxa"/>
            <w:vAlign w:val="center"/>
          </w:tcPr>
          <w:p w:rsidR="00AC2364" w:rsidRPr="00E351A8" w:rsidRDefault="00C94C90" w:rsidP="00E351A8">
            <w:r w:rsidRPr="00E351A8">
              <w:t>35,27</w:t>
            </w:r>
          </w:p>
        </w:tc>
        <w:tc>
          <w:tcPr>
            <w:tcW w:w="1051" w:type="dxa"/>
            <w:vAlign w:val="center"/>
          </w:tcPr>
          <w:p w:rsidR="00AC2364" w:rsidRPr="00E351A8" w:rsidRDefault="00927D01" w:rsidP="00E351A8">
            <w:r w:rsidRPr="00E351A8">
              <w:t>1720858</w:t>
            </w:r>
          </w:p>
        </w:tc>
        <w:tc>
          <w:tcPr>
            <w:tcW w:w="895" w:type="dxa"/>
            <w:vAlign w:val="center"/>
          </w:tcPr>
          <w:p w:rsidR="00AC2364" w:rsidRPr="00E351A8" w:rsidRDefault="00E25804" w:rsidP="00E351A8">
            <w:r w:rsidRPr="00E351A8">
              <w:t>25,26</w:t>
            </w:r>
          </w:p>
        </w:tc>
        <w:tc>
          <w:tcPr>
            <w:tcW w:w="1122" w:type="dxa"/>
            <w:vAlign w:val="center"/>
          </w:tcPr>
          <w:p w:rsidR="00AC2364" w:rsidRPr="00E351A8" w:rsidRDefault="005F7FFB" w:rsidP="00E351A8">
            <w:r w:rsidRPr="00E351A8">
              <w:t>-1174770</w:t>
            </w:r>
          </w:p>
        </w:tc>
        <w:tc>
          <w:tcPr>
            <w:tcW w:w="1134" w:type="dxa"/>
            <w:vAlign w:val="center"/>
          </w:tcPr>
          <w:p w:rsidR="00AC2364" w:rsidRPr="00E351A8" w:rsidRDefault="00CD1C27" w:rsidP="00E351A8">
            <w:r w:rsidRPr="00E351A8">
              <w:t>-1</w:t>
            </w:r>
            <w:r w:rsidR="005F7FFB" w:rsidRPr="00E351A8">
              <w:t>0,</w:t>
            </w:r>
            <w:r w:rsidRPr="00E351A8">
              <w:t>01</w:t>
            </w:r>
          </w:p>
        </w:tc>
      </w:tr>
      <w:tr w:rsidR="00AC2364" w:rsidRPr="00E351A8" w:rsidTr="00E351A8">
        <w:trPr>
          <w:trHeight w:val="135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:rsidR="00AC2364" w:rsidRPr="00E351A8" w:rsidRDefault="00AC2364" w:rsidP="00E351A8">
            <w:r w:rsidRPr="00E351A8">
              <w:t>2.3. Денежные средства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C2364" w:rsidRPr="00E351A8" w:rsidRDefault="00927D01" w:rsidP="00E351A8">
            <w:r w:rsidRPr="00E351A8">
              <w:t>2</w:t>
            </w:r>
            <w:r w:rsidR="00554459" w:rsidRPr="00E351A8">
              <w:t>90385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AC2364" w:rsidRPr="00E351A8" w:rsidRDefault="00C94C90" w:rsidP="00E351A8">
            <w:r w:rsidRPr="00E351A8">
              <w:t>3,54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AC2364" w:rsidRPr="00E351A8" w:rsidRDefault="00554459" w:rsidP="00E351A8">
            <w:r w:rsidRPr="00E351A8">
              <w:t>192402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AC2364" w:rsidRPr="00E351A8" w:rsidRDefault="00E25804" w:rsidP="00E351A8">
            <w:r w:rsidRPr="00E351A8">
              <w:t>2,82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AC2364" w:rsidRPr="00E351A8" w:rsidRDefault="005F7FFB" w:rsidP="00E351A8">
            <w:r w:rsidRPr="00E351A8">
              <w:t>-97983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C2364" w:rsidRPr="00E351A8" w:rsidRDefault="005F7FFB" w:rsidP="00E351A8">
            <w:r w:rsidRPr="00E351A8">
              <w:t>-</w:t>
            </w:r>
            <w:r w:rsidR="00CD1C27" w:rsidRPr="00E351A8">
              <w:t>0,72</w:t>
            </w:r>
          </w:p>
        </w:tc>
      </w:tr>
    </w:tbl>
    <w:p w:rsidR="003806E9" w:rsidRPr="00E351A8" w:rsidRDefault="003806E9" w:rsidP="00E351A8">
      <w:pPr>
        <w:ind w:firstLine="709"/>
        <w:rPr>
          <w:bCs/>
          <w:sz w:val="28"/>
          <w:szCs w:val="28"/>
        </w:rPr>
      </w:pP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2 -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Аналитическая группировка и анализ статей пассива баланса</w:t>
      </w:r>
      <w:r w:rsidR="00F15D9F" w:rsidRPr="00E351A8">
        <w:rPr>
          <w:bCs/>
          <w:sz w:val="28"/>
          <w:szCs w:val="28"/>
        </w:rPr>
        <w:t xml:space="preserve"> </w:t>
      </w:r>
      <w:r w:rsidR="004D4F89" w:rsidRPr="00E351A8">
        <w:rPr>
          <w:sz w:val="28"/>
          <w:szCs w:val="28"/>
        </w:rPr>
        <w:t>ОАО «Русполимет»</w:t>
      </w:r>
      <w:r w:rsidR="00F15D9F" w:rsidRPr="00E351A8">
        <w:rPr>
          <w:bCs/>
          <w:sz w:val="28"/>
          <w:szCs w:val="28"/>
        </w:rPr>
        <w:t xml:space="preserve"> на 2007</w:t>
      </w:r>
      <w:r w:rsidR="004D4F89" w:rsidRPr="00E351A8">
        <w:rPr>
          <w:bCs/>
          <w:sz w:val="28"/>
          <w:szCs w:val="28"/>
        </w:rPr>
        <w:t>-2008</w:t>
      </w:r>
      <w:r w:rsidR="00F15D9F" w:rsidRPr="00E351A8">
        <w:rPr>
          <w:bCs/>
          <w:sz w:val="28"/>
          <w:szCs w:val="28"/>
        </w:rPr>
        <w:t xml:space="preserve"> год</w:t>
      </w: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992"/>
        <w:gridCol w:w="725"/>
        <w:gridCol w:w="992"/>
        <w:gridCol w:w="709"/>
        <w:gridCol w:w="1134"/>
        <w:gridCol w:w="992"/>
      </w:tblGrid>
      <w:tr w:rsidR="004D4F89" w:rsidRPr="00E351A8" w:rsidTr="00E351A8">
        <w:trPr>
          <w:cantSplit/>
        </w:trPr>
        <w:tc>
          <w:tcPr>
            <w:tcW w:w="3528" w:type="dxa"/>
            <w:vMerge w:val="restart"/>
            <w:tcBorders>
              <w:bottom w:val="nil"/>
            </w:tcBorders>
            <w:vAlign w:val="center"/>
          </w:tcPr>
          <w:p w:rsidR="004D4F89" w:rsidRPr="00E351A8" w:rsidRDefault="004D4F89" w:rsidP="00E351A8">
            <w:r w:rsidRPr="00E351A8">
              <w:t>Пассив баланса</w:t>
            </w:r>
          </w:p>
        </w:tc>
        <w:tc>
          <w:tcPr>
            <w:tcW w:w="1717" w:type="dxa"/>
            <w:gridSpan w:val="2"/>
            <w:vAlign w:val="center"/>
          </w:tcPr>
          <w:p w:rsidR="004D4F89" w:rsidRPr="00E351A8" w:rsidRDefault="004D4F89" w:rsidP="00E351A8">
            <w:r w:rsidRPr="00E351A8">
              <w:t>2007</w:t>
            </w:r>
          </w:p>
        </w:tc>
        <w:tc>
          <w:tcPr>
            <w:tcW w:w="1701" w:type="dxa"/>
            <w:gridSpan w:val="2"/>
            <w:vAlign w:val="center"/>
          </w:tcPr>
          <w:p w:rsidR="004D4F89" w:rsidRPr="00E351A8" w:rsidRDefault="004D4F89" w:rsidP="00E351A8">
            <w:r w:rsidRPr="00E351A8">
              <w:t>2008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4D4F89" w:rsidRPr="00E351A8" w:rsidRDefault="004D4F89" w:rsidP="00E351A8">
            <w:r w:rsidRPr="00E351A8">
              <w:t>Изменение, руб.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4D4F89" w:rsidRPr="00E351A8" w:rsidRDefault="004D4F89" w:rsidP="00E351A8">
            <w:r w:rsidRPr="00E351A8">
              <w:t>Темп роста, %</w:t>
            </w:r>
          </w:p>
        </w:tc>
      </w:tr>
      <w:tr w:rsidR="00AC2364" w:rsidRPr="00E351A8" w:rsidTr="00E351A8">
        <w:trPr>
          <w:cantSplit/>
        </w:trPr>
        <w:tc>
          <w:tcPr>
            <w:tcW w:w="3528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  <w:tc>
          <w:tcPr>
            <w:tcW w:w="992" w:type="dxa"/>
            <w:vAlign w:val="center"/>
          </w:tcPr>
          <w:p w:rsidR="00AC2364" w:rsidRPr="00E351A8" w:rsidRDefault="00AC2364" w:rsidP="00E351A8">
            <w:r w:rsidRPr="00E351A8">
              <w:t>руб.</w:t>
            </w:r>
          </w:p>
        </w:tc>
        <w:tc>
          <w:tcPr>
            <w:tcW w:w="725" w:type="dxa"/>
            <w:vAlign w:val="center"/>
          </w:tcPr>
          <w:p w:rsidR="00AC2364" w:rsidRPr="00E351A8" w:rsidRDefault="00AC2364" w:rsidP="00E351A8">
            <w:r w:rsidRPr="00E351A8">
              <w:t>%</w:t>
            </w:r>
          </w:p>
        </w:tc>
        <w:tc>
          <w:tcPr>
            <w:tcW w:w="992" w:type="dxa"/>
            <w:vAlign w:val="center"/>
          </w:tcPr>
          <w:p w:rsidR="00AC2364" w:rsidRPr="00E351A8" w:rsidRDefault="00AC2364" w:rsidP="00E351A8">
            <w:r w:rsidRPr="00E351A8">
              <w:t>руб.</w:t>
            </w:r>
          </w:p>
        </w:tc>
        <w:tc>
          <w:tcPr>
            <w:tcW w:w="709" w:type="dxa"/>
            <w:vAlign w:val="center"/>
          </w:tcPr>
          <w:p w:rsidR="00AC2364" w:rsidRPr="00E351A8" w:rsidRDefault="00AC2364" w:rsidP="00E351A8">
            <w:r w:rsidRPr="00E351A8">
              <w:t>%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AC2364" w:rsidRPr="00E351A8" w:rsidRDefault="00AC2364" w:rsidP="00E351A8"/>
        </w:tc>
      </w:tr>
      <w:tr w:rsidR="00AC2364" w:rsidRPr="00E351A8" w:rsidTr="00E351A8">
        <w:tc>
          <w:tcPr>
            <w:tcW w:w="3528" w:type="dxa"/>
            <w:vAlign w:val="center"/>
          </w:tcPr>
          <w:p w:rsidR="00AC2364" w:rsidRPr="00E351A8" w:rsidRDefault="00AC2364" w:rsidP="00E351A8">
            <w:r w:rsidRPr="00E351A8">
              <w:t>Источники имущества – всего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8208808</w:t>
            </w:r>
          </w:p>
        </w:tc>
        <w:tc>
          <w:tcPr>
            <w:tcW w:w="725" w:type="dxa"/>
            <w:vAlign w:val="center"/>
          </w:tcPr>
          <w:p w:rsidR="00AC2364" w:rsidRPr="00E351A8" w:rsidRDefault="005F7FFB" w:rsidP="00E351A8">
            <w:r w:rsidRPr="00E351A8">
              <w:t>100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6812926</w:t>
            </w:r>
          </w:p>
        </w:tc>
        <w:tc>
          <w:tcPr>
            <w:tcW w:w="709" w:type="dxa"/>
            <w:vAlign w:val="center"/>
          </w:tcPr>
          <w:p w:rsidR="00AC2364" w:rsidRPr="00E351A8" w:rsidRDefault="005F7FFB" w:rsidP="00E351A8">
            <w:r w:rsidRPr="00E351A8">
              <w:t>100</w:t>
            </w:r>
          </w:p>
        </w:tc>
        <w:tc>
          <w:tcPr>
            <w:tcW w:w="1134" w:type="dxa"/>
            <w:vAlign w:val="center"/>
          </w:tcPr>
          <w:p w:rsidR="00AC2364" w:rsidRPr="00E351A8" w:rsidRDefault="00CE6EDA" w:rsidP="00E351A8">
            <w:r w:rsidRPr="00E351A8">
              <w:t>-1395882</w:t>
            </w:r>
          </w:p>
        </w:tc>
        <w:tc>
          <w:tcPr>
            <w:tcW w:w="992" w:type="dxa"/>
            <w:vAlign w:val="center"/>
          </w:tcPr>
          <w:p w:rsidR="00AC2364" w:rsidRPr="00E351A8" w:rsidRDefault="00AC2364" w:rsidP="00E351A8"/>
        </w:tc>
      </w:tr>
      <w:tr w:rsidR="00AC2364" w:rsidRPr="00E351A8" w:rsidTr="00E351A8">
        <w:tc>
          <w:tcPr>
            <w:tcW w:w="3528" w:type="dxa"/>
            <w:vAlign w:val="center"/>
          </w:tcPr>
          <w:p w:rsidR="00AC2364" w:rsidRPr="00E351A8" w:rsidRDefault="00AC2364" w:rsidP="00E351A8">
            <w:r w:rsidRPr="00E351A8">
              <w:t>1. Собственный капитал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1093389</w:t>
            </w:r>
          </w:p>
        </w:tc>
        <w:tc>
          <w:tcPr>
            <w:tcW w:w="725" w:type="dxa"/>
            <w:vAlign w:val="center"/>
          </w:tcPr>
          <w:p w:rsidR="00AC2364" w:rsidRPr="00E351A8" w:rsidRDefault="005F7FFB" w:rsidP="00E351A8">
            <w:r w:rsidRPr="00E351A8">
              <w:t>13,32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1112735</w:t>
            </w:r>
          </w:p>
        </w:tc>
        <w:tc>
          <w:tcPr>
            <w:tcW w:w="709" w:type="dxa"/>
            <w:vAlign w:val="center"/>
          </w:tcPr>
          <w:p w:rsidR="00AC2364" w:rsidRPr="00E351A8" w:rsidRDefault="009842C8" w:rsidP="00E351A8">
            <w:r w:rsidRPr="00E351A8">
              <w:t>16,33</w:t>
            </w:r>
          </w:p>
        </w:tc>
        <w:tc>
          <w:tcPr>
            <w:tcW w:w="1134" w:type="dxa"/>
            <w:vAlign w:val="center"/>
          </w:tcPr>
          <w:p w:rsidR="00AC2364" w:rsidRPr="00E351A8" w:rsidRDefault="00FE3AC9" w:rsidP="00E351A8">
            <w:r w:rsidRPr="00E351A8">
              <w:t>19346</w:t>
            </w:r>
          </w:p>
        </w:tc>
        <w:tc>
          <w:tcPr>
            <w:tcW w:w="992" w:type="dxa"/>
            <w:vAlign w:val="center"/>
          </w:tcPr>
          <w:p w:rsidR="00AC2364" w:rsidRPr="00E351A8" w:rsidRDefault="00CD1C27" w:rsidP="00E351A8">
            <w:r w:rsidRPr="00E351A8">
              <w:t>3,01</w:t>
            </w:r>
          </w:p>
        </w:tc>
      </w:tr>
      <w:tr w:rsidR="00AC2364" w:rsidRPr="00E351A8" w:rsidTr="00E351A8"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AC2364" w:rsidRPr="00E351A8" w:rsidRDefault="00AC2364" w:rsidP="00E351A8">
            <w:r w:rsidRPr="00E351A8">
              <w:t>2. Заемный и привлеченный капитал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7115419</w:t>
            </w:r>
          </w:p>
        </w:tc>
        <w:tc>
          <w:tcPr>
            <w:tcW w:w="725" w:type="dxa"/>
            <w:vAlign w:val="center"/>
          </w:tcPr>
          <w:p w:rsidR="00AC2364" w:rsidRPr="00E351A8" w:rsidRDefault="009842C8" w:rsidP="00E351A8">
            <w:r w:rsidRPr="00E351A8">
              <w:t>86,68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570019</w:t>
            </w:r>
            <w:r w:rsidR="008E3ED0" w:rsidRPr="00E351A8">
              <w:t>1</w:t>
            </w:r>
          </w:p>
        </w:tc>
        <w:tc>
          <w:tcPr>
            <w:tcW w:w="709" w:type="dxa"/>
            <w:vAlign w:val="center"/>
          </w:tcPr>
          <w:p w:rsidR="00AC2364" w:rsidRPr="00E351A8" w:rsidRDefault="009842C8" w:rsidP="00E351A8">
            <w:r w:rsidRPr="00E351A8">
              <w:t>83,67</w:t>
            </w:r>
          </w:p>
        </w:tc>
        <w:tc>
          <w:tcPr>
            <w:tcW w:w="1134" w:type="dxa"/>
            <w:vAlign w:val="center"/>
          </w:tcPr>
          <w:p w:rsidR="00AC2364" w:rsidRPr="00E351A8" w:rsidRDefault="00FE3AC9" w:rsidP="00E351A8">
            <w:r w:rsidRPr="00E351A8">
              <w:t>-1415228</w:t>
            </w:r>
          </w:p>
        </w:tc>
        <w:tc>
          <w:tcPr>
            <w:tcW w:w="992" w:type="dxa"/>
            <w:vAlign w:val="center"/>
          </w:tcPr>
          <w:p w:rsidR="00AC2364" w:rsidRPr="00E351A8" w:rsidRDefault="00CD1C27" w:rsidP="00E351A8">
            <w:r w:rsidRPr="00E351A8">
              <w:t>-3,01</w:t>
            </w:r>
          </w:p>
        </w:tc>
      </w:tr>
      <w:tr w:rsidR="00AC2364" w:rsidRPr="00E351A8" w:rsidTr="00E351A8"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AC2364" w:rsidRPr="00E351A8" w:rsidRDefault="00AC2364" w:rsidP="00E351A8">
            <w:r w:rsidRPr="00E351A8">
              <w:t>2.1. Долгосрочные обязательства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759301</w:t>
            </w:r>
          </w:p>
        </w:tc>
        <w:tc>
          <w:tcPr>
            <w:tcW w:w="725" w:type="dxa"/>
            <w:vAlign w:val="center"/>
          </w:tcPr>
          <w:p w:rsidR="00AC2364" w:rsidRPr="00E351A8" w:rsidRDefault="009842C8" w:rsidP="00E351A8">
            <w:r w:rsidRPr="00E351A8">
              <w:t>9,25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497005</w:t>
            </w:r>
          </w:p>
        </w:tc>
        <w:tc>
          <w:tcPr>
            <w:tcW w:w="709" w:type="dxa"/>
            <w:vAlign w:val="center"/>
          </w:tcPr>
          <w:p w:rsidR="00AC2364" w:rsidRPr="00E351A8" w:rsidRDefault="00B8704E" w:rsidP="00E351A8">
            <w:r w:rsidRPr="00E351A8">
              <w:t>7,30</w:t>
            </w:r>
          </w:p>
        </w:tc>
        <w:tc>
          <w:tcPr>
            <w:tcW w:w="1134" w:type="dxa"/>
            <w:vAlign w:val="center"/>
          </w:tcPr>
          <w:p w:rsidR="00AC2364" w:rsidRPr="00E351A8" w:rsidRDefault="00FE3AC9" w:rsidP="00E351A8">
            <w:r w:rsidRPr="00E351A8">
              <w:t>-262296</w:t>
            </w:r>
          </w:p>
        </w:tc>
        <w:tc>
          <w:tcPr>
            <w:tcW w:w="992" w:type="dxa"/>
            <w:vAlign w:val="center"/>
          </w:tcPr>
          <w:p w:rsidR="00AC2364" w:rsidRPr="00E351A8" w:rsidRDefault="00541018" w:rsidP="00E351A8">
            <w:r w:rsidRPr="00E351A8">
              <w:t>-</w:t>
            </w:r>
            <w:r w:rsidR="00CD1C27" w:rsidRPr="00E351A8">
              <w:t>1,95</w:t>
            </w:r>
          </w:p>
        </w:tc>
      </w:tr>
      <w:tr w:rsidR="00AC2364" w:rsidRPr="00E351A8" w:rsidTr="00E351A8">
        <w:tc>
          <w:tcPr>
            <w:tcW w:w="3528" w:type="dxa"/>
            <w:vAlign w:val="center"/>
          </w:tcPr>
          <w:p w:rsidR="00AC2364" w:rsidRPr="00E351A8" w:rsidRDefault="00AC2364" w:rsidP="00E351A8">
            <w:r w:rsidRPr="00E351A8">
              <w:t>2.2. Краткосрочные кредиты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3633401</w:t>
            </w:r>
          </w:p>
        </w:tc>
        <w:tc>
          <w:tcPr>
            <w:tcW w:w="725" w:type="dxa"/>
            <w:vAlign w:val="center"/>
          </w:tcPr>
          <w:p w:rsidR="00AC2364" w:rsidRPr="00E351A8" w:rsidRDefault="009842C8" w:rsidP="00E351A8">
            <w:r w:rsidRPr="00E351A8">
              <w:t>44,26</w:t>
            </w:r>
          </w:p>
        </w:tc>
        <w:tc>
          <w:tcPr>
            <w:tcW w:w="992" w:type="dxa"/>
            <w:vAlign w:val="center"/>
          </w:tcPr>
          <w:p w:rsidR="00AC2364" w:rsidRPr="00E351A8" w:rsidRDefault="00672645" w:rsidP="00E351A8">
            <w:r w:rsidRPr="00E351A8">
              <w:t>4047089</w:t>
            </w:r>
          </w:p>
        </w:tc>
        <w:tc>
          <w:tcPr>
            <w:tcW w:w="709" w:type="dxa"/>
            <w:vAlign w:val="center"/>
          </w:tcPr>
          <w:p w:rsidR="00AC2364" w:rsidRPr="00E351A8" w:rsidRDefault="00B8704E" w:rsidP="00E351A8">
            <w:r w:rsidRPr="00E351A8">
              <w:t>59,40</w:t>
            </w:r>
          </w:p>
        </w:tc>
        <w:tc>
          <w:tcPr>
            <w:tcW w:w="1134" w:type="dxa"/>
            <w:vAlign w:val="center"/>
          </w:tcPr>
          <w:p w:rsidR="00AC2364" w:rsidRPr="00E351A8" w:rsidRDefault="00FE3AC9" w:rsidP="00E351A8">
            <w:r w:rsidRPr="00E351A8">
              <w:t>413688</w:t>
            </w:r>
          </w:p>
        </w:tc>
        <w:tc>
          <w:tcPr>
            <w:tcW w:w="992" w:type="dxa"/>
            <w:vAlign w:val="center"/>
          </w:tcPr>
          <w:p w:rsidR="00AC2364" w:rsidRPr="00E351A8" w:rsidRDefault="00CD1C27" w:rsidP="00E351A8">
            <w:r w:rsidRPr="00E351A8">
              <w:t>15,14</w:t>
            </w:r>
          </w:p>
        </w:tc>
      </w:tr>
      <w:tr w:rsidR="00672645" w:rsidRPr="00E351A8" w:rsidTr="00E351A8">
        <w:tc>
          <w:tcPr>
            <w:tcW w:w="3528" w:type="dxa"/>
            <w:vAlign w:val="center"/>
          </w:tcPr>
          <w:p w:rsidR="00672645" w:rsidRPr="00E351A8" w:rsidRDefault="00672645" w:rsidP="00E351A8">
            <w:r w:rsidRPr="00E351A8">
              <w:t>2.3. Кредиторская задолженность и прочие краткосрочные пассивы</w:t>
            </w:r>
          </w:p>
        </w:tc>
        <w:tc>
          <w:tcPr>
            <w:tcW w:w="992" w:type="dxa"/>
            <w:vAlign w:val="center"/>
          </w:tcPr>
          <w:p w:rsidR="00672645" w:rsidRPr="00E351A8" w:rsidRDefault="00FA62CB" w:rsidP="00E351A8">
            <w:r w:rsidRPr="00E351A8">
              <w:t>2722717</w:t>
            </w:r>
          </w:p>
        </w:tc>
        <w:tc>
          <w:tcPr>
            <w:tcW w:w="725" w:type="dxa"/>
            <w:vAlign w:val="center"/>
          </w:tcPr>
          <w:p w:rsidR="00672645" w:rsidRPr="00E351A8" w:rsidRDefault="009842C8" w:rsidP="00E351A8">
            <w:r w:rsidRPr="00E351A8">
              <w:t>33,17</w:t>
            </w:r>
          </w:p>
        </w:tc>
        <w:tc>
          <w:tcPr>
            <w:tcW w:w="992" w:type="dxa"/>
            <w:vAlign w:val="center"/>
          </w:tcPr>
          <w:p w:rsidR="00672645" w:rsidRPr="00E351A8" w:rsidRDefault="008E3ED0" w:rsidP="00E351A8">
            <w:r w:rsidRPr="00E351A8">
              <w:t>1156097</w:t>
            </w:r>
          </w:p>
        </w:tc>
        <w:tc>
          <w:tcPr>
            <w:tcW w:w="709" w:type="dxa"/>
            <w:vAlign w:val="center"/>
          </w:tcPr>
          <w:p w:rsidR="00672645" w:rsidRPr="00E351A8" w:rsidRDefault="00B8704E" w:rsidP="00E351A8">
            <w:r w:rsidRPr="00E351A8">
              <w:t>16,97</w:t>
            </w:r>
          </w:p>
        </w:tc>
        <w:tc>
          <w:tcPr>
            <w:tcW w:w="1134" w:type="dxa"/>
            <w:vAlign w:val="center"/>
          </w:tcPr>
          <w:p w:rsidR="00672645" w:rsidRPr="00E351A8" w:rsidRDefault="00541018" w:rsidP="00E351A8">
            <w:r w:rsidRPr="00E351A8">
              <w:t>-1566620</w:t>
            </w:r>
          </w:p>
        </w:tc>
        <w:tc>
          <w:tcPr>
            <w:tcW w:w="992" w:type="dxa"/>
            <w:vAlign w:val="center"/>
          </w:tcPr>
          <w:p w:rsidR="00672645" w:rsidRPr="00E351A8" w:rsidRDefault="00CD1C27" w:rsidP="00E351A8">
            <w:r w:rsidRPr="00E351A8">
              <w:t>-16,2</w:t>
            </w:r>
          </w:p>
        </w:tc>
      </w:tr>
    </w:tbl>
    <w:p w:rsidR="00E351A8" w:rsidRDefault="00E351A8">
      <w:pPr>
        <w:spacing w:line="24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C2364" w:rsidRPr="00E351A8" w:rsidRDefault="00E116C2" w:rsidP="00E351A8">
      <w:pPr>
        <w:pStyle w:val="a3"/>
        <w:ind w:firstLine="709"/>
        <w:rPr>
          <w:rFonts w:ascii="Times New Roman" w:hAnsi="Times New Roman"/>
          <w:szCs w:val="28"/>
        </w:rPr>
      </w:pPr>
      <w:r w:rsidRPr="00E351A8">
        <w:rPr>
          <w:rFonts w:ascii="Times New Roman" w:hAnsi="Times New Roman"/>
          <w:szCs w:val="28"/>
        </w:rPr>
        <w:t>Таким образом, на основании вышеприведённых таблиц можно сделать следующий вывод о структуре баланса:</w:t>
      </w:r>
    </w:p>
    <w:p w:rsidR="00AC2364" w:rsidRPr="00E351A8" w:rsidRDefault="00AC2364" w:rsidP="00E351A8">
      <w:pPr>
        <w:pStyle w:val="a3"/>
        <w:numPr>
          <w:ilvl w:val="0"/>
          <w:numId w:val="2"/>
        </w:numPr>
        <w:tabs>
          <w:tab w:val="clear" w:pos="530"/>
        </w:tabs>
        <w:ind w:firstLine="709"/>
        <w:rPr>
          <w:rFonts w:ascii="Times New Roman" w:hAnsi="Times New Roman"/>
          <w:szCs w:val="28"/>
        </w:rPr>
      </w:pPr>
      <w:r w:rsidRPr="00E351A8">
        <w:rPr>
          <w:rFonts w:ascii="Times New Roman" w:hAnsi="Times New Roman"/>
          <w:szCs w:val="28"/>
        </w:rPr>
        <w:t>наибольший удельный вес в структуре имущества предприятия</w:t>
      </w:r>
      <w:r w:rsidR="00E116C2" w:rsidRPr="00E351A8">
        <w:rPr>
          <w:rFonts w:ascii="Times New Roman" w:hAnsi="Times New Roman"/>
          <w:szCs w:val="28"/>
        </w:rPr>
        <w:t xml:space="preserve"> занимают оборотные активы – практически 90 % на начало года, а на конец года он</w:t>
      </w:r>
      <w:r w:rsidR="00EF06A3" w:rsidRPr="00E351A8">
        <w:rPr>
          <w:rFonts w:ascii="Times New Roman" w:hAnsi="Times New Roman"/>
          <w:szCs w:val="28"/>
        </w:rPr>
        <w:t>и</w:t>
      </w:r>
      <w:r w:rsidR="00E116C2" w:rsidRPr="00E351A8">
        <w:rPr>
          <w:rFonts w:ascii="Times New Roman" w:hAnsi="Times New Roman"/>
          <w:szCs w:val="28"/>
        </w:rPr>
        <w:t xml:space="preserve"> немного уменьшил</w:t>
      </w:r>
      <w:r w:rsidR="00EF06A3" w:rsidRPr="00E351A8">
        <w:rPr>
          <w:rFonts w:ascii="Times New Roman" w:hAnsi="Times New Roman"/>
          <w:szCs w:val="28"/>
        </w:rPr>
        <w:t>и</w:t>
      </w:r>
      <w:r w:rsidR="00E116C2" w:rsidRPr="00E351A8">
        <w:rPr>
          <w:rFonts w:ascii="Times New Roman" w:hAnsi="Times New Roman"/>
          <w:szCs w:val="28"/>
        </w:rPr>
        <w:t>с</w:t>
      </w:r>
      <w:r w:rsidR="00EF06A3" w:rsidRPr="00E351A8">
        <w:rPr>
          <w:rFonts w:ascii="Times New Roman" w:hAnsi="Times New Roman"/>
          <w:szCs w:val="28"/>
        </w:rPr>
        <w:t>ь</w:t>
      </w:r>
      <w:r w:rsidR="00E116C2" w:rsidRPr="00E351A8">
        <w:rPr>
          <w:rFonts w:ascii="Times New Roman" w:hAnsi="Times New Roman"/>
          <w:szCs w:val="28"/>
        </w:rPr>
        <w:t xml:space="preserve"> (примерно на 3%)</w:t>
      </w:r>
      <w:r w:rsidRPr="00E351A8">
        <w:rPr>
          <w:rFonts w:ascii="Times New Roman" w:hAnsi="Times New Roman"/>
          <w:szCs w:val="28"/>
        </w:rPr>
        <w:t>; в структуре оборотного капитала</w:t>
      </w:r>
      <w:r w:rsidR="00E116C2" w:rsidRPr="00E351A8">
        <w:rPr>
          <w:rFonts w:ascii="Times New Roman" w:hAnsi="Times New Roman"/>
          <w:szCs w:val="28"/>
        </w:rPr>
        <w:t xml:space="preserve"> преобладают материальные запасы и дебиторская задолженность. Первое характерно для предприятий машиностроительного и металлургического комплекса (к коим и относится рассматриваемое предприятие)</w:t>
      </w:r>
      <w:r w:rsidRPr="00E351A8">
        <w:rPr>
          <w:rFonts w:ascii="Times New Roman" w:hAnsi="Times New Roman"/>
          <w:szCs w:val="28"/>
        </w:rPr>
        <w:t>;</w:t>
      </w:r>
      <w:r w:rsidR="00E116C2" w:rsidRPr="00E351A8">
        <w:rPr>
          <w:rFonts w:ascii="Times New Roman" w:hAnsi="Times New Roman"/>
          <w:szCs w:val="28"/>
        </w:rPr>
        <w:t xml:space="preserve"> а второе - для современной российской экономики.</w:t>
      </w:r>
    </w:p>
    <w:p w:rsidR="00AC2364" w:rsidRPr="00E351A8" w:rsidRDefault="00EF06A3" w:rsidP="00E351A8">
      <w:pPr>
        <w:numPr>
          <w:ilvl w:val="0"/>
          <w:numId w:val="2"/>
        </w:numPr>
        <w:tabs>
          <w:tab w:val="clear" w:pos="530"/>
        </w:tabs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Доля</w:t>
      </w:r>
      <w:r w:rsidR="00E351A8">
        <w:rPr>
          <w:sz w:val="28"/>
          <w:szCs w:val="28"/>
        </w:rPr>
        <w:t xml:space="preserve"> </w:t>
      </w:r>
      <w:r w:rsidR="00E116C2" w:rsidRPr="00E351A8">
        <w:rPr>
          <w:sz w:val="28"/>
          <w:szCs w:val="28"/>
        </w:rPr>
        <w:t>внеоборотны</w:t>
      </w:r>
      <w:r w:rsidRPr="00E351A8">
        <w:rPr>
          <w:sz w:val="28"/>
          <w:szCs w:val="28"/>
        </w:rPr>
        <w:t>х</w:t>
      </w:r>
      <w:r w:rsidR="00E116C2" w:rsidRPr="00E351A8">
        <w:rPr>
          <w:sz w:val="28"/>
          <w:szCs w:val="28"/>
        </w:rPr>
        <w:t xml:space="preserve"> актив</w:t>
      </w:r>
      <w:r w:rsidRPr="00E351A8">
        <w:rPr>
          <w:sz w:val="28"/>
          <w:szCs w:val="28"/>
        </w:rPr>
        <w:t>ов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 xml:space="preserve">в структуре баланса </w:t>
      </w:r>
      <w:r w:rsidR="00E116C2" w:rsidRPr="00E351A8">
        <w:rPr>
          <w:sz w:val="28"/>
          <w:szCs w:val="28"/>
        </w:rPr>
        <w:t>увеличива</w:t>
      </w:r>
      <w:r w:rsidRPr="00E351A8">
        <w:rPr>
          <w:sz w:val="28"/>
          <w:szCs w:val="28"/>
        </w:rPr>
        <w:t>е</w:t>
      </w:r>
      <w:r w:rsidR="00E116C2" w:rsidRPr="00E351A8">
        <w:rPr>
          <w:sz w:val="28"/>
          <w:szCs w:val="28"/>
        </w:rPr>
        <w:t>тся к концу отчётного периода на 2,84%</w:t>
      </w:r>
      <w:r w:rsidRPr="00E351A8">
        <w:rPr>
          <w:sz w:val="28"/>
          <w:szCs w:val="28"/>
        </w:rPr>
        <w:t>, доля оборотных активов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 xml:space="preserve">- </w:t>
      </w:r>
      <w:r w:rsidR="00E116C2" w:rsidRPr="00E351A8">
        <w:rPr>
          <w:sz w:val="28"/>
          <w:szCs w:val="28"/>
        </w:rPr>
        <w:t>уменьша</w:t>
      </w:r>
      <w:r w:rsidRPr="00E351A8">
        <w:rPr>
          <w:sz w:val="28"/>
          <w:szCs w:val="28"/>
        </w:rPr>
        <w:t>ется на 2,61%</w:t>
      </w:r>
      <w:r w:rsidR="00E116C2" w:rsidRPr="00E351A8">
        <w:rPr>
          <w:sz w:val="28"/>
          <w:szCs w:val="28"/>
        </w:rPr>
        <w:t>,</w:t>
      </w:r>
      <w:r w:rsidR="00E351A8">
        <w:rPr>
          <w:sz w:val="28"/>
          <w:szCs w:val="28"/>
        </w:rPr>
        <w:t xml:space="preserve"> </w:t>
      </w:r>
      <w:r w:rsidR="00E116C2" w:rsidRPr="00E351A8">
        <w:rPr>
          <w:sz w:val="28"/>
          <w:szCs w:val="28"/>
        </w:rPr>
        <w:t>наибольший темп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 xml:space="preserve">уменьшения </w:t>
      </w:r>
      <w:r w:rsidR="00E116C2" w:rsidRPr="00E351A8">
        <w:rPr>
          <w:sz w:val="28"/>
          <w:szCs w:val="28"/>
        </w:rPr>
        <w:t>испытыва</w:t>
      </w:r>
      <w:r w:rsidRPr="00E351A8">
        <w:rPr>
          <w:sz w:val="28"/>
          <w:szCs w:val="28"/>
        </w:rPr>
        <w:t>е</w:t>
      </w:r>
      <w:r w:rsidR="00E116C2" w:rsidRPr="00E351A8">
        <w:rPr>
          <w:sz w:val="28"/>
          <w:szCs w:val="28"/>
        </w:rPr>
        <w:t xml:space="preserve">т дебиторская задолженность </w:t>
      </w:r>
      <w:r w:rsidRPr="00E351A8">
        <w:rPr>
          <w:sz w:val="28"/>
          <w:szCs w:val="28"/>
        </w:rPr>
        <w:t>, а наибольший темп роста – материальные запасы</w:t>
      </w:r>
      <w:r w:rsidR="00AC2364" w:rsidRPr="00E351A8">
        <w:rPr>
          <w:sz w:val="28"/>
          <w:szCs w:val="28"/>
        </w:rPr>
        <w:t>;</w:t>
      </w:r>
      <w:r w:rsidR="00E116C2" w:rsidRPr="00E351A8">
        <w:rPr>
          <w:sz w:val="28"/>
          <w:szCs w:val="28"/>
        </w:rPr>
        <w:t xml:space="preserve"> оборотные активы испытывают отрицательную динамику, внеоборотные активы – напротив, положительную</w:t>
      </w:r>
      <w:r w:rsidRPr="00E351A8">
        <w:rPr>
          <w:sz w:val="28"/>
          <w:szCs w:val="28"/>
        </w:rPr>
        <w:t>, в целом за отчётный период имущество предприятия уменьшается.</w:t>
      </w:r>
    </w:p>
    <w:p w:rsidR="00AC2364" w:rsidRPr="00E351A8" w:rsidRDefault="00CD1C27" w:rsidP="00E351A8">
      <w:pPr>
        <w:numPr>
          <w:ilvl w:val="0"/>
          <w:numId w:val="2"/>
        </w:numPr>
        <w:tabs>
          <w:tab w:val="clear" w:pos="530"/>
        </w:tabs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Из</w:t>
      </w:r>
      <w:r w:rsidR="00E351A8">
        <w:rPr>
          <w:sz w:val="28"/>
          <w:szCs w:val="28"/>
        </w:rPr>
        <w:t xml:space="preserve"> </w:t>
      </w:r>
      <w:r w:rsidR="00AC2364" w:rsidRPr="00E351A8">
        <w:rPr>
          <w:sz w:val="28"/>
          <w:szCs w:val="28"/>
        </w:rPr>
        <w:t xml:space="preserve">источников средств преобладают заемные средства, </w:t>
      </w:r>
      <w:r w:rsidRPr="00E351A8">
        <w:rPr>
          <w:sz w:val="28"/>
          <w:szCs w:val="28"/>
        </w:rPr>
        <w:t xml:space="preserve">а </w:t>
      </w:r>
      <w:r w:rsidR="00AC2364" w:rsidRPr="00E351A8">
        <w:rPr>
          <w:sz w:val="28"/>
          <w:szCs w:val="28"/>
        </w:rPr>
        <w:t>в составе заемных средств –</w:t>
      </w:r>
      <w:r w:rsidR="00E351A8">
        <w:rPr>
          <w:sz w:val="28"/>
          <w:szCs w:val="28"/>
        </w:rPr>
        <w:t xml:space="preserve"> </w:t>
      </w:r>
      <w:r w:rsidR="00AC2364" w:rsidRPr="00E351A8">
        <w:rPr>
          <w:sz w:val="28"/>
          <w:szCs w:val="28"/>
        </w:rPr>
        <w:t>краткосрочные обязательства;</w:t>
      </w:r>
    </w:p>
    <w:p w:rsidR="00AC2364" w:rsidRPr="00E351A8" w:rsidRDefault="00AC2364" w:rsidP="00E351A8">
      <w:pPr>
        <w:numPr>
          <w:ilvl w:val="0"/>
          <w:numId w:val="2"/>
        </w:numPr>
        <w:tabs>
          <w:tab w:val="clear" w:pos="530"/>
        </w:tabs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на протяжении года</w:t>
      </w:r>
      <w:r w:rsidR="00E351A8">
        <w:rPr>
          <w:sz w:val="28"/>
          <w:szCs w:val="28"/>
        </w:rPr>
        <w:t xml:space="preserve"> </w:t>
      </w:r>
      <w:r w:rsidR="00CD1C27" w:rsidRPr="00E351A8">
        <w:rPr>
          <w:sz w:val="28"/>
          <w:szCs w:val="28"/>
        </w:rPr>
        <w:t xml:space="preserve">собственные средства увеличиваются на </w:t>
      </w:r>
      <w:r w:rsidR="00EF06A3" w:rsidRPr="00E351A8">
        <w:rPr>
          <w:sz w:val="28"/>
          <w:szCs w:val="28"/>
        </w:rPr>
        <w:t>3%</w:t>
      </w:r>
      <w:r w:rsidR="00CD1C27" w:rsidRPr="00E351A8">
        <w:rPr>
          <w:sz w:val="28"/>
          <w:szCs w:val="28"/>
        </w:rPr>
        <w:t>, а заёмные</w:t>
      </w:r>
      <w:r w:rsidR="00E351A8">
        <w:rPr>
          <w:sz w:val="28"/>
          <w:szCs w:val="28"/>
        </w:rPr>
        <w:t xml:space="preserve"> </w:t>
      </w:r>
      <w:r w:rsidR="00CD1C27" w:rsidRPr="00E351A8">
        <w:rPr>
          <w:sz w:val="28"/>
          <w:szCs w:val="28"/>
        </w:rPr>
        <w:t xml:space="preserve">- уменьшаются на </w:t>
      </w:r>
      <w:r w:rsidR="00EF06A3" w:rsidRPr="00E351A8">
        <w:rPr>
          <w:sz w:val="28"/>
          <w:szCs w:val="28"/>
        </w:rPr>
        <w:t>3%</w:t>
      </w:r>
      <w:r w:rsidRPr="00E351A8">
        <w:rPr>
          <w:sz w:val="28"/>
          <w:szCs w:val="28"/>
        </w:rPr>
        <w:t>.</w:t>
      </w:r>
    </w:p>
    <w:p w:rsidR="0048064F" w:rsidRPr="00E351A8" w:rsidRDefault="0048064F" w:rsidP="00E351A8">
      <w:pPr>
        <w:ind w:firstLine="709"/>
        <w:rPr>
          <w:sz w:val="28"/>
          <w:szCs w:val="28"/>
        </w:rPr>
      </w:pPr>
    </w:p>
    <w:p w:rsidR="00AC2364" w:rsidRPr="00E351A8" w:rsidRDefault="006D0E17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 xml:space="preserve">2.3 </w:t>
      </w:r>
      <w:r w:rsidR="00AC2364" w:rsidRPr="00E351A8">
        <w:rPr>
          <w:b/>
          <w:sz w:val="28"/>
          <w:szCs w:val="28"/>
        </w:rPr>
        <w:t>Оценка типа финансовой ситуации на предприятии</w:t>
      </w:r>
    </w:p>
    <w:p w:rsidR="00BC369F" w:rsidRPr="00E351A8" w:rsidRDefault="00BC369F" w:rsidP="00E351A8">
      <w:pPr>
        <w:ind w:firstLine="709"/>
        <w:rPr>
          <w:sz w:val="28"/>
          <w:szCs w:val="28"/>
        </w:rPr>
      </w:pPr>
    </w:p>
    <w:p w:rsidR="00AC2364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Оценка типа финансовой ситуации проводится на основе балансовой модели: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AC2364" w:rsidRDefault="00AC2364" w:rsidP="00E351A8">
      <w:pPr>
        <w:ind w:firstLine="709"/>
        <w:rPr>
          <w:b/>
          <w:sz w:val="28"/>
          <w:szCs w:val="28"/>
          <w:vertAlign w:val="superscript"/>
        </w:rPr>
      </w:pPr>
      <w:r w:rsidRPr="00E351A8">
        <w:rPr>
          <w:b/>
          <w:sz w:val="28"/>
          <w:szCs w:val="28"/>
          <w:lang w:val="en-US"/>
        </w:rPr>
        <w:t>F + E</w:t>
      </w:r>
      <w:r w:rsidRPr="00E351A8">
        <w:rPr>
          <w:b/>
          <w:sz w:val="28"/>
          <w:szCs w:val="28"/>
          <w:vertAlign w:val="superscript"/>
          <w:lang w:val="en-US"/>
        </w:rPr>
        <w:t xml:space="preserve">M </w:t>
      </w:r>
      <w:r w:rsidRPr="00E351A8">
        <w:rPr>
          <w:b/>
          <w:sz w:val="28"/>
          <w:szCs w:val="28"/>
          <w:lang w:val="en-US"/>
        </w:rPr>
        <w:t>+ E</w:t>
      </w:r>
      <w:r w:rsidRPr="00E351A8">
        <w:rPr>
          <w:b/>
          <w:sz w:val="28"/>
          <w:szCs w:val="28"/>
          <w:vertAlign w:val="superscript"/>
          <w:lang w:val="en-US"/>
        </w:rPr>
        <w:t>P</w:t>
      </w:r>
      <w:r w:rsidRPr="00E351A8">
        <w:rPr>
          <w:b/>
          <w:sz w:val="28"/>
          <w:szCs w:val="28"/>
          <w:lang w:val="en-US"/>
        </w:rPr>
        <w:t xml:space="preserve"> = C</w:t>
      </w:r>
      <w:r w:rsidRPr="00E351A8">
        <w:rPr>
          <w:b/>
          <w:sz w:val="28"/>
          <w:szCs w:val="28"/>
          <w:vertAlign w:val="superscript"/>
          <w:lang w:val="en-US"/>
        </w:rPr>
        <w:t xml:space="preserve">C </w:t>
      </w:r>
      <w:r w:rsidRPr="00E351A8">
        <w:rPr>
          <w:b/>
          <w:sz w:val="28"/>
          <w:szCs w:val="28"/>
          <w:lang w:val="en-US"/>
        </w:rPr>
        <w:t>+ C</w:t>
      </w:r>
      <w:r w:rsidRPr="00E351A8">
        <w:rPr>
          <w:b/>
          <w:sz w:val="28"/>
          <w:szCs w:val="28"/>
          <w:vertAlign w:val="superscript"/>
          <w:lang w:val="en-US"/>
        </w:rPr>
        <w:t xml:space="preserve">D </w:t>
      </w:r>
      <w:r w:rsidRPr="00E351A8">
        <w:rPr>
          <w:b/>
          <w:sz w:val="28"/>
          <w:szCs w:val="28"/>
          <w:lang w:val="en-US"/>
        </w:rPr>
        <w:t xml:space="preserve">+ C </w:t>
      </w:r>
      <w:r w:rsidRPr="00E351A8">
        <w:rPr>
          <w:b/>
          <w:sz w:val="28"/>
          <w:szCs w:val="28"/>
          <w:vertAlign w:val="superscript"/>
          <w:lang w:val="en-US"/>
        </w:rPr>
        <w:t xml:space="preserve">K </w:t>
      </w:r>
      <w:r w:rsidRPr="00E351A8">
        <w:rPr>
          <w:b/>
          <w:sz w:val="28"/>
          <w:szCs w:val="28"/>
          <w:lang w:val="en-US"/>
        </w:rPr>
        <w:t>+ C</w:t>
      </w:r>
      <w:r w:rsidRPr="00E351A8">
        <w:rPr>
          <w:b/>
          <w:sz w:val="28"/>
          <w:szCs w:val="28"/>
          <w:vertAlign w:val="superscript"/>
          <w:lang w:val="en-US"/>
        </w:rPr>
        <w:t>P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8E3ED0" w:rsidRPr="00E351A8" w:rsidRDefault="008E3ED0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896930 + 4059824 + 58051 + 1093389 + 2895628 + </w:t>
      </w:r>
      <w:r w:rsidR="00E96B37" w:rsidRPr="00E351A8">
        <w:rPr>
          <w:sz w:val="28"/>
          <w:szCs w:val="28"/>
        </w:rPr>
        <w:t>66308 +224077 + 7990 + 759301 + 3633401 + 2722717 = 16417616 руб. – на начало года,</w:t>
      </w:r>
    </w:p>
    <w:p w:rsidR="00E96B37" w:rsidRPr="00E351A8" w:rsidRDefault="00E96B3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922409 + 3931485 + 42407 + 1720858 +158315 + 34087 + 3365 + 1112735 + 497005 + 4047089 + 1156097 = 13625852 руб. – на конец года.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где F - стоимость внеоборотных активов (с. 190);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-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стоимость производственных запасов (с. 210 + 220);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P</w:t>
      </w:r>
      <w:r w:rsidR="00E351A8">
        <w:rPr>
          <w:sz w:val="28"/>
          <w:szCs w:val="28"/>
          <w:vertAlign w:val="superscript"/>
        </w:rPr>
        <w:t xml:space="preserve"> </w:t>
      </w:r>
      <w:r w:rsidRPr="00E351A8">
        <w:rPr>
          <w:sz w:val="28"/>
          <w:szCs w:val="28"/>
        </w:rPr>
        <w:t>- денежные средства, краткосрочные финансовые вложения, дебиторская задолженность и прочие оборотные активы (с. 230 + 240 + 250 + 260 + 270);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 xml:space="preserve"> - источники собственных средств (с. 490);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D</w:t>
      </w:r>
      <w:r w:rsidRPr="00E351A8">
        <w:rPr>
          <w:sz w:val="28"/>
          <w:szCs w:val="28"/>
        </w:rPr>
        <w:t xml:space="preserve"> - долгосрочные обязательства (с. 590);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K</w:t>
      </w:r>
      <w:r w:rsidRPr="00E351A8">
        <w:rPr>
          <w:sz w:val="28"/>
          <w:szCs w:val="28"/>
        </w:rPr>
        <w:t xml:space="preserve"> - краткосрочные займы и кредиты (с. 610);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C</w:t>
      </w:r>
      <w:r w:rsidRPr="00E351A8">
        <w:rPr>
          <w:sz w:val="28"/>
          <w:szCs w:val="28"/>
          <w:vertAlign w:val="superscript"/>
        </w:rPr>
        <w:t>P</w:t>
      </w:r>
      <w:r w:rsidRPr="00E351A8">
        <w:rPr>
          <w:sz w:val="28"/>
          <w:szCs w:val="28"/>
        </w:rPr>
        <w:t xml:space="preserve"> - кредиторская задолженность и прочие краткосрочные пассивы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(с. 690 –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610).</w:t>
      </w:r>
    </w:p>
    <w:p w:rsidR="00AC2364" w:rsidRPr="00E351A8" w:rsidRDefault="00AC2364" w:rsidP="00E351A8">
      <w:pPr>
        <w:pStyle w:val="a3"/>
        <w:ind w:firstLine="709"/>
        <w:rPr>
          <w:rFonts w:ascii="Times New Roman" w:hAnsi="Times New Roman"/>
          <w:szCs w:val="28"/>
        </w:rPr>
      </w:pPr>
      <w:r w:rsidRPr="00E351A8">
        <w:rPr>
          <w:rFonts w:ascii="Times New Roman" w:hAnsi="Times New Roman"/>
          <w:szCs w:val="28"/>
        </w:rPr>
        <w:t>Учитывая, что собственные средства и долгосрочные кредиты направляются в основном на формирование внеоборотных активов, балансовую модель преобразуют: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AC2364" w:rsidRPr="00E351A8" w:rsidRDefault="00AC2364" w:rsidP="00E351A8">
      <w:pPr>
        <w:ind w:firstLine="709"/>
        <w:rPr>
          <w:sz w:val="28"/>
          <w:szCs w:val="28"/>
          <w:lang w:val="en-US"/>
        </w:rPr>
      </w:pPr>
      <w:r w:rsidRPr="00E351A8">
        <w:rPr>
          <w:sz w:val="28"/>
          <w:szCs w:val="28"/>
          <w:lang w:val="en-US"/>
        </w:rPr>
        <w:t>E</w:t>
      </w:r>
      <w:r w:rsidRPr="00E351A8">
        <w:rPr>
          <w:sz w:val="28"/>
          <w:szCs w:val="28"/>
          <w:vertAlign w:val="superscript"/>
          <w:lang w:val="en-US"/>
        </w:rPr>
        <w:t xml:space="preserve">M </w:t>
      </w:r>
      <w:r w:rsidRPr="00E351A8">
        <w:rPr>
          <w:sz w:val="28"/>
          <w:szCs w:val="28"/>
          <w:lang w:val="en-US"/>
        </w:rPr>
        <w:t>+ E</w:t>
      </w:r>
      <w:r w:rsidRPr="00E351A8">
        <w:rPr>
          <w:sz w:val="28"/>
          <w:szCs w:val="28"/>
          <w:vertAlign w:val="superscript"/>
          <w:lang w:val="en-US"/>
        </w:rPr>
        <w:t>P</w:t>
      </w:r>
      <w:r w:rsidRPr="00E351A8">
        <w:rPr>
          <w:sz w:val="28"/>
          <w:szCs w:val="28"/>
          <w:lang w:val="en-US"/>
        </w:rPr>
        <w:t xml:space="preserve"> = ((C</w:t>
      </w:r>
      <w:r w:rsidRPr="00E351A8">
        <w:rPr>
          <w:sz w:val="28"/>
          <w:szCs w:val="28"/>
          <w:vertAlign w:val="superscript"/>
          <w:lang w:val="en-US"/>
        </w:rPr>
        <w:t xml:space="preserve">C </w:t>
      </w:r>
      <w:r w:rsidRPr="00E351A8">
        <w:rPr>
          <w:sz w:val="28"/>
          <w:szCs w:val="28"/>
          <w:lang w:val="en-US"/>
        </w:rPr>
        <w:t>+ C</w:t>
      </w:r>
      <w:r w:rsidRPr="00E351A8">
        <w:rPr>
          <w:sz w:val="28"/>
          <w:szCs w:val="28"/>
          <w:vertAlign w:val="superscript"/>
          <w:lang w:val="en-US"/>
        </w:rPr>
        <w:t>D</w:t>
      </w:r>
      <w:r w:rsidRPr="00E351A8">
        <w:rPr>
          <w:sz w:val="28"/>
          <w:szCs w:val="28"/>
          <w:lang w:val="en-US"/>
        </w:rPr>
        <w:t>) - F) + (C</w:t>
      </w:r>
      <w:r w:rsidRPr="00E351A8">
        <w:rPr>
          <w:sz w:val="28"/>
          <w:szCs w:val="28"/>
          <w:vertAlign w:val="superscript"/>
          <w:lang w:val="en-US"/>
        </w:rPr>
        <w:t xml:space="preserve">K </w:t>
      </w:r>
      <w:r w:rsidRPr="00E351A8">
        <w:rPr>
          <w:sz w:val="28"/>
          <w:szCs w:val="28"/>
          <w:lang w:val="en-US"/>
        </w:rPr>
        <w:t>+ C</w:t>
      </w:r>
      <w:r w:rsidRPr="00E351A8">
        <w:rPr>
          <w:sz w:val="28"/>
          <w:szCs w:val="28"/>
          <w:vertAlign w:val="superscript"/>
          <w:lang w:val="en-US"/>
        </w:rPr>
        <w:t>P</w:t>
      </w:r>
      <w:r w:rsidRPr="00E351A8">
        <w:rPr>
          <w:sz w:val="28"/>
          <w:szCs w:val="28"/>
          <w:lang w:val="en-US"/>
        </w:rPr>
        <w:t>)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E96B37" w:rsidRPr="00E351A8" w:rsidRDefault="00E96B3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4117875</w:t>
      </w:r>
      <w:r w:rsidR="003C0978" w:rsidRPr="00E351A8">
        <w:rPr>
          <w:sz w:val="28"/>
          <w:szCs w:val="28"/>
        </w:rPr>
        <w:t xml:space="preserve">+ 3194003 = </w:t>
      </w:r>
      <w:r w:rsidR="0097480A" w:rsidRPr="00E351A8">
        <w:rPr>
          <w:sz w:val="28"/>
          <w:szCs w:val="28"/>
        </w:rPr>
        <w:t>((1093389 + 759301) – 896930) + (3633401 + 2722717)</w:t>
      </w:r>
      <w:r w:rsidR="00937955" w:rsidRPr="00E351A8">
        <w:rPr>
          <w:sz w:val="28"/>
          <w:szCs w:val="28"/>
        </w:rPr>
        <w:t xml:space="preserve"> – на начало года</w:t>
      </w:r>
    </w:p>
    <w:p w:rsidR="00E96B37" w:rsidRPr="00E351A8" w:rsidRDefault="00346EA3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3973892</w:t>
      </w:r>
      <w:r w:rsidR="003C0978" w:rsidRPr="00E351A8">
        <w:rPr>
          <w:sz w:val="28"/>
          <w:szCs w:val="28"/>
        </w:rPr>
        <w:t xml:space="preserve"> + 1916625 = </w:t>
      </w:r>
      <w:r w:rsidR="0097480A" w:rsidRPr="00E351A8">
        <w:rPr>
          <w:sz w:val="28"/>
          <w:szCs w:val="28"/>
        </w:rPr>
        <w:t>((1112735 + 497005) – 922409) + (4047089 + 1156097)</w:t>
      </w:r>
      <w:r w:rsidR="00937955" w:rsidRPr="00E351A8">
        <w:rPr>
          <w:sz w:val="28"/>
          <w:szCs w:val="28"/>
        </w:rPr>
        <w:t xml:space="preserve"> – на конец года</w:t>
      </w:r>
    </w:p>
    <w:p w:rsidR="0097480A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Показатель E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>, равный (C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>+C</w:t>
      </w:r>
      <w:r w:rsidRPr="00E351A8">
        <w:rPr>
          <w:sz w:val="28"/>
          <w:szCs w:val="28"/>
          <w:vertAlign w:val="superscript"/>
        </w:rPr>
        <w:t>D</w:t>
      </w:r>
      <w:r w:rsidRPr="00E351A8">
        <w:rPr>
          <w:sz w:val="28"/>
          <w:szCs w:val="28"/>
        </w:rPr>
        <w:t>) – F</w:t>
      </w:r>
      <w:r w:rsidR="00E351A8">
        <w:rPr>
          <w:sz w:val="28"/>
          <w:szCs w:val="28"/>
        </w:rPr>
        <w:t xml:space="preserve"> </w:t>
      </w:r>
      <w:r w:rsidR="0097480A" w:rsidRPr="00E351A8">
        <w:rPr>
          <w:sz w:val="28"/>
          <w:szCs w:val="28"/>
        </w:rPr>
        <w:t>= 955760</w:t>
      </w:r>
      <w:r w:rsidR="00E351A8">
        <w:rPr>
          <w:sz w:val="28"/>
          <w:szCs w:val="28"/>
        </w:rPr>
        <w:t xml:space="preserve"> </w:t>
      </w:r>
      <w:r w:rsidR="00937955" w:rsidRPr="00E351A8">
        <w:rPr>
          <w:sz w:val="28"/>
          <w:szCs w:val="28"/>
        </w:rPr>
        <w:t>руб. – на начало года и</w:t>
      </w:r>
    </w:p>
    <w:p w:rsidR="00937955" w:rsidRPr="00E351A8" w:rsidRDefault="00937955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C</w:t>
      </w:r>
      <w:r w:rsidR="00E351A8">
        <w:rPr>
          <w:sz w:val="28"/>
          <w:szCs w:val="28"/>
          <w:vertAlign w:val="superscript"/>
        </w:rPr>
        <w:t xml:space="preserve"> </w:t>
      </w:r>
      <w:r w:rsidRPr="00E351A8">
        <w:rPr>
          <w:sz w:val="28"/>
          <w:szCs w:val="28"/>
        </w:rPr>
        <w:t>= (C</w:t>
      </w:r>
      <w:r w:rsidRPr="00E351A8">
        <w:rPr>
          <w:sz w:val="28"/>
          <w:szCs w:val="28"/>
          <w:vertAlign w:val="superscript"/>
        </w:rPr>
        <w:t>C</w:t>
      </w:r>
      <w:r w:rsidRPr="00E351A8">
        <w:rPr>
          <w:sz w:val="28"/>
          <w:szCs w:val="28"/>
        </w:rPr>
        <w:t>+C</w:t>
      </w:r>
      <w:r w:rsidRPr="00E351A8">
        <w:rPr>
          <w:sz w:val="28"/>
          <w:szCs w:val="28"/>
          <w:vertAlign w:val="superscript"/>
        </w:rPr>
        <w:t>D</w:t>
      </w:r>
      <w:r w:rsidRPr="00E351A8">
        <w:rPr>
          <w:sz w:val="28"/>
          <w:szCs w:val="28"/>
        </w:rPr>
        <w:t>) – F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= 687331 руб. на конец года</w:t>
      </w:r>
    </w:p>
    <w:p w:rsidR="00937955" w:rsidRPr="00E351A8" w:rsidRDefault="00937955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нашем случае имеем:</w:t>
      </w:r>
    </w:p>
    <w:p w:rsidR="00937955" w:rsidRPr="00E351A8" w:rsidRDefault="00937955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4117875 руб. 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955760 + 3633401 = 4589161руб</w:t>
      </w:r>
      <w:r w:rsidRPr="00E351A8">
        <w:rPr>
          <w:b/>
          <w:sz w:val="28"/>
          <w:szCs w:val="28"/>
        </w:rPr>
        <w:t>.,</w:t>
      </w:r>
      <w:r w:rsidR="00E351A8">
        <w:rPr>
          <w:b/>
          <w:sz w:val="28"/>
          <w:szCs w:val="28"/>
        </w:rPr>
        <w:t xml:space="preserve"> </w:t>
      </w:r>
      <w:r w:rsidR="00FA351D" w:rsidRPr="00E351A8">
        <w:rPr>
          <w:sz w:val="28"/>
          <w:szCs w:val="28"/>
        </w:rPr>
        <w:t xml:space="preserve">- на начало года, </w:t>
      </w:r>
      <w:r w:rsidRPr="00E351A8">
        <w:rPr>
          <w:sz w:val="28"/>
          <w:szCs w:val="28"/>
        </w:rPr>
        <w:t>т.е.</w:t>
      </w:r>
    </w:p>
    <w:p w:rsidR="00937955" w:rsidRPr="00E351A8" w:rsidRDefault="00937955" w:rsidP="00E351A8">
      <w:pPr>
        <w:ind w:firstLine="709"/>
        <w:rPr>
          <w:sz w:val="28"/>
          <w:szCs w:val="28"/>
          <w:vertAlign w:val="superscript"/>
        </w:rPr>
      </w:pPr>
      <w:r w:rsidRPr="00E351A8">
        <w:rPr>
          <w:sz w:val="28"/>
          <w:szCs w:val="28"/>
        </w:rPr>
        <w:t>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&lt; E</w:t>
      </w:r>
      <w:r w:rsidRPr="00E351A8">
        <w:rPr>
          <w:sz w:val="28"/>
          <w:szCs w:val="28"/>
          <w:vertAlign w:val="superscript"/>
        </w:rPr>
        <w:t xml:space="preserve">C </w:t>
      </w:r>
      <w:r w:rsidRPr="00E351A8">
        <w:rPr>
          <w:sz w:val="28"/>
          <w:szCs w:val="28"/>
        </w:rPr>
        <w:t>+ C</w:t>
      </w:r>
      <w:r w:rsidRPr="00E351A8">
        <w:rPr>
          <w:sz w:val="28"/>
          <w:szCs w:val="28"/>
          <w:vertAlign w:val="superscript"/>
        </w:rPr>
        <w:t>K</w:t>
      </w:r>
    </w:p>
    <w:p w:rsidR="00332A2A" w:rsidRPr="00E351A8" w:rsidRDefault="00FA351D" w:rsidP="00E351A8">
      <w:pPr>
        <w:ind w:firstLine="709"/>
        <w:rPr>
          <w:bCs/>
          <w:sz w:val="28"/>
          <w:szCs w:val="28"/>
        </w:rPr>
      </w:pPr>
      <w:r w:rsidRPr="00E351A8">
        <w:rPr>
          <w:sz w:val="28"/>
          <w:szCs w:val="28"/>
        </w:rPr>
        <w:t>3973892 руб.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687331 + 4047089 = 4734420 руб., т.е. E</w:t>
      </w:r>
      <w:r w:rsidRPr="00E351A8">
        <w:rPr>
          <w:sz w:val="28"/>
          <w:szCs w:val="28"/>
          <w:vertAlign w:val="superscript"/>
        </w:rPr>
        <w:t>M</w:t>
      </w:r>
      <w:r w:rsidRPr="00E351A8">
        <w:rPr>
          <w:sz w:val="28"/>
          <w:szCs w:val="28"/>
        </w:rPr>
        <w:t xml:space="preserve"> &lt; E</w:t>
      </w:r>
      <w:r w:rsidRPr="00E351A8">
        <w:rPr>
          <w:sz w:val="28"/>
          <w:szCs w:val="28"/>
          <w:vertAlign w:val="superscript"/>
        </w:rPr>
        <w:t xml:space="preserve">C </w:t>
      </w:r>
      <w:r w:rsidRPr="00E351A8">
        <w:rPr>
          <w:sz w:val="28"/>
          <w:szCs w:val="28"/>
        </w:rPr>
        <w:t>+ C</w:t>
      </w:r>
      <w:r w:rsidRPr="00E351A8">
        <w:rPr>
          <w:sz w:val="28"/>
          <w:szCs w:val="28"/>
          <w:vertAlign w:val="superscript"/>
        </w:rPr>
        <w:t>K</w:t>
      </w:r>
      <w:r w:rsidR="00E351A8">
        <w:rPr>
          <w:b/>
          <w:sz w:val="28"/>
          <w:szCs w:val="28"/>
          <w:vertAlign w:val="superscript"/>
        </w:rPr>
        <w:t xml:space="preserve"> </w:t>
      </w:r>
      <w:r w:rsidRPr="00E351A8">
        <w:rPr>
          <w:bCs/>
          <w:sz w:val="28"/>
          <w:szCs w:val="28"/>
        </w:rPr>
        <w:t>- на конец года</w:t>
      </w:r>
    </w:p>
    <w:p w:rsidR="00332A2A" w:rsidRPr="00E351A8" w:rsidRDefault="00937955" w:rsidP="00E351A8">
      <w:pPr>
        <w:ind w:firstLine="709"/>
        <w:rPr>
          <w:sz w:val="28"/>
          <w:szCs w:val="28"/>
        </w:rPr>
      </w:pPr>
      <w:r w:rsidRPr="00E351A8">
        <w:rPr>
          <w:bCs/>
          <w:sz w:val="28"/>
          <w:szCs w:val="28"/>
        </w:rPr>
        <w:t>Таким образом, можно сделать вывод об а</w:t>
      </w:r>
      <w:r w:rsidR="00AC2364" w:rsidRPr="00E351A8">
        <w:rPr>
          <w:sz w:val="28"/>
          <w:szCs w:val="28"/>
        </w:rPr>
        <w:t>бсолютн</w:t>
      </w:r>
      <w:r w:rsidRPr="00E351A8">
        <w:rPr>
          <w:sz w:val="28"/>
          <w:szCs w:val="28"/>
        </w:rPr>
        <w:t>ой</w:t>
      </w:r>
      <w:r w:rsidR="00AC2364" w:rsidRPr="00E351A8">
        <w:rPr>
          <w:bCs/>
          <w:sz w:val="28"/>
          <w:szCs w:val="28"/>
        </w:rPr>
        <w:t xml:space="preserve"> устойчивост</w:t>
      </w:r>
      <w:r w:rsidRPr="00E351A8">
        <w:rPr>
          <w:bCs/>
          <w:sz w:val="28"/>
          <w:szCs w:val="28"/>
        </w:rPr>
        <w:t>и</w:t>
      </w:r>
      <w:r w:rsidR="00AC2364" w:rsidRPr="00E351A8">
        <w:rPr>
          <w:sz w:val="28"/>
          <w:szCs w:val="28"/>
        </w:rPr>
        <w:t xml:space="preserve"> финансового состояния предприятия</w:t>
      </w:r>
      <w:r w:rsidR="00FA351D" w:rsidRPr="00E351A8">
        <w:rPr>
          <w:sz w:val="28"/>
          <w:szCs w:val="28"/>
        </w:rPr>
        <w:t xml:space="preserve"> как на начало года, так и на его конец</w:t>
      </w:r>
      <w:r w:rsidR="00AC2364" w:rsidRPr="00E351A8">
        <w:rPr>
          <w:sz w:val="28"/>
          <w:szCs w:val="28"/>
        </w:rPr>
        <w:t>, гарантирующ</w:t>
      </w:r>
      <w:r w:rsidRPr="00E351A8">
        <w:rPr>
          <w:sz w:val="28"/>
          <w:szCs w:val="28"/>
        </w:rPr>
        <w:t>ей</w:t>
      </w:r>
      <w:r w:rsidR="00AC2364" w:rsidRPr="00E351A8">
        <w:rPr>
          <w:sz w:val="28"/>
          <w:szCs w:val="28"/>
        </w:rPr>
        <w:t xml:space="preserve"> его платежеспособность.</w:t>
      </w:r>
    </w:p>
    <w:p w:rsidR="005647C0" w:rsidRPr="00E351A8" w:rsidRDefault="00FA351D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И</w:t>
      </w:r>
      <w:r w:rsidR="005647C0" w:rsidRPr="00E351A8">
        <w:rPr>
          <w:sz w:val="28"/>
          <w:szCs w:val="28"/>
        </w:rPr>
        <w:t>сточник</w:t>
      </w:r>
      <w:r w:rsidRPr="00E351A8">
        <w:rPr>
          <w:sz w:val="28"/>
          <w:szCs w:val="28"/>
        </w:rPr>
        <w:t>и</w:t>
      </w:r>
      <w:r w:rsidR="005647C0" w:rsidRPr="00E351A8">
        <w:rPr>
          <w:sz w:val="28"/>
          <w:szCs w:val="28"/>
        </w:rPr>
        <w:t>, ослабляющи</w:t>
      </w:r>
      <w:r w:rsidRPr="00E351A8">
        <w:rPr>
          <w:sz w:val="28"/>
          <w:szCs w:val="28"/>
        </w:rPr>
        <w:t>е</w:t>
      </w:r>
      <w:r w:rsidR="005647C0" w:rsidRPr="00E351A8">
        <w:rPr>
          <w:sz w:val="28"/>
          <w:szCs w:val="28"/>
        </w:rPr>
        <w:t xml:space="preserve"> финансовую напряженность</w:t>
      </w:r>
      <w:r w:rsidR="00E351A8">
        <w:rPr>
          <w:sz w:val="28"/>
          <w:szCs w:val="28"/>
        </w:rPr>
        <w:t xml:space="preserve"> </w:t>
      </w:r>
      <w:r w:rsidR="005647C0" w:rsidRPr="00E351A8">
        <w:rPr>
          <w:b/>
          <w:sz w:val="28"/>
          <w:szCs w:val="28"/>
          <w:lang w:val="en-US"/>
        </w:rPr>
        <w:t>C</w:t>
      </w:r>
      <w:r w:rsidR="005647C0" w:rsidRPr="00E351A8">
        <w:rPr>
          <w:b/>
          <w:sz w:val="28"/>
          <w:szCs w:val="28"/>
          <w:vertAlign w:val="superscript"/>
          <w:lang w:val="en-US"/>
        </w:rPr>
        <w:t>O</w:t>
      </w:r>
      <w:r w:rsidRPr="00E351A8">
        <w:rPr>
          <w:sz w:val="28"/>
          <w:szCs w:val="28"/>
        </w:rPr>
        <w:t xml:space="preserve"> = </w:t>
      </w:r>
      <w:r w:rsidR="005647C0" w:rsidRPr="00E351A8">
        <w:rPr>
          <w:sz w:val="28"/>
          <w:szCs w:val="28"/>
        </w:rPr>
        <w:t xml:space="preserve">(с. 620 – (с.230+с.240)). </w:t>
      </w:r>
      <w:r w:rsidRPr="00E351A8">
        <w:rPr>
          <w:sz w:val="28"/>
          <w:szCs w:val="28"/>
        </w:rPr>
        <w:t>(сумма превышения кредиторской задолженности над дебиторской)</w:t>
      </w:r>
    </w:p>
    <w:p w:rsidR="001120A8" w:rsidRPr="00E351A8" w:rsidRDefault="001120A8" w:rsidP="00E351A8">
      <w:pPr>
        <w:ind w:firstLine="709"/>
        <w:rPr>
          <w:bCs/>
          <w:sz w:val="28"/>
          <w:szCs w:val="28"/>
        </w:rPr>
      </w:pP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3 – Исходные данные для оценки типа финансовой ситуации</w:t>
      </w:r>
      <w:r w:rsidR="00DB3652" w:rsidRPr="00E351A8">
        <w:rPr>
          <w:bCs/>
          <w:sz w:val="28"/>
          <w:szCs w:val="28"/>
        </w:rPr>
        <w:t xml:space="preserve"> на 2007</w:t>
      </w:r>
      <w:r w:rsidR="004D4F89" w:rsidRPr="00E351A8">
        <w:rPr>
          <w:bCs/>
          <w:sz w:val="28"/>
          <w:szCs w:val="28"/>
        </w:rPr>
        <w:t>-2008</w:t>
      </w:r>
      <w:r w:rsidR="00DB3652" w:rsidRPr="00E351A8">
        <w:rPr>
          <w:bCs/>
          <w:sz w:val="28"/>
          <w:szCs w:val="28"/>
        </w:rPr>
        <w:t xml:space="preserve"> год</w:t>
      </w: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992"/>
        <w:gridCol w:w="426"/>
        <w:gridCol w:w="992"/>
        <w:gridCol w:w="780"/>
        <w:gridCol w:w="212"/>
        <w:gridCol w:w="851"/>
      </w:tblGrid>
      <w:tr w:rsidR="00AC2364" w:rsidRPr="00E351A8" w:rsidTr="00E351A8">
        <w:trPr>
          <w:cantSplit/>
          <w:trHeight w:val="247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Показатели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Условное</w:t>
            </w:r>
          </w:p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обозначение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Значение, руб.</w:t>
            </w:r>
          </w:p>
        </w:tc>
      </w:tr>
      <w:tr w:rsidR="004D4F89" w:rsidRPr="00E351A8" w:rsidTr="00E351A8">
        <w:trPr>
          <w:cantSplit/>
          <w:trHeight w:val="146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89" w:rsidRPr="00E351A8" w:rsidRDefault="004D4F89" w:rsidP="00E351A8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89" w:rsidRPr="00E351A8" w:rsidRDefault="004D4F89" w:rsidP="00E351A8">
            <w:pPr>
              <w:rPr>
                <w:snapToGrid w:val="0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2008</w:t>
            </w:r>
          </w:p>
        </w:tc>
      </w:tr>
      <w:tr w:rsidR="00AC2364" w:rsidRPr="00E351A8" w:rsidTr="00E351A8">
        <w:trPr>
          <w:trHeight w:val="247"/>
        </w:trPr>
        <w:tc>
          <w:tcPr>
            <w:tcW w:w="49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1. Стоимость внеоборотных активов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F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t>896930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t>922409</w:t>
            </w:r>
          </w:p>
        </w:tc>
      </w:tr>
      <w:tr w:rsidR="00AC2364" w:rsidRPr="00E351A8" w:rsidTr="00E351A8">
        <w:trPr>
          <w:trHeight w:val="247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2. Стоимость запасов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E</w:t>
            </w:r>
            <w:r w:rsidRPr="00E351A8">
              <w:rPr>
                <w:snapToGrid w:val="0"/>
                <w:vertAlign w:val="superscript"/>
              </w:rPr>
              <w:t>М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4117875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3973892</w:t>
            </w:r>
          </w:p>
        </w:tc>
      </w:tr>
      <w:tr w:rsidR="00AC2364" w:rsidRPr="00E351A8" w:rsidTr="00E351A8">
        <w:trPr>
          <w:trHeight w:val="374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3. Денежные средства, краткосрочные вложения, дебиторская задолженность и прочие оборотные активы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E</w:t>
            </w:r>
            <w:r w:rsidRPr="00E351A8">
              <w:rPr>
                <w:snapToGrid w:val="0"/>
                <w:vertAlign w:val="superscript"/>
              </w:rPr>
              <w:t>Р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3194003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1916625</w:t>
            </w:r>
          </w:p>
        </w:tc>
      </w:tr>
      <w:tr w:rsidR="00AC2364" w:rsidRPr="00E351A8" w:rsidTr="00E351A8">
        <w:trPr>
          <w:trHeight w:val="247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3. Источники собственных средств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</w:rPr>
              <w:t>С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1093389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1112735</w:t>
            </w:r>
          </w:p>
        </w:tc>
      </w:tr>
      <w:tr w:rsidR="00AC2364" w:rsidRPr="00E351A8" w:rsidTr="00E351A8">
        <w:trPr>
          <w:trHeight w:val="15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5. Долгосрочные обязательства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  <w:vertAlign w:val="superscript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D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759301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497005</w:t>
            </w:r>
          </w:p>
        </w:tc>
      </w:tr>
      <w:tr w:rsidR="00AC2364" w:rsidRPr="00E351A8" w:rsidTr="00E351A8">
        <w:trPr>
          <w:trHeight w:val="247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6. Краткосрочные займы и кредиты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  <w:vertAlign w:val="superscript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K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3633401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4047089</w:t>
            </w:r>
          </w:p>
        </w:tc>
      </w:tr>
      <w:tr w:rsidR="00AC2364" w:rsidRPr="00E351A8" w:rsidTr="00E351A8">
        <w:trPr>
          <w:trHeight w:val="494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7. Кредиторская задолженность и прочие краткосрочные пассивы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  <w:vertAlign w:val="superscript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P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2722717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b/>
              </w:rPr>
              <w:t>1156097</w:t>
            </w:r>
          </w:p>
        </w:tc>
      </w:tr>
      <w:tr w:rsidR="00AC2364" w:rsidRPr="00E351A8" w:rsidTr="00E351A8">
        <w:trPr>
          <w:trHeight w:val="2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8. Собственные оборотные средства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  <w:lang w:val="en-US"/>
              </w:rPr>
            </w:pPr>
            <w:r w:rsidRPr="00E351A8">
              <w:rPr>
                <w:snapToGrid w:val="0"/>
                <w:lang w:val="en-US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 xml:space="preserve">C </w:t>
            </w:r>
            <w:r w:rsidRPr="00E351A8">
              <w:rPr>
                <w:snapToGrid w:val="0"/>
                <w:lang w:val="en-US"/>
              </w:rPr>
              <w:t>= C</w:t>
            </w:r>
            <w:r w:rsidRPr="00E351A8">
              <w:rPr>
                <w:snapToGrid w:val="0"/>
                <w:vertAlign w:val="superscript"/>
              </w:rPr>
              <w:t>С</w:t>
            </w:r>
            <w:r w:rsidRPr="00E351A8">
              <w:rPr>
                <w:snapToGrid w:val="0"/>
                <w:lang w:val="en-US"/>
              </w:rPr>
              <w:t>+C</w:t>
            </w:r>
            <w:r w:rsidRPr="00E351A8">
              <w:rPr>
                <w:snapToGrid w:val="0"/>
                <w:vertAlign w:val="superscript"/>
                <w:lang w:val="en-US"/>
              </w:rPr>
              <w:t>D</w:t>
            </w:r>
            <w:r w:rsidRPr="00E351A8">
              <w:rPr>
                <w:snapToGrid w:val="0"/>
                <w:lang w:val="en-US"/>
              </w:rPr>
              <w:t>-F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955760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687331</w:t>
            </w:r>
          </w:p>
        </w:tc>
      </w:tr>
      <w:tr w:rsidR="00AC2364" w:rsidRPr="00E351A8" w:rsidTr="00E351A8">
        <w:trPr>
          <w:trHeight w:val="494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9. Сумма источников средств, ослабляющих</w:t>
            </w:r>
            <w:r w:rsidR="00E351A8">
              <w:rPr>
                <w:snapToGrid w:val="0"/>
              </w:rPr>
              <w:t xml:space="preserve"> </w:t>
            </w:r>
            <w:r w:rsidRPr="00E351A8">
              <w:rPr>
                <w:snapToGrid w:val="0"/>
              </w:rPr>
              <w:t>финансовую напряженность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364" w:rsidRPr="00E351A8" w:rsidRDefault="00AC2364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С</w:t>
            </w:r>
            <w:r w:rsidRPr="00E351A8">
              <w:rPr>
                <w:snapToGrid w:val="0"/>
                <w:vertAlign w:val="superscript"/>
                <w:lang w:val="en-US"/>
              </w:rPr>
              <w:t>O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2364" w:rsidRPr="00E351A8" w:rsidRDefault="005647C0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-172911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64" w:rsidRPr="00E351A8" w:rsidRDefault="00FA351D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-564761</w:t>
            </w:r>
          </w:p>
        </w:tc>
      </w:tr>
      <w:tr w:rsidR="00AC2364" w:rsidRPr="00E351A8" w:rsidTr="00E351A8">
        <w:trPr>
          <w:cantSplit/>
          <w:trHeight w:val="247"/>
        </w:trPr>
        <w:tc>
          <w:tcPr>
            <w:tcW w:w="9214" w:type="dxa"/>
            <w:gridSpan w:val="8"/>
            <w:vAlign w:val="center"/>
          </w:tcPr>
          <w:p w:rsidR="00332A2A" w:rsidRPr="00E351A8" w:rsidRDefault="00AC2364" w:rsidP="00E351A8">
            <w:r w:rsidRPr="00E351A8">
              <w:t>Таблица 4 – Оценка типа финансовой ситуации на предприятии</w:t>
            </w:r>
            <w:r w:rsidR="00F15D9F" w:rsidRPr="00E351A8">
              <w:t xml:space="preserve"> на 2007 год</w:t>
            </w:r>
          </w:p>
        </w:tc>
      </w:tr>
      <w:tr w:rsidR="004D4F89" w:rsidRPr="00E351A8" w:rsidTr="00E351A8">
        <w:trPr>
          <w:trHeight w:val="2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Тип финансовой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Соответствует</w:t>
            </w:r>
            <w:r w:rsidR="00E351A8">
              <w:rPr>
                <w:snapToGrid w:val="0"/>
              </w:rPr>
              <w:t xml:space="preserve"> </w:t>
            </w:r>
            <w:r w:rsidRPr="00E351A8">
              <w:rPr>
                <w:snapToGrid w:val="0"/>
              </w:rPr>
              <w:t>условию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2008</w:t>
            </w:r>
          </w:p>
        </w:tc>
      </w:tr>
      <w:tr w:rsidR="00C87727" w:rsidRPr="00E351A8" w:rsidTr="00E351A8">
        <w:trPr>
          <w:cantSplit/>
          <w:trHeight w:val="308"/>
        </w:trPr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Абсолютная устойчивость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>M</w:t>
            </w:r>
            <w:r w:rsidRPr="00E351A8">
              <w:rPr>
                <w:snapToGrid w:val="0"/>
              </w:rPr>
              <w:t xml:space="preserve"> &lt; E</w:t>
            </w:r>
            <w:r w:rsidRPr="00E351A8">
              <w:rPr>
                <w:snapToGrid w:val="0"/>
                <w:vertAlign w:val="superscript"/>
                <w:lang w:val="en-US"/>
              </w:rPr>
              <w:t>C</w:t>
            </w:r>
            <w:r w:rsidRPr="00E351A8">
              <w:rPr>
                <w:snapToGrid w:val="0"/>
              </w:rPr>
              <w:t xml:space="preserve"> + C</w:t>
            </w:r>
            <w:r w:rsidRPr="00E351A8">
              <w:rPr>
                <w:snapToGrid w:val="0"/>
                <w:vertAlign w:val="superscript"/>
                <w:lang w:val="en-US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snapToGrid w:val="0"/>
                <w:lang w:val="en-US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>M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snapToGrid w:val="0"/>
                <w:lang w:val="en-US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>C</w:t>
            </w:r>
            <w:r w:rsidRPr="00E351A8">
              <w:rPr>
                <w:snapToGrid w:val="0"/>
                <w:lang w:val="en-US"/>
              </w:rPr>
              <w:t xml:space="preserve"> + C</w:t>
            </w:r>
            <w:r w:rsidRPr="00E351A8">
              <w:rPr>
                <w:snapToGrid w:val="0"/>
                <w:vertAlign w:val="superscript"/>
                <w:lang w:val="en-US"/>
              </w:rPr>
              <w:t>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snapToGrid w:val="0"/>
                <w:lang w:val="en-US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snapToGrid w:val="0"/>
                <w:lang w:val="en-US"/>
              </w:rPr>
              <w:t>E</w:t>
            </w:r>
            <w:r w:rsidRPr="00E351A8">
              <w:rPr>
                <w:snapToGrid w:val="0"/>
                <w:vertAlign w:val="superscript"/>
                <w:lang w:val="en-US"/>
              </w:rPr>
              <w:t>C</w:t>
            </w:r>
            <w:r w:rsidRPr="00E351A8">
              <w:rPr>
                <w:snapToGrid w:val="0"/>
                <w:lang w:val="en-US"/>
              </w:rPr>
              <w:t xml:space="preserve"> + C</w:t>
            </w:r>
            <w:r w:rsidRPr="00E351A8">
              <w:rPr>
                <w:snapToGrid w:val="0"/>
                <w:vertAlign w:val="superscript"/>
                <w:lang w:val="en-US"/>
              </w:rPr>
              <w:t>K</w:t>
            </w:r>
          </w:p>
        </w:tc>
      </w:tr>
      <w:tr w:rsidR="00C87727" w:rsidRPr="00E351A8" w:rsidTr="00E351A8">
        <w:trPr>
          <w:cantSplit/>
          <w:trHeight w:val="309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4117875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4589161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3973892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727" w:rsidRPr="00E351A8" w:rsidRDefault="00C87727" w:rsidP="00E351A8">
            <w:pPr>
              <w:rPr>
                <w:snapToGrid w:val="0"/>
                <w:lang w:val="en-US"/>
              </w:rPr>
            </w:pPr>
            <w:r w:rsidRPr="00E351A8">
              <w:rPr>
                <w:b/>
              </w:rPr>
              <w:t>4734420</w:t>
            </w:r>
          </w:p>
        </w:tc>
      </w:tr>
    </w:tbl>
    <w:p w:rsidR="00EF06A3" w:rsidRPr="00E351A8" w:rsidRDefault="00EF06A3" w:rsidP="00E351A8">
      <w:pPr>
        <w:ind w:firstLine="709"/>
        <w:rPr>
          <w:sz w:val="28"/>
          <w:szCs w:val="28"/>
        </w:rPr>
      </w:pPr>
    </w:p>
    <w:p w:rsidR="00AC2364" w:rsidRPr="00E351A8" w:rsidRDefault="00C8772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</w:t>
      </w:r>
      <w:r w:rsidR="00AC2364" w:rsidRPr="00E351A8">
        <w:rPr>
          <w:sz w:val="28"/>
          <w:szCs w:val="28"/>
        </w:rPr>
        <w:t>ывод:</w:t>
      </w:r>
    </w:p>
    <w:p w:rsidR="00AC2364" w:rsidRPr="00E351A8" w:rsidRDefault="00AC2364" w:rsidP="00E351A8">
      <w:pPr>
        <w:numPr>
          <w:ilvl w:val="0"/>
          <w:numId w:val="3"/>
        </w:numPr>
        <w:tabs>
          <w:tab w:val="clear" w:pos="530"/>
        </w:tabs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на предприятии наблюдается </w:t>
      </w:r>
      <w:r w:rsidR="00C87727" w:rsidRPr="00E351A8">
        <w:rPr>
          <w:sz w:val="28"/>
          <w:szCs w:val="28"/>
        </w:rPr>
        <w:t>абсолютная устойчивость как на начало, так и на конец года.</w:t>
      </w:r>
    </w:p>
    <w:p w:rsidR="00AC2364" w:rsidRDefault="00AC2364" w:rsidP="00E351A8">
      <w:pPr>
        <w:numPr>
          <w:ilvl w:val="0"/>
          <w:numId w:val="3"/>
        </w:numPr>
        <w:tabs>
          <w:tab w:val="clear" w:pos="530"/>
        </w:tabs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тенденция изменений в значениях показателей</w:t>
      </w:r>
      <w:r w:rsidR="00E351A8">
        <w:rPr>
          <w:sz w:val="28"/>
          <w:szCs w:val="28"/>
        </w:rPr>
        <w:t xml:space="preserve"> </w:t>
      </w:r>
      <w:r w:rsidR="00C87727" w:rsidRPr="00E351A8">
        <w:rPr>
          <w:sz w:val="28"/>
          <w:szCs w:val="28"/>
        </w:rPr>
        <w:t xml:space="preserve">- </w:t>
      </w:r>
      <w:r w:rsidRPr="00E351A8">
        <w:rPr>
          <w:sz w:val="28"/>
          <w:szCs w:val="28"/>
        </w:rPr>
        <w:t>у</w:t>
      </w:r>
      <w:r w:rsidR="00C87727" w:rsidRPr="00E351A8">
        <w:rPr>
          <w:sz w:val="28"/>
          <w:szCs w:val="28"/>
        </w:rPr>
        <w:t>лучшение, т.к. разность между стоимостью запасов и</w:t>
      </w:r>
      <w:r w:rsidR="00E351A8">
        <w:rPr>
          <w:sz w:val="28"/>
          <w:szCs w:val="28"/>
        </w:rPr>
        <w:t xml:space="preserve"> </w:t>
      </w:r>
      <w:r w:rsidR="00C87727" w:rsidRPr="00E351A8">
        <w:rPr>
          <w:sz w:val="28"/>
          <w:szCs w:val="28"/>
        </w:rPr>
        <w:t>суммой оборотных средств и краткосрочных кредитов и займов увеличилась.</w:t>
      </w: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2364" w:rsidRPr="00E351A8" w:rsidRDefault="00AC2364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2.</w:t>
      </w:r>
      <w:r w:rsidR="006D0E17" w:rsidRPr="00E351A8">
        <w:rPr>
          <w:b/>
          <w:sz w:val="28"/>
          <w:szCs w:val="28"/>
        </w:rPr>
        <w:t>4</w:t>
      </w:r>
      <w:r w:rsidRPr="00E351A8">
        <w:rPr>
          <w:b/>
          <w:sz w:val="28"/>
          <w:szCs w:val="28"/>
        </w:rPr>
        <w:t xml:space="preserve"> Расчет и анализ коэффициентов финансовой устойчивости</w:t>
      </w:r>
    </w:p>
    <w:p w:rsidR="00BC369F" w:rsidRPr="00E351A8" w:rsidRDefault="00BC369F" w:rsidP="00E351A8">
      <w:pPr>
        <w:ind w:firstLine="709"/>
        <w:rPr>
          <w:sz w:val="28"/>
          <w:szCs w:val="28"/>
        </w:rPr>
      </w:pP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системе относительных показателей финансовой устойчивости предприятия выделяют ряд коэффициентов, которые следует рассчитывать на начало и конец анализируемого года и рассматривать в динамике.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Расчет коэффициентов рекомендуется провести в таблице 5.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коэффициентов финансовой устойчивости заключается в проверке соответствия их фактических значений нормативным (рекомендуемым) и оценке динамики коэффициентов. На основании проведенного анализа формулируется вывод, в котором характеризуется финансовая устойчивость предприятия и ее динамика.</w:t>
      </w:r>
    </w:p>
    <w:p w:rsidR="00E351A8" w:rsidRDefault="00E351A8" w:rsidP="00E351A8">
      <w:pPr>
        <w:ind w:firstLine="709"/>
        <w:rPr>
          <w:bCs/>
          <w:sz w:val="28"/>
          <w:szCs w:val="28"/>
        </w:rPr>
      </w:pP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5 – Коэффициенты финансовой устойчивости</w:t>
      </w:r>
      <w:r w:rsidR="00F15D9F" w:rsidRPr="00E351A8">
        <w:rPr>
          <w:bCs/>
          <w:sz w:val="28"/>
          <w:szCs w:val="28"/>
        </w:rPr>
        <w:t xml:space="preserve"> на 2007</w:t>
      </w:r>
      <w:r w:rsidR="004D4F89" w:rsidRPr="00E351A8">
        <w:rPr>
          <w:bCs/>
          <w:sz w:val="28"/>
          <w:szCs w:val="28"/>
        </w:rPr>
        <w:t>-2008</w:t>
      </w:r>
      <w:r w:rsidR="00F15D9F" w:rsidRPr="00E351A8">
        <w:rPr>
          <w:bCs/>
          <w:sz w:val="28"/>
          <w:szCs w:val="28"/>
        </w:rPr>
        <w:t xml:space="preserve"> год</w:t>
      </w: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1417"/>
        <w:gridCol w:w="1418"/>
        <w:gridCol w:w="1065"/>
        <w:gridCol w:w="1134"/>
      </w:tblGrid>
      <w:tr w:rsidR="00AC2364" w:rsidRPr="00E351A8" w:rsidTr="00E351A8">
        <w:trPr>
          <w:cantSplit/>
        </w:trPr>
        <w:tc>
          <w:tcPr>
            <w:tcW w:w="4038" w:type="dxa"/>
            <w:vMerge w:val="restart"/>
            <w:vAlign w:val="center"/>
          </w:tcPr>
          <w:p w:rsidR="00AC2364" w:rsidRPr="00E351A8" w:rsidRDefault="00AC2364" w:rsidP="00E351A8">
            <w:r w:rsidRPr="00E351A8">
              <w:t>Показатели</w:t>
            </w:r>
          </w:p>
        </w:tc>
        <w:tc>
          <w:tcPr>
            <w:tcW w:w="3900" w:type="dxa"/>
            <w:gridSpan w:val="3"/>
            <w:vAlign w:val="center"/>
          </w:tcPr>
          <w:p w:rsidR="00AC2364" w:rsidRPr="00E351A8" w:rsidRDefault="00AC2364" w:rsidP="00E351A8">
            <w:pPr>
              <w:rPr>
                <w:b/>
              </w:rPr>
            </w:pPr>
            <w:r w:rsidRPr="00E351A8">
              <w:t>Значение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AC2364" w:rsidRPr="00E351A8" w:rsidRDefault="00AC2364" w:rsidP="00E351A8">
            <w:r w:rsidRPr="00E351A8">
              <w:t>Изменение</w:t>
            </w:r>
          </w:p>
        </w:tc>
      </w:tr>
      <w:tr w:rsidR="00AC2364" w:rsidRPr="00E351A8" w:rsidTr="00E351A8">
        <w:trPr>
          <w:cantSplit/>
        </w:trPr>
        <w:tc>
          <w:tcPr>
            <w:tcW w:w="4038" w:type="dxa"/>
            <w:vMerge/>
            <w:vAlign w:val="center"/>
          </w:tcPr>
          <w:p w:rsidR="00AC2364" w:rsidRPr="00E351A8" w:rsidRDefault="00AC2364" w:rsidP="00E351A8"/>
        </w:tc>
        <w:tc>
          <w:tcPr>
            <w:tcW w:w="1417" w:type="dxa"/>
            <w:vMerge w:val="restart"/>
            <w:vAlign w:val="center"/>
          </w:tcPr>
          <w:p w:rsidR="00AC2364" w:rsidRPr="00E351A8" w:rsidRDefault="00AC2364" w:rsidP="00E351A8">
            <w:r w:rsidRPr="00E351A8">
              <w:t>Рекомендуемое</w:t>
            </w:r>
          </w:p>
        </w:tc>
        <w:tc>
          <w:tcPr>
            <w:tcW w:w="2483" w:type="dxa"/>
            <w:gridSpan w:val="2"/>
            <w:vAlign w:val="center"/>
          </w:tcPr>
          <w:p w:rsidR="00AC2364" w:rsidRPr="00E351A8" w:rsidRDefault="00AC2364" w:rsidP="00E351A8">
            <w:r w:rsidRPr="00E351A8">
              <w:t>Фактическое</w:t>
            </w:r>
          </w:p>
        </w:tc>
        <w:tc>
          <w:tcPr>
            <w:tcW w:w="1134" w:type="dxa"/>
            <w:vMerge/>
            <w:vAlign w:val="center"/>
          </w:tcPr>
          <w:p w:rsidR="00AC2364" w:rsidRPr="00E351A8" w:rsidRDefault="00AC2364" w:rsidP="00E351A8"/>
        </w:tc>
      </w:tr>
      <w:tr w:rsidR="004D4F89" w:rsidRPr="00E351A8" w:rsidTr="00E351A8">
        <w:trPr>
          <w:cantSplit/>
        </w:trPr>
        <w:tc>
          <w:tcPr>
            <w:tcW w:w="4038" w:type="dxa"/>
            <w:vMerge/>
            <w:vAlign w:val="center"/>
          </w:tcPr>
          <w:p w:rsidR="004D4F89" w:rsidRPr="00E351A8" w:rsidRDefault="004D4F89" w:rsidP="00E351A8"/>
        </w:tc>
        <w:tc>
          <w:tcPr>
            <w:tcW w:w="1417" w:type="dxa"/>
            <w:vMerge/>
            <w:vAlign w:val="center"/>
          </w:tcPr>
          <w:p w:rsidR="004D4F89" w:rsidRPr="00E351A8" w:rsidRDefault="004D4F89" w:rsidP="00E351A8"/>
        </w:tc>
        <w:tc>
          <w:tcPr>
            <w:tcW w:w="1418" w:type="dxa"/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2007</w:t>
            </w:r>
          </w:p>
        </w:tc>
        <w:tc>
          <w:tcPr>
            <w:tcW w:w="1065" w:type="dxa"/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2008</w:t>
            </w:r>
          </w:p>
        </w:tc>
        <w:tc>
          <w:tcPr>
            <w:tcW w:w="1134" w:type="dxa"/>
            <w:vMerge/>
            <w:vAlign w:val="center"/>
          </w:tcPr>
          <w:p w:rsidR="004D4F89" w:rsidRPr="00E351A8" w:rsidRDefault="004D4F89" w:rsidP="00E351A8"/>
        </w:tc>
      </w:tr>
      <w:tr w:rsidR="00D85DC8" w:rsidRPr="00E351A8" w:rsidTr="00E351A8">
        <w:tc>
          <w:tcPr>
            <w:tcW w:w="4038" w:type="dxa"/>
            <w:vAlign w:val="center"/>
          </w:tcPr>
          <w:p w:rsidR="00D85DC8" w:rsidRPr="00E351A8" w:rsidRDefault="00D85DC8" w:rsidP="00E351A8">
            <w:r w:rsidRPr="00E351A8">
              <w:t>1. Стоимость запасов</w:t>
            </w:r>
          </w:p>
        </w:tc>
        <w:tc>
          <w:tcPr>
            <w:tcW w:w="1417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E</w:t>
            </w:r>
            <w:r w:rsidRPr="00E351A8">
              <w:rPr>
                <w:snapToGrid w:val="0"/>
                <w:vertAlign w:val="superscript"/>
              </w:rPr>
              <w:t>М</w:t>
            </w:r>
          </w:p>
        </w:tc>
        <w:tc>
          <w:tcPr>
            <w:tcW w:w="1418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4117875</w:t>
            </w:r>
          </w:p>
        </w:tc>
        <w:tc>
          <w:tcPr>
            <w:tcW w:w="1065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3973892</w:t>
            </w:r>
          </w:p>
        </w:tc>
        <w:tc>
          <w:tcPr>
            <w:tcW w:w="1134" w:type="dxa"/>
            <w:vAlign w:val="center"/>
          </w:tcPr>
          <w:p w:rsidR="00D85DC8" w:rsidRPr="00E351A8" w:rsidRDefault="00B8704E" w:rsidP="00E351A8">
            <w:r w:rsidRPr="00E351A8">
              <w:t>-143983</w:t>
            </w:r>
          </w:p>
        </w:tc>
      </w:tr>
      <w:tr w:rsidR="00D85DC8" w:rsidRPr="00E351A8" w:rsidTr="00E351A8">
        <w:tc>
          <w:tcPr>
            <w:tcW w:w="4038" w:type="dxa"/>
            <w:vAlign w:val="center"/>
          </w:tcPr>
          <w:p w:rsidR="00D85DC8" w:rsidRPr="00E351A8" w:rsidRDefault="00D85DC8" w:rsidP="00E351A8">
            <w:r w:rsidRPr="00E351A8">
              <w:t>2. Сумма дебиторской задолженности</w:t>
            </w:r>
          </w:p>
        </w:tc>
        <w:tc>
          <w:tcPr>
            <w:tcW w:w="1417" w:type="dxa"/>
            <w:vAlign w:val="center"/>
          </w:tcPr>
          <w:p w:rsidR="00D85DC8" w:rsidRPr="00E351A8" w:rsidRDefault="00D85DC8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D85DC8" w:rsidRPr="00E351A8" w:rsidRDefault="00D85DC8" w:rsidP="00E351A8">
            <w:r w:rsidRPr="00E351A8">
              <w:t>2895628</w:t>
            </w:r>
          </w:p>
        </w:tc>
        <w:tc>
          <w:tcPr>
            <w:tcW w:w="1065" w:type="dxa"/>
            <w:vAlign w:val="center"/>
          </w:tcPr>
          <w:p w:rsidR="00D85DC8" w:rsidRPr="00E351A8" w:rsidRDefault="00D85DC8" w:rsidP="00E351A8">
            <w:r w:rsidRPr="00E351A8">
              <w:t>1720858</w:t>
            </w:r>
          </w:p>
        </w:tc>
        <w:tc>
          <w:tcPr>
            <w:tcW w:w="1134" w:type="dxa"/>
            <w:vAlign w:val="center"/>
          </w:tcPr>
          <w:p w:rsidR="00D85DC8" w:rsidRPr="00E351A8" w:rsidRDefault="00B8704E" w:rsidP="00E351A8">
            <w:r w:rsidRPr="00E351A8">
              <w:t>-1174770</w:t>
            </w:r>
          </w:p>
        </w:tc>
      </w:tr>
      <w:tr w:rsidR="00610BCF" w:rsidRPr="00E351A8" w:rsidTr="00E351A8">
        <w:tc>
          <w:tcPr>
            <w:tcW w:w="4038" w:type="dxa"/>
            <w:vAlign w:val="center"/>
          </w:tcPr>
          <w:p w:rsidR="00610BCF" w:rsidRPr="00E351A8" w:rsidRDefault="00610BCF" w:rsidP="00E351A8">
            <w:r w:rsidRPr="00E351A8">
              <w:t>3. Источники собственных средств</w:t>
            </w:r>
          </w:p>
        </w:tc>
        <w:tc>
          <w:tcPr>
            <w:tcW w:w="1417" w:type="dxa"/>
            <w:vAlign w:val="center"/>
          </w:tcPr>
          <w:p w:rsidR="00610BCF" w:rsidRPr="00E351A8" w:rsidRDefault="00610BCF" w:rsidP="00E351A8">
            <w:pPr>
              <w:rPr>
                <w:snapToGrid w:val="0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</w:rPr>
              <w:t>С</w:t>
            </w:r>
          </w:p>
        </w:tc>
        <w:tc>
          <w:tcPr>
            <w:tcW w:w="1418" w:type="dxa"/>
            <w:vAlign w:val="center"/>
          </w:tcPr>
          <w:p w:rsidR="00610BCF" w:rsidRPr="00E351A8" w:rsidRDefault="00610BCF" w:rsidP="00E351A8">
            <w:pPr>
              <w:rPr>
                <w:snapToGrid w:val="0"/>
              </w:rPr>
            </w:pPr>
            <w:r w:rsidRPr="00E351A8">
              <w:rPr>
                <w:b/>
              </w:rPr>
              <w:t>1093389</w:t>
            </w:r>
          </w:p>
        </w:tc>
        <w:tc>
          <w:tcPr>
            <w:tcW w:w="1065" w:type="dxa"/>
            <w:vAlign w:val="center"/>
          </w:tcPr>
          <w:p w:rsidR="00610BCF" w:rsidRPr="00E351A8" w:rsidRDefault="00610BCF" w:rsidP="00E351A8">
            <w:pPr>
              <w:rPr>
                <w:snapToGrid w:val="0"/>
              </w:rPr>
            </w:pPr>
            <w:r w:rsidRPr="00E351A8">
              <w:rPr>
                <w:b/>
              </w:rPr>
              <w:t>1112735</w:t>
            </w:r>
          </w:p>
        </w:tc>
        <w:tc>
          <w:tcPr>
            <w:tcW w:w="1134" w:type="dxa"/>
            <w:vAlign w:val="center"/>
          </w:tcPr>
          <w:p w:rsidR="00610BCF" w:rsidRPr="00E351A8" w:rsidRDefault="00B8704E" w:rsidP="00E351A8">
            <w:r w:rsidRPr="00E351A8">
              <w:t>19346</w:t>
            </w:r>
          </w:p>
        </w:tc>
      </w:tr>
      <w:tr w:rsidR="00D85DC8" w:rsidRPr="00E351A8" w:rsidTr="00E351A8">
        <w:trPr>
          <w:trHeight w:val="74"/>
        </w:trPr>
        <w:tc>
          <w:tcPr>
            <w:tcW w:w="4038" w:type="dxa"/>
            <w:vAlign w:val="center"/>
          </w:tcPr>
          <w:p w:rsidR="00D85DC8" w:rsidRPr="00E351A8" w:rsidRDefault="00D85DC8" w:rsidP="00E351A8">
            <w:r w:rsidRPr="00E351A8">
              <w:t>4. Долгосрочные обязательства</w:t>
            </w:r>
          </w:p>
        </w:tc>
        <w:tc>
          <w:tcPr>
            <w:tcW w:w="1417" w:type="dxa"/>
            <w:vAlign w:val="center"/>
          </w:tcPr>
          <w:p w:rsidR="00D85DC8" w:rsidRPr="00E351A8" w:rsidRDefault="00610BCF" w:rsidP="00E351A8"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759301</w:t>
            </w:r>
          </w:p>
        </w:tc>
        <w:tc>
          <w:tcPr>
            <w:tcW w:w="1065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497005</w:t>
            </w:r>
          </w:p>
        </w:tc>
        <w:tc>
          <w:tcPr>
            <w:tcW w:w="1134" w:type="dxa"/>
            <w:vAlign w:val="center"/>
          </w:tcPr>
          <w:p w:rsidR="00D85DC8" w:rsidRPr="00E351A8" w:rsidRDefault="00B8704E" w:rsidP="00E351A8">
            <w:r w:rsidRPr="00E351A8">
              <w:t>-262296</w:t>
            </w:r>
          </w:p>
        </w:tc>
      </w:tr>
      <w:tr w:rsidR="00D85DC8" w:rsidRPr="00E351A8" w:rsidTr="00E351A8">
        <w:tc>
          <w:tcPr>
            <w:tcW w:w="4038" w:type="dxa"/>
            <w:vAlign w:val="center"/>
          </w:tcPr>
          <w:p w:rsidR="00D85DC8" w:rsidRPr="00E351A8" w:rsidRDefault="00D85DC8" w:rsidP="00E351A8">
            <w:r w:rsidRPr="00E351A8">
              <w:t>5. Краткосрочные кредиты и займы</w:t>
            </w:r>
          </w:p>
        </w:tc>
        <w:tc>
          <w:tcPr>
            <w:tcW w:w="1417" w:type="dxa"/>
            <w:vAlign w:val="center"/>
          </w:tcPr>
          <w:p w:rsidR="00D85DC8" w:rsidRPr="00E351A8" w:rsidRDefault="00610BCF" w:rsidP="00E351A8"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K</w:t>
            </w:r>
          </w:p>
        </w:tc>
        <w:tc>
          <w:tcPr>
            <w:tcW w:w="1418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3633401</w:t>
            </w:r>
          </w:p>
        </w:tc>
        <w:tc>
          <w:tcPr>
            <w:tcW w:w="1065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4047089</w:t>
            </w:r>
          </w:p>
        </w:tc>
        <w:tc>
          <w:tcPr>
            <w:tcW w:w="1134" w:type="dxa"/>
            <w:vAlign w:val="center"/>
          </w:tcPr>
          <w:p w:rsidR="00D85DC8" w:rsidRPr="00E351A8" w:rsidRDefault="00F267B5" w:rsidP="00E351A8">
            <w:r w:rsidRPr="00E351A8">
              <w:t>413688</w:t>
            </w:r>
          </w:p>
        </w:tc>
      </w:tr>
      <w:tr w:rsidR="00D85DC8" w:rsidRPr="00E351A8" w:rsidTr="00E351A8">
        <w:tc>
          <w:tcPr>
            <w:tcW w:w="4038" w:type="dxa"/>
            <w:vAlign w:val="center"/>
          </w:tcPr>
          <w:p w:rsidR="00D85DC8" w:rsidRPr="00E351A8" w:rsidRDefault="00D85DC8" w:rsidP="00E351A8">
            <w:r w:rsidRPr="00E351A8">
              <w:t>6. Кредиторская задолженность</w:t>
            </w:r>
          </w:p>
        </w:tc>
        <w:tc>
          <w:tcPr>
            <w:tcW w:w="1417" w:type="dxa"/>
            <w:vAlign w:val="center"/>
          </w:tcPr>
          <w:p w:rsidR="00D85DC8" w:rsidRPr="00E351A8" w:rsidRDefault="00D85DC8" w:rsidP="00E351A8">
            <w:pPr>
              <w:rPr>
                <w:snapToGrid w:val="0"/>
                <w:vertAlign w:val="superscript"/>
              </w:rPr>
            </w:pPr>
            <w:r w:rsidRPr="00E351A8">
              <w:rPr>
                <w:snapToGrid w:val="0"/>
              </w:rPr>
              <w:t>C</w:t>
            </w:r>
            <w:r w:rsidRPr="00E351A8">
              <w:rPr>
                <w:snapToGrid w:val="0"/>
                <w:vertAlign w:val="superscript"/>
                <w:lang w:val="en-US"/>
              </w:rPr>
              <w:t>P</w:t>
            </w:r>
          </w:p>
        </w:tc>
        <w:tc>
          <w:tcPr>
            <w:tcW w:w="1418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2722717</w:t>
            </w:r>
          </w:p>
        </w:tc>
        <w:tc>
          <w:tcPr>
            <w:tcW w:w="1065" w:type="dxa"/>
            <w:vAlign w:val="center"/>
          </w:tcPr>
          <w:p w:rsidR="00D85DC8" w:rsidRPr="00E351A8" w:rsidRDefault="00D85DC8" w:rsidP="00E351A8">
            <w:pPr>
              <w:rPr>
                <w:snapToGrid w:val="0"/>
              </w:rPr>
            </w:pPr>
            <w:r w:rsidRPr="00E351A8">
              <w:rPr>
                <w:b/>
              </w:rPr>
              <w:t>1156097</w:t>
            </w:r>
          </w:p>
        </w:tc>
        <w:tc>
          <w:tcPr>
            <w:tcW w:w="1134" w:type="dxa"/>
            <w:vAlign w:val="center"/>
          </w:tcPr>
          <w:p w:rsidR="00D85DC8" w:rsidRPr="00E351A8" w:rsidRDefault="00F267B5" w:rsidP="00E351A8">
            <w:r w:rsidRPr="00E351A8">
              <w:t>-1566620</w:t>
            </w:r>
          </w:p>
        </w:tc>
      </w:tr>
      <w:tr w:rsidR="00AA3652" w:rsidRPr="00E351A8" w:rsidTr="00E351A8">
        <w:tc>
          <w:tcPr>
            <w:tcW w:w="4038" w:type="dxa"/>
            <w:vAlign w:val="center"/>
          </w:tcPr>
          <w:p w:rsidR="00AA3652" w:rsidRPr="00E351A8" w:rsidRDefault="00AA3652" w:rsidP="00E351A8">
            <w:r w:rsidRPr="00E351A8">
              <w:t>7. Имущество (капитал) предприятия</w:t>
            </w:r>
          </w:p>
        </w:tc>
        <w:tc>
          <w:tcPr>
            <w:tcW w:w="1417" w:type="dxa"/>
            <w:vAlign w:val="center"/>
          </w:tcPr>
          <w:p w:rsidR="00AA3652" w:rsidRPr="00E351A8" w:rsidRDefault="00AA3652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AA3652" w:rsidRPr="00E351A8" w:rsidRDefault="00AA3652" w:rsidP="00E351A8">
            <w:pPr>
              <w:rPr>
                <w:snapToGrid w:val="0"/>
              </w:rPr>
            </w:pPr>
            <w:r w:rsidRPr="00E351A8">
              <w:rPr>
                <w:b/>
              </w:rPr>
              <w:t>1093389</w:t>
            </w:r>
          </w:p>
        </w:tc>
        <w:tc>
          <w:tcPr>
            <w:tcW w:w="1065" w:type="dxa"/>
            <w:vAlign w:val="center"/>
          </w:tcPr>
          <w:p w:rsidR="00AA3652" w:rsidRPr="00E351A8" w:rsidRDefault="00AA3652" w:rsidP="00E351A8">
            <w:pPr>
              <w:rPr>
                <w:snapToGrid w:val="0"/>
              </w:rPr>
            </w:pPr>
            <w:r w:rsidRPr="00E351A8">
              <w:rPr>
                <w:b/>
              </w:rPr>
              <w:t>1112735</w:t>
            </w:r>
          </w:p>
        </w:tc>
        <w:tc>
          <w:tcPr>
            <w:tcW w:w="1134" w:type="dxa"/>
            <w:vAlign w:val="center"/>
          </w:tcPr>
          <w:p w:rsidR="00AA3652" w:rsidRPr="00E351A8" w:rsidRDefault="00F267B5" w:rsidP="00E351A8">
            <w:r w:rsidRPr="00E351A8">
              <w:t>19346</w:t>
            </w:r>
          </w:p>
        </w:tc>
      </w:tr>
      <w:tr w:rsidR="00AC2364" w:rsidRPr="00E351A8" w:rsidTr="00E351A8">
        <w:tc>
          <w:tcPr>
            <w:tcW w:w="4038" w:type="dxa"/>
            <w:tcBorders>
              <w:bottom w:val="nil"/>
            </w:tcBorders>
            <w:vAlign w:val="center"/>
          </w:tcPr>
          <w:p w:rsidR="00AC2364" w:rsidRPr="00E351A8" w:rsidRDefault="00AC2364" w:rsidP="00E351A8">
            <w:r w:rsidRPr="00E351A8">
              <w:t>8. Коэффициент автономии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C2364" w:rsidRPr="00E351A8" w:rsidRDefault="00D85DC8" w:rsidP="00E351A8">
            <w:r w:rsidRPr="00E351A8">
              <w:t>не ниже 0,5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C2364" w:rsidRPr="00E351A8" w:rsidRDefault="00610BCF" w:rsidP="00E351A8">
            <w:r w:rsidRPr="00E351A8">
              <w:t>0,13</w:t>
            </w: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:rsidR="00AC2364" w:rsidRPr="00E351A8" w:rsidRDefault="00610BCF" w:rsidP="00E351A8">
            <w:r w:rsidRPr="00E351A8">
              <w:t>0,16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C2364" w:rsidRPr="00E351A8" w:rsidRDefault="00F267B5" w:rsidP="00E351A8">
            <w:r w:rsidRPr="00E351A8">
              <w:t>0,03</w:t>
            </w:r>
          </w:p>
        </w:tc>
      </w:tr>
      <w:tr w:rsidR="00AC2364" w:rsidRPr="00E351A8" w:rsidTr="00E351A8">
        <w:tc>
          <w:tcPr>
            <w:tcW w:w="4038" w:type="dxa"/>
            <w:vAlign w:val="center"/>
          </w:tcPr>
          <w:p w:rsidR="00AC2364" w:rsidRPr="00E351A8" w:rsidRDefault="00AC2364" w:rsidP="00E351A8">
            <w:r w:rsidRPr="00E351A8">
              <w:t>9. Коэффициент соотношения заемных и собственных средств</w:t>
            </w:r>
          </w:p>
        </w:tc>
        <w:tc>
          <w:tcPr>
            <w:tcW w:w="1417" w:type="dxa"/>
            <w:vAlign w:val="center"/>
          </w:tcPr>
          <w:p w:rsidR="00AC2364" w:rsidRPr="00E351A8" w:rsidRDefault="00610BCF" w:rsidP="00E351A8">
            <w:r w:rsidRPr="00E351A8">
              <w:t>не выше 1</w:t>
            </w:r>
          </w:p>
        </w:tc>
        <w:tc>
          <w:tcPr>
            <w:tcW w:w="1418" w:type="dxa"/>
            <w:vAlign w:val="center"/>
          </w:tcPr>
          <w:p w:rsidR="00AC2364" w:rsidRPr="00E351A8" w:rsidRDefault="00610BCF" w:rsidP="00E351A8">
            <w:r w:rsidRPr="00E351A8">
              <w:t>6,5</w:t>
            </w:r>
          </w:p>
        </w:tc>
        <w:tc>
          <w:tcPr>
            <w:tcW w:w="1065" w:type="dxa"/>
            <w:vAlign w:val="center"/>
          </w:tcPr>
          <w:p w:rsidR="00AC2364" w:rsidRPr="00E351A8" w:rsidRDefault="00610BCF" w:rsidP="00E351A8">
            <w:r w:rsidRPr="00E351A8">
              <w:t>5,1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-0,6</w:t>
            </w:r>
          </w:p>
        </w:tc>
      </w:tr>
      <w:tr w:rsidR="00AC2364" w:rsidRPr="00E351A8" w:rsidTr="00E351A8">
        <w:tc>
          <w:tcPr>
            <w:tcW w:w="4038" w:type="dxa"/>
            <w:vAlign w:val="center"/>
          </w:tcPr>
          <w:p w:rsidR="00AC2364" w:rsidRPr="00E351A8" w:rsidRDefault="00AC2364" w:rsidP="00E351A8">
            <w:r w:rsidRPr="00E351A8">
              <w:t>10. Коэффициент маневренности</w:t>
            </w:r>
          </w:p>
        </w:tc>
        <w:tc>
          <w:tcPr>
            <w:tcW w:w="1417" w:type="dxa"/>
            <w:vAlign w:val="center"/>
          </w:tcPr>
          <w:p w:rsidR="00AC2364" w:rsidRPr="00E351A8" w:rsidRDefault="00610BCF" w:rsidP="00E351A8">
            <w:r w:rsidRPr="00E351A8">
              <w:t>не ниже 0,3</w:t>
            </w:r>
          </w:p>
        </w:tc>
        <w:tc>
          <w:tcPr>
            <w:tcW w:w="1418" w:type="dxa"/>
            <w:vAlign w:val="center"/>
          </w:tcPr>
          <w:p w:rsidR="00AC2364" w:rsidRPr="00E351A8" w:rsidRDefault="00610BCF" w:rsidP="00E351A8">
            <w:r w:rsidRPr="00E351A8">
              <w:t>0,87</w:t>
            </w:r>
          </w:p>
        </w:tc>
        <w:tc>
          <w:tcPr>
            <w:tcW w:w="1065" w:type="dxa"/>
            <w:vAlign w:val="center"/>
          </w:tcPr>
          <w:p w:rsidR="00AC2364" w:rsidRPr="00E351A8" w:rsidRDefault="00F52FAA" w:rsidP="00E351A8">
            <w:r w:rsidRPr="00E351A8">
              <w:t>0,62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-0,25</w:t>
            </w:r>
          </w:p>
        </w:tc>
      </w:tr>
      <w:tr w:rsidR="00AC2364" w:rsidRPr="00E351A8" w:rsidTr="00E351A8">
        <w:tc>
          <w:tcPr>
            <w:tcW w:w="4038" w:type="dxa"/>
            <w:tcBorders>
              <w:bottom w:val="nil"/>
            </w:tcBorders>
            <w:vAlign w:val="center"/>
          </w:tcPr>
          <w:p w:rsidR="00AC2364" w:rsidRPr="00E351A8" w:rsidRDefault="00AC2364" w:rsidP="00E351A8">
            <w:r w:rsidRPr="00E351A8">
              <w:t>11. Коэффициент обеспеченности запасов собственными источниками формирования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C2364" w:rsidRPr="00E351A8" w:rsidRDefault="00F52FAA" w:rsidP="00E351A8">
            <w:r w:rsidRPr="00E351A8">
              <w:t>не меньше 0,5 - 0,7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C2364" w:rsidRPr="00E351A8" w:rsidRDefault="00F52FAA" w:rsidP="00E351A8">
            <w:r w:rsidRPr="00E351A8">
              <w:t>0,23</w:t>
            </w: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:rsidR="00AC2364" w:rsidRPr="00E351A8" w:rsidRDefault="00F52FAA" w:rsidP="00E351A8">
            <w:r w:rsidRPr="00E351A8">
              <w:t>0,17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AC2364" w:rsidRPr="00E351A8" w:rsidRDefault="00F267B5" w:rsidP="00E351A8">
            <w:r w:rsidRPr="00E351A8">
              <w:t>-0,06</w:t>
            </w:r>
          </w:p>
        </w:tc>
      </w:tr>
      <w:tr w:rsidR="00AC2364" w:rsidRPr="00E351A8" w:rsidTr="00E351A8">
        <w:tc>
          <w:tcPr>
            <w:tcW w:w="4038" w:type="dxa"/>
            <w:vAlign w:val="center"/>
          </w:tcPr>
          <w:p w:rsidR="00AC2364" w:rsidRPr="00E351A8" w:rsidRDefault="00AC2364" w:rsidP="00E351A8">
            <w:r w:rsidRPr="00E351A8">
              <w:t>12. Доля дебиторской задолженности в имуществе</w:t>
            </w:r>
          </w:p>
        </w:tc>
        <w:tc>
          <w:tcPr>
            <w:tcW w:w="1417" w:type="dxa"/>
            <w:vAlign w:val="center"/>
          </w:tcPr>
          <w:p w:rsidR="00AC2364" w:rsidRPr="00E351A8" w:rsidRDefault="00F52FAA" w:rsidP="00E351A8">
            <w:r w:rsidRPr="00E351A8">
              <w:t>не более 0,1</w:t>
            </w:r>
          </w:p>
        </w:tc>
        <w:tc>
          <w:tcPr>
            <w:tcW w:w="1418" w:type="dxa"/>
            <w:vAlign w:val="center"/>
          </w:tcPr>
          <w:p w:rsidR="00AC2364" w:rsidRPr="00E351A8" w:rsidRDefault="00F52FAA" w:rsidP="00E351A8">
            <w:r w:rsidRPr="00E351A8">
              <w:t>0,35</w:t>
            </w:r>
          </w:p>
        </w:tc>
        <w:tc>
          <w:tcPr>
            <w:tcW w:w="1065" w:type="dxa"/>
            <w:vAlign w:val="center"/>
          </w:tcPr>
          <w:p w:rsidR="00AC2364" w:rsidRPr="00E351A8" w:rsidRDefault="00F52FAA" w:rsidP="00E351A8">
            <w:r w:rsidRPr="00E351A8">
              <w:t>0,25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-0,1</w:t>
            </w:r>
          </w:p>
        </w:tc>
      </w:tr>
    </w:tbl>
    <w:p w:rsidR="00AC2364" w:rsidRPr="00E351A8" w:rsidRDefault="00AC2364" w:rsidP="00E351A8">
      <w:pPr>
        <w:ind w:firstLine="709"/>
        <w:rPr>
          <w:sz w:val="28"/>
          <w:szCs w:val="28"/>
        </w:rPr>
      </w:pPr>
    </w:p>
    <w:p w:rsidR="005E3E8F" w:rsidRPr="00E351A8" w:rsidRDefault="005E3E8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Из таблицы 5 можно заключить, что,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1.стоимость запасов, сумма дебиторской задолженности, долгосрочные обязательства, кредиторская задолженность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за год уменьшилась , источники собственных средств, краткосрочные кредиты и займы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увеличились.</w:t>
      </w:r>
    </w:p>
    <w:p w:rsidR="005E3E8F" w:rsidRPr="00E351A8" w:rsidRDefault="005E3E8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2.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все коэффициенты, кроме коэффициента маневренности не достигают нормы, но наблюдается положительная динамика их изменений.</w:t>
      </w:r>
    </w:p>
    <w:p w:rsidR="005E3E8F" w:rsidRPr="00E351A8" w:rsidRDefault="005E3E8F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3. поскольку коэффициент маневренности достигает нормы, то это положительно характеризует финансовую устойчивость предприятия. За год коэффициент уменьшился на 0,25, но и в конце года его значение больше рекомендуемого.</w:t>
      </w:r>
    </w:p>
    <w:p w:rsidR="005E3E8F" w:rsidRPr="00E351A8" w:rsidRDefault="00832319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4. коэффициент соотношения заёмных и </w:t>
      </w:r>
      <w:r w:rsidR="00740967" w:rsidRPr="00E351A8">
        <w:rPr>
          <w:sz w:val="28"/>
          <w:szCs w:val="28"/>
        </w:rPr>
        <w:t>собственных средств</w:t>
      </w:r>
      <w:r w:rsidRPr="00E351A8">
        <w:rPr>
          <w:sz w:val="28"/>
          <w:szCs w:val="28"/>
        </w:rPr>
        <w:t xml:space="preserve"> говорит о том, </w:t>
      </w:r>
      <w:r w:rsidR="00740967" w:rsidRPr="00E351A8">
        <w:rPr>
          <w:sz w:val="28"/>
          <w:szCs w:val="28"/>
        </w:rPr>
        <w:t>что в формировании хозяйственной деятельности предприятия большая заёмные средства превышают собственные в 6,5 раз – в начале года, а в конце – почти в 5 раз.</w:t>
      </w:r>
    </w:p>
    <w:p w:rsidR="00740967" w:rsidRPr="00E351A8" w:rsidRDefault="0074096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5.коэффициент автономии низок, следовательно, доля собственных средств составляет незначительную часть от всего капитала предприятия, к концу года ненамного повышается ( на 3 сотых)</w:t>
      </w:r>
    </w:p>
    <w:p w:rsidR="00740967" w:rsidRPr="00E351A8" w:rsidRDefault="0074096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6. лишь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0,23 доли запасов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в начале года обеспечиваются собственными источниками формирования, и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0,17 – в конце года, остальная часть запасов обеспечивается за счёт других источников. Показатель ниже нормы, в конце года ещё больше понижается.</w:t>
      </w:r>
      <w:r w:rsidR="00E351A8">
        <w:rPr>
          <w:sz w:val="28"/>
          <w:szCs w:val="28"/>
        </w:rPr>
        <w:t xml:space="preserve"> </w:t>
      </w:r>
    </w:p>
    <w:p w:rsidR="00740967" w:rsidRPr="00E351A8" w:rsidRDefault="0074096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7. доля дебиторской задолженности составляет более 0,1, - в начале года – 0,35, в конце года показатель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на 0,1 уменьшается, но всё равно не достигает нормы. Доля дебиторской задолженности остаётся велика.</w:t>
      </w:r>
    </w:p>
    <w:p w:rsidR="00740967" w:rsidRPr="00E351A8" w:rsidRDefault="00740967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Предприятие находится в состоянии недостаточной устойчивости.</w:t>
      </w:r>
    </w:p>
    <w:p w:rsidR="004D4F89" w:rsidRDefault="004D4F89" w:rsidP="00E351A8">
      <w:pPr>
        <w:ind w:firstLine="709"/>
        <w:rPr>
          <w:sz w:val="28"/>
          <w:szCs w:val="28"/>
        </w:rPr>
      </w:pPr>
    </w:p>
    <w:p w:rsidR="00AC2364" w:rsidRPr="00E351A8" w:rsidRDefault="00E351A8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 xml:space="preserve">2.5 </w:t>
      </w:r>
      <w:r w:rsidR="00AC2364" w:rsidRPr="00E351A8">
        <w:rPr>
          <w:b/>
          <w:sz w:val="28"/>
          <w:szCs w:val="28"/>
        </w:rPr>
        <w:t>Анализ платежеспособности предприятия</w:t>
      </w:r>
    </w:p>
    <w:p w:rsidR="00AA3652" w:rsidRPr="00E351A8" w:rsidRDefault="00AA3652" w:rsidP="00E351A8">
      <w:pPr>
        <w:ind w:firstLine="709"/>
        <w:rPr>
          <w:sz w:val="28"/>
          <w:szCs w:val="28"/>
        </w:rPr>
      </w:pPr>
    </w:p>
    <w:p w:rsid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Для оценки платежеспособности статьи баланса группируют: активы – по степени их ликвидности (скорости превращения в денежную форму), пассивы – по степени срочности погашения обязательств.</w:t>
      </w:r>
    </w:p>
    <w:p w:rsidR="00E351A8" w:rsidRDefault="00E351A8" w:rsidP="00E351A8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6 – Анализ ликвидности активов</w:t>
      </w:r>
      <w:r w:rsidR="00F15D9F" w:rsidRPr="00E351A8">
        <w:rPr>
          <w:bCs/>
          <w:sz w:val="28"/>
          <w:szCs w:val="28"/>
        </w:rPr>
        <w:t xml:space="preserve"> на 2007</w:t>
      </w:r>
      <w:r w:rsidR="004D4F89" w:rsidRPr="00E351A8">
        <w:rPr>
          <w:bCs/>
          <w:sz w:val="28"/>
          <w:szCs w:val="28"/>
        </w:rPr>
        <w:t>-2008</w:t>
      </w:r>
      <w:r w:rsidR="00F15D9F" w:rsidRPr="00E351A8">
        <w:rPr>
          <w:bCs/>
          <w:sz w:val="28"/>
          <w:szCs w:val="28"/>
        </w:rPr>
        <w:t xml:space="preserve"> год</w:t>
      </w:r>
    </w:p>
    <w:tbl>
      <w:tblPr>
        <w:tblW w:w="893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5"/>
        <w:gridCol w:w="1418"/>
        <w:gridCol w:w="850"/>
        <w:gridCol w:w="1134"/>
      </w:tblGrid>
      <w:tr w:rsidR="00AC2364" w:rsidRPr="00E351A8" w:rsidTr="00E351A8">
        <w:trPr>
          <w:cantSplit/>
        </w:trPr>
        <w:tc>
          <w:tcPr>
            <w:tcW w:w="4253" w:type="dxa"/>
            <w:vMerge w:val="restart"/>
            <w:vAlign w:val="center"/>
          </w:tcPr>
          <w:p w:rsidR="00AC2364" w:rsidRPr="00E351A8" w:rsidRDefault="00AC2364" w:rsidP="00E351A8">
            <w:r w:rsidRPr="00E351A8">
              <w:t>Показатели</w:t>
            </w:r>
          </w:p>
        </w:tc>
        <w:tc>
          <w:tcPr>
            <w:tcW w:w="3543" w:type="dxa"/>
            <w:gridSpan w:val="3"/>
            <w:vAlign w:val="center"/>
          </w:tcPr>
          <w:p w:rsidR="00AC2364" w:rsidRPr="00E351A8" w:rsidRDefault="00AC2364" w:rsidP="00E351A8">
            <w:pPr>
              <w:rPr>
                <w:b/>
                <w:bCs/>
              </w:rPr>
            </w:pPr>
            <w:r w:rsidRPr="00E351A8">
              <w:rPr>
                <w:bCs/>
              </w:rPr>
              <w:t>Значение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AC2364" w:rsidRPr="00E351A8" w:rsidRDefault="00AC2364" w:rsidP="00E351A8">
            <w:r w:rsidRPr="00E351A8">
              <w:t>Изменение</w:t>
            </w:r>
          </w:p>
        </w:tc>
      </w:tr>
      <w:tr w:rsidR="00AC2364" w:rsidRPr="00E351A8" w:rsidTr="00E351A8">
        <w:trPr>
          <w:cantSplit/>
        </w:trPr>
        <w:tc>
          <w:tcPr>
            <w:tcW w:w="4253" w:type="dxa"/>
            <w:vMerge/>
            <w:vAlign w:val="center"/>
          </w:tcPr>
          <w:p w:rsidR="00AC2364" w:rsidRPr="00E351A8" w:rsidRDefault="00AC2364" w:rsidP="00E351A8"/>
        </w:tc>
        <w:tc>
          <w:tcPr>
            <w:tcW w:w="1275" w:type="dxa"/>
            <w:vMerge w:val="restart"/>
            <w:vAlign w:val="center"/>
          </w:tcPr>
          <w:p w:rsidR="00AC2364" w:rsidRPr="00E351A8" w:rsidRDefault="00AC2364" w:rsidP="00E351A8">
            <w:r w:rsidRPr="00E351A8">
              <w:t>Рекомендуемое</w:t>
            </w:r>
          </w:p>
        </w:tc>
        <w:tc>
          <w:tcPr>
            <w:tcW w:w="2268" w:type="dxa"/>
            <w:gridSpan w:val="2"/>
            <w:vAlign w:val="center"/>
          </w:tcPr>
          <w:p w:rsidR="00AC2364" w:rsidRPr="00E351A8" w:rsidRDefault="00AC2364" w:rsidP="00E351A8">
            <w:r w:rsidRPr="00E351A8">
              <w:t>Фактическое</w:t>
            </w:r>
          </w:p>
        </w:tc>
        <w:tc>
          <w:tcPr>
            <w:tcW w:w="1134" w:type="dxa"/>
            <w:vMerge/>
            <w:vAlign w:val="center"/>
          </w:tcPr>
          <w:p w:rsidR="00AC2364" w:rsidRPr="00E351A8" w:rsidRDefault="00AC2364" w:rsidP="00E351A8"/>
        </w:tc>
      </w:tr>
      <w:tr w:rsidR="004D4F89" w:rsidRPr="00E351A8" w:rsidTr="00E351A8">
        <w:trPr>
          <w:cantSplit/>
        </w:trPr>
        <w:tc>
          <w:tcPr>
            <w:tcW w:w="4253" w:type="dxa"/>
            <w:vMerge/>
            <w:vAlign w:val="center"/>
          </w:tcPr>
          <w:p w:rsidR="004D4F89" w:rsidRPr="00E351A8" w:rsidRDefault="004D4F89" w:rsidP="00E351A8"/>
        </w:tc>
        <w:tc>
          <w:tcPr>
            <w:tcW w:w="1275" w:type="dxa"/>
            <w:vMerge/>
            <w:vAlign w:val="center"/>
          </w:tcPr>
          <w:p w:rsidR="004D4F89" w:rsidRPr="00E351A8" w:rsidRDefault="004D4F89" w:rsidP="00E351A8"/>
        </w:tc>
        <w:tc>
          <w:tcPr>
            <w:tcW w:w="1418" w:type="dxa"/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2007</w:t>
            </w:r>
          </w:p>
        </w:tc>
        <w:tc>
          <w:tcPr>
            <w:tcW w:w="850" w:type="dxa"/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2008</w:t>
            </w:r>
          </w:p>
        </w:tc>
        <w:tc>
          <w:tcPr>
            <w:tcW w:w="1134" w:type="dxa"/>
            <w:vMerge/>
            <w:vAlign w:val="center"/>
          </w:tcPr>
          <w:p w:rsidR="004D4F89" w:rsidRPr="00E351A8" w:rsidRDefault="004D4F89" w:rsidP="00E351A8"/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1. Денежные средства и краткосрочные финансовые вложения (наиболее ликвидные активы, А</w:t>
            </w:r>
            <w:r w:rsidRPr="00E351A8">
              <w:rPr>
                <w:vertAlign w:val="subscript"/>
              </w:rPr>
              <w:t>1</w:t>
            </w:r>
            <w:r w:rsidRPr="00E351A8">
              <w:t>)</w:t>
            </w:r>
          </w:p>
        </w:tc>
        <w:tc>
          <w:tcPr>
            <w:tcW w:w="1275" w:type="dxa"/>
            <w:vAlign w:val="center"/>
          </w:tcPr>
          <w:p w:rsidR="00AC2364" w:rsidRPr="00E351A8" w:rsidRDefault="00AC2364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AC2364" w:rsidRPr="00E351A8" w:rsidRDefault="00AA3652" w:rsidP="00E351A8">
            <w:r w:rsidRPr="00E351A8">
              <w:t>290385</w:t>
            </w:r>
          </w:p>
        </w:tc>
        <w:tc>
          <w:tcPr>
            <w:tcW w:w="850" w:type="dxa"/>
            <w:vAlign w:val="center"/>
          </w:tcPr>
          <w:p w:rsidR="00AC2364" w:rsidRPr="00E351A8" w:rsidRDefault="00AA3652" w:rsidP="00E351A8">
            <w:r w:rsidRPr="00E351A8">
              <w:t>192402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-97983</w:t>
            </w:r>
          </w:p>
        </w:tc>
      </w:tr>
      <w:tr w:rsidR="00F369D1" w:rsidRPr="00E351A8" w:rsidTr="00E351A8">
        <w:tc>
          <w:tcPr>
            <w:tcW w:w="4253" w:type="dxa"/>
            <w:vAlign w:val="center"/>
          </w:tcPr>
          <w:p w:rsidR="00F369D1" w:rsidRPr="00E351A8" w:rsidRDefault="00F369D1" w:rsidP="00E351A8">
            <w:r w:rsidRPr="00E351A8">
              <w:t>2. Дебиторская задолженность (быстро реализуемые активы, А</w:t>
            </w:r>
            <w:r w:rsidRPr="00E351A8">
              <w:rPr>
                <w:vertAlign w:val="subscript"/>
              </w:rPr>
              <w:t>2</w:t>
            </w:r>
            <w:r w:rsidRPr="00E351A8">
              <w:t>)</w:t>
            </w:r>
          </w:p>
        </w:tc>
        <w:tc>
          <w:tcPr>
            <w:tcW w:w="1275" w:type="dxa"/>
            <w:vAlign w:val="center"/>
          </w:tcPr>
          <w:p w:rsidR="00F369D1" w:rsidRPr="00E351A8" w:rsidRDefault="00F369D1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F369D1" w:rsidRPr="00E351A8" w:rsidRDefault="00F369D1" w:rsidP="00E351A8">
            <w:r w:rsidRPr="00E351A8">
              <w:t>2895628</w:t>
            </w:r>
          </w:p>
        </w:tc>
        <w:tc>
          <w:tcPr>
            <w:tcW w:w="850" w:type="dxa"/>
            <w:vAlign w:val="center"/>
          </w:tcPr>
          <w:p w:rsidR="00F369D1" w:rsidRPr="00E351A8" w:rsidRDefault="00F369D1" w:rsidP="00E351A8">
            <w:r w:rsidRPr="00E351A8">
              <w:t>1720858</w:t>
            </w:r>
          </w:p>
        </w:tc>
        <w:tc>
          <w:tcPr>
            <w:tcW w:w="1134" w:type="dxa"/>
            <w:vAlign w:val="center"/>
          </w:tcPr>
          <w:p w:rsidR="00F369D1" w:rsidRPr="00E351A8" w:rsidRDefault="00F267B5" w:rsidP="00E351A8">
            <w:r w:rsidRPr="00E351A8">
              <w:t>-1174770</w:t>
            </w:r>
          </w:p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3. Производственные запасы и другие медленно реализуемые активы, А</w:t>
            </w:r>
            <w:r w:rsidRPr="00E351A8">
              <w:rPr>
                <w:vertAlign w:val="subscript"/>
              </w:rPr>
              <w:t>3</w:t>
            </w:r>
          </w:p>
        </w:tc>
        <w:tc>
          <w:tcPr>
            <w:tcW w:w="1275" w:type="dxa"/>
            <w:vAlign w:val="center"/>
          </w:tcPr>
          <w:p w:rsidR="00AC2364" w:rsidRPr="00E351A8" w:rsidRDefault="00AC2364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AC2364" w:rsidRPr="00E351A8" w:rsidRDefault="00F369D1" w:rsidP="00E351A8">
            <w:r w:rsidRPr="00E351A8">
              <w:t>4125865</w:t>
            </w:r>
          </w:p>
        </w:tc>
        <w:tc>
          <w:tcPr>
            <w:tcW w:w="850" w:type="dxa"/>
            <w:vAlign w:val="center"/>
          </w:tcPr>
          <w:p w:rsidR="00AC2364" w:rsidRPr="00E351A8" w:rsidRDefault="00F369D1" w:rsidP="00E351A8">
            <w:r w:rsidRPr="00E351A8">
              <w:t>3977257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-148608</w:t>
            </w:r>
          </w:p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4. Краткосрочная задолженность (наиболее срочные и краткосрочные обязательства, П</w:t>
            </w:r>
            <w:r w:rsidRPr="00E351A8">
              <w:rPr>
                <w:vertAlign w:val="subscript"/>
              </w:rPr>
              <w:t>1</w:t>
            </w:r>
            <w:r w:rsidRPr="00E351A8">
              <w:t>+ П</w:t>
            </w:r>
            <w:r w:rsidRPr="00E351A8">
              <w:rPr>
                <w:vertAlign w:val="subscript"/>
              </w:rPr>
              <w:t>2</w:t>
            </w:r>
            <w:r w:rsidRPr="00E351A8">
              <w:t>)</w:t>
            </w:r>
          </w:p>
        </w:tc>
        <w:tc>
          <w:tcPr>
            <w:tcW w:w="1275" w:type="dxa"/>
            <w:vAlign w:val="center"/>
          </w:tcPr>
          <w:p w:rsidR="00AC2364" w:rsidRPr="00E351A8" w:rsidRDefault="00AC2364" w:rsidP="00E351A8">
            <w:r w:rsidRPr="00E351A8">
              <w:t>-</w:t>
            </w:r>
          </w:p>
        </w:tc>
        <w:tc>
          <w:tcPr>
            <w:tcW w:w="1418" w:type="dxa"/>
            <w:vAlign w:val="center"/>
          </w:tcPr>
          <w:p w:rsidR="00AC2364" w:rsidRPr="00E351A8" w:rsidRDefault="00F369D1" w:rsidP="00E351A8">
            <w:r w:rsidRPr="00E351A8">
              <w:t>3633401</w:t>
            </w:r>
          </w:p>
        </w:tc>
        <w:tc>
          <w:tcPr>
            <w:tcW w:w="850" w:type="dxa"/>
            <w:vAlign w:val="center"/>
          </w:tcPr>
          <w:p w:rsidR="00AC2364" w:rsidRPr="00E351A8" w:rsidRDefault="00F369D1" w:rsidP="00E351A8">
            <w:r w:rsidRPr="00E351A8">
              <w:t>4047089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413688</w:t>
            </w:r>
          </w:p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5. Коэффициент абсолютной ликвидности</w:t>
            </w:r>
          </w:p>
        </w:tc>
        <w:tc>
          <w:tcPr>
            <w:tcW w:w="1275" w:type="dxa"/>
            <w:vAlign w:val="center"/>
          </w:tcPr>
          <w:p w:rsidR="00AC2364" w:rsidRPr="00E351A8" w:rsidRDefault="00AA3652" w:rsidP="00E351A8">
            <w:r w:rsidRPr="00E351A8">
              <w:t>не менее 0,2-0,25</w:t>
            </w:r>
          </w:p>
        </w:tc>
        <w:tc>
          <w:tcPr>
            <w:tcW w:w="1418" w:type="dxa"/>
            <w:vAlign w:val="center"/>
          </w:tcPr>
          <w:p w:rsidR="00AC2364" w:rsidRPr="00E351A8" w:rsidRDefault="00F369D1" w:rsidP="00E351A8">
            <w:r w:rsidRPr="00E351A8">
              <w:t>0,08</w:t>
            </w:r>
          </w:p>
        </w:tc>
        <w:tc>
          <w:tcPr>
            <w:tcW w:w="850" w:type="dxa"/>
            <w:vAlign w:val="center"/>
          </w:tcPr>
          <w:p w:rsidR="00AC2364" w:rsidRPr="00E351A8" w:rsidRDefault="00F369D1" w:rsidP="00E351A8">
            <w:r w:rsidRPr="00E351A8">
              <w:t>0,05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-0,03</w:t>
            </w:r>
          </w:p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6. Критический коэффициент ликвидности</w:t>
            </w:r>
          </w:p>
        </w:tc>
        <w:tc>
          <w:tcPr>
            <w:tcW w:w="1275" w:type="dxa"/>
            <w:vAlign w:val="center"/>
          </w:tcPr>
          <w:p w:rsidR="00AC2364" w:rsidRPr="00E351A8" w:rsidRDefault="00AA3652" w:rsidP="00E351A8">
            <w:r w:rsidRPr="00E351A8">
              <w:t>не менее 0,7 - 0,8</w:t>
            </w:r>
          </w:p>
        </w:tc>
        <w:tc>
          <w:tcPr>
            <w:tcW w:w="1418" w:type="dxa"/>
            <w:vAlign w:val="center"/>
          </w:tcPr>
          <w:p w:rsidR="00AC2364" w:rsidRPr="00E351A8" w:rsidRDefault="00F369D1" w:rsidP="00E351A8">
            <w:r w:rsidRPr="00E351A8">
              <w:t>0,88</w:t>
            </w:r>
          </w:p>
        </w:tc>
        <w:tc>
          <w:tcPr>
            <w:tcW w:w="850" w:type="dxa"/>
            <w:vAlign w:val="center"/>
          </w:tcPr>
          <w:p w:rsidR="00AC2364" w:rsidRPr="00E351A8" w:rsidRDefault="00F369D1" w:rsidP="00E351A8">
            <w:r w:rsidRPr="00E351A8">
              <w:t>0,47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-0,41</w:t>
            </w:r>
          </w:p>
        </w:tc>
      </w:tr>
      <w:tr w:rsidR="00AC2364" w:rsidRPr="00E351A8" w:rsidTr="00E351A8">
        <w:tc>
          <w:tcPr>
            <w:tcW w:w="4253" w:type="dxa"/>
            <w:vAlign w:val="center"/>
          </w:tcPr>
          <w:p w:rsidR="00AC2364" w:rsidRPr="00E351A8" w:rsidRDefault="00AC2364" w:rsidP="00E351A8">
            <w:r w:rsidRPr="00E351A8">
              <w:t>7. Коэффициент текущей ликвидности</w:t>
            </w:r>
          </w:p>
        </w:tc>
        <w:tc>
          <w:tcPr>
            <w:tcW w:w="1275" w:type="dxa"/>
            <w:vAlign w:val="center"/>
          </w:tcPr>
          <w:p w:rsidR="00AC2364" w:rsidRPr="00E351A8" w:rsidRDefault="00AA3652" w:rsidP="00E351A8">
            <w:r w:rsidRPr="00E351A8">
              <w:t>не меньше 1, оптимальное</w:t>
            </w:r>
            <w:r w:rsidR="00E351A8">
              <w:t xml:space="preserve"> </w:t>
            </w:r>
            <w:r w:rsidRPr="00E351A8">
              <w:t>– не меньше 2- 2,5</w:t>
            </w:r>
          </w:p>
        </w:tc>
        <w:tc>
          <w:tcPr>
            <w:tcW w:w="1418" w:type="dxa"/>
            <w:vAlign w:val="center"/>
          </w:tcPr>
          <w:p w:rsidR="00AC2364" w:rsidRPr="00E351A8" w:rsidRDefault="00F369D1" w:rsidP="00E351A8">
            <w:r w:rsidRPr="00E351A8">
              <w:t>2,01</w:t>
            </w:r>
          </w:p>
        </w:tc>
        <w:tc>
          <w:tcPr>
            <w:tcW w:w="850" w:type="dxa"/>
            <w:vAlign w:val="center"/>
          </w:tcPr>
          <w:p w:rsidR="00AC2364" w:rsidRPr="00E351A8" w:rsidRDefault="00F369D1" w:rsidP="00E351A8">
            <w:r w:rsidRPr="00E351A8">
              <w:t>1,46</w:t>
            </w:r>
          </w:p>
        </w:tc>
        <w:tc>
          <w:tcPr>
            <w:tcW w:w="1134" w:type="dxa"/>
            <w:vAlign w:val="center"/>
          </w:tcPr>
          <w:p w:rsidR="00AC2364" w:rsidRPr="00E351A8" w:rsidRDefault="00F267B5" w:rsidP="00E351A8">
            <w:r w:rsidRPr="00E351A8">
              <w:t>-0,55</w:t>
            </w:r>
          </w:p>
        </w:tc>
      </w:tr>
    </w:tbl>
    <w:p w:rsidR="00B31680" w:rsidRPr="00E351A8" w:rsidRDefault="00B31680" w:rsidP="00E351A8">
      <w:pPr>
        <w:ind w:firstLine="709"/>
        <w:rPr>
          <w:sz w:val="28"/>
          <w:szCs w:val="28"/>
        </w:rPr>
      </w:pPr>
    </w:p>
    <w:p w:rsidR="00F843EE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На основании данных таблицы </w:t>
      </w:r>
      <w:r w:rsidR="00F369D1" w:rsidRPr="00E351A8">
        <w:rPr>
          <w:sz w:val="28"/>
          <w:szCs w:val="28"/>
        </w:rPr>
        <w:t>можно сделать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вывод</w:t>
      </w:r>
      <w:r w:rsidR="00F369D1" w:rsidRPr="00E351A8">
        <w:rPr>
          <w:sz w:val="28"/>
          <w:szCs w:val="28"/>
        </w:rPr>
        <w:t>, что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предприяти</w:t>
      </w:r>
      <w:r w:rsidR="00F369D1" w:rsidRPr="00E351A8">
        <w:rPr>
          <w:sz w:val="28"/>
          <w:szCs w:val="28"/>
        </w:rPr>
        <w:t>е</w:t>
      </w:r>
      <w:r w:rsidRPr="00E351A8">
        <w:rPr>
          <w:sz w:val="28"/>
          <w:szCs w:val="28"/>
        </w:rPr>
        <w:t xml:space="preserve"> </w:t>
      </w:r>
      <w:r w:rsidR="00F843EE" w:rsidRPr="00E351A8">
        <w:rPr>
          <w:sz w:val="28"/>
          <w:szCs w:val="28"/>
        </w:rPr>
        <w:t xml:space="preserve">не может </w:t>
      </w:r>
      <w:r w:rsidRPr="00E351A8">
        <w:rPr>
          <w:sz w:val="28"/>
          <w:szCs w:val="28"/>
        </w:rPr>
        <w:t>погашать краткосрочную задолженность</w:t>
      </w:r>
      <w:r w:rsidR="00F843EE" w:rsidRPr="00E351A8">
        <w:rPr>
          <w:sz w:val="28"/>
          <w:szCs w:val="28"/>
        </w:rPr>
        <w:t xml:space="preserve"> за счёт наиболее ликвидных активов, но к концу года </w:t>
      </w:r>
      <w:r w:rsidR="00F267B5" w:rsidRPr="00E351A8">
        <w:rPr>
          <w:sz w:val="28"/>
          <w:szCs w:val="28"/>
        </w:rPr>
        <w:t>коэффициент абсолютной ликвидности</w:t>
      </w:r>
      <w:r w:rsidR="00E351A8">
        <w:rPr>
          <w:sz w:val="28"/>
          <w:szCs w:val="28"/>
        </w:rPr>
        <w:t xml:space="preserve"> </w:t>
      </w:r>
      <w:r w:rsidR="00F843EE" w:rsidRPr="00E351A8">
        <w:rPr>
          <w:sz w:val="28"/>
          <w:szCs w:val="28"/>
        </w:rPr>
        <w:t>ещё понизился, что свидетельствует об ухудшении финансового состояния предприятия.</w:t>
      </w:r>
    </w:p>
    <w:p w:rsidR="00F843EE" w:rsidRPr="00E351A8" w:rsidRDefault="00F843EE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Критический коэффициент ликвидности в начале года был в норме, но к концу года он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снизился почти наполовину и даже стал меньше нормы, что говорит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о недостаточных платёжных возможностях предприятия, даже если оно использует для этого все свои денежные средства, краткосрочные финансовые вложения и своевременное погашение дебиторской задолженности.</w:t>
      </w:r>
    </w:p>
    <w:p w:rsidR="00F843EE" w:rsidRPr="00E351A8" w:rsidRDefault="00F843EE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также понизился, причём, на начало года коэффициент достигал оптимального значения, а концу года уменьшился, но всё равно остался в рамках допустимого значения, что свидетельствует о том, что при условии полного использования денежных средств и краткосрочных финансовых вложений, своевременного проведения расчетов с дебиторами и благоприятной реализации готовой продукции, а также продажи в случае необходимости части элементов материальных оборотных средств</w:t>
      </w:r>
      <w:r w:rsidR="005E0B67" w:rsidRPr="00E351A8">
        <w:rPr>
          <w:sz w:val="28"/>
          <w:szCs w:val="28"/>
        </w:rPr>
        <w:t xml:space="preserve"> предприятие сможет погасить краткосрочную кредиторскую задолженность.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Структура баланса предприятия признается неудовлетворительной, а предприятие - неплатежеспособным, если выполняется одно из следующих условий:</w:t>
      </w:r>
    </w:p>
    <w:p w:rsidR="00880AA6" w:rsidRPr="00E351A8" w:rsidRDefault="00880AA6" w:rsidP="00E351A8">
      <w:pPr>
        <w:pStyle w:val="a8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текущей ликвидности на конец отчетного периода имеет значение менее 2;</w:t>
      </w:r>
    </w:p>
    <w:p w:rsidR="00880AA6" w:rsidRPr="00E351A8" w:rsidRDefault="00880AA6" w:rsidP="00E351A8">
      <w:pPr>
        <w:pStyle w:val="a8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обеспеченности собственными средствами на конец отчетного периода имеет значение менее 0,1.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нашем случае первое условие выполняется, второе – нет, следовательно, структура баланса признаётся неудовлетворительной, а предприятие – неплатёжеспособным.</w:t>
      </w:r>
    </w:p>
    <w:p w:rsidR="00AC2364" w:rsidRP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ликвидности баланса позволяет оценить платежные возможности предприятия в долгосрочной перспективе – способность погашать не только краткосрочные, но и долгосрочные обязательства, а также обеспеченность собственными оборотными средствами.</w:t>
      </w:r>
    </w:p>
    <w:p w:rsidR="00E351A8" w:rsidRDefault="00AC236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Для определения ликвидности баланса следует сопоставить итоги групп по активу и пассиву. Баланс считается абсолютно ликвидным, когда имеют место следующие соотношения: </w:t>
      </w:r>
    </w:p>
    <w:p w:rsidR="00AC2364" w:rsidRPr="00E351A8" w:rsidRDefault="00AC2364" w:rsidP="00E351A8">
      <w:pPr>
        <w:ind w:firstLine="709"/>
        <w:rPr>
          <w:b/>
          <w:sz w:val="28"/>
          <w:szCs w:val="28"/>
          <w:vertAlign w:val="subscript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0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2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1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 xml:space="preserve">2 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2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b/>
          <w:sz w:val="28"/>
          <w:szCs w:val="28"/>
        </w:rPr>
        <w:t>; А</w:t>
      </w:r>
      <w:r w:rsidRPr="00E351A8">
        <w:rPr>
          <w:b/>
          <w:sz w:val="28"/>
          <w:szCs w:val="28"/>
          <w:vertAlign w:val="subscript"/>
        </w:rPr>
        <w:t>4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3" type="#_x0000_t75" style="width:12pt;height:14.25pt">
            <v:imagedata r:id="rId16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4</w:t>
      </w:r>
    </w:p>
    <w:p w:rsidR="00CC0FE8" w:rsidRDefault="00CC0FE8" w:rsidP="00E351A8">
      <w:pPr>
        <w:ind w:firstLine="709"/>
        <w:rPr>
          <w:b/>
          <w:sz w:val="28"/>
          <w:szCs w:val="28"/>
          <w:vertAlign w:val="subscript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1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4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1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290385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2722717 – на начало года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192402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&lt; 1156097 – на конец года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Соотношение не выполняется ни в начале года, ни в конце, следовательно, баланс не считается абсолютно ликвидным.</w:t>
      </w:r>
    </w:p>
    <w:p w:rsidR="00CC0FE8" w:rsidRPr="00E351A8" w:rsidRDefault="00CC0FE8" w:rsidP="00E351A8">
      <w:pPr>
        <w:ind w:firstLine="709"/>
        <w:rPr>
          <w:b/>
          <w:sz w:val="28"/>
          <w:szCs w:val="28"/>
          <w:vertAlign w:val="subscript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2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5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2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2895628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3633401 – на начало года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1720858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4047089 – на конец года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Соотношение не выполняется ни в начале года, ни в конце, следовательно, баланс не считается абсолютно ликвидным.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3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6" type="#_x0000_t75" style="width:9.75pt;height:12pt">
            <v:imagedata r:id="rId15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3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4125865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&gt;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759301 – на начало года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3977257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&gt;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497005 – на конец года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Соотношение выполняется в начале года и в конце года.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b/>
          <w:sz w:val="28"/>
          <w:szCs w:val="28"/>
        </w:rPr>
        <w:t>А</w:t>
      </w:r>
      <w:r w:rsidRPr="00E351A8">
        <w:rPr>
          <w:b/>
          <w:sz w:val="28"/>
          <w:szCs w:val="28"/>
          <w:vertAlign w:val="subscript"/>
        </w:rPr>
        <w:t>4</w:t>
      </w:r>
      <w:r w:rsidRPr="00E351A8">
        <w:rPr>
          <w:b/>
          <w:sz w:val="28"/>
          <w:szCs w:val="28"/>
        </w:rPr>
        <w:t xml:space="preserve"> </w:t>
      </w:r>
      <w:r w:rsidR="008174E8">
        <w:rPr>
          <w:b/>
          <w:position w:val="-4"/>
          <w:sz w:val="28"/>
          <w:szCs w:val="28"/>
        </w:rPr>
        <w:pict>
          <v:shape id="_x0000_i1047" type="#_x0000_t75" style="width:12pt;height:14.25pt">
            <v:imagedata r:id="rId16" o:title=""/>
          </v:shape>
        </w:pict>
      </w:r>
      <w:r w:rsidRPr="00E351A8">
        <w:rPr>
          <w:b/>
          <w:sz w:val="28"/>
          <w:szCs w:val="28"/>
        </w:rPr>
        <w:t xml:space="preserve"> П</w:t>
      </w:r>
      <w:r w:rsidRPr="00E351A8">
        <w:rPr>
          <w:b/>
          <w:sz w:val="28"/>
          <w:szCs w:val="28"/>
          <w:vertAlign w:val="subscript"/>
        </w:rPr>
        <w:t>4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896930</w:t>
      </w:r>
      <w:r w:rsidR="00E351A8">
        <w:rPr>
          <w:sz w:val="28"/>
          <w:szCs w:val="28"/>
        </w:rPr>
        <w:t xml:space="preserve"> </w:t>
      </w:r>
      <w:r w:rsidR="00880AA6"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1093389</w:t>
      </w:r>
      <w:r w:rsidR="00880AA6" w:rsidRPr="00E351A8">
        <w:rPr>
          <w:sz w:val="28"/>
          <w:szCs w:val="28"/>
        </w:rPr>
        <w:t xml:space="preserve"> – на начало года</w:t>
      </w:r>
    </w:p>
    <w:p w:rsidR="00CC0FE8" w:rsidRPr="00E351A8" w:rsidRDefault="00CC0FE8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922402</w:t>
      </w:r>
      <w:r w:rsidR="00E351A8">
        <w:rPr>
          <w:sz w:val="28"/>
          <w:szCs w:val="28"/>
        </w:rPr>
        <w:t xml:space="preserve"> </w:t>
      </w:r>
      <w:r w:rsidR="00880AA6" w:rsidRPr="00E351A8">
        <w:rPr>
          <w:sz w:val="28"/>
          <w:szCs w:val="28"/>
        </w:rPr>
        <w:t>&lt;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111</w:t>
      </w:r>
      <w:r w:rsidR="00880AA6" w:rsidRPr="00E351A8">
        <w:rPr>
          <w:sz w:val="28"/>
          <w:szCs w:val="28"/>
        </w:rPr>
        <w:t>2735 – на конец года</w:t>
      </w:r>
    </w:p>
    <w:p w:rsidR="00880AA6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Соотношение выполняется в начале года и в конце года.</w:t>
      </w:r>
    </w:p>
    <w:p w:rsidR="00AC2364" w:rsidRPr="00E351A8" w:rsidRDefault="00880AA6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Л</w:t>
      </w:r>
      <w:r w:rsidR="00AC2364" w:rsidRPr="00E351A8">
        <w:rPr>
          <w:sz w:val="28"/>
          <w:szCs w:val="28"/>
        </w:rPr>
        <w:t xml:space="preserve">иквидность баланса оценивается как минимально достаточная, </w:t>
      </w:r>
      <w:r w:rsidRPr="00E351A8">
        <w:rPr>
          <w:sz w:val="28"/>
          <w:szCs w:val="28"/>
        </w:rPr>
        <w:t xml:space="preserve">так как выполняется </w:t>
      </w:r>
      <w:r w:rsidR="00AC2364" w:rsidRPr="00E351A8">
        <w:rPr>
          <w:sz w:val="28"/>
          <w:szCs w:val="28"/>
        </w:rPr>
        <w:t>последнее неравенство</w:t>
      </w:r>
      <w:r w:rsidRPr="00E351A8">
        <w:rPr>
          <w:sz w:val="28"/>
          <w:szCs w:val="28"/>
        </w:rPr>
        <w:t xml:space="preserve"> и предпоследнее, т.е.</w:t>
      </w:r>
      <w:r w:rsidR="00AC2364" w:rsidRPr="00E351A8">
        <w:rPr>
          <w:sz w:val="28"/>
          <w:szCs w:val="28"/>
        </w:rPr>
        <w:t xml:space="preserve"> предприятие может финансировать текущую деятельность за</w:t>
      </w:r>
      <w:r w:rsidR="00E351A8">
        <w:rPr>
          <w:sz w:val="28"/>
          <w:szCs w:val="28"/>
        </w:rPr>
        <w:t xml:space="preserve"> </w:t>
      </w:r>
      <w:r w:rsidR="00AC2364" w:rsidRPr="00E351A8">
        <w:rPr>
          <w:sz w:val="28"/>
          <w:szCs w:val="28"/>
        </w:rPr>
        <w:t>счет собственного капитала и в будущем имеет возможность восстановить платежеспособность.</w:t>
      </w:r>
    </w:p>
    <w:p w:rsidR="00AC2364" w:rsidRPr="00E351A8" w:rsidRDefault="00AC2364" w:rsidP="00E351A8">
      <w:pPr>
        <w:pStyle w:val="33"/>
        <w:spacing w:after="0"/>
        <w:ind w:left="0" w:firstLine="709"/>
        <w:rPr>
          <w:sz w:val="28"/>
          <w:szCs w:val="28"/>
        </w:rPr>
      </w:pPr>
      <w:r w:rsidRPr="00E351A8">
        <w:rPr>
          <w:sz w:val="28"/>
          <w:szCs w:val="28"/>
        </w:rPr>
        <w:t>Анализ ликвидности баланса оформляется в виде таблицы 7. Платежный излишек (недостаток) рассчитывается как разность между суммой активов и суммой пассивов соответствующей группы.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На основании расчета формулируется вывод о степени соответствия баланса абсолютной ликвидности, проводится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оценка выполнения минимально достаточной ликвидности баланса, характеризуются изменения, произошедшие в течение анализируемого года.</w:t>
      </w:r>
    </w:p>
    <w:p w:rsidR="00E351A8" w:rsidRDefault="00E351A8" w:rsidP="00E351A8">
      <w:pPr>
        <w:ind w:firstLine="709"/>
        <w:rPr>
          <w:bCs/>
          <w:sz w:val="28"/>
          <w:szCs w:val="28"/>
        </w:rPr>
      </w:pPr>
    </w:p>
    <w:p w:rsidR="00AC2364" w:rsidRPr="00E351A8" w:rsidRDefault="00AC2364" w:rsidP="00E351A8">
      <w:pPr>
        <w:ind w:firstLine="709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Таблица 7 – Анализ ликвидности баланса</w:t>
      </w:r>
      <w:r w:rsidR="00F15D9F" w:rsidRPr="00E351A8">
        <w:rPr>
          <w:bCs/>
          <w:sz w:val="28"/>
          <w:szCs w:val="28"/>
        </w:rPr>
        <w:t xml:space="preserve"> на 2007</w:t>
      </w:r>
      <w:r w:rsidR="004D4F89" w:rsidRPr="00E351A8">
        <w:rPr>
          <w:bCs/>
          <w:sz w:val="28"/>
          <w:szCs w:val="28"/>
        </w:rPr>
        <w:t>-2008</w:t>
      </w:r>
      <w:r w:rsidR="00F15D9F" w:rsidRPr="00E351A8">
        <w:rPr>
          <w:bCs/>
          <w:sz w:val="28"/>
          <w:szCs w:val="28"/>
        </w:rPr>
        <w:t xml:space="preserve"> год</w:t>
      </w: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846"/>
        <w:gridCol w:w="850"/>
        <w:gridCol w:w="1276"/>
        <w:gridCol w:w="1134"/>
        <w:gridCol w:w="851"/>
        <w:gridCol w:w="992"/>
        <w:gridCol w:w="1559"/>
      </w:tblGrid>
      <w:tr w:rsidR="004D4F89" w:rsidRPr="00E351A8" w:rsidTr="00E351A8">
        <w:trPr>
          <w:cantSplit/>
        </w:trPr>
        <w:tc>
          <w:tcPr>
            <w:tcW w:w="1564" w:type="dxa"/>
            <w:vMerge w:val="restart"/>
          </w:tcPr>
          <w:p w:rsidR="004D4F89" w:rsidRPr="00E351A8" w:rsidRDefault="004D4F89" w:rsidP="00E351A8">
            <w:r w:rsidRPr="00E351A8">
              <w:t>Актив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2007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4D4F89" w:rsidRPr="00E351A8" w:rsidRDefault="004D4F89" w:rsidP="00E351A8">
            <w:pPr>
              <w:rPr>
                <w:lang w:eastAsia="en-US"/>
              </w:rPr>
            </w:pPr>
            <w:r w:rsidRPr="00E351A8">
              <w:rPr>
                <w:lang w:eastAsia="en-US"/>
              </w:rPr>
              <w:t>2008</w:t>
            </w:r>
          </w:p>
        </w:tc>
        <w:tc>
          <w:tcPr>
            <w:tcW w:w="1276" w:type="dxa"/>
            <w:vMerge w:val="restart"/>
          </w:tcPr>
          <w:p w:rsidR="004D4F89" w:rsidRPr="00E351A8" w:rsidRDefault="004D4F89" w:rsidP="00E351A8">
            <w:r w:rsidRPr="00E351A8">
              <w:t>Пассив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D4F89" w:rsidRPr="00E351A8" w:rsidRDefault="004D4F89" w:rsidP="00E351A8">
            <w:r w:rsidRPr="00E351A8">
              <w:t>На начало года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4D4F89" w:rsidRPr="00E351A8" w:rsidRDefault="004D4F89" w:rsidP="00E351A8">
            <w:r w:rsidRPr="00E351A8">
              <w:t>На конец года</w:t>
            </w:r>
          </w:p>
        </w:tc>
        <w:tc>
          <w:tcPr>
            <w:tcW w:w="2551" w:type="dxa"/>
            <w:gridSpan w:val="2"/>
          </w:tcPr>
          <w:p w:rsidR="004D4F89" w:rsidRPr="00E351A8" w:rsidRDefault="004D4F89" w:rsidP="00E351A8">
            <w:r w:rsidRPr="00E351A8">
              <w:t>Платежный излишек (+), недостаток (-)</w:t>
            </w:r>
          </w:p>
        </w:tc>
      </w:tr>
      <w:tr w:rsidR="00AC2364" w:rsidRPr="00E351A8" w:rsidTr="00E351A8">
        <w:trPr>
          <w:cantSplit/>
        </w:trPr>
        <w:tc>
          <w:tcPr>
            <w:tcW w:w="1564" w:type="dxa"/>
            <w:vMerge/>
          </w:tcPr>
          <w:p w:rsidR="00AC2364" w:rsidRPr="00E351A8" w:rsidRDefault="00AC2364" w:rsidP="00E351A8"/>
        </w:tc>
        <w:tc>
          <w:tcPr>
            <w:tcW w:w="846" w:type="dxa"/>
            <w:vMerge/>
            <w:tcBorders>
              <w:top w:val="nil"/>
            </w:tcBorders>
          </w:tcPr>
          <w:p w:rsidR="00AC2364" w:rsidRPr="00E351A8" w:rsidRDefault="00AC2364" w:rsidP="00E351A8"/>
        </w:tc>
        <w:tc>
          <w:tcPr>
            <w:tcW w:w="850" w:type="dxa"/>
            <w:vMerge/>
            <w:tcBorders>
              <w:top w:val="nil"/>
            </w:tcBorders>
          </w:tcPr>
          <w:p w:rsidR="00AC2364" w:rsidRPr="00E351A8" w:rsidRDefault="00AC2364" w:rsidP="00E351A8"/>
        </w:tc>
        <w:tc>
          <w:tcPr>
            <w:tcW w:w="1276" w:type="dxa"/>
            <w:vMerge/>
          </w:tcPr>
          <w:p w:rsidR="00AC2364" w:rsidRPr="00E351A8" w:rsidRDefault="00AC2364" w:rsidP="00E351A8"/>
        </w:tc>
        <w:tc>
          <w:tcPr>
            <w:tcW w:w="1134" w:type="dxa"/>
            <w:vMerge/>
            <w:tcBorders>
              <w:top w:val="nil"/>
            </w:tcBorders>
          </w:tcPr>
          <w:p w:rsidR="00AC2364" w:rsidRPr="00E351A8" w:rsidRDefault="00AC2364" w:rsidP="00E351A8"/>
        </w:tc>
        <w:tc>
          <w:tcPr>
            <w:tcW w:w="851" w:type="dxa"/>
            <w:vMerge/>
            <w:tcBorders>
              <w:top w:val="nil"/>
            </w:tcBorders>
          </w:tcPr>
          <w:p w:rsidR="00AC2364" w:rsidRPr="00E351A8" w:rsidRDefault="00AC2364" w:rsidP="00E351A8"/>
        </w:tc>
        <w:tc>
          <w:tcPr>
            <w:tcW w:w="992" w:type="dxa"/>
          </w:tcPr>
          <w:p w:rsidR="00AC2364" w:rsidRPr="00E351A8" w:rsidRDefault="00AC2364" w:rsidP="00E351A8">
            <w:r w:rsidRPr="00E351A8">
              <w:t>на начало года</w:t>
            </w:r>
          </w:p>
        </w:tc>
        <w:tc>
          <w:tcPr>
            <w:tcW w:w="1559" w:type="dxa"/>
          </w:tcPr>
          <w:p w:rsidR="00AC2364" w:rsidRPr="00E351A8" w:rsidRDefault="00AC2364" w:rsidP="00E351A8">
            <w:r w:rsidRPr="00E351A8">
              <w:t>на конец года</w:t>
            </w:r>
          </w:p>
        </w:tc>
      </w:tr>
      <w:tr w:rsidR="005E0B67" w:rsidRPr="00E351A8" w:rsidTr="00E351A8">
        <w:tc>
          <w:tcPr>
            <w:tcW w:w="1564" w:type="dxa"/>
          </w:tcPr>
          <w:p w:rsidR="005E0B67" w:rsidRPr="00E351A8" w:rsidRDefault="005E0B67" w:rsidP="00E351A8">
            <w:r w:rsidRPr="00E351A8">
              <w:t>1. Наиболее ликвидные активы</w:t>
            </w:r>
          </w:p>
        </w:tc>
        <w:tc>
          <w:tcPr>
            <w:tcW w:w="846" w:type="dxa"/>
            <w:vAlign w:val="center"/>
          </w:tcPr>
          <w:p w:rsidR="005E0B67" w:rsidRPr="00E351A8" w:rsidRDefault="005E0B67" w:rsidP="00E351A8">
            <w:r w:rsidRPr="00E351A8">
              <w:t>290385</w:t>
            </w:r>
          </w:p>
        </w:tc>
        <w:tc>
          <w:tcPr>
            <w:tcW w:w="850" w:type="dxa"/>
            <w:vAlign w:val="center"/>
          </w:tcPr>
          <w:p w:rsidR="005E0B67" w:rsidRPr="00E351A8" w:rsidRDefault="005E0B67" w:rsidP="00E351A8">
            <w:r w:rsidRPr="00E351A8">
              <w:t>192402</w:t>
            </w:r>
          </w:p>
        </w:tc>
        <w:tc>
          <w:tcPr>
            <w:tcW w:w="1276" w:type="dxa"/>
          </w:tcPr>
          <w:p w:rsidR="005E0B67" w:rsidRPr="00E351A8" w:rsidRDefault="005E0B67" w:rsidP="00E351A8">
            <w:r w:rsidRPr="00E351A8">
              <w:t>1. Наиболее срочные обязательства</w:t>
            </w:r>
          </w:p>
        </w:tc>
        <w:tc>
          <w:tcPr>
            <w:tcW w:w="1134" w:type="dxa"/>
          </w:tcPr>
          <w:p w:rsidR="005E0B67" w:rsidRPr="00E351A8" w:rsidRDefault="005E0B67" w:rsidP="00E351A8">
            <w:r w:rsidRPr="00E351A8">
              <w:t>2722717</w:t>
            </w:r>
          </w:p>
        </w:tc>
        <w:tc>
          <w:tcPr>
            <w:tcW w:w="851" w:type="dxa"/>
          </w:tcPr>
          <w:p w:rsidR="005E0B67" w:rsidRPr="00E351A8" w:rsidRDefault="005E0B67" w:rsidP="00E351A8">
            <w:r w:rsidRPr="00E351A8">
              <w:t>1156097</w:t>
            </w:r>
          </w:p>
        </w:tc>
        <w:tc>
          <w:tcPr>
            <w:tcW w:w="992" w:type="dxa"/>
          </w:tcPr>
          <w:p w:rsidR="005E0B67" w:rsidRPr="00E351A8" w:rsidRDefault="00880AA6" w:rsidP="00E351A8">
            <w:r w:rsidRPr="00E351A8">
              <w:t>-2432332</w:t>
            </w:r>
          </w:p>
        </w:tc>
        <w:tc>
          <w:tcPr>
            <w:tcW w:w="1559" w:type="dxa"/>
          </w:tcPr>
          <w:p w:rsidR="005E0B67" w:rsidRPr="00E351A8" w:rsidRDefault="00880AA6" w:rsidP="00E351A8">
            <w:r w:rsidRPr="00E351A8">
              <w:t>-963695</w:t>
            </w:r>
          </w:p>
        </w:tc>
      </w:tr>
      <w:tr w:rsidR="005E0B67" w:rsidRPr="00E351A8" w:rsidTr="00E351A8">
        <w:tc>
          <w:tcPr>
            <w:tcW w:w="1564" w:type="dxa"/>
          </w:tcPr>
          <w:p w:rsidR="005E0B67" w:rsidRPr="00E351A8" w:rsidRDefault="005E0B67" w:rsidP="00E351A8">
            <w:r w:rsidRPr="00E351A8">
              <w:t>2. Быстро реализуемые активы</w:t>
            </w:r>
          </w:p>
        </w:tc>
        <w:tc>
          <w:tcPr>
            <w:tcW w:w="846" w:type="dxa"/>
            <w:vAlign w:val="center"/>
          </w:tcPr>
          <w:p w:rsidR="005E0B67" w:rsidRPr="00E351A8" w:rsidRDefault="005E0B67" w:rsidP="00E351A8">
            <w:r w:rsidRPr="00E351A8">
              <w:t>2895628</w:t>
            </w:r>
          </w:p>
        </w:tc>
        <w:tc>
          <w:tcPr>
            <w:tcW w:w="850" w:type="dxa"/>
            <w:vAlign w:val="center"/>
          </w:tcPr>
          <w:p w:rsidR="005E0B67" w:rsidRPr="00E351A8" w:rsidRDefault="005E0B67" w:rsidP="00E351A8">
            <w:r w:rsidRPr="00E351A8">
              <w:t>1720858</w:t>
            </w:r>
          </w:p>
        </w:tc>
        <w:tc>
          <w:tcPr>
            <w:tcW w:w="1276" w:type="dxa"/>
          </w:tcPr>
          <w:p w:rsidR="005E0B67" w:rsidRPr="00E351A8" w:rsidRDefault="005E0B67" w:rsidP="00E351A8">
            <w:r w:rsidRPr="00E351A8">
              <w:t>2. Краткосрочные пассивы</w:t>
            </w:r>
          </w:p>
        </w:tc>
        <w:tc>
          <w:tcPr>
            <w:tcW w:w="1134" w:type="dxa"/>
          </w:tcPr>
          <w:p w:rsidR="005E0B67" w:rsidRPr="00E351A8" w:rsidRDefault="005E0B67" w:rsidP="00E351A8">
            <w:r w:rsidRPr="00E351A8">
              <w:t>3633401</w:t>
            </w:r>
          </w:p>
        </w:tc>
        <w:tc>
          <w:tcPr>
            <w:tcW w:w="851" w:type="dxa"/>
          </w:tcPr>
          <w:p w:rsidR="005E0B67" w:rsidRPr="00E351A8" w:rsidRDefault="005E0B67" w:rsidP="00E351A8">
            <w:r w:rsidRPr="00E351A8">
              <w:t>4047089</w:t>
            </w:r>
          </w:p>
        </w:tc>
        <w:tc>
          <w:tcPr>
            <w:tcW w:w="992" w:type="dxa"/>
          </w:tcPr>
          <w:p w:rsidR="005E0B67" w:rsidRPr="00E351A8" w:rsidRDefault="00880AA6" w:rsidP="00E351A8">
            <w:r w:rsidRPr="00E351A8">
              <w:t>-737773</w:t>
            </w:r>
          </w:p>
        </w:tc>
        <w:tc>
          <w:tcPr>
            <w:tcW w:w="1559" w:type="dxa"/>
          </w:tcPr>
          <w:p w:rsidR="005E0B67" w:rsidRPr="00E351A8" w:rsidRDefault="00880AA6" w:rsidP="00E351A8">
            <w:r w:rsidRPr="00E351A8">
              <w:t>-2326231</w:t>
            </w:r>
          </w:p>
        </w:tc>
      </w:tr>
      <w:tr w:rsidR="005E0B67" w:rsidRPr="00E351A8" w:rsidTr="00E351A8">
        <w:tc>
          <w:tcPr>
            <w:tcW w:w="1564" w:type="dxa"/>
          </w:tcPr>
          <w:p w:rsidR="005E0B67" w:rsidRPr="00E351A8" w:rsidRDefault="005E0B67" w:rsidP="00E351A8">
            <w:r w:rsidRPr="00E351A8">
              <w:t>3. Медленно реализуемые активы</w:t>
            </w:r>
          </w:p>
        </w:tc>
        <w:tc>
          <w:tcPr>
            <w:tcW w:w="846" w:type="dxa"/>
            <w:vAlign w:val="center"/>
          </w:tcPr>
          <w:p w:rsidR="005E0B67" w:rsidRPr="00E351A8" w:rsidRDefault="005E0B67" w:rsidP="00E351A8">
            <w:r w:rsidRPr="00E351A8">
              <w:t>4125865</w:t>
            </w:r>
          </w:p>
        </w:tc>
        <w:tc>
          <w:tcPr>
            <w:tcW w:w="850" w:type="dxa"/>
            <w:vAlign w:val="center"/>
          </w:tcPr>
          <w:p w:rsidR="005E0B67" w:rsidRPr="00E351A8" w:rsidRDefault="005E0B67" w:rsidP="00E351A8">
            <w:r w:rsidRPr="00E351A8">
              <w:t>3977257</w:t>
            </w:r>
          </w:p>
        </w:tc>
        <w:tc>
          <w:tcPr>
            <w:tcW w:w="1276" w:type="dxa"/>
          </w:tcPr>
          <w:p w:rsidR="005E0B67" w:rsidRPr="00E351A8" w:rsidRDefault="005E0B67" w:rsidP="00E351A8">
            <w:r w:rsidRPr="00E351A8">
              <w:t>3. Долгосрочные пассивы</w:t>
            </w:r>
          </w:p>
        </w:tc>
        <w:tc>
          <w:tcPr>
            <w:tcW w:w="1134" w:type="dxa"/>
          </w:tcPr>
          <w:p w:rsidR="005E0B67" w:rsidRPr="00E351A8" w:rsidRDefault="004517A3" w:rsidP="00E351A8">
            <w:r w:rsidRPr="00E351A8">
              <w:t>759301</w:t>
            </w:r>
          </w:p>
        </w:tc>
        <w:tc>
          <w:tcPr>
            <w:tcW w:w="851" w:type="dxa"/>
          </w:tcPr>
          <w:p w:rsidR="005E0B67" w:rsidRPr="00E351A8" w:rsidRDefault="004517A3" w:rsidP="00E351A8">
            <w:r w:rsidRPr="00E351A8">
              <w:t>497005</w:t>
            </w:r>
          </w:p>
        </w:tc>
        <w:tc>
          <w:tcPr>
            <w:tcW w:w="992" w:type="dxa"/>
          </w:tcPr>
          <w:p w:rsidR="005E0B67" w:rsidRPr="00E351A8" w:rsidRDefault="004517A3" w:rsidP="00E351A8">
            <w:r w:rsidRPr="00E351A8">
              <w:t>3366564</w:t>
            </w:r>
          </w:p>
        </w:tc>
        <w:tc>
          <w:tcPr>
            <w:tcW w:w="1559" w:type="dxa"/>
          </w:tcPr>
          <w:p w:rsidR="005E0B67" w:rsidRPr="00E351A8" w:rsidRDefault="004517A3" w:rsidP="00E351A8">
            <w:r w:rsidRPr="00E351A8">
              <w:t>3480252</w:t>
            </w:r>
          </w:p>
        </w:tc>
      </w:tr>
      <w:tr w:rsidR="00AC2364" w:rsidRPr="00E351A8" w:rsidTr="00E351A8">
        <w:tc>
          <w:tcPr>
            <w:tcW w:w="1564" w:type="dxa"/>
          </w:tcPr>
          <w:p w:rsidR="00AC2364" w:rsidRPr="00E351A8" w:rsidRDefault="00AC2364" w:rsidP="00E351A8">
            <w:r w:rsidRPr="00E351A8">
              <w:t>4. Трудно реализуемые активы</w:t>
            </w:r>
          </w:p>
        </w:tc>
        <w:tc>
          <w:tcPr>
            <w:tcW w:w="846" w:type="dxa"/>
          </w:tcPr>
          <w:p w:rsidR="00AC2364" w:rsidRPr="00E351A8" w:rsidRDefault="005E0B67" w:rsidP="00E351A8">
            <w:r w:rsidRPr="00E351A8">
              <w:t>896930</w:t>
            </w:r>
          </w:p>
        </w:tc>
        <w:tc>
          <w:tcPr>
            <w:tcW w:w="850" w:type="dxa"/>
          </w:tcPr>
          <w:p w:rsidR="00AC2364" w:rsidRPr="00E351A8" w:rsidRDefault="005E0B67" w:rsidP="00E351A8">
            <w:r w:rsidRPr="00E351A8">
              <w:t>922409</w:t>
            </w:r>
          </w:p>
        </w:tc>
        <w:tc>
          <w:tcPr>
            <w:tcW w:w="1276" w:type="dxa"/>
          </w:tcPr>
          <w:p w:rsidR="00AC2364" w:rsidRPr="00E351A8" w:rsidRDefault="00AC2364" w:rsidP="00E351A8">
            <w:r w:rsidRPr="00E351A8">
              <w:t>4. Постоянные пассивы</w:t>
            </w:r>
          </w:p>
        </w:tc>
        <w:tc>
          <w:tcPr>
            <w:tcW w:w="1134" w:type="dxa"/>
          </w:tcPr>
          <w:p w:rsidR="00AC2364" w:rsidRPr="00E351A8" w:rsidRDefault="004517A3" w:rsidP="00E351A8">
            <w:r w:rsidRPr="00E351A8">
              <w:t>1093389</w:t>
            </w:r>
          </w:p>
        </w:tc>
        <w:tc>
          <w:tcPr>
            <w:tcW w:w="851" w:type="dxa"/>
          </w:tcPr>
          <w:p w:rsidR="00AC2364" w:rsidRPr="00E351A8" w:rsidRDefault="004517A3" w:rsidP="00E351A8">
            <w:r w:rsidRPr="00E351A8">
              <w:t>1112735</w:t>
            </w:r>
          </w:p>
        </w:tc>
        <w:tc>
          <w:tcPr>
            <w:tcW w:w="992" w:type="dxa"/>
          </w:tcPr>
          <w:p w:rsidR="00AC2364" w:rsidRPr="00E351A8" w:rsidRDefault="004517A3" w:rsidP="00E351A8">
            <w:r w:rsidRPr="00E351A8">
              <w:t>-196459</w:t>
            </w:r>
          </w:p>
        </w:tc>
        <w:tc>
          <w:tcPr>
            <w:tcW w:w="1559" w:type="dxa"/>
          </w:tcPr>
          <w:p w:rsidR="00AC2364" w:rsidRPr="00E351A8" w:rsidRDefault="004517A3" w:rsidP="00E351A8">
            <w:r w:rsidRPr="00E351A8">
              <w:t>-190326</w:t>
            </w:r>
          </w:p>
        </w:tc>
      </w:tr>
      <w:tr w:rsidR="00880AA6" w:rsidRPr="00E351A8" w:rsidTr="00E351A8">
        <w:tc>
          <w:tcPr>
            <w:tcW w:w="1564" w:type="dxa"/>
          </w:tcPr>
          <w:p w:rsidR="00880AA6" w:rsidRPr="00E351A8" w:rsidRDefault="00880AA6" w:rsidP="00E351A8">
            <w:r w:rsidRPr="00E351A8">
              <w:t>Баланс</w:t>
            </w:r>
          </w:p>
        </w:tc>
        <w:tc>
          <w:tcPr>
            <w:tcW w:w="846" w:type="dxa"/>
          </w:tcPr>
          <w:p w:rsidR="00880AA6" w:rsidRPr="00E351A8" w:rsidRDefault="00880AA6" w:rsidP="00E351A8">
            <w:r w:rsidRPr="00E351A8">
              <w:t>8208808</w:t>
            </w:r>
          </w:p>
        </w:tc>
        <w:tc>
          <w:tcPr>
            <w:tcW w:w="850" w:type="dxa"/>
          </w:tcPr>
          <w:p w:rsidR="00880AA6" w:rsidRPr="00E351A8" w:rsidRDefault="00880AA6" w:rsidP="00E351A8">
            <w:r w:rsidRPr="00E351A8">
              <w:t>6812926</w:t>
            </w:r>
          </w:p>
        </w:tc>
        <w:tc>
          <w:tcPr>
            <w:tcW w:w="1276" w:type="dxa"/>
          </w:tcPr>
          <w:p w:rsidR="00880AA6" w:rsidRPr="00E351A8" w:rsidRDefault="00880AA6" w:rsidP="00E351A8">
            <w:r w:rsidRPr="00E351A8">
              <w:t>Баланс</w:t>
            </w:r>
          </w:p>
        </w:tc>
        <w:tc>
          <w:tcPr>
            <w:tcW w:w="1134" w:type="dxa"/>
          </w:tcPr>
          <w:p w:rsidR="00880AA6" w:rsidRPr="00E351A8" w:rsidRDefault="00880AA6" w:rsidP="00E351A8">
            <w:r w:rsidRPr="00E351A8">
              <w:t>8208808</w:t>
            </w:r>
          </w:p>
        </w:tc>
        <w:tc>
          <w:tcPr>
            <w:tcW w:w="851" w:type="dxa"/>
          </w:tcPr>
          <w:p w:rsidR="00880AA6" w:rsidRPr="00E351A8" w:rsidRDefault="00880AA6" w:rsidP="00E351A8">
            <w:r w:rsidRPr="00E351A8">
              <w:t>6812926</w:t>
            </w:r>
          </w:p>
        </w:tc>
        <w:tc>
          <w:tcPr>
            <w:tcW w:w="992" w:type="dxa"/>
          </w:tcPr>
          <w:p w:rsidR="00880AA6" w:rsidRPr="00E351A8" w:rsidRDefault="00880AA6" w:rsidP="00E351A8">
            <w:r w:rsidRPr="00E351A8">
              <w:t>х</w:t>
            </w:r>
          </w:p>
        </w:tc>
        <w:tc>
          <w:tcPr>
            <w:tcW w:w="1559" w:type="dxa"/>
          </w:tcPr>
          <w:p w:rsidR="00880AA6" w:rsidRPr="00E351A8" w:rsidRDefault="00880AA6" w:rsidP="00E351A8">
            <w:r w:rsidRPr="00E351A8">
              <w:t>х</w:t>
            </w:r>
          </w:p>
        </w:tc>
      </w:tr>
    </w:tbl>
    <w:p w:rsidR="004D4F89" w:rsidRPr="00E351A8" w:rsidRDefault="004D4F89" w:rsidP="00E351A8">
      <w:pPr>
        <w:ind w:firstLine="709"/>
        <w:rPr>
          <w:sz w:val="28"/>
          <w:szCs w:val="28"/>
        </w:rPr>
      </w:pPr>
    </w:p>
    <w:p w:rsidR="004517A3" w:rsidRPr="00E351A8" w:rsidRDefault="004517A3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Из таблицы 7 мы видим, что в балансе преобладает платёжный недостаток, только разность между медленно реализуемыми активами и долгосрочными пассивами положительна и положительна её динамика (разность увеличилась на конец отчётного периода)</w:t>
      </w:r>
      <w:r w:rsidR="00A828C4" w:rsidRPr="00E351A8">
        <w:rPr>
          <w:sz w:val="28"/>
          <w:szCs w:val="28"/>
        </w:rPr>
        <w:t>, те. Предприятие по этому пункту испытывает платёжный избыток</w:t>
      </w:r>
      <w:r w:rsidRPr="00E351A8">
        <w:rPr>
          <w:sz w:val="28"/>
          <w:szCs w:val="28"/>
        </w:rPr>
        <w:t>. Положительная динамика наблюдается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и в разности между наиболее ликвидными активами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и наиболее срочными обязательствами – она также уменьшается к концу года, хотя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предприятие и по этому пункту испытывает платёжный недостаток.</w:t>
      </w:r>
    </w:p>
    <w:p w:rsidR="004517A3" w:rsidRPr="00E351A8" w:rsidRDefault="004517A3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А вот разность между быстро реализуемыми активами и краткосрочными пассивами подвержена отрицательной динамике, т.к. эта разность к концу отчётного периода увеличивается. Предприятие и по этому пункту испытывает платёжный недостаток.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Разность между трудно реализуемыми активами и постоянными пассивами немного уменьшается к концу года, т.е. наблюдается положительная динамика, хотя и по этому пункту баланса предприятие испытывает платёжный недостаток.</w: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Таблица 8. Отчёт о прибылях и убытках</w:t>
      </w:r>
      <w:r w:rsidR="00F15D9F" w:rsidRPr="00E351A8">
        <w:rPr>
          <w:sz w:val="28"/>
          <w:szCs w:val="28"/>
        </w:rPr>
        <w:t xml:space="preserve"> </w:t>
      </w:r>
      <w:r w:rsidR="004D4F89" w:rsidRPr="00E351A8">
        <w:rPr>
          <w:sz w:val="28"/>
          <w:szCs w:val="28"/>
        </w:rPr>
        <w:t>ОАО «Русполимет»</w:t>
      </w:r>
      <w:r w:rsidR="00F15D9F" w:rsidRPr="00E351A8">
        <w:rPr>
          <w:sz w:val="28"/>
          <w:szCs w:val="28"/>
        </w:rPr>
        <w:t xml:space="preserve"> за 200</w:t>
      </w:r>
      <w:r w:rsidR="004D4F89" w:rsidRPr="00E351A8">
        <w:rPr>
          <w:sz w:val="28"/>
          <w:szCs w:val="28"/>
        </w:rPr>
        <w:t>7</w:t>
      </w:r>
      <w:r w:rsidR="00F15D9F" w:rsidRPr="00E351A8">
        <w:rPr>
          <w:sz w:val="28"/>
          <w:szCs w:val="28"/>
        </w:rPr>
        <w:t>-200</w:t>
      </w:r>
      <w:r w:rsidR="004D4F89" w:rsidRPr="00E351A8">
        <w:rPr>
          <w:sz w:val="28"/>
          <w:szCs w:val="28"/>
        </w:rPr>
        <w:t>8</w:t>
      </w:r>
      <w:r w:rsidR="00F15D9F" w:rsidRPr="00E351A8">
        <w:rPr>
          <w:sz w:val="28"/>
          <w:szCs w:val="28"/>
        </w:rPr>
        <w:t xml:space="preserve"> год</w:t>
      </w:r>
    </w:p>
    <w:tbl>
      <w:tblPr>
        <w:tblpPr w:leftFromText="180" w:rightFromText="180" w:vertAnchor="text" w:tblpX="449" w:tblpY="31"/>
        <w:tblW w:w="5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  <w:gridCol w:w="1016"/>
        <w:gridCol w:w="1016"/>
      </w:tblGrid>
      <w:tr w:rsidR="00A828C4" w:rsidRPr="00E351A8" w:rsidTr="00E351A8">
        <w:trPr>
          <w:trHeight w:val="495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Наименование</w:t>
            </w:r>
          </w:p>
        </w:tc>
        <w:tc>
          <w:tcPr>
            <w:tcW w:w="1016" w:type="dxa"/>
          </w:tcPr>
          <w:p w:rsidR="00A828C4" w:rsidRPr="00E351A8" w:rsidRDefault="0048064F" w:rsidP="00E351A8">
            <w:r w:rsidRPr="00E351A8">
              <w:t>2007</w:t>
            </w:r>
          </w:p>
        </w:tc>
        <w:tc>
          <w:tcPr>
            <w:tcW w:w="1016" w:type="dxa"/>
          </w:tcPr>
          <w:p w:rsidR="00A828C4" w:rsidRPr="00E351A8" w:rsidRDefault="0048064F" w:rsidP="00E351A8">
            <w:r w:rsidRPr="00E351A8">
              <w:t>2008</w:t>
            </w:r>
          </w:p>
        </w:tc>
      </w:tr>
      <w:tr w:rsidR="00A828C4" w:rsidRPr="00E351A8" w:rsidTr="00E351A8">
        <w:trPr>
          <w:trHeight w:val="441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Выручка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1560000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1420000</w:t>
            </w:r>
          </w:p>
        </w:tc>
      </w:tr>
      <w:tr w:rsidR="00A828C4" w:rsidRPr="00E351A8" w:rsidTr="00E351A8">
        <w:trPr>
          <w:trHeight w:val="407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Себестоимость продукции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1300500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1190500</w:t>
            </w:r>
          </w:p>
        </w:tc>
      </w:tr>
      <w:tr w:rsidR="00A828C4" w:rsidRPr="00E351A8" w:rsidTr="00E351A8">
        <w:trPr>
          <w:trHeight w:val="269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Валовая прибыль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259500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229500</w:t>
            </w:r>
          </w:p>
        </w:tc>
      </w:tr>
      <w:tr w:rsidR="00A828C4" w:rsidRPr="00E351A8" w:rsidTr="00E351A8">
        <w:trPr>
          <w:trHeight w:val="425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Коммерческие и управленческие расходы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180000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175000</w:t>
            </w:r>
          </w:p>
        </w:tc>
      </w:tr>
      <w:tr w:rsidR="00A828C4" w:rsidRPr="00E351A8" w:rsidTr="00E351A8">
        <w:trPr>
          <w:trHeight w:val="268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Прибыль или убыток от продаж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79500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54500</w:t>
            </w:r>
          </w:p>
        </w:tc>
      </w:tr>
      <w:tr w:rsidR="00A828C4" w:rsidRPr="00E351A8" w:rsidTr="00E351A8">
        <w:trPr>
          <w:trHeight w:val="300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Прочие доходы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1200</w:t>
            </w:r>
          </w:p>
        </w:tc>
      </w:tr>
      <w:tr w:rsidR="00A828C4" w:rsidRPr="00E351A8" w:rsidTr="00E351A8">
        <w:trPr>
          <w:trHeight w:val="255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Прочие расходы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45000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25000</w:t>
            </w:r>
          </w:p>
        </w:tc>
      </w:tr>
      <w:tr w:rsidR="00A828C4" w:rsidRPr="00E351A8" w:rsidTr="00E351A8">
        <w:trPr>
          <w:trHeight w:val="285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Прибыль или убыток до налогообложения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34500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30700</w:t>
            </w:r>
          </w:p>
        </w:tc>
      </w:tr>
      <w:tr w:rsidR="00A828C4" w:rsidRPr="00E351A8" w:rsidTr="00E351A8">
        <w:trPr>
          <w:trHeight w:val="240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Налог на прибыль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8280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7368</w:t>
            </w:r>
          </w:p>
        </w:tc>
      </w:tr>
      <w:tr w:rsidR="00A828C4" w:rsidRPr="00E351A8" w:rsidTr="00E351A8">
        <w:trPr>
          <w:trHeight w:val="360"/>
        </w:trPr>
        <w:tc>
          <w:tcPr>
            <w:tcW w:w="3944" w:type="dxa"/>
          </w:tcPr>
          <w:p w:rsidR="00A828C4" w:rsidRPr="00E351A8" w:rsidRDefault="00A828C4" w:rsidP="00E351A8">
            <w:r w:rsidRPr="00E351A8">
              <w:t>Чистая прибыль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26220</w:t>
            </w:r>
          </w:p>
        </w:tc>
        <w:tc>
          <w:tcPr>
            <w:tcW w:w="1016" w:type="dxa"/>
          </w:tcPr>
          <w:p w:rsidR="00A828C4" w:rsidRPr="00E351A8" w:rsidRDefault="00A828C4" w:rsidP="00E351A8">
            <w:r w:rsidRPr="00E351A8">
              <w:t>23332</w:t>
            </w:r>
          </w:p>
        </w:tc>
      </w:tr>
    </w:tbl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E351A8" w:rsidRDefault="00E351A8" w:rsidP="00E351A8">
      <w:pPr>
        <w:ind w:firstLine="709"/>
        <w:rPr>
          <w:sz w:val="28"/>
          <w:szCs w:val="28"/>
        </w:rPr>
      </w:pPr>
    </w:p>
    <w:p w:rsidR="00A828C4" w:rsidRPr="00E351A8" w:rsidRDefault="00133303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Н</w:t>
      </w:r>
      <w:r w:rsidR="00A828C4" w:rsidRPr="00E351A8">
        <w:rPr>
          <w:sz w:val="28"/>
          <w:szCs w:val="28"/>
        </w:rPr>
        <w:t xml:space="preserve">а </w:t>
      </w:r>
      <w:r w:rsidRPr="00E351A8">
        <w:rPr>
          <w:sz w:val="28"/>
          <w:szCs w:val="28"/>
        </w:rPr>
        <w:t>конец</w:t>
      </w:r>
      <w:r w:rsidR="00A828C4" w:rsidRPr="00E351A8">
        <w:rPr>
          <w:sz w:val="28"/>
          <w:szCs w:val="28"/>
        </w:rPr>
        <w:t xml:space="preserve"> года структура баланса можно признать неудовлетворительной, а предприятие - неплатежеспособным, так как коэффициент текущей ликвидности на конец отчетного периода имеет значение менее 2.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Это лишь зафиксированное состояние финансовой неустойчивости.</w:t>
      </w:r>
    </w:p>
    <w:p w:rsidR="00A828C4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Рассчитаем далее коэффициент восстановления платёжеспособности по формуле:</w:t>
      </w:r>
    </w:p>
    <w:p w:rsidR="00E351A8" w:rsidRPr="00E351A8" w:rsidRDefault="00E351A8" w:rsidP="00E351A8">
      <w:pPr>
        <w:ind w:firstLine="709"/>
        <w:rPr>
          <w:sz w:val="28"/>
          <w:szCs w:val="28"/>
        </w:rPr>
      </w:pPr>
    </w:p>
    <w:p w:rsidR="00A828C4" w:rsidRPr="00E351A8" w:rsidRDefault="008174E8" w:rsidP="00E351A8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2" o:spid="_x0000_i1048" type="#_x0000_t75" style="width:184.5pt;height:50.25pt;visibility:visible">
            <v:imagedata r:id="rId17" o:title=""/>
          </v:shape>
        </w:pict>
      </w:r>
    </w:p>
    <w:p w:rsidR="00E351A8" w:rsidRDefault="00E351A8" w:rsidP="00E351A8">
      <w:pPr>
        <w:ind w:firstLine="709"/>
        <w:rPr>
          <w:sz w:val="28"/>
          <w:szCs w:val="28"/>
        </w:rPr>
      </w:pP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где К</w:t>
      </w:r>
      <w:r w:rsidRPr="00E351A8">
        <w:rPr>
          <w:sz w:val="28"/>
          <w:szCs w:val="28"/>
          <w:vertAlign w:val="subscript"/>
        </w:rPr>
        <w:t xml:space="preserve">тл.к </w:t>
      </w:r>
      <w:r w:rsidRPr="00E351A8">
        <w:rPr>
          <w:sz w:val="28"/>
          <w:szCs w:val="28"/>
        </w:rPr>
        <w:t>- фактическое значение (на конец отчетного периода) коэффициента текущей ликвидности,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</w:t>
      </w:r>
      <w:r w:rsidRPr="00E351A8">
        <w:rPr>
          <w:sz w:val="28"/>
          <w:szCs w:val="28"/>
          <w:vertAlign w:val="subscript"/>
        </w:rPr>
        <w:t xml:space="preserve">тл.н </w:t>
      </w:r>
      <w:r w:rsidRPr="00E351A8">
        <w:rPr>
          <w:sz w:val="28"/>
          <w:szCs w:val="28"/>
        </w:rPr>
        <w:t>- значение коэффициента текущей ликвидности на начало отчетного периода,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 - отчетный период, мес.,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2 - нормативное значение коэффициента текущей ликвидности,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6 - нормативный период восстановления платежеспособности в месяцах.</w:t>
      </w:r>
    </w:p>
    <w:p w:rsidR="001E6F59" w:rsidRPr="00E351A8" w:rsidRDefault="001E6F59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 xml:space="preserve">Кв = </w:t>
      </w:r>
      <w:r w:rsidR="00A82750" w:rsidRPr="00A82750">
        <w:rPr>
          <w:sz w:val="28"/>
          <w:szCs w:val="28"/>
        </w:rPr>
        <w:fldChar w:fldCharType="begin"/>
      </w:r>
      <w:r w:rsidR="00A82750" w:rsidRPr="00A82750">
        <w:rPr>
          <w:sz w:val="28"/>
          <w:szCs w:val="28"/>
        </w:rPr>
        <w:instrText xml:space="preserve"> QUOTE </w:instrText>
      </w:r>
      <w:r w:rsidR="008174E8">
        <w:rPr>
          <w:position w:val="-32"/>
        </w:rPr>
        <w:pict>
          <v:shape id="_x0000_i1049" type="#_x0000_t75" style="width:97.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5005&quot;/&gt;&lt;wsp:rsid wsp:val=&quot;000768A6&quot;/&gt;&lt;wsp:rsid wsp:val=&quot;001120A8&quot;/&gt;&lt;wsp:rsid wsp:val=&quot;00131010&quot;/&gt;&lt;wsp:rsid wsp:val=&quot;00133303&quot;/&gt;&lt;wsp:rsid wsp:val=&quot;00140747&quot;/&gt;&lt;wsp:rsid wsp:val=&quot;001A3CE2&quot;/&gt;&lt;wsp:rsid wsp:val=&quot;001C001E&quot;/&gt;&lt;wsp:rsid wsp:val=&quot;001C33D3&quot;/&gt;&lt;wsp:rsid wsp:val=&quot;001E6F59&quot;/&gt;&lt;wsp:rsid wsp:val=&quot;00262354&quot;/&gt;&lt;wsp:rsid wsp:val=&quot;002A349A&quot;/&gt;&lt;wsp:rsid wsp:val=&quot;002C2B57&quot;/&gt;&lt;wsp:rsid wsp:val=&quot;002C2BE4&quot;/&gt;&lt;wsp:rsid wsp:val=&quot;002C6B4D&quot;/&gt;&lt;wsp:rsid wsp:val=&quot;00332A2A&quot;/&gt;&lt;wsp:rsid wsp:val=&quot;00346EA3&quot;/&gt;&lt;wsp:rsid wsp:val=&quot;003806E9&quot;/&gt;&lt;wsp:rsid wsp:val=&quot;003C0978&quot;/&gt;&lt;wsp:rsid wsp:val=&quot;003C5B1B&quot;/&gt;&lt;wsp:rsid wsp:val=&quot;003E00D2&quot;/&gt;&lt;wsp:rsid wsp:val=&quot;003E6EC5&quot;/&gt;&lt;wsp:rsid wsp:val=&quot;003F3525&quot;/&gt;&lt;wsp:rsid wsp:val=&quot;0044239A&quot;/&gt;&lt;wsp:rsid wsp:val=&quot;004517A3&quot;/&gt;&lt;wsp:rsid wsp:val=&quot;00470FDF&quot;/&gt;&lt;wsp:rsid wsp:val=&quot;0048064F&quot;/&gt;&lt;wsp:rsid wsp:val=&quot;004D4F89&quot;/&gt;&lt;wsp:rsid wsp:val=&quot;00514F8D&quot;/&gt;&lt;wsp:rsid wsp:val=&quot;00530433&quot;/&gt;&lt;wsp:rsid wsp:val=&quot;00541018&quot;/&gt;&lt;wsp:rsid wsp:val=&quot;00554459&quot;/&gt;&lt;wsp:rsid wsp:val=&quot;005647C0&quot;/&gt;&lt;wsp:rsid wsp:val=&quot;005842A3&quot;/&gt;&lt;wsp:rsid wsp:val=&quot;005A2958&quot;/&gt;&lt;wsp:rsid wsp:val=&quot;005B7D54&quot;/&gt;&lt;wsp:rsid wsp:val=&quot;005E0B67&quot;/&gt;&lt;wsp:rsid wsp:val=&quot;005E3E8F&quot;/&gt;&lt;wsp:rsid wsp:val=&quot;005F7FFB&quot;/&gt;&lt;wsp:rsid wsp:val=&quot;00610BCF&quot;/&gt;&lt;wsp:rsid wsp:val=&quot;00672645&quot;/&gt;&lt;wsp:rsid wsp:val=&quot;00676EFC&quot;/&gt;&lt;wsp:rsid wsp:val=&quot;0067716B&quot;/&gt;&lt;wsp:rsid wsp:val=&quot;006A69BE&quot;/&gt;&lt;wsp:rsid wsp:val=&quot;006B23E5&quot;/&gt;&lt;wsp:rsid wsp:val=&quot;006B5B6F&quot;/&gt;&lt;wsp:rsid wsp:val=&quot;006D0E17&quot;/&gt;&lt;wsp:rsid wsp:val=&quot;006D20E1&quot;/&gt;&lt;wsp:rsid wsp:val=&quot;00740967&quot;/&gt;&lt;wsp:rsid wsp:val=&quot;008225FE&quot;/&gt;&lt;wsp:rsid wsp:val=&quot;00832319&quot;/&gt;&lt;wsp:rsid wsp:val=&quot;00846883&quot;/&gt;&lt;wsp:rsid wsp:val=&quot;008532C2&quot;/&gt;&lt;wsp:rsid wsp:val=&quot;0086602C&quot;/&gt;&lt;wsp:rsid wsp:val=&quot;00880AA6&quot;/&gt;&lt;wsp:rsid wsp:val=&quot;008E3ED0&quot;/&gt;&lt;wsp:rsid wsp:val=&quot;008E4E56&quot;/&gt;&lt;wsp:rsid wsp:val=&quot;008E622E&quot;/&gt;&lt;wsp:rsid wsp:val=&quot;00927D01&quot;/&gt;&lt;wsp:rsid wsp:val=&quot;00937955&quot;/&gt;&lt;wsp:rsid wsp:val=&quot;009430C0&quot;/&gt;&lt;wsp:rsid wsp:val=&quot;00947A1C&quot;/&gt;&lt;wsp:rsid wsp:val=&quot;0097480A&quot;/&gt;&lt;wsp:rsid wsp:val=&quot;009842C8&quot;/&gt;&lt;wsp:rsid wsp:val=&quot;009B5005&quot;/&gt;&lt;wsp:rsid wsp:val=&quot;009D2495&quot;/&gt;&lt;wsp:rsid wsp:val=&quot;00A82750&quot;/&gt;&lt;wsp:rsid wsp:val=&quot;00A828C4&quot;/&gt;&lt;wsp:rsid wsp:val=&quot;00AA3652&quot;/&gt;&lt;wsp:rsid wsp:val=&quot;00AA3E21&quot;/&gt;&lt;wsp:rsid wsp:val=&quot;00AC2364&quot;/&gt;&lt;wsp:rsid wsp:val=&quot;00B05FBB&quot;/&gt;&lt;wsp:rsid wsp:val=&quot;00B31680&quot;/&gt;&lt;wsp:rsid wsp:val=&quot;00B8704E&quot;/&gt;&lt;wsp:rsid wsp:val=&quot;00B871E8&quot;/&gt;&lt;wsp:rsid wsp:val=&quot;00B92BA1&quot;/&gt;&lt;wsp:rsid wsp:val=&quot;00BA0E89&quot;/&gt;&lt;wsp:rsid wsp:val=&quot;00BB71AC&quot;/&gt;&lt;wsp:rsid wsp:val=&quot;00BC369F&quot;/&gt;&lt;wsp:rsid wsp:val=&quot;00BD4163&quot;/&gt;&lt;wsp:rsid wsp:val=&quot;00C156A5&quot;/&gt;&lt;wsp:rsid wsp:val=&quot;00C87727&quot;/&gt;&lt;wsp:rsid wsp:val=&quot;00C94C90&quot;/&gt;&lt;wsp:rsid wsp:val=&quot;00CC0FE8&quot;/&gt;&lt;wsp:rsid wsp:val=&quot;00CD1C27&quot;/&gt;&lt;wsp:rsid wsp:val=&quot;00CE6EDA&quot;/&gt;&lt;wsp:rsid wsp:val=&quot;00CF2465&quot;/&gt;&lt;wsp:rsid wsp:val=&quot;00D5016B&quot;/&gt;&lt;wsp:rsid wsp:val=&quot;00D77E9B&quot;/&gt;&lt;wsp:rsid wsp:val=&quot;00D85DC8&quot;/&gt;&lt;wsp:rsid wsp:val=&quot;00DB3652&quot;/&gt;&lt;wsp:rsid wsp:val=&quot;00E116C2&quot;/&gt;&lt;wsp:rsid wsp:val=&quot;00E25804&quot;/&gt;&lt;wsp:rsid wsp:val=&quot;00E351A8&quot;/&gt;&lt;wsp:rsid wsp:val=&quot;00E550DC&quot;/&gt;&lt;wsp:rsid wsp:val=&quot;00E646E5&quot;/&gt;&lt;wsp:rsid wsp:val=&quot;00E96B37&quot;/&gt;&lt;wsp:rsid wsp:val=&quot;00EF06A3&quot;/&gt;&lt;wsp:rsid wsp:val=&quot;00F15D9F&quot;/&gt;&lt;wsp:rsid wsp:val=&quot;00F267B5&quot;/&gt;&lt;wsp:rsid wsp:val=&quot;00F369D1&quot;/&gt;&lt;wsp:rsid wsp:val=&quot;00F52FAA&quot;/&gt;&lt;wsp:rsid wsp:val=&quot;00F65CB5&quot;/&gt;&lt;wsp:rsid wsp:val=&quot;00F67E1A&quot;/&gt;&lt;wsp:rsid wsp:val=&quot;00F725A2&quot;/&gt;&lt;wsp:rsid wsp:val=&quot;00F843EE&quot;/&gt;&lt;wsp:rsid wsp:val=&quot;00FA351D&quot;/&gt;&lt;wsp:rsid wsp:val=&quot;00FA62CB&quot;/&gt;&lt;wsp:rsid wsp:val=&quot;00FE3AC9&quot;/&gt;&lt;wsp:rsid wsp:val=&quot;00FE7E5B&quot;/&gt;&lt;/wsp:rsids&gt;&lt;/w:docPr&gt;&lt;w:body&gt;&lt;wx:sect&gt;&lt;w:p wsp:rsidR=&quot;00000000&quot; wsp:rsidRDefault=&quot;002A349A&quot; wsp:rsidP=&quot;002A349A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,46+&lt;/m:t&gt;&lt;/m:r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1,4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01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&lt;/m:t&gt;&lt;/m:r&gt;&lt;/m:den&gt;&lt;/m:f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A82750" w:rsidRPr="00A82750">
        <w:rPr>
          <w:sz w:val="28"/>
          <w:szCs w:val="28"/>
        </w:rPr>
        <w:instrText xml:space="preserve"> </w:instrText>
      </w:r>
      <w:r w:rsidR="00A82750" w:rsidRPr="00A82750">
        <w:rPr>
          <w:sz w:val="28"/>
          <w:szCs w:val="28"/>
        </w:rPr>
        <w:fldChar w:fldCharType="separate"/>
      </w:r>
      <w:r w:rsidR="008174E8">
        <w:rPr>
          <w:position w:val="-32"/>
        </w:rPr>
        <w:pict>
          <v:shape id="_x0000_i1050" type="#_x0000_t75" style="width:97.5pt;height:38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9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B5005&quot;/&gt;&lt;wsp:rsid wsp:val=&quot;000768A6&quot;/&gt;&lt;wsp:rsid wsp:val=&quot;001120A8&quot;/&gt;&lt;wsp:rsid wsp:val=&quot;00131010&quot;/&gt;&lt;wsp:rsid wsp:val=&quot;00133303&quot;/&gt;&lt;wsp:rsid wsp:val=&quot;00140747&quot;/&gt;&lt;wsp:rsid wsp:val=&quot;001A3CE2&quot;/&gt;&lt;wsp:rsid wsp:val=&quot;001C001E&quot;/&gt;&lt;wsp:rsid wsp:val=&quot;001C33D3&quot;/&gt;&lt;wsp:rsid wsp:val=&quot;001E6F59&quot;/&gt;&lt;wsp:rsid wsp:val=&quot;00262354&quot;/&gt;&lt;wsp:rsid wsp:val=&quot;002A349A&quot;/&gt;&lt;wsp:rsid wsp:val=&quot;002C2B57&quot;/&gt;&lt;wsp:rsid wsp:val=&quot;002C2BE4&quot;/&gt;&lt;wsp:rsid wsp:val=&quot;002C6B4D&quot;/&gt;&lt;wsp:rsid wsp:val=&quot;00332A2A&quot;/&gt;&lt;wsp:rsid wsp:val=&quot;00346EA3&quot;/&gt;&lt;wsp:rsid wsp:val=&quot;003806E9&quot;/&gt;&lt;wsp:rsid wsp:val=&quot;003C0978&quot;/&gt;&lt;wsp:rsid wsp:val=&quot;003C5B1B&quot;/&gt;&lt;wsp:rsid wsp:val=&quot;003E00D2&quot;/&gt;&lt;wsp:rsid wsp:val=&quot;003E6EC5&quot;/&gt;&lt;wsp:rsid wsp:val=&quot;003F3525&quot;/&gt;&lt;wsp:rsid wsp:val=&quot;0044239A&quot;/&gt;&lt;wsp:rsid wsp:val=&quot;004517A3&quot;/&gt;&lt;wsp:rsid wsp:val=&quot;00470FDF&quot;/&gt;&lt;wsp:rsid wsp:val=&quot;0048064F&quot;/&gt;&lt;wsp:rsid wsp:val=&quot;004D4F89&quot;/&gt;&lt;wsp:rsid wsp:val=&quot;00514F8D&quot;/&gt;&lt;wsp:rsid wsp:val=&quot;00530433&quot;/&gt;&lt;wsp:rsid wsp:val=&quot;00541018&quot;/&gt;&lt;wsp:rsid wsp:val=&quot;00554459&quot;/&gt;&lt;wsp:rsid wsp:val=&quot;005647C0&quot;/&gt;&lt;wsp:rsid wsp:val=&quot;005842A3&quot;/&gt;&lt;wsp:rsid wsp:val=&quot;005A2958&quot;/&gt;&lt;wsp:rsid wsp:val=&quot;005B7D54&quot;/&gt;&lt;wsp:rsid wsp:val=&quot;005E0B67&quot;/&gt;&lt;wsp:rsid wsp:val=&quot;005E3E8F&quot;/&gt;&lt;wsp:rsid wsp:val=&quot;005F7FFB&quot;/&gt;&lt;wsp:rsid wsp:val=&quot;00610BCF&quot;/&gt;&lt;wsp:rsid wsp:val=&quot;00672645&quot;/&gt;&lt;wsp:rsid wsp:val=&quot;00676EFC&quot;/&gt;&lt;wsp:rsid wsp:val=&quot;0067716B&quot;/&gt;&lt;wsp:rsid wsp:val=&quot;006A69BE&quot;/&gt;&lt;wsp:rsid wsp:val=&quot;006B23E5&quot;/&gt;&lt;wsp:rsid wsp:val=&quot;006B5B6F&quot;/&gt;&lt;wsp:rsid wsp:val=&quot;006D0E17&quot;/&gt;&lt;wsp:rsid wsp:val=&quot;006D20E1&quot;/&gt;&lt;wsp:rsid wsp:val=&quot;00740967&quot;/&gt;&lt;wsp:rsid wsp:val=&quot;008225FE&quot;/&gt;&lt;wsp:rsid wsp:val=&quot;00832319&quot;/&gt;&lt;wsp:rsid wsp:val=&quot;00846883&quot;/&gt;&lt;wsp:rsid wsp:val=&quot;008532C2&quot;/&gt;&lt;wsp:rsid wsp:val=&quot;0086602C&quot;/&gt;&lt;wsp:rsid wsp:val=&quot;00880AA6&quot;/&gt;&lt;wsp:rsid wsp:val=&quot;008E3ED0&quot;/&gt;&lt;wsp:rsid wsp:val=&quot;008E4E56&quot;/&gt;&lt;wsp:rsid wsp:val=&quot;008E622E&quot;/&gt;&lt;wsp:rsid wsp:val=&quot;00927D01&quot;/&gt;&lt;wsp:rsid wsp:val=&quot;00937955&quot;/&gt;&lt;wsp:rsid wsp:val=&quot;009430C0&quot;/&gt;&lt;wsp:rsid wsp:val=&quot;00947A1C&quot;/&gt;&lt;wsp:rsid wsp:val=&quot;0097480A&quot;/&gt;&lt;wsp:rsid wsp:val=&quot;009842C8&quot;/&gt;&lt;wsp:rsid wsp:val=&quot;009B5005&quot;/&gt;&lt;wsp:rsid wsp:val=&quot;009D2495&quot;/&gt;&lt;wsp:rsid wsp:val=&quot;00A82750&quot;/&gt;&lt;wsp:rsid wsp:val=&quot;00A828C4&quot;/&gt;&lt;wsp:rsid wsp:val=&quot;00AA3652&quot;/&gt;&lt;wsp:rsid wsp:val=&quot;00AA3E21&quot;/&gt;&lt;wsp:rsid wsp:val=&quot;00AC2364&quot;/&gt;&lt;wsp:rsid wsp:val=&quot;00B05FBB&quot;/&gt;&lt;wsp:rsid wsp:val=&quot;00B31680&quot;/&gt;&lt;wsp:rsid wsp:val=&quot;00B8704E&quot;/&gt;&lt;wsp:rsid wsp:val=&quot;00B871E8&quot;/&gt;&lt;wsp:rsid wsp:val=&quot;00B92BA1&quot;/&gt;&lt;wsp:rsid wsp:val=&quot;00BA0E89&quot;/&gt;&lt;wsp:rsid wsp:val=&quot;00BB71AC&quot;/&gt;&lt;wsp:rsid wsp:val=&quot;00BC369F&quot;/&gt;&lt;wsp:rsid wsp:val=&quot;00BD4163&quot;/&gt;&lt;wsp:rsid wsp:val=&quot;00C156A5&quot;/&gt;&lt;wsp:rsid wsp:val=&quot;00C87727&quot;/&gt;&lt;wsp:rsid wsp:val=&quot;00C94C90&quot;/&gt;&lt;wsp:rsid wsp:val=&quot;00CC0FE8&quot;/&gt;&lt;wsp:rsid wsp:val=&quot;00CD1C27&quot;/&gt;&lt;wsp:rsid wsp:val=&quot;00CE6EDA&quot;/&gt;&lt;wsp:rsid wsp:val=&quot;00CF2465&quot;/&gt;&lt;wsp:rsid wsp:val=&quot;00D5016B&quot;/&gt;&lt;wsp:rsid wsp:val=&quot;00D77E9B&quot;/&gt;&lt;wsp:rsid wsp:val=&quot;00D85DC8&quot;/&gt;&lt;wsp:rsid wsp:val=&quot;00DB3652&quot;/&gt;&lt;wsp:rsid wsp:val=&quot;00E116C2&quot;/&gt;&lt;wsp:rsid wsp:val=&quot;00E25804&quot;/&gt;&lt;wsp:rsid wsp:val=&quot;00E351A8&quot;/&gt;&lt;wsp:rsid wsp:val=&quot;00E550DC&quot;/&gt;&lt;wsp:rsid wsp:val=&quot;00E646E5&quot;/&gt;&lt;wsp:rsid wsp:val=&quot;00E96B37&quot;/&gt;&lt;wsp:rsid wsp:val=&quot;00EF06A3&quot;/&gt;&lt;wsp:rsid wsp:val=&quot;00F15D9F&quot;/&gt;&lt;wsp:rsid wsp:val=&quot;00F267B5&quot;/&gt;&lt;wsp:rsid wsp:val=&quot;00F369D1&quot;/&gt;&lt;wsp:rsid wsp:val=&quot;00F52FAA&quot;/&gt;&lt;wsp:rsid wsp:val=&quot;00F65CB5&quot;/&gt;&lt;wsp:rsid wsp:val=&quot;00F67E1A&quot;/&gt;&lt;wsp:rsid wsp:val=&quot;00F725A2&quot;/&gt;&lt;wsp:rsid wsp:val=&quot;00F843EE&quot;/&gt;&lt;wsp:rsid wsp:val=&quot;00FA351D&quot;/&gt;&lt;wsp:rsid wsp:val=&quot;00FA62CB&quot;/&gt;&lt;wsp:rsid wsp:val=&quot;00FE3AC9&quot;/&gt;&lt;wsp:rsid wsp:val=&quot;00FE7E5B&quot;/&gt;&lt;/wsp:rsids&gt;&lt;/w:docPr&gt;&lt;w:body&gt;&lt;wx:sect&gt;&lt;w:p wsp:rsidR=&quot;00000000&quot; wsp:rsidRDefault=&quot;002A349A&quot; wsp:rsidP=&quot;002A349A&quot;&gt;&lt;m:oMathPara&gt;&lt;m:oMath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,46+&lt;/m:t&gt;&lt;/m:r&gt;&lt;m:d&gt;&lt;m:dPr&gt;&lt;m:ctrlPr&gt;&lt;w:rPr&gt;&lt;w:rFonts w:ascii=&quot;Cambria Math&quot; w:h-ansi=&quot;Cambria Math&quot;/&gt;&lt;wx:font wx:val=&quot;Cambria Math&quot;/&gt;&lt;w:sz w:val=&quot;28&quot;/&gt;&lt;/w:rPr&gt;&lt;/m:ctrlPr&gt;&lt;/m:d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1,46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-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,01&lt;/m:t&gt;&lt;/m:r&gt;&lt;/m:e&gt;&lt;/m:d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6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2&lt;/m:t&gt;&lt;/m:r&gt;&lt;/m:den&gt;&lt;/m:f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A82750" w:rsidRPr="00A82750">
        <w:rPr>
          <w:sz w:val="28"/>
          <w:szCs w:val="28"/>
        </w:rPr>
        <w:fldChar w:fldCharType="end"/>
      </w:r>
      <w:r w:rsidRPr="00E351A8">
        <w:rPr>
          <w:sz w:val="28"/>
          <w:szCs w:val="28"/>
        </w:rPr>
        <w:t xml:space="preserve"> = 0,6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 восстановления платежеспособности, принимающий значения больше 1, рассчитанный на нормативный период, равный 6 месяцам, свидетельствует о наличии реальной возможности у предприятия восстановить свою платежеспособность. Если этот коэффициент меньше 1, то предприятие в ближайшее время не имеет реальной возможности восстановить платежеспособность, что и есть в нашем случае.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Таким образом, у предприятия неустойчивое финансовое положение.</w:t>
      </w:r>
    </w:p>
    <w:p w:rsidR="00A828C4" w:rsidRPr="00E351A8" w:rsidRDefault="00A828C4" w:rsidP="00E351A8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E351A8">
        <w:rPr>
          <w:bCs/>
          <w:sz w:val="28"/>
          <w:szCs w:val="28"/>
        </w:rPr>
        <w:t>Итак, в целом можно говорить о</w:t>
      </w:r>
      <w:r w:rsidR="00BC369F" w:rsidRPr="00E351A8">
        <w:rPr>
          <w:bCs/>
          <w:sz w:val="28"/>
          <w:szCs w:val="28"/>
        </w:rPr>
        <w:t>б</w:t>
      </w:r>
      <w:r w:rsidRPr="00E351A8">
        <w:rPr>
          <w:bCs/>
          <w:sz w:val="28"/>
          <w:szCs w:val="28"/>
        </w:rPr>
        <w:t xml:space="preserve"> отрицательных тенденциях в деловой активности данной организации, об этом, прежде всего, говорит снижение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чистой прибыли,</w:t>
      </w:r>
      <w:r w:rsidR="00E351A8">
        <w:rPr>
          <w:bCs/>
          <w:sz w:val="28"/>
          <w:szCs w:val="28"/>
        </w:rPr>
        <w:t xml:space="preserve"> </w:t>
      </w:r>
      <w:r w:rsidR="001E6F59" w:rsidRPr="00E351A8">
        <w:rPr>
          <w:bCs/>
          <w:sz w:val="28"/>
          <w:szCs w:val="28"/>
        </w:rPr>
        <w:t>коэффициентов ликвидности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и др.</w:t>
      </w:r>
    </w:p>
    <w:p w:rsidR="00A828C4" w:rsidRPr="00E351A8" w:rsidRDefault="00A828C4" w:rsidP="00E351A8">
      <w:pPr>
        <w:pStyle w:val="a9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 xml:space="preserve">Можно сделать вывод, что данное предприятие находится в </w:t>
      </w:r>
      <w:r w:rsidR="00BC369F" w:rsidRPr="00E351A8">
        <w:rPr>
          <w:b/>
          <w:sz w:val="28"/>
          <w:szCs w:val="28"/>
        </w:rPr>
        <w:t>неустойчивом</w:t>
      </w:r>
      <w:r w:rsidRPr="00E351A8">
        <w:rPr>
          <w:b/>
          <w:sz w:val="28"/>
          <w:szCs w:val="28"/>
        </w:rPr>
        <w:t xml:space="preserve"> финансовом состоянии.</w:t>
      </w:r>
    </w:p>
    <w:p w:rsidR="00E351A8" w:rsidRDefault="00E351A8" w:rsidP="00E351A8">
      <w:pPr>
        <w:pStyle w:val="a3"/>
        <w:keepNext/>
        <w:ind w:firstLine="709"/>
        <w:rPr>
          <w:rFonts w:ascii="Times New Roman" w:hAnsi="Times New Roman"/>
          <w:b/>
          <w:szCs w:val="28"/>
        </w:rPr>
      </w:pPr>
    </w:p>
    <w:p w:rsidR="00E351A8" w:rsidRDefault="00E351A8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D5016B" w:rsidRPr="00E351A8" w:rsidRDefault="00D5016B" w:rsidP="00E351A8">
      <w:pPr>
        <w:pStyle w:val="a3"/>
        <w:keepNext/>
        <w:ind w:firstLine="709"/>
        <w:jc w:val="center"/>
        <w:rPr>
          <w:rFonts w:ascii="Times New Roman" w:hAnsi="Times New Roman"/>
          <w:b/>
          <w:szCs w:val="28"/>
        </w:rPr>
      </w:pPr>
      <w:r w:rsidRPr="00E351A8">
        <w:rPr>
          <w:rFonts w:ascii="Times New Roman" w:hAnsi="Times New Roman"/>
          <w:b/>
          <w:szCs w:val="28"/>
        </w:rPr>
        <w:t xml:space="preserve">Глава 3. Пути улучшения финансового состояния </w:t>
      </w:r>
      <w:r w:rsidR="006D0E17" w:rsidRPr="00E351A8">
        <w:rPr>
          <w:rFonts w:ascii="Times New Roman" w:hAnsi="Times New Roman"/>
          <w:b/>
          <w:szCs w:val="28"/>
        </w:rPr>
        <w:t>ОАО «Русполимет»</w:t>
      </w:r>
    </w:p>
    <w:p w:rsidR="00D5016B" w:rsidRPr="00E351A8" w:rsidRDefault="00D5016B" w:rsidP="00E351A8">
      <w:pPr>
        <w:ind w:firstLine="709"/>
        <w:rPr>
          <w:b/>
          <w:sz w:val="28"/>
          <w:szCs w:val="28"/>
        </w:rPr>
      </w:pP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Успехи и неудачи деятельности предприятия следует рассматривать как взаимодействие целого ряда факторов и причин: внешних и внутренних.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тактики, необходимых для конкретного случая и конкретного предприятия. Индивидуальность выбора этих средств не означает, что нет некоторых общих, характерных для всех находящихся в подобной ситуации предприятий. Данные средства выхода из кризиса являются составной частью системы антикризисного управления.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Основным сводным документом финансового оздоровления предприятия является бизнес-план, в котором анализируются процессы изменения предприятия, показывается, каким образом руководство намерено преодолеть кризисную ситуацию, возникшую на предприятии, наметить конкретные пути предотвращения банкротства.</w:t>
      </w:r>
    </w:p>
    <w:p w:rsidR="003C5B1B" w:rsidRPr="00E351A8" w:rsidRDefault="003C5B1B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 Финансовое состояние предприятия зависит от результатов его производственной, коммерческой и финансовой деятельности.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Финансовый анализ позволяет выяснить, в чем заключается конкретная "болезнь" экономики предприятия-должника и что нужно сделать, чтобы от нее излечиться. Здесь не может быть универсального рецепта. Одному предприятию достаточно сменить руководителя и добиться компетентного управления. Другому предприятию необходима финансовая поддержка и осуществление процедуры санации. У третьего предприятия финансовое положение столь безнадежно, что лучше его ликвидировать, а его имущество распродать.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Не следует ожидать от финансового анализа точного установления конкретной причины надвигающегося бедствия. Однако только с его помощью можно поставить правильный диагноз экономической "болезни" предприятия, найти наиболее уязвимые места в экономике предприятия и предложить эффективные решения по выходу из затруднительного положения.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Таким образом, только комплексный анализ нескольких показателей (особенно, если их сопоставлять за ряд лет с показателями других предприятий, близких к данному по характеру выпускаемой продукции или оказываемых услуг, применяемым технологиям) может своевременно указать на негативные тенденции и возможное ухудшение положения предприятия.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Полученная в результате финансового анализа система показателей позволяет выявить слабые места в экономике предприятия, охарактеризовать состояние дел этого предприятия (его ликвидность, финансовую устойчивость, эффективность используемых ресурсов, отдачу активов и рыночную активность).</w:t>
      </w:r>
    </w:p>
    <w:p w:rsidR="003C5B1B" w:rsidRPr="00E351A8" w:rsidRDefault="004D4F89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ОАО «Русполимет»</w:t>
      </w:r>
      <w:r w:rsidR="003C5B1B" w:rsidRPr="00E351A8">
        <w:rPr>
          <w:sz w:val="28"/>
          <w:szCs w:val="28"/>
        </w:rPr>
        <w:t xml:space="preserve"> имеет нормальную устойчив</w:t>
      </w:r>
      <w:r w:rsidR="005842A3" w:rsidRPr="00E351A8">
        <w:rPr>
          <w:sz w:val="28"/>
          <w:szCs w:val="28"/>
        </w:rPr>
        <w:t>ую</w:t>
      </w:r>
      <w:r w:rsidR="003C5B1B" w:rsidRPr="00E351A8">
        <w:rPr>
          <w:sz w:val="28"/>
          <w:szCs w:val="28"/>
        </w:rPr>
        <w:t xml:space="preserve"> </w:t>
      </w:r>
      <w:r w:rsidR="005842A3" w:rsidRPr="00E351A8">
        <w:rPr>
          <w:sz w:val="28"/>
          <w:szCs w:val="28"/>
        </w:rPr>
        <w:t>ситуацию</w:t>
      </w:r>
      <w:r w:rsidR="003C5B1B" w:rsidRPr="00E351A8">
        <w:rPr>
          <w:sz w:val="28"/>
          <w:szCs w:val="28"/>
        </w:rPr>
        <w:t xml:space="preserve">, что не означает отсутствия проблем в деятельности предприятия. </w:t>
      </w:r>
      <w:r w:rsidRPr="00E351A8">
        <w:rPr>
          <w:sz w:val="28"/>
          <w:szCs w:val="28"/>
        </w:rPr>
        <w:t>ОАО «Русполимет»</w:t>
      </w:r>
      <w:r w:rsidR="003C5B1B" w:rsidRPr="00E351A8">
        <w:rPr>
          <w:sz w:val="28"/>
          <w:szCs w:val="28"/>
        </w:rPr>
        <w:t xml:space="preserve"> не достаточно обеспечено оборотными средствами для ведения хозяйственной деятельности и своевременного погашения срочных обязательств предприятия (так как коэффициент текущей ликвидности равен меньше нормы), у предприятия недостаточно собственных оборотных средств для обеспечения финансовой устойчивости (так как коэффициент обеспеченности собственными средствами так же</w:t>
      </w:r>
      <w:r w:rsidR="00E351A8">
        <w:rPr>
          <w:sz w:val="28"/>
          <w:szCs w:val="28"/>
        </w:rPr>
        <w:t xml:space="preserve"> </w:t>
      </w:r>
      <w:r w:rsidR="003C5B1B" w:rsidRPr="00E351A8">
        <w:rPr>
          <w:sz w:val="28"/>
          <w:szCs w:val="28"/>
        </w:rPr>
        <w:t>меньше норматива).</w:t>
      </w:r>
    </w:p>
    <w:p w:rsidR="003C5B1B" w:rsidRPr="00E351A8" w:rsidRDefault="003C5B1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 xml:space="preserve">Последнее обстоятельство способствует тому, что </w:t>
      </w:r>
      <w:r w:rsidR="004D4F89" w:rsidRPr="00E351A8">
        <w:rPr>
          <w:sz w:val="28"/>
          <w:szCs w:val="28"/>
        </w:rPr>
        <w:t>ОАО «Русполимет»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имеет некоторую, хотя и незначительную, вероятность банкротства.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Один из путей предотвращения банкротства акционерных предприятий – уменьшение или полный отказ от выплаты дивидендов по акциям при условии, что удастся убедить акционеров в реальности программы финансового оздоровления и повышения дивидендных выплат в будущем.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Важным источником финансового оздоровления является факторинг, т.е. уступка банку или факторинговой компании права на востребование дебиторской задолженности, или договор-цессия, по которому пердприятие уступает своё требование к дебиторам в качестве обеспечения возврата кредита.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Одним из эффективных методов обновления материально-технической базы является лизинг, который не требует полной единовременной оплаты арендуемого имущества и служит одним из видов инвестирования.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Наше предприятие получает прибыль, ноявляется неплатёжеспособным, следовательно, нужно проанализировать использование прибыли. При наличии больших отчислений в фонд потребления эту часть прибыли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в условиях неплатёжеспособности предприятия можно рассматривать как потенциальный резерв пополнения собственных оборотных средств.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Также необходимо обратить пристальное внимание на маркетинговую деятельность предприятия, большую помощь в выявлении резервов улучшения финансового состояния предприятия может оказаться маркетинговый анализ по изучению спроса и предложения, рынков сбыта и формирования на этой основе оптимального ассортимента и структуры производства продукции.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Одним из основных и наиболее радикальных направлений финансового оздоровления предприятия является поиск внутренних резервов по увеличению прибыльности производства и достижению безубыточности работы за счёт более полного использования производственной мощности предприятия, повышения качества и конкурентоспособности продукции, снижения её себестоимости, рационального использования материальных, трудовых и финансовых ресурсов, сокращения непроизводительных расходов и потерь.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Основное внимание при этом необходимо уделить вопросам ресурсосбережения: внедрения прогрессивных норм, нормативов и ресурсосберегающих технологий, использование вторичного сырья, организации действенного учёта и контроля за использованием ресурсов, изучения и внедрения передового опыта в осуществлении режима экономии, материального и морального стимулирования работников за экономию ресурсов и сокращение непроизводительных расходов и потерь.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Для систематизированного выявления и обобщения всех видов потерь на предприятии целесообразно вести специальный реестр потерь с классификацией их по определённым группам: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брака,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-по производствам, не давшим продукции,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снижения качества продукции,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невостребованной продукции,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утраты выгодных заказчиков, рынков сбыта,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неполного использования производственной мощности предприятия,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простоев рабочей силы, средств труда, предметов труда и денежных ресурсов,</w:t>
      </w:r>
    </w:p>
    <w:p w:rsidR="005842A3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</w:t>
      </w:r>
      <w:r w:rsidR="0067716B" w:rsidRPr="00E351A8">
        <w:rPr>
          <w:sz w:val="28"/>
          <w:szCs w:val="28"/>
        </w:rPr>
        <w:t>от перерасхода ресурсов на единицу продукции по сравнению с установленными нормами,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 от порчи и недостачи материалов и готовой продукции,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списания не полностью амортизированных основных средств,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уплаты штрафных санкций за нарушение договорной дсциплины,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списания невостребованной дебиторской задолженности,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 от просроченной дебиторской задолженности,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 от привлечения невыгодных источников финансирования,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несвоевременного ввода в действие объектов капитального строительства,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-от стихийных бедствий и т.д.</w:t>
      </w:r>
    </w:p>
    <w:p w:rsidR="0067716B" w:rsidRPr="00E351A8" w:rsidRDefault="0067716B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 xml:space="preserve">Анализ динамики этих потерь и разработка мероприятий по их устранению позволяет значительно улучшить финансовое состояние субъекта </w:t>
      </w:r>
      <w:r w:rsidR="00B871E8" w:rsidRPr="00E351A8">
        <w:rPr>
          <w:sz w:val="28"/>
          <w:szCs w:val="28"/>
        </w:rPr>
        <w:t>хозяйствования.</w:t>
      </w:r>
    </w:p>
    <w:p w:rsidR="00B871E8" w:rsidRPr="00E351A8" w:rsidRDefault="00B871E8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В особо тяжелых случаях необходимо провести реинжиринг бизнес-прцесса, т.е. коренным образом пересмотреть производственную программу, материально-техническое снабжение, организацию труда и начисление заработной платы, подбора и расстановки персонала, систему управления качеством продукции, рынки сырья и рынки сбыта продукции, инвестиционную и ценовую политику и др.</w:t>
      </w:r>
    </w:p>
    <w:p w:rsidR="003C5B1B" w:rsidRPr="00E351A8" w:rsidRDefault="005842A3" w:rsidP="00E351A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Итак, в</w:t>
      </w:r>
      <w:r w:rsidR="003C5B1B" w:rsidRPr="00E351A8">
        <w:rPr>
          <w:sz w:val="28"/>
          <w:szCs w:val="28"/>
        </w:rPr>
        <w:t xml:space="preserve"> качестве мероприятий, способствующих выходу из сложившегося положения, повышению финансовой устойчивости </w:t>
      </w:r>
      <w:r w:rsidR="004D4F89" w:rsidRPr="00E351A8">
        <w:rPr>
          <w:sz w:val="28"/>
          <w:szCs w:val="28"/>
        </w:rPr>
        <w:t>ОАО «Русполимет»</w:t>
      </w:r>
      <w:r w:rsidR="00E351A8">
        <w:rPr>
          <w:sz w:val="28"/>
          <w:szCs w:val="28"/>
        </w:rPr>
        <w:t xml:space="preserve"> </w:t>
      </w:r>
      <w:r w:rsidR="003C5B1B" w:rsidRPr="00E351A8">
        <w:rPr>
          <w:sz w:val="28"/>
          <w:szCs w:val="28"/>
        </w:rPr>
        <w:t>и поддержке эффективной деятельности, можно предложить следующие: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сокращение расходов;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сокращение персонала;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совершенствование организации труда и системы управления;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модернизация производства;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оптимизация дебиторской задолженности;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кадровые изменения, привлечение специалистов;</w:t>
      </w:r>
    </w:p>
    <w:p w:rsidR="003C5B1B" w:rsidRPr="00E351A8" w:rsidRDefault="003C5B1B" w:rsidP="00E351A8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отсрочка и (или) рассрочка платежей по кредитам.</w:t>
      </w:r>
    </w:p>
    <w:p w:rsidR="00E351A8" w:rsidRDefault="00E351A8" w:rsidP="00E351A8">
      <w:pPr>
        <w:ind w:firstLine="709"/>
        <w:rPr>
          <w:b/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828C4" w:rsidRPr="00E351A8" w:rsidRDefault="00A828C4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Заключение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Целью оценки финансовой устойчивости заключается в том, чтобы на основе документов бухгалтерской отчетности рассмотреть финансовое состояние предприятия в аспекте финансовой независимости его от внешних источников.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Коэффициенты финансовой устойчивости позволяют не только оценить один из аспектов финансового состояния предприятия. При правильном пользовании ими можно активно воздействовать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на уровень финансовой устойчивости, повышать его до минимально необходимого, а если он фактически превышает минимально необходимый уровень, – использовать эту ситуацию для улучшения структуры активов и пассивов.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Оценка финансового положения предприятия необходима следующим лицам: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1) инвесторам, которым необходимо принять решение о формировании портфеля ценных бумаг;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2) кредиторам, которые должны быть уверены, что им заплатят;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3) аудиторам, которым необходимо распознавать финансовые хитрости своих клиентов;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4) финансовым руководителям, которые хотят реально оценивать деятельность и финансовое состояние своей фирмы;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5) руководителям маркетинговых отделов, которые хотят создать стратегию продвижения товара на рынки.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Также ещё раз нужно отметить, что анализ финансового состояния предприятия служит не только средством привлечения деловых партнеров, но и базой принятия управленческого решения.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В конечном результате анализ финансового положения предприятия должен дать руководству предприятия картину его действительного состояния, а лицам, непосредственно не работающим на данном предприятии, но заинтересованным в его финансовом состоянии - сведения, необходимые для беспристрастного суждения, например, о рациональности использования вложенных в предприятие дополнительных инвестициях и т. п.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 Финансовое состояние предприятия зависит от результатов его производственной, коммерческой и финансовой деятельности.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Главная цель анализа – своевременно выявлять и устранять недостатки в финансовой деятельности и находить резервы улучшения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финансового состояния предприятия и его платежеспособности.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При этом необходимо решать следующие задачи: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На основе изучения причинно-следственной взаимосвязи между разными показателями производственной,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Прогнозирование возможных финансовых результатов, экономической рентабельности, исходя из реальных условий хозяйственной деятельности и наличия собственных и заемных ресурсов, разработка моделей финансового состояния при разнообразных вариантах использования ресурсов.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Разработка конкретных мероприятий, направленных на более эффективное использование финансовых ресурсов и укрепление финансового состояния предприятия.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Таким образом , в данной работе были рассмотрены как теоретические, так и практические аспекты анализа и прогноза устойчивости финансово-хозяйственной деятельности предприятия.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Можно сделать следующие выводы: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1. Успехи и неудачи деятельности предприятия следует рассматривать как взаимодействие целого ряда факторов и причин: внешних и внутренних. Данные факторы были рассмотрены во второй главе.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2. 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тактики, необходимых для конкретного случая и конкретного предприятия. Индивидуальность выбора этих средств не означает, что нет некоторых общих, характерных для всех находящихся в подобной ситуации предприятий. Данные средства выхода из кризиса являются составной частью системы антикризисного управления.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3. Основным сводным документом финансового оздоровления предприятия является бизнес-план, в котором анализируются процессы изменения предприятия, показывается, каким образом руководство намерено преодолеть кризисную ситуацию, возникшую на предприятии, наметить конкретные пути предотвращения банкротства.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4. Финансовый анализ позволяет выяснить, в чем заключается конкретная "болезнь" экономики предприятия-должника и что нужно сделать, чтобы от нее излечиться. Здесь не может быть универсального рецепта. Одному предприятию достаточно сменить руководителя и добиться компетентного управления. Другому предприятию необходима финансовая поддержка и осуществление процедуры санации. У третьего предприятия финансовое положение столь безнадежно, что лучше его ликвидировать, а его имущество распродать.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5. Не следует ожидать от финансового анализа точного установления конкретной причины надвигающегося бедствия. Однако только с его помощью можно поставить правильный диагноз экономической "болезни" предприятия, найти наиболее уязвимые места в экономике предприятия и предложить эффективные решения по выходу из затруднительного положения.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6. Таким образом, только комплексный анализ нескольких показателей (особенно, если их сопоставлять за ряд лет с показателями других предприятий, близких к данному по характеру выпускаемой продукции или оказываемых услуг, применяемым технологиям) может своевременно указать на негативные тенденции и возможное ухудшение положения предприятия.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  <w:r w:rsidRPr="00E351A8">
        <w:rPr>
          <w:sz w:val="28"/>
          <w:szCs w:val="28"/>
        </w:rPr>
        <w:t>7. Полученная в результате финансового анализа система показателей позволяет выявить слабые места в экономике предприятия, охарактеризовать состояние дел этого предприятия (его ликвидность, финансовую устойчивость, эффективность используемых ресурсов, отдачу активов и рыночную активность).</w:t>
      </w:r>
    </w:p>
    <w:p w:rsidR="001E6F59" w:rsidRPr="00E351A8" w:rsidRDefault="001E6F59" w:rsidP="00E351A8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E351A8">
        <w:rPr>
          <w:sz w:val="28"/>
          <w:szCs w:val="28"/>
        </w:rPr>
        <w:t xml:space="preserve">8. </w:t>
      </w:r>
      <w:r w:rsidRPr="00E351A8">
        <w:rPr>
          <w:bCs/>
          <w:sz w:val="28"/>
          <w:szCs w:val="28"/>
        </w:rPr>
        <w:t>Итак, в целом можно говорить о отрицательных тенденциях в деловой активности данной организации, об этом, прежде всего, говорит снижение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чистой прибыли,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коэффициентов ликвидности</w:t>
      </w:r>
      <w:r w:rsidR="00E351A8">
        <w:rPr>
          <w:bCs/>
          <w:sz w:val="28"/>
          <w:szCs w:val="28"/>
        </w:rPr>
        <w:t xml:space="preserve"> </w:t>
      </w:r>
      <w:r w:rsidRPr="00E351A8">
        <w:rPr>
          <w:bCs/>
          <w:sz w:val="28"/>
          <w:szCs w:val="28"/>
        </w:rPr>
        <w:t>и др.</w:t>
      </w:r>
    </w:p>
    <w:p w:rsidR="003C5B1B" w:rsidRPr="00E351A8" w:rsidRDefault="003C5B1B" w:rsidP="00E351A8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 xml:space="preserve">В качестве мероприятий, способствующих выходу из сложившегося положения, повышению финансовой устойчивости </w:t>
      </w:r>
      <w:r w:rsidR="004D4F89" w:rsidRPr="00E351A8">
        <w:rPr>
          <w:sz w:val="28"/>
          <w:szCs w:val="28"/>
        </w:rPr>
        <w:t>ОАО «Русполимет»</w:t>
      </w:r>
      <w:r w:rsidR="00E351A8">
        <w:rPr>
          <w:sz w:val="28"/>
          <w:szCs w:val="28"/>
        </w:rPr>
        <w:t xml:space="preserve"> </w:t>
      </w:r>
      <w:r w:rsidRPr="00E351A8">
        <w:rPr>
          <w:sz w:val="28"/>
          <w:szCs w:val="28"/>
        </w:rPr>
        <w:t>и поддержке эффективной деятельности, можно предложить следующие: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сокращение расходов;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сокращение персонала;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совершенствование организации труда и системы управления;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модернизация производства;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оптимизация дебиторской задолженности;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кадровые изменения, привлечение специалистов;</w:t>
      </w:r>
    </w:p>
    <w:p w:rsidR="003C5B1B" w:rsidRPr="00E351A8" w:rsidRDefault="003C5B1B" w:rsidP="00E351A8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351A8">
        <w:rPr>
          <w:sz w:val="28"/>
          <w:szCs w:val="28"/>
        </w:rPr>
        <w:t>отсрочка и (или) рассрочка платежей по кредитам.</w:t>
      </w:r>
    </w:p>
    <w:p w:rsidR="00A828C4" w:rsidRDefault="00A828C4" w:rsidP="00E351A8">
      <w:pPr>
        <w:ind w:firstLine="709"/>
        <w:rPr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828C4" w:rsidRPr="00E351A8" w:rsidRDefault="00E351A8" w:rsidP="00E351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A828C4" w:rsidRPr="00E351A8" w:rsidRDefault="00A828C4" w:rsidP="00E351A8">
      <w:pPr>
        <w:ind w:firstLine="709"/>
        <w:rPr>
          <w:sz w:val="28"/>
          <w:szCs w:val="28"/>
        </w:rPr>
      </w:pP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Антикризисное управление: от банкротства - к финансовому оздоровлению / Под ред. Чванова Г. П. - М.: Закон и право, ЮНИТИ, 2005. - 320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Беседина В.Н. Оценка финансового состояния и управление прибылью на предприятии: Учебное пособие. / Под науч. ред. Э.Н. Кузьбожева. – Курский факультет МГУК, 1998. – 120с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Большев Л. Н., Смирнов Н. В. Таблицы математической статистики. - М.: Наука, 1983. - 413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Ван Хорн Дж. К. Основы управления финансами: Пер. с англ. / Гл. ред. серии Я.В. Соколов. – М.: Финансы и статистика, 1997. – 800с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Волчков С.А. Оценка финансового состояния предприятия // Методы менеджмента качества. – 2002. - №3. – с.11 – 15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Ковалев А. П. Диагностика банкротства. - М.: АО "Финстатинформ", 2005. - 96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Колб Р.В., Родригес Р. Дж. Финансовый менеджмент: Учебник. / Пер. 2-го англ. издания; предисл. к русск. изданию к. э. н. Драчёвой Е.А. – М.: Изд-во «Финпресс», 2001. – 496с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Любушин Н.П., Лещева В.Б., Дьякова В.Г. Анализ финансово – экономической деятельности предприятия: Учебное пособие для вузов. / Под ред. проф. Н.П. Любушина. – М.: ЮНИТИ – ДАНА, 2001. – 471с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Масютин С. А. Умеем ли мы оценивать финансовую устойчивость предприятий // ЭКО - 1997, №5, с.105 - 109.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Методика комплексного финансово-экономического анализа предприятий (для формирования промышленной политики региона): Учебно-методический курс. Серия "Бизнес Тезаурус" (учебно-методические пособия для российского бизнеса). - М.: КОНСЭКО, 2006. - 112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Несостоятельность предприятия. Банкротство - М.: ПРИФ, 2007. - 240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Новосёлов Е.В., Романчин В.И., Тарапанов А.С., Харламов Г.А. Введение в специальность «Антикризисное управление»: Учебное пособие. – М.: Дело, 2001. – 176с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Переверзева Л. В. Оценка финансового состояния предприятия по критериям банкротства (несостоятельности): Учеб. Пособие - СПб.: Изд-во СПбУЭФ, 2005. - 46 с.</w:t>
      </w:r>
    </w:p>
    <w:p w:rsidR="00B871E8" w:rsidRPr="00E351A8" w:rsidRDefault="00B871E8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Савицкая Г.В. Анализ хозяйственной деятельности предприятия., Минск, 2001г. – 686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Теория и практика антикризисного управления: Учебник для вузов / Под ред. Беляева С. Г. и Кошкина В. И. - М.: Закон и право, ЮНИТИ, 2005. - 496 с.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Финансовый менеджмент: теория и практика: Учебник. / Под ред. Е.С. Стояновой. – 5-е изд., перераб. и доп. – М.: Изд-во «Перспектива», 2002. – 656с</w:t>
      </w:r>
    </w:p>
    <w:p w:rsidR="00A828C4" w:rsidRPr="00E351A8" w:rsidRDefault="00A828C4" w:rsidP="00E351A8">
      <w:pPr>
        <w:pStyle w:val="a8"/>
        <w:numPr>
          <w:ilvl w:val="0"/>
          <w:numId w:val="9"/>
        </w:numPr>
        <w:ind w:left="0" w:firstLine="0"/>
        <w:rPr>
          <w:sz w:val="28"/>
          <w:szCs w:val="28"/>
        </w:rPr>
      </w:pPr>
      <w:r w:rsidRPr="00E351A8">
        <w:rPr>
          <w:sz w:val="28"/>
          <w:szCs w:val="28"/>
        </w:rPr>
        <w:t>Шеремет А.Д., Сайфулин Р.С. Методика финансового анализа. – М.: ИНФРА-М, 2000. – 574с</w:t>
      </w:r>
    </w:p>
    <w:p w:rsidR="003E00D2" w:rsidRPr="00E351A8" w:rsidRDefault="003E00D2" w:rsidP="00E351A8">
      <w:pPr>
        <w:rPr>
          <w:sz w:val="28"/>
          <w:szCs w:val="28"/>
        </w:rPr>
      </w:pPr>
    </w:p>
    <w:p w:rsidR="00E351A8" w:rsidRDefault="00E351A8">
      <w:pPr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0D2" w:rsidRDefault="003E00D2" w:rsidP="00E351A8">
      <w:pPr>
        <w:ind w:firstLine="709"/>
        <w:jc w:val="center"/>
        <w:rPr>
          <w:b/>
          <w:sz w:val="28"/>
          <w:szCs w:val="28"/>
        </w:rPr>
      </w:pPr>
      <w:r w:rsidRPr="00E351A8">
        <w:rPr>
          <w:b/>
          <w:sz w:val="28"/>
          <w:szCs w:val="28"/>
        </w:rPr>
        <w:t>Приложение</w:t>
      </w:r>
    </w:p>
    <w:p w:rsidR="00E351A8" w:rsidRPr="00E351A8" w:rsidRDefault="00E351A8" w:rsidP="00E351A8">
      <w:pPr>
        <w:ind w:firstLine="709"/>
        <w:rPr>
          <w:b/>
          <w:sz w:val="28"/>
          <w:szCs w:val="28"/>
        </w:rPr>
      </w:pPr>
    </w:p>
    <w:p w:rsidR="003E00D2" w:rsidRPr="00E351A8" w:rsidRDefault="003E00D2" w:rsidP="00E351A8">
      <w:pPr>
        <w:pStyle w:val="a9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E351A8">
        <w:rPr>
          <w:b/>
          <w:bCs/>
          <w:sz w:val="28"/>
          <w:szCs w:val="28"/>
        </w:rPr>
        <w:t>БАЛАНС ПРЕДПРИЯТИЯ</w:t>
      </w:r>
    </w:p>
    <w:tbl>
      <w:tblPr>
        <w:tblW w:w="79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2"/>
        <w:gridCol w:w="2144"/>
        <w:gridCol w:w="804"/>
        <w:gridCol w:w="172"/>
        <w:gridCol w:w="352"/>
        <w:gridCol w:w="551"/>
      </w:tblGrid>
      <w:tr w:rsidR="003E00D2" w:rsidRPr="00E351A8" w:rsidTr="00A82750">
        <w:trPr>
          <w:trHeight w:val="225"/>
        </w:trPr>
        <w:tc>
          <w:tcPr>
            <w:tcW w:w="2474" w:type="pct"/>
            <w:vMerge w:val="restart"/>
            <w:shd w:val="clear" w:color="auto" w:fill="auto"/>
          </w:tcPr>
          <w:p w:rsidR="003E00D2" w:rsidRPr="00E351A8" w:rsidRDefault="003E00D2" w:rsidP="00E351A8"/>
          <w:p w:rsidR="003E00D2" w:rsidRPr="00E351A8" w:rsidRDefault="003E00D2" w:rsidP="00E351A8">
            <w:r w:rsidRPr="00E351A8">
              <w:t>за 2008г.</w:t>
            </w:r>
          </w:p>
          <w:p w:rsidR="003E00D2" w:rsidRPr="00E351A8" w:rsidRDefault="003E00D2" w:rsidP="00E351A8">
            <w:r w:rsidRPr="00E351A8">
              <w:t>Организация</w:t>
            </w:r>
            <w:r w:rsidR="00E351A8">
              <w:t xml:space="preserve"> </w:t>
            </w:r>
            <w:r w:rsidRPr="00E351A8">
              <w:t>ОАО «Русполимет»</w:t>
            </w:r>
          </w:p>
          <w:p w:rsidR="003E00D2" w:rsidRPr="00E351A8" w:rsidRDefault="003E00D2" w:rsidP="00E351A8">
            <w:r w:rsidRPr="00E351A8">
              <w:t>Отрасль (вид деятельности) металлургия</w:t>
            </w:r>
          </w:p>
          <w:p w:rsidR="003E00D2" w:rsidRPr="00E351A8" w:rsidRDefault="003E00D2" w:rsidP="00E351A8">
            <w:r w:rsidRPr="00E351A8">
              <w:t>Организационно-правовая форма</w:t>
            </w:r>
          </w:p>
          <w:p w:rsidR="003E00D2" w:rsidRPr="00E351A8" w:rsidRDefault="003E00D2" w:rsidP="00E351A8">
            <w:r w:rsidRPr="00E351A8">
              <w:t>Орган управления</w:t>
            </w:r>
          </w:p>
          <w:p w:rsidR="003E00D2" w:rsidRPr="00E351A8" w:rsidRDefault="003E00D2" w:rsidP="00E351A8">
            <w:r w:rsidRPr="00E351A8">
              <w:t>государственным имуществом</w:t>
            </w:r>
          </w:p>
          <w:p w:rsidR="003E00D2" w:rsidRPr="00E351A8" w:rsidRDefault="003E00D2" w:rsidP="00E351A8">
            <w:r w:rsidRPr="00E351A8">
              <w:t>Единицы измерения:, тыс. руб.</w:t>
            </w:r>
          </w:p>
          <w:p w:rsidR="003E00D2" w:rsidRPr="00E351A8" w:rsidRDefault="003E00D2" w:rsidP="00E351A8">
            <w:r w:rsidRPr="00E351A8">
              <w:t>Местонахождение: г.Кулебаки,</w:t>
            </w:r>
          </w:p>
          <w:p w:rsidR="003E00D2" w:rsidRPr="00E351A8" w:rsidRDefault="003E00D2" w:rsidP="00E351A8">
            <w:r w:rsidRPr="00E351A8">
              <w:t>Ул. Восстания, 1.</w:t>
            </w:r>
          </w:p>
        </w:tc>
        <w:tc>
          <w:tcPr>
            <w:tcW w:w="1346" w:type="pct"/>
            <w:vMerge w:val="restart"/>
            <w:shd w:val="clear" w:color="auto" w:fill="auto"/>
          </w:tcPr>
          <w:p w:rsidR="003E00D2" w:rsidRPr="00E351A8" w:rsidRDefault="003E00D2" w:rsidP="00E351A8">
            <w:r w:rsidRPr="00E351A8">
              <w:t>Форма №1 по ОКУД</w:t>
            </w:r>
          </w:p>
          <w:p w:rsidR="003E00D2" w:rsidRPr="00E351A8" w:rsidRDefault="003E00D2" w:rsidP="00E351A8">
            <w:r w:rsidRPr="00E351A8">
              <w:t>Дата (год, месяц, число)</w:t>
            </w:r>
          </w:p>
          <w:p w:rsidR="003E00D2" w:rsidRPr="00E351A8" w:rsidRDefault="003E00D2" w:rsidP="00E351A8">
            <w:r w:rsidRPr="00E351A8">
              <w:t>по ОКПО</w:t>
            </w:r>
          </w:p>
          <w:p w:rsidR="003E00D2" w:rsidRPr="00E351A8" w:rsidRDefault="003E00D2" w:rsidP="00E351A8">
            <w:r w:rsidRPr="00E351A8">
              <w:t>ИНН</w:t>
            </w:r>
          </w:p>
          <w:p w:rsidR="003E00D2" w:rsidRPr="00E351A8" w:rsidRDefault="003E00D2" w:rsidP="00E351A8">
            <w:r w:rsidRPr="00E351A8">
              <w:t>По ОКВЭД</w:t>
            </w:r>
          </w:p>
          <w:p w:rsidR="003E00D2" w:rsidRPr="00E351A8" w:rsidRDefault="003E00D2" w:rsidP="00E351A8">
            <w:r w:rsidRPr="00E351A8">
              <w:t>По ОКОПФ/ОКФС</w:t>
            </w:r>
          </w:p>
          <w:p w:rsidR="003E00D2" w:rsidRPr="00E351A8" w:rsidRDefault="003E00D2" w:rsidP="00E351A8">
            <w:r w:rsidRPr="00E351A8">
              <w:t>По ОКЕИ</w:t>
            </w:r>
          </w:p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КОДЫ</w:t>
            </w:r>
          </w:p>
        </w:tc>
      </w:tr>
      <w:tr w:rsidR="003E00D2" w:rsidRPr="00E351A8" w:rsidTr="00A82750">
        <w:trPr>
          <w:trHeight w:val="270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0710001</w:t>
            </w:r>
          </w:p>
        </w:tc>
      </w:tr>
      <w:tr w:rsidR="003E00D2" w:rsidRPr="00E351A8" w:rsidTr="00A82750">
        <w:trPr>
          <w:trHeight w:val="540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505" w:type="pct"/>
            <w:shd w:val="clear" w:color="auto" w:fill="auto"/>
          </w:tcPr>
          <w:p w:rsidR="003E00D2" w:rsidRPr="00E351A8" w:rsidRDefault="003E00D2" w:rsidP="00E351A8">
            <w:r w:rsidRPr="00E351A8">
              <w:t>2008</w:t>
            </w:r>
          </w:p>
        </w:tc>
        <w:tc>
          <w:tcPr>
            <w:tcW w:w="329" w:type="pct"/>
            <w:gridSpan w:val="2"/>
            <w:shd w:val="clear" w:color="auto" w:fill="auto"/>
          </w:tcPr>
          <w:p w:rsidR="003E00D2" w:rsidRPr="00E351A8" w:rsidRDefault="003E00D2" w:rsidP="00E351A8">
            <w:r w:rsidRPr="00E351A8">
              <w:t>31</w:t>
            </w:r>
          </w:p>
        </w:tc>
        <w:tc>
          <w:tcPr>
            <w:tcW w:w="346" w:type="pct"/>
            <w:shd w:val="clear" w:color="auto" w:fill="auto"/>
          </w:tcPr>
          <w:p w:rsidR="003E00D2" w:rsidRPr="00E351A8" w:rsidRDefault="003E00D2" w:rsidP="00E351A8">
            <w:r w:rsidRPr="00E351A8">
              <w:t>12</w:t>
            </w:r>
          </w:p>
        </w:tc>
      </w:tr>
      <w:tr w:rsidR="003E00D2" w:rsidRPr="00E351A8" w:rsidTr="00A82750">
        <w:trPr>
          <w:trHeight w:val="300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78721433</w:t>
            </w:r>
          </w:p>
        </w:tc>
      </w:tr>
      <w:tr w:rsidR="003E00D2" w:rsidRPr="00E351A8" w:rsidTr="00A82750">
        <w:trPr>
          <w:trHeight w:val="435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5251000950</w:t>
            </w:r>
          </w:p>
        </w:tc>
      </w:tr>
      <w:tr w:rsidR="003E00D2" w:rsidRPr="00E351A8" w:rsidTr="00A82750">
        <w:trPr>
          <w:trHeight w:val="480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27.14</w:t>
            </w:r>
          </w:p>
        </w:tc>
      </w:tr>
      <w:tr w:rsidR="003E00D2" w:rsidRPr="00E351A8" w:rsidTr="00A82750">
        <w:trPr>
          <w:trHeight w:val="420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613" w:type="pct"/>
            <w:gridSpan w:val="2"/>
            <w:shd w:val="clear" w:color="auto" w:fill="auto"/>
          </w:tcPr>
          <w:p w:rsidR="003E00D2" w:rsidRPr="00E351A8" w:rsidRDefault="003E00D2" w:rsidP="00E351A8">
            <w:r w:rsidRPr="00E351A8">
              <w:t>47</w:t>
            </w:r>
          </w:p>
        </w:tc>
        <w:tc>
          <w:tcPr>
            <w:tcW w:w="567" w:type="pct"/>
            <w:gridSpan w:val="2"/>
            <w:shd w:val="clear" w:color="auto" w:fill="auto"/>
          </w:tcPr>
          <w:p w:rsidR="003E00D2" w:rsidRPr="00E351A8" w:rsidRDefault="003E00D2" w:rsidP="00E351A8">
            <w:r w:rsidRPr="00E351A8">
              <w:t>34</w:t>
            </w:r>
          </w:p>
        </w:tc>
      </w:tr>
      <w:tr w:rsidR="003E00D2" w:rsidRPr="00E351A8" w:rsidTr="00A82750">
        <w:trPr>
          <w:trHeight w:val="377"/>
        </w:trPr>
        <w:tc>
          <w:tcPr>
            <w:tcW w:w="2474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346" w:type="pct"/>
            <w:vMerge/>
            <w:shd w:val="clear" w:color="auto" w:fill="auto"/>
          </w:tcPr>
          <w:p w:rsidR="003E00D2" w:rsidRPr="00E351A8" w:rsidRDefault="003E00D2" w:rsidP="00E351A8"/>
        </w:tc>
        <w:tc>
          <w:tcPr>
            <w:tcW w:w="1180" w:type="pct"/>
            <w:gridSpan w:val="4"/>
            <w:shd w:val="clear" w:color="auto" w:fill="auto"/>
          </w:tcPr>
          <w:p w:rsidR="003E00D2" w:rsidRPr="00E351A8" w:rsidRDefault="003E00D2" w:rsidP="00E351A8">
            <w:r w:rsidRPr="00E351A8">
              <w:t>384</w:t>
            </w:r>
          </w:p>
        </w:tc>
      </w:tr>
    </w:tbl>
    <w:p w:rsidR="003E00D2" w:rsidRPr="00E351A8" w:rsidRDefault="003E00D2" w:rsidP="00E351A8">
      <w:pPr>
        <w:pStyle w:val="a9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:rsidR="003E00D2" w:rsidRPr="00E351A8" w:rsidRDefault="003E00D2" w:rsidP="00E351A8">
      <w:pPr>
        <w:pStyle w:val="a9"/>
        <w:spacing w:before="0" w:beforeAutospacing="0" w:after="0" w:afterAutospacing="0"/>
        <w:ind w:firstLine="709"/>
        <w:rPr>
          <w:b/>
          <w:iCs/>
          <w:sz w:val="28"/>
          <w:szCs w:val="28"/>
        </w:rPr>
      </w:pPr>
      <w:r w:rsidRPr="00E351A8">
        <w:rPr>
          <w:b/>
          <w:iCs/>
          <w:sz w:val="28"/>
          <w:szCs w:val="28"/>
        </w:rPr>
        <w:t>Баланс предприятия</w:t>
      </w:r>
    </w:p>
    <w:tbl>
      <w:tblPr>
        <w:tblW w:w="816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83"/>
        <w:gridCol w:w="845"/>
        <w:gridCol w:w="1366"/>
        <w:gridCol w:w="1366"/>
      </w:tblGrid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АКТИВ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Код стр.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На конец 2007 года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На конец 2008 года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1. ВНЕОБОРОТНЫЕ АКТИВЫ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Нематериальные активы (04,05)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110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24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Основные средства (01, 02, 03)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120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110455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557188</w:t>
            </w:r>
          </w:p>
        </w:tc>
      </w:tr>
      <w:tr w:rsidR="003E00D2" w:rsidRPr="00E351A8" w:rsidTr="00A82750">
        <w:trPr>
          <w:trHeight w:val="300"/>
        </w:trPr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Незавершенное строительство (07, 08, 61)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130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317199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28976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Доходные вложения в материальные ценности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135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823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833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Долгосрочные финансовые вложения (06, 82)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140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468092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335143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Отложенные налоговые активы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145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331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245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Прочие внеоборотные активы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150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ИТОГО по разделу I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190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896930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922409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II. ОБОРОТНЫЕ АКТИВЫ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Запасы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4059824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3931485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В том числе: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сырье, материалы и другие аналогичные ценности (10, 15, 16)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40284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28719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затраты в незавершенном производстве (издержках обращения) (20, 21, 23, 29, 30, 36, 44)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213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158219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155673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готовая продукция и товары для перепродажи (40, 41)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3854284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3727258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товары отгруженные (45)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1166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21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расходы будущих периодов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216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5871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19814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прочие запасы и затраты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218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Налог на добавленную стоимость по приобретенным ценностям (19)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220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58051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42407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240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2895628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1720858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в том числе: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покупатели и заказчики (62,76,82)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241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2129714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1372119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Краткосрочные финансовые вложения (56, 58, 82)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250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66308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158315</w:t>
            </w:r>
          </w:p>
        </w:tc>
      </w:tr>
      <w:tr w:rsidR="003E00D2" w:rsidRPr="00E351A8" w:rsidTr="00A82750">
        <w:trPr>
          <w:trHeight w:val="60"/>
        </w:trPr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Денежные средства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260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224077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34087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Прочие оборотные активы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270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7990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3365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ИТОГО по разделу II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7311878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5890517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Баланс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300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8208808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6812926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ПАССИВ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Код стр.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Уставной капитал (85)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410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Добавочный капитал (87)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420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188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127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Резервный капитал (86)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430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в том числе: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резервные фонды, образованные в соответствии с законодательством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431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резервы, образованные в соответствии с учредительными документами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432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Нераспределенная прибыль прошлых лет (88)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470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1093175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1112582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Нераспределенная прибыль отчетного года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480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ИТОГО по разделу IV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490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1093389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1112735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V. ДОЛГОСРОЧНЫЕ ПАССИВЫ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Заемные средства (92, 95)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510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752952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487369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Отложенные налоговые обязательства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515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6349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9636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Прочие долгосрочные пассивы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520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0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ИТОГО по разделу V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590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759301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497005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VI. КРАТКОСРОЧНЫЕ ПАССИВЫ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Заемные средства (90, 94)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610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3633401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4047089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Кредиторская задолженность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2722717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1156097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в том числе: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  <w:tc>
          <w:tcPr>
            <w:tcW w:w="837" w:type="pct"/>
            <w:shd w:val="clear" w:color="auto" w:fill="auto"/>
          </w:tcPr>
          <w:p w:rsidR="003E00D2" w:rsidRPr="00E351A8" w:rsidRDefault="003E00D2" w:rsidP="00E351A8"/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поставщики и подрядчики (60, 76)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621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2513134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915246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Задолженность перед персоналом организации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23409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15615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задолженность перед государственными внебюджетными фондами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623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4084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3621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по налогам и сборам (70)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624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4408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26283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прочие кредиторы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625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177682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195332</w:t>
            </w:r>
          </w:p>
        </w:tc>
      </w:tr>
      <w:tr w:rsidR="003E00D2" w:rsidRPr="00E351A8" w:rsidTr="00A82750"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ИТОГО по разделу VI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690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6356118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5203186</w:t>
            </w:r>
          </w:p>
        </w:tc>
      </w:tr>
      <w:tr w:rsidR="003E00D2" w:rsidRPr="00E351A8" w:rsidTr="00A82750">
        <w:trPr>
          <w:trHeight w:val="285"/>
        </w:trPr>
        <w:tc>
          <w:tcPr>
            <w:tcW w:w="2808" w:type="pct"/>
            <w:shd w:val="clear" w:color="auto" w:fill="auto"/>
          </w:tcPr>
          <w:p w:rsidR="003E00D2" w:rsidRPr="00E351A8" w:rsidRDefault="003E00D2" w:rsidP="00E351A8">
            <w:r w:rsidRPr="00E351A8">
              <w:t>БАЛАНС (сумма строк 490 + 590 + 690)</w:t>
            </w:r>
          </w:p>
        </w:tc>
        <w:tc>
          <w:tcPr>
            <w:tcW w:w="518" w:type="pct"/>
            <w:shd w:val="clear" w:color="auto" w:fill="auto"/>
          </w:tcPr>
          <w:p w:rsidR="003E00D2" w:rsidRPr="00E351A8" w:rsidRDefault="003E00D2" w:rsidP="00E351A8">
            <w:r w:rsidRPr="00E351A8">
              <w:t>700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8208808</w:t>
            </w:r>
          </w:p>
        </w:tc>
        <w:tc>
          <w:tcPr>
            <w:tcW w:w="837" w:type="pct"/>
            <w:shd w:val="clear" w:color="auto" w:fill="auto"/>
          </w:tcPr>
          <w:p w:rsidR="003E00D2" w:rsidRPr="00E351A8" w:rsidRDefault="003E00D2" w:rsidP="00E351A8">
            <w:r w:rsidRPr="00E351A8">
              <w:t>6812926</w:t>
            </w:r>
          </w:p>
        </w:tc>
      </w:tr>
    </w:tbl>
    <w:p w:rsidR="003E00D2" w:rsidRPr="00E351A8" w:rsidRDefault="003E00D2" w:rsidP="00E351A8">
      <w:pPr>
        <w:ind w:firstLine="709"/>
        <w:rPr>
          <w:sz w:val="28"/>
          <w:szCs w:val="28"/>
        </w:rPr>
      </w:pPr>
      <w:bookmarkStart w:id="0" w:name="_GoBack"/>
      <w:bookmarkEnd w:id="0"/>
    </w:p>
    <w:sectPr w:rsidR="003E00D2" w:rsidRPr="00E351A8" w:rsidSect="00E351A8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51" w:rsidRDefault="00250D51" w:rsidP="009D2495">
      <w:r>
        <w:separator/>
      </w:r>
    </w:p>
  </w:endnote>
  <w:endnote w:type="continuationSeparator" w:id="0">
    <w:p w:rsidR="00250D51" w:rsidRDefault="00250D51" w:rsidP="009D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51" w:rsidRDefault="00250D51" w:rsidP="009D2495">
      <w:r>
        <w:separator/>
      </w:r>
    </w:p>
  </w:footnote>
  <w:footnote w:type="continuationSeparator" w:id="0">
    <w:p w:rsidR="00250D51" w:rsidRDefault="00250D51" w:rsidP="009D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2064AF"/>
    <w:multiLevelType w:val="hybridMultilevel"/>
    <w:tmpl w:val="77BA96E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84317B8"/>
    <w:multiLevelType w:val="hybridMultilevel"/>
    <w:tmpl w:val="341A2A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465F0A"/>
    <w:multiLevelType w:val="multilevel"/>
    <w:tmpl w:val="9D4CD80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cs="Times New Roman" w:hint="default"/>
      </w:rPr>
    </w:lvl>
  </w:abstractNum>
  <w:abstractNum w:abstractNumId="4">
    <w:nsid w:val="0B240F40"/>
    <w:multiLevelType w:val="hybridMultilevel"/>
    <w:tmpl w:val="E772BDA4"/>
    <w:lvl w:ilvl="0" w:tplc="3FECB42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>
    <w:nsid w:val="12C960DD"/>
    <w:multiLevelType w:val="singleLevel"/>
    <w:tmpl w:val="6BEE11EE"/>
    <w:lvl w:ilvl="0">
      <w:start w:val="1"/>
      <w:numFmt w:val="bullet"/>
      <w:lvlText w:val="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6">
    <w:nsid w:val="18373B81"/>
    <w:multiLevelType w:val="hybridMultilevel"/>
    <w:tmpl w:val="5802B616"/>
    <w:lvl w:ilvl="0" w:tplc="4678F248">
      <w:start w:val="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7CB602F"/>
    <w:multiLevelType w:val="hybridMultilevel"/>
    <w:tmpl w:val="5B9287B8"/>
    <w:lvl w:ilvl="0" w:tplc="5030C566">
      <w:start w:val="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ADB3EDB"/>
    <w:multiLevelType w:val="singleLevel"/>
    <w:tmpl w:val="6BEE11EE"/>
    <w:lvl w:ilvl="0">
      <w:start w:val="1"/>
      <w:numFmt w:val="bullet"/>
      <w:lvlText w:val="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9">
    <w:nsid w:val="2FB57915"/>
    <w:multiLevelType w:val="singleLevel"/>
    <w:tmpl w:val="6BEE11EE"/>
    <w:lvl w:ilvl="0">
      <w:start w:val="1"/>
      <w:numFmt w:val="bullet"/>
      <w:lvlText w:val=""/>
      <w:lvlJc w:val="left"/>
      <w:pPr>
        <w:tabs>
          <w:tab w:val="num" w:pos="530"/>
        </w:tabs>
        <w:ind w:firstLine="170"/>
      </w:pPr>
      <w:rPr>
        <w:rFonts w:ascii="Wingdings" w:hAnsi="Wingdings" w:hint="default"/>
      </w:rPr>
    </w:lvl>
  </w:abstractNum>
  <w:abstractNum w:abstractNumId="10">
    <w:nsid w:val="33B61327"/>
    <w:multiLevelType w:val="multilevel"/>
    <w:tmpl w:val="D2602CC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cs="Times New Roman" w:hint="default"/>
      </w:rPr>
    </w:lvl>
  </w:abstractNum>
  <w:abstractNum w:abstractNumId="11">
    <w:nsid w:val="34AF4E49"/>
    <w:multiLevelType w:val="multilevel"/>
    <w:tmpl w:val="D1FA1F0A"/>
    <w:lvl w:ilvl="0">
      <w:start w:val="1"/>
      <w:numFmt w:val="decimal"/>
      <w:lvlText w:val="%1."/>
      <w:lvlJc w:val="left"/>
      <w:pPr>
        <w:ind w:left="2336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1" w:hanging="1800"/>
      </w:pPr>
      <w:rPr>
        <w:rFonts w:cs="Times New Roman" w:hint="default"/>
      </w:rPr>
    </w:lvl>
  </w:abstractNum>
  <w:abstractNum w:abstractNumId="12">
    <w:nsid w:val="3C3A4915"/>
    <w:multiLevelType w:val="hybridMultilevel"/>
    <w:tmpl w:val="2CC6FD7C"/>
    <w:lvl w:ilvl="0" w:tplc="7CC626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3F100D0F"/>
    <w:multiLevelType w:val="multilevel"/>
    <w:tmpl w:val="AA0C03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4">
    <w:nsid w:val="4F99581E"/>
    <w:multiLevelType w:val="multilevel"/>
    <w:tmpl w:val="9B164BB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cs="Times New Roman" w:hint="default"/>
      </w:rPr>
    </w:lvl>
  </w:abstractNum>
  <w:abstractNum w:abstractNumId="15">
    <w:nsid w:val="57A22807"/>
    <w:multiLevelType w:val="hybridMultilevel"/>
    <w:tmpl w:val="C9DA2B2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C4214B8"/>
    <w:multiLevelType w:val="multilevel"/>
    <w:tmpl w:val="F142FE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cs="Times New Roman" w:hint="default"/>
      </w:rPr>
    </w:lvl>
  </w:abstractNum>
  <w:abstractNum w:abstractNumId="17">
    <w:nsid w:val="6CBB129A"/>
    <w:multiLevelType w:val="hybridMultilevel"/>
    <w:tmpl w:val="AF30774C"/>
    <w:lvl w:ilvl="0" w:tplc="B81821B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6F696E8D"/>
    <w:multiLevelType w:val="hybridMultilevel"/>
    <w:tmpl w:val="DFD0AD16"/>
    <w:lvl w:ilvl="0" w:tplc="EC785C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7AE16AD4"/>
    <w:multiLevelType w:val="hybridMultilevel"/>
    <w:tmpl w:val="28DCD2E6"/>
    <w:lvl w:ilvl="0" w:tplc="7A86E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01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D82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8EC0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A40A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4CE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C2A8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8A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03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C3821"/>
    <w:multiLevelType w:val="hybridMultilevel"/>
    <w:tmpl w:val="E44E3086"/>
    <w:lvl w:ilvl="0" w:tplc="BA18D9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16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43" w:hanging="283"/>
        </w:pPr>
        <w:rPr>
          <w:rFonts w:ascii="Wingdings" w:hAnsi="Wingdings" w:hint="default"/>
          <w:b/>
          <w:i w:val="0"/>
          <w:sz w:val="24"/>
        </w:rPr>
      </w:lvl>
    </w:lvlOverride>
  </w:num>
  <w:num w:numId="9">
    <w:abstractNumId w:val="18"/>
  </w:num>
  <w:num w:numId="10">
    <w:abstractNumId w:val="14"/>
  </w:num>
  <w:num w:numId="11">
    <w:abstractNumId w:val="4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6"/>
  </w:num>
  <w:num w:numId="16">
    <w:abstractNumId w:val="17"/>
  </w:num>
  <w:num w:numId="17">
    <w:abstractNumId w:val="20"/>
  </w:num>
  <w:num w:numId="18">
    <w:abstractNumId w:val="2"/>
  </w:num>
  <w:num w:numId="19">
    <w:abstractNumId w:val="1"/>
  </w:num>
  <w:num w:numId="20">
    <w:abstractNumId w:val="15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005"/>
    <w:rsid w:val="000768A6"/>
    <w:rsid w:val="001120A8"/>
    <w:rsid w:val="00131010"/>
    <w:rsid w:val="00133303"/>
    <w:rsid w:val="00140747"/>
    <w:rsid w:val="001A3CE2"/>
    <w:rsid w:val="001C001E"/>
    <w:rsid w:val="001C33D3"/>
    <w:rsid w:val="001E6F59"/>
    <w:rsid w:val="00250D51"/>
    <w:rsid w:val="00262354"/>
    <w:rsid w:val="002C2B57"/>
    <w:rsid w:val="002C2BE4"/>
    <w:rsid w:val="002C6B4D"/>
    <w:rsid w:val="00332A2A"/>
    <w:rsid w:val="00346EA3"/>
    <w:rsid w:val="003806E9"/>
    <w:rsid w:val="003C0978"/>
    <w:rsid w:val="003C5B1B"/>
    <w:rsid w:val="003E00D2"/>
    <w:rsid w:val="003E6EC5"/>
    <w:rsid w:val="003F3525"/>
    <w:rsid w:val="0044239A"/>
    <w:rsid w:val="004517A3"/>
    <w:rsid w:val="00470FDF"/>
    <w:rsid w:val="0048064F"/>
    <w:rsid w:val="004D4F89"/>
    <w:rsid w:val="00514F8D"/>
    <w:rsid w:val="00530433"/>
    <w:rsid w:val="00541018"/>
    <w:rsid w:val="00554459"/>
    <w:rsid w:val="005647C0"/>
    <w:rsid w:val="005842A3"/>
    <w:rsid w:val="005A2958"/>
    <w:rsid w:val="005B7D54"/>
    <w:rsid w:val="005E0B67"/>
    <w:rsid w:val="005E3E8F"/>
    <w:rsid w:val="005F7FFB"/>
    <w:rsid w:val="00610BCF"/>
    <w:rsid w:val="00672645"/>
    <w:rsid w:val="00676EFC"/>
    <w:rsid w:val="0067716B"/>
    <w:rsid w:val="006A69BE"/>
    <w:rsid w:val="006B23E5"/>
    <w:rsid w:val="006B5B6F"/>
    <w:rsid w:val="006D0E17"/>
    <w:rsid w:val="006D20E1"/>
    <w:rsid w:val="00740967"/>
    <w:rsid w:val="008174E8"/>
    <w:rsid w:val="008225FE"/>
    <w:rsid w:val="00832319"/>
    <w:rsid w:val="00846883"/>
    <w:rsid w:val="008532C2"/>
    <w:rsid w:val="0086602C"/>
    <w:rsid w:val="00880AA6"/>
    <w:rsid w:val="008E3ED0"/>
    <w:rsid w:val="008E4E56"/>
    <w:rsid w:val="008E622E"/>
    <w:rsid w:val="00927D01"/>
    <w:rsid w:val="00937955"/>
    <w:rsid w:val="009430C0"/>
    <w:rsid w:val="00947A1C"/>
    <w:rsid w:val="0097480A"/>
    <w:rsid w:val="009842C8"/>
    <w:rsid w:val="009B5005"/>
    <w:rsid w:val="009D2495"/>
    <w:rsid w:val="00A82750"/>
    <w:rsid w:val="00A828C4"/>
    <w:rsid w:val="00AA3652"/>
    <w:rsid w:val="00AA3E21"/>
    <w:rsid w:val="00AC2364"/>
    <w:rsid w:val="00B05FBB"/>
    <w:rsid w:val="00B31680"/>
    <w:rsid w:val="00B8704E"/>
    <w:rsid w:val="00B871E8"/>
    <w:rsid w:val="00B92BA1"/>
    <w:rsid w:val="00BA0E89"/>
    <w:rsid w:val="00BB71AC"/>
    <w:rsid w:val="00BC369F"/>
    <w:rsid w:val="00BD4163"/>
    <w:rsid w:val="00C156A5"/>
    <w:rsid w:val="00C87727"/>
    <w:rsid w:val="00C94C90"/>
    <w:rsid w:val="00CA09F3"/>
    <w:rsid w:val="00CC0FE8"/>
    <w:rsid w:val="00CD1C27"/>
    <w:rsid w:val="00CE6EDA"/>
    <w:rsid w:val="00CF2465"/>
    <w:rsid w:val="00D5016B"/>
    <w:rsid w:val="00D77E9B"/>
    <w:rsid w:val="00D85DC8"/>
    <w:rsid w:val="00DB3652"/>
    <w:rsid w:val="00E116C2"/>
    <w:rsid w:val="00E25804"/>
    <w:rsid w:val="00E351A8"/>
    <w:rsid w:val="00E550DC"/>
    <w:rsid w:val="00E646E5"/>
    <w:rsid w:val="00E96B37"/>
    <w:rsid w:val="00EF06A3"/>
    <w:rsid w:val="00F15D9F"/>
    <w:rsid w:val="00F267B5"/>
    <w:rsid w:val="00F369D1"/>
    <w:rsid w:val="00F52FAA"/>
    <w:rsid w:val="00F65CB5"/>
    <w:rsid w:val="00F67E1A"/>
    <w:rsid w:val="00F725A2"/>
    <w:rsid w:val="00F843EE"/>
    <w:rsid w:val="00FA351D"/>
    <w:rsid w:val="00FA62CB"/>
    <w:rsid w:val="00FE3AC9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D2378173-6764-451C-B653-B573C1AC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1A8"/>
    <w:pPr>
      <w:spacing w:line="360" w:lineRule="auto"/>
      <w:jc w:val="both"/>
    </w:pPr>
    <w:rPr>
      <w:szCs w:val="24"/>
    </w:rPr>
  </w:style>
  <w:style w:type="paragraph" w:styleId="3">
    <w:name w:val="heading 3"/>
    <w:basedOn w:val="a"/>
    <w:link w:val="30"/>
    <w:uiPriority w:val="9"/>
    <w:qFormat/>
    <w:rsid w:val="00B92B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qFormat/>
    <w:rsid w:val="00AC2364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B92BA1"/>
    <w:rPr>
      <w:rFonts w:cs="Times New Roman"/>
      <w:b/>
      <w:bCs/>
      <w:sz w:val="27"/>
      <w:szCs w:val="27"/>
    </w:rPr>
  </w:style>
  <w:style w:type="character" w:customStyle="1" w:styleId="70">
    <w:name w:val="Заголовок 7 Знак"/>
    <w:link w:val="7"/>
    <w:uiPriority w:val="9"/>
    <w:locked/>
    <w:rsid w:val="00AC2364"/>
    <w:rPr>
      <w:rFonts w:cs="Times New Roman"/>
      <w:b/>
      <w:sz w:val="28"/>
    </w:rPr>
  </w:style>
  <w:style w:type="paragraph" w:styleId="a3">
    <w:name w:val="Body Text Indent"/>
    <w:basedOn w:val="a"/>
    <w:link w:val="a4"/>
    <w:uiPriority w:val="99"/>
    <w:rsid w:val="009B5005"/>
    <w:pPr>
      <w:ind w:firstLine="567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9B5005"/>
    <w:rPr>
      <w:rFonts w:ascii="Arial" w:hAnsi="Arial" w:cs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AC23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AC2364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AC236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C2364"/>
    <w:rPr>
      <w:rFonts w:cs="Times New Roman"/>
      <w:sz w:val="16"/>
      <w:szCs w:val="16"/>
    </w:rPr>
  </w:style>
  <w:style w:type="paragraph" w:styleId="a5">
    <w:name w:val="Title"/>
    <w:basedOn w:val="a"/>
    <w:link w:val="a6"/>
    <w:uiPriority w:val="10"/>
    <w:qFormat/>
    <w:rsid w:val="00AC2364"/>
    <w:pPr>
      <w:jc w:val="center"/>
    </w:pPr>
    <w:rPr>
      <w:szCs w:val="20"/>
    </w:rPr>
  </w:style>
  <w:style w:type="character" w:customStyle="1" w:styleId="a6">
    <w:name w:val="Название Знак"/>
    <w:link w:val="a5"/>
    <w:uiPriority w:val="10"/>
    <w:locked/>
    <w:rsid w:val="00AC2364"/>
    <w:rPr>
      <w:rFonts w:cs="Times New Roman"/>
      <w:sz w:val="24"/>
    </w:rPr>
  </w:style>
  <w:style w:type="paragraph" w:styleId="a7">
    <w:name w:val="No Spacing"/>
    <w:uiPriority w:val="1"/>
    <w:qFormat/>
    <w:rsid w:val="00FA62CB"/>
    <w:rPr>
      <w:sz w:val="24"/>
      <w:szCs w:val="24"/>
    </w:rPr>
  </w:style>
  <w:style w:type="paragraph" w:styleId="a8">
    <w:name w:val="List Paragraph"/>
    <w:basedOn w:val="a"/>
    <w:uiPriority w:val="34"/>
    <w:qFormat/>
    <w:rsid w:val="005E3E8F"/>
    <w:pPr>
      <w:ind w:left="720"/>
      <w:contextualSpacing/>
    </w:pPr>
  </w:style>
  <w:style w:type="paragraph" w:styleId="a9">
    <w:name w:val="Normal (Web)"/>
    <w:basedOn w:val="a"/>
    <w:uiPriority w:val="99"/>
    <w:rsid w:val="00AA3652"/>
    <w:pPr>
      <w:spacing w:before="100" w:beforeAutospacing="1" w:after="100" w:afterAutospacing="1"/>
    </w:pPr>
  </w:style>
  <w:style w:type="paragraph" w:customStyle="1" w:styleId="1">
    <w:name w:val="Обычный1"/>
    <w:rsid w:val="00A828C4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828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828C4"/>
    <w:rPr>
      <w:rFonts w:ascii="Tahoma" w:hAnsi="Tahoma" w:cs="Tahoma"/>
      <w:sz w:val="16"/>
      <w:szCs w:val="16"/>
    </w:rPr>
  </w:style>
  <w:style w:type="character" w:styleId="ac">
    <w:name w:val="Placeholder Text"/>
    <w:uiPriority w:val="99"/>
    <w:semiHidden/>
    <w:rsid w:val="001E6F59"/>
    <w:rPr>
      <w:rFonts w:cs="Times New Roman"/>
      <w:color w:val="808080"/>
    </w:rPr>
  </w:style>
  <w:style w:type="paragraph" w:styleId="ad">
    <w:name w:val="header"/>
    <w:basedOn w:val="a"/>
    <w:link w:val="ae"/>
    <w:uiPriority w:val="99"/>
    <w:semiHidden/>
    <w:unhideWhenUsed/>
    <w:rsid w:val="009D24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9D2495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D24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9D2495"/>
    <w:rPr>
      <w:rFonts w:cs="Times New Roman"/>
      <w:sz w:val="24"/>
      <w:szCs w:val="24"/>
    </w:rPr>
  </w:style>
  <w:style w:type="table" w:styleId="af1">
    <w:name w:val="Table Grid"/>
    <w:basedOn w:val="a1"/>
    <w:uiPriority w:val="59"/>
    <w:rsid w:val="00E351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8400</Words>
  <Characters>47880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</cp:revision>
  <cp:lastPrinted>2010-03-16T07:21:00Z</cp:lastPrinted>
  <dcterms:created xsi:type="dcterms:W3CDTF">2014-02-22T05:21:00Z</dcterms:created>
  <dcterms:modified xsi:type="dcterms:W3CDTF">2014-02-22T05:21:00Z</dcterms:modified>
</cp:coreProperties>
</file>