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21" w:rsidRDefault="00A32EBF">
      <w:pPr>
        <w:keepLines/>
        <w:ind w:left="1134" w:right="-710"/>
        <w:jc w:val="center"/>
        <w:rPr>
          <w:sz w:val="28"/>
        </w:rPr>
      </w:pPr>
      <w:r>
        <w:rPr>
          <w:sz w:val="28"/>
        </w:rPr>
        <w:t xml:space="preserve"> Министерство общего и профессионального образования</w:t>
      </w:r>
    </w:p>
    <w:p w:rsidR="00230421" w:rsidRDefault="00A32EBF">
      <w:pPr>
        <w:keepLines/>
        <w:ind w:left="1134" w:right="-710"/>
        <w:jc w:val="center"/>
        <w:rPr>
          <w:sz w:val="28"/>
        </w:rPr>
      </w:pPr>
      <w:r>
        <w:rPr>
          <w:sz w:val="28"/>
        </w:rPr>
        <w:t>Российской Федерации</w:t>
      </w:r>
    </w:p>
    <w:p w:rsidR="00230421" w:rsidRDefault="00A32EBF">
      <w:pPr>
        <w:keepLines/>
        <w:ind w:left="1134" w:right="-710"/>
        <w:jc w:val="center"/>
        <w:rPr>
          <w:sz w:val="28"/>
        </w:rPr>
      </w:pPr>
      <w:r>
        <w:rPr>
          <w:sz w:val="28"/>
        </w:rPr>
        <w:t>Белгородская государственная технологическая академия</w:t>
      </w:r>
    </w:p>
    <w:p w:rsidR="00230421" w:rsidRDefault="00A32EBF">
      <w:pPr>
        <w:keepLines/>
        <w:ind w:left="1134" w:right="-710"/>
        <w:jc w:val="center"/>
        <w:rPr>
          <w:sz w:val="28"/>
        </w:rPr>
      </w:pPr>
      <w:r>
        <w:rPr>
          <w:sz w:val="28"/>
        </w:rPr>
        <w:t>строительных материалов</w:t>
      </w:r>
    </w:p>
    <w:p w:rsidR="00230421" w:rsidRDefault="00230421">
      <w:pPr>
        <w:keepLines/>
        <w:ind w:left="1134" w:right="-710"/>
        <w:jc w:val="center"/>
        <w:rPr>
          <w:sz w:val="28"/>
        </w:rPr>
      </w:pPr>
    </w:p>
    <w:p w:rsidR="00230421" w:rsidRDefault="00230421">
      <w:pPr>
        <w:keepLines/>
        <w:ind w:left="1134" w:right="-710"/>
        <w:jc w:val="center"/>
        <w:rPr>
          <w:sz w:val="28"/>
        </w:rPr>
      </w:pPr>
    </w:p>
    <w:p w:rsidR="00230421" w:rsidRDefault="00230421">
      <w:pPr>
        <w:keepLines/>
        <w:ind w:left="1134" w:right="-710"/>
        <w:jc w:val="right"/>
        <w:rPr>
          <w:sz w:val="28"/>
        </w:rPr>
      </w:pPr>
    </w:p>
    <w:p w:rsidR="00230421" w:rsidRDefault="00A32EBF">
      <w:pPr>
        <w:pStyle w:val="4"/>
        <w:ind w:left="1134" w:right="-710"/>
        <w:jc w:val="right"/>
      </w:pPr>
      <w:r>
        <w:t>Кафедра экономики и организации предпринимательства</w:t>
      </w:r>
    </w:p>
    <w:p w:rsidR="00230421" w:rsidRDefault="00230421">
      <w:pPr>
        <w:ind w:left="1134" w:right="-710"/>
        <w:rPr>
          <w:sz w:val="28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ind w:left="1134" w:right="-710"/>
        <w:rPr>
          <w:sz w:val="24"/>
        </w:rPr>
      </w:pPr>
    </w:p>
    <w:p w:rsidR="00230421" w:rsidRDefault="00230421">
      <w:pPr>
        <w:keepLines/>
        <w:ind w:left="1134" w:right="-710"/>
        <w:jc w:val="right"/>
        <w:rPr>
          <w:b/>
          <w:sz w:val="24"/>
        </w:rPr>
      </w:pPr>
    </w:p>
    <w:p w:rsidR="00230421" w:rsidRDefault="00230421">
      <w:pPr>
        <w:keepLines/>
        <w:ind w:left="1134" w:right="-710"/>
        <w:jc w:val="right"/>
        <w:rPr>
          <w:b/>
          <w:sz w:val="24"/>
        </w:rPr>
      </w:pPr>
    </w:p>
    <w:p w:rsidR="00230421" w:rsidRDefault="00230421">
      <w:pPr>
        <w:keepLines/>
        <w:ind w:left="1134" w:right="-710"/>
        <w:jc w:val="right"/>
        <w:rPr>
          <w:b/>
          <w:sz w:val="24"/>
        </w:rPr>
      </w:pPr>
    </w:p>
    <w:p w:rsidR="00230421" w:rsidRDefault="00230421">
      <w:pPr>
        <w:keepLines/>
        <w:ind w:left="1134" w:right="-710"/>
        <w:jc w:val="right"/>
        <w:rPr>
          <w:b/>
          <w:sz w:val="24"/>
        </w:rPr>
      </w:pPr>
    </w:p>
    <w:p w:rsidR="00230421" w:rsidRDefault="00230421">
      <w:pPr>
        <w:keepLines/>
        <w:ind w:left="1134" w:right="-710"/>
        <w:jc w:val="right"/>
        <w:rPr>
          <w:b/>
          <w:sz w:val="24"/>
        </w:rPr>
      </w:pPr>
    </w:p>
    <w:p w:rsidR="00230421" w:rsidRDefault="00230421">
      <w:pPr>
        <w:keepLines/>
        <w:ind w:left="1134" w:right="-710"/>
        <w:jc w:val="right"/>
        <w:rPr>
          <w:b/>
          <w:sz w:val="24"/>
        </w:rPr>
      </w:pPr>
    </w:p>
    <w:p w:rsidR="00230421" w:rsidRDefault="00A32EBF">
      <w:pPr>
        <w:pStyle w:val="a6"/>
        <w:ind w:left="1134" w:right="-710"/>
        <w:rPr>
          <w:sz w:val="72"/>
        </w:rPr>
      </w:pPr>
      <w:r>
        <w:rPr>
          <w:sz w:val="72"/>
        </w:rPr>
        <w:t>КУРСОВОЙ ПРОЕКТ</w:t>
      </w:r>
    </w:p>
    <w:p w:rsidR="00230421" w:rsidRDefault="00230421">
      <w:pPr>
        <w:pStyle w:val="a6"/>
        <w:ind w:left="1134" w:right="-710"/>
        <w:jc w:val="left"/>
        <w:rPr>
          <w:sz w:val="24"/>
        </w:rPr>
      </w:pPr>
    </w:p>
    <w:p w:rsidR="00230421" w:rsidRDefault="00230421">
      <w:pPr>
        <w:pStyle w:val="a6"/>
        <w:ind w:left="1134" w:right="-710"/>
        <w:jc w:val="left"/>
        <w:rPr>
          <w:sz w:val="24"/>
        </w:rPr>
      </w:pPr>
    </w:p>
    <w:p w:rsidR="00230421" w:rsidRDefault="00A32EBF">
      <w:pPr>
        <w:pStyle w:val="a6"/>
        <w:ind w:left="1134" w:right="-710"/>
        <w:jc w:val="left"/>
        <w:rPr>
          <w:sz w:val="28"/>
        </w:rPr>
      </w:pPr>
      <w:r>
        <w:rPr>
          <w:sz w:val="28"/>
        </w:rPr>
        <w:t>по дисциплине:</w:t>
      </w:r>
    </w:p>
    <w:p w:rsidR="00230421" w:rsidRDefault="00A32EBF">
      <w:pPr>
        <w:pStyle w:val="a6"/>
        <w:ind w:left="1134" w:right="-710"/>
        <w:rPr>
          <w:sz w:val="28"/>
        </w:rPr>
      </w:pPr>
      <w:r>
        <w:rPr>
          <w:sz w:val="28"/>
        </w:rPr>
        <w:t>"Организация производства на предприятиях ПСМ"</w:t>
      </w:r>
    </w:p>
    <w:p w:rsidR="00230421" w:rsidRDefault="00A32EBF">
      <w:pPr>
        <w:pStyle w:val="a6"/>
        <w:ind w:left="1134" w:right="-710"/>
        <w:jc w:val="left"/>
        <w:rPr>
          <w:sz w:val="28"/>
        </w:rPr>
      </w:pPr>
      <w:r>
        <w:rPr>
          <w:sz w:val="28"/>
        </w:rPr>
        <w:t>на тему:</w:t>
      </w:r>
    </w:p>
    <w:p w:rsidR="00230421" w:rsidRDefault="00A32EBF">
      <w:pPr>
        <w:pStyle w:val="30"/>
        <w:ind w:left="1134" w:right="-710" w:firstLine="0"/>
        <w:jc w:val="center"/>
        <w:rPr>
          <w:sz w:val="28"/>
        </w:rPr>
      </w:pPr>
      <w:r>
        <w:rPr>
          <w:sz w:val="28"/>
        </w:rPr>
        <w:t>"Организация производства цемента по мокрому способу"</w:t>
      </w:r>
    </w:p>
    <w:p w:rsidR="00230421" w:rsidRDefault="00230421">
      <w:pPr>
        <w:keepLines/>
        <w:ind w:left="1134" w:right="-710"/>
        <w:jc w:val="center"/>
        <w:rPr>
          <w:b/>
          <w:sz w:val="28"/>
        </w:rPr>
      </w:pPr>
    </w:p>
    <w:p w:rsidR="00230421" w:rsidRDefault="00A32EBF">
      <w:pPr>
        <w:keepLines/>
        <w:ind w:left="1134" w:right="-710"/>
        <w:rPr>
          <w:b/>
          <w:sz w:val="28"/>
        </w:rPr>
      </w:pPr>
      <w:r>
        <w:rPr>
          <w:b/>
          <w:sz w:val="28"/>
        </w:rPr>
        <w:t xml:space="preserve">  </w:t>
      </w:r>
    </w:p>
    <w:p w:rsidR="00230421" w:rsidRDefault="00230421">
      <w:pPr>
        <w:keepLines/>
        <w:ind w:left="1134" w:right="-710"/>
        <w:rPr>
          <w:b/>
          <w:sz w:val="28"/>
        </w:rPr>
      </w:pPr>
    </w:p>
    <w:p w:rsidR="00230421" w:rsidRDefault="00230421">
      <w:pPr>
        <w:keepLines/>
        <w:ind w:left="1134" w:right="-710"/>
        <w:rPr>
          <w:b/>
          <w:sz w:val="28"/>
        </w:rPr>
      </w:pPr>
    </w:p>
    <w:p w:rsidR="00230421" w:rsidRDefault="00230421">
      <w:pPr>
        <w:keepLines/>
        <w:ind w:left="1134" w:right="-710"/>
        <w:rPr>
          <w:b/>
          <w:sz w:val="28"/>
        </w:rPr>
      </w:pPr>
    </w:p>
    <w:p w:rsidR="00230421" w:rsidRDefault="00A32EBF">
      <w:pPr>
        <w:pStyle w:val="5"/>
        <w:ind w:left="1134" w:right="-710"/>
      </w:pPr>
      <w:r>
        <w:t>Выполнил:</w:t>
      </w:r>
      <w:r>
        <w:tab/>
      </w:r>
      <w:r>
        <w:tab/>
      </w:r>
      <w:r>
        <w:tab/>
      </w:r>
      <w:r>
        <w:tab/>
      </w:r>
      <w:r>
        <w:tab/>
        <w:t>студент гр. ЭК-31 ФЭМ Пашнев В.А.</w:t>
      </w:r>
    </w:p>
    <w:p w:rsidR="00230421" w:rsidRDefault="00A32EBF">
      <w:pPr>
        <w:keepLines/>
        <w:ind w:left="1134" w:right="-710"/>
        <w:rPr>
          <w:sz w:val="28"/>
        </w:rPr>
      </w:pPr>
      <w:r>
        <w:rPr>
          <w:sz w:val="28"/>
        </w:rPr>
        <w:t xml:space="preserve"> </w:t>
      </w:r>
    </w:p>
    <w:p w:rsidR="00230421" w:rsidRDefault="00A32EBF">
      <w:pPr>
        <w:keepLines/>
        <w:ind w:left="1134" w:right="-71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Руководитель: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к.э.н., доцент  Выборнова В.В. </w:t>
      </w:r>
    </w:p>
    <w:p w:rsidR="00230421" w:rsidRDefault="00230421">
      <w:pPr>
        <w:keepLines/>
        <w:ind w:left="1134" w:right="-710"/>
        <w:rPr>
          <w:sz w:val="28"/>
        </w:rPr>
      </w:pPr>
    </w:p>
    <w:p w:rsidR="00230421" w:rsidRDefault="00230421">
      <w:pPr>
        <w:keepLines/>
        <w:ind w:left="1134" w:right="-710"/>
        <w:rPr>
          <w:b/>
          <w:sz w:val="28"/>
        </w:rPr>
      </w:pPr>
    </w:p>
    <w:p w:rsidR="00230421" w:rsidRDefault="00230421">
      <w:pPr>
        <w:keepLines/>
        <w:ind w:firstLine="567"/>
        <w:rPr>
          <w:b/>
          <w:sz w:val="28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230421">
      <w:pPr>
        <w:keepLines/>
        <w:ind w:firstLine="567"/>
        <w:rPr>
          <w:b/>
          <w:sz w:val="24"/>
        </w:rPr>
      </w:pPr>
    </w:p>
    <w:p w:rsidR="00230421" w:rsidRDefault="00A32EBF">
      <w:pPr>
        <w:keepLines/>
        <w:ind w:left="3119" w:right="-710" w:hanging="2126"/>
        <w:jc w:val="center"/>
        <w:rPr>
          <w:sz w:val="24"/>
        </w:rPr>
      </w:pPr>
      <w:r>
        <w:rPr>
          <w:sz w:val="24"/>
        </w:rPr>
        <w:t>-  Белгород 1999 г.  -</w:t>
      </w:r>
    </w:p>
    <w:p w:rsidR="00230421" w:rsidRDefault="00A32EBF">
      <w:pPr>
        <w:keepLines/>
        <w:ind w:left="851" w:right="-852"/>
        <w:jc w:val="center"/>
        <w:rPr>
          <w:sz w:val="28"/>
        </w:rPr>
      </w:pPr>
      <w:r>
        <w:rPr>
          <w:sz w:val="28"/>
        </w:rPr>
        <w:lastRenderedPageBreak/>
        <w:t xml:space="preserve"> Министерство общего и профессионального образования</w:t>
      </w:r>
    </w:p>
    <w:p w:rsidR="00230421" w:rsidRDefault="00A32EBF">
      <w:pPr>
        <w:keepLines/>
        <w:ind w:left="851" w:right="-852"/>
        <w:jc w:val="center"/>
        <w:rPr>
          <w:sz w:val="28"/>
        </w:rPr>
      </w:pPr>
      <w:r>
        <w:rPr>
          <w:sz w:val="28"/>
        </w:rPr>
        <w:t>Российской Федерации</w:t>
      </w:r>
    </w:p>
    <w:p w:rsidR="00230421" w:rsidRDefault="00A32EBF">
      <w:pPr>
        <w:keepLines/>
        <w:ind w:left="851" w:right="-852"/>
        <w:jc w:val="center"/>
        <w:rPr>
          <w:sz w:val="28"/>
        </w:rPr>
      </w:pPr>
      <w:r>
        <w:rPr>
          <w:sz w:val="28"/>
        </w:rPr>
        <w:t>Белгородская государственная технологическая академия</w:t>
      </w:r>
    </w:p>
    <w:p w:rsidR="00230421" w:rsidRDefault="00A32EBF">
      <w:pPr>
        <w:keepLines/>
        <w:ind w:left="851" w:right="-852"/>
        <w:jc w:val="center"/>
        <w:rPr>
          <w:sz w:val="28"/>
        </w:rPr>
      </w:pPr>
      <w:r>
        <w:rPr>
          <w:sz w:val="28"/>
        </w:rPr>
        <w:t>строительных материалов</w:t>
      </w:r>
    </w:p>
    <w:p w:rsidR="00230421" w:rsidRDefault="00230421">
      <w:pPr>
        <w:keepLines/>
        <w:ind w:left="851" w:right="-852"/>
        <w:jc w:val="center"/>
        <w:rPr>
          <w:sz w:val="28"/>
        </w:rPr>
      </w:pPr>
    </w:p>
    <w:p w:rsidR="00230421" w:rsidRDefault="00230421">
      <w:pPr>
        <w:keepLines/>
        <w:ind w:left="851" w:right="-852"/>
        <w:jc w:val="center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A32EBF">
      <w:pPr>
        <w:pStyle w:val="4"/>
        <w:ind w:left="851" w:right="-852"/>
      </w:pPr>
      <w:r>
        <w:t>Кафедра экономики и организации предпринимательства</w:t>
      </w: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230421">
      <w:pPr>
        <w:keepLines/>
        <w:ind w:left="851" w:right="-852"/>
        <w:jc w:val="right"/>
        <w:rPr>
          <w:sz w:val="28"/>
        </w:rPr>
      </w:pPr>
    </w:p>
    <w:p w:rsidR="00230421" w:rsidRDefault="00A32EBF">
      <w:pPr>
        <w:pStyle w:val="20"/>
        <w:ind w:left="851" w:right="-852" w:firstLine="0"/>
        <w:jc w:val="center"/>
        <w:rPr>
          <w:b/>
          <w:sz w:val="28"/>
        </w:rPr>
      </w:pPr>
      <w:r>
        <w:rPr>
          <w:b/>
          <w:sz w:val="28"/>
        </w:rPr>
        <w:t>ЗАДАНИЕ</w:t>
      </w:r>
    </w:p>
    <w:p w:rsidR="00230421" w:rsidRDefault="00230421">
      <w:pPr>
        <w:pStyle w:val="20"/>
        <w:ind w:left="851" w:right="-852" w:firstLine="0"/>
        <w:jc w:val="center"/>
        <w:rPr>
          <w:b/>
          <w:sz w:val="28"/>
        </w:rPr>
      </w:pPr>
    </w:p>
    <w:p w:rsidR="00230421" w:rsidRDefault="00A32EBF">
      <w:pPr>
        <w:pStyle w:val="20"/>
        <w:ind w:left="851" w:right="-852" w:firstLine="0"/>
        <w:jc w:val="center"/>
        <w:rPr>
          <w:b/>
          <w:sz w:val="28"/>
        </w:rPr>
      </w:pPr>
      <w:r>
        <w:rPr>
          <w:b/>
          <w:sz w:val="28"/>
        </w:rPr>
        <w:t xml:space="preserve">К КУРСОВОМУ ПРОЕКТИРОВАНИЮ 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A32EBF">
      <w:pPr>
        <w:pStyle w:val="20"/>
        <w:ind w:left="851" w:right="-852" w:firstLine="0"/>
        <w:rPr>
          <w:sz w:val="28"/>
        </w:rPr>
      </w:pPr>
      <w:r>
        <w:rPr>
          <w:sz w:val="28"/>
        </w:rPr>
        <w:t xml:space="preserve">Студент группы: </w:t>
      </w:r>
      <w:r>
        <w:rPr>
          <w:sz w:val="28"/>
        </w:rPr>
        <w:tab/>
      </w:r>
      <w:r>
        <w:rPr>
          <w:sz w:val="28"/>
        </w:rPr>
        <w:tab/>
        <w:t>ЭК-31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A32EBF">
      <w:pPr>
        <w:pStyle w:val="20"/>
        <w:ind w:left="851" w:right="-852" w:firstLine="0"/>
        <w:rPr>
          <w:sz w:val="28"/>
        </w:rPr>
      </w:pPr>
      <w:r>
        <w:rPr>
          <w:sz w:val="28"/>
        </w:rPr>
        <w:t xml:space="preserve">Специальность </w:t>
      </w:r>
      <w:r>
        <w:rPr>
          <w:sz w:val="28"/>
        </w:rPr>
        <w:tab/>
      </w:r>
      <w:r>
        <w:rPr>
          <w:sz w:val="28"/>
        </w:rPr>
        <w:tab/>
        <w:t xml:space="preserve">06.08. 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A32EBF">
      <w:pPr>
        <w:pStyle w:val="20"/>
        <w:ind w:left="851" w:right="-852" w:firstLine="0"/>
        <w:rPr>
          <w:sz w:val="28"/>
        </w:rPr>
      </w:pPr>
      <w:r>
        <w:rPr>
          <w:sz w:val="28"/>
        </w:rPr>
        <w:t xml:space="preserve">Пашнев Владислав Александрович 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A32EBF">
      <w:pPr>
        <w:pStyle w:val="20"/>
        <w:ind w:left="851" w:right="-852" w:firstLine="0"/>
        <w:rPr>
          <w:sz w:val="28"/>
        </w:rPr>
      </w:pPr>
      <w:r>
        <w:rPr>
          <w:sz w:val="28"/>
        </w:rPr>
        <w:t>Задание: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A32EBF">
      <w:pPr>
        <w:pStyle w:val="20"/>
        <w:ind w:left="851" w:right="-852" w:firstLine="0"/>
        <w:rPr>
          <w:sz w:val="28"/>
        </w:rPr>
      </w:pPr>
      <w:r>
        <w:rPr>
          <w:sz w:val="28"/>
        </w:rPr>
        <w:t>Срок выполнения: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A32EBF">
      <w:pPr>
        <w:pStyle w:val="20"/>
        <w:ind w:left="851" w:right="-852" w:firstLine="0"/>
        <w:rPr>
          <w:sz w:val="28"/>
        </w:rPr>
      </w:pPr>
      <w:r>
        <w:rPr>
          <w:sz w:val="28"/>
        </w:rPr>
        <w:t>Руководитель: Выборнова В.В.</w:t>
      </w: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8"/>
        </w:rPr>
      </w:pPr>
    </w:p>
    <w:p w:rsidR="00230421" w:rsidRDefault="00230421">
      <w:pPr>
        <w:pStyle w:val="20"/>
        <w:ind w:left="851" w:right="-852" w:firstLine="0"/>
        <w:rPr>
          <w:sz w:val="24"/>
        </w:rPr>
      </w:pPr>
    </w:p>
    <w:p w:rsidR="00230421" w:rsidRDefault="00230421">
      <w:pPr>
        <w:pStyle w:val="20"/>
        <w:ind w:left="851" w:right="-852" w:firstLine="0"/>
        <w:rPr>
          <w:sz w:val="24"/>
        </w:rPr>
      </w:pPr>
    </w:p>
    <w:p w:rsidR="00230421" w:rsidRDefault="00230421">
      <w:pPr>
        <w:pStyle w:val="20"/>
        <w:ind w:left="851" w:right="-852" w:firstLine="0"/>
        <w:rPr>
          <w:sz w:val="24"/>
        </w:rPr>
      </w:pPr>
    </w:p>
    <w:p w:rsidR="00230421" w:rsidRDefault="00230421">
      <w:pPr>
        <w:pStyle w:val="20"/>
        <w:ind w:left="851" w:right="-852" w:firstLine="0"/>
        <w:rPr>
          <w:sz w:val="24"/>
        </w:rPr>
      </w:pPr>
    </w:p>
    <w:p w:rsidR="00230421" w:rsidRDefault="00230421">
      <w:pPr>
        <w:pStyle w:val="20"/>
        <w:ind w:left="851" w:right="-852" w:firstLine="0"/>
        <w:rPr>
          <w:sz w:val="24"/>
        </w:rPr>
      </w:pPr>
    </w:p>
    <w:p w:rsidR="00230421" w:rsidRDefault="00230421">
      <w:pPr>
        <w:pStyle w:val="20"/>
        <w:ind w:left="851" w:right="-852" w:firstLine="0"/>
        <w:rPr>
          <w:sz w:val="24"/>
        </w:rPr>
      </w:pPr>
    </w:p>
    <w:p w:rsidR="00230421" w:rsidRDefault="00230421">
      <w:pPr>
        <w:pStyle w:val="20"/>
        <w:ind w:right="-1" w:firstLine="0"/>
        <w:rPr>
          <w:sz w:val="24"/>
        </w:rPr>
      </w:pPr>
    </w:p>
    <w:p w:rsidR="00230421" w:rsidRDefault="00230421">
      <w:pPr>
        <w:pStyle w:val="20"/>
        <w:ind w:right="-1" w:firstLine="0"/>
        <w:rPr>
          <w:sz w:val="24"/>
        </w:rPr>
      </w:pPr>
    </w:p>
    <w:p w:rsidR="00230421" w:rsidRDefault="00230421">
      <w:pPr>
        <w:pStyle w:val="20"/>
        <w:ind w:right="-1" w:firstLine="0"/>
        <w:rPr>
          <w:sz w:val="24"/>
        </w:rPr>
      </w:pPr>
    </w:p>
    <w:p w:rsidR="00230421" w:rsidRDefault="00230421">
      <w:pPr>
        <w:pStyle w:val="20"/>
        <w:ind w:right="-1" w:firstLine="0"/>
        <w:rPr>
          <w:sz w:val="24"/>
        </w:rPr>
      </w:pPr>
    </w:p>
    <w:p w:rsidR="00230421" w:rsidRDefault="00230421">
      <w:pPr>
        <w:pStyle w:val="20"/>
        <w:ind w:right="-1" w:firstLine="0"/>
        <w:rPr>
          <w:sz w:val="24"/>
        </w:rPr>
      </w:pPr>
    </w:p>
    <w:p w:rsidR="00230421" w:rsidRDefault="00230421">
      <w:pPr>
        <w:pStyle w:val="20"/>
        <w:spacing w:line="360" w:lineRule="auto"/>
        <w:ind w:left="1134" w:right="-1" w:firstLine="0"/>
        <w:rPr>
          <w:sz w:val="28"/>
        </w:rPr>
      </w:pPr>
    </w:p>
    <w:p w:rsidR="00230421" w:rsidRDefault="00A32EBF">
      <w:pPr>
        <w:pStyle w:val="20"/>
        <w:spacing w:line="360" w:lineRule="auto"/>
        <w:ind w:left="1134" w:right="-1" w:firstLine="0"/>
        <w:jc w:val="center"/>
        <w:rPr>
          <w:b/>
          <w:sz w:val="28"/>
        </w:rPr>
      </w:pPr>
      <w:r>
        <w:rPr>
          <w:b/>
          <w:sz w:val="28"/>
        </w:rPr>
        <w:t>ОГЛАВЛЕНИЕ.</w:t>
      </w:r>
    </w:p>
    <w:p w:rsidR="00230421" w:rsidRDefault="00230421">
      <w:pPr>
        <w:pStyle w:val="20"/>
        <w:spacing w:line="360" w:lineRule="auto"/>
        <w:ind w:left="1134" w:right="-1" w:firstLine="0"/>
        <w:rPr>
          <w:b/>
          <w:sz w:val="28"/>
        </w:rPr>
      </w:pPr>
    </w:p>
    <w:p w:rsidR="00230421" w:rsidRDefault="00A32EBF">
      <w:pPr>
        <w:pStyle w:val="20"/>
        <w:numPr>
          <w:ilvl w:val="0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Реферат на тему «Предпринимательство в РФ, проблемы, перспективы».</w:t>
      </w:r>
    </w:p>
    <w:p w:rsidR="00230421" w:rsidRDefault="00A32EBF">
      <w:pPr>
        <w:pStyle w:val="20"/>
        <w:numPr>
          <w:ilvl w:val="0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Организация производства цемента.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Характеристика продукции и технологических способов её производства.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Производственная и организационная структура предприятия.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Построение циклограммы и расчет длительности производственного цикла.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Выбор и обоснование режима работы.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Расчет производственной программы по цехам.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Определение потребности в оборудовании по основным участкам.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Расчет производственной мощности по цехам и построение профиля.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Анализ профиля мощности и проектирование мероприятий по достижению проектной производственной программы.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План расстановки оборудования по цехам.</w:t>
      </w:r>
    </w:p>
    <w:p w:rsidR="00230421" w:rsidRDefault="00A32EBF">
      <w:pPr>
        <w:spacing w:line="360" w:lineRule="auto"/>
        <w:ind w:left="1134" w:right="-2" w:hanging="491"/>
        <w:jc w:val="both"/>
        <w:rPr>
          <w:sz w:val="28"/>
        </w:rPr>
      </w:pPr>
      <w:r>
        <w:rPr>
          <w:sz w:val="28"/>
        </w:rPr>
        <w:t>2.10. Определение новой проектной производственной программы и планирование мероприятий по ее достижению.</w:t>
      </w:r>
    </w:p>
    <w:p w:rsidR="00230421" w:rsidRDefault="00A32EBF">
      <w:pPr>
        <w:pStyle w:val="20"/>
        <w:numPr>
          <w:ilvl w:val="0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Оценка экономической эффективности проекта.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Определение инвестиций в проектируемое предприятие.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Расчет изменения численности и изменения ФОТ.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Расчет изменения себестоимости продукции в связи с проектируемым мероприятием.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 xml:space="preserve"> План доходов, денежные потоки и финансовый профиль проекта.</w:t>
      </w:r>
    </w:p>
    <w:p w:rsidR="00230421" w:rsidRDefault="00A32EBF">
      <w:pPr>
        <w:pStyle w:val="20"/>
        <w:numPr>
          <w:ilvl w:val="1"/>
          <w:numId w:val="9"/>
        </w:numPr>
        <w:spacing w:line="360" w:lineRule="auto"/>
        <w:ind w:left="1134" w:right="-1"/>
        <w:rPr>
          <w:sz w:val="28"/>
        </w:rPr>
      </w:pPr>
      <w:r>
        <w:rPr>
          <w:sz w:val="28"/>
        </w:rPr>
        <w:t>Определение точки безубыточности проекта.</w:t>
      </w:r>
    </w:p>
    <w:p w:rsidR="00230421" w:rsidRDefault="00A32EBF">
      <w:pPr>
        <w:pStyle w:val="20"/>
        <w:spacing w:line="360" w:lineRule="auto"/>
        <w:ind w:left="1134" w:right="-1" w:firstLine="0"/>
        <w:rPr>
          <w:sz w:val="28"/>
        </w:rPr>
      </w:pPr>
      <w:r>
        <w:rPr>
          <w:sz w:val="28"/>
        </w:rPr>
        <w:t>Заключение.</w:t>
      </w:r>
    </w:p>
    <w:p w:rsidR="00230421" w:rsidRDefault="00A32EBF">
      <w:pPr>
        <w:pStyle w:val="20"/>
        <w:spacing w:line="360" w:lineRule="auto"/>
        <w:ind w:left="1134" w:right="-1" w:firstLine="0"/>
        <w:rPr>
          <w:sz w:val="28"/>
        </w:rPr>
      </w:pPr>
      <w:r>
        <w:rPr>
          <w:sz w:val="28"/>
        </w:rPr>
        <w:t xml:space="preserve">Список литературы. </w:t>
      </w:r>
    </w:p>
    <w:p w:rsidR="00230421" w:rsidRDefault="00230421">
      <w:pPr>
        <w:pStyle w:val="20"/>
        <w:spacing w:line="360" w:lineRule="auto"/>
        <w:ind w:left="1134" w:right="-1" w:firstLine="0"/>
        <w:rPr>
          <w:sz w:val="28"/>
        </w:rPr>
      </w:pPr>
    </w:p>
    <w:p w:rsidR="00230421" w:rsidRDefault="00230421">
      <w:pPr>
        <w:pStyle w:val="20"/>
        <w:spacing w:line="360" w:lineRule="auto"/>
        <w:ind w:left="1134" w:right="-1" w:firstLine="0"/>
        <w:rPr>
          <w:sz w:val="28"/>
        </w:rPr>
      </w:pPr>
    </w:p>
    <w:p w:rsidR="00230421" w:rsidRDefault="00230421">
      <w:pPr>
        <w:pStyle w:val="20"/>
        <w:spacing w:line="360" w:lineRule="auto"/>
        <w:ind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4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A32EBF">
      <w:pPr>
        <w:pStyle w:val="20"/>
        <w:tabs>
          <w:tab w:val="left" w:pos="1134"/>
          <w:tab w:val="left" w:pos="1843"/>
        </w:tabs>
        <w:ind w:left="1134" w:right="-1" w:firstLine="0"/>
        <w:rPr>
          <w:b/>
          <w:sz w:val="28"/>
        </w:rPr>
      </w:pPr>
      <w:r>
        <w:rPr>
          <w:b/>
          <w:sz w:val="28"/>
        </w:rPr>
        <w:t>Задание к курсовому проекту.</w:t>
      </w: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b/>
          <w:sz w:val="28"/>
        </w:rPr>
      </w:pPr>
    </w:p>
    <w:p w:rsidR="00230421" w:rsidRDefault="00A32EBF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  <w:r>
        <w:rPr>
          <w:sz w:val="28"/>
        </w:rPr>
        <w:t>В состав производства цемента входит три отделения:</w:t>
      </w:r>
    </w:p>
    <w:p w:rsidR="00230421" w:rsidRDefault="00230421">
      <w:pPr>
        <w:pStyle w:val="20"/>
        <w:tabs>
          <w:tab w:val="left" w:pos="1134"/>
          <w:tab w:val="left" w:pos="1843"/>
        </w:tabs>
        <w:ind w:left="774" w:right="-1" w:firstLine="0"/>
        <w:rPr>
          <w:sz w:val="28"/>
        </w:rPr>
      </w:pPr>
    </w:p>
    <w:p w:rsidR="00230421" w:rsidRDefault="00A32EBF">
      <w:pPr>
        <w:pStyle w:val="20"/>
        <w:numPr>
          <w:ilvl w:val="0"/>
          <w:numId w:val="8"/>
        </w:numPr>
        <w:tabs>
          <w:tab w:val="clear" w:pos="1080"/>
          <w:tab w:val="num" w:pos="1134"/>
          <w:tab w:val="left" w:pos="1843"/>
        </w:tabs>
        <w:ind w:right="-1"/>
        <w:rPr>
          <w:sz w:val="28"/>
        </w:rPr>
      </w:pPr>
      <w:r>
        <w:rPr>
          <w:sz w:val="28"/>
        </w:rPr>
        <w:t>Сырьевой цех.</w:t>
      </w:r>
    </w:p>
    <w:p w:rsidR="00230421" w:rsidRDefault="00A32EBF">
      <w:pPr>
        <w:pStyle w:val="20"/>
        <w:numPr>
          <w:ilvl w:val="0"/>
          <w:numId w:val="8"/>
        </w:numPr>
        <w:tabs>
          <w:tab w:val="clear" w:pos="1080"/>
          <w:tab w:val="num" w:pos="1134"/>
          <w:tab w:val="left" w:pos="1843"/>
          <w:tab w:val="num" w:pos="1985"/>
        </w:tabs>
        <w:ind w:left="1134" w:right="-1"/>
        <w:rPr>
          <w:sz w:val="28"/>
        </w:rPr>
      </w:pPr>
      <w:r>
        <w:rPr>
          <w:sz w:val="28"/>
        </w:rPr>
        <w:t>Цех обжига.</w:t>
      </w:r>
    </w:p>
    <w:p w:rsidR="00230421" w:rsidRDefault="00A32EBF">
      <w:pPr>
        <w:pStyle w:val="20"/>
        <w:numPr>
          <w:ilvl w:val="0"/>
          <w:numId w:val="8"/>
        </w:numPr>
        <w:tabs>
          <w:tab w:val="clear" w:pos="1080"/>
          <w:tab w:val="num" w:pos="1134"/>
          <w:tab w:val="left" w:pos="1843"/>
          <w:tab w:val="num" w:pos="1985"/>
        </w:tabs>
        <w:ind w:left="1134" w:right="-1"/>
        <w:rPr>
          <w:sz w:val="28"/>
        </w:rPr>
      </w:pPr>
      <w:r>
        <w:rPr>
          <w:sz w:val="28"/>
        </w:rPr>
        <w:t>Цех помола.</w:t>
      </w: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A32EBF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  <w:r>
        <w:rPr>
          <w:sz w:val="28"/>
        </w:rPr>
        <w:t>Режим работы отделений:</w:t>
      </w:r>
    </w:p>
    <w:p w:rsidR="00230421" w:rsidRDefault="00A32EBF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  <w:r>
        <w:rPr>
          <w:sz w:val="28"/>
        </w:rPr>
        <w:t>- непрерывный, трехсменный для цеха обжига.</w:t>
      </w: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A32EBF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  <w:r>
        <w:rPr>
          <w:sz w:val="28"/>
        </w:rPr>
        <w:t>Годовая производственная программа: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1985"/>
      </w:tblGrid>
      <w:tr w:rsidR="00230421">
        <w:tc>
          <w:tcPr>
            <w:tcW w:w="5069" w:type="dxa"/>
          </w:tcPr>
          <w:p w:rsidR="00230421" w:rsidRDefault="00A32EBF">
            <w:pPr>
              <w:pStyle w:val="20"/>
              <w:tabs>
                <w:tab w:val="left" w:pos="0"/>
                <w:tab w:val="left" w:pos="601"/>
              </w:tabs>
              <w:ind w:right="-1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</w:t>
            </w:r>
          </w:p>
        </w:tc>
        <w:tc>
          <w:tcPr>
            <w:tcW w:w="1985" w:type="dxa"/>
          </w:tcPr>
          <w:p w:rsidR="00230421" w:rsidRDefault="00A32EBF">
            <w:pPr>
              <w:pStyle w:val="20"/>
              <w:tabs>
                <w:tab w:val="left" w:pos="-74"/>
                <w:tab w:val="left" w:pos="1843"/>
              </w:tabs>
              <w:ind w:left="-74" w:right="34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</w:p>
        </w:tc>
      </w:tr>
      <w:tr w:rsidR="00230421">
        <w:tc>
          <w:tcPr>
            <w:tcW w:w="5069" w:type="dxa"/>
          </w:tcPr>
          <w:p w:rsidR="00230421" w:rsidRDefault="00A32EBF">
            <w:pPr>
              <w:pStyle w:val="20"/>
              <w:tabs>
                <w:tab w:val="left" w:pos="0"/>
                <w:tab w:val="left" w:pos="1843"/>
              </w:tabs>
              <w:ind w:right="-1" w:firstLine="0"/>
              <w:rPr>
                <w:sz w:val="28"/>
              </w:rPr>
            </w:pPr>
            <w:r>
              <w:rPr>
                <w:sz w:val="28"/>
              </w:rPr>
              <w:t>Величина объема производства, млн. т.</w:t>
            </w:r>
          </w:p>
        </w:tc>
        <w:tc>
          <w:tcPr>
            <w:tcW w:w="1985" w:type="dxa"/>
          </w:tcPr>
          <w:p w:rsidR="00230421" w:rsidRDefault="00A32EBF">
            <w:pPr>
              <w:pStyle w:val="20"/>
              <w:tabs>
                <w:tab w:val="left" w:pos="1134"/>
                <w:tab w:val="left" w:pos="1843"/>
              </w:tabs>
              <w:ind w:left="1134" w:righ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1,90</w:t>
            </w:r>
          </w:p>
        </w:tc>
      </w:tr>
      <w:tr w:rsidR="00230421">
        <w:tc>
          <w:tcPr>
            <w:tcW w:w="5069" w:type="dxa"/>
          </w:tcPr>
          <w:p w:rsidR="00230421" w:rsidRDefault="00A32EBF">
            <w:pPr>
              <w:pStyle w:val="20"/>
              <w:tabs>
                <w:tab w:val="left" w:pos="0"/>
                <w:tab w:val="left" w:pos="1843"/>
              </w:tabs>
              <w:ind w:right="-1" w:firstLine="0"/>
              <w:rPr>
                <w:sz w:val="28"/>
              </w:rPr>
            </w:pPr>
            <w:r>
              <w:rPr>
                <w:sz w:val="28"/>
              </w:rPr>
              <w:t>Увеличение объема производства, %</w:t>
            </w:r>
          </w:p>
        </w:tc>
        <w:tc>
          <w:tcPr>
            <w:tcW w:w="1985" w:type="dxa"/>
          </w:tcPr>
          <w:p w:rsidR="00230421" w:rsidRDefault="00A32EBF">
            <w:pPr>
              <w:pStyle w:val="20"/>
              <w:tabs>
                <w:tab w:val="left" w:pos="1134"/>
                <w:tab w:val="left" w:pos="1843"/>
              </w:tabs>
              <w:ind w:left="1134" w:righ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230421">
        <w:tc>
          <w:tcPr>
            <w:tcW w:w="5069" w:type="dxa"/>
          </w:tcPr>
          <w:p w:rsidR="00230421" w:rsidRDefault="00A32EBF">
            <w:pPr>
              <w:pStyle w:val="20"/>
              <w:tabs>
                <w:tab w:val="left" w:pos="0"/>
                <w:tab w:val="left" w:pos="1843"/>
              </w:tabs>
              <w:ind w:right="-1" w:firstLine="0"/>
              <w:rPr>
                <w:sz w:val="28"/>
              </w:rPr>
            </w:pPr>
            <w:r>
              <w:rPr>
                <w:sz w:val="28"/>
              </w:rPr>
              <w:t>Процент добавок, %</w:t>
            </w:r>
          </w:p>
        </w:tc>
        <w:tc>
          <w:tcPr>
            <w:tcW w:w="1985" w:type="dxa"/>
          </w:tcPr>
          <w:p w:rsidR="00230421" w:rsidRDefault="00A32EBF">
            <w:pPr>
              <w:pStyle w:val="20"/>
              <w:tabs>
                <w:tab w:val="left" w:pos="1134"/>
                <w:tab w:val="left" w:pos="1843"/>
              </w:tabs>
              <w:ind w:left="1134" w:righ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230421">
        <w:tc>
          <w:tcPr>
            <w:tcW w:w="5069" w:type="dxa"/>
          </w:tcPr>
          <w:p w:rsidR="00230421" w:rsidRDefault="00A32EBF">
            <w:pPr>
              <w:pStyle w:val="20"/>
              <w:tabs>
                <w:tab w:val="left" w:pos="0"/>
                <w:tab w:val="left" w:pos="1843"/>
              </w:tabs>
              <w:ind w:right="-1" w:firstLine="0"/>
              <w:rPr>
                <w:sz w:val="28"/>
              </w:rPr>
            </w:pPr>
            <w:r>
              <w:rPr>
                <w:sz w:val="28"/>
              </w:rPr>
              <w:t>Расход шлама на 1 т. клинкера, т.</w:t>
            </w:r>
          </w:p>
        </w:tc>
        <w:tc>
          <w:tcPr>
            <w:tcW w:w="1985" w:type="dxa"/>
          </w:tcPr>
          <w:p w:rsidR="00230421" w:rsidRDefault="00A32EBF">
            <w:pPr>
              <w:pStyle w:val="20"/>
              <w:tabs>
                <w:tab w:val="left" w:pos="1134"/>
                <w:tab w:val="left" w:pos="1843"/>
              </w:tabs>
              <w:ind w:left="1134" w:righ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</w:tr>
    </w:tbl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tabs>
          <w:tab w:val="left" w:pos="1134"/>
          <w:tab w:val="left" w:pos="1843"/>
        </w:tabs>
        <w:ind w:left="1134" w:right="-1" w:firstLine="0"/>
        <w:rPr>
          <w:sz w:val="28"/>
        </w:rPr>
      </w:pPr>
    </w:p>
    <w:p w:rsidR="00230421" w:rsidRDefault="00230421">
      <w:pPr>
        <w:pStyle w:val="20"/>
        <w:ind w:right="-1" w:firstLine="0"/>
        <w:rPr>
          <w:b/>
          <w:i/>
          <w:sz w:val="28"/>
        </w:rPr>
      </w:pPr>
    </w:p>
    <w:p w:rsidR="00230421" w:rsidRDefault="00230421">
      <w:pPr>
        <w:ind w:right="-476"/>
        <w:jc w:val="both"/>
        <w:rPr>
          <w:sz w:val="28"/>
        </w:rPr>
      </w:pPr>
    </w:p>
    <w:p w:rsidR="00230421" w:rsidRDefault="00230421">
      <w:pPr>
        <w:ind w:right="-476"/>
        <w:jc w:val="both"/>
        <w:rPr>
          <w:sz w:val="28"/>
        </w:rPr>
        <w:sectPr w:rsidR="00230421">
          <w:footerReference w:type="even" r:id="rId7"/>
          <w:pgSz w:w="11907" w:h="16840" w:code="9"/>
          <w:pgMar w:top="680" w:right="1418" w:bottom="680" w:left="284" w:header="0" w:footer="720" w:gutter="0"/>
          <w:cols w:space="720"/>
        </w:sectPr>
      </w:pPr>
    </w:p>
    <w:p w:rsidR="00230421" w:rsidRDefault="00A32EBF">
      <w:pPr>
        <w:pStyle w:val="a8"/>
        <w:spacing w:line="240" w:lineRule="auto"/>
        <w:ind w:right="537"/>
        <w:rPr>
          <w:sz w:val="24"/>
        </w:rPr>
      </w:pPr>
      <w:r>
        <w:rPr>
          <w:sz w:val="24"/>
        </w:rPr>
        <w:t>2.1. Характеристика продукции и технологический метод её производства.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b/>
          <w:sz w:val="24"/>
        </w:rPr>
        <w:t>Цемент</w:t>
      </w:r>
      <w:r>
        <w:rPr>
          <w:sz w:val="24"/>
        </w:rPr>
        <w:t xml:space="preserve"> – один из важнейших строительных материалов, предназначенных для бетонов и строительных растворов, скрепление отдельных элементов (деталей) строительных конструкций, гидроизоляций и др. Цемент представляет собой гидравлический вяжущий материал, который после смешения с водой и предварительного затвердевания на воздухе продолжает сохранять и наращивать прочность в воде.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sz w:val="24"/>
        </w:rPr>
        <w:t xml:space="preserve">Производство цемента обусловлено необходимостью его производства для применения в главным образом в строительстве. Строительство жилья на основе цемента позволяет получить объекты с низкой теплопроводностью и высокой морозостойкостью. 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sz w:val="24"/>
        </w:rPr>
        <w:t xml:space="preserve">Технология цементное производство позволяет использовать в нём отходы добывающей, металлургической отраслей, а также побочные продукты этих производств. Некоторые отходы даже улучшают свойства цемента. Гибкая технология позволяет осуществлять комбинирование производства цемента с производством металлов, химических продуктов и энергии. 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sz w:val="24"/>
        </w:rPr>
        <w:t xml:space="preserve">Существует много как бы подвидов цемента. Они отличаются друг от друга конечными свойствами, условиями производства и наличием в них различных видов добавок. 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b/>
          <w:sz w:val="24"/>
          <w:u w:val="single"/>
        </w:rPr>
        <w:t>Портландцементом</w:t>
      </w:r>
      <w:r>
        <w:rPr>
          <w:sz w:val="24"/>
        </w:rPr>
        <w:t xml:space="preserve"> (далее п.ц.) называется гидравлическое вяжущее вещество, твердеющее в воде и на воздухе, получаемое путём совместного размола портландцементного клинкера и гипса для регулирования сроков схватывания. Марку п.ц. определяют при испытании на сжатие стандартной цементной палочки размерами 4*4*16 мм.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sz w:val="24"/>
        </w:rPr>
        <w:t xml:space="preserve">Существуют следующие марки п.ц., выпускаемые промышленностью строительных материалов: </w:t>
      </w:r>
    </w:p>
    <w:p w:rsidR="00230421" w:rsidRDefault="00A32EBF">
      <w:pPr>
        <w:numPr>
          <w:ilvl w:val="0"/>
          <w:numId w:val="3"/>
        </w:numPr>
        <w:ind w:right="-1"/>
        <w:jc w:val="both"/>
        <w:rPr>
          <w:sz w:val="24"/>
        </w:rPr>
      </w:pPr>
      <w:r>
        <w:rPr>
          <w:sz w:val="24"/>
        </w:rPr>
        <w:t xml:space="preserve">ПЦ 400 ДО и ПЦ 400 Д20.  Применяется для производства асбестоцементных изделий, строительства жилья, промышленных зданий и сооружений.  </w:t>
      </w:r>
    </w:p>
    <w:p w:rsidR="00230421" w:rsidRDefault="00A32EBF">
      <w:pPr>
        <w:numPr>
          <w:ilvl w:val="0"/>
          <w:numId w:val="3"/>
        </w:numPr>
        <w:ind w:right="-1"/>
        <w:jc w:val="both"/>
        <w:rPr>
          <w:sz w:val="24"/>
        </w:rPr>
      </w:pPr>
      <w:r>
        <w:rPr>
          <w:sz w:val="24"/>
        </w:rPr>
        <w:t>ПЦ 500 ДО.  Применяется для строительства мостов, путепроводов, железобетонных труб, пролетных строений и блоков.</w:t>
      </w:r>
    </w:p>
    <w:p w:rsidR="00230421" w:rsidRDefault="00A32EBF">
      <w:pPr>
        <w:numPr>
          <w:ilvl w:val="0"/>
          <w:numId w:val="3"/>
        </w:numPr>
        <w:ind w:right="-1"/>
        <w:jc w:val="both"/>
        <w:rPr>
          <w:sz w:val="24"/>
        </w:rPr>
      </w:pPr>
      <w:r>
        <w:rPr>
          <w:sz w:val="24"/>
        </w:rPr>
        <w:t>ПЦ 600 ДО.  Применяется для строительства мостов, туннелей, высокопрочных сооружений на объектах Министерства Обороны.</w:t>
      </w:r>
    </w:p>
    <w:p w:rsidR="00230421" w:rsidRDefault="00230421">
      <w:pPr>
        <w:ind w:right="-1"/>
        <w:jc w:val="both"/>
        <w:rPr>
          <w:sz w:val="24"/>
        </w:rPr>
      </w:pP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>Сырьем при производстве цеманта по мокрому способу являются следующие компоненты: карбонатный компонент—мел, силикатный компонент—глина, железосодержащие добавки—пиритные огарки, конверторный шлам, железистый продукт.</w:t>
      </w:r>
    </w:p>
    <w:p w:rsidR="00230421" w:rsidRDefault="00A32EBF">
      <w:pPr>
        <w:ind w:right="-1"/>
        <w:jc w:val="both"/>
        <w:rPr>
          <w:sz w:val="24"/>
        </w:rPr>
      </w:pPr>
      <w:r>
        <w:rPr>
          <w:sz w:val="24"/>
        </w:rPr>
        <w:tab/>
      </w:r>
    </w:p>
    <w:p w:rsidR="00230421" w:rsidRDefault="00A32EBF">
      <w:pPr>
        <w:pStyle w:val="6"/>
        <w:spacing w:line="240" w:lineRule="auto"/>
        <w:rPr>
          <w:sz w:val="24"/>
        </w:rPr>
      </w:pPr>
      <w:r>
        <w:rPr>
          <w:sz w:val="24"/>
        </w:rPr>
        <w:t>Типовая технологическая схема</w:t>
      </w:r>
    </w:p>
    <w:p w:rsidR="00230421" w:rsidRDefault="00FA1866">
      <w:pPr>
        <w:ind w:right="-1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33pt" fillcolor="window">
            <v:imagedata r:id="rId8" o:title=""/>
          </v:shape>
        </w:pic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 xml:space="preserve">Мел и глина добываются в карьерах экскаваторами.  Влажность глины—до 20%, мела—до 29%.  </w: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 xml:space="preserve"> Глина грузится в автосамосвалы и подается к глиноболтушкам, где производится приготовление глиняного шлама. Глиняный шлам из приемника перекачивается насосом в вертикальные бассейны.  </w: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>Мел грузится экскаватором в думпкары.  Думпкары имеют двусторонние толкатели для сталкивания мела в бункер.  Из бункера мел с огарками по транспортеру поступает в мельницу самоизмельчения (гидрофол).  Одновременно в гидрофол подаются глиняный шлам (насосом или самотеком из вертикальных бассейнов), а также вода и ЛСТ.  Приготовленный шлам подается в вертикальный бассейн.  Отсюда шлам подается в сырьевую мельницу, в которой и происходит его помол.  Готовый шлам перекачивают в вертикальные шламобассейны, где происходит его корректировка.  Откорректированная сырьевая смесь насосами перекачивается в горизонтальные бассейны, а оттуда—в следующие горизонтальные бассейны.   Через шламовый питатель сырьевая смесь из бассейна подается в печи для обжига.</w: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 xml:space="preserve">Количество подаваемого в печи сырья регулируется контрольным баком.  Скорость наполнения зависит от числа оборотов печи и от текучести шлама.  Контроль за качеством шлама ведет лаборатория.  Обеспыливание отходящих газов обычно происходит с помощью электрофильтров, которые работают в режиме автоматического регулирования.  Охлаждение клинкера из печей производится в колосниковых холодильниках или в рекуператорных.  </w: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>Колосниковые холодильники имеют производительность около 70 т/ч. Температура клинкера на выходе из колосникового холодильника составляет не более 90 градусов.  Клинкер из печей с температурой 1250 градусов поступает в шахту холодильника, где установлены неподвижные колосники и резко охлаждается воздухом, подаваемым вентилятором высокого давления.  Далее клинкер поступает на решетку, которая состоит из подвижных и неподвижных колосников.  Крутая передняя и пологая задняя полость колосников обеспечивают продвижение клинкера вперед и его интенсивное перемешивание.  В разгрузочном конусе холодильника установлена встроенная дробилка для измельчения крупных кусков клинкера.</w: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>Рекуператорный холодильник имеет производительность 35 тонн в час.  Температура клинкера на выходе—не более 400 градусов.  В холодильнике имеется несколько барабанов, закрепленных по окружности корпуса, которые вращаются вместе с печью.</w:t>
      </w:r>
    </w:p>
    <w:p w:rsidR="00230421" w:rsidRDefault="00A32EBF">
      <w:pPr>
        <w:ind w:right="-1" w:firstLine="720"/>
        <w:jc w:val="both"/>
        <w:rPr>
          <w:sz w:val="24"/>
        </w:rPr>
      </w:pPr>
      <w:r>
        <w:rPr>
          <w:sz w:val="24"/>
        </w:rPr>
        <w:t>Со склада клинкер поступает с помощью мостового грейферного крана в бункера цементных мельниц.  Туда же подается гипс, откуда вся эта басня дозируется в цементные мельницы.  Для интенсификации процесса помола при производстве бездобавочных цементов на тарельчатый питатель подается лигносульфанат технический (ЛСТ) в количестве 0,01%.</w:t>
      </w:r>
    </w:p>
    <w:p w:rsidR="00230421" w:rsidRDefault="00A32EBF">
      <w:pPr>
        <w:ind w:right="537" w:firstLine="720"/>
        <w:jc w:val="both"/>
        <w:rPr>
          <w:sz w:val="24"/>
        </w:rPr>
      </w:pPr>
      <w:r>
        <w:rPr>
          <w:sz w:val="24"/>
        </w:rPr>
        <w:t>Транспортировка готового цемента в цементные силоса производится пневмонасосами.  Силос представляет собой железобетонную емкость диаметром около 10 м и высотой примерно 25-30 м.  Силосный склад цемента насчитывает обычно более десятка силосов.  Отгрузка цемента из цементных силосов производится в бункер для погрузки в автотранспорт или отгружается в железнодорожные вагоны.  Упаковка цемента в бумажные мешки (50 кг) производится упаковочными машинами.  Определение количества отгрузки цемента производится взвешиванием на железнодорожных весах.</w:t>
      </w: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230421">
      <w:pPr>
        <w:ind w:right="-2"/>
        <w:jc w:val="center"/>
        <w:rPr>
          <w:sz w:val="24"/>
        </w:rPr>
      </w:pPr>
    </w:p>
    <w:p w:rsidR="00230421" w:rsidRDefault="00A32EBF">
      <w:pPr>
        <w:ind w:right="-2"/>
        <w:jc w:val="center"/>
        <w:rPr>
          <w:b/>
          <w:sz w:val="28"/>
        </w:rPr>
      </w:pPr>
      <w:r>
        <w:rPr>
          <w:b/>
          <w:sz w:val="28"/>
        </w:rPr>
        <w:t>2.2.  Производственная и организационная структура предприятия</w:t>
      </w:r>
    </w:p>
    <w:bookmarkStart w:id="0" w:name="_MON_989393772"/>
    <w:bookmarkEnd w:id="0"/>
    <w:p w:rsidR="00230421" w:rsidRDefault="00A32EBF">
      <w:pPr>
        <w:rPr>
          <w:sz w:val="24"/>
        </w:rPr>
      </w:pPr>
      <w:r>
        <w:rPr>
          <w:sz w:val="24"/>
        </w:rPr>
        <w:object w:dxaOrig="8681" w:dyaOrig="10601">
          <v:shape id="_x0000_i1026" type="#_x0000_t75" style="width:434.25pt;height:530.25pt" o:ole="" fillcolor="window">
            <v:imagedata r:id="rId9" o:title=""/>
          </v:shape>
          <o:OLEObject Type="Embed" ProgID="Word.Picture.8" ShapeID="_x0000_i1026" DrawAspect="Content" ObjectID="_1453817719" r:id="rId10"/>
        </w:object>
      </w:r>
    </w:p>
    <w:p w:rsidR="00230421" w:rsidRDefault="00230421">
      <w:pPr>
        <w:ind w:right="-476"/>
        <w:rPr>
          <w:sz w:val="24"/>
        </w:rPr>
      </w:pPr>
    </w:p>
    <w:p w:rsidR="00230421" w:rsidRDefault="00230421">
      <w:pPr>
        <w:ind w:right="537" w:firstLine="720"/>
        <w:jc w:val="both"/>
        <w:rPr>
          <w:sz w:val="24"/>
        </w:rPr>
      </w:pPr>
    </w:p>
    <w:p w:rsidR="00230421" w:rsidRDefault="00230421">
      <w:pPr>
        <w:ind w:right="537" w:firstLine="720"/>
        <w:jc w:val="both"/>
        <w:rPr>
          <w:sz w:val="24"/>
        </w:rPr>
      </w:pPr>
    </w:p>
    <w:p w:rsidR="00230421" w:rsidRDefault="00230421">
      <w:pPr>
        <w:ind w:right="537" w:firstLine="720"/>
        <w:jc w:val="both"/>
        <w:rPr>
          <w:sz w:val="24"/>
        </w:rPr>
      </w:pPr>
    </w:p>
    <w:p w:rsidR="00230421" w:rsidRDefault="00230421">
      <w:pPr>
        <w:pStyle w:val="a8"/>
        <w:spacing w:line="240" w:lineRule="auto"/>
        <w:ind w:right="537"/>
        <w:jc w:val="both"/>
        <w:rPr>
          <w:sz w:val="24"/>
        </w:rPr>
      </w:pPr>
    </w:p>
    <w:p w:rsidR="00230421" w:rsidRDefault="00230421">
      <w:pPr>
        <w:pStyle w:val="2"/>
        <w:jc w:val="center"/>
        <w:rPr>
          <w:sz w:val="24"/>
        </w:rPr>
      </w:pPr>
    </w:p>
    <w:p w:rsidR="00230421" w:rsidRDefault="00230421">
      <w:pPr>
        <w:rPr>
          <w:sz w:val="24"/>
        </w:rPr>
      </w:pPr>
    </w:p>
    <w:p w:rsidR="00230421" w:rsidRDefault="00230421">
      <w:pPr>
        <w:rPr>
          <w:sz w:val="24"/>
        </w:rPr>
      </w:pPr>
    </w:p>
    <w:p w:rsidR="00230421" w:rsidRDefault="00A32EBF">
      <w:pPr>
        <w:pStyle w:val="2"/>
        <w:jc w:val="center"/>
        <w:rPr>
          <w:sz w:val="24"/>
        </w:rPr>
      </w:pPr>
      <w:r>
        <w:rPr>
          <w:sz w:val="24"/>
        </w:rPr>
        <w:br w:type="page"/>
      </w:r>
      <w:r w:rsidR="00FA1866">
        <w:rPr>
          <w:sz w:val="26"/>
        </w:rPr>
        <w:pict>
          <v:shape id="_x0000_i1027" type="#_x0000_t75" style="width:516pt;height:321pt" fillcolor="window">
            <v:imagedata r:id="rId11" o:title=""/>
          </v:shape>
        </w:pict>
      </w:r>
    </w:p>
    <w:p w:rsidR="00230421" w:rsidRDefault="00FA1866">
      <w:r>
        <w:rPr>
          <w:noProof/>
        </w:rPr>
        <w:pict>
          <v:rect id="_x0000_s1045" style="position:absolute;margin-left:77.1pt;margin-top:-40.35pt;width:297pt;height:29pt;z-index:251659264;mso-position-horizontal:absolute;mso-position-horizontal-relative:text;mso-position-vertical:absolute;mso-position-vertical-relative:text" o:allowincell="f" strokecolor="white"/>
        </w:pict>
      </w:r>
    </w:p>
    <w:p w:rsidR="00230421" w:rsidRDefault="00A32EBF">
      <w:pPr>
        <w:pStyle w:val="2"/>
        <w:jc w:val="center"/>
        <w:rPr>
          <w:b w:val="0"/>
          <w:i w:val="0"/>
          <w:sz w:val="24"/>
          <w:u w:val="single"/>
        </w:rPr>
      </w:pPr>
      <w:r>
        <w:rPr>
          <w:b w:val="0"/>
          <w:i w:val="0"/>
          <w:sz w:val="24"/>
          <w:u w:val="single"/>
        </w:rPr>
        <w:t>Пояснения к организационной структуре предприятия</w:t>
      </w:r>
    </w:p>
    <w:p w:rsidR="00230421" w:rsidRDefault="00230421">
      <w:pPr>
        <w:rPr>
          <w:sz w:val="24"/>
        </w:rPr>
      </w:pPr>
    </w:p>
    <w:p w:rsidR="00230421" w:rsidRDefault="00230421">
      <w:pPr>
        <w:numPr>
          <w:ilvl w:val="0"/>
          <w:numId w:val="1"/>
        </w:numPr>
        <w:ind w:right="-476"/>
        <w:jc w:val="both"/>
        <w:rPr>
          <w:sz w:val="24"/>
        </w:rPr>
        <w:sectPr w:rsidR="00230421">
          <w:type w:val="oddPage"/>
          <w:pgSz w:w="11906" w:h="16838"/>
          <w:pgMar w:top="567" w:right="567" w:bottom="907" w:left="1418" w:header="0" w:footer="720" w:gutter="0"/>
          <w:cols w:space="720"/>
        </w:sectPr>
      </w:pP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Финансовый отдел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Бухгалтерия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труда и заработной платы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Плановый отдел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ЖКО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Столовая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 xml:space="preserve">Детский сад - ясли 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Подсобное хозяйство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Магазин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 xml:space="preserve">Детский сад 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сбыта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материально-технического снабжения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Цех тарирования и отгрузки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Автотранспортный цех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Главный энергетик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охраны труда и техники безопасности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ОТК и лаборатория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Производственно-технический отдел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Паро газо водо компрессорный цех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главного механика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Главный технолог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главного механика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Цех КПП, автоматики и связи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Горный цех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Технологический отдел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Ремонтно-механический цех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Энергоцех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Цех помола цемента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Цех обжига клинкера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Технадзор за строительством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Строительство объектов хозяйственным способом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Начальник отдела по труду и кадрам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маркетинга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Отдел кадров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Машинописное бюро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>Начальник штаба гражданской обороны</w:t>
      </w:r>
    </w:p>
    <w:p w:rsidR="00230421" w:rsidRDefault="00A32EBF">
      <w:pPr>
        <w:numPr>
          <w:ilvl w:val="0"/>
          <w:numId w:val="1"/>
        </w:numPr>
        <w:ind w:right="-214"/>
        <w:jc w:val="both"/>
        <w:rPr>
          <w:sz w:val="24"/>
        </w:rPr>
      </w:pPr>
      <w:r>
        <w:rPr>
          <w:sz w:val="24"/>
        </w:rPr>
        <w:t xml:space="preserve">Юрист-консультант  </w:t>
      </w:r>
    </w:p>
    <w:p w:rsidR="00230421" w:rsidRDefault="00230421">
      <w:pPr>
        <w:ind w:right="-476"/>
        <w:jc w:val="center"/>
        <w:rPr>
          <w:sz w:val="24"/>
        </w:rPr>
        <w:sectPr w:rsidR="00230421">
          <w:type w:val="continuous"/>
          <w:pgSz w:w="11906" w:h="16838"/>
          <w:pgMar w:top="567" w:right="567" w:bottom="907" w:left="1418" w:header="0" w:footer="720" w:gutter="0"/>
          <w:cols w:num="2" w:space="720" w:equalWidth="0">
            <w:col w:w="4606" w:space="709"/>
            <w:col w:w="4606"/>
          </w:cols>
        </w:sectPr>
      </w:pPr>
    </w:p>
    <w:p w:rsidR="00230421" w:rsidRDefault="00230421">
      <w:pPr>
        <w:ind w:right="-476"/>
        <w:jc w:val="center"/>
        <w:rPr>
          <w:sz w:val="24"/>
        </w:rPr>
      </w:pPr>
    </w:p>
    <w:p w:rsidR="00230421" w:rsidRDefault="00A32EBF">
      <w:pPr>
        <w:ind w:right="-2" w:firstLine="720"/>
        <w:jc w:val="both"/>
        <w:rPr>
          <w:b/>
          <w:sz w:val="28"/>
        </w:rPr>
      </w:pPr>
      <w:r>
        <w:rPr>
          <w:sz w:val="24"/>
        </w:rPr>
        <w:br w:type="page"/>
      </w:r>
      <w:r>
        <w:rPr>
          <w:b/>
          <w:sz w:val="28"/>
        </w:rPr>
        <w:t>2.3.</w:t>
      </w:r>
      <w:r>
        <w:rPr>
          <w:sz w:val="28"/>
        </w:rPr>
        <w:t xml:space="preserve"> </w:t>
      </w:r>
      <w:r>
        <w:rPr>
          <w:b/>
          <w:sz w:val="28"/>
        </w:rPr>
        <w:t>Построение циклограммы и расчёт длительности производственного цикла.</w:t>
      </w:r>
    </w:p>
    <w:p w:rsidR="00230421" w:rsidRDefault="00230421">
      <w:pPr>
        <w:ind w:right="-2" w:firstLine="720"/>
        <w:jc w:val="both"/>
        <w:rPr>
          <w:b/>
          <w:sz w:val="24"/>
        </w:rPr>
      </w:pP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На основании схемы технологического процесса имеется перечень и продолжительность операций в производстве цемента.</w:t>
      </w:r>
    </w:p>
    <w:p w:rsidR="00230421" w:rsidRDefault="00A32EBF">
      <w:pPr>
        <w:ind w:left="720" w:right="-2"/>
        <w:jc w:val="right"/>
        <w:rPr>
          <w:sz w:val="24"/>
        </w:rPr>
      </w:pPr>
      <w:r>
        <w:rPr>
          <w:sz w:val="24"/>
        </w:rPr>
        <w:t>Таблица 2.1.</w:t>
      </w:r>
    </w:p>
    <w:p w:rsidR="00230421" w:rsidRDefault="00A32EBF">
      <w:pPr>
        <w:pStyle w:val="9"/>
      </w:pPr>
      <w:r>
        <w:t>Расчет длительности производственного цикла</w:t>
      </w:r>
    </w:p>
    <w:bookmarkStart w:id="1" w:name="_MON_989396762"/>
    <w:bookmarkStart w:id="2" w:name="_MON_989396795"/>
    <w:bookmarkStart w:id="3" w:name="_MON_989396853"/>
    <w:bookmarkStart w:id="4" w:name="_MON_989396950"/>
    <w:bookmarkStart w:id="5" w:name="_MON_989397022"/>
    <w:bookmarkStart w:id="6" w:name="_MON_989397088"/>
    <w:bookmarkStart w:id="7" w:name="_MON_989397211"/>
    <w:bookmarkStart w:id="8" w:name="_MON_989397225"/>
    <w:bookmarkStart w:id="9" w:name="_MON_989397276"/>
    <w:bookmarkStart w:id="10" w:name="_MON_989397334"/>
    <w:bookmarkStart w:id="11" w:name="_MON_989397559"/>
    <w:bookmarkStart w:id="12" w:name="_MON_98939786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989396576"/>
    <w:bookmarkEnd w:id="13"/>
    <w:p w:rsidR="00230421" w:rsidRDefault="00A32EBF">
      <w:pPr>
        <w:ind w:right="-2"/>
        <w:jc w:val="both"/>
        <w:rPr>
          <w:sz w:val="24"/>
        </w:rPr>
      </w:pPr>
      <w:r>
        <w:rPr>
          <w:sz w:val="24"/>
        </w:rPr>
        <w:object w:dxaOrig="9701" w:dyaOrig="5789">
          <v:shape id="_x0000_i1028" type="#_x0000_t75" style="width:485.25pt;height:289.5pt" o:ole="" fillcolor="window">
            <v:imagedata r:id="rId12" o:title=""/>
          </v:shape>
          <o:OLEObject Type="Embed" ProgID="Excel.Sheet.8" ShapeID="_x0000_i1028" DrawAspect="Content" ObjectID="_1453817720" r:id="rId13"/>
        </w:objec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Длительность производственного цикла равна 188,85 часа. Циклограмма - приложение 1.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пп</w:t>
      </w:r>
      <w:r>
        <w:rPr>
          <w:sz w:val="24"/>
        </w:rPr>
        <w:t>=Т</w:t>
      </w:r>
      <w:r>
        <w:rPr>
          <w:sz w:val="24"/>
          <w:vertAlign w:val="subscript"/>
        </w:rPr>
        <w:t>посл</w:t>
      </w:r>
      <w:r>
        <w:rPr>
          <w:sz w:val="24"/>
        </w:rPr>
        <w:t>-</w:t>
      </w:r>
      <w:r>
        <w:rPr>
          <w:sz w:val="24"/>
        </w:rPr>
        <w:sym w:font="Symbol" w:char="F0E5"/>
      </w:r>
      <w:r>
        <w:rPr>
          <w:sz w:val="24"/>
        </w:rPr>
        <w:sym w:font="Symbol" w:char="F074"/>
      </w:r>
      <w:r>
        <w:rPr>
          <w:sz w:val="24"/>
          <w:vertAlign w:val="subscript"/>
          <w:lang w:val="en-US"/>
        </w:rPr>
        <w:t>i</w:t>
      </w:r>
      <w:r>
        <w:rPr>
          <w:sz w:val="24"/>
        </w:rPr>
        <w:t>, где Т</w:t>
      </w:r>
      <w:r>
        <w:rPr>
          <w:sz w:val="24"/>
          <w:vertAlign w:val="subscript"/>
        </w:rPr>
        <w:t>посл</w:t>
      </w:r>
      <w:r>
        <w:rPr>
          <w:sz w:val="24"/>
        </w:rPr>
        <w:t xml:space="preserve"> – длительность производственного цикла при последовательном сочетании операций; -</w:t>
      </w:r>
      <w:r>
        <w:rPr>
          <w:sz w:val="24"/>
        </w:rPr>
        <w:sym w:font="Symbol" w:char="F074"/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– величина совмещения</w:t>
      </w:r>
      <w:r>
        <w:rPr>
          <w:sz w:val="24"/>
        </w:rPr>
        <w:t xml:space="preserve"> , часов;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посл</w:t>
      </w:r>
      <w:r>
        <w:rPr>
          <w:sz w:val="24"/>
        </w:rPr>
        <w:t>=</w:t>
      </w:r>
      <w:r>
        <w:rPr>
          <w:sz w:val="24"/>
        </w:rPr>
        <w:sym w:font="Symbol" w:char="F0E5"/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к</w:t>
      </w:r>
      <w:r>
        <w:rPr>
          <w:sz w:val="24"/>
        </w:rPr>
        <w:t xml:space="preserve">, где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к</w:t>
      </w:r>
      <w:r>
        <w:rPr>
          <w:sz w:val="24"/>
        </w:rPr>
        <w:t xml:space="preserve"> – норма времени на операцию.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пп</w:t>
      </w:r>
      <w:r>
        <w:rPr>
          <w:sz w:val="24"/>
        </w:rPr>
        <w:t>=</w:t>
      </w:r>
      <w:r>
        <w:rPr>
          <w:rFonts w:ascii="Arial" w:hAnsi="Arial"/>
          <w:snapToGrid w:val="0"/>
          <w:color w:val="000000"/>
        </w:rPr>
        <w:t>190,8</w:t>
      </w:r>
      <w:r>
        <w:rPr>
          <w:sz w:val="24"/>
        </w:rPr>
        <w:t>-1,95=188,85 часа.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Продолжительность основных технологических операций: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  <w:lang w:val="en-US"/>
        </w:rPr>
        <w:t>T</w:t>
      </w:r>
      <w:r>
        <w:rPr>
          <w:sz w:val="24"/>
          <w:vertAlign w:val="subscript"/>
        </w:rPr>
        <w:t>осн</w:t>
      </w:r>
      <w:r>
        <w:rPr>
          <w:sz w:val="24"/>
        </w:rPr>
        <w:t>=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(1,3,6,8,9,11,17)</w:t>
      </w:r>
      <w:r>
        <w:rPr>
          <w:sz w:val="24"/>
          <w:lang w:val="en-US"/>
        </w:rPr>
        <w:t xml:space="preserve">= </w:t>
      </w:r>
      <w:r>
        <w:rPr>
          <w:sz w:val="24"/>
        </w:rPr>
        <w:t>0,2+0,2+0,5+0,1+1+4+0,5=5,5 часа.</w:t>
      </w:r>
    </w:p>
    <w:p w:rsidR="00230421" w:rsidRDefault="00A32EBF">
      <w:pPr>
        <w:ind w:right="-2" w:firstLine="720"/>
        <w:jc w:val="both"/>
        <w:rPr>
          <w:sz w:val="24"/>
          <w:lang w:val="en-US"/>
        </w:rPr>
      </w:pPr>
      <w:r>
        <w:rPr>
          <w:sz w:val="24"/>
        </w:rPr>
        <w:t>Т</w:t>
      </w:r>
      <w:r>
        <w:rPr>
          <w:sz w:val="24"/>
          <w:vertAlign w:val="subscript"/>
        </w:rPr>
        <w:t>вспомогат</w:t>
      </w:r>
      <w:r>
        <w:rPr>
          <w:sz w:val="24"/>
        </w:rPr>
        <w:t>=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(2.4.5.7.10.12.13.15.16.18)</w:t>
      </w:r>
      <w:r>
        <w:rPr>
          <w:sz w:val="24"/>
          <w:lang w:val="en-US"/>
        </w:rPr>
        <w:t xml:space="preserve">= </w:t>
      </w:r>
      <w:r>
        <w:rPr>
          <w:sz w:val="24"/>
        </w:rPr>
        <w:t>0,1+0,1+</w:t>
      </w:r>
      <w:r>
        <w:rPr>
          <w:sz w:val="24"/>
          <w:lang w:val="en-US"/>
        </w:rPr>
        <w:t>2</w:t>
      </w:r>
      <w:r>
        <w:rPr>
          <w:sz w:val="24"/>
        </w:rPr>
        <w:t>,</w:t>
      </w:r>
      <w:r>
        <w:rPr>
          <w:sz w:val="24"/>
          <w:lang w:val="en-US"/>
        </w:rPr>
        <w:t>5+0,2+0,2+0,2+0,3+0,4+6+0,3=10,3 часа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  <w:lang w:val="en-US"/>
        </w:rPr>
        <w:t>Т</w:t>
      </w:r>
      <w:r>
        <w:rPr>
          <w:sz w:val="24"/>
          <w:vertAlign w:val="subscript"/>
          <w:lang w:val="en-US"/>
        </w:rPr>
        <w:t>перерывов</w:t>
      </w:r>
      <w:r>
        <w:rPr>
          <w:sz w:val="24"/>
          <w:lang w:val="en-US"/>
        </w:rPr>
        <w:t>=t</w:t>
      </w:r>
      <w:r>
        <w:rPr>
          <w:sz w:val="24"/>
          <w:vertAlign w:val="subscript"/>
        </w:rPr>
        <w:t>(14,19)</w:t>
      </w:r>
      <w:r>
        <w:rPr>
          <w:sz w:val="24"/>
        </w:rPr>
        <w:t>=30+144=174 часа.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Коэффициент рабочего периода: К</w:t>
      </w:r>
      <w:r>
        <w:rPr>
          <w:sz w:val="24"/>
          <w:vertAlign w:val="subscript"/>
        </w:rPr>
        <w:t>рп</w:t>
      </w:r>
      <w:r>
        <w:rPr>
          <w:sz w:val="24"/>
        </w:rPr>
        <w:t>=(Т</w:t>
      </w:r>
      <w:r>
        <w:rPr>
          <w:sz w:val="24"/>
          <w:vertAlign w:val="subscript"/>
        </w:rPr>
        <w:t>ф</w:t>
      </w:r>
      <w:r>
        <w:rPr>
          <w:sz w:val="24"/>
        </w:rPr>
        <w:t>-Т</w:t>
      </w:r>
      <w:r>
        <w:rPr>
          <w:sz w:val="24"/>
          <w:vertAlign w:val="subscript"/>
        </w:rPr>
        <w:t>перерыв</w:t>
      </w:r>
      <w:r>
        <w:rPr>
          <w:sz w:val="24"/>
        </w:rPr>
        <w:t>)/Т</w:t>
      </w:r>
      <w:r>
        <w:rPr>
          <w:sz w:val="24"/>
          <w:vertAlign w:val="subscript"/>
        </w:rPr>
        <w:t>ф</w:t>
      </w:r>
      <w:r>
        <w:rPr>
          <w:sz w:val="24"/>
        </w:rPr>
        <w:t>,=0,0786 или 7,9% где Т</w:t>
      </w:r>
      <w:r>
        <w:rPr>
          <w:sz w:val="24"/>
          <w:vertAlign w:val="subscript"/>
        </w:rPr>
        <w:t>ф</w:t>
      </w:r>
      <w:r>
        <w:rPr>
          <w:sz w:val="24"/>
        </w:rPr>
        <w:t xml:space="preserve"> – фактическая продолжительность производственного цикла.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Из анализа продолжительностей производственных операций можно сделать вывод о том, что более 92%-тов времени производственного цикла затрачивается на охлаждение клинкера и цемента. Поэтому сокращение времени основных операций не имеет практического значения и следует обратить внимание на время перерывов – т.е. охлаждение. Т.о. необходимо совершенствовать технологию охлаждения клинкера и готового цемента и внедрять более прогрессивные методы, например метод принудительного охлаждения, если эти мероприятия не повлекут за собой ухудшения качества продукции.</w:t>
      </w:r>
    </w:p>
    <w:p w:rsidR="00230421" w:rsidRDefault="00230421">
      <w:pPr>
        <w:pStyle w:val="a8"/>
        <w:spacing w:line="240" w:lineRule="auto"/>
        <w:ind w:left="0" w:right="-2"/>
        <w:rPr>
          <w:sz w:val="24"/>
        </w:rPr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230421">
      <w:pPr>
        <w:pStyle w:val="a8"/>
        <w:spacing w:line="240" w:lineRule="auto"/>
        <w:ind w:left="0" w:right="-2"/>
      </w:pPr>
    </w:p>
    <w:p w:rsidR="00230421" w:rsidRDefault="00A32EBF">
      <w:pPr>
        <w:pStyle w:val="a8"/>
        <w:spacing w:line="240" w:lineRule="auto"/>
        <w:ind w:left="0" w:right="-2"/>
        <w:rPr>
          <w:sz w:val="28"/>
        </w:rPr>
      </w:pPr>
      <w:r>
        <w:rPr>
          <w:sz w:val="28"/>
        </w:rPr>
        <w:t>2.4. Выбор и обоснование режима работы цехов и основного технологического оборудования.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Режим работы выбирается в зависимости от характера применяемого технологических процессов и условий эксплуатации оборудования.</w:t>
      </w:r>
    </w:p>
    <w:p w:rsidR="00230421" w:rsidRDefault="00230421">
      <w:pPr>
        <w:ind w:right="-2" w:firstLine="720"/>
        <w:jc w:val="both"/>
        <w:rPr>
          <w:sz w:val="24"/>
        </w:rPr>
      </w:pP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1. Сырьевой цех.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Режим работы прерывный, 2-х сменный, при длительности смены 8 часов.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номин</w:t>
      </w:r>
      <w:r>
        <w:rPr>
          <w:sz w:val="24"/>
        </w:rPr>
        <w:t>=(365-52-10)*2*8=4848 часов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Эффективный фонд рабочего времени для сырьевых мельниц различного типа: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1</w:t>
      </w:r>
      <w:r>
        <w:rPr>
          <w:sz w:val="24"/>
        </w:rPr>
        <w:t>=4848*0,91=4411,68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2</w:t>
      </w:r>
      <w:r>
        <w:rPr>
          <w:sz w:val="24"/>
        </w:rPr>
        <w:t>=4848*0,9=4363,2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3</w:t>
      </w:r>
      <w:r>
        <w:rPr>
          <w:sz w:val="24"/>
        </w:rPr>
        <w:t>=4848*0,91=4411,68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4</w:t>
      </w:r>
      <w:r>
        <w:rPr>
          <w:sz w:val="24"/>
        </w:rPr>
        <w:t>=4848*0,92=4460,16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5</w:t>
      </w:r>
      <w:r>
        <w:rPr>
          <w:sz w:val="24"/>
        </w:rPr>
        <w:t>=4848*0,92=4460,16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6</w:t>
      </w:r>
      <w:r>
        <w:rPr>
          <w:sz w:val="24"/>
        </w:rPr>
        <w:t>=4848*0,93=4508,64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7</w:t>
      </w:r>
      <w:r>
        <w:rPr>
          <w:sz w:val="24"/>
        </w:rPr>
        <w:t>=4848*0,89=4314,72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2. Цех обжига.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Режим работы непрерывный, 3-х сменный с длительностью смены 8 часов.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номин</w:t>
      </w:r>
      <w:r>
        <w:rPr>
          <w:sz w:val="24"/>
        </w:rPr>
        <w:t>=8760 часов.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1</w:t>
      </w:r>
      <w:r>
        <w:rPr>
          <w:sz w:val="24"/>
        </w:rPr>
        <w:t>=8760*0,92=8059,2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2</w:t>
      </w:r>
      <w:r>
        <w:rPr>
          <w:sz w:val="24"/>
        </w:rPr>
        <w:t>=8760*0,91=7971,6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3</w:t>
      </w:r>
      <w:r>
        <w:rPr>
          <w:sz w:val="24"/>
        </w:rPr>
        <w:t>=8760*0,93=8146,8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4</w:t>
      </w:r>
      <w:r>
        <w:rPr>
          <w:sz w:val="24"/>
        </w:rPr>
        <w:t>=8760*0,89=7796,4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5</w:t>
      </w:r>
      <w:r>
        <w:rPr>
          <w:sz w:val="24"/>
        </w:rPr>
        <w:t>=8760*0,9=7884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3. Цех помола.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Режим работы прерывный, 3-х сменный с длительностью смены 8 часов.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номин</w:t>
      </w:r>
      <w:r>
        <w:rPr>
          <w:sz w:val="24"/>
        </w:rPr>
        <w:t>=(365-52-10)*3*8=7272 часа.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1</w:t>
      </w:r>
      <w:r>
        <w:rPr>
          <w:sz w:val="24"/>
        </w:rPr>
        <w:t>= 7272*0,91=6617,52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2</w:t>
      </w:r>
      <w:r>
        <w:rPr>
          <w:sz w:val="24"/>
        </w:rPr>
        <w:t>= 7272*0,9=6544,8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3</w:t>
      </w:r>
      <w:r>
        <w:rPr>
          <w:sz w:val="24"/>
        </w:rPr>
        <w:t>= 7272*0,97=7053,84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4</w:t>
      </w:r>
      <w:r>
        <w:rPr>
          <w:sz w:val="24"/>
        </w:rPr>
        <w:t>= 7272*0,89=6472,08 часа;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эф. 5</w:t>
      </w:r>
      <w:r>
        <w:rPr>
          <w:sz w:val="24"/>
        </w:rPr>
        <w:t>= 7272*0,92=6690,24 часа;</w:t>
      </w:r>
      <w:r>
        <w:rPr>
          <w:sz w:val="24"/>
        </w:rPr>
        <w:tab/>
      </w:r>
      <w:r>
        <w:rPr>
          <w:sz w:val="24"/>
        </w:rPr>
        <w:tab/>
        <w:t>Т</w:t>
      </w:r>
      <w:r>
        <w:rPr>
          <w:sz w:val="24"/>
          <w:vertAlign w:val="subscript"/>
        </w:rPr>
        <w:t>эф. 6</w:t>
      </w:r>
      <w:r>
        <w:rPr>
          <w:sz w:val="24"/>
        </w:rPr>
        <w:t>= 7272*0,93=6762,96 часа.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Обоснованием выбранного времени работы служит максимальное время его использования. Это приводит к уменьшению потребности в оборудовании, капитальных затрат на оборудование и строительства и положительно сказывается на себестоимости продукции.</w:t>
      </w:r>
    </w:p>
    <w:p w:rsidR="00230421" w:rsidRDefault="00230421">
      <w:pPr>
        <w:ind w:right="-2" w:firstLine="720"/>
        <w:jc w:val="center"/>
        <w:rPr>
          <w:b/>
          <w:sz w:val="24"/>
        </w:rPr>
      </w:pPr>
    </w:p>
    <w:p w:rsidR="00230421" w:rsidRDefault="00A32EBF">
      <w:pPr>
        <w:ind w:right="-2" w:firstLine="720"/>
        <w:jc w:val="center"/>
        <w:rPr>
          <w:b/>
          <w:sz w:val="28"/>
        </w:rPr>
      </w:pPr>
      <w:r>
        <w:rPr>
          <w:b/>
          <w:sz w:val="28"/>
        </w:rPr>
        <w:t>2.5. Расчёт производственной программы по цехам.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Величина объёма производства </w:t>
      </w:r>
      <w:r>
        <w:rPr>
          <w:b/>
          <w:sz w:val="24"/>
        </w:rPr>
        <w:t>1,9</w:t>
      </w:r>
      <w:r>
        <w:rPr>
          <w:sz w:val="24"/>
        </w:rPr>
        <w:t xml:space="preserve"> млн. тонн ; процент добавок – </w:t>
      </w:r>
      <w:r>
        <w:rPr>
          <w:b/>
          <w:sz w:val="24"/>
        </w:rPr>
        <w:t>13%;</w:t>
      </w:r>
      <w:r>
        <w:rPr>
          <w:sz w:val="24"/>
        </w:rPr>
        <w:t xml:space="preserve"> расход шлама на 1 тонну клинкера – </w:t>
      </w:r>
      <w:r>
        <w:rPr>
          <w:b/>
          <w:sz w:val="24"/>
        </w:rPr>
        <w:t>1,59</w:t>
      </w:r>
      <w:r>
        <w:rPr>
          <w:sz w:val="24"/>
        </w:rPr>
        <w:t xml:space="preserve"> тонн; потери при приготовлении сырьевой смеси – 3%; потери при обжиге клинкера – 2%; отходы цеха помола – 2%.</w:t>
      </w:r>
    </w:p>
    <w:p w:rsidR="00230421" w:rsidRDefault="00A32EBF">
      <w:pPr>
        <w:ind w:right="-2" w:firstLine="720"/>
        <w:jc w:val="right"/>
        <w:rPr>
          <w:sz w:val="24"/>
        </w:rPr>
      </w:pPr>
      <w:r>
        <w:rPr>
          <w:sz w:val="24"/>
        </w:rPr>
        <w:t>Таблица 2.5.</w:t>
      </w:r>
    </w:p>
    <w:p w:rsidR="00230421" w:rsidRDefault="00A32EBF">
      <w:pPr>
        <w:ind w:right="-2"/>
        <w:jc w:val="both"/>
        <w:rPr>
          <w:sz w:val="24"/>
        </w:rPr>
      </w:pPr>
      <w:r>
        <w:rPr>
          <w:sz w:val="24"/>
        </w:rPr>
        <w:t>Определение производственной программы по цехам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276"/>
        <w:gridCol w:w="1559"/>
        <w:gridCol w:w="2268"/>
      </w:tblGrid>
      <w:tr w:rsidR="00230421">
        <w:tc>
          <w:tcPr>
            <w:tcW w:w="2093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передела, стадии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Кол-во продукции, поступающей на данный передел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Нормы расхода сырья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Потери на данном переделе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Кол-во продукции после данного передела, тыс.тонн</w:t>
            </w:r>
          </w:p>
        </w:tc>
      </w:tr>
      <w:tr w:rsidR="00230421">
        <w:tc>
          <w:tcPr>
            <w:tcW w:w="2093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Цех помола (цем)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1686,73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</w:tr>
      <w:tr w:rsidR="00230421">
        <w:tc>
          <w:tcPr>
            <w:tcW w:w="2093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Цех обжига (кл)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2736,64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1,59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1686,73</w:t>
            </w:r>
          </w:p>
        </w:tc>
      </w:tr>
      <w:tr w:rsidR="00230421">
        <w:tc>
          <w:tcPr>
            <w:tcW w:w="2093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Цех сырья (шлам)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2821,28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2736,64</w:t>
            </w:r>
          </w:p>
        </w:tc>
      </w:tr>
    </w:tbl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Мкл=Мц(100-Д)/100=0,87*Мц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Помол (цемент) В</w:t>
      </w:r>
      <w:r>
        <w:rPr>
          <w:sz w:val="24"/>
          <w:vertAlign w:val="subscript"/>
        </w:rPr>
        <w:t>31</w:t>
      </w:r>
      <w:r>
        <w:rPr>
          <w:sz w:val="24"/>
        </w:rPr>
        <w:t>=(В</w:t>
      </w:r>
      <w:r>
        <w:rPr>
          <w:sz w:val="24"/>
          <w:vertAlign w:val="subscript"/>
        </w:rPr>
        <w:t>3</w:t>
      </w:r>
      <w:r>
        <w:rPr>
          <w:sz w:val="24"/>
        </w:rPr>
        <w:t>*Н</w:t>
      </w:r>
      <w:r>
        <w:rPr>
          <w:sz w:val="24"/>
          <w:vertAlign w:val="subscript"/>
        </w:rPr>
        <w:t>3</w:t>
      </w:r>
      <w:r>
        <w:rPr>
          <w:sz w:val="24"/>
        </w:rPr>
        <w:t>)/(1-Р</w:t>
      </w:r>
      <w:r>
        <w:rPr>
          <w:sz w:val="24"/>
          <w:vertAlign w:val="subscript"/>
        </w:rPr>
        <w:t>3</w:t>
      </w:r>
      <w:r>
        <w:rPr>
          <w:sz w:val="24"/>
        </w:rPr>
        <w:t>)=1 686, 73 тыс. тонн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Обжиг (клинкер) В</w:t>
      </w:r>
      <w:r>
        <w:rPr>
          <w:sz w:val="24"/>
          <w:vertAlign w:val="subscript"/>
        </w:rPr>
        <w:t>21</w:t>
      </w:r>
      <w:r>
        <w:rPr>
          <w:sz w:val="24"/>
        </w:rPr>
        <w:t>=(В</w:t>
      </w:r>
      <w:r>
        <w:rPr>
          <w:sz w:val="24"/>
          <w:vertAlign w:val="subscript"/>
        </w:rPr>
        <w:t>2</w:t>
      </w:r>
      <w:r>
        <w:rPr>
          <w:sz w:val="24"/>
        </w:rPr>
        <w:t>*Н</w:t>
      </w:r>
      <w:r>
        <w:rPr>
          <w:sz w:val="24"/>
          <w:vertAlign w:val="subscript"/>
        </w:rPr>
        <w:t>2</w:t>
      </w:r>
      <w:r>
        <w:rPr>
          <w:sz w:val="24"/>
        </w:rPr>
        <w:t>)/(1-Р</w:t>
      </w:r>
      <w:r>
        <w:rPr>
          <w:sz w:val="24"/>
          <w:vertAlign w:val="subscript"/>
        </w:rPr>
        <w:t>2</w:t>
      </w:r>
      <w:r>
        <w:rPr>
          <w:sz w:val="24"/>
        </w:rPr>
        <w:t>)=2 736, 64  тыс. тонн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Сырьевой цех (шлам) В</w:t>
      </w:r>
      <w:r>
        <w:rPr>
          <w:sz w:val="24"/>
          <w:vertAlign w:val="subscript"/>
        </w:rPr>
        <w:t>11</w:t>
      </w:r>
      <w:r>
        <w:rPr>
          <w:sz w:val="24"/>
        </w:rPr>
        <w:t>=(В</w:t>
      </w:r>
      <w:r>
        <w:rPr>
          <w:sz w:val="24"/>
          <w:vertAlign w:val="subscript"/>
        </w:rPr>
        <w:t>1</w:t>
      </w:r>
      <w:r>
        <w:rPr>
          <w:sz w:val="24"/>
        </w:rPr>
        <w:t>*Н</w:t>
      </w:r>
      <w:r>
        <w:rPr>
          <w:sz w:val="24"/>
          <w:vertAlign w:val="subscript"/>
        </w:rPr>
        <w:t>1</w:t>
      </w:r>
      <w:r>
        <w:rPr>
          <w:sz w:val="24"/>
        </w:rPr>
        <w:t>)/(1-Р</w:t>
      </w:r>
      <w:r>
        <w:rPr>
          <w:sz w:val="24"/>
          <w:vertAlign w:val="subscript"/>
        </w:rPr>
        <w:t>1</w:t>
      </w:r>
      <w:r>
        <w:rPr>
          <w:sz w:val="24"/>
        </w:rPr>
        <w:t>)=2 821, 28 тыс. тонн</w:t>
      </w:r>
    </w:p>
    <w:p w:rsidR="00230421" w:rsidRDefault="00230421">
      <w:pPr>
        <w:pStyle w:val="7"/>
      </w:pPr>
    </w:p>
    <w:p w:rsidR="00230421" w:rsidRDefault="00A32EBF">
      <w:pPr>
        <w:pStyle w:val="7"/>
        <w:rPr>
          <w:u w:val="single"/>
        </w:rPr>
      </w:pPr>
      <w:r>
        <w:rPr>
          <w:u w:val="single"/>
        </w:rPr>
        <w:t xml:space="preserve">Производственная программа в смену, в сутки 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Сырьевой цех: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  <w:vertAlign w:val="subscript"/>
        </w:rPr>
        <w:t>смены</w:t>
      </w:r>
      <w:r>
        <w:rPr>
          <w:sz w:val="24"/>
        </w:rPr>
        <w:t>= 4515,9 тонн шлама в смену;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  <w:vertAlign w:val="subscript"/>
        </w:rPr>
        <w:t>суток</w:t>
      </w:r>
      <w:r>
        <w:rPr>
          <w:sz w:val="24"/>
        </w:rPr>
        <w:t>= 9031,8 тонн шлама в сутки.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Цех обжига: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  <w:vertAlign w:val="subscript"/>
        </w:rPr>
        <w:t>смены</w:t>
      </w:r>
      <w:r>
        <w:rPr>
          <w:sz w:val="24"/>
        </w:rPr>
        <w:t>= 1540,4 тонн клинкера в смену;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  <w:vertAlign w:val="subscript"/>
        </w:rPr>
        <w:t>суток</w:t>
      </w:r>
      <w:r>
        <w:rPr>
          <w:sz w:val="24"/>
        </w:rPr>
        <w:t>= 4621,2 тонн клинкера в сутки.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Помольный цех: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  <w:vertAlign w:val="subscript"/>
        </w:rPr>
        <w:t>смены</w:t>
      </w:r>
      <w:r>
        <w:rPr>
          <w:sz w:val="24"/>
        </w:rPr>
        <w:t>= 2090,2 тонн цемента в смену;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  <w:vertAlign w:val="subscript"/>
        </w:rPr>
        <w:t>суток</w:t>
      </w:r>
      <w:r>
        <w:rPr>
          <w:sz w:val="24"/>
        </w:rPr>
        <w:t>= 6270,6 тонн цемента в сутки.</w:t>
      </w:r>
    </w:p>
    <w:p w:rsidR="00230421" w:rsidRDefault="00A32EBF">
      <w:pPr>
        <w:ind w:right="-2" w:firstLine="720"/>
        <w:jc w:val="center"/>
        <w:rPr>
          <w:b/>
          <w:sz w:val="28"/>
        </w:rPr>
      </w:pPr>
      <w:r>
        <w:rPr>
          <w:b/>
          <w:sz w:val="28"/>
        </w:rPr>
        <w:t>2.6. Определение потребности в оборудовании.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На основании выбранного технологического метода  производства выберем виды основного оборудования по всем стадиям технологического процесса.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Оборудование для дробления.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 принципу работы дробильное оборудование делится на щёковые дробилки с неподвижной и качающейся гладкими и рифлёными щёками, конусные дробилки, валковые дробилки с гладкими, рифлёными и зубчатыми волками, ударные дробилки. Для выбора вида дробилки руководствуются размерами загружаемого материала. Учитывается удельный и насыпной вес материала, влажность, прочность, сопротивление дроблению и т.д.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Оборудование для помола сырья.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Помол производится по открытому циклу. Тип мельницы зависит от размера материала, размолоспособности сырья, оптимальной влажности шлама. Норма обслуживания 1 мельницы в смену 1 рабочий. Коэффициент использования мощности 0,9.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Потребность в оборудовании для выполнения производственной программы: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ij</w:t>
      </w:r>
      <w:r>
        <w:rPr>
          <w:sz w:val="24"/>
          <w:lang w:val="en-US"/>
        </w:rPr>
        <w:t>=B</w:t>
      </w:r>
      <w:r>
        <w:rPr>
          <w:sz w:val="24"/>
          <w:vertAlign w:val="subscript"/>
          <w:lang w:val="en-US"/>
        </w:rPr>
        <w:t>j</w:t>
      </w:r>
      <w:r>
        <w:rPr>
          <w:sz w:val="24"/>
          <w:vertAlign w:val="superscript"/>
        </w:rPr>
        <w:t>год</w:t>
      </w:r>
      <w:r>
        <w:rPr>
          <w:sz w:val="24"/>
          <w:lang w:val="en-US"/>
        </w:rPr>
        <w:t>/Q</w:t>
      </w:r>
      <w:r>
        <w:rPr>
          <w:sz w:val="24"/>
          <w:vertAlign w:val="subscript"/>
          <w:lang w:val="en-US"/>
        </w:rPr>
        <w:t>ij</w:t>
      </w:r>
      <w:r>
        <w:rPr>
          <w:sz w:val="24"/>
          <w:lang w:val="en-US"/>
        </w:rPr>
        <w:t>*T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>*K</w:t>
      </w:r>
      <w:r>
        <w:rPr>
          <w:sz w:val="24"/>
          <w:vertAlign w:val="subscript"/>
        </w:rPr>
        <w:t>исп</w:t>
      </w:r>
      <w:r>
        <w:rPr>
          <w:sz w:val="24"/>
        </w:rPr>
        <w:t xml:space="preserve">; где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j</w:t>
      </w:r>
      <w:r>
        <w:rPr>
          <w:sz w:val="24"/>
          <w:vertAlign w:val="superscript"/>
        </w:rPr>
        <w:t>год</w:t>
      </w:r>
      <w:r>
        <w:rPr>
          <w:sz w:val="24"/>
        </w:rPr>
        <w:t xml:space="preserve"> – заданный годовой объём производства; </w:t>
      </w: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ij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часовая норма производительности оборудования;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номинальный фонд рабочего времени оборудования; 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>исп</w:t>
      </w:r>
      <w:r>
        <w:rPr>
          <w:sz w:val="24"/>
        </w:rPr>
        <w:t xml:space="preserve"> – коэффициент использования производственной мощности.</w:t>
      </w:r>
    </w:p>
    <w:p w:rsidR="00230421" w:rsidRDefault="00A32EBF">
      <w:pPr>
        <w:ind w:right="-2"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1</w:t>
      </w:r>
      <w:r>
        <w:rPr>
          <w:sz w:val="24"/>
        </w:rPr>
        <w:t xml:space="preserve">=31 шт.;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=25шт.;</w:t>
      </w:r>
      <w:r>
        <w:rPr>
          <w:sz w:val="24"/>
          <w:lang w:val="en-US"/>
        </w:rPr>
        <w:tab/>
        <w:t>n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=18шт.; n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=16шт.;</w:t>
      </w:r>
      <w:r>
        <w:rPr>
          <w:sz w:val="24"/>
          <w:lang w:val="en-US"/>
        </w:rPr>
        <w:tab/>
        <w:t>n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=14шт.; n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=10шт.; n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=10шт.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  <w:lang w:val="en-US"/>
        </w:rPr>
        <w:t xml:space="preserve">Затраты на </w:t>
      </w:r>
      <w:r>
        <w:rPr>
          <w:sz w:val="24"/>
        </w:rPr>
        <w:t>такое оборудование составят: к</w:t>
      </w:r>
      <w:r>
        <w:rPr>
          <w:sz w:val="24"/>
          <w:vertAlign w:val="subscript"/>
        </w:rPr>
        <w:t>1</w:t>
      </w:r>
      <w:r>
        <w:rPr>
          <w:sz w:val="24"/>
        </w:rPr>
        <w:t>=52700 тыс.руб.; к</w:t>
      </w:r>
      <w:r>
        <w:rPr>
          <w:sz w:val="24"/>
          <w:vertAlign w:val="subscript"/>
        </w:rPr>
        <w:t>2</w:t>
      </w:r>
      <w:r>
        <w:rPr>
          <w:sz w:val="24"/>
        </w:rPr>
        <w:t>=47250 тыс.руб.; к</w:t>
      </w:r>
      <w:r>
        <w:rPr>
          <w:sz w:val="24"/>
          <w:vertAlign w:val="subscript"/>
        </w:rPr>
        <w:t>3</w:t>
      </w:r>
      <w:r>
        <w:rPr>
          <w:sz w:val="24"/>
        </w:rPr>
        <w:t>=38160 тыс. руб.; к</w:t>
      </w:r>
      <w:r>
        <w:rPr>
          <w:sz w:val="24"/>
          <w:vertAlign w:val="subscript"/>
        </w:rPr>
        <w:t>4</w:t>
      </w:r>
      <w:r>
        <w:rPr>
          <w:sz w:val="24"/>
        </w:rPr>
        <w:t>=36480 тыс.руб.; к</w:t>
      </w:r>
      <w:r>
        <w:rPr>
          <w:sz w:val="24"/>
          <w:vertAlign w:val="subscript"/>
        </w:rPr>
        <w:t>5</w:t>
      </w:r>
      <w:r>
        <w:rPr>
          <w:sz w:val="24"/>
        </w:rPr>
        <w:t>=33600 тыс.руб.; к</w:t>
      </w:r>
      <w:r>
        <w:rPr>
          <w:sz w:val="24"/>
          <w:vertAlign w:val="subscript"/>
        </w:rPr>
        <w:t>6</w:t>
      </w:r>
      <w:r>
        <w:rPr>
          <w:sz w:val="24"/>
        </w:rPr>
        <w:t>=26100 тыс.руб.; к</w:t>
      </w:r>
      <w:r>
        <w:rPr>
          <w:sz w:val="24"/>
          <w:vertAlign w:val="subscript"/>
        </w:rPr>
        <w:t>7</w:t>
      </w:r>
      <w:r>
        <w:rPr>
          <w:sz w:val="24"/>
        </w:rPr>
        <w:t>=27000 тыс. руб.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Выполнение всей производственной программы возможно 10 мельницами 6-го типа, при этом затраты составят 26100 тыс. руб. Однако, путем целевого перебора возможных сочетаний различных типов сырьевых мельниц было найдено следующее оптимальное сочетание: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9 мельниц 6-го типа  и  1 мельница 4-го типа. В этом случае суммарные затраты на сырьевые мельницы составляют 25770 тыс. руб. – это на 330 тыс. руб меньше, чем при использовании мельниц одного типа.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Подбор вращающихся печей.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Норма обслуживания на 1 печь – 2 человека.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Путем аналогичных расчетов было получено следующее оптимальное сочетание вращающихся печей:  1 печь – 1-го типа, 1 печь – 3-го типа и 2 печи 5-го типа. Суммарные затраты на вращающиеся печи составляют 57000 тыс. руб.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Оборудование для помола клинкера.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Для помола цемента используют установки с шаровыми трубными мельницами с классификацией измельчаемого материала в центральных сепараторах. Коэффициент использования мощности 0,8.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Здесь было получено следующее оптимальное сочетание мельниц для помола клинкера:  1 мельница – 1-го типа, 2 мельницы – 5-го типа и 5 мельниц 6-го типа. Суммарные затраты на мельницы для помола клинкера составляют 18600 тыс. руб.</w:t>
      </w:r>
    </w:p>
    <w:p w:rsidR="00230421" w:rsidRDefault="00230421">
      <w:pPr>
        <w:ind w:right="-2" w:firstLine="720"/>
        <w:jc w:val="both"/>
        <w:rPr>
          <w:b/>
          <w:sz w:val="24"/>
        </w:rPr>
      </w:pPr>
    </w:p>
    <w:p w:rsidR="00230421" w:rsidRDefault="00A32EBF">
      <w:pPr>
        <w:ind w:right="-2"/>
        <w:jc w:val="center"/>
        <w:rPr>
          <w:b/>
          <w:sz w:val="28"/>
        </w:rPr>
      </w:pPr>
      <w:r>
        <w:rPr>
          <w:b/>
          <w:sz w:val="28"/>
        </w:rPr>
        <w:t>2.7. Расчёт производственной мощности по цехам и построение профиля.</w:t>
      </w:r>
    </w:p>
    <w:p w:rsidR="00230421" w:rsidRDefault="00A32EBF">
      <w:pPr>
        <w:ind w:right="-2" w:firstLine="709"/>
        <w:jc w:val="both"/>
        <w:rPr>
          <w:sz w:val="24"/>
          <w:u w:val="single"/>
        </w:rPr>
      </w:pPr>
      <w:r>
        <w:rPr>
          <w:sz w:val="24"/>
          <w:u w:val="single"/>
        </w:rPr>
        <w:t>Расчёт производственной программы на начало года и составление профилей мощности.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цеха</w:t>
      </w:r>
      <w:r>
        <w:rPr>
          <w:sz w:val="24"/>
        </w:rPr>
        <w:t>=</w:t>
      </w: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ij</w:t>
      </w:r>
      <w:r>
        <w:rPr>
          <w:sz w:val="24"/>
          <w:lang w:val="en-US"/>
        </w:rPr>
        <w:t>*T</w:t>
      </w:r>
      <w:r>
        <w:rPr>
          <w:sz w:val="24"/>
          <w:vertAlign w:val="subscript"/>
          <w:lang w:val="en-US"/>
        </w:rPr>
        <w:t>i</w:t>
      </w:r>
      <w:r>
        <w:rPr>
          <w:sz w:val="24"/>
          <w:vertAlign w:val="superscript"/>
        </w:rPr>
        <w:t>эф</w:t>
      </w:r>
      <w:r>
        <w:rPr>
          <w:sz w:val="24"/>
        </w:rPr>
        <w:t>*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i</w:t>
      </w:r>
      <w:r>
        <w:rPr>
          <w:sz w:val="24"/>
        </w:rPr>
        <w:t xml:space="preserve">, где </w:t>
      </w: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ij</w:t>
      </w:r>
      <w:r>
        <w:rPr>
          <w:sz w:val="24"/>
          <w:lang w:val="en-US"/>
        </w:rPr>
        <w:t xml:space="preserve"> – часовая </w:t>
      </w:r>
      <w:r>
        <w:rPr>
          <w:sz w:val="24"/>
        </w:rPr>
        <w:t xml:space="preserve">производительность единицы оборудования;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i</w:t>
      </w:r>
      <w:r>
        <w:rPr>
          <w:sz w:val="24"/>
          <w:vertAlign w:val="superscript"/>
        </w:rPr>
        <w:t>эф</w:t>
      </w:r>
      <w:r>
        <w:rPr>
          <w:sz w:val="24"/>
        </w:rPr>
        <w:t xml:space="preserve"> – годовой эффективный фонд работы оборудования в часах или сменах при максимальной сменности;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– количество единиц обору</w:t>
      </w:r>
      <w:r>
        <w:rPr>
          <w:sz w:val="24"/>
        </w:rPr>
        <w:t>дования, принятое по проекту к установке.</w:t>
      </w:r>
    </w:p>
    <w:p w:rsidR="00230421" w:rsidRDefault="00230421">
      <w:pPr>
        <w:ind w:right="-2" w:firstLine="720"/>
        <w:jc w:val="both"/>
        <w:rPr>
          <w:sz w:val="24"/>
        </w:rPr>
      </w:pP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Сырьевой цех: М</w:t>
      </w:r>
      <w:r>
        <w:rPr>
          <w:sz w:val="24"/>
          <w:vertAlign w:val="subscript"/>
        </w:rPr>
        <w:t>с.ц.</w:t>
      </w:r>
      <w:r>
        <w:rPr>
          <w:sz w:val="24"/>
        </w:rPr>
        <w:t>= 45*4460,16*1+70*4508,64*9= 2737,035 тыс. тонн.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Цех обжига: М</w:t>
      </w:r>
      <w:r>
        <w:rPr>
          <w:sz w:val="24"/>
          <w:vertAlign w:val="subscript"/>
        </w:rPr>
        <w:t>ц.о.</w:t>
      </w:r>
      <w:r>
        <w:rPr>
          <w:sz w:val="24"/>
        </w:rPr>
        <w:t>=  1719,5 тыс. тонн.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Цех помола: М</w:t>
      </w:r>
      <w:r>
        <w:rPr>
          <w:sz w:val="24"/>
          <w:vertAlign w:val="subscript"/>
        </w:rPr>
        <w:t>ц..п.</w:t>
      </w:r>
      <w:r>
        <w:rPr>
          <w:sz w:val="24"/>
        </w:rPr>
        <w:t>=1908,056 тыс. тонн.</w:t>
      </w:r>
    </w:p>
    <w:p w:rsidR="00230421" w:rsidRDefault="00230421">
      <w:pPr>
        <w:ind w:right="-2" w:firstLine="720"/>
        <w:jc w:val="both"/>
        <w:rPr>
          <w:sz w:val="24"/>
        </w:rPr>
      </w:pP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Полученные мощности пересчитаем в единицы измерения готовой продукции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Сырьевой цех: 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с.ц.</w:t>
      </w:r>
      <w:r>
        <w:rPr>
          <w:sz w:val="24"/>
        </w:rPr>
        <w:t>=(2737,035/1,59)*0,98*0,98/0,87=1882786,8 тонн цемента.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Цех обжига: 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ц.о.</w:t>
      </w:r>
      <w:r>
        <w:rPr>
          <w:sz w:val="24"/>
        </w:rPr>
        <w:t>=1679292/0,88=1908286,3 тонн цемента.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Помольный цех: 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ц.п.</w:t>
      </w:r>
      <w:r>
        <w:rPr>
          <w:sz w:val="24"/>
        </w:rPr>
        <w:t>=1906136,6 тонн цемента.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Производственная мощность в целом определяется по цеху обжига – на графике – красная жирная линия.  </w:t>
      </w:r>
    </w:p>
    <w:p w:rsidR="00230421" w:rsidRDefault="00FA1866">
      <w:pPr>
        <w:ind w:right="-2" w:firstLine="720"/>
        <w:jc w:val="right"/>
        <w:rPr>
          <w:sz w:val="24"/>
        </w:rPr>
      </w:pPr>
      <w:r>
        <w:rPr>
          <w:noProof/>
          <w:sz w:val="24"/>
        </w:rPr>
        <w:object w:dxaOrig="1440" w:dyaOrig="1440">
          <v:group id="_x0000_s1038" style="position:absolute;left:0;text-align:left;margin-left:135.75pt;margin-top:15.8pt;width:345pt;height:187.45pt;z-index:251656192" coordorigin="2858,6033" coordsize="6900,3749" o:allowincell="f">
            <v:shape id="_x0000_s1036" type="#_x0000_t75" style="position:absolute;left:2858;top:6033;width:6900;height:3749">
              <v:imagedata r:id="rId14" o:title=""/>
            </v:shape>
            <v:group id="_x0000_s1037" style="position:absolute;left:4848;top:7155;width:3990;height:285" coordorigin="5043,6441" coordsize="3720,285">
              <v:line id="_x0000_s1033" style="position:absolute;flip:x" from="5463,6441" to="8763,6441" o:regroupid="1" strokecolor="red" strokeweight="2.25pt"/>
              <v:line id="_x0000_s1034" style="position:absolute;flip:x" from="5043,6441" to="5448,6726" o:regroupid="1" strokecolor="red" strokeweight="2.25pt"/>
            </v:group>
            <w10:wrap type="topAndBottom"/>
          </v:group>
          <o:OLEObject Type="Embed" ProgID="Excel.Sheet.8" ShapeID="_x0000_s1036" DrawAspect="Content" ObjectID="_1453817721" r:id="rId15"/>
        </w:object>
      </w:r>
      <w:r w:rsidR="00A32EBF">
        <w:rPr>
          <w:sz w:val="24"/>
        </w:rPr>
        <w:t>Диаграмма 2.7.</w:t>
      </w:r>
    </w:p>
    <w:p w:rsidR="00230421" w:rsidRDefault="00230421">
      <w:pPr>
        <w:ind w:right="-2" w:firstLine="720"/>
        <w:jc w:val="both"/>
        <w:rPr>
          <w:sz w:val="24"/>
        </w:rPr>
      </w:pPr>
    </w:p>
    <w:p w:rsidR="00230421" w:rsidRDefault="00A32EBF">
      <w:pPr>
        <w:ind w:right="-2" w:firstLine="720"/>
        <w:jc w:val="center"/>
        <w:rPr>
          <w:b/>
          <w:sz w:val="28"/>
        </w:rPr>
      </w:pPr>
      <w:r>
        <w:rPr>
          <w:b/>
          <w:sz w:val="28"/>
        </w:rPr>
        <w:t>2.8. Анализ профиля мощности предприятия.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Выясним пропорциональность производственной мощности по цехам: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П</w:t>
      </w:r>
      <w:r>
        <w:rPr>
          <w:sz w:val="24"/>
          <w:vertAlign w:val="subscript"/>
        </w:rPr>
        <w:t>п,п+1</w:t>
      </w:r>
      <w:r>
        <w:rPr>
          <w:sz w:val="24"/>
        </w:rPr>
        <w:t>=1-М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п</w:t>
      </w:r>
      <w:r>
        <w:rPr>
          <w:sz w:val="24"/>
        </w:rPr>
        <w:t>/М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п+1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Пропорциональность между сырьевым цехом и цехом обжига:</w:t>
      </w:r>
    </w:p>
    <w:p w:rsidR="00230421" w:rsidRDefault="00A32EBF">
      <w:pPr>
        <w:ind w:left="720" w:right="-2" w:firstLine="720"/>
        <w:jc w:val="both"/>
        <w:rPr>
          <w:sz w:val="24"/>
        </w:rPr>
      </w:pPr>
      <w:r>
        <w:rPr>
          <w:sz w:val="24"/>
        </w:rPr>
        <w:t xml:space="preserve"> П</w:t>
      </w:r>
      <w:r>
        <w:rPr>
          <w:sz w:val="24"/>
          <w:vertAlign w:val="subscript"/>
        </w:rPr>
        <w:t>с.ц.,ц.о</w:t>
      </w:r>
      <w:r>
        <w:rPr>
          <w:sz w:val="24"/>
        </w:rPr>
        <w:t>= 1- 1900,274/1936,908=</w:t>
      </w:r>
      <w:r>
        <w:rPr>
          <w:rFonts w:ascii="Arial" w:hAnsi="Arial"/>
          <w:snapToGrid w:val="0"/>
          <w:color w:val="000000"/>
        </w:rPr>
        <w:t xml:space="preserve">0,018914 </w:t>
      </w:r>
      <w:r>
        <w:rPr>
          <w:sz w:val="24"/>
        </w:rPr>
        <w:t>(1,89%).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Пропорциональность между цехом обжига и цехом помола: </w:t>
      </w:r>
    </w:p>
    <w:p w:rsidR="00230421" w:rsidRDefault="00A32EBF">
      <w:pPr>
        <w:ind w:left="720" w:right="-2" w:firstLine="72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ц.о.,п.ц.</w:t>
      </w:r>
      <w:r>
        <w:rPr>
          <w:sz w:val="24"/>
        </w:rPr>
        <w:t xml:space="preserve">= (1 – 1936,908/ 1908,056 = </w:t>
      </w:r>
      <w:r>
        <w:rPr>
          <w:rFonts w:ascii="Arial" w:hAnsi="Arial"/>
          <w:snapToGrid w:val="0"/>
          <w:color w:val="000000"/>
        </w:rPr>
        <w:t xml:space="preserve">- 0,01512 ( - </w:t>
      </w:r>
      <w:r>
        <w:rPr>
          <w:sz w:val="24"/>
        </w:rPr>
        <w:t>1,51%).</w:t>
      </w:r>
    </w:p>
    <w:p w:rsidR="00230421" w:rsidRDefault="00A32EBF">
      <w:pPr>
        <w:ind w:right="-2" w:firstLine="720"/>
        <w:jc w:val="both"/>
        <w:rPr>
          <w:sz w:val="24"/>
          <w:u w:val="single"/>
        </w:rPr>
      </w:pPr>
      <w:r>
        <w:rPr>
          <w:sz w:val="24"/>
          <w:u w:val="single"/>
        </w:rPr>
        <w:t>Коэффициент сопряжённости.</w:t>
      </w:r>
    </w:p>
    <w:p w:rsidR="00230421" w:rsidRDefault="00A32EBF">
      <w:pPr>
        <w:ind w:left="720" w:right="-2" w:firstLine="720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>с</w:t>
      </w:r>
      <w:r>
        <w:rPr>
          <w:sz w:val="24"/>
        </w:rPr>
        <w:t>=М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п</w:t>
      </w:r>
      <w:r>
        <w:rPr>
          <w:sz w:val="24"/>
        </w:rPr>
        <w:t>/ М</w:t>
      </w:r>
      <w:r>
        <w:rPr>
          <w:sz w:val="24"/>
          <w:lang w:val="en-US"/>
        </w:rPr>
        <w:t>’</w:t>
      </w:r>
      <w:r>
        <w:rPr>
          <w:sz w:val="24"/>
          <w:vertAlign w:val="subscript"/>
        </w:rPr>
        <w:t>п-1</w:t>
      </w:r>
    </w:p>
    <w:p w:rsidR="00230421" w:rsidRDefault="00A32EBF">
      <w:pPr>
        <w:ind w:right="-2" w:firstLine="720"/>
        <w:jc w:val="both"/>
        <w:rPr>
          <w:rFonts w:ascii="Arial" w:hAnsi="Arial"/>
          <w:snapToGrid w:val="0"/>
          <w:color w:val="000000"/>
        </w:rPr>
      </w:pPr>
      <w:r>
        <w:rPr>
          <w:sz w:val="24"/>
        </w:rPr>
        <w:t>Коэффициент между сырьевым цехом и цехом обжига: К</w:t>
      </w:r>
      <w:r>
        <w:rPr>
          <w:sz w:val="24"/>
          <w:vertAlign w:val="subscript"/>
        </w:rPr>
        <w:t>с.ц.,ц.о.</w:t>
      </w:r>
      <w:r>
        <w:rPr>
          <w:sz w:val="24"/>
        </w:rPr>
        <w:t>=</w:t>
      </w:r>
      <w:r>
        <w:rPr>
          <w:rFonts w:ascii="Arial" w:hAnsi="Arial"/>
          <w:snapToGrid w:val="0"/>
          <w:color w:val="000000"/>
        </w:rPr>
        <w:t xml:space="preserve"> 1936,908/1900,274</w:t>
      </w:r>
      <w:r>
        <w:rPr>
          <w:sz w:val="24"/>
        </w:rPr>
        <w:t>=</w:t>
      </w:r>
      <w:r>
        <w:rPr>
          <w:rFonts w:ascii="Arial" w:hAnsi="Arial"/>
          <w:snapToGrid w:val="0"/>
          <w:color w:val="000000"/>
        </w:rPr>
        <w:t>1,0193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Коэффициент между цехом обжига и цехом помола: </w:t>
      </w:r>
      <w:r>
        <w:rPr>
          <w:sz w:val="24"/>
        </w:rPr>
        <w:tab/>
        <w:t>К</w:t>
      </w:r>
      <w:r>
        <w:rPr>
          <w:sz w:val="24"/>
          <w:vertAlign w:val="subscript"/>
        </w:rPr>
        <w:t>ц.о.,ц.п.</w:t>
      </w:r>
      <w:r>
        <w:rPr>
          <w:sz w:val="24"/>
        </w:rPr>
        <w:t xml:space="preserve">= </w:t>
      </w:r>
      <w:r>
        <w:rPr>
          <w:rFonts w:ascii="Arial" w:hAnsi="Arial"/>
          <w:snapToGrid w:val="0"/>
          <w:color w:val="000000"/>
        </w:rPr>
        <w:t>1908,056</w:t>
      </w:r>
      <w:r>
        <w:rPr>
          <w:sz w:val="24"/>
        </w:rPr>
        <w:t>/</w:t>
      </w:r>
      <w:r>
        <w:rPr>
          <w:rFonts w:ascii="Arial" w:hAnsi="Arial"/>
          <w:snapToGrid w:val="0"/>
          <w:color w:val="000000"/>
        </w:rPr>
        <w:t>1936,908</w:t>
      </w:r>
      <w:r>
        <w:rPr>
          <w:sz w:val="24"/>
        </w:rPr>
        <w:t>=</w:t>
      </w:r>
      <w:r>
        <w:rPr>
          <w:rFonts w:ascii="Arial" w:hAnsi="Arial"/>
          <w:snapToGrid w:val="0"/>
          <w:color w:val="000000"/>
        </w:rPr>
        <w:t>0,985.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Коэффициенты сопряжённости между цехом обжига и сырьевым цехом и цехом помола показывают о наличии «узких мест» между этими цехами. Однако, на практике производство будет осуществляться в соответствии с реальной производственной программой, а не по максимально возможной мощности каждого цеха. Поэтому проблемы "узких мест" перед предприятием не стоит. </w:t>
      </w:r>
    </w:p>
    <w:p w:rsidR="00230421" w:rsidRDefault="00A32EBF">
      <w:pPr>
        <w:pStyle w:val="1"/>
        <w:ind w:right="-2" w:firstLine="720"/>
        <w:jc w:val="left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Расчёт коэффициента использования производственной мощности каждого цеха с учётом производственной программы по цехам.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709"/>
      </w:tblGrid>
      <w:tr w:rsidR="00230421">
        <w:trPr>
          <w:trHeight w:val="250"/>
        </w:trPr>
        <w:tc>
          <w:tcPr>
            <w:tcW w:w="2298" w:type="dxa"/>
          </w:tcPr>
          <w:p w:rsidR="00230421" w:rsidRDefault="00A32EB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sz w:val="24"/>
              </w:rPr>
              <w:t>Сырьевой цех: К</w:t>
            </w:r>
            <w:r>
              <w:rPr>
                <w:sz w:val="24"/>
                <w:vertAlign w:val="subscript"/>
              </w:rPr>
              <w:t>исп</w:t>
            </w:r>
            <w:r>
              <w:rPr>
                <w:sz w:val="24"/>
              </w:rPr>
              <w:t>=</w:t>
            </w:r>
          </w:p>
        </w:tc>
        <w:tc>
          <w:tcPr>
            <w:tcW w:w="709" w:type="dxa"/>
          </w:tcPr>
          <w:p w:rsidR="00230421" w:rsidRDefault="00A32EBF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0,9811</w:t>
            </w:r>
          </w:p>
        </w:tc>
      </w:tr>
      <w:tr w:rsidR="00230421">
        <w:trPr>
          <w:trHeight w:val="250"/>
        </w:trPr>
        <w:tc>
          <w:tcPr>
            <w:tcW w:w="2298" w:type="dxa"/>
          </w:tcPr>
          <w:p w:rsidR="00230421" w:rsidRDefault="00A32EB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sz w:val="24"/>
              </w:rPr>
              <w:t>Цех обжига: К</w:t>
            </w:r>
            <w:r>
              <w:rPr>
                <w:sz w:val="24"/>
                <w:vertAlign w:val="subscript"/>
              </w:rPr>
              <w:t>исп</w:t>
            </w:r>
            <w:r>
              <w:rPr>
                <w:sz w:val="24"/>
              </w:rPr>
              <w:t>=</w:t>
            </w:r>
          </w:p>
        </w:tc>
        <w:tc>
          <w:tcPr>
            <w:tcW w:w="709" w:type="dxa"/>
          </w:tcPr>
          <w:p w:rsidR="00230421" w:rsidRDefault="00A32EBF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1,0</w:t>
            </w:r>
          </w:p>
        </w:tc>
      </w:tr>
      <w:tr w:rsidR="00230421">
        <w:trPr>
          <w:trHeight w:val="250"/>
        </w:trPr>
        <w:tc>
          <w:tcPr>
            <w:tcW w:w="2298" w:type="dxa"/>
          </w:tcPr>
          <w:p w:rsidR="00230421" w:rsidRDefault="00A32EB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sz w:val="24"/>
              </w:rPr>
              <w:t>Цех помола: К</w:t>
            </w:r>
            <w:r>
              <w:rPr>
                <w:sz w:val="24"/>
                <w:vertAlign w:val="subscript"/>
              </w:rPr>
              <w:t>исп</w:t>
            </w:r>
            <w:r>
              <w:rPr>
                <w:sz w:val="24"/>
              </w:rPr>
              <w:t>=</w:t>
            </w:r>
          </w:p>
        </w:tc>
        <w:tc>
          <w:tcPr>
            <w:tcW w:w="709" w:type="dxa"/>
          </w:tcPr>
          <w:p w:rsidR="00230421" w:rsidRDefault="00A32EBF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0,9851</w:t>
            </w:r>
          </w:p>
        </w:tc>
      </w:tr>
    </w:tbl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Эти коэффициенты показывают, что по цехам происходит незначительное недоиспользование мощностей. </w:t>
      </w:r>
    </w:p>
    <w:p w:rsidR="00230421" w:rsidRDefault="00230421">
      <w:pPr>
        <w:ind w:right="-2" w:firstLine="720"/>
        <w:jc w:val="center"/>
        <w:rPr>
          <w:b/>
          <w:sz w:val="24"/>
        </w:rPr>
      </w:pPr>
    </w:p>
    <w:p w:rsidR="00230421" w:rsidRDefault="00A32EBF">
      <w:pPr>
        <w:ind w:right="-2" w:firstLine="720"/>
        <w:jc w:val="center"/>
        <w:rPr>
          <w:b/>
          <w:sz w:val="28"/>
        </w:rPr>
      </w:pPr>
      <w:r>
        <w:rPr>
          <w:b/>
          <w:sz w:val="28"/>
        </w:rPr>
        <w:t>2.9. План расстановки оборудования по цехам.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Дробильное оборудование устанавливается на бетонном фундаменте. Для уменьшения сотрясения, шума и погашения вибрации между станиной дробилки и бетонным фундаментом рекомендуется произвести укладку прокладок из твёрдого дерева, прорезиненного ремня, войлока, пробки и других материалов не менее 10-15 см. Фундаменты дробилок должны отделяться амортизирующей прокладкой от стен, колонн и балок зданий и фундаментов других машин. Необходимо предусмотреть размещение 10-ти мельниц с учетом особенностей их эксплуатации и ремонта.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Отделение помола клинкера находится в блоке с силосным отделением, складом клинкера, гипса и добавок. Расстояние между соседними мельницами принимается 12,18,24 или 30 метров в зависимости от размеров мельниц и общего компоновочного решения.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Для подъёма корпуса барабана мельницы при ремонте необходимо в конструкции фундаментов предусмотреть место для установки гидравлических домкратов.</w:t>
      </w:r>
    </w:p>
    <w:p w:rsidR="00230421" w:rsidRDefault="00230421">
      <w:pPr>
        <w:ind w:right="-2" w:firstLine="720"/>
        <w:jc w:val="both"/>
        <w:rPr>
          <w:b/>
          <w:sz w:val="24"/>
        </w:rPr>
      </w:pPr>
    </w:p>
    <w:p w:rsidR="00230421" w:rsidRDefault="00A32EBF">
      <w:pPr>
        <w:ind w:right="-2" w:firstLine="720"/>
        <w:jc w:val="both"/>
        <w:rPr>
          <w:b/>
          <w:sz w:val="28"/>
        </w:rPr>
      </w:pPr>
      <w:r>
        <w:rPr>
          <w:b/>
          <w:sz w:val="28"/>
        </w:rPr>
        <w:t>2.10. Определение новой проектной производственной программы и планирование мероприятий по ее достижению.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Происходит увеличение выпуска на 34% и новая производственная </w:t>
      </w:r>
      <w:r>
        <w:rPr>
          <w:sz w:val="24"/>
          <w:u w:val="single"/>
        </w:rPr>
        <w:t>программа составит 2,546 млн. тонн</w:t>
      </w:r>
      <w:r>
        <w:rPr>
          <w:sz w:val="24"/>
        </w:rPr>
        <w:t>.</w:t>
      </w:r>
    </w:p>
    <w:p w:rsidR="00230421" w:rsidRDefault="00A32EBF">
      <w:pPr>
        <w:ind w:right="-2" w:firstLine="720"/>
        <w:jc w:val="right"/>
        <w:rPr>
          <w:sz w:val="24"/>
        </w:rPr>
      </w:pPr>
      <w:r>
        <w:rPr>
          <w:sz w:val="24"/>
        </w:rPr>
        <w:t>Таблица 2.10.</w:t>
      </w:r>
    </w:p>
    <w:p w:rsidR="00230421" w:rsidRDefault="00A32EBF">
      <w:pPr>
        <w:ind w:right="-2"/>
        <w:jc w:val="both"/>
        <w:rPr>
          <w:sz w:val="24"/>
        </w:rPr>
      </w:pPr>
      <w:r>
        <w:rPr>
          <w:sz w:val="24"/>
        </w:rPr>
        <w:t>Расчёт проектной производственной мощности (потери на каждом переделе снизятся на 1%).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276"/>
        <w:gridCol w:w="1559"/>
        <w:gridCol w:w="2268"/>
      </w:tblGrid>
      <w:tr w:rsidR="00230421">
        <w:tc>
          <w:tcPr>
            <w:tcW w:w="2093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передела, стадии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Кол-во продукции, поступающей на данный передел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Нормы расхода сырья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Потери на данном переделе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Кол-во продукции после данного передела, тыс.тонн</w:t>
            </w:r>
          </w:p>
        </w:tc>
      </w:tr>
      <w:tr w:rsidR="00230421">
        <w:tc>
          <w:tcPr>
            <w:tcW w:w="2093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Цех помола (цем)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2237,39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2546,00</w:t>
            </w:r>
          </w:p>
        </w:tc>
      </w:tr>
      <w:tr w:rsidR="00230421">
        <w:tc>
          <w:tcPr>
            <w:tcW w:w="2093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Цех обжига (кл)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3593,39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1,59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2237,39</w:t>
            </w:r>
          </w:p>
        </w:tc>
      </w:tr>
      <w:tr w:rsidR="00230421">
        <w:tc>
          <w:tcPr>
            <w:tcW w:w="2093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Цех сырья (шлам)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3666,72</w:t>
            </w:r>
          </w:p>
        </w:tc>
        <w:tc>
          <w:tcPr>
            <w:tcW w:w="1276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2268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3593,39</w:t>
            </w:r>
          </w:p>
        </w:tc>
      </w:tr>
    </w:tbl>
    <w:p w:rsidR="00230421" w:rsidRDefault="00230421">
      <w:pPr>
        <w:ind w:right="-2" w:firstLine="720"/>
        <w:jc w:val="both"/>
        <w:rPr>
          <w:sz w:val="24"/>
        </w:rPr>
      </w:pP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Помол (цемент): В</w:t>
      </w:r>
      <w:r>
        <w:rPr>
          <w:sz w:val="24"/>
          <w:vertAlign w:val="subscript"/>
        </w:rPr>
        <w:t>3</w:t>
      </w:r>
      <w:r>
        <w:rPr>
          <w:sz w:val="24"/>
          <w:vertAlign w:val="superscript"/>
        </w:rPr>
        <w:t>пр</w:t>
      </w:r>
      <w:r>
        <w:rPr>
          <w:sz w:val="24"/>
        </w:rPr>
        <w:t>=2546 тыс. тонн.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Обжиг (клинкер): В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пр</w:t>
      </w:r>
      <w:r>
        <w:rPr>
          <w:sz w:val="24"/>
        </w:rPr>
        <w:t>=2237,39 тыс. тонн.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Сырьевой цех (шлам): В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пр</w:t>
      </w:r>
      <w:r>
        <w:rPr>
          <w:sz w:val="24"/>
        </w:rPr>
        <w:t>=3593,39 тыс. тонн.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Прирост производственной мощности по сырьевому цеху – В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пр</w:t>
      </w:r>
      <w:r>
        <w:rPr>
          <w:sz w:val="24"/>
        </w:rPr>
        <w:t>-В</w:t>
      </w:r>
      <w:r>
        <w:rPr>
          <w:sz w:val="24"/>
          <w:vertAlign w:val="subscript"/>
        </w:rPr>
        <w:t>1</w:t>
      </w:r>
      <w:r>
        <w:rPr>
          <w:sz w:val="24"/>
        </w:rPr>
        <w:t>=856,75 тыс. тонн.; по цеху обжига – В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пр</w:t>
      </w:r>
      <w:r>
        <w:rPr>
          <w:sz w:val="24"/>
        </w:rPr>
        <w:t>-В</w:t>
      </w:r>
      <w:r>
        <w:rPr>
          <w:sz w:val="24"/>
          <w:vertAlign w:val="subscript"/>
        </w:rPr>
        <w:t>2</w:t>
      </w:r>
      <w:r>
        <w:rPr>
          <w:sz w:val="24"/>
        </w:rPr>
        <w:t>=550,66 тыс. тонн.; по цеху помола – В</w:t>
      </w:r>
      <w:r>
        <w:rPr>
          <w:sz w:val="24"/>
          <w:vertAlign w:val="subscript"/>
        </w:rPr>
        <w:t>3</w:t>
      </w:r>
      <w:r>
        <w:rPr>
          <w:sz w:val="24"/>
          <w:vertAlign w:val="superscript"/>
        </w:rPr>
        <w:t>пр</w:t>
      </w:r>
      <w:r>
        <w:rPr>
          <w:sz w:val="24"/>
        </w:rPr>
        <w:t>-В</w:t>
      </w:r>
      <w:r>
        <w:rPr>
          <w:sz w:val="24"/>
          <w:vertAlign w:val="subscript"/>
        </w:rPr>
        <w:t>3</w:t>
      </w:r>
      <w:r>
        <w:rPr>
          <w:sz w:val="24"/>
        </w:rPr>
        <w:t>=646 тыс. тонн.</w:t>
      </w:r>
    </w:p>
    <w:p w:rsidR="00230421" w:rsidRDefault="00A32EBF">
      <w:pPr>
        <w:numPr>
          <w:ilvl w:val="0"/>
          <w:numId w:val="16"/>
        </w:numPr>
        <w:ind w:right="-2"/>
        <w:jc w:val="both"/>
        <w:rPr>
          <w:sz w:val="24"/>
        </w:rPr>
      </w:pPr>
      <w:r>
        <w:rPr>
          <w:b/>
          <w:sz w:val="24"/>
        </w:rPr>
        <w:t>Сырьевой цех.</w:t>
      </w:r>
      <w:r>
        <w:rPr>
          <w:sz w:val="24"/>
        </w:rPr>
        <w:t xml:space="preserve">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Для обеспечения возможности выполнения производственной программы, а также для улучшения экономических показателей работы цеха разработаем мероприятия по увеличению производственной мощности цехов за счёт покупки нового оборудования, введения трехсменного режима и сокращения рабочей недели до 5 дней, в соответствии с трудовым законодательством РФ.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В соответствии с трудовым законодательством РФ рабочая неделя должна составлять не более 40 часов, т.е. 5 дней в неделю по 8 часов (по одной смене). Выходные тоже сразу следует исключить из эффективного фонда рабочего времени, т.е. 365-10=355 дней. Итого в год рабочие смогут работать 355 дней за минусом воскресенья и субботы: 355-52-52=251 день.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Это составит 251*8=2008 часов в год. Тогда в три смены эффективный фонд рабочего времени на одном рабочем месте составит: 2008*3=6024 часов.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Поскольку для выхода на плановую производственную мощность необходимо 4848*1,34 = 6497 часов в год на одном рабочем месте, то покупка нового оборудования необходима.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Путем целевого перебора соотношений типов печей было найдено оптимальное решение, в соответствии с новым фондом рабочего времени и расчетным коэффициентом использования мощности 0,9, о покупке 1 мельницы сырьевого помола 3-го типа, стоимостью 2120 тыс. руб. При одновременном изменении режима сменности до 3-х. 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Вследствие этих мероприятий необходимо нанять дополнительно 10+1*3 =13 человек по сырьевому цеху, и учесть дополнительный выходной при начислении зарплаты.</w:t>
      </w:r>
    </w:p>
    <w:p w:rsidR="00230421" w:rsidRDefault="00A32EBF">
      <w:pPr>
        <w:ind w:right="-2"/>
        <w:jc w:val="both"/>
        <w:rPr>
          <w:b/>
          <w:sz w:val="24"/>
        </w:rPr>
      </w:pPr>
      <w:r>
        <w:rPr>
          <w:b/>
          <w:sz w:val="24"/>
        </w:rPr>
        <w:tab/>
        <w:t>2. Цех обжига.</w:t>
      </w:r>
    </w:p>
    <w:p w:rsidR="00230421" w:rsidRDefault="00A32EBF">
      <w:pPr>
        <w:ind w:right="-2" w:firstLine="425"/>
        <w:jc w:val="both"/>
        <w:rPr>
          <w:sz w:val="24"/>
        </w:rPr>
      </w:pPr>
      <w:r>
        <w:rPr>
          <w:sz w:val="24"/>
        </w:rPr>
        <w:t xml:space="preserve">Усовершенствованием процесса обжига за счёт внедрения разработок в области увеличения контактной поверхности клинкера с печным газом, интенсификации процесса обжига (в частности, за счет установки цепных навесок) и теплосбережения можно добиться увеличения расчетной мощности печных агрегатов на 10% и уменьшения расхода условного топлива и воздуха на 9%. </w:t>
      </w:r>
    </w:p>
    <w:p w:rsidR="00230421" w:rsidRDefault="00A32EBF">
      <w:pPr>
        <w:ind w:right="-2" w:firstLine="425"/>
        <w:jc w:val="both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ц.о.</w:t>
      </w:r>
      <w:r>
        <w:rPr>
          <w:sz w:val="24"/>
        </w:rPr>
        <w:t>= 1719,5*</w:t>
      </w:r>
      <w:r>
        <w:rPr>
          <w:b/>
          <w:sz w:val="24"/>
        </w:rPr>
        <w:t>1,1*</w:t>
      </w:r>
      <w:r>
        <w:rPr>
          <w:sz w:val="24"/>
        </w:rPr>
        <w:t>0,99 /0,87=2152,34 тыс. тонн цемента.</w:t>
      </w:r>
    </w:p>
    <w:p w:rsidR="00230421" w:rsidRDefault="00A32EBF">
      <w:pPr>
        <w:ind w:right="-2" w:firstLine="425"/>
        <w:jc w:val="both"/>
        <w:rPr>
          <w:sz w:val="24"/>
        </w:rPr>
      </w:pPr>
      <w:r>
        <w:rPr>
          <w:sz w:val="24"/>
        </w:rPr>
        <w:t>Ввиду нежелательности использования оборудования на пределе проектной мощности введем коэффициент 0,9 – позволяющий при необходимости увеличить объем выпуска клинкера по ведущему участку. Этот коэффициент учитывается в расчетах по всему технологическому процессу.</w:t>
      </w:r>
    </w:p>
    <w:p w:rsidR="00230421" w:rsidRDefault="00A32EBF">
      <w:pPr>
        <w:ind w:right="-2" w:firstLine="425"/>
        <w:jc w:val="both"/>
        <w:rPr>
          <w:sz w:val="24"/>
        </w:rPr>
      </w:pPr>
      <w:r>
        <w:rPr>
          <w:sz w:val="24"/>
        </w:rPr>
        <w:t>Также для выполнения проекта необходима покупка и пуск еще одной печи 5-го типа стоимостью 18 тыс. рублей. Это повлечет найм 2*3= 6 рабочих.</w:t>
      </w:r>
    </w:p>
    <w:p w:rsidR="00230421" w:rsidRDefault="00A32EBF">
      <w:pPr>
        <w:ind w:right="-2" w:firstLine="425"/>
        <w:jc w:val="both"/>
        <w:rPr>
          <w:sz w:val="24"/>
        </w:rPr>
      </w:pPr>
      <w:r>
        <w:rPr>
          <w:sz w:val="24"/>
        </w:rPr>
        <w:t>Т.о. М</w:t>
      </w:r>
      <w:r>
        <w:rPr>
          <w:sz w:val="24"/>
          <w:vertAlign w:val="subscript"/>
        </w:rPr>
        <w:t>ц.о.</w:t>
      </w:r>
      <w:r>
        <w:rPr>
          <w:sz w:val="24"/>
        </w:rPr>
        <w:t xml:space="preserve">= </w:t>
      </w:r>
      <w:r>
        <w:rPr>
          <w:rFonts w:ascii="Arial" w:hAnsi="Arial"/>
          <w:b/>
          <w:snapToGrid w:val="0"/>
          <w:color w:val="000000"/>
        </w:rPr>
        <w:t>2256,47 *</w:t>
      </w:r>
      <w:r>
        <w:rPr>
          <w:sz w:val="24"/>
        </w:rPr>
        <w:t>0,99 /0,87=2567,71 тыс. тонн цемента, что больше чем 2546 тыс. тонн. Поэтому проект осуществим.</w:t>
      </w:r>
    </w:p>
    <w:p w:rsidR="00230421" w:rsidRDefault="00A32EBF">
      <w:pPr>
        <w:ind w:left="720" w:right="-2"/>
        <w:jc w:val="both"/>
        <w:rPr>
          <w:b/>
          <w:sz w:val="24"/>
        </w:rPr>
      </w:pPr>
      <w:r>
        <w:rPr>
          <w:b/>
          <w:sz w:val="24"/>
        </w:rPr>
        <w:t>3. Цех помола.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>По 3-х сменному режиму работы и в соответствии с 40-ка часовой рабочей неделей эффективный фонд рабочего времени на одном рабочем месте составит:  6024 часа в год.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Для обеспечения требуемого прироста производственной мощности, приобретём 1 мельницу 1-го типа и 4 мельницы 6-го типа на сумму 11500 тыс. рублей.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Для обеспечения данного мероприятия необходимо нанять дополнительно 15 рабочих.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ц.п.</w:t>
      </w:r>
      <w:r>
        <w:rPr>
          <w:sz w:val="24"/>
        </w:rPr>
        <w:t xml:space="preserve">= </w:t>
      </w:r>
      <w:r>
        <w:rPr>
          <w:rFonts w:ascii="Arial" w:hAnsi="Arial"/>
          <w:b/>
          <w:snapToGrid w:val="0"/>
          <w:color w:val="000000"/>
        </w:rPr>
        <w:t>2564,68</w:t>
      </w:r>
      <w:r>
        <w:rPr>
          <w:sz w:val="24"/>
        </w:rPr>
        <w:t xml:space="preserve"> тыс. тонн цемента.</w:t>
      </w:r>
    </w:p>
    <w:p w:rsidR="00230421" w:rsidRDefault="00FA1866">
      <w:pPr>
        <w:ind w:right="-2" w:firstLine="709"/>
        <w:jc w:val="both"/>
        <w:rPr>
          <w:sz w:val="24"/>
        </w:rPr>
      </w:pPr>
      <w:r>
        <w:rPr>
          <w:noProof/>
          <w:sz w:val="24"/>
        </w:rPr>
        <w:object w:dxaOrig="1440" w:dyaOrig="1440">
          <v:group id="_x0000_s1043" style="position:absolute;left:0;text-align:left;margin-left:129pt;margin-top:35.7pt;width:345.75pt;height:157.5pt;z-index:251657216" coordorigin="1418,4155" coordsize="6060,3105" o:allowincell="f">
            <v:shape id="_x0000_s1039" type="#_x0000_t75" style="position:absolute;left:1418;top:4155;width:6060;height:3105">
              <v:imagedata r:id="rId16" o:title=""/>
            </v:shape>
            <v:line id="_x0000_s1040" style="position:absolute;flip:x" from="3555,5385" to="6645,5385" strokecolor="red" strokeweight="2.25pt"/>
            <v:line id="_x0000_s1042" style="position:absolute;flip:x" from="3180,5385" to="3555,5640" strokecolor="red" strokeweight="2.25pt"/>
            <w10:wrap type="topAndBottom"/>
          </v:group>
          <o:OLEObject Type="Embed" ProgID="Excel.Sheet.8" ShapeID="_x0000_s1039" DrawAspect="Content" ObjectID="_1453817722" r:id="rId17"/>
        </w:object>
      </w:r>
      <w:r w:rsidR="00A32EBF">
        <w:rPr>
          <w:sz w:val="24"/>
        </w:rPr>
        <w:t>На профиле мощности красной жирной линией показана производственная мощность в целом.</w:t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</w:r>
      <w:r w:rsidR="00A32EBF">
        <w:rPr>
          <w:sz w:val="24"/>
        </w:rPr>
        <w:tab/>
        <w:t xml:space="preserve">     Диаграмма 2.10.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Выясним пропорциональность производственной мощности по цехам: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с.ц.,ц.о,</w:t>
      </w:r>
      <w:r>
        <w:rPr>
          <w:sz w:val="24"/>
        </w:rPr>
        <w:t xml:space="preserve">= </w:t>
      </w:r>
      <w:r>
        <w:rPr>
          <w:rFonts w:ascii="Arial" w:hAnsi="Arial"/>
          <w:snapToGrid w:val="0"/>
          <w:color w:val="000000"/>
        </w:rPr>
        <w:t>0,0171</w:t>
      </w:r>
      <w:r>
        <w:rPr>
          <w:sz w:val="24"/>
        </w:rPr>
        <w:t xml:space="preserve">  (1,71%)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ц.о.,п.ц.</w:t>
      </w:r>
      <w:r>
        <w:rPr>
          <w:sz w:val="24"/>
        </w:rPr>
        <w:t xml:space="preserve">= </w:t>
      </w:r>
      <w:r>
        <w:rPr>
          <w:rFonts w:ascii="Arial" w:hAnsi="Arial"/>
          <w:snapToGrid w:val="0"/>
          <w:color w:val="000000"/>
        </w:rPr>
        <w:t>0,0089</w:t>
      </w:r>
      <w:r>
        <w:rPr>
          <w:sz w:val="24"/>
        </w:rPr>
        <w:t xml:space="preserve"> (0,89%)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Значение этих коэффициентов показывает пропорциональность распределения оборудования по цехам.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Вычислим коэффициент сопряжённости между цехами: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>с.ц.,ц.о.</w:t>
      </w:r>
      <w:r>
        <w:rPr>
          <w:sz w:val="24"/>
        </w:rPr>
        <w:t xml:space="preserve">= </w:t>
      </w:r>
      <w:r>
        <w:rPr>
          <w:rFonts w:ascii="Arial" w:hAnsi="Arial"/>
          <w:snapToGrid w:val="0"/>
          <w:color w:val="000000"/>
        </w:rPr>
        <w:t>1,0174</w:t>
      </w:r>
    </w:p>
    <w:p w:rsidR="00230421" w:rsidRDefault="00A32EBF">
      <w:pPr>
        <w:ind w:right="-2" w:firstLine="709"/>
        <w:jc w:val="both"/>
        <w:rPr>
          <w:rFonts w:ascii="Arial" w:hAnsi="Arial"/>
          <w:snapToGrid w:val="0"/>
          <w:color w:val="000000"/>
        </w:rPr>
      </w:pPr>
      <w:r>
        <w:rPr>
          <w:sz w:val="24"/>
        </w:rPr>
        <w:t>К</w:t>
      </w:r>
      <w:r>
        <w:rPr>
          <w:sz w:val="24"/>
          <w:vertAlign w:val="subscript"/>
        </w:rPr>
        <w:t>ц.о.,п.ц.</w:t>
      </w:r>
      <w:r>
        <w:rPr>
          <w:sz w:val="24"/>
        </w:rPr>
        <w:t xml:space="preserve">= </w:t>
      </w:r>
      <w:r>
        <w:rPr>
          <w:rFonts w:ascii="Arial" w:hAnsi="Arial"/>
          <w:snapToGrid w:val="0"/>
          <w:color w:val="000000"/>
        </w:rPr>
        <w:t>1,009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Коэффициент сопряжённости показывает на то, что оборудование после применения мероприятий распределено еще более равномерно по всей технологической линии.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A32EBF">
      <w:pPr>
        <w:numPr>
          <w:ilvl w:val="1"/>
          <w:numId w:val="17"/>
        </w:numPr>
        <w:ind w:right="-2"/>
        <w:rPr>
          <w:b/>
          <w:sz w:val="28"/>
        </w:rPr>
      </w:pPr>
      <w:r>
        <w:rPr>
          <w:b/>
          <w:sz w:val="28"/>
        </w:rPr>
        <w:t>Определение инвестиций на проектируемое мероприятие.</w:t>
      </w:r>
    </w:p>
    <w:p w:rsidR="00230421" w:rsidRDefault="00230421">
      <w:pPr>
        <w:ind w:left="720" w:right="-2"/>
        <w:rPr>
          <w:b/>
          <w:sz w:val="28"/>
        </w:rPr>
      </w:pP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Для реализации проекта необходимо определить инвестиции и сроки осуществления каждой фазы.</w:t>
      </w:r>
    </w:p>
    <w:p w:rsidR="00230421" w:rsidRDefault="00A32EBF">
      <w:pPr>
        <w:pStyle w:val="2"/>
        <w:ind w:right="-2"/>
        <w:jc w:val="right"/>
        <w:rPr>
          <w:b w:val="0"/>
          <w:i w:val="0"/>
          <w:sz w:val="24"/>
        </w:rPr>
      </w:pPr>
      <w:r>
        <w:rPr>
          <w:b w:val="0"/>
          <w:i w:val="0"/>
          <w:sz w:val="24"/>
        </w:rPr>
        <w:t>Таблица 3.1.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Объём необходимых инвестиций и сроки реализации.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842"/>
        <w:gridCol w:w="1985"/>
      </w:tblGrid>
      <w:tr w:rsidR="00230421">
        <w:tc>
          <w:tcPr>
            <w:tcW w:w="5670" w:type="dxa"/>
          </w:tcPr>
          <w:p w:rsidR="00230421" w:rsidRDefault="00230421">
            <w:pPr>
              <w:ind w:right="-2"/>
              <w:jc w:val="center"/>
              <w:rPr>
                <w:sz w:val="24"/>
              </w:rPr>
            </w:pPr>
          </w:p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 осуществляемые по фазам.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 инвестиции, тыс. руб.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Сроки проведения мероприятий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Прединвестиционная фаза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1.06.99-1.10.99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1.1 Формирование инвестиционного проекта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1.06.99-1.10.99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1.2 Маркетинговые исследования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1.06.99-1.08.99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1.3 Проведение НИР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1.06.99-1.08.99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1.4Краткое ТЭО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1.08.99-1.09.99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Инвестиционная фаза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41820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1.10.99-1.03.2000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2.1 Расширение и благоустройство цехов под новое оборудование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1.10.99-1.11.99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2.2 Покупка мельниц (6 шт.)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13620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1.10.99-11.10.99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2.3 Доставка мельниц, установка, наладка (15% стоимости оборудования)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2040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11.10.99-1.12.99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 Покупка печи обжига 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18000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1.10.99-11.10.99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2.5 Доставка печи обжига установка, наладка, навеска цепи  (30% стоимости оборудования)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5400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11.10.99-1.02.2000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2.6 Покупка цепей для печей обжига (5 шт.)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1.01.99-5.01.99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2.7 Доставка, навеска 4-х шт. (7% стоимости цепей)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>1.02.99-1.03.2000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2.8 Коммерческие и др. расходы</w:t>
            </w:r>
          </w:p>
        </w:tc>
        <w:tc>
          <w:tcPr>
            <w:tcW w:w="1842" w:type="dxa"/>
          </w:tcPr>
          <w:p w:rsidR="00230421" w:rsidRDefault="00A32EBF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85" w:type="dxa"/>
          </w:tcPr>
          <w:p w:rsidR="00230421" w:rsidRDefault="00230421">
            <w:pPr>
              <w:ind w:right="-2"/>
              <w:jc w:val="center"/>
            </w:pP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Фаза эксплуатации</w:t>
            </w:r>
          </w:p>
        </w:tc>
        <w:tc>
          <w:tcPr>
            <w:tcW w:w="1842" w:type="dxa"/>
          </w:tcPr>
          <w:p w:rsidR="00230421" w:rsidRDefault="00230421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1.12.99-1.03.2000</w:t>
            </w:r>
          </w:p>
        </w:tc>
      </w:tr>
      <w:tr w:rsidR="00230421">
        <w:tc>
          <w:tcPr>
            <w:tcW w:w="5670" w:type="dxa"/>
          </w:tcPr>
          <w:p w:rsidR="00230421" w:rsidRDefault="00A32EBF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3.1 Освоение мощностей (100%)</w:t>
            </w:r>
          </w:p>
        </w:tc>
        <w:tc>
          <w:tcPr>
            <w:tcW w:w="1842" w:type="dxa"/>
          </w:tcPr>
          <w:p w:rsidR="00230421" w:rsidRDefault="00230421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30421" w:rsidRDefault="00A32EBF">
            <w:pPr>
              <w:ind w:right="-2"/>
              <w:jc w:val="center"/>
            </w:pPr>
            <w:r>
              <w:t xml:space="preserve"> к 1.03.2000</w:t>
            </w:r>
          </w:p>
        </w:tc>
      </w:tr>
      <w:tr w:rsidR="0023042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21" w:rsidRDefault="00A32EBF">
            <w:pPr>
              <w:pStyle w:val="8"/>
            </w:pPr>
            <w:r>
              <w:t>Общий объём инвестиций в проект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21" w:rsidRDefault="00A32EBF">
            <w:pPr>
              <w:ind w:right="-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41911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21" w:rsidRDefault="00A32EB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1.06.1999-1.03.2000</w:t>
            </w:r>
          </w:p>
        </w:tc>
      </w:tr>
    </w:tbl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Инвестиции будет брать из собственных средств, т.е. без привлечения инвесторов.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 xml:space="preserve">Время реализации проекта разбивается по месяцам. 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A32EBF">
      <w:pPr>
        <w:numPr>
          <w:ilvl w:val="1"/>
          <w:numId w:val="17"/>
        </w:numPr>
        <w:ind w:right="-2"/>
        <w:jc w:val="both"/>
        <w:rPr>
          <w:b/>
          <w:sz w:val="28"/>
        </w:rPr>
      </w:pPr>
      <w:r>
        <w:rPr>
          <w:b/>
          <w:sz w:val="28"/>
        </w:rPr>
        <w:t>Расчет изменения численности и изменения ФОТ.</w:t>
      </w:r>
    </w:p>
    <w:p w:rsidR="00230421" w:rsidRDefault="00A32EBF">
      <w:pPr>
        <w:ind w:right="-2" w:firstLine="720"/>
        <w:jc w:val="both"/>
        <w:rPr>
          <w:sz w:val="24"/>
        </w:rPr>
      </w:pPr>
      <w:r>
        <w:rPr>
          <w:sz w:val="24"/>
        </w:rPr>
        <w:t xml:space="preserve">Непосредственно обслуживанием технологического оборудования занимались 60 человек. Средняя зарплата с учетом работы в выходные дни сверх норм составляла 1000 рублей в месяц. В результате внедрения проекта нанимаются дополнительно 42 рабочих, а зарплата снижается до 850 рублей  в месяц  вследствие приведения продолжительности рабочей недели к пятидневной  в соответствии с нормами КЗОТ. Соответственно ФОТ повысится с 60 тыс. руб. до 86,7 тыс. руб. </w:t>
      </w:r>
    </w:p>
    <w:p w:rsidR="00230421" w:rsidRDefault="00230421">
      <w:pPr>
        <w:ind w:right="-2" w:firstLine="709"/>
        <w:jc w:val="both"/>
        <w:rPr>
          <w:sz w:val="28"/>
        </w:rPr>
      </w:pPr>
    </w:p>
    <w:p w:rsidR="00230421" w:rsidRDefault="00A32EBF">
      <w:pPr>
        <w:ind w:right="-2" w:firstLine="709"/>
        <w:jc w:val="both"/>
        <w:rPr>
          <w:b/>
          <w:sz w:val="28"/>
        </w:rPr>
      </w:pPr>
      <w:r>
        <w:rPr>
          <w:b/>
          <w:sz w:val="28"/>
        </w:rPr>
        <w:t>3.3. Расчёт изменения себестоимости продукции в связи с проектируемыми мероприятиями.</w:t>
      </w:r>
    </w:p>
    <w:p w:rsidR="00230421" w:rsidRDefault="00A32EBF">
      <w:pPr>
        <w:ind w:right="-2"/>
        <w:jc w:val="both"/>
        <w:rPr>
          <w:sz w:val="24"/>
          <w:u w:val="single"/>
        </w:rPr>
      </w:pPr>
      <w:r>
        <w:rPr>
          <w:sz w:val="24"/>
          <w:u w:val="single"/>
        </w:rPr>
        <w:t>Удорожание за счёт электроэнергии в результате ввода нового оборудования (на 15 %)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м</w:t>
      </w:r>
      <w:r>
        <w:rPr>
          <w:sz w:val="24"/>
        </w:rPr>
        <w:t>= С</w:t>
      </w:r>
      <w:r>
        <w:rPr>
          <w:sz w:val="24"/>
          <w:vertAlign w:val="subscript"/>
        </w:rPr>
        <w:t>1</w:t>
      </w:r>
      <w:r>
        <w:rPr>
          <w:sz w:val="24"/>
        </w:rPr>
        <w:t>*Уи*В</w:t>
      </w:r>
      <w:r>
        <w:rPr>
          <w:sz w:val="24"/>
          <w:vertAlign w:val="subscript"/>
        </w:rPr>
        <w:t>1</w:t>
      </w:r>
      <w:r>
        <w:rPr>
          <w:sz w:val="24"/>
        </w:rPr>
        <w:t>/В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С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где С</w:t>
      </w:r>
      <w:r>
        <w:rPr>
          <w:sz w:val="24"/>
          <w:vertAlign w:val="subscript"/>
        </w:rPr>
        <w:t>1</w:t>
      </w:r>
      <w:r>
        <w:rPr>
          <w:sz w:val="24"/>
        </w:rPr>
        <w:t>– затраты на ед. на продукции, руб.; Уи – индексы изменения, В</w:t>
      </w:r>
      <w:r>
        <w:rPr>
          <w:sz w:val="24"/>
          <w:vertAlign w:val="subscript"/>
        </w:rPr>
        <w:t>1</w:t>
      </w:r>
      <w:r>
        <w:rPr>
          <w:sz w:val="24"/>
        </w:rPr>
        <w:t>,В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- выпуск.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э</w:t>
      </w:r>
      <w:r>
        <w:rPr>
          <w:sz w:val="24"/>
        </w:rPr>
        <w:t>=29,07*1,15*1900/2546 – 29,07 =  - 4,12 руб. На весь объём: - 10,494 тыс. руб.</w:t>
      </w:r>
    </w:p>
    <w:p w:rsidR="00230421" w:rsidRDefault="00A32EBF">
      <w:pPr>
        <w:ind w:right="-2"/>
        <w:jc w:val="both"/>
        <w:rPr>
          <w:sz w:val="24"/>
        </w:rPr>
      </w:pPr>
      <w:r>
        <w:rPr>
          <w:sz w:val="24"/>
          <w:u w:val="single"/>
        </w:rPr>
        <w:t>Увеличение затрат на заработную плату</w:t>
      </w:r>
      <w:r>
        <w:rPr>
          <w:sz w:val="24"/>
        </w:rPr>
        <w:t xml:space="preserve"> вследствие дополнительного найма 42 рабочих с учетом того, что вводится трехсменный рабочий день, пятидневная рабочая неделя, поэтому средняя зарплата уменьшается с 1000 до 850 рублей в месяц.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з/п</w:t>
      </w:r>
      <w:r>
        <w:rPr>
          <w:sz w:val="24"/>
        </w:rPr>
        <w:t>=Ч*З/п</w:t>
      </w:r>
      <w:r>
        <w:rPr>
          <w:sz w:val="24"/>
          <w:vertAlign w:val="subscript"/>
        </w:rPr>
        <w:t>сред</w:t>
      </w:r>
      <w:r>
        <w:rPr>
          <w:sz w:val="24"/>
        </w:rPr>
        <w:t>/В</w:t>
      </w:r>
      <w:r>
        <w:rPr>
          <w:sz w:val="24"/>
          <w:vertAlign w:val="subscript"/>
        </w:rPr>
        <w:t>2</w:t>
      </w:r>
      <w:r>
        <w:rPr>
          <w:sz w:val="24"/>
        </w:rPr>
        <w:t>, где Ч – изменение численности  рабочих.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з/п</w:t>
      </w:r>
      <w:r>
        <w:rPr>
          <w:sz w:val="24"/>
        </w:rPr>
        <w:t>= + 0,03 руб. На весь объём: + 75,6   тыс. руб.</w:t>
      </w:r>
    </w:p>
    <w:p w:rsidR="00230421" w:rsidRDefault="00A32EBF">
      <w:pPr>
        <w:pStyle w:val="3"/>
        <w:ind w:right="-2"/>
        <w:rPr>
          <w:u w:val="single"/>
        </w:rPr>
      </w:pPr>
      <w:r>
        <w:rPr>
          <w:u w:val="single"/>
        </w:rPr>
        <w:t>Удорожание по отчислениям на социальные нужды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соц. нужды</w:t>
      </w:r>
      <w:r>
        <w:rPr>
          <w:sz w:val="24"/>
        </w:rPr>
        <w:t>=Э</w:t>
      </w:r>
      <w:r>
        <w:rPr>
          <w:sz w:val="24"/>
          <w:vertAlign w:val="subscript"/>
        </w:rPr>
        <w:t>з/п</w:t>
      </w:r>
      <w:r>
        <w:rPr>
          <w:sz w:val="24"/>
        </w:rPr>
        <w:t>*А/100; где А – процент отчислений на соц. нужды.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соц. нужды</w:t>
      </w:r>
      <w:r>
        <w:rPr>
          <w:sz w:val="24"/>
        </w:rPr>
        <w:t>= 0,03*(38,5/ 100) = + 0,011 руб. На весь объём:  + 29,41 тыс. руб.</w:t>
      </w:r>
    </w:p>
    <w:p w:rsidR="00230421" w:rsidRDefault="00A32EBF">
      <w:pPr>
        <w:pStyle w:val="3"/>
        <w:ind w:right="-2"/>
        <w:rPr>
          <w:u w:val="single"/>
        </w:rPr>
      </w:pPr>
      <w:r>
        <w:rPr>
          <w:u w:val="single"/>
        </w:rPr>
        <w:t>Уменьшение себестоимости за счет экономии условного топлива на 9%</w:t>
      </w:r>
    </w:p>
    <w:p w:rsidR="00230421" w:rsidRDefault="00A32EBF">
      <w:pPr>
        <w:rPr>
          <w:sz w:val="24"/>
        </w:rPr>
      </w:pPr>
      <w:r>
        <w:rPr>
          <w:sz w:val="24"/>
        </w:rPr>
        <w:tab/>
        <w:t>Э</w:t>
      </w:r>
      <w:r>
        <w:rPr>
          <w:sz w:val="24"/>
          <w:vertAlign w:val="subscript"/>
        </w:rPr>
        <w:t xml:space="preserve">уд </w:t>
      </w:r>
      <w:r>
        <w:rPr>
          <w:sz w:val="24"/>
        </w:rPr>
        <w:t>= - 0,09*(62,69+8,15) = - 6,27</w:t>
      </w:r>
    </w:p>
    <w:p w:rsidR="00230421" w:rsidRDefault="00A32EBF">
      <w:pPr>
        <w:pStyle w:val="3"/>
        <w:ind w:right="-2"/>
        <w:rPr>
          <w:u w:val="single"/>
        </w:rPr>
      </w:pPr>
      <w:r>
        <w:rPr>
          <w:u w:val="single"/>
        </w:rPr>
        <w:t>В результате внедрения проекта:</w:t>
      </w:r>
    </w:p>
    <w:p w:rsidR="00230421" w:rsidRDefault="00A32EBF">
      <w:pPr>
        <w:pStyle w:val="3"/>
        <w:numPr>
          <w:ilvl w:val="0"/>
          <w:numId w:val="18"/>
        </w:numPr>
        <w:ind w:right="-2"/>
      </w:pPr>
      <w:r>
        <w:t xml:space="preserve">общехозяйственные расходы </w:t>
      </w:r>
      <w:r>
        <w:rPr>
          <w:b/>
        </w:rPr>
        <w:t>не изменились</w:t>
      </w:r>
      <w:r>
        <w:t xml:space="preserve">.   </w:t>
      </w:r>
    </w:p>
    <w:p w:rsidR="00230421" w:rsidRDefault="00A32EBF">
      <w:pPr>
        <w:pStyle w:val="3"/>
        <w:numPr>
          <w:ilvl w:val="0"/>
          <w:numId w:val="18"/>
        </w:numPr>
        <w:ind w:right="-2"/>
      </w:pPr>
      <w:r>
        <w:t>увеличились общепроизводственные расходы (включающие и РСЭО и составляющие 19,18 рубля на тонну)  на  3 %</w:t>
      </w:r>
    </w:p>
    <w:p w:rsidR="00230421" w:rsidRDefault="00A32EBF">
      <w:pPr>
        <w:ind w:left="1080"/>
        <w:rPr>
          <w:sz w:val="24"/>
        </w:rPr>
      </w:pPr>
      <w:r>
        <w:rPr>
          <w:sz w:val="24"/>
        </w:rPr>
        <w:t xml:space="preserve">за счет: увеличения освещаемой территории, ввода 3-х сменного рабочего дня по всем цехам, увеличения числа обслуживаемого оборудования и т.д.  </w:t>
      </w:r>
    </w:p>
    <w:p w:rsidR="00230421" w:rsidRDefault="00A32EBF">
      <w:pPr>
        <w:pStyle w:val="3"/>
        <w:numPr>
          <w:ilvl w:val="0"/>
          <w:numId w:val="18"/>
        </w:numPr>
        <w:ind w:right="-2"/>
      </w:pPr>
      <w:r>
        <w:t xml:space="preserve">непроизводственные </w:t>
      </w:r>
      <w:r>
        <w:rPr>
          <w:b/>
        </w:rPr>
        <w:t xml:space="preserve">не изменились. </w:t>
      </w:r>
    </w:p>
    <w:p w:rsidR="00230421" w:rsidRDefault="00A32EBF">
      <w:pPr>
        <w:pStyle w:val="3"/>
        <w:ind w:right="-2"/>
        <w:rPr>
          <w:u w:val="single"/>
        </w:rPr>
      </w:pPr>
      <w:r>
        <w:rPr>
          <w:u w:val="single"/>
        </w:rPr>
        <w:t>Экономия на условно-постоянных расходах в результате их увеличения на 3 %, без учета изменения амортизационных отчислений, увеличивающихся на 31%.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у.п.</w:t>
      </w:r>
      <w:r>
        <w:rPr>
          <w:sz w:val="24"/>
        </w:rPr>
        <w:t>= С</w:t>
      </w:r>
      <w:r>
        <w:rPr>
          <w:sz w:val="24"/>
          <w:vertAlign w:val="subscript"/>
        </w:rPr>
        <w:t>2</w:t>
      </w:r>
      <w:r>
        <w:rPr>
          <w:sz w:val="24"/>
        </w:rPr>
        <w:t>/В</w:t>
      </w:r>
      <w:r>
        <w:rPr>
          <w:sz w:val="24"/>
          <w:vertAlign w:val="subscript"/>
        </w:rPr>
        <w:t>2</w:t>
      </w:r>
      <w:r>
        <w:rPr>
          <w:sz w:val="24"/>
        </w:rPr>
        <w:t>-С</w:t>
      </w:r>
      <w:r>
        <w:rPr>
          <w:sz w:val="24"/>
          <w:vertAlign w:val="subscript"/>
        </w:rPr>
        <w:t>1</w:t>
      </w:r>
      <w:r>
        <w:rPr>
          <w:sz w:val="24"/>
        </w:rPr>
        <w:t>/В</w:t>
      </w:r>
      <w:r>
        <w:rPr>
          <w:sz w:val="24"/>
          <w:vertAlign w:val="subscript"/>
        </w:rPr>
        <w:t>1</w:t>
      </w:r>
      <w:r>
        <w:rPr>
          <w:sz w:val="24"/>
        </w:rPr>
        <w:t>; где С</w:t>
      </w:r>
      <w:r>
        <w:rPr>
          <w:sz w:val="24"/>
          <w:vertAlign w:val="subscript"/>
        </w:rPr>
        <w:t>1</w:t>
      </w:r>
      <w:r>
        <w:rPr>
          <w:sz w:val="24"/>
        </w:rPr>
        <w:t>,С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условно-постоянные расходы в себестоимости по первоначальному состоянию и после осуществления мероприятий; В</w:t>
      </w:r>
      <w:r>
        <w:rPr>
          <w:sz w:val="24"/>
          <w:vertAlign w:val="subscript"/>
        </w:rPr>
        <w:t>1</w:t>
      </w:r>
      <w:r>
        <w:rPr>
          <w:sz w:val="24"/>
        </w:rPr>
        <w:t>,В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- выпуск.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у.п.</w:t>
      </w:r>
      <w:r>
        <w:rPr>
          <w:sz w:val="24"/>
        </w:rPr>
        <w:t xml:space="preserve">= ((15,31+3,87)*1,03*1900 + 14,45*1900)/2546 - (15,31+3,87+14,45) = - 8,1 руб. </w:t>
      </w:r>
    </w:p>
    <w:p w:rsidR="00230421" w:rsidRDefault="00A32EBF">
      <w:pPr>
        <w:ind w:left="720" w:right="-2" w:firstLine="720"/>
        <w:jc w:val="both"/>
        <w:rPr>
          <w:sz w:val="24"/>
        </w:rPr>
      </w:pPr>
      <w:r>
        <w:rPr>
          <w:sz w:val="24"/>
        </w:rPr>
        <w:t>На весь выпуск – 20631 тыс. руб.</w:t>
      </w:r>
    </w:p>
    <w:p w:rsidR="00230421" w:rsidRDefault="00A32EBF">
      <w:pPr>
        <w:pStyle w:val="3"/>
        <w:ind w:right="-2"/>
        <w:rPr>
          <w:u w:val="single"/>
        </w:rPr>
      </w:pPr>
      <w:r>
        <w:rPr>
          <w:u w:val="single"/>
        </w:rPr>
        <w:t>Изменение амортизационных отчислений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А</w:t>
      </w:r>
      <w:r>
        <w:rPr>
          <w:sz w:val="24"/>
        </w:rPr>
        <w:t>=(А</w:t>
      </w:r>
      <w:r>
        <w:rPr>
          <w:sz w:val="24"/>
          <w:vertAlign w:val="subscript"/>
        </w:rPr>
        <w:t>2</w:t>
      </w:r>
      <w:r>
        <w:rPr>
          <w:sz w:val="24"/>
        </w:rPr>
        <w:t>/В</w:t>
      </w:r>
      <w:r>
        <w:rPr>
          <w:sz w:val="24"/>
          <w:vertAlign w:val="subscript"/>
        </w:rPr>
        <w:t>2</w:t>
      </w:r>
      <w:r>
        <w:rPr>
          <w:sz w:val="24"/>
        </w:rPr>
        <w:t>-А</w:t>
      </w:r>
      <w:r>
        <w:rPr>
          <w:sz w:val="24"/>
          <w:vertAlign w:val="subscript"/>
        </w:rPr>
        <w:t>1</w:t>
      </w:r>
      <w:r>
        <w:rPr>
          <w:sz w:val="24"/>
        </w:rPr>
        <w:t>/В</w:t>
      </w:r>
      <w:r>
        <w:rPr>
          <w:sz w:val="24"/>
          <w:vertAlign w:val="subscript"/>
        </w:rPr>
        <w:t>2</w:t>
      </w:r>
      <w:r>
        <w:rPr>
          <w:sz w:val="24"/>
        </w:rPr>
        <w:t>)*В</w:t>
      </w:r>
      <w:r>
        <w:rPr>
          <w:sz w:val="24"/>
          <w:vertAlign w:val="subscript"/>
        </w:rPr>
        <w:t>2</w:t>
      </w:r>
      <w:r>
        <w:rPr>
          <w:sz w:val="24"/>
        </w:rPr>
        <w:t>. Н</w:t>
      </w:r>
      <w:r>
        <w:rPr>
          <w:sz w:val="24"/>
          <w:vertAlign w:val="subscript"/>
        </w:rPr>
        <w:t>а</w:t>
      </w:r>
      <w:r>
        <w:rPr>
          <w:sz w:val="24"/>
        </w:rPr>
        <w:t>=10%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w:r>
        <w:rPr>
          <w:rFonts w:ascii="Arial" w:hAnsi="Arial"/>
          <w:snapToGrid w:val="0"/>
          <w:color w:val="000000"/>
        </w:rPr>
        <w:t xml:space="preserve"> 10137 </w:t>
      </w:r>
      <w:r>
        <w:rPr>
          <w:sz w:val="24"/>
        </w:rPr>
        <w:t xml:space="preserve">тыс. руб. 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Изменение в амортизации происходит из-за того, что появилось новое оборудование и увеличилась стоимость основных средств. Изменение стоимости основных средств = 31620 тыс. руб. Изменение амортизации = 3162 тыс. руб. Новая амортизация составляет – 13299 тыс. руб.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Ауд.</w:t>
      </w:r>
      <w:r>
        <w:rPr>
          <w:sz w:val="24"/>
        </w:rPr>
        <w:t xml:space="preserve">= - 284,582/2546 = - 0,11 руб. 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>А</w:t>
      </w:r>
      <w:r>
        <w:rPr>
          <w:sz w:val="24"/>
        </w:rPr>
        <w:t>=(13299/2546 -10137/1900)*2546= - 284,582 тыс. руб.</w:t>
      </w:r>
    </w:p>
    <w:p w:rsidR="00230421" w:rsidRDefault="00A32EBF">
      <w:pPr>
        <w:ind w:right="-2"/>
        <w:jc w:val="both"/>
        <w:rPr>
          <w:sz w:val="24"/>
        </w:rPr>
      </w:pPr>
      <w:r>
        <w:rPr>
          <w:sz w:val="24"/>
        </w:rPr>
        <w:t>Таким образом, общее изменение себестоимости составит в расчете на 1 тонну: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Э</w:t>
      </w:r>
      <w:r>
        <w:rPr>
          <w:sz w:val="24"/>
          <w:vertAlign w:val="subscript"/>
        </w:rPr>
        <w:t xml:space="preserve">с/ст </w:t>
      </w:r>
      <w:r>
        <w:rPr>
          <w:sz w:val="24"/>
        </w:rPr>
        <w:t>= - 4,12 +0,03 + 0,011 – 8,1 – 0,11 – 6,27 = - 18,56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Новая себестоимость одной тонны цемента равна = 185,72 – 18,56=167,16 руб.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Определим рентабельность продукции до и после реализации проекта по формуле: Р</w:t>
      </w:r>
      <w:r>
        <w:rPr>
          <w:sz w:val="24"/>
          <w:vertAlign w:val="subscript"/>
        </w:rPr>
        <w:t>п</w:t>
      </w:r>
      <w:r>
        <w:rPr>
          <w:sz w:val="24"/>
        </w:rPr>
        <w:t>=(Ц-С)/С*100%, где Ц - цена продукции; С – себестоимость.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Базовая рентабельность составляет: Р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>баз</w:t>
      </w:r>
      <w:r>
        <w:rPr>
          <w:sz w:val="24"/>
        </w:rPr>
        <w:t>=(212-185,72)/185,72=14,1%.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Проектная рентабельность продукции равна: Р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>проект</w:t>
      </w:r>
      <w:r>
        <w:rPr>
          <w:sz w:val="24"/>
        </w:rPr>
        <w:t>=(210-167,16)/167,16=26,8%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В итоге можно судить об эффективности предлагаемого проекта, вследствие уменьшения себестоимости выпускаемой продукции и повышения уровня рентабельности выпуска продукции.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A32EBF">
      <w:pPr>
        <w:ind w:right="-2" w:firstLine="709"/>
        <w:jc w:val="center"/>
        <w:rPr>
          <w:b/>
          <w:sz w:val="28"/>
        </w:rPr>
      </w:pPr>
      <w:r>
        <w:rPr>
          <w:b/>
          <w:sz w:val="28"/>
        </w:rPr>
        <w:t>3.4. План доходов, денежные потоки и финансовый профиль проекта.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Обобщим данные о движении наличности проекта из предыдущих вычислений в общую группу фактов (табл. 3.4.).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 xml:space="preserve">Из таблицы видно, что в период прединвестиционный и инвестиционный мы имеем отрицательный кумулятивный поток. В этот период требуются инвестиции в производство. Чистая текущая дисконтированная стоимость характеризует общий абсолютный результат инвестиционной деятельности и в конечном итоге конечный результат деятельности. Величина </w:t>
      </w:r>
      <w:r>
        <w:rPr>
          <w:sz w:val="24"/>
          <w:lang w:val="en-US"/>
        </w:rPr>
        <w:t>NPV</w:t>
      </w:r>
      <w:r>
        <w:rPr>
          <w:sz w:val="24"/>
        </w:rPr>
        <w:t xml:space="preserve"> можно рассчитать</w:t>
      </w:r>
      <w:r>
        <w:rPr>
          <w:sz w:val="24"/>
          <w:lang w:val="en-US"/>
        </w:rPr>
        <w:t xml:space="preserve"> по формуле </w:t>
      </w:r>
      <w:r>
        <w:rPr>
          <w:sz w:val="24"/>
        </w:rPr>
        <w:t xml:space="preserve">:    </w:t>
      </w:r>
      <w:r>
        <w:rPr>
          <w:sz w:val="24"/>
          <w:lang w:val="en-US"/>
        </w:rPr>
        <w:t>NPV</w:t>
      </w:r>
      <w:r>
        <w:rPr>
          <w:sz w:val="24"/>
        </w:rPr>
        <w:t>=</w:t>
      </w:r>
      <w:r>
        <w:rPr>
          <w:sz w:val="24"/>
        </w:rPr>
        <w:sym w:font="Symbol" w:char="F0E5"/>
      </w:r>
      <w:r>
        <w:rPr>
          <w:sz w:val="24"/>
        </w:rPr>
        <w:t>(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-</w:t>
      </w:r>
      <w:r>
        <w:rPr>
          <w:sz w:val="24"/>
        </w:rPr>
        <w:t>З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)*(1/(1+r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)</w:t>
      </w:r>
      <w:r>
        <w:rPr>
          <w:sz w:val="24"/>
          <w:vertAlign w:val="superscript"/>
          <w:lang w:val="en-US"/>
        </w:rPr>
        <w:t>t</w:t>
      </w:r>
      <w:r>
        <w:rPr>
          <w:sz w:val="24"/>
          <w:lang w:val="en-US"/>
        </w:rPr>
        <w:t>)-</w:t>
      </w:r>
      <w:r>
        <w:rPr>
          <w:sz w:val="24"/>
        </w:rPr>
        <w:sym w:font="Symbol" w:char="F0E5"/>
      </w:r>
      <w:r>
        <w:rPr>
          <w:sz w:val="24"/>
        </w:rPr>
        <w:t>К</w:t>
      </w:r>
      <w:r>
        <w:rPr>
          <w:sz w:val="24"/>
          <w:lang w:val="en-US"/>
        </w:rPr>
        <w:t>(1/(1+r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)</w:t>
      </w:r>
      <w:r>
        <w:rPr>
          <w:sz w:val="24"/>
          <w:vertAlign w:val="superscript"/>
          <w:lang w:val="en-US"/>
        </w:rPr>
        <w:t>t</w:t>
      </w:r>
      <w:r>
        <w:rPr>
          <w:sz w:val="24"/>
          <w:lang w:val="en-US"/>
        </w:rPr>
        <w:t>, где R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 xml:space="preserve"> – результат достигнутый в t</w:t>
      </w:r>
      <w:r>
        <w:rPr>
          <w:sz w:val="24"/>
        </w:rPr>
        <w:t>-ом году; З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 xml:space="preserve"> – затраты в t</w:t>
      </w:r>
      <w:r>
        <w:rPr>
          <w:sz w:val="24"/>
        </w:rPr>
        <w:t xml:space="preserve">-ом году; К – инвестиции </w:t>
      </w:r>
      <w:r>
        <w:rPr>
          <w:sz w:val="24"/>
          <w:lang w:val="en-US"/>
        </w:rPr>
        <w:t>t</w:t>
      </w:r>
      <w:r>
        <w:rPr>
          <w:sz w:val="24"/>
        </w:rPr>
        <w:t xml:space="preserve">-ого года;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=П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+A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 xml:space="preserve">, где </w:t>
      </w:r>
      <w:r>
        <w:rPr>
          <w:sz w:val="24"/>
          <w:lang w:val="en-US"/>
        </w:rPr>
        <w:t>П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 xml:space="preserve"> – прибыль в t</w:t>
      </w:r>
      <w:r>
        <w:rPr>
          <w:sz w:val="24"/>
        </w:rPr>
        <w:t>-ом году; А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 xml:space="preserve"> – амортизационные отчисления в</w:t>
      </w:r>
      <w:r>
        <w:rPr>
          <w:sz w:val="24"/>
          <w:lang w:val="en-US"/>
        </w:rPr>
        <w:t xml:space="preserve"> t</w:t>
      </w:r>
      <w:r>
        <w:rPr>
          <w:sz w:val="24"/>
        </w:rPr>
        <w:t>-ом году.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 xml:space="preserve">Положительный </w:t>
      </w:r>
      <w:r>
        <w:rPr>
          <w:sz w:val="24"/>
          <w:lang w:val="en-US"/>
        </w:rPr>
        <w:t>NPV</w:t>
      </w:r>
      <w:r>
        <w:rPr>
          <w:sz w:val="24"/>
        </w:rPr>
        <w:t xml:space="preserve"> говорит об эффективности проекта (диаграмма 3.4.).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На основании вычислений построим финансовый профиль проекта, на котором видно срок окупаемости проекта, максимальный денежный отток.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A32EBF">
      <w:pPr>
        <w:ind w:right="-2" w:firstLine="709"/>
        <w:jc w:val="center"/>
        <w:rPr>
          <w:b/>
          <w:sz w:val="28"/>
        </w:rPr>
      </w:pPr>
      <w:r>
        <w:rPr>
          <w:b/>
          <w:sz w:val="28"/>
        </w:rPr>
        <w:t>3.5. Определение точки безубыточности и кромки безопасности.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Одним из показателей, оценивающих эффективность проекта, является точка безубыточности, которая показывает минимальный объём производства продукции, при котором обеспечивается «нулевая» прибыль. ВЕР=З</w:t>
      </w:r>
      <w:r>
        <w:rPr>
          <w:sz w:val="24"/>
          <w:vertAlign w:val="subscript"/>
        </w:rPr>
        <w:t>пост</w:t>
      </w:r>
      <w:r>
        <w:rPr>
          <w:sz w:val="24"/>
        </w:rPr>
        <w:t>/(Ц-З</w:t>
      </w:r>
      <w:r>
        <w:rPr>
          <w:sz w:val="24"/>
          <w:vertAlign w:val="subscript"/>
        </w:rPr>
        <w:t>перем.</w:t>
      </w:r>
      <w:r>
        <w:rPr>
          <w:sz w:val="24"/>
        </w:rPr>
        <w:t>)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  <w:lang w:val="en-US"/>
        </w:rPr>
        <w:t>BEP</w:t>
      </w:r>
      <w:r>
        <w:rPr>
          <w:sz w:val="24"/>
        </w:rPr>
        <w:t>=</w:t>
      </w:r>
      <w:r>
        <w:rPr>
          <w:sz w:val="24"/>
          <w:lang w:val="en-US"/>
        </w:rPr>
        <w:t>(24</w:t>
      </w:r>
      <w:r>
        <w:rPr>
          <w:sz w:val="24"/>
        </w:rPr>
        <w:t>,95+2,22+0,891+25,53+5,22</w:t>
      </w:r>
      <w:r>
        <w:rPr>
          <w:sz w:val="24"/>
          <w:lang w:val="en-US"/>
        </w:rPr>
        <w:t xml:space="preserve">)*2546/(212-108,34) = 1444 </w:t>
      </w:r>
      <w:r>
        <w:rPr>
          <w:sz w:val="24"/>
        </w:rPr>
        <w:t xml:space="preserve">тыс. тонн. 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 xml:space="preserve">Графически точка безубыточности представлена на диаграмме 3.5. 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Кромка безопасности показывает, на сколько может сократиться объём реализации, прежде чем предприятие начнёт нести убытки.</w:t>
      </w:r>
    </w:p>
    <w:p w:rsidR="00230421" w:rsidRDefault="00A32EBF">
      <w:pPr>
        <w:ind w:right="-2" w:firstLine="709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 xml:space="preserve">без </w:t>
      </w:r>
      <w:r>
        <w:rPr>
          <w:sz w:val="24"/>
        </w:rPr>
        <w:t>= (В</w:t>
      </w:r>
      <w:r>
        <w:rPr>
          <w:sz w:val="24"/>
          <w:vertAlign w:val="subscript"/>
        </w:rPr>
        <w:t>ожид</w:t>
      </w:r>
      <w:r>
        <w:rPr>
          <w:sz w:val="24"/>
        </w:rPr>
        <w:t>-В</w:t>
      </w:r>
      <w:r>
        <w:rPr>
          <w:sz w:val="24"/>
          <w:vertAlign w:val="subscript"/>
        </w:rPr>
        <w:t>крит.</w:t>
      </w:r>
      <w:r>
        <w:rPr>
          <w:sz w:val="24"/>
        </w:rPr>
        <w:t>)/В</w:t>
      </w:r>
      <w:r>
        <w:rPr>
          <w:sz w:val="24"/>
          <w:vertAlign w:val="subscript"/>
        </w:rPr>
        <w:t xml:space="preserve">ожид. </w:t>
      </w:r>
      <w:r>
        <w:rPr>
          <w:sz w:val="24"/>
        </w:rPr>
        <w:t>= 2546-1444/2546 = 0,43 (43%).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pStyle w:val="2"/>
        <w:ind w:right="-2"/>
        <w:rPr>
          <w:sz w:val="24"/>
        </w:rPr>
      </w:pPr>
    </w:p>
    <w:p w:rsidR="00230421" w:rsidRDefault="00FA1866">
      <w:pPr>
        <w:ind w:right="-2" w:firstLine="709"/>
        <w:jc w:val="right"/>
        <w:rPr>
          <w:sz w:val="24"/>
        </w:rPr>
      </w:pPr>
      <w:r>
        <w:object w:dxaOrig="1440" w:dyaOrig="1440">
          <v:shape id="_x0000_s1044" type="#_x0000_t75" style="position:absolute;left:0;text-align:left;margin-left:-13.45pt;margin-top:26.15pt;width:515.85pt;height:198.7pt;z-index:251658240;mso-position-horizontal:absolute;mso-position-horizontal-relative:text;mso-position-vertical:absolute;mso-position-vertical-relative:text" o:allowincell="f">
            <v:imagedata r:id="rId18" o:title=""/>
            <w10:wrap type="topAndBottom"/>
          </v:shape>
          <o:OLEObject Type="Embed" ProgID="CorelDraw.Graphic.7" ShapeID="_x0000_s1044" DrawAspect="Content" ObjectID="_1453817723" r:id="rId19"/>
        </w:object>
      </w:r>
      <w:r w:rsidR="00A32EBF">
        <w:rPr>
          <w:sz w:val="24"/>
        </w:rPr>
        <w:t>Диаграмма 3.5.</w:t>
      </w: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 w:firstLine="709"/>
        <w:jc w:val="both"/>
        <w:rPr>
          <w:sz w:val="24"/>
        </w:rPr>
      </w:pPr>
    </w:p>
    <w:p w:rsidR="00230421" w:rsidRDefault="00230421">
      <w:pPr>
        <w:ind w:right="-2"/>
        <w:jc w:val="both"/>
        <w:rPr>
          <w:sz w:val="24"/>
        </w:rPr>
      </w:pPr>
    </w:p>
    <w:p w:rsidR="00230421" w:rsidRDefault="00230421">
      <w:pPr>
        <w:ind w:right="-2"/>
        <w:jc w:val="both"/>
        <w:rPr>
          <w:sz w:val="24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230421">
      <w:pPr>
        <w:ind w:right="-2"/>
        <w:jc w:val="center"/>
        <w:rPr>
          <w:b/>
          <w:sz w:val="28"/>
        </w:rPr>
      </w:pPr>
    </w:p>
    <w:p w:rsidR="00230421" w:rsidRDefault="00A32EBF">
      <w:pPr>
        <w:ind w:right="-2"/>
        <w:jc w:val="center"/>
        <w:rPr>
          <w:b/>
          <w:sz w:val="28"/>
        </w:rPr>
      </w:pPr>
      <w:r>
        <w:rPr>
          <w:b/>
          <w:sz w:val="28"/>
        </w:rPr>
        <w:t>ЗАКЛЮЧЕНИЕ</w:t>
      </w:r>
    </w:p>
    <w:p w:rsidR="00230421" w:rsidRDefault="00A32EBF">
      <w:pPr>
        <w:ind w:right="-2"/>
        <w:jc w:val="center"/>
        <w:rPr>
          <w:b/>
          <w:sz w:val="28"/>
        </w:rPr>
      </w:pPr>
      <w:r>
        <w:rPr>
          <w:b/>
          <w:sz w:val="28"/>
        </w:rPr>
        <w:t>(ПОЯСНИТЕЛЬНАЯ ЗАПИСКА)</w:t>
      </w:r>
    </w:p>
    <w:p w:rsidR="00230421" w:rsidRDefault="00230421">
      <w:pPr>
        <w:ind w:right="-2"/>
        <w:jc w:val="both"/>
        <w:rPr>
          <w:sz w:val="24"/>
        </w:rPr>
      </w:pP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Данный курсовой проект состоит из двух частей: теоретической и расчетной. В первой раскрыта тема предпринимательства в РФ, показаны его проблемы и перспективы, обозначены государственные программы в поддержку малого предпринимательства.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 второй части произведен расчет мероприятий модернизации завода по производству цемента по мокрому способу. Целью модернизации являлось увеличение объема выпуска продукции на 34%. По данным маркетологического исследования было выявлено: что спрос на данный продукт имеется достаточный, чтобы потреблять весь объем производимой продукции и в перспективе не снижается; цена продукции устанавливается как базовая себестоимость плюс нормальная величина прибыли и составляет 212 рублей за тонну; ресурсы для намечаемых мероприятий имеются, также многие работы будут осуществляться собственными силами; собственных средств предприятия достаточно для реализации проекта и др.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Приведенные расчеты отражают основные статьи затрат на осуществление проекта, а также доходы, получаемые на всем сроке его реализации. 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процессе осуществления проекта условия труда обслуживающих рабочих приводятся в соответствие с требованиями КЗОТ, поэтому в сырьевом и цехе помола вводятся трехсменный рабочий день и пяти дневная рабочая неделя. В цехе обжига ввод пятидневной рабочей недели невозможен вследствие особенности технологического процесса – он непрерывный. 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Приобретается дополнительное оборудование: 1 сырьевая мельница, 1 печь обжига и пять мельниц помола клинкера. Оборудование подбирается в соответствии с коэффициентами, рассчитываемыми как отношение стоимости оборудования к его производительности. Оборудование подобрано оптимально, с насколько возможно меньшей излишней мощностью. Также на протяжении всей технологической линии введены коэффициенты использования мощности 0,9, а в цехе помола клинкера 0,8 для резервного увеличения мощности завода на 10%.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Коэффициенты дисконтирования приняты из расчета 80%. Поэтому на диаграмме 3.4. видно, что наиболее ощутимый экономический эффект проекта приходится на 20-25 месяцев, пик – 12 месяц. Это связано с тем, что полезность будущих доходов уменьшается очень быстро и в бесконечности стремится к нулю.</w:t>
      </w:r>
    </w:p>
    <w:p w:rsidR="00230421" w:rsidRDefault="00A32EBF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Максимальный денежный отток приходится на 5-й месяц реализации проекта, а отрицательный </w:t>
      </w:r>
      <w:r>
        <w:rPr>
          <w:sz w:val="28"/>
          <w:lang w:val="en-US"/>
        </w:rPr>
        <w:t>NPV на 5-й и 6-й месяцы.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Расчетный срок возврата инвестиций составляет 5 месяцев и 5 дней. Все мероприятия согласно проекту осуществляются в девятимесячный срок. Проект рассчитан на 10 лет, и на конец десятого года NPV</w:t>
      </w:r>
      <w:r>
        <w:rPr>
          <w:sz w:val="28"/>
        </w:rPr>
        <w:t xml:space="preserve"> составит 65 597 тыс. рублей.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Точка безубыточности  - 1444 тыс. тонн в год, когда как производственная программа 2546 тыс. тонн в год. Кромка безопасности – 43%, т.е. объем производства должен сократиться более чем на 40%, прежде чем предприятие начнет нести убытки.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общем, </w:t>
      </w:r>
      <w:r>
        <w:rPr>
          <w:b/>
          <w:sz w:val="28"/>
        </w:rPr>
        <w:t>проект</w:t>
      </w:r>
      <w:r>
        <w:rPr>
          <w:sz w:val="28"/>
        </w:rPr>
        <w:t xml:space="preserve"> рентабельный, эффективный и точно просчитан. Учитывая то, что он является учебным, а не реальным рабочим проектом, на создание и просчет которых уходят многие месяцы даже у специалистов высшего уровня и специальных компаний, которые очень дороги и включают множество самых мелких особенностей и деталей – этот проект отличается реальностью входных данных, и точностью просчетов, которые полностью выполнены с помощью компьютера. </w:t>
      </w:r>
    </w:p>
    <w:p w:rsidR="00230421" w:rsidRDefault="00230421">
      <w:pPr>
        <w:spacing w:line="360" w:lineRule="auto"/>
        <w:ind w:firstLine="720"/>
        <w:jc w:val="both"/>
        <w:rPr>
          <w:sz w:val="28"/>
          <w:lang w:val="en-US"/>
        </w:rPr>
      </w:pP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230421" w:rsidRDefault="00A32EB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</w:t>
      </w:r>
    </w:p>
    <w:p w:rsidR="00230421" w:rsidRDefault="00230421">
      <w:pPr>
        <w:spacing w:line="360" w:lineRule="auto"/>
        <w:jc w:val="both"/>
        <w:rPr>
          <w:sz w:val="28"/>
        </w:rPr>
      </w:pPr>
    </w:p>
    <w:p w:rsidR="00230421" w:rsidRDefault="00230421">
      <w:pPr>
        <w:ind w:right="-2"/>
        <w:jc w:val="both"/>
        <w:rPr>
          <w:sz w:val="28"/>
        </w:rPr>
      </w:pPr>
      <w:bookmarkStart w:id="14" w:name="_GoBack"/>
      <w:bookmarkEnd w:id="14"/>
    </w:p>
    <w:sectPr w:rsidR="00230421">
      <w:type w:val="continuous"/>
      <w:pgSz w:w="11906" w:h="16838"/>
      <w:pgMar w:top="567" w:right="567" w:bottom="90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21" w:rsidRDefault="00A32EBF">
      <w:r>
        <w:separator/>
      </w:r>
    </w:p>
  </w:endnote>
  <w:endnote w:type="continuationSeparator" w:id="0">
    <w:p w:rsidR="00230421" w:rsidRDefault="00A3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421" w:rsidRDefault="00A32EB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230421" w:rsidRDefault="002304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21" w:rsidRDefault="00A32EBF">
      <w:r>
        <w:separator/>
      </w:r>
    </w:p>
  </w:footnote>
  <w:footnote w:type="continuationSeparator" w:id="0">
    <w:p w:rsidR="00230421" w:rsidRDefault="00A3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E4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8718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217F6C"/>
    <w:multiLevelType w:val="multilevel"/>
    <w:tmpl w:val="18CA7D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7B947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1472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BA6E85"/>
    <w:multiLevelType w:val="singleLevel"/>
    <w:tmpl w:val="516E756C"/>
    <w:lvl w:ilvl="0">
      <w:start w:val="1"/>
      <w:numFmt w:val="decimal"/>
      <w:lvlText w:val="%1)"/>
      <w:lvlJc w:val="left"/>
      <w:pPr>
        <w:tabs>
          <w:tab w:val="num" w:pos="2214"/>
        </w:tabs>
        <w:ind w:left="2214" w:hanging="360"/>
      </w:pPr>
      <w:rPr>
        <w:rFonts w:hint="default"/>
      </w:rPr>
    </w:lvl>
  </w:abstractNum>
  <w:abstractNum w:abstractNumId="7">
    <w:nsid w:val="232B5EAD"/>
    <w:multiLevelType w:val="singleLevel"/>
    <w:tmpl w:val="96BADE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>
    <w:nsid w:val="242276B8"/>
    <w:multiLevelType w:val="singleLevel"/>
    <w:tmpl w:val="93CEB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25154331"/>
    <w:multiLevelType w:val="singleLevel"/>
    <w:tmpl w:val="96BADE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0">
    <w:nsid w:val="2DDF04E4"/>
    <w:multiLevelType w:val="singleLevel"/>
    <w:tmpl w:val="AC1E654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1EB30E5"/>
    <w:multiLevelType w:val="singleLevel"/>
    <w:tmpl w:val="1206CA7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478161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88F3367"/>
    <w:multiLevelType w:val="multilevel"/>
    <w:tmpl w:val="50927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6C84328"/>
    <w:multiLevelType w:val="singleLevel"/>
    <w:tmpl w:val="3D125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5">
    <w:nsid w:val="6DDA12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DB291E"/>
    <w:multiLevelType w:val="multilevel"/>
    <w:tmpl w:val="4F7A7B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9"/>
  </w:num>
  <w:num w:numId="7">
    <w:abstractNumId w:val="12"/>
  </w:num>
  <w:num w:numId="8">
    <w:abstractNumId w:val="3"/>
  </w:num>
  <w:num w:numId="9">
    <w:abstractNumId w:val="13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2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EBF"/>
    <w:rsid w:val="00230421"/>
    <w:rsid w:val="00A32EBF"/>
    <w:rsid w:val="00F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o:colormenu v:ext="edit" stroke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92139879-5AAD-4E19-B047-77DEF8CE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="Kudriashov" w:hAnsi="Kudriashov"/>
      <w:b/>
      <w:i/>
      <w:sz w:val="56"/>
    </w:rPr>
  </w:style>
  <w:style w:type="paragraph" w:styleId="2">
    <w:name w:val="heading 2"/>
    <w:basedOn w:val="a"/>
    <w:next w:val="a"/>
    <w:qFormat/>
    <w:pPr>
      <w:keepNext/>
      <w:widowControl w:val="0"/>
      <w:ind w:right="-476"/>
      <w:outlineLvl w:val="1"/>
    </w:pPr>
    <w:rPr>
      <w:b/>
      <w:i/>
      <w:sz w:val="36"/>
    </w:rPr>
  </w:style>
  <w:style w:type="paragraph" w:styleId="3">
    <w:name w:val="heading 3"/>
    <w:basedOn w:val="a"/>
    <w:next w:val="a"/>
    <w:qFormat/>
    <w:pPr>
      <w:keepNext/>
      <w:widowControl w:val="0"/>
      <w:ind w:right="-476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keepLines/>
      <w:ind w:left="14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keepLines/>
      <w:ind w:left="72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480" w:lineRule="auto"/>
      <w:ind w:right="-476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ind w:right="-2" w:firstLine="720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right="-2"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right="-2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lang w:val="en-US"/>
    </w:rPr>
  </w:style>
  <w:style w:type="paragraph" w:styleId="20">
    <w:name w:val="Body Text Indent 2"/>
    <w:basedOn w:val="a"/>
    <w:semiHidden/>
    <w:pPr>
      <w:widowControl w:val="0"/>
      <w:ind w:right="-476" w:firstLine="709"/>
      <w:jc w:val="both"/>
    </w:pPr>
    <w:rPr>
      <w:sz w:val="26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pPr>
      <w:keepLines/>
      <w:jc w:val="center"/>
    </w:pPr>
    <w:rPr>
      <w:b/>
      <w:sz w:val="40"/>
    </w:rPr>
  </w:style>
  <w:style w:type="paragraph" w:styleId="a7">
    <w:name w:val="Body Text Indent"/>
    <w:basedOn w:val="a"/>
    <w:semiHidden/>
    <w:pPr>
      <w:keepLines/>
      <w:ind w:left="2694" w:hanging="1985"/>
    </w:pPr>
    <w:rPr>
      <w:b/>
      <w:sz w:val="40"/>
    </w:rPr>
  </w:style>
  <w:style w:type="paragraph" w:styleId="30">
    <w:name w:val="Body Text Indent 3"/>
    <w:basedOn w:val="a"/>
    <w:semiHidden/>
    <w:pPr>
      <w:keepLines/>
      <w:ind w:firstLine="567"/>
    </w:pPr>
    <w:rPr>
      <w:b/>
      <w:sz w:val="40"/>
    </w:rPr>
  </w:style>
  <w:style w:type="paragraph" w:styleId="a8">
    <w:name w:val="Block Text"/>
    <w:basedOn w:val="a"/>
    <w:semiHidden/>
    <w:pPr>
      <w:spacing w:line="360" w:lineRule="auto"/>
      <w:ind w:left="1134" w:right="567" w:firstLine="720"/>
      <w:jc w:val="center"/>
    </w:pPr>
    <w:rPr>
      <w:b/>
      <w:sz w:val="32"/>
    </w:rPr>
  </w:style>
  <w:style w:type="character" w:styleId="a9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_____Microsoft_Excel_97-20031.xls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_____Microsoft_Excel_97-20033.xls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Excel_97-20032.xls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4878</Words>
  <Characters>27809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Министерство общего и профессионального образования</vt:lpstr>
    </vt:vector>
  </TitlesOfParts>
  <Company> </Company>
  <LinksUpToDate>false</LinksUpToDate>
  <CharactersWithSpaces>32622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Министерство общего и профессионального образования</dc:title>
  <dc:subject/>
  <dc:creator>Владислав Пашнев</dc:creator>
  <cp:keywords/>
  <cp:lastModifiedBy>admin</cp:lastModifiedBy>
  <cp:revision>2</cp:revision>
  <cp:lastPrinted>1999-06-01T09:17:00Z</cp:lastPrinted>
  <dcterms:created xsi:type="dcterms:W3CDTF">2014-02-13T15:29:00Z</dcterms:created>
  <dcterms:modified xsi:type="dcterms:W3CDTF">2014-02-13T15:29:00Z</dcterms:modified>
</cp:coreProperties>
</file>