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29" w:rsidRPr="004E3323" w:rsidRDefault="004F0829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4E3323">
        <w:rPr>
          <w:rFonts w:ascii="Times New Roman" w:hAnsi="Times New Roman"/>
          <w:b/>
          <w:bCs/>
          <w:sz w:val="28"/>
          <w:szCs w:val="28"/>
        </w:rPr>
        <w:t>Оглавление</w:t>
      </w:r>
    </w:p>
    <w:p w:rsidR="004F0829" w:rsidRPr="004E3323" w:rsidRDefault="004F0829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0829" w:rsidRPr="004E3323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4E3323">
        <w:rPr>
          <w:rFonts w:ascii="Times New Roman" w:hAnsi="Times New Roman"/>
          <w:sz w:val="28"/>
          <w:szCs w:val="28"/>
        </w:rPr>
        <w:t xml:space="preserve">Введение </w:t>
      </w:r>
      <w:r w:rsidR="00E20574" w:rsidRPr="004E3323">
        <w:rPr>
          <w:rFonts w:ascii="Times New Roman" w:hAnsi="Times New Roman"/>
          <w:sz w:val="28"/>
          <w:szCs w:val="28"/>
        </w:rPr>
        <w:t>………………………………………………</w:t>
      </w:r>
      <w:r w:rsidR="004F0829" w:rsidRPr="004E3323">
        <w:rPr>
          <w:rFonts w:ascii="Times New Roman" w:hAnsi="Times New Roman"/>
          <w:sz w:val="28"/>
          <w:szCs w:val="28"/>
        </w:rPr>
        <w:t>…………………………..3</w:t>
      </w:r>
    </w:p>
    <w:p w:rsidR="004F0829" w:rsidRPr="004E3323" w:rsidRDefault="00E87DFB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система Адама См</w:t>
      </w:r>
      <w:r w:rsidR="009F18B3">
        <w:rPr>
          <w:rFonts w:ascii="Times New Roman" w:hAnsi="Times New Roman"/>
          <w:sz w:val="28"/>
          <w:szCs w:val="28"/>
        </w:rPr>
        <w:t>ита</w:t>
      </w:r>
      <w:r w:rsidR="004F0829" w:rsidRPr="004E3323">
        <w:rPr>
          <w:rFonts w:ascii="Times New Roman" w:hAnsi="Times New Roman"/>
          <w:sz w:val="28"/>
          <w:szCs w:val="28"/>
        </w:rPr>
        <w:t>……………………………………</w:t>
      </w:r>
      <w:r w:rsidR="004E3323">
        <w:rPr>
          <w:rFonts w:ascii="Times New Roman" w:hAnsi="Times New Roman"/>
          <w:sz w:val="28"/>
          <w:szCs w:val="28"/>
        </w:rPr>
        <w:t>……..</w:t>
      </w:r>
      <w:r w:rsidR="004E3323" w:rsidRPr="004E3323">
        <w:rPr>
          <w:rFonts w:ascii="Times New Roman" w:hAnsi="Times New Roman"/>
          <w:sz w:val="28"/>
          <w:szCs w:val="28"/>
        </w:rPr>
        <w:t>5</w:t>
      </w:r>
    </w:p>
    <w:p w:rsidR="004F0829" w:rsidRPr="004E3323" w:rsidRDefault="004E3323" w:rsidP="004E3323">
      <w:pPr>
        <w:spacing w:after="0" w:line="360" w:lineRule="auto"/>
        <w:ind w:left="-284" w:right="-284" w:firstLine="284"/>
        <w:rPr>
          <w:rFonts w:ascii="Times New Roman" w:hAnsi="Times New Roman"/>
          <w:sz w:val="28"/>
          <w:szCs w:val="28"/>
        </w:rPr>
      </w:pPr>
      <w:r w:rsidRPr="004E3323">
        <w:rPr>
          <w:rFonts w:ascii="Times New Roman" w:hAnsi="Times New Roman"/>
          <w:sz w:val="28"/>
          <w:szCs w:val="28"/>
        </w:rPr>
        <w:t>Давид Рикардо</w:t>
      </w:r>
      <w:r w:rsidR="00E87DFB">
        <w:rPr>
          <w:rFonts w:ascii="Times New Roman" w:hAnsi="Times New Roman"/>
          <w:sz w:val="28"/>
          <w:szCs w:val="28"/>
        </w:rPr>
        <w:t xml:space="preserve"> – последователь и оппонент А.Смита……….</w:t>
      </w:r>
      <w:r w:rsidR="004F0829" w:rsidRPr="004E3323">
        <w:rPr>
          <w:rFonts w:ascii="Times New Roman" w:hAnsi="Times New Roman"/>
          <w:sz w:val="28"/>
          <w:szCs w:val="28"/>
        </w:rPr>
        <w:t>…...………</w:t>
      </w:r>
      <w:r>
        <w:rPr>
          <w:rFonts w:ascii="Times New Roman" w:hAnsi="Times New Roman"/>
          <w:sz w:val="28"/>
          <w:szCs w:val="28"/>
        </w:rPr>
        <w:t>……...</w:t>
      </w:r>
      <w:r w:rsidRPr="004E3323">
        <w:rPr>
          <w:rFonts w:ascii="Times New Roman" w:hAnsi="Times New Roman"/>
          <w:sz w:val="28"/>
          <w:szCs w:val="28"/>
        </w:rPr>
        <w:t>9</w:t>
      </w:r>
    </w:p>
    <w:p w:rsidR="00E87DFB" w:rsidRDefault="004E3323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4E3323">
        <w:rPr>
          <w:rFonts w:ascii="Times New Roman" w:hAnsi="Times New Roman"/>
          <w:sz w:val="28"/>
          <w:szCs w:val="28"/>
        </w:rPr>
        <w:t xml:space="preserve">Джон Стюарт Милль – последний представитель английской </w:t>
      </w:r>
    </w:p>
    <w:p w:rsidR="004F0829" w:rsidRPr="004E3323" w:rsidRDefault="00E87DFB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классической п</w:t>
      </w:r>
      <w:r w:rsidR="004E3323" w:rsidRPr="004E3323">
        <w:rPr>
          <w:rFonts w:ascii="Times New Roman" w:hAnsi="Times New Roman"/>
          <w:sz w:val="28"/>
          <w:szCs w:val="28"/>
        </w:rPr>
        <w:t>олитэкономии</w:t>
      </w:r>
      <w:r>
        <w:rPr>
          <w:rFonts w:ascii="Times New Roman" w:hAnsi="Times New Roman"/>
          <w:sz w:val="28"/>
          <w:szCs w:val="28"/>
        </w:rPr>
        <w:t>…</w:t>
      </w:r>
      <w:r w:rsidR="004F0829" w:rsidRPr="004E3323">
        <w:rPr>
          <w:rFonts w:ascii="Times New Roman" w:hAnsi="Times New Roman"/>
          <w:sz w:val="28"/>
          <w:szCs w:val="28"/>
        </w:rPr>
        <w:t>……………………</w:t>
      </w:r>
      <w:r w:rsidR="004E3323">
        <w:rPr>
          <w:rFonts w:ascii="Times New Roman" w:hAnsi="Times New Roman"/>
          <w:sz w:val="28"/>
          <w:szCs w:val="28"/>
        </w:rPr>
        <w:t>…………………………..</w:t>
      </w:r>
      <w:r w:rsidR="004F0829" w:rsidRPr="004E3323">
        <w:rPr>
          <w:rFonts w:ascii="Times New Roman" w:hAnsi="Times New Roman"/>
          <w:sz w:val="28"/>
          <w:szCs w:val="28"/>
        </w:rPr>
        <w:t>13</w:t>
      </w:r>
    </w:p>
    <w:p w:rsidR="004E3323" w:rsidRPr="004E3323" w:rsidRDefault="004E3323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4E3323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……………………………………………………………………….16</w:t>
      </w:r>
      <w:r w:rsidRPr="004E3323">
        <w:rPr>
          <w:rFonts w:ascii="Times New Roman" w:hAnsi="Times New Roman"/>
          <w:sz w:val="28"/>
          <w:szCs w:val="28"/>
        </w:rPr>
        <w:t xml:space="preserve"> </w:t>
      </w:r>
    </w:p>
    <w:p w:rsidR="004F0829" w:rsidRPr="004E3323" w:rsidRDefault="004F0829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4E3323">
        <w:rPr>
          <w:rFonts w:ascii="Times New Roman" w:hAnsi="Times New Roman"/>
          <w:sz w:val="28"/>
          <w:szCs w:val="28"/>
        </w:rPr>
        <w:t>Литерат</w:t>
      </w:r>
      <w:r w:rsidR="004E3323">
        <w:rPr>
          <w:rFonts w:ascii="Times New Roman" w:hAnsi="Times New Roman"/>
          <w:sz w:val="28"/>
          <w:szCs w:val="28"/>
        </w:rPr>
        <w:t>ура………………………………………………………………………..</w:t>
      </w:r>
      <w:r w:rsidR="004E3323" w:rsidRPr="004E3323">
        <w:rPr>
          <w:rFonts w:ascii="Times New Roman" w:hAnsi="Times New Roman"/>
          <w:sz w:val="28"/>
          <w:szCs w:val="28"/>
        </w:rPr>
        <w:t>17</w:t>
      </w:r>
    </w:p>
    <w:p w:rsidR="0017099F" w:rsidRPr="004E3323" w:rsidRDefault="004F0829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4E3323">
        <w:rPr>
          <w:rFonts w:ascii="Times New Roman" w:hAnsi="Times New Roman"/>
          <w:sz w:val="28"/>
          <w:szCs w:val="28"/>
        </w:rPr>
        <w:br w:type="page"/>
      </w:r>
      <w:r w:rsidR="00095AB0" w:rsidRPr="004E3323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095AB0" w:rsidRPr="004E3323" w:rsidRDefault="00095AB0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7099F" w:rsidRPr="004E3323" w:rsidRDefault="0017099F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323">
        <w:rPr>
          <w:rFonts w:ascii="Times New Roman" w:eastAsia="Times New Roman" w:hAnsi="Times New Roman"/>
          <w:sz w:val="28"/>
          <w:szCs w:val="28"/>
          <w:lang w:eastAsia="ru-RU"/>
        </w:rPr>
        <w:t>В ходе формирования основ рыночных экономических отношений в Западной Европе и Америке становилось все более очевидным, что государственное вмешательство в экономику - не единственное средство в формировании богатства государства и достижении согласованности во взаимоотношениях хозяйствующих субъектов на внутреннем и внешнем рынках.</w:t>
      </w:r>
    </w:p>
    <w:p w:rsidR="00095AB0" w:rsidRPr="004E3323" w:rsidRDefault="00095AB0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32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Приход </w:t>
      </w:r>
      <w:r w:rsidR="0017099F" w:rsidRPr="004E3323">
        <w:rPr>
          <w:rFonts w:ascii="Times New Roman" w:eastAsia="Times New Roman" w:hAnsi="Times New Roman"/>
          <w:sz w:val="28"/>
          <w:szCs w:val="28"/>
          <w:lang w:eastAsia="ru-RU"/>
        </w:rPr>
        <w:t>свободно</w:t>
      </w:r>
      <w:r w:rsidRPr="004E3323">
        <w:rPr>
          <w:rFonts w:ascii="Times New Roman" w:eastAsia="Times New Roman" w:hAnsi="Times New Roman"/>
          <w:sz w:val="28"/>
          <w:szCs w:val="28"/>
          <w:lang w:eastAsia="ru-RU"/>
        </w:rPr>
        <w:t xml:space="preserve">го частного предпринимательства требовал от общества новых основ, так зародилась идея </w:t>
      </w:r>
      <w:r w:rsidR="0017099F" w:rsidRPr="004E3323">
        <w:rPr>
          <w:rFonts w:ascii="Times New Roman" w:eastAsia="Times New Roman" w:hAnsi="Times New Roman"/>
          <w:sz w:val="28"/>
          <w:szCs w:val="28"/>
          <w:lang w:eastAsia="ru-RU"/>
        </w:rPr>
        <w:t>полного невмешательства государства в экономику, в деловую жизнь</w:t>
      </w:r>
      <w:r w:rsidRPr="004E33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5AB0" w:rsidRPr="005E11DF" w:rsidRDefault="0017099F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323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конца 17 - начала 18 века эт</w:t>
      </w:r>
      <w:r w:rsidR="00CA0801" w:rsidRPr="004E3323">
        <w:rPr>
          <w:rFonts w:ascii="Times New Roman" w:eastAsia="Times New Roman" w:hAnsi="Times New Roman"/>
          <w:sz w:val="28"/>
          <w:szCs w:val="28"/>
          <w:lang w:eastAsia="ru-RU"/>
        </w:rPr>
        <w:t>а идея стала девизом рыночной л</w:t>
      </w:r>
      <w:r w:rsidRPr="004E3323">
        <w:rPr>
          <w:rFonts w:ascii="Times New Roman" w:eastAsia="Times New Roman" w:hAnsi="Times New Roman"/>
          <w:sz w:val="28"/>
          <w:szCs w:val="28"/>
          <w:lang w:eastAsia="ru-RU"/>
        </w:rPr>
        <w:t>ибера</w:t>
      </w:r>
      <w:r w:rsidR="00CA0801" w:rsidRPr="004E3323">
        <w:rPr>
          <w:rFonts w:ascii="Times New Roman" w:eastAsia="Times New Roman" w:hAnsi="Times New Roman"/>
          <w:sz w:val="28"/>
          <w:szCs w:val="28"/>
          <w:lang w:eastAsia="ru-RU"/>
        </w:rPr>
        <w:t>льной</w:t>
      </w:r>
      <w:r w:rsidRPr="004E3323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экономической политики. Именно с этого времени зарождается новая теоретическая школа экономической мысли. Позднее ее назовут классической политической экономией. «Классическая школа» повела решительную борьбу с протекционистской политикой меркантилистов. Они противопоставила эмпиризму меркантилистов - профессионализм, достижения науки того времени, развернула фундаментальные теоретические исследования.</w:t>
      </w:r>
      <w:r w:rsidR="00095AB0" w:rsidRPr="004E3323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4E3323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предмета изучения на первое место выдвинулась сфера производства.</w:t>
      </w:r>
      <w:r w:rsidR="00095AB0" w:rsidRPr="004E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3323">
        <w:rPr>
          <w:rFonts w:ascii="Times New Roman" w:eastAsia="Times New Roman" w:hAnsi="Times New Roman"/>
          <w:sz w:val="28"/>
          <w:szCs w:val="28"/>
          <w:lang w:eastAsia="ru-RU"/>
        </w:rPr>
        <w:t>В период классической школы экономика приобрела черты научно</w:t>
      </w: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й дисциплины, изучающей проблемы экономики свободной конкуренции. </w:t>
      </w:r>
    </w:p>
    <w:p w:rsidR="00315B90" w:rsidRPr="005E11DF" w:rsidRDefault="0017099F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>Условно выделяют четыре этапа</w:t>
      </w:r>
      <w:r w:rsidR="00F91ED5"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классической политической экономии</w:t>
      </w:r>
      <w:r w:rsidR="00315B90" w:rsidRPr="005E11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3323" w:rsidRDefault="00315B90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1DF">
        <w:rPr>
          <w:rFonts w:ascii="Times New Roman" w:eastAsia="Times New Roman" w:hAnsi="Times New Roman"/>
          <w:b/>
          <w:sz w:val="28"/>
          <w:szCs w:val="28"/>
          <w:lang w:eastAsia="ru-RU"/>
        </w:rPr>
        <w:t>1 этап -</w:t>
      </w: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095AB0" w:rsidRPr="005E11DF">
        <w:rPr>
          <w:rFonts w:ascii="Times New Roman" w:eastAsia="Times New Roman" w:hAnsi="Times New Roman"/>
          <w:sz w:val="28"/>
          <w:szCs w:val="28"/>
          <w:lang w:eastAsia="ru-RU"/>
        </w:rPr>
        <w:t>ередина 17 - 18 век</w:t>
      </w: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>:  в первой половине периода появляются труды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 У. Петти в Англии и П. Буагильбера во Франции, в которых формируются признаки нового учения</w:t>
      </w: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>, во второй половине появляется специфическое течение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 «кла</w:t>
      </w: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>ссической школы» - физиократизм, обозначенный в трудах Ф.Кене, А Тюрго и др.</w:t>
      </w:r>
    </w:p>
    <w:p w:rsidR="00315B90" w:rsidRPr="005E11DF" w:rsidRDefault="00315B90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1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этап - </w:t>
      </w:r>
      <w:r w:rsidRPr="00E87DF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олностью связан с именем великого ученого-экономиста Адама Смита. Наиболее значительное достижение экономической науки последней трети 18 века - его гениальное творение «Богатство народов» (1776г.). </w:t>
      </w:r>
    </w:p>
    <w:p w:rsidR="00315B90" w:rsidRPr="005E11DF" w:rsidRDefault="00315B90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1D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17099F" w:rsidRPr="005E11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</w:t>
      </w:r>
      <w:r w:rsidRPr="005E11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</w:t>
      </w:r>
      <w:r w:rsidRPr="00E87DF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>первая половина 19 века, период, связанный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промышленным переворотом</w:t>
      </w: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>прежде всего в Англии и во Франции</w:t>
      </w: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>Огромный вклад в развитие классической школы внесли у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>ченики и последователи А. Смита - Д. Рикардо, Т. Мальтус, Н. Сеннор, Ж.Б. Сей, Ф. Бастиа и др.</w:t>
      </w:r>
    </w:p>
    <w:p w:rsidR="0017099F" w:rsidRPr="00E20574" w:rsidRDefault="00315B90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1D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17099F" w:rsidRPr="005E11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099F" w:rsidRPr="00E87DFB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7099F" w:rsidRPr="005E11DF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завершающий этап во второй половине 19 века, на котором доминировали труды Дж.С. Милля и К. Маркса. Они обобщили лучшие достижения «классической школы». </w:t>
      </w:r>
      <w:r w:rsidR="00E20574" w:rsidRPr="00E20574">
        <w:rPr>
          <w:rFonts w:ascii="Times New Roman" w:eastAsia="Times New Roman" w:hAnsi="Times New Roman"/>
          <w:sz w:val="28"/>
          <w:szCs w:val="28"/>
          <w:lang w:eastAsia="ru-RU"/>
        </w:rPr>
        <w:t>[3]</w:t>
      </w:r>
    </w:p>
    <w:p w:rsidR="00315B90" w:rsidRP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E11DF">
        <w:rPr>
          <w:rFonts w:ascii="Times New Roman" w:eastAsia="Times New Roman" w:hAnsi="Times New Roman"/>
          <w:sz w:val="28"/>
          <w:szCs w:val="28"/>
          <w:lang w:eastAsia="ru-RU"/>
        </w:rPr>
        <w:t>Многие современные исследователи сходятся на том, что с</w:t>
      </w:r>
      <w:r w:rsidR="00315B90" w:rsidRPr="005E11DF">
        <w:rPr>
          <w:rFonts w:ascii="Times New Roman" w:hAnsi="Times New Roman"/>
          <w:sz w:val="28"/>
          <w:szCs w:val="28"/>
        </w:rPr>
        <w:t xml:space="preserve">воего высшего развития классическая политическая экономия достигла </w:t>
      </w:r>
      <w:r w:rsidRPr="005E11DF">
        <w:rPr>
          <w:rFonts w:ascii="Times New Roman" w:hAnsi="Times New Roman"/>
          <w:sz w:val="28"/>
          <w:szCs w:val="28"/>
        </w:rPr>
        <w:t xml:space="preserve">именно в </w:t>
      </w:r>
      <w:r w:rsidR="00315B90" w:rsidRPr="005E11DF">
        <w:rPr>
          <w:rFonts w:ascii="Times New Roman" w:hAnsi="Times New Roman"/>
          <w:sz w:val="28"/>
          <w:szCs w:val="28"/>
        </w:rPr>
        <w:t>трудах британских</w:t>
      </w:r>
      <w:r w:rsidRPr="005E11DF">
        <w:rPr>
          <w:rFonts w:ascii="Times New Roman" w:hAnsi="Times New Roman"/>
          <w:sz w:val="28"/>
          <w:szCs w:val="28"/>
        </w:rPr>
        <w:t xml:space="preserve"> ученых А. Смита,</w:t>
      </w:r>
      <w:r w:rsidR="00315B90" w:rsidRPr="005E11DF">
        <w:rPr>
          <w:rFonts w:ascii="Times New Roman" w:hAnsi="Times New Roman"/>
          <w:sz w:val="28"/>
          <w:szCs w:val="28"/>
        </w:rPr>
        <w:t xml:space="preserve"> Д. Рикардо</w:t>
      </w:r>
      <w:r w:rsidRPr="005E11DF">
        <w:rPr>
          <w:rFonts w:ascii="Times New Roman" w:hAnsi="Times New Roman"/>
          <w:sz w:val="28"/>
          <w:szCs w:val="28"/>
        </w:rPr>
        <w:t xml:space="preserve"> и Дж. С. Милля. Причина в том, что в тот исторический период</w:t>
      </w:r>
      <w:r w:rsidR="00315B90" w:rsidRPr="005E11DF">
        <w:rPr>
          <w:rFonts w:ascii="Times New Roman" w:hAnsi="Times New Roman"/>
          <w:sz w:val="28"/>
          <w:szCs w:val="28"/>
        </w:rPr>
        <w:t xml:space="preserve"> Великобритания была самой передовой в экономическом отношении страной. Капиталистические отношения получили в ней большое развитие. Здесь выделились основные классы буржуазного общества: буржуазия, рабочие, землевладельцы.</w:t>
      </w:r>
    </w:p>
    <w:p w:rsidR="005E11DF" w:rsidRP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1DF">
        <w:rPr>
          <w:rFonts w:ascii="Times New Roman" w:hAnsi="Times New Roman"/>
          <w:sz w:val="28"/>
          <w:szCs w:val="28"/>
        </w:rPr>
        <w:t>В данной работе будут рассмотрены основные теории и идеи этих ярких представителей экономической науки.</w:t>
      </w:r>
    </w:p>
    <w:p w:rsidR="00616B11" w:rsidRPr="005E11DF" w:rsidRDefault="00616B1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16B11" w:rsidRPr="005E11DF" w:rsidRDefault="00616B1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16B11" w:rsidRPr="005E11DF" w:rsidRDefault="00616B1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16B11" w:rsidRDefault="00616B1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16B11" w:rsidRPr="005E11DF" w:rsidRDefault="005E11DF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5E11DF">
        <w:rPr>
          <w:rFonts w:ascii="Times New Roman" w:hAnsi="Times New Roman"/>
          <w:b/>
          <w:sz w:val="28"/>
          <w:szCs w:val="28"/>
        </w:rPr>
        <w:t>Экономическая система Адама</w:t>
      </w:r>
      <w:r w:rsidR="00616B11" w:rsidRPr="005E11DF">
        <w:rPr>
          <w:rFonts w:ascii="Times New Roman" w:hAnsi="Times New Roman"/>
          <w:b/>
          <w:sz w:val="28"/>
          <w:szCs w:val="28"/>
        </w:rPr>
        <w:t xml:space="preserve"> Смит</w:t>
      </w:r>
      <w:r w:rsidRPr="005E11DF">
        <w:rPr>
          <w:rFonts w:ascii="Times New Roman" w:hAnsi="Times New Roman"/>
          <w:b/>
          <w:sz w:val="28"/>
          <w:szCs w:val="28"/>
        </w:rPr>
        <w:t>а</w:t>
      </w:r>
    </w:p>
    <w:p w:rsidR="00616B11" w:rsidRPr="005E11DF" w:rsidRDefault="00616B1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9457B" w:rsidRPr="00533B2E" w:rsidRDefault="00046ABB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AdamSmith.jpg" style="position:absolute;left:0;text-align:left;margin-left:-.3pt;margin-top:.55pt;width:50.55pt;height:75.55pt;z-index:251657728;visibility:visible">
            <v:imagedata r:id="rId7" o:title="AdamSmith"/>
            <w10:wrap type="square"/>
          </v:shape>
        </w:pict>
      </w:r>
      <w:r w:rsidR="00533B2E" w:rsidRPr="00533B2E">
        <w:rPr>
          <w:rFonts w:ascii="Times New Roman" w:eastAsia="Times New Roman" w:hAnsi="Times New Roman"/>
          <w:bCs/>
          <w:sz w:val="28"/>
          <w:szCs w:val="28"/>
          <w:lang w:eastAsia="ru-RU"/>
        </w:rPr>
        <w:t>Ада</w:t>
      </w:r>
      <w:r w:rsidR="00743E47" w:rsidRPr="00533B2E">
        <w:rPr>
          <w:rFonts w:ascii="Times New Roman" w:eastAsia="Times New Roman" w:hAnsi="Times New Roman"/>
          <w:bCs/>
          <w:sz w:val="28"/>
          <w:szCs w:val="28"/>
          <w:lang w:eastAsia="ru-RU"/>
        </w:rPr>
        <w:t>м Смит</w:t>
      </w:r>
      <w:r w:rsidR="00743E47" w:rsidRPr="00533B2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hyperlink r:id="rId8" w:tooltip="1723" w:history="1">
        <w:r w:rsidR="00743E47" w:rsidRPr="00533B2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1723</w:t>
        </w:r>
      </w:hyperlink>
      <w:r w:rsidR="0069457B" w:rsidRPr="0053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743E47" w:rsidRPr="0053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1790</w:t>
      </w:r>
      <w:r w:rsidR="0069457B" w:rsidRPr="0053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- </w:t>
      </w:r>
      <w:hyperlink r:id="rId9" w:tooltip="Шотландия" w:history="1">
        <w:r w:rsidR="00743E47" w:rsidRPr="00533B2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шотландский</w:t>
        </w:r>
      </w:hyperlink>
      <w:r w:rsidR="00743E47" w:rsidRPr="00533B2E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экономист, философ-этик; </w:t>
      </w:r>
      <w:r w:rsidR="0069457B" w:rsidRPr="00533B2E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="00743E47" w:rsidRPr="00533B2E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69457B" w:rsidRPr="00533B2E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743E47" w:rsidRPr="00533B2E">
        <w:rPr>
          <w:rFonts w:ascii="Times New Roman" w:eastAsia="Times New Roman" w:hAnsi="Times New Roman"/>
          <w:sz w:val="28"/>
          <w:szCs w:val="28"/>
          <w:lang w:eastAsia="ru-RU"/>
        </w:rPr>
        <w:t xml:space="preserve"> из основоположников современной </w:t>
      </w:r>
      <w:r w:rsidR="00743E47" w:rsidRPr="0053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экономической теории</w:t>
      </w:r>
      <w:r w:rsidR="00743E47" w:rsidRPr="00533B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2EA3" w:rsidRPr="00533B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457B" w:rsidRPr="00533B2E" w:rsidRDefault="00743E47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eastAsia="Times New Roman" w:hAnsi="Times New Roman"/>
          <w:sz w:val="28"/>
          <w:szCs w:val="28"/>
          <w:lang w:eastAsia="ru-RU"/>
        </w:rPr>
        <w:t xml:space="preserve">Известность </w:t>
      </w:r>
      <w:r w:rsidR="0069457B" w:rsidRPr="00533B2E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Pr="00533B2E">
        <w:rPr>
          <w:rFonts w:ascii="Times New Roman" w:eastAsia="Times New Roman" w:hAnsi="Times New Roman"/>
          <w:sz w:val="28"/>
          <w:szCs w:val="28"/>
          <w:lang w:eastAsia="ru-RU"/>
        </w:rPr>
        <w:t xml:space="preserve">Смит получил после публикации книги «Исследование о природе и причинах богатства народов» в </w:t>
      </w:r>
      <w:r w:rsidRPr="0053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1776 году</w:t>
      </w:r>
      <w:r w:rsidRPr="00533B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2EA3" w:rsidRPr="00533B2E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533B2E">
        <w:rPr>
          <w:rFonts w:ascii="Times New Roman" w:hAnsi="Times New Roman"/>
          <w:sz w:val="28"/>
          <w:szCs w:val="28"/>
        </w:rPr>
        <w:t xml:space="preserve">о словам признанного теоретика современности Марка Блауга (1927), </w:t>
      </w:r>
      <w:r w:rsidR="0069457B" w:rsidRPr="00533B2E">
        <w:rPr>
          <w:rFonts w:ascii="Times New Roman" w:hAnsi="Times New Roman"/>
          <w:sz w:val="28"/>
          <w:szCs w:val="28"/>
        </w:rPr>
        <w:t xml:space="preserve">эта книга - </w:t>
      </w:r>
      <w:r w:rsidRPr="00533B2E">
        <w:rPr>
          <w:rFonts w:ascii="Times New Roman" w:hAnsi="Times New Roman"/>
          <w:sz w:val="28"/>
          <w:szCs w:val="28"/>
        </w:rPr>
        <w:t>«первый... полноцен</w:t>
      </w:r>
      <w:r w:rsidRPr="00533B2E">
        <w:rPr>
          <w:rFonts w:ascii="Times New Roman" w:hAnsi="Times New Roman"/>
          <w:sz w:val="28"/>
          <w:szCs w:val="28"/>
        </w:rPr>
        <w:softHyphen/>
        <w:t xml:space="preserve">ный труд, излагающий общую основу экономической науки». </w:t>
      </w:r>
    </w:p>
    <w:p w:rsidR="0069457B" w:rsidRPr="00533B2E" w:rsidRDefault="0069457B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eastAsia="Times New Roman" w:hAnsi="Times New Roman"/>
          <w:sz w:val="28"/>
          <w:szCs w:val="28"/>
          <w:lang w:eastAsia="ru-RU"/>
        </w:rPr>
        <w:t>«Исследование о природе и причинах богатства народов»</w:t>
      </w:r>
      <w:r w:rsidR="00743E47" w:rsidRPr="00533B2E">
        <w:rPr>
          <w:rFonts w:ascii="Times New Roman" w:hAnsi="Times New Roman"/>
          <w:sz w:val="28"/>
          <w:szCs w:val="28"/>
        </w:rPr>
        <w:t xml:space="preserve"> состоит из пяти </w:t>
      </w:r>
      <w:r w:rsidRPr="00533B2E">
        <w:rPr>
          <w:rFonts w:ascii="Times New Roman" w:hAnsi="Times New Roman"/>
          <w:sz w:val="28"/>
          <w:szCs w:val="28"/>
        </w:rPr>
        <w:t>частей</w:t>
      </w:r>
      <w:r w:rsidR="00743E47" w:rsidRPr="00533B2E">
        <w:rPr>
          <w:rFonts w:ascii="Times New Roman" w:hAnsi="Times New Roman"/>
          <w:sz w:val="28"/>
          <w:szCs w:val="28"/>
        </w:rPr>
        <w:t xml:space="preserve">: </w:t>
      </w:r>
    </w:p>
    <w:p w:rsidR="0069457B" w:rsidRPr="00533B2E" w:rsidRDefault="00700E54" w:rsidP="00C36EC0">
      <w:pPr>
        <w:numPr>
          <w:ilvl w:val="0"/>
          <w:numId w:val="3"/>
        </w:num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>в</w:t>
      </w:r>
      <w:r w:rsidR="00743E47" w:rsidRPr="00533B2E">
        <w:rPr>
          <w:rFonts w:ascii="Times New Roman" w:hAnsi="Times New Roman"/>
          <w:sz w:val="28"/>
          <w:szCs w:val="28"/>
        </w:rPr>
        <w:t xml:space="preserve"> первой книге содержится учение о труде как источнике богатства, разделении труда, стоимости, деньгах, ценообра</w:t>
      </w:r>
      <w:r w:rsidR="00743E47" w:rsidRPr="00533B2E">
        <w:rPr>
          <w:rFonts w:ascii="Times New Roman" w:hAnsi="Times New Roman"/>
          <w:sz w:val="28"/>
          <w:szCs w:val="28"/>
        </w:rPr>
        <w:softHyphen/>
        <w:t>зовании, доходах (заработной плате, прибыли, земельной рен</w:t>
      </w:r>
      <w:r w:rsidRPr="00533B2E">
        <w:rPr>
          <w:rFonts w:ascii="Times New Roman" w:hAnsi="Times New Roman"/>
          <w:sz w:val="28"/>
          <w:szCs w:val="28"/>
        </w:rPr>
        <w:t>те);</w:t>
      </w:r>
      <w:r w:rsidR="00743E47" w:rsidRPr="00533B2E">
        <w:rPr>
          <w:rFonts w:ascii="Times New Roman" w:hAnsi="Times New Roman"/>
          <w:sz w:val="28"/>
          <w:szCs w:val="28"/>
        </w:rPr>
        <w:t xml:space="preserve"> </w:t>
      </w:r>
    </w:p>
    <w:p w:rsidR="0069457B" w:rsidRPr="00533B2E" w:rsidRDefault="00700E54" w:rsidP="00C36EC0">
      <w:pPr>
        <w:numPr>
          <w:ilvl w:val="0"/>
          <w:numId w:val="3"/>
        </w:num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>в</w:t>
      </w:r>
      <w:r w:rsidR="00743E47" w:rsidRPr="00533B2E">
        <w:rPr>
          <w:rFonts w:ascii="Times New Roman" w:hAnsi="Times New Roman"/>
          <w:sz w:val="28"/>
          <w:szCs w:val="28"/>
        </w:rPr>
        <w:t>о второй книге исследуется капитал</w:t>
      </w:r>
      <w:r w:rsidRPr="00533B2E">
        <w:rPr>
          <w:rFonts w:ascii="Times New Roman" w:hAnsi="Times New Roman"/>
          <w:sz w:val="28"/>
          <w:szCs w:val="28"/>
        </w:rPr>
        <w:t>: его структура и накопление;</w:t>
      </w:r>
      <w:r w:rsidR="00743E47" w:rsidRPr="00533B2E">
        <w:rPr>
          <w:rFonts w:ascii="Times New Roman" w:hAnsi="Times New Roman"/>
          <w:sz w:val="28"/>
          <w:szCs w:val="28"/>
        </w:rPr>
        <w:t xml:space="preserve"> </w:t>
      </w:r>
    </w:p>
    <w:p w:rsidR="0069457B" w:rsidRPr="00533B2E" w:rsidRDefault="00700E54" w:rsidP="00C36EC0">
      <w:pPr>
        <w:numPr>
          <w:ilvl w:val="0"/>
          <w:numId w:val="3"/>
        </w:num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>т</w:t>
      </w:r>
      <w:r w:rsidR="00743E47" w:rsidRPr="00533B2E">
        <w:rPr>
          <w:rFonts w:ascii="Times New Roman" w:hAnsi="Times New Roman"/>
          <w:sz w:val="28"/>
          <w:szCs w:val="28"/>
        </w:rPr>
        <w:t>ре</w:t>
      </w:r>
      <w:r w:rsidR="00743E47" w:rsidRPr="00533B2E">
        <w:rPr>
          <w:rFonts w:ascii="Times New Roman" w:hAnsi="Times New Roman"/>
          <w:sz w:val="28"/>
          <w:szCs w:val="28"/>
        </w:rPr>
        <w:softHyphen/>
        <w:t>тья посвящена истории развития хозяйства различных народов</w:t>
      </w:r>
      <w:r w:rsidRPr="00533B2E">
        <w:rPr>
          <w:rFonts w:ascii="Times New Roman" w:hAnsi="Times New Roman"/>
          <w:sz w:val="28"/>
          <w:szCs w:val="28"/>
        </w:rPr>
        <w:t>;</w:t>
      </w:r>
      <w:r w:rsidR="00743E47" w:rsidRPr="00533B2E">
        <w:rPr>
          <w:rFonts w:ascii="Times New Roman" w:hAnsi="Times New Roman"/>
          <w:sz w:val="28"/>
          <w:szCs w:val="28"/>
        </w:rPr>
        <w:t xml:space="preserve"> </w:t>
      </w:r>
    </w:p>
    <w:p w:rsidR="0069457B" w:rsidRPr="00533B2E" w:rsidRDefault="00700E54" w:rsidP="00C36EC0">
      <w:pPr>
        <w:numPr>
          <w:ilvl w:val="0"/>
          <w:numId w:val="3"/>
        </w:num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>в</w:t>
      </w:r>
      <w:r w:rsidR="00743E47" w:rsidRPr="00533B2E">
        <w:rPr>
          <w:rFonts w:ascii="Times New Roman" w:hAnsi="Times New Roman"/>
          <w:sz w:val="28"/>
          <w:szCs w:val="28"/>
        </w:rPr>
        <w:t xml:space="preserve"> чет</w:t>
      </w:r>
      <w:r w:rsidR="00743E47" w:rsidRPr="00533B2E">
        <w:rPr>
          <w:rFonts w:ascii="Times New Roman" w:hAnsi="Times New Roman"/>
          <w:sz w:val="28"/>
          <w:szCs w:val="28"/>
        </w:rPr>
        <w:softHyphen/>
        <w:t>вертой книге рассматриваются теории меркантилистов и физиокра</w:t>
      </w:r>
      <w:r w:rsidR="00743E47" w:rsidRPr="00533B2E">
        <w:rPr>
          <w:rFonts w:ascii="Times New Roman" w:hAnsi="Times New Roman"/>
          <w:sz w:val="28"/>
          <w:szCs w:val="28"/>
        </w:rPr>
        <w:softHyphen/>
        <w:t>тов</w:t>
      </w:r>
      <w:r w:rsidRPr="00533B2E">
        <w:rPr>
          <w:rFonts w:ascii="Times New Roman" w:hAnsi="Times New Roman"/>
          <w:sz w:val="28"/>
          <w:szCs w:val="28"/>
        </w:rPr>
        <w:t>;</w:t>
      </w:r>
      <w:r w:rsidR="00743E47" w:rsidRPr="00533B2E">
        <w:rPr>
          <w:rFonts w:ascii="Times New Roman" w:hAnsi="Times New Roman"/>
          <w:sz w:val="28"/>
          <w:szCs w:val="28"/>
        </w:rPr>
        <w:t xml:space="preserve"> </w:t>
      </w:r>
    </w:p>
    <w:p w:rsidR="00294D67" w:rsidRPr="00533B2E" w:rsidRDefault="00700E54" w:rsidP="00C36EC0">
      <w:pPr>
        <w:numPr>
          <w:ilvl w:val="0"/>
          <w:numId w:val="3"/>
        </w:num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>в</w:t>
      </w:r>
      <w:r w:rsidR="00743E47" w:rsidRPr="00533B2E">
        <w:rPr>
          <w:rFonts w:ascii="Times New Roman" w:hAnsi="Times New Roman"/>
          <w:sz w:val="28"/>
          <w:szCs w:val="28"/>
        </w:rPr>
        <w:t xml:space="preserve"> пятой анализируются вопросы финансово-налоговой политики</w:t>
      </w:r>
      <w:r w:rsidRPr="00533B2E">
        <w:rPr>
          <w:rFonts w:ascii="Times New Roman" w:hAnsi="Times New Roman"/>
          <w:sz w:val="28"/>
          <w:szCs w:val="28"/>
        </w:rPr>
        <w:t>;</w:t>
      </w:r>
      <w:r w:rsidR="00743E47" w:rsidRPr="00533B2E">
        <w:rPr>
          <w:rFonts w:ascii="Times New Roman" w:hAnsi="Times New Roman"/>
          <w:sz w:val="28"/>
          <w:szCs w:val="28"/>
        </w:rPr>
        <w:t xml:space="preserve"> </w:t>
      </w:r>
    </w:p>
    <w:p w:rsidR="0069457B" w:rsidRPr="00E20574" w:rsidRDefault="0069457B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 xml:space="preserve">По сути, первые две части излагают теоретические построения Смита, остальные </w:t>
      </w:r>
      <w:r w:rsidR="00700E54" w:rsidRPr="00533B2E">
        <w:rPr>
          <w:rFonts w:ascii="Times New Roman" w:hAnsi="Times New Roman"/>
          <w:sz w:val="28"/>
          <w:szCs w:val="28"/>
        </w:rPr>
        <w:t xml:space="preserve">- </w:t>
      </w:r>
      <w:r w:rsidRPr="00533B2E">
        <w:rPr>
          <w:rFonts w:ascii="Times New Roman" w:hAnsi="Times New Roman"/>
          <w:sz w:val="28"/>
          <w:szCs w:val="28"/>
        </w:rPr>
        <w:t>представляют его взгляд на различные практические вопросы, историю общественного развития и ранее созданные систе</w:t>
      </w:r>
      <w:r w:rsidRPr="00533B2E">
        <w:rPr>
          <w:rFonts w:ascii="Times New Roman" w:hAnsi="Times New Roman"/>
          <w:sz w:val="28"/>
          <w:szCs w:val="28"/>
        </w:rPr>
        <w:softHyphen/>
        <w:t xml:space="preserve">мы политэкономии. </w:t>
      </w:r>
      <w:r w:rsidR="00E20574" w:rsidRPr="00E20574">
        <w:rPr>
          <w:rFonts w:ascii="Times New Roman" w:hAnsi="Times New Roman"/>
          <w:sz w:val="28"/>
          <w:szCs w:val="28"/>
        </w:rPr>
        <w:t>[4]</w:t>
      </w:r>
    </w:p>
    <w:p w:rsidR="005E2EA3" w:rsidRPr="00533B2E" w:rsidRDefault="00700E54" w:rsidP="00C36EC0">
      <w:pPr>
        <w:widowControl w:val="0"/>
        <w:spacing w:after="0" w:line="360" w:lineRule="auto"/>
        <w:ind w:left="-284" w:right="-284" w:firstLine="284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 xml:space="preserve">В соответствие с рассматриваемым трудом, в качестве </w:t>
      </w:r>
      <w:r w:rsidRPr="00533B2E">
        <w:rPr>
          <w:rFonts w:ascii="Times New Roman" w:hAnsi="Times New Roman"/>
          <w:bCs/>
          <w:sz w:val="28"/>
          <w:szCs w:val="28"/>
        </w:rPr>
        <w:t xml:space="preserve">предмета изучения экономической науки </w:t>
      </w:r>
      <w:r w:rsidRPr="00533B2E">
        <w:rPr>
          <w:rFonts w:ascii="Times New Roman" w:hAnsi="Times New Roman"/>
          <w:sz w:val="28"/>
          <w:szCs w:val="28"/>
        </w:rPr>
        <w:t xml:space="preserve">Смит видел </w:t>
      </w:r>
      <w:r w:rsidR="005E2EA3" w:rsidRPr="00533B2E">
        <w:rPr>
          <w:rFonts w:ascii="Times New Roman" w:hAnsi="Times New Roman"/>
          <w:iCs/>
          <w:sz w:val="28"/>
          <w:szCs w:val="28"/>
        </w:rPr>
        <w:t xml:space="preserve">экономическое развитие общества и повышение его </w:t>
      </w:r>
      <w:r w:rsidR="005E2EA3" w:rsidRPr="00533B2E">
        <w:rPr>
          <w:rFonts w:ascii="Times New Roman" w:hAnsi="Times New Roman"/>
          <w:iCs/>
          <w:color w:val="000000"/>
          <w:sz w:val="28"/>
          <w:szCs w:val="28"/>
        </w:rPr>
        <w:t>благосостояния.</w:t>
      </w:r>
    </w:p>
    <w:p w:rsidR="00C65F3B" w:rsidRPr="00533B2E" w:rsidRDefault="00C65F3B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4F0829">
        <w:rPr>
          <w:rFonts w:ascii="Times New Roman" w:hAnsi="Times New Roman"/>
          <w:sz w:val="28"/>
          <w:szCs w:val="28"/>
        </w:rPr>
        <w:t>1. Итак, рассмотрим основные контуры экономической системы А.Смита.</w:t>
      </w:r>
    </w:p>
    <w:p w:rsidR="002E0E62" w:rsidRPr="00533B2E" w:rsidRDefault="00C65F3B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>Уже в</w:t>
      </w:r>
      <w:r w:rsidR="002E0E62" w:rsidRPr="00533B2E">
        <w:rPr>
          <w:rFonts w:ascii="Times New Roman" w:hAnsi="Times New Roman"/>
          <w:sz w:val="28"/>
          <w:szCs w:val="28"/>
        </w:rPr>
        <w:t xml:space="preserve"> начале книги</w:t>
      </w:r>
      <w:r w:rsidR="002A0821" w:rsidRPr="00533B2E">
        <w:rPr>
          <w:rFonts w:ascii="Times New Roman" w:hAnsi="Times New Roman"/>
          <w:sz w:val="28"/>
          <w:szCs w:val="28"/>
        </w:rPr>
        <w:t xml:space="preserve"> </w:t>
      </w:r>
      <w:r w:rsidR="002E0E62" w:rsidRPr="00533B2E">
        <w:rPr>
          <w:rFonts w:ascii="Times New Roman" w:hAnsi="Times New Roman"/>
          <w:sz w:val="28"/>
          <w:szCs w:val="28"/>
        </w:rPr>
        <w:t>автор</w:t>
      </w:r>
      <w:r w:rsidR="002A0821" w:rsidRPr="00533B2E">
        <w:rPr>
          <w:rFonts w:ascii="Times New Roman" w:hAnsi="Times New Roman"/>
          <w:sz w:val="28"/>
          <w:szCs w:val="28"/>
        </w:rPr>
        <w:t xml:space="preserve"> вводит понятие «общественное производство», под которым подразумевается целесообразная деятельность людей, направленная на удовлетворение их потребностей. </w:t>
      </w:r>
      <w:r w:rsidR="00026772" w:rsidRPr="00533B2E">
        <w:rPr>
          <w:rFonts w:ascii="Times New Roman" w:hAnsi="Times New Roman"/>
          <w:sz w:val="28"/>
          <w:szCs w:val="28"/>
        </w:rPr>
        <w:t xml:space="preserve">По мнению автора, </w:t>
      </w:r>
      <w:r w:rsidR="00026772" w:rsidRPr="00533B2E">
        <w:rPr>
          <w:rFonts w:ascii="Times New Roman" w:hAnsi="Times New Roman"/>
          <w:bCs/>
          <w:sz w:val="28"/>
          <w:szCs w:val="28"/>
        </w:rPr>
        <w:t>сфера производства является основным источником богатства.</w:t>
      </w:r>
      <w:r w:rsidR="00026772" w:rsidRPr="00533B2E">
        <w:rPr>
          <w:rFonts w:ascii="Times New Roman" w:hAnsi="Times New Roman"/>
          <w:sz w:val="28"/>
          <w:szCs w:val="28"/>
        </w:rPr>
        <w:t xml:space="preserve"> </w:t>
      </w:r>
      <w:r w:rsidR="002A0821" w:rsidRPr="00533B2E">
        <w:rPr>
          <w:rFonts w:ascii="Times New Roman" w:hAnsi="Times New Roman"/>
          <w:sz w:val="28"/>
          <w:szCs w:val="28"/>
        </w:rPr>
        <w:t xml:space="preserve">Общественное производство заключается во взаимодействии 4 факторов: труд, капитал, земля, предпринимательство. </w:t>
      </w:r>
      <w:r w:rsidR="002E0E62" w:rsidRPr="00533B2E">
        <w:rPr>
          <w:rFonts w:ascii="Times New Roman" w:hAnsi="Times New Roman"/>
          <w:sz w:val="28"/>
          <w:szCs w:val="28"/>
        </w:rPr>
        <w:t xml:space="preserve">Результатом процесса производства является «общественное богатство» - воплощенный в материальных благах накопленный прошлый труд предшествующих и настоящего поколений. Т.о. </w:t>
      </w:r>
      <w:r w:rsidR="002E0E62" w:rsidRPr="00533B2E">
        <w:rPr>
          <w:rFonts w:ascii="Times New Roman" w:hAnsi="Times New Roman"/>
          <w:bCs/>
          <w:sz w:val="28"/>
          <w:szCs w:val="28"/>
        </w:rPr>
        <w:t xml:space="preserve">сущностью и природой богатства является исключительно труд. </w:t>
      </w:r>
      <w:r w:rsidR="002E0E62" w:rsidRPr="00533B2E">
        <w:rPr>
          <w:rFonts w:ascii="Times New Roman" w:hAnsi="Times New Roman"/>
          <w:sz w:val="28"/>
          <w:szCs w:val="28"/>
        </w:rPr>
        <w:t xml:space="preserve">Далее данную мысль он развивает в весьма интересной концепции роста разделения труда, а по сути, </w:t>
      </w:r>
      <w:r w:rsidR="002E0E62" w:rsidRPr="00533B2E">
        <w:rPr>
          <w:rFonts w:ascii="Times New Roman" w:hAnsi="Times New Roman"/>
          <w:iCs/>
          <w:sz w:val="28"/>
          <w:szCs w:val="28"/>
        </w:rPr>
        <w:t>доктрине технического прогресса как основного средст</w:t>
      </w:r>
      <w:r w:rsidR="002E0E62" w:rsidRPr="00533B2E">
        <w:rPr>
          <w:rFonts w:ascii="Times New Roman" w:hAnsi="Times New Roman"/>
          <w:iCs/>
          <w:sz w:val="28"/>
          <w:szCs w:val="28"/>
        </w:rPr>
        <w:softHyphen/>
      </w:r>
      <w:r w:rsidR="002E0E62" w:rsidRPr="00533B2E">
        <w:rPr>
          <w:rFonts w:ascii="Times New Roman" w:hAnsi="Times New Roman"/>
          <w:iCs/>
          <w:color w:val="000000"/>
          <w:sz w:val="28"/>
          <w:szCs w:val="28"/>
        </w:rPr>
        <w:t>ва</w:t>
      </w:r>
      <w:r w:rsidR="002E0E62" w:rsidRPr="00533B2E">
        <w:rPr>
          <w:rFonts w:ascii="Times New Roman" w:hAnsi="Times New Roman"/>
          <w:iCs/>
          <w:sz w:val="28"/>
          <w:szCs w:val="28"/>
        </w:rPr>
        <w:t xml:space="preserve"> роста богатства "любой страны во все времена"</w:t>
      </w:r>
      <w:r w:rsidR="002E0E62" w:rsidRPr="00533B2E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FC39EC" w:rsidRPr="00533B2E" w:rsidRDefault="00FC39EC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 xml:space="preserve">Основа позитивного влияния на </w:t>
      </w:r>
      <w:r w:rsidR="002E0E62" w:rsidRPr="00533B2E">
        <w:rPr>
          <w:rFonts w:ascii="Times New Roman" w:hAnsi="Times New Roman"/>
          <w:sz w:val="28"/>
          <w:szCs w:val="28"/>
        </w:rPr>
        <w:t>эффективнос</w:t>
      </w:r>
      <w:r w:rsidRPr="00533B2E">
        <w:rPr>
          <w:rFonts w:ascii="Times New Roman" w:hAnsi="Times New Roman"/>
          <w:sz w:val="28"/>
          <w:szCs w:val="28"/>
        </w:rPr>
        <w:t>ть производства,</w:t>
      </w:r>
      <w:r w:rsidR="002E0E62" w:rsidRPr="00533B2E">
        <w:rPr>
          <w:rFonts w:ascii="Times New Roman" w:hAnsi="Times New Roman"/>
          <w:sz w:val="28"/>
          <w:szCs w:val="28"/>
        </w:rPr>
        <w:t xml:space="preserve"> по Смиту, </w:t>
      </w:r>
      <w:r w:rsidRPr="00533B2E">
        <w:rPr>
          <w:rFonts w:ascii="Times New Roman" w:hAnsi="Times New Roman"/>
          <w:sz w:val="28"/>
          <w:szCs w:val="28"/>
        </w:rPr>
        <w:t>заключается в следующих концепциях:</w:t>
      </w:r>
      <w:r w:rsidR="002E0E62" w:rsidRPr="00533B2E">
        <w:rPr>
          <w:rFonts w:ascii="Times New Roman" w:hAnsi="Times New Roman"/>
          <w:sz w:val="28"/>
          <w:szCs w:val="28"/>
        </w:rPr>
        <w:t xml:space="preserve"> </w:t>
      </w:r>
    </w:p>
    <w:p w:rsidR="00FC39EC" w:rsidRPr="00533B2E" w:rsidRDefault="00FC39EC" w:rsidP="00C36EC0">
      <w:pPr>
        <w:numPr>
          <w:ilvl w:val="0"/>
          <w:numId w:val="4"/>
        </w:num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946473">
        <w:rPr>
          <w:rFonts w:ascii="Times New Roman" w:hAnsi="Times New Roman"/>
          <w:b/>
          <w:sz w:val="28"/>
          <w:szCs w:val="28"/>
        </w:rPr>
        <w:t>Теория разделения труда</w:t>
      </w:r>
      <w:r w:rsidRPr="00533B2E">
        <w:rPr>
          <w:rFonts w:ascii="Times New Roman" w:hAnsi="Times New Roman"/>
          <w:sz w:val="28"/>
          <w:szCs w:val="28"/>
        </w:rPr>
        <w:t xml:space="preserve">, в соответствие с которой разделение функционала рабочих обеспечивает экономию времени (т.к. отсутствует переключение с одного вида работы на другой), повышает скорость выполняемых операций, стимулирует развитие машин, заменяющих элементарные функции. </w:t>
      </w:r>
      <w:r w:rsidR="002E0E62" w:rsidRPr="00533B2E">
        <w:rPr>
          <w:rFonts w:ascii="Times New Roman" w:hAnsi="Times New Roman"/>
          <w:sz w:val="28"/>
          <w:szCs w:val="28"/>
        </w:rPr>
        <w:t xml:space="preserve"> </w:t>
      </w:r>
    </w:p>
    <w:p w:rsidR="005B27AB" w:rsidRPr="00533B2E" w:rsidRDefault="00FC39EC" w:rsidP="00C36EC0">
      <w:pPr>
        <w:widowControl w:val="0"/>
        <w:numPr>
          <w:ilvl w:val="0"/>
          <w:numId w:val="4"/>
        </w:numPr>
        <w:spacing w:after="0" w:line="360" w:lineRule="auto"/>
        <w:ind w:left="-284" w:righ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46473">
        <w:rPr>
          <w:rFonts w:ascii="Times New Roman" w:hAnsi="Times New Roman"/>
          <w:b/>
          <w:sz w:val="28"/>
          <w:szCs w:val="28"/>
        </w:rPr>
        <w:t>Т</w:t>
      </w:r>
      <w:r w:rsidR="002E0E62" w:rsidRPr="00946473">
        <w:rPr>
          <w:rFonts w:ascii="Times New Roman" w:hAnsi="Times New Roman"/>
          <w:b/>
          <w:sz w:val="28"/>
          <w:szCs w:val="28"/>
        </w:rPr>
        <w:t>еория стоимости</w:t>
      </w:r>
      <w:r w:rsidR="00026772" w:rsidRPr="00533B2E">
        <w:rPr>
          <w:rFonts w:ascii="Times New Roman" w:hAnsi="Times New Roman"/>
          <w:sz w:val="28"/>
          <w:szCs w:val="28"/>
        </w:rPr>
        <w:t>, раскрывающая особое видение Смита в отношении меновой стоимости</w:t>
      </w:r>
      <w:r w:rsidR="005B27AB" w:rsidRPr="00533B2E">
        <w:rPr>
          <w:rFonts w:ascii="Times New Roman" w:hAnsi="Times New Roman"/>
          <w:sz w:val="28"/>
          <w:szCs w:val="28"/>
        </w:rPr>
        <w:t xml:space="preserve"> товаров. П</w:t>
      </w:r>
      <w:r w:rsidR="00026772" w:rsidRPr="00533B2E">
        <w:rPr>
          <w:rFonts w:ascii="Times New Roman" w:hAnsi="Times New Roman"/>
          <w:sz w:val="28"/>
          <w:szCs w:val="28"/>
        </w:rPr>
        <w:t xml:space="preserve">о его словам </w:t>
      </w:r>
      <w:r w:rsidR="00026772" w:rsidRPr="00533B2E">
        <w:rPr>
          <w:rFonts w:ascii="Times New Roman" w:hAnsi="Times New Roman"/>
          <w:bCs/>
          <w:sz w:val="28"/>
          <w:szCs w:val="28"/>
        </w:rPr>
        <w:t xml:space="preserve">"товар, который сам </w:t>
      </w:r>
      <w:r w:rsidR="00026772" w:rsidRPr="00533B2E">
        <w:rPr>
          <w:rFonts w:ascii="Times New Roman" w:hAnsi="Times New Roman"/>
          <w:bCs/>
          <w:color w:val="000000"/>
          <w:sz w:val="28"/>
          <w:szCs w:val="28"/>
        </w:rPr>
        <w:t>постоянно</w:t>
      </w:r>
      <w:r w:rsidR="00026772" w:rsidRPr="00533B2E">
        <w:rPr>
          <w:rFonts w:ascii="Times New Roman" w:hAnsi="Times New Roman"/>
          <w:bCs/>
          <w:sz w:val="28"/>
          <w:szCs w:val="28"/>
        </w:rPr>
        <w:t xml:space="preserve"> подвергается колебаниям в своей стоимости (имея в виду золото и серебро), никоим образом не может быть точ</w:t>
      </w:r>
      <w:r w:rsidR="00026772" w:rsidRPr="00533B2E">
        <w:rPr>
          <w:rFonts w:ascii="Times New Roman" w:hAnsi="Times New Roman"/>
          <w:bCs/>
          <w:sz w:val="28"/>
          <w:szCs w:val="28"/>
        </w:rPr>
        <w:softHyphen/>
        <w:t>ным мерилом стоимости других товаров"</w:t>
      </w:r>
      <w:r w:rsidR="00026772" w:rsidRPr="00533B2E">
        <w:rPr>
          <w:rFonts w:ascii="Times New Roman" w:hAnsi="Times New Roman"/>
          <w:bCs/>
          <w:color w:val="000000"/>
          <w:sz w:val="28"/>
          <w:szCs w:val="28"/>
        </w:rPr>
        <w:t>, поэтому автор заявляет</w:t>
      </w:r>
      <w:r w:rsidR="00026772" w:rsidRPr="00533B2E">
        <w:rPr>
          <w:rFonts w:ascii="Times New Roman" w:hAnsi="Times New Roman"/>
          <w:sz w:val="28"/>
          <w:szCs w:val="28"/>
        </w:rPr>
        <w:t>, что стоимость одинакового количества труда рабочего "во все времена и во всех местах" одинакова, и поэтому "именно труд со</w:t>
      </w:r>
      <w:r w:rsidR="00026772" w:rsidRPr="00533B2E">
        <w:rPr>
          <w:rFonts w:ascii="Times New Roman" w:hAnsi="Times New Roman"/>
          <w:sz w:val="28"/>
          <w:szCs w:val="28"/>
        </w:rPr>
        <w:softHyphen/>
        <w:t>ставляет действительную цену товаров, а деньги со</w:t>
      </w:r>
      <w:r w:rsidR="00026772" w:rsidRPr="00533B2E">
        <w:rPr>
          <w:rFonts w:ascii="Times New Roman" w:hAnsi="Times New Roman"/>
          <w:sz w:val="28"/>
          <w:szCs w:val="28"/>
        </w:rPr>
        <w:softHyphen/>
        <w:t>ставляют лишь их номинальную цену"</w:t>
      </w:r>
      <w:r w:rsidR="00026772" w:rsidRPr="00533B2E">
        <w:rPr>
          <w:rFonts w:ascii="Times New Roman" w:hAnsi="Times New Roman"/>
          <w:color w:val="000000"/>
          <w:sz w:val="28"/>
          <w:szCs w:val="28"/>
        </w:rPr>
        <w:t>.</w:t>
      </w:r>
      <w:r w:rsidR="005B27AB" w:rsidRPr="00533B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08D8" w:rsidRPr="00533B2E">
        <w:rPr>
          <w:rFonts w:ascii="Times New Roman" w:hAnsi="Times New Roman"/>
          <w:color w:val="000000"/>
          <w:sz w:val="28"/>
          <w:szCs w:val="28"/>
        </w:rPr>
        <w:t>Отсюда вытекает еще одно положение: в</w:t>
      </w:r>
      <w:r w:rsidR="005B27AB" w:rsidRPr="00533B2E">
        <w:rPr>
          <w:rFonts w:ascii="Times New Roman" w:hAnsi="Times New Roman"/>
          <w:color w:val="000000"/>
          <w:sz w:val="28"/>
          <w:szCs w:val="28"/>
        </w:rPr>
        <w:t>се доходы, из которых складывается цена, имеют трудовое происхождение, так</w:t>
      </w:r>
      <w:r w:rsidR="005B27AB" w:rsidRPr="00533B2E">
        <w:rPr>
          <w:rFonts w:ascii="Times New Roman" w:hAnsi="Times New Roman"/>
          <w:sz w:val="28"/>
          <w:szCs w:val="28"/>
        </w:rPr>
        <w:t xml:space="preserve"> </w:t>
      </w:r>
      <w:r w:rsidR="005B27AB" w:rsidRPr="00533B2E">
        <w:rPr>
          <w:rFonts w:ascii="Times New Roman" w:hAnsi="Times New Roman"/>
          <w:iCs/>
          <w:sz w:val="28"/>
          <w:szCs w:val="28"/>
        </w:rPr>
        <w:t>р</w:t>
      </w:r>
      <w:r w:rsidR="005B27AB" w:rsidRPr="00533B2E">
        <w:rPr>
          <w:rFonts w:ascii="Times New Roman" w:hAnsi="Times New Roman"/>
          <w:iCs/>
          <w:color w:val="000000"/>
          <w:sz w:val="28"/>
          <w:szCs w:val="28"/>
        </w:rPr>
        <w:t>е</w:t>
      </w:r>
      <w:r w:rsidR="005B27AB" w:rsidRPr="00533B2E">
        <w:rPr>
          <w:rFonts w:ascii="Times New Roman" w:hAnsi="Times New Roman"/>
          <w:iCs/>
          <w:sz w:val="28"/>
          <w:szCs w:val="28"/>
        </w:rPr>
        <w:t>нта — это "первый вычет из про</w:t>
      </w:r>
      <w:r w:rsidR="005B27AB" w:rsidRPr="00533B2E">
        <w:rPr>
          <w:rFonts w:ascii="Times New Roman" w:hAnsi="Times New Roman"/>
          <w:iCs/>
          <w:sz w:val="28"/>
          <w:szCs w:val="28"/>
        </w:rPr>
        <w:softHyphen/>
        <w:t>дукт</w:t>
      </w:r>
      <w:r w:rsidR="005B27AB" w:rsidRPr="00533B2E">
        <w:rPr>
          <w:rFonts w:ascii="Times New Roman" w:hAnsi="Times New Roman"/>
          <w:iCs/>
          <w:color w:val="000000"/>
          <w:sz w:val="28"/>
          <w:szCs w:val="28"/>
        </w:rPr>
        <w:t>а</w:t>
      </w:r>
      <w:r w:rsidR="005B27AB" w:rsidRPr="00533B2E">
        <w:rPr>
          <w:rFonts w:ascii="Times New Roman" w:hAnsi="Times New Roman"/>
          <w:iCs/>
          <w:sz w:val="28"/>
          <w:szCs w:val="28"/>
        </w:rPr>
        <w:t xml:space="preserve"> труда, затраченного на обработку земли", прибыль — "второй вычет из продукта труда, затрачиваемого на обработку земли", а заработная плата — "продукт труда", который </w:t>
      </w:r>
      <w:r w:rsidR="005B27AB" w:rsidRPr="00533B2E">
        <w:rPr>
          <w:rFonts w:ascii="Times New Roman" w:hAnsi="Times New Roman"/>
          <w:iCs/>
          <w:color w:val="000000"/>
          <w:sz w:val="28"/>
          <w:szCs w:val="28"/>
        </w:rPr>
        <w:t>"...</w:t>
      </w:r>
      <w:r w:rsidR="005B27AB" w:rsidRPr="00533B2E">
        <w:rPr>
          <w:rFonts w:ascii="Times New Roman" w:hAnsi="Times New Roman"/>
          <w:iCs/>
          <w:sz w:val="28"/>
          <w:szCs w:val="28"/>
        </w:rPr>
        <w:t>со</w:t>
      </w:r>
      <w:r w:rsidR="005B27AB" w:rsidRPr="00533B2E">
        <w:rPr>
          <w:rFonts w:ascii="Times New Roman" w:hAnsi="Times New Roman"/>
          <w:iCs/>
          <w:sz w:val="28"/>
          <w:szCs w:val="28"/>
        </w:rPr>
        <w:softHyphen/>
        <w:t>ставляет естественное вознаграждение за труд"</w:t>
      </w:r>
      <w:r w:rsidR="005B27AB" w:rsidRPr="00533B2E">
        <w:rPr>
          <w:rFonts w:ascii="Times New Roman" w:hAnsi="Times New Roman"/>
          <w:color w:val="000000"/>
          <w:sz w:val="28"/>
          <w:szCs w:val="28"/>
        </w:rPr>
        <w:t>.</w:t>
      </w:r>
    </w:p>
    <w:p w:rsidR="000D08D8" w:rsidRPr="00533B2E" w:rsidRDefault="000D08D8" w:rsidP="00C36EC0">
      <w:pPr>
        <w:widowControl w:val="0"/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 xml:space="preserve">Что касается </w:t>
      </w:r>
      <w:r w:rsidRPr="00946473">
        <w:rPr>
          <w:rFonts w:ascii="Times New Roman" w:hAnsi="Times New Roman"/>
          <w:b/>
          <w:sz w:val="28"/>
          <w:szCs w:val="28"/>
        </w:rPr>
        <w:t>теории доходов</w:t>
      </w:r>
      <w:r w:rsidRPr="00533B2E">
        <w:rPr>
          <w:rFonts w:ascii="Times New Roman" w:hAnsi="Times New Roman"/>
          <w:sz w:val="28"/>
          <w:szCs w:val="28"/>
        </w:rPr>
        <w:t xml:space="preserve"> в частности, то в основе построений Смита лежит классовый подход. Годичный продукт распределяется между рабочими (их доля - заработная плата, которая находится в прямой зависимости от уров</w:t>
      </w:r>
      <w:r w:rsidRPr="00533B2E">
        <w:rPr>
          <w:rFonts w:ascii="Times New Roman" w:hAnsi="Times New Roman"/>
          <w:sz w:val="28"/>
          <w:szCs w:val="28"/>
        </w:rPr>
        <w:softHyphen/>
        <w:t>ня национального богатства страны), капиталистами (их доля – прибыль, являющаяся доходом на вложенный капитал) и землевладельцами (их доля – рента, являющаяся доходом от передачи имущества в аренду)</w:t>
      </w:r>
    </w:p>
    <w:p w:rsidR="000D08D8" w:rsidRPr="00533B2E" w:rsidRDefault="005B27AB" w:rsidP="00C36EC0">
      <w:pPr>
        <w:widowControl w:val="0"/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>Целую главу А</w:t>
      </w:r>
      <w:r w:rsidRPr="00533B2E">
        <w:rPr>
          <w:rFonts w:ascii="Times New Roman" w:hAnsi="Times New Roman"/>
          <w:color w:val="000000"/>
          <w:sz w:val="28"/>
          <w:szCs w:val="28"/>
        </w:rPr>
        <w:t xml:space="preserve">. Смит посвятил </w:t>
      </w:r>
      <w:r w:rsidRPr="00533B2E">
        <w:rPr>
          <w:rFonts w:ascii="Times New Roman" w:hAnsi="Times New Roman"/>
          <w:sz w:val="28"/>
          <w:szCs w:val="28"/>
        </w:rPr>
        <w:t xml:space="preserve">проблематике </w:t>
      </w:r>
      <w:r w:rsidRPr="00946473">
        <w:rPr>
          <w:rFonts w:ascii="Times New Roman" w:hAnsi="Times New Roman"/>
          <w:b/>
          <w:sz w:val="28"/>
          <w:szCs w:val="28"/>
        </w:rPr>
        <w:t>денег</w:t>
      </w:r>
      <w:r w:rsidR="000D08D8" w:rsidRPr="00533B2E">
        <w:rPr>
          <w:rFonts w:ascii="Times New Roman" w:hAnsi="Times New Roman"/>
          <w:sz w:val="28"/>
          <w:szCs w:val="28"/>
        </w:rPr>
        <w:t>.</w:t>
      </w:r>
      <w:r w:rsidRPr="00533B2E">
        <w:rPr>
          <w:rFonts w:ascii="Times New Roman" w:hAnsi="Times New Roman"/>
          <w:sz w:val="28"/>
          <w:szCs w:val="28"/>
        </w:rPr>
        <w:t xml:space="preserve"> "Деньги — это великое колесо обращения</w:t>
      </w:r>
      <w:r w:rsidRPr="00533B2E">
        <w:rPr>
          <w:rFonts w:ascii="Times New Roman" w:hAnsi="Times New Roman"/>
          <w:color w:val="000000"/>
          <w:sz w:val="28"/>
          <w:szCs w:val="28"/>
        </w:rPr>
        <w:t>"</w:t>
      </w:r>
      <w:r w:rsidR="000D08D8" w:rsidRPr="00533B2E">
        <w:rPr>
          <w:rFonts w:ascii="Times New Roman" w:hAnsi="Times New Roman"/>
          <w:color w:val="000000"/>
          <w:sz w:val="28"/>
          <w:szCs w:val="28"/>
        </w:rPr>
        <w:t xml:space="preserve"> – вот </w:t>
      </w:r>
      <w:r w:rsidR="00C65F3B" w:rsidRPr="00533B2E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="000D08D8" w:rsidRPr="00533B2E">
        <w:rPr>
          <w:rFonts w:ascii="Times New Roman" w:hAnsi="Times New Roman"/>
          <w:color w:val="000000"/>
          <w:sz w:val="28"/>
          <w:szCs w:val="28"/>
        </w:rPr>
        <w:t>основная идея</w:t>
      </w:r>
      <w:r w:rsidRPr="00533B2E">
        <w:rPr>
          <w:rFonts w:ascii="Times New Roman" w:hAnsi="Times New Roman"/>
          <w:color w:val="000000"/>
          <w:sz w:val="28"/>
          <w:szCs w:val="28"/>
        </w:rPr>
        <w:t>.</w:t>
      </w:r>
      <w:r w:rsidRPr="00533B2E">
        <w:rPr>
          <w:rFonts w:ascii="Times New Roman" w:hAnsi="Times New Roman"/>
          <w:sz w:val="28"/>
          <w:szCs w:val="28"/>
        </w:rPr>
        <w:t xml:space="preserve"> </w:t>
      </w:r>
      <w:r w:rsidR="00C65F3B" w:rsidRPr="00533B2E">
        <w:rPr>
          <w:rFonts w:ascii="Times New Roman" w:hAnsi="Times New Roman"/>
          <w:sz w:val="28"/>
          <w:szCs w:val="28"/>
        </w:rPr>
        <w:t xml:space="preserve">Т.е. </w:t>
      </w:r>
      <w:r w:rsidRPr="00533B2E">
        <w:rPr>
          <w:rFonts w:ascii="Times New Roman" w:hAnsi="Times New Roman"/>
          <w:sz w:val="28"/>
          <w:szCs w:val="28"/>
        </w:rPr>
        <w:t>деньг</w:t>
      </w:r>
      <w:r w:rsidR="000D08D8" w:rsidRPr="00533B2E">
        <w:rPr>
          <w:rFonts w:ascii="Times New Roman" w:hAnsi="Times New Roman"/>
          <w:sz w:val="28"/>
          <w:szCs w:val="28"/>
        </w:rPr>
        <w:t xml:space="preserve">и </w:t>
      </w:r>
      <w:r w:rsidR="00C65F3B" w:rsidRPr="00533B2E">
        <w:rPr>
          <w:rFonts w:ascii="Times New Roman" w:hAnsi="Times New Roman"/>
          <w:sz w:val="28"/>
          <w:szCs w:val="28"/>
        </w:rPr>
        <w:t>являются средством обмена в целях облегчения торговли и выполняют лишь функцию с</w:t>
      </w:r>
      <w:r w:rsidRPr="00533B2E">
        <w:rPr>
          <w:rFonts w:ascii="Times New Roman" w:hAnsi="Times New Roman"/>
          <w:sz w:val="28"/>
          <w:szCs w:val="28"/>
        </w:rPr>
        <w:t>редства обращения.</w:t>
      </w:r>
    </w:p>
    <w:p w:rsidR="005B27AB" w:rsidRPr="00533B2E" w:rsidRDefault="00C65F3B" w:rsidP="00C36EC0">
      <w:pPr>
        <w:widowControl w:val="0"/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946473">
        <w:rPr>
          <w:rFonts w:ascii="Times New Roman" w:hAnsi="Times New Roman"/>
          <w:b/>
          <w:sz w:val="28"/>
          <w:szCs w:val="28"/>
        </w:rPr>
        <w:t>Теория</w:t>
      </w:r>
      <w:r w:rsidR="005B27AB" w:rsidRPr="00946473">
        <w:rPr>
          <w:rFonts w:ascii="Times New Roman" w:hAnsi="Times New Roman"/>
          <w:b/>
          <w:sz w:val="28"/>
          <w:szCs w:val="28"/>
        </w:rPr>
        <w:t xml:space="preserve"> капитала</w:t>
      </w:r>
      <w:r w:rsidR="005B27AB" w:rsidRPr="00533B2E">
        <w:rPr>
          <w:rFonts w:ascii="Times New Roman" w:hAnsi="Times New Roman"/>
          <w:sz w:val="28"/>
          <w:szCs w:val="28"/>
        </w:rPr>
        <w:t xml:space="preserve"> А.Смита</w:t>
      </w:r>
      <w:r w:rsidRPr="00533B2E">
        <w:rPr>
          <w:rFonts w:ascii="Times New Roman" w:hAnsi="Times New Roman"/>
          <w:sz w:val="28"/>
          <w:szCs w:val="28"/>
        </w:rPr>
        <w:t xml:space="preserve"> также представляет интерес новыми для науки тезисами. Капитал определяется автором «Богатства народов» как часть запасов, </w:t>
      </w:r>
      <w:r w:rsidR="005B27AB" w:rsidRPr="00533B2E">
        <w:rPr>
          <w:rFonts w:ascii="Times New Roman" w:hAnsi="Times New Roman"/>
          <w:sz w:val="28"/>
          <w:szCs w:val="28"/>
        </w:rPr>
        <w:t xml:space="preserve">"от </w:t>
      </w:r>
      <w:r w:rsidRPr="00533B2E">
        <w:rPr>
          <w:rFonts w:ascii="Times New Roman" w:hAnsi="Times New Roman"/>
          <w:sz w:val="28"/>
          <w:szCs w:val="28"/>
        </w:rPr>
        <w:t xml:space="preserve">которой ожидают получать доход". Впервые представлено разделение капитала на основной и оборотный, а также </w:t>
      </w:r>
      <w:r w:rsidR="005B27AB" w:rsidRPr="00533B2E">
        <w:rPr>
          <w:rFonts w:ascii="Times New Roman" w:hAnsi="Times New Roman"/>
          <w:sz w:val="28"/>
          <w:szCs w:val="28"/>
        </w:rPr>
        <w:t>различие в со</w:t>
      </w:r>
      <w:r w:rsidR="005B27AB" w:rsidRPr="00533B2E">
        <w:rPr>
          <w:rFonts w:ascii="Times New Roman" w:hAnsi="Times New Roman"/>
          <w:sz w:val="28"/>
          <w:szCs w:val="28"/>
        </w:rPr>
        <w:softHyphen/>
        <w:t xml:space="preserve">отношении между этими частями капитала в зависимости от отрасли хозяйства. </w:t>
      </w:r>
    </w:p>
    <w:p w:rsidR="00C65F3B" w:rsidRPr="00533B2E" w:rsidRDefault="005E2EA3" w:rsidP="00C36EC0">
      <w:pPr>
        <w:widowControl w:val="0"/>
        <w:spacing w:after="0" w:line="360" w:lineRule="auto"/>
        <w:ind w:left="-284" w:right="-284" w:firstLine="284"/>
        <w:jc w:val="both"/>
        <w:rPr>
          <w:rFonts w:ascii="Times New Roman" w:hAnsi="Times New Roman"/>
          <w:bCs/>
          <w:sz w:val="28"/>
          <w:szCs w:val="28"/>
        </w:rPr>
      </w:pPr>
      <w:r w:rsidRPr="004F0829">
        <w:rPr>
          <w:rFonts w:ascii="Times New Roman" w:hAnsi="Times New Roman"/>
          <w:bCs/>
          <w:sz w:val="28"/>
          <w:szCs w:val="28"/>
        </w:rPr>
        <w:t>Центральное место в методологии исследования А.Смита за</w:t>
      </w:r>
      <w:r w:rsidRPr="004F0829">
        <w:rPr>
          <w:rFonts w:ascii="Times New Roman" w:hAnsi="Times New Roman"/>
          <w:bCs/>
          <w:sz w:val="28"/>
          <w:szCs w:val="28"/>
        </w:rPr>
        <w:softHyphen/>
        <w:t xml:space="preserve">нимает </w:t>
      </w:r>
      <w:r w:rsidRPr="004F0829">
        <w:rPr>
          <w:rFonts w:ascii="Times New Roman" w:hAnsi="Times New Roman"/>
          <w:b/>
          <w:bCs/>
          <w:sz w:val="28"/>
          <w:szCs w:val="28"/>
        </w:rPr>
        <w:t>концепция экономического либерализма</w:t>
      </w:r>
      <w:r w:rsidR="00C65F3B" w:rsidRPr="004F0829">
        <w:rPr>
          <w:rFonts w:ascii="Times New Roman" w:hAnsi="Times New Roman"/>
          <w:bCs/>
          <w:sz w:val="28"/>
          <w:szCs w:val="28"/>
        </w:rPr>
        <w:t>.</w:t>
      </w:r>
      <w:r w:rsidR="00C65F3B" w:rsidRPr="00533B2E">
        <w:rPr>
          <w:rFonts w:ascii="Times New Roman" w:hAnsi="Times New Roman"/>
          <w:bCs/>
          <w:sz w:val="28"/>
          <w:szCs w:val="28"/>
        </w:rPr>
        <w:t xml:space="preserve"> </w:t>
      </w:r>
    </w:p>
    <w:p w:rsidR="005E2EA3" w:rsidRPr="00533B2E" w:rsidRDefault="00C65F3B" w:rsidP="00C36EC0">
      <w:pPr>
        <w:widowControl w:val="0"/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bCs/>
          <w:sz w:val="28"/>
          <w:szCs w:val="28"/>
        </w:rPr>
        <w:t xml:space="preserve">В основе концепции – </w:t>
      </w:r>
      <w:r w:rsidR="006C2318" w:rsidRPr="00533B2E">
        <w:rPr>
          <w:rFonts w:ascii="Times New Roman" w:hAnsi="Times New Roman"/>
          <w:bCs/>
          <w:sz w:val="28"/>
          <w:szCs w:val="28"/>
        </w:rPr>
        <w:t xml:space="preserve">необходимость </w:t>
      </w:r>
      <w:r w:rsidR="006C2318" w:rsidRPr="00533B2E">
        <w:rPr>
          <w:rFonts w:ascii="Times New Roman" w:hAnsi="Times New Roman"/>
          <w:sz w:val="28"/>
          <w:szCs w:val="28"/>
        </w:rPr>
        <w:t>рыночных экономических отношений, как гаранта гармонии между интересами индивида и общества в целом. В соответствие с рыночными законами интересы общества в целом рассматриваются как сумма частных интересов со</w:t>
      </w:r>
      <w:r w:rsidR="006C2318" w:rsidRPr="00533B2E">
        <w:rPr>
          <w:rFonts w:ascii="Times New Roman" w:hAnsi="Times New Roman"/>
          <w:sz w:val="28"/>
          <w:szCs w:val="28"/>
        </w:rPr>
        <w:softHyphen/>
        <w:t>ставляющих его лиц. Вводя</w:t>
      </w:r>
      <w:r w:rsidR="005E2EA3" w:rsidRPr="00533B2E">
        <w:rPr>
          <w:rFonts w:ascii="Times New Roman" w:hAnsi="Times New Roman"/>
          <w:sz w:val="28"/>
          <w:szCs w:val="28"/>
        </w:rPr>
        <w:t>т</w:t>
      </w:r>
      <w:r w:rsidR="006C2318" w:rsidRPr="00533B2E">
        <w:rPr>
          <w:rFonts w:ascii="Times New Roman" w:hAnsi="Times New Roman"/>
          <w:sz w:val="28"/>
          <w:szCs w:val="28"/>
        </w:rPr>
        <w:t>ся</w:t>
      </w:r>
      <w:r w:rsidR="005E2EA3" w:rsidRPr="00533B2E">
        <w:rPr>
          <w:rFonts w:ascii="Times New Roman" w:hAnsi="Times New Roman"/>
          <w:sz w:val="28"/>
          <w:szCs w:val="28"/>
        </w:rPr>
        <w:t xml:space="preserve"> ставшие затем знаменитыми понятия </w:t>
      </w:r>
      <w:r w:rsidR="005E2EA3" w:rsidRPr="00533B2E">
        <w:rPr>
          <w:rFonts w:ascii="Times New Roman" w:hAnsi="Times New Roman"/>
          <w:bCs/>
          <w:sz w:val="28"/>
          <w:szCs w:val="28"/>
        </w:rPr>
        <w:t>"экономический человек"</w:t>
      </w:r>
      <w:r w:rsidR="005E2EA3" w:rsidRPr="00533B2E">
        <w:rPr>
          <w:rFonts w:ascii="Times New Roman" w:hAnsi="Times New Roman"/>
          <w:sz w:val="28"/>
          <w:szCs w:val="28"/>
        </w:rPr>
        <w:t xml:space="preserve"> и </w:t>
      </w:r>
      <w:r w:rsidR="005E2EA3" w:rsidRPr="00533B2E">
        <w:rPr>
          <w:rFonts w:ascii="Times New Roman" w:hAnsi="Times New Roman"/>
          <w:bCs/>
          <w:sz w:val="28"/>
          <w:szCs w:val="28"/>
        </w:rPr>
        <w:t>"невидимая рука"</w:t>
      </w:r>
      <w:r w:rsidR="005E2EA3" w:rsidRPr="00533B2E">
        <w:rPr>
          <w:rFonts w:ascii="Times New Roman" w:hAnsi="Times New Roman"/>
          <w:sz w:val="28"/>
          <w:szCs w:val="28"/>
        </w:rPr>
        <w:t>.</w:t>
      </w:r>
    </w:p>
    <w:p w:rsidR="005E2EA3" w:rsidRPr="00533B2E" w:rsidRDefault="005E2EA3" w:rsidP="00C36EC0">
      <w:pPr>
        <w:widowControl w:val="0"/>
        <w:spacing w:after="0" w:line="360" w:lineRule="auto"/>
        <w:ind w:left="-284" w:righ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33B2E">
        <w:rPr>
          <w:rFonts w:ascii="Times New Roman" w:hAnsi="Times New Roman"/>
          <w:iCs/>
          <w:sz w:val="28"/>
          <w:szCs w:val="28"/>
        </w:rPr>
        <w:t>Сущность "экономического человека"</w:t>
      </w:r>
      <w:r w:rsidR="006C2318" w:rsidRPr="00533B2E">
        <w:rPr>
          <w:rFonts w:ascii="Times New Roman" w:hAnsi="Times New Roman"/>
          <w:iCs/>
          <w:sz w:val="28"/>
          <w:szCs w:val="28"/>
        </w:rPr>
        <w:t xml:space="preserve"> заключается в его природе, он изначально эгоистичен, однако живя в условиях человеческого сообщества вынужден искать корректные пути достижения своих целей обращаясь к интересам окружающих.  По словам автора</w:t>
      </w:r>
      <w:r w:rsidRPr="00533B2E">
        <w:rPr>
          <w:rFonts w:ascii="Times New Roman" w:hAnsi="Times New Roman"/>
          <w:iCs/>
          <w:sz w:val="28"/>
          <w:szCs w:val="28"/>
        </w:rPr>
        <w:t xml:space="preserve"> </w:t>
      </w:r>
      <w:r w:rsidR="006C2318" w:rsidRPr="00533B2E">
        <w:rPr>
          <w:rFonts w:ascii="Times New Roman" w:hAnsi="Times New Roman"/>
          <w:iCs/>
          <w:sz w:val="28"/>
          <w:szCs w:val="28"/>
        </w:rPr>
        <w:t xml:space="preserve">«он </w:t>
      </w:r>
      <w:r w:rsidRPr="00533B2E">
        <w:rPr>
          <w:rFonts w:ascii="Times New Roman" w:hAnsi="Times New Roman"/>
          <w:sz w:val="28"/>
          <w:szCs w:val="28"/>
        </w:rPr>
        <w:t>скорее достигнет своей цели, есл</w:t>
      </w:r>
      <w:r w:rsidR="006C2318" w:rsidRPr="00533B2E">
        <w:rPr>
          <w:rFonts w:ascii="Times New Roman" w:hAnsi="Times New Roman"/>
          <w:sz w:val="28"/>
          <w:szCs w:val="28"/>
        </w:rPr>
        <w:t>и обратится к их</w:t>
      </w:r>
      <w:r w:rsidRPr="00533B2E">
        <w:rPr>
          <w:rFonts w:ascii="Times New Roman" w:hAnsi="Times New Roman"/>
          <w:sz w:val="28"/>
          <w:szCs w:val="28"/>
        </w:rPr>
        <w:t xml:space="preserve"> эгоизму и су</w:t>
      </w:r>
      <w:r w:rsidRPr="00533B2E">
        <w:rPr>
          <w:rFonts w:ascii="Times New Roman" w:hAnsi="Times New Roman"/>
          <w:sz w:val="28"/>
          <w:szCs w:val="28"/>
        </w:rPr>
        <w:softHyphen/>
        <w:t>меет показать им</w:t>
      </w:r>
      <w:r w:rsidR="006C2318" w:rsidRPr="00533B2E">
        <w:rPr>
          <w:rFonts w:ascii="Times New Roman" w:hAnsi="Times New Roman"/>
          <w:sz w:val="28"/>
          <w:szCs w:val="28"/>
        </w:rPr>
        <w:t xml:space="preserve"> (т.е. окружающим)</w:t>
      </w:r>
      <w:r w:rsidRPr="00533B2E">
        <w:rPr>
          <w:rFonts w:ascii="Times New Roman" w:hAnsi="Times New Roman"/>
          <w:sz w:val="28"/>
          <w:szCs w:val="28"/>
        </w:rPr>
        <w:t xml:space="preserve">, что в их собственных интересах сделать для </w:t>
      </w:r>
      <w:r w:rsidR="006C2318" w:rsidRPr="00533B2E">
        <w:rPr>
          <w:rFonts w:ascii="Times New Roman" w:hAnsi="Times New Roman"/>
          <w:sz w:val="28"/>
          <w:szCs w:val="28"/>
        </w:rPr>
        <w:t xml:space="preserve">него то, что он требует от них… </w:t>
      </w:r>
      <w:r w:rsidRPr="00533B2E">
        <w:rPr>
          <w:rFonts w:ascii="Times New Roman" w:hAnsi="Times New Roman"/>
          <w:sz w:val="28"/>
          <w:szCs w:val="28"/>
        </w:rPr>
        <w:t>Мы обращаемся не к их гуманности, а к их эгоизму, и никогда не говорим им о на</w:t>
      </w:r>
      <w:r w:rsidRPr="00533B2E">
        <w:rPr>
          <w:rFonts w:ascii="Times New Roman" w:hAnsi="Times New Roman"/>
          <w:sz w:val="28"/>
          <w:szCs w:val="28"/>
        </w:rPr>
        <w:softHyphen/>
        <w:t>ших нуждах, а об их выгодах"</w:t>
      </w:r>
      <w:r w:rsidRPr="00533B2E">
        <w:rPr>
          <w:rFonts w:ascii="Times New Roman" w:hAnsi="Times New Roman"/>
          <w:color w:val="000000"/>
          <w:sz w:val="28"/>
          <w:szCs w:val="28"/>
        </w:rPr>
        <w:t>.</w:t>
      </w:r>
    </w:p>
    <w:p w:rsidR="005E2EA3" w:rsidRPr="00533B2E" w:rsidRDefault="00DD0F44" w:rsidP="00C36EC0">
      <w:pPr>
        <w:widowControl w:val="0"/>
        <w:spacing w:after="0" w:line="360" w:lineRule="auto"/>
        <w:ind w:left="-284" w:righ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>Т.н. принцип</w:t>
      </w:r>
      <w:r w:rsidR="005E2EA3" w:rsidRPr="00533B2E">
        <w:rPr>
          <w:rFonts w:ascii="Times New Roman" w:hAnsi="Times New Roman"/>
          <w:sz w:val="28"/>
          <w:szCs w:val="28"/>
        </w:rPr>
        <w:t xml:space="preserve"> "невидимой руки"</w:t>
      </w:r>
      <w:r w:rsidR="001E6657" w:rsidRPr="00533B2E">
        <w:rPr>
          <w:rFonts w:ascii="Times New Roman" w:hAnsi="Times New Roman"/>
          <w:sz w:val="28"/>
          <w:szCs w:val="28"/>
        </w:rPr>
        <w:t xml:space="preserve"> – это механизм рыночного саморегулирования на основе свободных цен, складывающихся в зависимости от спроса и предложения. В данном случае пропагандируются такие обще</w:t>
      </w:r>
      <w:r w:rsidR="001E6657" w:rsidRPr="00533B2E">
        <w:rPr>
          <w:rFonts w:ascii="Times New Roman" w:hAnsi="Times New Roman"/>
          <w:sz w:val="28"/>
          <w:szCs w:val="28"/>
        </w:rPr>
        <w:softHyphen/>
        <w:t>ственные условия и правила поведения</w:t>
      </w:r>
      <w:r w:rsidR="005E2EA3" w:rsidRPr="00533B2E">
        <w:rPr>
          <w:rFonts w:ascii="Times New Roman" w:hAnsi="Times New Roman"/>
          <w:sz w:val="28"/>
          <w:szCs w:val="28"/>
        </w:rPr>
        <w:t xml:space="preserve">, </w:t>
      </w:r>
      <w:r w:rsidR="001E6657" w:rsidRPr="00533B2E">
        <w:rPr>
          <w:rFonts w:ascii="Times New Roman" w:hAnsi="Times New Roman"/>
          <w:sz w:val="28"/>
          <w:szCs w:val="28"/>
        </w:rPr>
        <w:t>в</w:t>
      </w:r>
      <w:r w:rsidR="005E2EA3" w:rsidRPr="00533B2E">
        <w:rPr>
          <w:rFonts w:ascii="Times New Roman" w:hAnsi="Times New Roman"/>
          <w:sz w:val="28"/>
          <w:szCs w:val="28"/>
        </w:rPr>
        <w:t xml:space="preserve"> которых благодаря свободной кон</w:t>
      </w:r>
      <w:r w:rsidR="005E2EA3" w:rsidRPr="00533B2E">
        <w:rPr>
          <w:rFonts w:ascii="Times New Roman" w:hAnsi="Times New Roman"/>
          <w:sz w:val="28"/>
          <w:szCs w:val="28"/>
        </w:rPr>
        <w:softHyphen/>
        <w:t>куренции</w:t>
      </w:r>
      <w:r w:rsidR="001F0022" w:rsidRPr="00533B2E">
        <w:rPr>
          <w:rFonts w:ascii="Times New Roman" w:hAnsi="Times New Roman"/>
          <w:sz w:val="28"/>
          <w:szCs w:val="28"/>
        </w:rPr>
        <w:t xml:space="preserve"> (!)</w:t>
      </w:r>
      <w:r w:rsidR="005E2EA3" w:rsidRPr="00533B2E">
        <w:rPr>
          <w:rFonts w:ascii="Times New Roman" w:hAnsi="Times New Roman"/>
          <w:sz w:val="28"/>
          <w:szCs w:val="28"/>
        </w:rPr>
        <w:t xml:space="preserve"> предпринимателей и через их частные интересы рыноч</w:t>
      </w:r>
      <w:r w:rsidR="005E2EA3" w:rsidRPr="00533B2E">
        <w:rPr>
          <w:rFonts w:ascii="Times New Roman" w:hAnsi="Times New Roman"/>
          <w:sz w:val="28"/>
          <w:szCs w:val="28"/>
        </w:rPr>
        <w:softHyphen/>
        <w:t>ная экономика будет наилучшим образом решать общественные за</w:t>
      </w:r>
      <w:r w:rsidR="005E2EA3" w:rsidRPr="00533B2E">
        <w:rPr>
          <w:rFonts w:ascii="Times New Roman" w:hAnsi="Times New Roman"/>
          <w:sz w:val="28"/>
          <w:szCs w:val="28"/>
        </w:rPr>
        <w:softHyphen/>
        <w:t>дачи и приведет к гармонии личную и коллективную волю с мак</w:t>
      </w:r>
      <w:r w:rsidR="005E2EA3" w:rsidRPr="00533B2E">
        <w:rPr>
          <w:rFonts w:ascii="Times New Roman" w:hAnsi="Times New Roman"/>
          <w:sz w:val="28"/>
          <w:szCs w:val="28"/>
        </w:rPr>
        <w:softHyphen/>
        <w:t>симально возможной выгодой для всех и каждого</w:t>
      </w:r>
      <w:r w:rsidR="005E2EA3" w:rsidRPr="00533B2E">
        <w:rPr>
          <w:rFonts w:ascii="Times New Roman" w:hAnsi="Times New Roman"/>
          <w:color w:val="000000"/>
          <w:sz w:val="28"/>
          <w:szCs w:val="28"/>
        </w:rPr>
        <w:t>.</w:t>
      </w:r>
      <w:r w:rsidR="001E6657" w:rsidRPr="00533B2E">
        <w:rPr>
          <w:rFonts w:ascii="Times New Roman" w:hAnsi="Times New Roman"/>
          <w:color w:val="000000"/>
          <w:sz w:val="28"/>
          <w:szCs w:val="28"/>
        </w:rPr>
        <w:t xml:space="preserve"> «Невидимая рука» с одной стороны не ограничивает свободы участников рынка, а с другой стороны – поддерживает систему в равновесии. Вмешательство государства в данном случае будет ограничиваться только 3-мя сферами общественной жизни: </w:t>
      </w:r>
      <w:r w:rsidR="001F0022" w:rsidRPr="00533B2E">
        <w:rPr>
          <w:rFonts w:ascii="Times New Roman" w:hAnsi="Times New Roman"/>
          <w:color w:val="000000"/>
          <w:sz w:val="28"/>
          <w:szCs w:val="28"/>
        </w:rPr>
        <w:t>общественные работы, военная безопасность и правосудие.</w:t>
      </w:r>
      <w:r w:rsidR="001E6657" w:rsidRPr="00533B2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F0022" w:rsidRDefault="00533B2E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533B2E">
        <w:rPr>
          <w:rFonts w:ascii="Times New Roman" w:hAnsi="Times New Roman"/>
          <w:sz w:val="28"/>
          <w:szCs w:val="28"/>
        </w:rPr>
        <w:t>Приведенную концепцию А</w:t>
      </w:r>
      <w:r w:rsidR="00480F76" w:rsidRPr="00533B2E">
        <w:rPr>
          <w:rFonts w:ascii="Times New Roman" w:hAnsi="Times New Roman"/>
          <w:sz w:val="28"/>
          <w:szCs w:val="28"/>
        </w:rPr>
        <w:t xml:space="preserve">дама </w:t>
      </w:r>
      <w:r w:rsidR="001F0022" w:rsidRPr="00533B2E">
        <w:rPr>
          <w:rFonts w:ascii="Times New Roman" w:hAnsi="Times New Roman"/>
          <w:sz w:val="28"/>
          <w:szCs w:val="28"/>
        </w:rPr>
        <w:t>Смита можно считать «освобожденной» от нравственных оценок</w:t>
      </w:r>
      <w:r w:rsidRPr="00533B2E">
        <w:rPr>
          <w:rFonts w:ascii="Times New Roman" w:hAnsi="Times New Roman"/>
          <w:sz w:val="28"/>
          <w:szCs w:val="28"/>
        </w:rPr>
        <w:t>. О</w:t>
      </w:r>
      <w:r w:rsidR="00480F76" w:rsidRPr="00533B2E">
        <w:rPr>
          <w:rFonts w:ascii="Times New Roman" w:hAnsi="Times New Roman"/>
          <w:sz w:val="28"/>
          <w:szCs w:val="28"/>
        </w:rPr>
        <w:t xml:space="preserve">н воспринимает </w:t>
      </w:r>
      <w:r w:rsidRPr="00533B2E">
        <w:rPr>
          <w:rFonts w:ascii="Times New Roman" w:hAnsi="Times New Roman"/>
          <w:sz w:val="28"/>
          <w:szCs w:val="28"/>
        </w:rPr>
        <w:t xml:space="preserve">эгоистичную </w:t>
      </w:r>
      <w:r w:rsidR="00480F76" w:rsidRPr="00533B2E">
        <w:rPr>
          <w:rFonts w:ascii="Times New Roman" w:hAnsi="Times New Roman"/>
          <w:sz w:val="28"/>
          <w:szCs w:val="28"/>
        </w:rPr>
        <w:t>сущность современного «экономического человека» как данность и демонстрирует рыночную модель, которая в состоянии обеспечить гармонию в современном обществе</w:t>
      </w:r>
      <w:r w:rsidRPr="00533B2E">
        <w:rPr>
          <w:rFonts w:ascii="Times New Roman" w:hAnsi="Times New Roman"/>
          <w:sz w:val="28"/>
          <w:szCs w:val="28"/>
        </w:rPr>
        <w:t xml:space="preserve"> таких людей. </w:t>
      </w:r>
    </w:p>
    <w:p w:rsidR="00946473" w:rsidRDefault="00946473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Адам Смит стал ключевой фигурой в момент формирования английской классической школы политической экономии. Его система представляет собой удивительно стройную, логически ясную конструкцию. Многие представленные Смитом положения стали основой для дальнейшего развития и становления не только классической школы, но и экономической науки в целом.   </w:t>
      </w:r>
    </w:p>
    <w:p w:rsidR="00043923" w:rsidRDefault="00043923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043923" w:rsidRDefault="00043923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5E11DF" w:rsidRDefault="005E11DF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5E11DF" w:rsidRPr="005E11DF" w:rsidRDefault="00BA1BA1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Давид</w:t>
      </w:r>
      <w:r w:rsidR="005E11DF" w:rsidRPr="005E11DF">
        <w:rPr>
          <w:rFonts w:ascii="Times New Roman" w:hAnsi="Times New Roman"/>
          <w:b/>
          <w:sz w:val="28"/>
          <w:szCs w:val="28"/>
        </w:rPr>
        <w:t xml:space="preserve"> Рикардо</w:t>
      </w:r>
      <w:r w:rsidR="00E87DFB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DFB">
        <w:rPr>
          <w:rFonts w:ascii="Times New Roman" w:hAnsi="Times New Roman"/>
          <w:b/>
          <w:sz w:val="28"/>
          <w:szCs w:val="28"/>
        </w:rPr>
        <w:t>последователь и оппонент А. Смита</w:t>
      </w:r>
    </w:p>
    <w:p w:rsidR="005E11DF" w:rsidRDefault="005E11DF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sz w:val="28"/>
          <w:szCs w:val="28"/>
        </w:rPr>
      </w:pPr>
    </w:p>
    <w:p w:rsidR="00722A74" w:rsidRPr="00FB2EB6" w:rsidRDefault="00046ABB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Рисунок 17" o:spid="_x0000_s1026" type="#_x0000_t75" alt="David ricardo.jpg" href="http://ru.wikipedia.org/wiki/%D0%A4%D0%B0%D0%B9%D0%BB:David_ricardo.jpg" style="position:absolute;left:0;text-align:left;margin-left:3.7pt;margin-top:.3pt;width:54.6pt;height:63.3pt;z-index:251656704;visibility:visible" o:button="t">
            <v:imagedata r:id="rId10" o:title="David ricardo"/>
            <w10:wrap type="square"/>
          </v:shape>
        </w:pict>
      </w:r>
      <w:r w:rsidR="00533B2E" w:rsidRPr="00FB2EB6">
        <w:rPr>
          <w:rFonts w:ascii="Times New Roman" w:hAnsi="Times New Roman"/>
          <w:sz w:val="28"/>
          <w:szCs w:val="28"/>
        </w:rPr>
        <w:t>Д</w:t>
      </w:r>
      <w:r w:rsidR="00722A74" w:rsidRPr="00FB2EB6">
        <w:rPr>
          <w:rFonts w:ascii="Times New Roman" w:hAnsi="Times New Roman"/>
          <w:sz w:val="28"/>
          <w:szCs w:val="28"/>
        </w:rPr>
        <w:t>авид</w:t>
      </w:r>
      <w:r w:rsidR="00533B2E" w:rsidRPr="00FB2EB6">
        <w:rPr>
          <w:rFonts w:ascii="Times New Roman" w:hAnsi="Times New Roman"/>
          <w:sz w:val="28"/>
          <w:szCs w:val="28"/>
        </w:rPr>
        <w:t xml:space="preserve"> Рикардо</w:t>
      </w:r>
      <w:r w:rsidR="00722A74" w:rsidRPr="00FB2EB6">
        <w:rPr>
          <w:rFonts w:ascii="Times New Roman" w:hAnsi="Times New Roman"/>
          <w:sz w:val="28"/>
          <w:szCs w:val="28"/>
        </w:rPr>
        <w:t xml:space="preserve"> </w:t>
      </w:r>
      <w:r w:rsidR="00043923">
        <w:rPr>
          <w:rFonts w:ascii="Times New Roman" w:hAnsi="Times New Roman"/>
          <w:sz w:val="28"/>
          <w:szCs w:val="28"/>
        </w:rPr>
        <w:t>(</w:t>
      </w:r>
      <w:r w:rsidR="0012003C">
        <w:rPr>
          <w:rFonts w:ascii="Times New Roman" w:hAnsi="Times New Roman"/>
          <w:sz w:val="28"/>
          <w:szCs w:val="28"/>
        </w:rPr>
        <w:t>1772 - 1823</w:t>
      </w:r>
      <w:r w:rsidR="00043923">
        <w:rPr>
          <w:rFonts w:ascii="Times New Roman" w:hAnsi="Times New Roman"/>
          <w:sz w:val="28"/>
          <w:szCs w:val="28"/>
        </w:rPr>
        <w:t xml:space="preserve">) </w:t>
      </w:r>
      <w:r w:rsidR="00722A74" w:rsidRPr="00FB2EB6">
        <w:rPr>
          <w:rFonts w:ascii="Times New Roman" w:hAnsi="Times New Roman"/>
          <w:sz w:val="28"/>
          <w:szCs w:val="28"/>
        </w:rPr>
        <w:t xml:space="preserve">- </w:t>
      </w:r>
      <w:r w:rsidR="00722A74"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английский экономист, последователь и одновременно оппонент Адама Смита, считается создателем первой научной системы политической экономии периода промышленного капитализма. </w:t>
      </w:r>
    </w:p>
    <w:p w:rsidR="00722A74" w:rsidRPr="00FB2EB6" w:rsidRDefault="00722A74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Главным трудом Рикардо традиционно считается книга «Начала политической экономии и налогового обложения», написанная им в 1817 году.</w:t>
      </w:r>
    </w:p>
    <w:p w:rsidR="00EA374E" w:rsidRPr="00FB2EB6" w:rsidRDefault="00946473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Итак, рассмотрим основные </w:t>
      </w:r>
      <w:r w:rsidR="00EA374E" w:rsidRPr="00FB2EB6">
        <w:rPr>
          <w:rFonts w:ascii="Times New Roman" w:eastAsia="Times New Roman" w:hAnsi="Times New Roman"/>
          <w:sz w:val="28"/>
          <w:szCs w:val="28"/>
          <w:lang w:eastAsia="ru-RU"/>
        </w:rPr>
        <w:t>идеи и воззрения Рикардо и проследим основные различия в подходах с Адомом Смитом.</w:t>
      </w:r>
    </w:p>
    <w:p w:rsidR="00EA374E" w:rsidRPr="00FB2EB6" w:rsidRDefault="00EA374E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современном Д. Рикардо обществе, </w:t>
      </w:r>
      <w:r w:rsidR="00FB69B9" w:rsidRPr="00FB2EB6">
        <w:rPr>
          <w:rFonts w:ascii="Times New Roman" w:eastAsia="Times New Roman" w:hAnsi="Times New Roman"/>
          <w:sz w:val="28"/>
          <w:szCs w:val="28"/>
          <w:lang w:eastAsia="ru-RU"/>
        </w:rPr>
        <w:t>согласно его идеям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, существуют 3 основных класса, которым соответствуют 3 вида доходов: </w:t>
      </w:r>
    </w:p>
    <w:p w:rsidR="00EA374E" w:rsidRPr="00FB2EB6" w:rsidRDefault="00EA374E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- владельцы земли, доходом которых является рента;</w:t>
      </w:r>
    </w:p>
    <w:p w:rsidR="00EA374E" w:rsidRPr="00FB2EB6" w:rsidRDefault="00EA374E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- собственники денег и капитала, использующегося для обработки земли, доходом которых выступает прибыль;</w:t>
      </w:r>
    </w:p>
    <w:p w:rsidR="00EA374E" w:rsidRPr="00FB2EB6" w:rsidRDefault="00EA374E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- рабочие, которые, прикладывая свой труд, обрабатывают землю, а в качестве прибыли получают заработную плату.</w:t>
      </w:r>
    </w:p>
    <w:p w:rsidR="00FB69B9" w:rsidRPr="00FB2EB6" w:rsidRDefault="00EA374E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Залогом гармонии интересов в капиталистическом обществе является невмешательство государства в прои</w:t>
      </w:r>
      <w:r w:rsidR="00FB69B9" w:rsidRPr="00FB2EB6">
        <w:rPr>
          <w:rFonts w:ascii="Times New Roman" w:eastAsia="Times New Roman" w:hAnsi="Times New Roman"/>
          <w:sz w:val="28"/>
          <w:szCs w:val="28"/>
          <w:lang w:eastAsia="ru-RU"/>
        </w:rPr>
        <w:t>зводство, обмен и распределение, что вполне соответствует взглядам А. Смита. По мнению Д. Рикардо, основным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</w:t>
      </w:r>
      <w:r w:rsidR="00FB69B9" w:rsidRPr="00FB2EB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взаимодействия государства с населением </w:t>
      </w:r>
      <w:r w:rsidR="00FB69B9" w:rsidRPr="00FB2EB6">
        <w:rPr>
          <w:rFonts w:ascii="Times New Roman" w:eastAsia="Times New Roman" w:hAnsi="Times New Roman"/>
          <w:sz w:val="28"/>
          <w:szCs w:val="28"/>
          <w:lang w:eastAsia="ru-RU"/>
        </w:rPr>
        <w:t>должно стать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налогообложени</w:t>
      </w:r>
      <w:r w:rsidR="00FB69B9"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е, однако обязательное условие - 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налоги не должны быть высокими, так как единственным источником роста богатства нации является накопление. «Лучший налог — меньший налог». </w:t>
      </w:r>
    </w:p>
    <w:p w:rsidR="00FB69B9" w:rsidRPr="00FB2EB6" w:rsidRDefault="00FB69B9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Далее следует рассмотреть основные моменты экономической системы Давида Рикардо.</w:t>
      </w:r>
    </w:p>
    <w:p w:rsidR="009C032E" w:rsidRPr="00FB2EB6" w:rsidRDefault="00FB69B9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Рикардо б</w:t>
      </w:r>
      <w:r w:rsidR="00EA374E" w:rsidRPr="00FB2EB6">
        <w:rPr>
          <w:rFonts w:ascii="Times New Roman" w:eastAsia="Times New Roman" w:hAnsi="Times New Roman"/>
          <w:sz w:val="28"/>
          <w:szCs w:val="28"/>
          <w:lang w:eastAsia="ru-RU"/>
        </w:rPr>
        <w:t>ыл приверженцем трудовой теории стоимости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, в отличие от А. Смита он развивает тезис о том, что практически единственным источником стоимости основной массы товаров </w:t>
      </w:r>
      <w:r w:rsidR="009C032E"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труд, затрачиваемый на их производство. Однако здесь уместно </w:t>
      </w:r>
      <w:r w:rsidR="005E0DEF" w:rsidRPr="00FB2EB6">
        <w:rPr>
          <w:rFonts w:ascii="Times New Roman" w:eastAsia="Times New Roman" w:hAnsi="Times New Roman"/>
          <w:sz w:val="28"/>
          <w:szCs w:val="28"/>
          <w:lang w:eastAsia="ru-RU"/>
        </w:rPr>
        <w:t>привести следующую его мысль</w:t>
      </w:r>
      <w:r w:rsidR="009C032E"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EA374E" w:rsidRPr="00FB2EB6">
        <w:rPr>
          <w:rFonts w:ascii="Times New Roman" w:eastAsia="Times New Roman" w:hAnsi="Times New Roman"/>
          <w:sz w:val="28"/>
          <w:szCs w:val="28"/>
          <w:lang w:eastAsia="ru-RU"/>
        </w:rPr>
        <w:t>«если мы принимаем труд за основу стоимости товаров, то из этого еще не следует, что мы отрицаем случайные и временные отклонения действительной или рыночной цены товаров от их первичной и естественной цены».</w:t>
      </w:r>
      <w:r w:rsidR="009C032E"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н</w:t>
      </w:r>
      <w:r w:rsidR="00EA374E" w:rsidRPr="00FB2EB6">
        <w:rPr>
          <w:rFonts w:ascii="Times New Roman" w:eastAsia="Times New Roman" w:hAnsi="Times New Roman"/>
          <w:sz w:val="28"/>
          <w:szCs w:val="28"/>
          <w:lang w:eastAsia="ru-RU"/>
        </w:rPr>
        <w:t>а уровень цен товаров наряду с затрачиваемым живым трудом влияет и труд</w:t>
      </w:r>
      <w:r w:rsidR="009C032E" w:rsidRPr="00FB2EB6">
        <w:rPr>
          <w:rFonts w:ascii="Times New Roman" w:eastAsia="Times New Roman" w:hAnsi="Times New Roman"/>
          <w:sz w:val="28"/>
          <w:szCs w:val="28"/>
          <w:lang w:eastAsia="ru-RU"/>
        </w:rPr>
        <w:t>, использованный для производства средств капитала, который впоследствии был использован в производстве данного товара.</w:t>
      </w:r>
    </w:p>
    <w:p w:rsidR="005E0DEF" w:rsidRPr="00FB2EB6" w:rsidRDefault="005E0DEF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Относительная стоимость, по утверждению Рикардо, не зависит от изменений уровня заработной платы у рабочих, меняется только соотношение между заработной платой и прибылью в стоимости продукта. Повышение заработной платы невозможно без соответствующего падения прибыли.</w:t>
      </w:r>
    </w:p>
    <w:p w:rsidR="005E0DEF" w:rsidRPr="00FB2EB6" w:rsidRDefault="005E0DEF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Говоря о меновой стоимости, Рикардо указывал на ее зависимость от основного капитала: уровень меновой стоимости товаров обратно пропорционален использованию в их производстве основного капитала, то есть при приросте основного капитала меновая стоимость будет падать.</w:t>
      </w:r>
    </w:p>
    <w:p w:rsidR="005E0DEF" w:rsidRPr="00FB2EB6" w:rsidRDefault="005E0DEF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Следующим отличием во взглядах Рикардо и Смита можно назвать подход к определению </w:t>
      </w:r>
      <w:r w:rsidRPr="00FB2EB6">
        <w:rPr>
          <w:rFonts w:ascii="Times New Roman" w:eastAsia="Times New Roman" w:hAnsi="Times New Roman"/>
          <w:b/>
          <w:sz w:val="28"/>
          <w:szCs w:val="28"/>
          <w:lang w:eastAsia="ru-RU"/>
        </w:rPr>
        <w:t>меры стоимости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. В отличие от Смита, который выбирал в этом качестве цену труда, Рикардо не ищет неизменного измерителя, т.к. </w:t>
      </w:r>
      <w:r w:rsidR="00D717F0" w:rsidRPr="00FB2EB6">
        <w:rPr>
          <w:rFonts w:ascii="Times New Roman" w:eastAsia="Times New Roman" w:hAnsi="Times New Roman"/>
          <w:sz w:val="28"/>
          <w:szCs w:val="28"/>
          <w:lang w:eastAsia="ru-RU"/>
        </w:rPr>
        <w:t>все экономические величины относительны и подвижны, однако в качестве наиболее устойчивого измерителя предлагает золото и серебро.</w:t>
      </w:r>
    </w:p>
    <w:p w:rsidR="00EA374E" w:rsidRPr="00FB2EB6" w:rsidRDefault="005E0DEF" w:rsidP="00C36EC0">
      <w:pPr>
        <w:spacing w:after="0" w:line="360" w:lineRule="auto"/>
        <w:ind w:left="-284" w:right="-284" w:firstLine="284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теории капитала </w:t>
      </w:r>
      <w:r w:rsidRPr="00FB2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Рикардо был схож А.Смитом. Он определял капитал как </w:t>
      </w:r>
      <w:r w:rsidR="00EA374E" w:rsidRPr="00FB2EB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EA374E"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асть богатства страны, которая употребляется в производстве и состоит из пищи, одежды, инструментов, сырых материалов, машин и пр., необходима, 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чтобы привести в движение труд». И</w:t>
      </w:r>
      <w:r w:rsidR="00EA374E" w:rsidRPr="00FB2EB6">
        <w:rPr>
          <w:rFonts w:ascii="Times New Roman" w:eastAsia="Times New Roman" w:hAnsi="Times New Roman"/>
          <w:sz w:val="28"/>
          <w:szCs w:val="28"/>
          <w:lang w:eastAsia="ru-RU"/>
        </w:rPr>
        <w:t>з-за неравенства прибыли на вложенный капитал последний «перемещается из одного занятия в другое».</w:t>
      </w:r>
    </w:p>
    <w:p w:rsidR="00EA374E" w:rsidRPr="00FB2EB6" w:rsidRDefault="00D717F0" w:rsidP="00C36EC0">
      <w:pPr>
        <w:spacing w:after="0" w:line="360" w:lineRule="auto"/>
        <w:ind w:left="-284" w:right="-284" w:firstLine="284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Развивая </w:t>
      </w:r>
      <w:r w:rsidRPr="00FB2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теорию</w:t>
      </w:r>
      <w:r w:rsidR="00EA374E" w:rsidRPr="00FB2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ренты</w:t>
      </w:r>
      <w:r w:rsidRPr="00FB2EB6">
        <w:rPr>
          <w:rFonts w:ascii="Times New Roman" w:eastAsia="Times New Roman" w:hAnsi="Times New Roman"/>
          <w:bCs/>
          <w:sz w:val="28"/>
          <w:szCs w:val="28"/>
          <w:lang w:eastAsia="ru-RU"/>
        </w:rPr>
        <w:t>, Рикардо указывает на то, что равный труд и капитал, приложенный к разным по плодородию и местоположению землям, дает разную отдачу. Рента – это излишек земли (сверх нормы оплаты труда и нормы прибыли), возрастающий пропорционально качеству используемой в производстве земли. Т.о. р</w:t>
      </w:r>
      <w:r w:rsidR="00EA374E" w:rsidRPr="00FB2EB6">
        <w:rPr>
          <w:rFonts w:ascii="Times New Roman" w:eastAsia="Times New Roman" w:hAnsi="Times New Roman"/>
          <w:sz w:val="28"/>
          <w:szCs w:val="28"/>
          <w:lang w:eastAsia="ru-RU"/>
        </w:rPr>
        <w:t>ентообразующие факторы — плодородность земли и разная удаленность участков от рынков, где полученная с них товарная продукция может быть реализована.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ренты ведет к снижению прибыли, а следовательно к снижению накопления капитала, что в свою очередь тормозит развитие общества.</w:t>
      </w:r>
    </w:p>
    <w:p w:rsidR="00EA374E" w:rsidRPr="00FB2EB6" w:rsidRDefault="00D717F0" w:rsidP="00C36EC0">
      <w:pPr>
        <w:spacing w:after="0" w:line="360" w:lineRule="auto"/>
        <w:ind w:left="-284" w:right="-284" w:firstLine="284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В т</w:t>
      </w:r>
      <w:r w:rsidRPr="00FB2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еории</w:t>
      </w:r>
      <w:r w:rsidR="00EA374E" w:rsidRPr="00FB2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заработной платы</w:t>
      </w:r>
      <w:r w:rsidRPr="00FB2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B2EB6">
        <w:rPr>
          <w:rFonts w:ascii="Times New Roman" w:eastAsia="Times New Roman" w:hAnsi="Times New Roman"/>
          <w:bCs/>
          <w:sz w:val="28"/>
          <w:szCs w:val="28"/>
          <w:lang w:eastAsia="ru-RU"/>
        </w:rPr>
        <w:t>Рикардо</w:t>
      </w:r>
      <w:r w:rsidR="0004672F" w:rsidRPr="00FB2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определяет этот момент как цену труда, которая как и в случае с обычным товаром может быть естественной и рыночной. Выделяются следующие факторы колебания заработной платы:</w:t>
      </w:r>
    </w:p>
    <w:p w:rsidR="0004672F" w:rsidRPr="00FB2EB6" w:rsidRDefault="0004672F" w:rsidP="00C36EC0">
      <w:pPr>
        <w:spacing w:after="0" w:line="360" w:lineRule="auto"/>
        <w:ind w:left="-284" w:right="-284" w:firstLine="284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bCs/>
          <w:sz w:val="28"/>
          <w:szCs w:val="28"/>
          <w:lang w:eastAsia="ru-RU"/>
        </w:rPr>
        <w:t>- накопление капитала, которое ведет к росту заработной платы;</w:t>
      </w:r>
    </w:p>
    <w:p w:rsidR="0004672F" w:rsidRPr="00FB2EB6" w:rsidRDefault="0004672F" w:rsidP="00C36EC0">
      <w:pPr>
        <w:spacing w:after="0" w:line="360" w:lineRule="auto"/>
        <w:ind w:left="-284" w:right="-284" w:firstLine="284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bCs/>
          <w:sz w:val="28"/>
          <w:szCs w:val="28"/>
          <w:lang w:eastAsia="ru-RU"/>
        </w:rPr>
        <w:t>- рост населения, который ведет к падению заработной платы.</w:t>
      </w:r>
    </w:p>
    <w:p w:rsidR="0004672F" w:rsidRPr="00FB2EB6" w:rsidRDefault="00EA374E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Рикардо прогнозировал, что при росте заработной платы рабочие начнут заводить большее количество детей, и в итоге заработная плата будет падать из-за того, что количество рабочих будет увеличиваться быстрее, чем спрос на их труд.</w:t>
      </w:r>
      <w:r w:rsidR="00164A73"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672F"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Т.о. появился т.н. </w:t>
      </w:r>
      <w:r w:rsidR="0004672F" w:rsidRPr="00FB2EB6">
        <w:rPr>
          <w:rFonts w:ascii="Times New Roman" w:eastAsia="Times New Roman" w:hAnsi="Times New Roman"/>
          <w:iCs/>
          <w:sz w:val="28"/>
          <w:szCs w:val="28"/>
          <w:lang w:eastAsia="ru-RU"/>
        </w:rPr>
        <w:t>рикардианский «железный» закон заработной платы, который говорит о невозможности б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езработиц</w:t>
      </w:r>
      <w:r w:rsidR="0004672F" w:rsidRPr="00FB2EB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 в рыночной экономике</w:t>
      </w:r>
      <w:r w:rsidR="0004672F" w:rsidRPr="00FB2EB6">
        <w:rPr>
          <w:rFonts w:ascii="Times New Roman" w:eastAsia="Times New Roman" w:hAnsi="Times New Roman"/>
          <w:sz w:val="28"/>
          <w:szCs w:val="28"/>
          <w:lang w:eastAsia="ru-RU"/>
        </w:rPr>
        <w:t>, та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к как избыточное население </w:t>
      </w:r>
      <w:r w:rsidR="0004672F" w:rsidRPr="00FB2EB6">
        <w:rPr>
          <w:rFonts w:ascii="Times New Roman" w:eastAsia="Times New Roman" w:hAnsi="Times New Roman"/>
          <w:sz w:val="28"/>
          <w:szCs w:val="28"/>
          <w:lang w:eastAsia="ru-RU"/>
        </w:rPr>
        <w:t>будет просто вымира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04672F" w:rsidRPr="00FB2EB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4A73" w:rsidRPr="00FB2EB6" w:rsidRDefault="00164A73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К слову </w:t>
      </w:r>
      <w:r w:rsidRPr="00FB2EB6">
        <w:rPr>
          <w:rFonts w:ascii="Times New Roman" w:eastAsia="Times New Roman" w:hAnsi="Times New Roman"/>
          <w:b/>
          <w:sz w:val="28"/>
          <w:szCs w:val="28"/>
          <w:lang w:eastAsia="ru-RU"/>
        </w:rPr>
        <w:t>о естественной и рыночной цене</w:t>
      </w:r>
      <w:r w:rsidRPr="00FB2EB6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Подход Рикардо имел несколько новых моментов по сравнению с системой Смита. Во-первых, по его мнению, колебание цен вокруг естественного уровня обусловлено постоянным частичным несовпадением спроса и предложения; под воздействием колебания цен и происходит перелив капитала из отрасли в отрасль. Во-вторых, доля заемного капитала в производстве должна расти или снижаться в соответствие со спросом на товар, т.к. это позволяет легче управлять эффективностью использования всего капитала.  </w:t>
      </w:r>
    </w:p>
    <w:p w:rsidR="00FB2EB6" w:rsidRPr="00FB2EB6" w:rsidRDefault="00FB2EB6" w:rsidP="00C36EC0">
      <w:pPr>
        <w:spacing w:after="0" w:line="360" w:lineRule="auto"/>
        <w:ind w:left="-284" w:right="-284" w:firstLine="284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2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Стоит также упомянуть о выявленном Рикардо в рамках теории внешней торговли </w:t>
      </w:r>
      <w:r w:rsidRPr="00FB2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принципе сравнительной эффективности</w:t>
      </w:r>
      <w:r w:rsidRPr="00FB2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согласно которому международный обмен выгоден, т.к. каждая страна может экономить затраты своего труда специализируясь на товарах, которые выгоднее производить в данной стране (по сравнению с производством других товаров).   </w:t>
      </w:r>
    </w:p>
    <w:p w:rsidR="00043923" w:rsidRPr="00043923" w:rsidRDefault="00FB2EB6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Т.о. можно сказать, что Давид Рикардо явился достойным наследником Адама Смита</w:t>
      </w:r>
      <w:r w:rsidR="00043923">
        <w:rPr>
          <w:rFonts w:ascii="Times New Roman" w:hAnsi="Times New Roman"/>
          <w:sz w:val="28"/>
          <w:szCs w:val="28"/>
        </w:rPr>
        <w:t>. Он не только поддерживал многие</w:t>
      </w:r>
      <w:r w:rsidR="00BA1BA1">
        <w:rPr>
          <w:rFonts w:ascii="Times New Roman" w:hAnsi="Times New Roman"/>
          <w:sz w:val="28"/>
          <w:szCs w:val="28"/>
        </w:rPr>
        <w:t xml:space="preserve"> идеи</w:t>
      </w:r>
      <w:r w:rsidR="00043923">
        <w:rPr>
          <w:rFonts w:ascii="Times New Roman" w:hAnsi="Times New Roman"/>
          <w:sz w:val="28"/>
          <w:szCs w:val="28"/>
        </w:rPr>
        <w:t xml:space="preserve">, свойственные мировоззрению Смита, но и внес множество собственных идей: </w:t>
      </w:r>
      <w:r w:rsidR="00043923" w:rsidRPr="00043923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выявил закономерную в условиях </w:t>
      </w:r>
      <w:r w:rsidR="00043923" w:rsidRPr="00BA1BA1">
        <w:rPr>
          <w:rFonts w:ascii="Times New Roman" w:eastAsia="Times New Roman" w:hAnsi="Times New Roman"/>
          <w:sz w:val="28"/>
          <w:szCs w:val="28"/>
          <w:lang w:eastAsia="ru-RU"/>
        </w:rPr>
        <w:t>свободной конкуренции</w:t>
      </w:r>
      <w:r w:rsidR="00043923" w:rsidRPr="00043923">
        <w:rPr>
          <w:rFonts w:ascii="Times New Roman" w:eastAsia="Times New Roman" w:hAnsi="Times New Roman"/>
          <w:sz w:val="28"/>
          <w:szCs w:val="28"/>
          <w:lang w:eastAsia="ru-RU"/>
        </w:rPr>
        <w:t xml:space="preserve"> тенденцию нормы прибыли к понижению, разработал законченную теорию о формах земельной ренты, а также теорию распределения, объясняющую, как ценность продукта разделяется между различными </w:t>
      </w:r>
      <w:r w:rsidR="00043923" w:rsidRPr="00BA1BA1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классами </w:t>
      </w:r>
      <w:r w:rsidR="00043923" w:rsidRPr="00043923">
        <w:rPr>
          <w:rFonts w:ascii="Times New Roman" w:eastAsia="Times New Roman" w:hAnsi="Times New Roman"/>
          <w:sz w:val="28"/>
          <w:szCs w:val="28"/>
          <w:lang w:eastAsia="ru-RU"/>
        </w:rPr>
        <w:t>общества.</w:t>
      </w:r>
    </w:p>
    <w:p w:rsidR="00043923" w:rsidRPr="00FB2EB6" w:rsidRDefault="00043923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533B2E" w:rsidRDefault="00533B2E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A1BA1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043923" w:rsidRDefault="00BA1BA1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Джон Стюарт Милль – последний представитель английской классической политэкономии</w:t>
      </w:r>
    </w:p>
    <w:p w:rsidR="00BA1BA1" w:rsidRPr="00BA1BA1" w:rsidRDefault="00BA1BA1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2003C" w:rsidRPr="00AB4AD9" w:rsidRDefault="00046ABB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3" o:spid="_x0000_s1028" type="#_x0000_t75" alt="Портрет" style="position:absolute;left:0;text-align:left;margin-left:-.3pt;margin-top:.55pt;width:64.1pt;height:79.9pt;z-index:251658752;visibility:visible">
            <v:imagedata r:id="rId11" o:title="Портрет"/>
            <w10:wrap type="square"/>
          </v:shape>
        </w:pict>
      </w:r>
      <w:r w:rsidR="00043923" w:rsidRPr="00AB4AD9">
        <w:rPr>
          <w:rFonts w:ascii="Times New Roman" w:hAnsi="Times New Roman"/>
          <w:sz w:val="28"/>
          <w:szCs w:val="28"/>
        </w:rPr>
        <w:t xml:space="preserve">Джон Стюарт Милль </w:t>
      </w:r>
      <w:r w:rsidR="0012003C" w:rsidRPr="00AB4AD9">
        <w:rPr>
          <w:rFonts w:ascii="Times New Roman" w:hAnsi="Times New Roman"/>
          <w:sz w:val="28"/>
          <w:szCs w:val="28"/>
        </w:rPr>
        <w:t xml:space="preserve">(1806 - 1873) - </w:t>
      </w:r>
      <w:r w:rsidR="0012003C" w:rsidRPr="00AB4AD9">
        <w:rPr>
          <w:rFonts w:ascii="Times New Roman" w:eastAsia="Times New Roman" w:hAnsi="Times New Roman"/>
          <w:sz w:val="28"/>
          <w:szCs w:val="28"/>
          <w:lang w:eastAsia="ru-RU"/>
        </w:rPr>
        <w:t>известный английский мыслитель и экономист, политический деятель.</w:t>
      </w:r>
    </w:p>
    <w:p w:rsidR="0012003C" w:rsidRPr="00AB4AD9" w:rsidRDefault="0012003C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AB4AD9">
        <w:rPr>
          <w:rFonts w:ascii="Times New Roman" w:hAnsi="Times New Roman"/>
          <w:sz w:val="28"/>
          <w:szCs w:val="28"/>
        </w:rPr>
        <w:t>Основным трудом Дж.С.Милля по экономической теории стало сочинение «Основание политической экономии», вышедшее в 1848 г.</w:t>
      </w:r>
    </w:p>
    <w:p w:rsidR="0012003C" w:rsidRPr="00AB4AD9" w:rsidRDefault="0012003C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AB4AD9">
        <w:rPr>
          <w:rFonts w:ascii="Times New Roman" w:hAnsi="Times New Roman"/>
          <w:sz w:val="28"/>
          <w:szCs w:val="28"/>
        </w:rPr>
        <w:t>Книга включала 3 основных тематических раздела:</w:t>
      </w:r>
    </w:p>
    <w:p w:rsidR="0012003C" w:rsidRPr="00AB4AD9" w:rsidRDefault="0012003C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AB4AD9">
        <w:rPr>
          <w:rFonts w:ascii="Times New Roman" w:hAnsi="Times New Roman"/>
          <w:sz w:val="28"/>
          <w:szCs w:val="28"/>
        </w:rPr>
        <w:t>1) сфера производства, в которой, по мнению автора, действуют неизменные законы;</w:t>
      </w:r>
    </w:p>
    <w:p w:rsidR="0012003C" w:rsidRPr="00AB4AD9" w:rsidRDefault="0012003C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AB4AD9">
        <w:rPr>
          <w:rFonts w:ascii="Times New Roman" w:hAnsi="Times New Roman"/>
          <w:sz w:val="28"/>
          <w:szCs w:val="28"/>
        </w:rPr>
        <w:t>2) сфера распределения, где действующие законы могут меняться людьми из соображений справедливости и общественного</w:t>
      </w:r>
      <w:r w:rsidR="00AB4AD9">
        <w:rPr>
          <w:rFonts w:ascii="Times New Roman" w:hAnsi="Times New Roman"/>
          <w:sz w:val="28"/>
          <w:szCs w:val="28"/>
        </w:rPr>
        <w:t xml:space="preserve"> блага</w:t>
      </w:r>
      <w:r w:rsidRPr="00AB4AD9">
        <w:rPr>
          <w:rFonts w:ascii="Times New Roman" w:hAnsi="Times New Roman"/>
          <w:sz w:val="28"/>
          <w:szCs w:val="28"/>
        </w:rPr>
        <w:t>;</w:t>
      </w:r>
    </w:p>
    <w:p w:rsidR="0012003C" w:rsidRPr="00AB4AD9" w:rsidRDefault="0012003C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AB4AD9">
        <w:rPr>
          <w:rFonts w:ascii="Times New Roman" w:hAnsi="Times New Roman"/>
          <w:sz w:val="28"/>
          <w:szCs w:val="28"/>
        </w:rPr>
        <w:t>3) теория обмена.</w:t>
      </w:r>
    </w:p>
    <w:p w:rsidR="0012003C" w:rsidRPr="00AB4AD9" w:rsidRDefault="0012003C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AB4AD9">
        <w:rPr>
          <w:rFonts w:ascii="Times New Roman" w:hAnsi="Times New Roman"/>
          <w:sz w:val="28"/>
          <w:szCs w:val="28"/>
        </w:rPr>
        <w:t xml:space="preserve">В содержании второй главы и содержится принципиальное различие </w:t>
      </w:r>
      <w:r w:rsidR="00043923" w:rsidRPr="00AB4AD9">
        <w:rPr>
          <w:rFonts w:ascii="Times New Roman" w:hAnsi="Times New Roman"/>
          <w:sz w:val="28"/>
          <w:szCs w:val="28"/>
        </w:rPr>
        <w:t>подхода к экономике Милля и его предшественников</w:t>
      </w:r>
      <w:r w:rsidRPr="00AB4AD9">
        <w:rPr>
          <w:rFonts w:ascii="Times New Roman" w:hAnsi="Times New Roman"/>
          <w:sz w:val="28"/>
          <w:szCs w:val="28"/>
        </w:rPr>
        <w:t xml:space="preserve">. </w:t>
      </w:r>
    </w:p>
    <w:p w:rsidR="00AB4AD9" w:rsidRDefault="00AB4AD9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AB4AD9">
        <w:rPr>
          <w:rFonts w:ascii="Times New Roman" w:hAnsi="Times New Roman"/>
          <w:sz w:val="28"/>
          <w:szCs w:val="28"/>
        </w:rPr>
        <w:t xml:space="preserve">В </w:t>
      </w:r>
      <w:r w:rsidRPr="00AB4AD9">
        <w:rPr>
          <w:rFonts w:ascii="Times New Roman" w:hAnsi="Times New Roman"/>
          <w:b/>
          <w:sz w:val="28"/>
          <w:szCs w:val="28"/>
        </w:rPr>
        <w:t>теории производства</w:t>
      </w:r>
      <w:r w:rsidRPr="00AB4AD9">
        <w:rPr>
          <w:rFonts w:ascii="Times New Roman" w:hAnsi="Times New Roman"/>
          <w:sz w:val="28"/>
          <w:szCs w:val="28"/>
        </w:rPr>
        <w:t xml:space="preserve"> Милля можно выделить следующие интересные моменты:</w:t>
      </w:r>
    </w:p>
    <w:p w:rsidR="00F92721" w:rsidRPr="00AB4AD9" w:rsidRDefault="00F9272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 возрастания труда, заключающийся в том, что рост населения не органичен от природы, однако он может ограничиваться такими факторами как культура, потребности, привычка к комфорту, нищета или страх перед ней;</w:t>
      </w:r>
    </w:p>
    <w:p w:rsidR="00AB4AD9" w:rsidRDefault="00F9272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рост капитала зависит от бережливости населения;</w:t>
      </w:r>
    </w:p>
    <w:p w:rsidR="009C6CA4" w:rsidRDefault="00F92721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рамках закона снижения отдачи от вложений труда и капитала в землю, сформулированного в трудах Смита и Рикардо, </w:t>
      </w:r>
      <w:r w:rsidRPr="00AB4AD9">
        <w:rPr>
          <w:rFonts w:ascii="Times New Roman" w:hAnsi="Times New Roman"/>
          <w:sz w:val="28"/>
          <w:szCs w:val="28"/>
        </w:rPr>
        <w:t>Милл</w:t>
      </w:r>
      <w:r>
        <w:rPr>
          <w:rFonts w:ascii="Times New Roman" w:hAnsi="Times New Roman"/>
          <w:sz w:val="28"/>
          <w:szCs w:val="28"/>
        </w:rPr>
        <w:t>ь делает акцент на плюсы «процесса цивилизации»</w:t>
      </w:r>
      <w:r w:rsidR="009C6CA4">
        <w:rPr>
          <w:rFonts w:ascii="Times New Roman" w:hAnsi="Times New Roman"/>
          <w:sz w:val="28"/>
          <w:szCs w:val="28"/>
        </w:rPr>
        <w:t>.</w:t>
      </w:r>
    </w:p>
    <w:p w:rsidR="00981452" w:rsidRDefault="009C6CA4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внимание стоит обратить на систему </w:t>
      </w:r>
      <w:r w:rsidRPr="009C6CA4">
        <w:rPr>
          <w:rFonts w:ascii="Times New Roman" w:hAnsi="Times New Roman"/>
          <w:b/>
          <w:sz w:val="28"/>
          <w:szCs w:val="28"/>
        </w:rPr>
        <w:t>распределения</w:t>
      </w:r>
      <w:r>
        <w:rPr>
          <w:rFonts w:ascii="Times New Roman" w:hAnsi="Times New Roman"/>
          <w:sz w:val="28"/>
          <w:szCs w:val="28"/>
        </w:rPr>
        <w:t xml:space="preserve"> в представлении Дж. С. Милля. Итак, распределение богатства зависит от законов и обычаев общества, в первую очередь от сложившихся форм собственности. По мнению Милля, залогом движения общества к лучшему состоянию </w:t>
      </w:r>
      <w:r w:rsidR="00017306">
        <w:rPr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>является частная собственность, однако не в том виде, в котором она была представлена в современном автору обществе, т.е. необходимы реформы. В процессе реформирования Милль предлагает смягчить существующее неравенство между слоями в обществе, сложившееся исторически. В основе частной собственности должно лежать право на результаты своего труда и право передавать собственность другим лицам, т.е. дарить или обменивать. При этом только те земли, которые улучшены трудом</w:t>
      </w:r>
      <w:r w:rsidR="00981452">
        <w:rPr>
          <w:rFonts w:ascii="Times New Roman" w:hAnsi="Times New Roman"/>
          <w:sz w:val="28"/>
          <w:szCs w:val="28"/>
        </w:rPr>
        <w:t>, должны переходить в частную собственность. Дж. Милль предлагал создать систему ценных бумаг, держателями которых будут землевладельцы, т.о. ценные бумаги будут приносить доход, соизмеримый с рентой.</w:t>
      </w:r>
    </w:p>
    <w:p w:rsidR="00981452" w:rsidRDefault="00981452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Pr="00981452">
        <w:rPr>
          <w:rFonts w:ascii="Times New Roman" w:hAnsi="Times New Roman"/>
          <w:b/>
          <w:sz w:val="28"/>
          <w:szCs w:val="28"/>
        </w:rPr>
        <w:t>теории заработной платы</w:t>
      </w:r>
      <w:r>
        <w:rPr>
          <w:rFonts w:ascii="Times New Roman" w:hAnsi="Times New Roman"/>
          <w:sz w:val="28"/>
          <w:szCs w:val="28"/>
        </w:rPr>
        <w:t xml:space="preserve"> Милль настаивает на том, что нищету и низкую заработную плату можно преодолеть ограничив рождаемость, а для этого нужно принимать меры для повышения общего роста культуры (в частности образование), а также добиваться равноправия женщин. А вот принудительное повышение заработной платы может привести к фатальным последствиям для всего общества. </w:t>
      </w:r>
    </w:p>
    <w:p w:rsidR="00981452" w:rsidRDefault="00981452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Развивая </w:t>
      </w:r>
      <w:r w:rsidRPr="00017306">
        <w:rPr>
          <w:rFonts w:ascii="Times New Roman" w:hAnsi="Times New Roman"/>
          <w:b/>
          <w:sz w:val="28"/>
          <w:szCs w:val="28"/>
        </w:rPr>
        <w:t>теорию ренты</w:t>
      </w:r>
      <w:r w:rsidR="000173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Милль заострял внимание на том, что помимо фермеров, ведущих хозяйство ради прибыли</w:t>
      </w:r>
      <w:r w:rsidR="00017306">
        <w:rPr>
          <w:rFonts w:ascii="Times New Roman" w:hAnsi="Times New Roman"/>
          <w:sz w:val="28"/>
          <w:szCs w:val="28"/>
        </w:rPr>
        <w:t xml:space="preserve">, есть также и крестьяне, арендующие землю и ведущие хозяйство ради прокорма себя и семьи, т.е. эти 2 группы имеют разные мотивы. Именно это положение лежит в основе теории крестьянского хозяйства. По оценке экономиста, кооперация позволяет крестьянскому хозяйству сохраниться в капиталистическом обществе. В программе реформ Милль выступал за мелкое землевладение. </w:t>
      </w:r>
    </w:p>
    <w:p w:rsidR="00533B2E" w:rsidRDefault="00017306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одой из заслуг мышления Милля является разделение экономической науки на </w:t>
      </w:r>
      <w:r w:rsidR="00FA01A8">
        <w:rPr>
          <w:rFonts w:ascii="Times New Roman" w:hAnsi="Times New Roman"/>
          <w:sz w:val="28"/>
          <w:szCs w:val="28"/>
        </w:rPr>
        <w:t xml:space="preserve">экономическую </w:t>
      </w:r>
      <w:r>
        <w:rPr>
          <w:rFonts w:ascii="Times New Roman" w:hAnsi="Times New Roman"/>
          <w:sz w:val="28"/>
          <w:szCs w:val="28"/>
        </w:rPr>
        <w:t xml:space="preserve">статику (теория равновесия) и </w:t>
      </w:r>
      <w:r w:rsidR="00FA01A8" w:rsidRPr="00FA01A8">
        <w:rPr>
          <w:rFonts w:ascii="Times New Roman" w:hAnsi="Times New Roman"/>
          <w:b/>
          <w:sz w:val="28"/>
          <w:szCs w:val="28"/>
        </w:rPr>
        <w:t xml:space="preserve">экономическую </w:t>
      </w:r>
      <w:r w:rsidRPr="00FA01A8">
        <w:rPr>
          <w:rFonts w:ascii="Times New Roman" w:hAnsi="Times New Roman"/>
          <w:b/>
          <w:sz w:val="28"/>
          <w:szCs w:val="28"/>
        </w:rPr>
        <w:t>д</w:t>
      </w:r>
      <w:r w:rsidRPr="00017306">
        <w:rPr>
          <w:rFonts w:ascii="Times New Roman" w:hAnsi="Times New Roman"/>
          <w:b/>
          <w:sz w:val="28"/>
          <w:szCs w:val="28"/>
        </w:rPr>
        <w:t>инамику</w:t>
      </w:r>
      <w:r>
        <w:rPr>
          <w:rFonts w:ascii="Times New Roman" w:hAnsi="Times New Roman"/>
          <w:sz w:val="28"/>
          <w:szCs w:val="28"/>
        </w:rPr>
        <w:t xml:space="preserve"> (теория развития)</w:t>
      </w:r>
      <w:r w:rsidR="00FA01A8">
        <w:rPr>
          <w:rFonts w:ascii="Times New Roman" w:hAnsi="Times New Roman"/>
          <w:sz w:val="28"/>
          <w:szCs w:val="28"/>
        </w:rPr>
        <w:t>. Суть теории в периодической смене этих двух процессов: наступление периода развития всегда связано с нарушением равновесия.</w:t>
      </w:r>
    </w:p>
    <w:p w:rsidR="00FA01A8" w:rsidRPr="00FA01A8" w:rsidRDefault="00FA01A8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Говоря в общих чертах о методах развития общества 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FA01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веке</w:t>
      </w:r>
      <w:r w:rsidR="004C46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Милль упоминал о важности</w:t>
      </w:r>
      <w:r w:rsidR="004F0829">
        <w:rPr>
          <w:rFonts w:ascii="Times New Roman" w:hAnsi="Times New Roman"/>
          <w:sz w:val="28"/>
          <w:szCs w:val="28"/>
        </w:rPr>
        <w:t xml:space="preserve"> НТП, безопасности личности, свободе кооперации между людьми. Он считал, что по мере развития общества будет улучшаться положение рабочих, они получат право на часть капитала, а также возможность участвовать в управлении предприятием. И такие смелые для того времени предположения в большой мере нашли подтверждение в </w:t>
      </w:r>
      <w:r w:rsidR="004F0829">
        <w:rPr>
          <w:rFonts w:ascii="Times New Roman" w:hAnsi="Times New Roman"/>
          <w:sz w:val="28"/>
          <w:szCs w:val="28"/>
          <w:lang w:val="en-US"/>
        </w:rPr>
        <w:t>XX</w:t>
      </w:r>
      <w:r w:rsidR="004F0829">
        <w:rPr>
          <w:rFonts w:ascii="Times New Roman" w:hAnsi="Times New Roman"/>
          <w:sz w:val="28"/>
          <w:szCs w:val="28"/>
        </w:rPr>
        <w:t xml:space="preserve"> веке. </w:t>
      </w:r>
    </w:p>
    <w:p w:rsidR="00533B2E" w:rsidRDefault="00533B2E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F0829" w:rsidRDefault="004F0829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F0829" w:rsidRPr="00C36EC0" w:rsidRDefault="004F0829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F0829" w:rsidRPr="00C36EC0" w:rsidRDefault="004F0829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0574" w:rsidRDefault="00E20574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F0829" w:rsidRDefault="004F0829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C36EC0">
        <w:rPr>
          <w:rFonts w:ascii="Times New Roman" w:hAnsi="Times New Roman"/>
          <w:b/>
          <w:sz w:val="28"/>
          <w:szCs w:val="28"/>
        </w:rPr>
        <w:t>Заключение</w:t>
      </w:r>
    </w:p>
    <w:p w:rsidR="00C36EC0" w:rsidRPr="00C36EC0" w:rsidRDefault="00C36EC0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36EC0" w:rsidRPr="00E20574" w:rsidRDefault="00A9445A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C0">
        <w:rPr>
          <w:rFonts w:ascii="Times New Roman" w:eastAsia="Times New Roman" w:hAnsi="Times New Roman"/>
          <w:sz w:val="28"/>
          <w:szCs w:val="28"/>
          <w:lang w:eastAsia="ru-RU"/>
        </w:rPr>
        <w:t>Специфика английской классической политической экономии напрямую связана с периодом ее возникновения – временем становления капиталистического способа производства. В рамках классической школы было положено начало трудовой теории стоимости, сделаны первые попытки рассмотрения отдельных форм прибавочной стоимости, сделаны важные выводы об отношении прибыли, процента и ренты к результатам труда рабочих</w:t>
      </w:r>
      <w:r w:rsidR="00C36EC0" w:rsidRPr="00C36E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5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574" w:rsidRPr="00E20574">
        <w:rPr>
          <w:rFonts w:ascii="Times New Roman" w:eastAsia="Times New Roman" w:hAnsi="Times New Roman"/>
          <w:sz w:val="28"/>
          <w:szCs w:val="28"/>
          <w:lang w:eastAsia="ru-RU"/>
        </w:rPr>
        <w:t>[10]</w:t>
      </w:r>
    </w:p>
    <w:p w:rsidR="00BA1BA1" w:rsidRPr="00E20574" w:rsidRDefault="00BA1BA1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C0">
        <w:rPr>
          <w:rFonts w:ascii="Times New Roman" w:eastAsia="Times New Roman" w:hAnsi="Times New Roman"/>
          <w:sz w:val="28"/>
          <w:szCs w:val="28"/>
          <w:lang w:eastAsia="ru-RU"/>
        </w:rPr>
        <w:t>Итак, в заключение данной темы можно сказать, что представители английской классической школы политической экономии</w:t>
      </w:r>
      <w:r w:rsidR="00A9445A" w:rsidRPr="00C36EC0">
        <w:rPr>
          <w:rFonts w:ascii="Times New Roman" w:eastAsia="Times New Roman" w:hAnsi="Times New Roman"/>
          <w:sz w:val="28"/>
          <w:szCs w:val="28"/>
          <w:lang w:eastAsia="ru-RU"/>
        </w:rPr>
        <w:t xml:space="preserve"> очертили круг фундаментальных проблем, сформулировали основные задачи, стоящие перед экономической наукой, создали исследовательский инструментарий, без чего было бы невозможно ее дальнейшее развитие.</w:t>
      </w:r>
      <w:r w:rsidR="00E205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574" w:rsidRPr="00E20574">
        <w:rPr>
          <w:rFonts w:ascii="Times New Roman" w:eastAsia="Times New Roman" w:hAnsi="Times New Roman"/>
          <w:sz w:val="28"/>
          <w:szCs w:val="28"/>
          <w:lang w:eastAsia="ru-RU"/>
        </w:rPr>
        <w:t>[5]</w:t>
      </w:r>
    </w:p>
    <w:p w:rsidR="00A9445A" w:rsidRPr="00C36EC0" w:rsidRDefault="00A9445A" w:rsidP="00C36EC0">
      <w:pPr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B2E" w:rsidRPr="00C36EC0" w:rsidRDefault="00533B2E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F0829" w:rsidRDefault="004F0829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F0829" w:rsidRDefault="004F0829" w:rsidP="00C36EC0">
      <w:pPr>
        <w:spacing w:after="0" w:line="360" w:lineRule="auto"/>
        <w:ind w:left="-284" w:right="-284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C36EC0" w:rsidRDefault="00C36EC0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6EC0" w:rsidRDefault="00C36EC0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6EC0" w:rsidRDefault="00C36EC0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6EC0" w:rsidRDefault="00C36EC0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6EC0" w:rsidRDefault="00C36EC0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6EC0" w:rsidRDefault="00C36EC0" w:rsidP="00C36EC0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574" w:rsidRDefault="00E20574" w:rsidP="00E20574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20574" w:rsidRDefault="00E20574" w:rsidP="00E20574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20574" w:rsidRDefault="00E20574" w:rsidP="00E20574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20574" w:rsidRDefault="00E20574" w:rsidP="00E20574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20574" w:rsidRDefault="00E20574" w:rsidP="00E20574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F0829" w:rsidRDefault="004E3323" w:rsidP="00E20574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Л</w:t>
      </w:r>
      <w:r w:rsidR="004F0829" w:rsidRPr="00E20574">
        <w:rPr>
          <w:rFonts w:ascii="Times New Roman" w:hAnsi="Times New Roman"/>
          <w:b/>
          <w:bCs/>
          <w:sz w:val="28"/>
          <w:szCs w:val="28"/>
        </w:rPr>
        <w:t>итература</w:t>
      </w:r>
    </w:p>
    <w:p w:rsidR="00E20574" w:rsidRPr="00E20574" w:rsidRDefault="00E20574" w:rsidP="00E20574">
      <w:pPr>
        <w:spacing w:after="0" w:line="360" w:lineRule="auto"/>
        <w:ind w:left="-284" w:right="-284" w:firstLine="28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F6B8A" w:rsidRPr="00E20574" w:rsidRDefault="004F0829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Борисов. </w:t>
      </w:r>
      <w:r w:rsidR="00121242" w:rsidRPr="00E2057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Е.Ф. </w:t>
      </w:r>
      <w:r w:rsidRPr="00E2057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Хрестоматия по экономической теории</w:t>
      </w:r>
      <w:r w:rsidR="00AF6B8A" w:rsidRPr="00E20574">
        <w:rPr>
          <w:rFonts w:ascii="Times New Roman" w:hAnsi="Times New Roman"/>
          <w:sz w:val="28"/>
          <w:szCs w:val="28"/>
        </w:rPr>
        <w:t xml:space="preserve"> : </w:t>
      </w:r>
      <w:r w:rsidR="00E20574" w:rsidRPr="00E20574">
        <w:rPr>
          <w:rFonts w:ascii="Times New Roman" w:hAnsi="Times New Roman"/>
          <w:sz w:val="28"/>
          <w:szCs w:val="28"/>
        </w:rPr>
        <w:t>у</w:t>
      </w:r>
      <w:r w:rsidR="00AF6B8A" w:rsidRPr="00E20574">
        <w:rPr>
          <w:rFonts w:ascii="Times New Roman" w:hAnsi="Times New Roman"/>
          <w:sz w:val="28"/>
          <w:szCs w:val="28"/>
        </w:rPr>
        <w:t>чеб. -</w:t>
      </w:r>
      <w:r w:rsidR="00E20574" w:rsidRPr="00E20574">
        <w:rPr>
          <w:rFonts w:ascii="Times New Roman" w:hAnsi="Times New Roman"/>
          <w:sz w:val="28"/>
          <w:szCs w:val="28"/>
        </w:rPr>
        <w:t xml:space="preserve"> </w:t>
      </w:r>
      <w:r w:rsidR="00AF6B8A" w:rsidRPr="00E20574">
        <w:rPr>
          <w:rFonts w:ascii="Times New Roman" w:hAnsi="Times New Roman"/>
          <w:sz w:val="28"/>
          <w:szCs w:val="28"/>
        </w:rPr>
        <w:t>М.: Юрист, 2000</w:t>
      </w:r>
      <w:r w:rsidR="00AF6B8A" w:rsidRPr="00E205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20574" w:rsidRPr="00E20574" w:rsidRDefault="00E20574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E20574">
        <w:rPr>
          <w:rFonts w:ascii="Times New Roman" w:hAnsi="Times New Roman"/>
          <w:sz w:val="28"/>
          <w:szCs w:val="28"/>
        </w:rPr>
        <w:t>Василевский Е.Г., Голосов В.Н., Рындина М.Н. История экономических учений: учебник для экономических специальностей вузов. - М.: Высшая школа, 1993.</w:t>
      </w:r>
    </w:p>
    <w:p w:rsidR="00AF6B8A" w:rsidRPr="00E20574" w:rsidRDefault="004F0829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E20574">
        <w:rPr>
          <w:rFonts w:ascii="Times New Roman" w:eastAsia="Times New Roman" w:hAnsi="Times New Roman"/>
          <w:sz w:val="28"/>
          <w:szCs w:val="28"/>
          <w:lang w:eastAsia="ru-RU"/>
        </w:rPr>
        <w:t>Городецкий В. История экономических учений</w:t>
      </w:r>
      <w:r w:rsidR="00AF6B8A" w:rsidRPr="00E205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0574" w:rsidRPr="00E20574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AF6B8A" w:rsidRPr="00E205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B8A" w:rsidRPr="00E20574">
        <w:rPr>
          <w:rFonts w:ascii="Times New Roman" w:hAnsi="Times New Roman"/>
          <w:sz w:val="28"/>
          <w:szCs w:val="28"/>
        </w:rPr>
        <w:t>М.</w:t>
      </w:r>
      <w:r w:rsidR="00E20574" w:rsidRPr="00E20574">
        <w:rPr>
          <w:rFonts w:ascii="Times New Roman" w:hAnsi="Times New Roman"/>
          <w:sz w:val="28"/>
          <w:szCs w:val="28"/>
        </w:rPr>
        <w:t>,</w:t>
      </w:r>
      <w:r w:rsidR="00AF6B8A" w:rsidRPr="00E20574">
        <w:rPr>
          <w:rFonts w:ascii="Times New Roman" w:hAnsi="Times New Roman"/>
          <w:sz w:val="28"/>
          <w:szCs w:val="28"/>
        </w:rPr>
        <w:t xml:space="preserve"> 2003.</w:t>
      </w:r>
    </w:p>
    <w:p w:rsidR="004F0829" w:rsidRPr="00E20574" w:rsidRDefault="004F0829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E20574">
        <w:rPr>
          <w:rFonts w:ascii="Times New Roman" w:hAnsi="Times New Roman"/>
          <w:sz w:val="28"/>
          <w:szCs w:val="28"/>
        </w:rPr>
        <w:t>История политических и правовых учений</w:t>
      </w:r>
      <w:r w:rsidR="00AF6B8A" w:rsidRPr="00E20574">
        <w:rPr>
          <w:rFonts w:ascii="Times New Roman" w:hAnsi="Times New Roman"/>
          <w:sz w:val="28"/>
          <w:szCs w:val="28"/>
        </w:rPr>
        <w:t>:</w:t>
      </w:r>
      <w:r w:rsidRPr="00E20574">
        <w:rPr>
          <w:rFonts w:ascii="Times New Roman" w:hAnsi="Times New Roman"/>
          <w:sz w:val="28"/>
          <w:szCs w:val="28"/>
        </w:rPr>
        <w:t xml:space="preserve"> учебник для вузов </w:t>
      </w:r>
      <w:r w:rsidR="00E20574" w:rsidRPr="00E20574">
        <w:rPr>
          <w:rFonts w:ascii="Times New Roman" w:hAnsi="Times New Roman"/>
          <w:sz w:val="28"/>
          <w:szCs w:val="28"/>
        </w:rPr>
        <w:t xml:space="preserve">/ </w:t>
      </w:r>
      <w:r w:rsidRPr="00E20574">
        <w:rPr>
          <w:rFonts w:ascii="Times New Roman" w:hAnsi="Times New Roman"/>
          <w:sz w:val="28"/>
          <w:szCs w:val="28"/>
        </w:rPr>
        <w:t>под общ. ред. В.</w:t>
      </w:r>
      <w:r w:rsidR="00E20574" w:rsidRPr="00E20574">
        <w:rPr>
          <w:rFonts w:ascii="Times New Roman" w:hAnsi="Times New Roman"/>
          <w:sz w:val="28"/>
          <w:szCs w:val="28"/>
        </w:rPr>
        <w:t>В. Круглова. -</w:t>
      </w:r>
      <w:r w:rsidR="00AF6B8A" w:rsidRPr="00E20574">
        <w:rPr>
          <w:rFonts w:ascii="Times New Roman" w:hAnsi="Times New Roman"/>
          <w:sz w:val="28"/>
          <w:szCs w:val="28"/>
        </w:rPr>
        <w:t xml:space="preserve"> М.: НОРМА, 2008.</w:t>
      </w:r>
    </w:p>
    <w:p w:rsidR="00AF6B8A" w:rsidRPr="00E20574" w:rsidRDefault="00E20574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E20574">
        <w:rPr>
          <w:rFonts w:ascii="Times New Roman" w:hAnsi="Times New Roman"/>
          <w:sz w:val="28"/>
          <w:szCs w:val="28"/>
        </w:rPr>
        <w:t>История экономических учений / п</w:t>
      </w:r>
      <w:r w:rsidR="00AF6B8A" w:rsidRPr="00E20574">
        <w:rPr>
          <w:rFonts w:ascii="Times New Roman" w:hAnsi="Times New Roman"/>
          <w:sz w:val="28"/>
          <w:szCs w:val="28"/>
        </w:rPr>
        <w:t>од ред. В.С. Адвадзе, А.С. Квасо</w:t>
      </w:r>
      <w:r w:rsidRPr="00E20574">
        <w:rPr>
          <w:rFonts w:ascii="Times New Roman" w:hAnsi="Times New Roman"/>
          <w:sz w:val="28"/>
          <w:szCs w:val="28"/>
        </w:rPr>
        <w:t xml:space="preserve">ва. - </w:t>
      </w:r>
      <w:r w:rsidR="00AF6B8A" w:rsidRPr="00E20574">
        <w:rPr>
          <w:rFonts w:ascii="Times New Roman" w:hAnsi="Times New Roman"/>
          <w:sz w:val="28"/>
          <w:szCs w:val="28"/>
        </w:rPr>
        <w:t>М</w:t>
      </w:r>
      <w:r w:rsidRPr="00E20574">
        <w:rPr>
          <w:rFonts w:ascii="Times New Roman" w:hAnsi="Times New Roman"/>
          <w:sz w:val="28"/>
          <w:szCs w:val="28"/>
        </w:rPr>
        <w:t>.:</w:t>
      </w:r>
      <w:r w:rsidR="00AF6B8A" w:rsidRPr="00E20574">
        <w:rPr>
          <w:rFonts w:ascii="Times New Roman" w:hAnsi="Times New Roman"/>
          <w:sz w:val="28"/>
          <w:szCs w:val="28"/>
        </w:rPr>
        <w:t xml:space="preserve"> ЮНИТИ, 2004.</w:t>
      </w:r>
    </w:p>
    <w:p w:rsidR="00AF6B8A" w:rsidRPr="00E20574" w:rsidRDefault="00AF6B8A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E20574">
        <w:rPr>
          <w:rFonts w:ascii="Times New Roman" w:hAnsi="Times New Roman"/>
          <w:sz w:val="28"/>
          <w:szCs w:val="28"/>
        </w:rPr>
        <w:t>Костюк В.Н. История экономических учений: учебное пособие</w:t>
      </w:r>
      <w:r w:rsidR="00E20574" w:rsidRPr="00E20574">
        <w:rPr>
          <w:rFonts w:ascii="Times New Roman" w:hAnsi="Times New Roman"/>
          <w:sz w:val="28"/>
          <w:szCs w:val="28"/>
        </w:rPr>
        <w:t xml:space="preserve">. - </w:t>
      </w:r>
      <w:r w:rsidRPr="00E20574">
        <w:rPr>
          <w:rFonts w:ascii="Times New Roman" w:hAnsi="Times New Roman"/>
          <w:sz w:val="28"/>
          <w:szCs w:val="28"/>
        </w:rPr>
        <w:t>М</w:t>
      </w:r>
      <w:r w:rsidR="00E20574" w:rsidRPr="00E20574">
        <w:rPr>
          <w:rFonts w:ascii="Times New Roman" w:hAnsi="Times New Roman"/>
          <w:sz w:val="28"/>
          <w:szCs w:val="28"/>
        </w:rPr>
        <w:t>.</w:t>
      </w:r>
      <w:r w:rsidRPr="00E20574">
        <w:rPr>
          <w:rFonts w:ascii="Times New Roman" w:hAnsi="Times New Roman"/>
          <w:sz w:val="28"/>
          <w:szCs w:val="28"/>
        </w:rPr>
        <w:t>: Центр, 1997.</w:t>
      </w:r>
    </w:p>
    <w:p w:rsidR="00AF6B8A" w:rsidRPr="00E20574" w:rsidRDefault="00AF6B8A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E20574">
        <w:rPr>
          <w:rFonts w:ascii="Times New Roman" w:hAnsi="Times New Roman"/>
          <w:sz w:val="28"/>
          <w:szCs w:val="28"/>
        </w:rPr>
        <w:t xml:space="preserve">Политэкономия (история экономических учений, экономическая теория, мировая экономика): </w:t>
      </w:r>
      <w:r w:rsidR="00E20574" w:rsidRPr="00E20574">
        <w:rPr>
          <w:rFonts w:ascii="Times New Roman" w:hAnsi="Times New Roman"/>
          <w:sz w:val="28"/>
          <w:szCs w:val="28"/>
        </w:rPr>
        <w:t>учебник для ВУЗов / п</w:t>
      </w:r>
      <w:r w:rsidRPr="00E20574">
        <w:rPr>
          <w:rFonts w:ascii="Times New Roman" w:hAnsi="Times New Roman"/>
          <w:sz w:val="28"/>
          <w:szCs w:val="28"/>
        </w:rPr>
        <w:t>о</w:t>
      </w:r>
      <w:r w:rsidR="00E20574" w:rsidRPr="00E20574">
        <w:rPr>
          <w:rFonts w:ascii="Times New Roman" w:hAnsi="Times New Roman"/>
          <w:sz w:val="28"/>
          <w:szCs w:val="28"/>
        </w:rPr>
        <w:t>д ред. Д.В. Валового. Изд.2-е. -</w:t>
      </w:r>
      <w:r w:rsidRPr="00E20574">
        <w:rPr>
          <w:rFonts w:ascii="Times New Roman" w:hAnsi="Times New Roman"/>
          <w:sz w:val="28"/>
          <w:szCs w:val="28"/>
        </w:rPr>
        <w:t xml:space="preserve"> М.: ЗАО "Бизнес – школа "Интел – Синтез", 2000.</w:t>
      </w:r>
    </w:p>
    <w:p w:rsidR="00AF6B8A" w:rsidRPr="00E20574" w:rsidRDefault="00AF6B8A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E20574">
        <w:rPr>
          <w:rFonts w:ascii="Times New Roman" w:hAnsi="Times New Roman"/>
          <w:sz w:val="28"/>
          <w:szCs w:val="28"/>
        </w:rPr>
        <w:t>Самин Д. К. Сто великих ученых.</w:t>
      </w:r>
      <w:r w:rsidR="00E20574" w:rsidRPr="00E20574">
        <w:rPr>
          <w:rFonts w:ascii="Times New Roman" w:hAnsi="Times New Roman"/>
          <w:sz w:val="28"/>
          <w:szCs w:val="28"/>
        </w:rPr>
        <w:t xml:space="preserve"> -</w:t>
      </w:r>
      <w:r w:rsidRPr="00E20574">
        <w:rPr>
          <w:rFonts w:ascii="Times New Roman" w:hAnsi="Times New Roman"/>
          <w:sz w:val="28"/>
          <w:szCs w:val="28"/>
        </w:rPr>
        <w:t xml:space="preserve"> М.: Вече, 2006. </w:t>
      </w:r>
    </w:p>
    <w:p w:rsidR="00E20574" w:rsidRPr="00E20574" w:rsidRDefault="00E20574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E20574">
        <w:rPr>
          <w:rFonts w:ascii="Times New Roman" w:hAnsi="Times New Roman"/>
          <w:sz w:val="28"/>
          <w:szCs w:val="28"/>
        </w:rPr>
        <w:t>Смит А.</w:t>
      </w:r>
      <w:r w:rsidRPr="00E20574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Исследование о природе и причинах богатства народов. - М.: Эксмо, 2007. </w:t>
      </w:r>
    </w:p>
    <w:p w:rsidR="00C36EC0" w:rsidRPr="00E20574" w:rsidRDefault="00C36EC0" w:rsidP="00E20574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/>
          <w:sz w:val="28"/>
          <w:szCs w:val="28"/>
          <w:lang w:eastAsia="ru-RU"/>
        </w:rPr>
        <w:t>Сове</w:t>
      </w:r>
      <w:r w:rsidR="00AF6B8A" w:rsidRPr="00E20574">
        <w:rPr>
          <w:rFonts w:ascii="Times New Roman" w:eastAsia="Times New Roman" w:hAnsi="Times New Roman"/>
          <w:sz w:val="28"/>
          <w:szCs w:val="28"/>
          <w:lang w:eastAsia="ru-RU"/>
        </w:rPr>
        <w:t xml:space="preserve">тский энциклопедический словарь </w:t>
      </w:r>
      <w:r w:rsidR="00AF6B8A" w:rsidRPr="00E20574">
        <w:rPr>
          <w:rFonts w:ascii="Times New Roman" w:hAnsi="Times New Roman"/>
          <w:sz w:val="28"/>
          <w:szCs w:val="28"/>
        </w:rPr>
        <w:t xml:space="preserve">под общ. ред. </w:t>
      </w:r>
      <w:r w:rsidR="00AF6B8A" w:rsidRPr="00E20574">
        <w:rPr>
          <w:rFonts w:ascii="Times New Roman" w:eastAsia="Times New Roman" w:hAnsi="Times New Roman"/>
          <w:sz w:val="28"/>
          <w:szCs w:val="28"/>
          <w:lang w:eastAsia="ru-RU"/>
        </w:rPr>
        <w:t xml:space="preserve">Гиляров М.С. – М.: </w:t>
      </w:r>
      <w:r w:rsidRPr="00E20574">
        <w:rPr>
          <w:rFonts w:ascii="Times New Roman" w:eastAsia="Times New Roman" w:hAnsi="Times New Roman"/>
          <w:sz w:val="28"/>
          <w:szCs w:val="28"/>
          <w:lang w:eastAsia="ru-RU"/>
        </w:rPr>
        <w:t>«Советская энциклопедия», 1983</w:t>
      </w:r>
    </w:p>
    <w:p w:rsidR="00121242" w:rsidRPr="00E20574" w:rsidRDefault="00121242" w:rsidP="00E20574">
      <w:pPr>
        <w:tabs>
          <w:tab w:val="left" w:pos="284"/>
        </w:tabs>
        <w:spacing w:after="0" w:line="36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21242" w:rsidRPr="00E20574" w:rsidSect="004E3323">
      <w:footerReference w:type="default" r:id="rId12"/>
      <w:pgSz w:w="11906" w:h="16838"/>
      <w:pgMar w:top="1134" w:right="850" w:bottom="1134" w:left="1701" w:header="17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63" w:rsidRDefault="002A3863" w:rsidP="00C36EC0">
      <w:pPr>
        <w:spacing w:after="0" w:line="240" w:lineRule="auto"/>
      </w:pPr>
      <w:r>
        <w:separator/>
      </w:r>
    </w:p>
  </w:endnote>
  <w:endnote w:type="continuationSeparator" w:id="0">
    <w:p w:rsidR="002A3863" w:rsidRDefault="002A3863" w:rsidP="00C3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23" w:rsidRDefault="004E3323">
    <w:pPr>
      <w:pStyle w:val="a8"/>
      <w:jc w:val="center"/>
    </w:pPr>
  </w:p>
  <w:p w:rsidR="004E3323" w:rsidRDefault="004E3323">
    <w:pPr>
      <w:pStyle w:val="a8"/>
      <w:jc w:val="center"/>
    </w:pPr>
  </w:p>
  <w:p w:rsidR="00E20574" w:rsidRDefault="00E2057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ABB">
      <w:rPr>
        <w:noProof/>
      </w:rPr>
      <w:t>3</w:t>
    </w:r>
    <w:r>
      <w:fldChar w:fldCharType="end"/>
    </w:r>
  </w:p>
  <w:p w:rsidR="00E20574" w:rsidRDefault="00E205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63" w:rsidRDefault="002A3863" w:rsidP="00C36EC0">
      <w:pPr>
        <w:spacing w:after="0" w:line="240" w:lineRule="auto"/>
      </w:pPr>
      <w:r>
        <w:separator/>
      </w:r>
    </w:p>
  </w:footnote>
  <w:footnote w:type="continuationSeparator" w:id="0">
    <w:p w:rsidR="002A3863" w:rsidRDefault="002A3863" w:rsidP="00C3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069F"/>
    <w:multiLevelType w:val="singleLevel"/>
    <w:tmpl w:val="468A6860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">
    <w:nsid w:val="09BC19B5"/>
    <w:multiLevelType w:val="multilevel"/>
    <w:tmpl w:val="D19A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E2619"/>
    <w:multiLevelType w:val="hybridMultilevel"/>
    <w:tmpl w:val="A704BB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60D2AE7"/>
    <w:multiLevelType w:val="hybridMultilevel"/>
    <w:tmpl w:val="3E469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51665"/>
    <w:multiLevelType w:val="hybridMultilevel"/>
    <w:tmpl w:val="A1DCE8B0"/>
    <w:lvl w:ilvl="0" w:tplc="3FCC09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62913"/>
    <w:multiLevelType w:val="multilevel"/>
    <w:tmpl w:val="006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47BFD"/>
    <w:multiLevelType w:val="hybridMultilevel"/>
    <w:tmpl w:val="DC22B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10169"/>
    <w:multiLevelType w:val="multilevel"/>
    <w:tmpl w:val="A026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5522A"/>
    <w:multiLevelType w:val="hybridMultilevel"/>
    <w:tmpl w:val="2C68011A"/>
    <w:lvl w:ilvl="0" w:tplc="92FC5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5019BE"/>
    <w:multiLevelType w:val="hybridMultilevel"/>
    <w:tmpl w:val="9A6E0EA4"/>
    <w:lvl w:ilvl="0" w:tplc="0419000F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6468E"/>
    <w:multiLevelType w:val="multilevel"/>
    <w:tmpl w:val="0570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0347A"/>
    <w:multiLevelType w:val="hybridMultilevel"/>
    <w:tmpl w:val="79E6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71999"/>
    <w:multiLevelType w:val="multilevel"/>
    <w:tmpl w:val="9550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5101DA"/>
    <w:multiLevelType w:val="hybridMultilevel"/>
    <w:tmpl w:val="921481E2"/>
    <w:lvl w:ilvl="0" w:tplc="0419000F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12FFF"/>
    <w:multiLevelType w:val="hybridMultilevel"/>
    <w:tmpl w:val="C8A2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049C3"/>
    <w:multiLevelType w:val="hybridMultilevel"/>
    <w:tmpl w:val="1D8E5282"/>
    <w:lvl w:ilvl="0" w:tplc="261C8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AA2760"/>
    <w:multiLevelType w:val="hybridMultilevel"/>
    <w:tmpl w:val="AB36C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6F64AA"/>
    <w:multiLevelType w:val="hybridMultilevel"/>
    <w:tmpl w:val="2C947F4C"/>
    <w:lvl w:ilvl="0" w:tplc="5338F20E">
      <w:start w:val="1"/>
      <w:numFmt w:val="decimal"/>
      <w:lvlText w:val="%1)"/>
      <w:lvlJc w:val="left"/>
      <w:pPr>
        <w:ind w:left="120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A7AFF"/>
    <w:multiLevelType w:val="multilevel"/>
    <w:tmpl w:val="B7D2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04664E"/>
    <w:multiLevelType w:val="hybridMultilevel"/>
    <w:tmpl w:val="61348E30"/>
    <w:lvl w:ilvl="0" w:tplc="FD323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E6189"/>
    <w:multiLevelType w:val="hybridMultilevel"/>
    <w:tmpl w:val="8E64FC76"/>
    <w:lvl w:ilvl="0" w:tplc="5338F20E">
      <w:start w:val="1"/>
      <w:numFmt w:val="decimal"/>
      <w:lvlText w:val="%1)"/>
      <w:lvlJc w:val="left"/>
      <w:pPr>
        <w:ind w:left="120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E3431"/>
    <w:multiLevelType w:val="hybridMultilevel"/>
    <w:tmpl w:val="DA964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5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8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19"/>
  </w:num>
  <w:num w:numId="15">
    <w:abstractNumId w:val="4"/>
  </w:num>
  <w:num w:numId="16">
    <w:abstractNumId w:val="20"/>
  </w:num>
  <w:num w:numId="17">
    <w:abstractNumId w:val="0"/>
  </w:num>
  <w:num w:numId="18">
    <w:abstractNumId w:val="21"/>
  </w:num>
  <w:num w:numId="19">
    <w:abstractNumId w:val="16"/>
  </w:num>
  <w:num w:numId="20">
    <w:abstractNumId w:val="17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D3C"/>
    <w:rsid w:val="00010864"/>
    <w:rsid w:val="00017306"/>
    <w:rsid w:val="00026772"/>
    <w:rsid w:val="00043923"/>
    <w:rsid w:val="0004672F"/>
    <w:rsid w:val="00046ABB"/>
    <w:rsid w:val="00095AB0"/>
    <w:rsid w:val="000D08D8"/>
    <w:rsid w:val="000E4077"/>
    <w:rsid w:val="0012003C"/>
    <w:rsid w:val="00121242"/>
    <w:rsid w:val="00142B91"/>
    <w:rsid w:val="00164A73"/>
    <w:rsid w:val="0017099F"/>
    <w:rsid w:val="00182013"/>
    <w:rsid w:val="001E6657"/>
    <w:rsid w:val="001F0022"/>
    <w:rsid w:val="00294D67"/>
    <w:rsid w:val="002A0821"/>
    <w:rsid w:val="002A3863"/>
    <w:rsid w:val="002E0E62"/>
    <w:rsid w:val="00315B90"/>
    <w:rsid w:val="00480F76"/>
    <w:rsid w:val="004C46CA"/>
    <w:rsid w:val="004E3323"/>
    <w:rsid w:val="004F0829"/>
    <w:rsid w:val="00533B2E"/>
    <w:rsid w:val="005A102D"/>
    <w:rsid w:val="005B27AB"/>
    <w:rsid w:val="005E0DEF"/>
    <w:rsid w:val="005E11DF"/>
    <w:rsid w:val="005E2EA3"/>
    <w:rsid w:val="00616B11"/>
    <w:rsid w:val="0069457B"/>
    <w:rsid w:val="006C2318"/>
    <w:rsid w:val="00700E54"/>
    <w:rsid w:val="00722A74"/>
    <w:rsid w:val="00743E47"/>
    <w:rsid w:val="008E17A8"/>
    <w:rsid w:val="00946473"/>
    <w:rsid w:val="00981452"/>
    <w:rsid w:val="009C032E"/>
    <w:rsid w:val="009C6CA4"/>
    <w:rsid w:val="009F18B3"/>
    <w:rsid w:val="00A25411"/>
    <w:rsid w:val="00A47894"/>
    <w:rsid w:val="00A9445A"/>
    <w:rsid w:val="00AB4AD9"/>
    <w:rsid w:val="00AF6B8A"/>
    <w:rsid w:val="00BA1BA1"/>
    <w:rsid w:val="00C36EC0"/>
    <w:rsid w:val="00C65F3B"/>
    <w:rsid w:val="00CA0801"/>
    <w:rsid w:val="00D339BF"/>
    <w:rsid w:val="00D717F0"/>
    <w:rsid w:val="00D80D3C"/>
    <w:rsid w:val="00DD0F44"/>
    <w:rsid w:val="00E20574"/>
    <w:rsid w:val="00E87DFB"/>
    <w:rsid w:val="00EA374E"/>
    <w:rsid w:val="00F722D9"/>
    <w:rsid w:val="00F91ED5"/>
    <w:rsid w:val="00F92721"/>
    <w:rsid w:val="00FA01A8"/>
    <w:rsid w:val="00FB2EB6"/>
    <w:rsid w:val="00FB69B9"/>
    <w:rsid w:val="00FC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A22C471-833C-4C95-AA8A-3BD82D0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41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1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E4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D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1E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1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3E47"/>
    <w:rPr>
      <w:rFonts w:ascii="Cambria" w:eastAsia="Times New Roman" w:hAnsi="Cambria" w:cs="Times New Roman"/>
      <w:b/>
      <w:bCs/>
      <w:i/>
      <w:iCs/>
      <w:color w:val="4F81BD"/>
    </w:rPr>
  </w:style>
  <w:style w:type="paragraph" w:styleId="a6">
    <w:name w:val="header"/>
    <w:basedOn w:val="a"/>
    <w:link w:val="a7"/>
    <w:uiPriority w:val="99"/>
    <w:semiHidden/>
    <w:unhideWhenUsed/>
    <w:rsid w:val="00C36EC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C36EC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36EC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36EC0"/>
    <w:rPr>
      <w:sz w:val="22"/>
      <w:szCs w:val="22"/>
      <w:lang w:eastAsia="en-US"/>
    </w:rPr>
  </w:style>
  <w:style w:type="character" w:customStyle="1" w:styleId="FontStyle11">
    <w:name w:val="Font Style11"/>
    <w:basedOn w:val="a0"/>
    <w:uiPriority w:val="99"/>
    <w:rsid w:val="0012124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121242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242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7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8%D0%BE%D1%82%D0%BB%D0%B0%D0%BD%D0%B4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Links>
    <vt:vector size="42" baseType="variant">
      <vt:variant>
        <vt:i4>7602186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http://ru.wikipedia.org/wiki/%D0%AD%D0%BA%D0%BE%D0%BD%D0%BE%D0%BC%D0%B8%D1%87%D0%B5%D1%81%D0%BA%D0%B0%D1%8F_%D1%82%D0%B5%D0%BE%D1%80%D0%B8%D1%8F</vt:lpwstr>
      </vt:variant>
      <vt:variant>
        <vt:lpwstr/>
      </vt:variant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http://ru.wikipedia.org/wiki/%D0%A8%D0%BE%D1%82%D0%BB%D0%B0%D0%BD%D0%B4%D0%B8%D1%8F</vt:lpwstr>
      </vt:variant>
      <vt:variant>
        <vt:lpwstr/>
      </vt:variant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http://ru.wikipedia.org/wiki/1790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http://ru.wikipedia.org/wiki/1723</vt:lpwstr>
      </vt:variant>
      <vt:variant>
        <vt:lpwstr/>
      </vt:variant>
      <vt:variant>
        <vt:i4>5505121</vt:i4>
      </vt:variant>
      <vt:variant>
        <vt:i4>-1</vt:i4>
      </vt:variant>
      <vt:variant>
        <vt:i4>1026</vt:i4>
      </vt:variant>
      <vt:variant>
        <vt:i4>4</vt:i4>
      </vt:variant>
      <vt:variant>
        <vt:lpwstr>http://ru.wikipedia.org/wiki/%D0%A4%D0%B0%D0%B9%D0%BB:David_ricardo.jpg</vt:lpwstr>
      </vt:variant>
      <vt:variant>
        <vt:lpwstr/>
      </vt:variant>
      <vt:variant>
        <vt:i4>8323177</vt:i4>
      </vt:variant>
      <vt:variant>
        <vt:i4>-1</vt:i4>
      </vt:variant>
      <vt:variant>
        <vt:i4>1027</vt:i4>
      </vt:variant>
      <vt:variant>
        <vt:i4>4</vt:i4>
      </vt:variant>
      <vt:variant>
        <vt:lpwstr>http://ru.wikipedia.org/wiki/%D0%A4%D0%B0%D0%B9%D0%BB:AdamSmith.jpg</vt:lpwstr>
      </vt:variant>
      <vt:variant>
        <vt:lpwstr/>
      </vt:variant>
      <vt:variant>
        <vt:i4>5832792</vt:i4>
      </vt:variant>
      <vt:variant>
        <vt:i4>-1</vt:i4>
      </vt:variant>
      <vt:variant>
        <vt:i4>1028</vt:i4>
      </vt:variant>
      <vt:variant>
        <vt:i4>4</vt:i4>
      </vt:variant>
      <vt:variant>
        <vt:lpwstr>http://ru.wikipedia.org/wiki/%D0%A4%D0%B0%D0%B9%D0%BB:JohnStuartMill.JPG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Irina</cp:lastModifiedBy>
  <cp:revision>2</cp:revision>
  <dcterms:created xsi:type="dcterms:W3CDTF">2014-07-13T05:48:00Z</dcterms:created>
  <dcterms:modified xsi:type="dcterms:W3CDTF">2014-07-13T05:48:00Z</dcterms:modified>
</cp:coreProperties>
</file>