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6C2" w:rsidRDefault="004C16C2" w:rsidP="000F6815">
      <w:pPr>
        <w:jc w:val="center"/>
        <w:rPr>
          <w:rFonts w:ascii="Times New Roman" w:hAnsi="Times New Roman"/>
          <w:b/>
          <w:sz w:val="28"/>
          <w:szCs w:val="28"/>
        </w:rPr>
      </w:pPr>
    </w:p>
    <w:p w:rsidR="00E83A4F" w:rsidRDefault="00E83A4F" w:rsidP="000F6815">
      <w:pPr>
        <w:jc w:val="center"/>
        <w:rPr>
          <w:rFonts w:ascii="Times New Roman" w:hAnsi="Times New Roman"/>
          <w:b/>
          <w:sz w:val="28"/>
          <w:szCs w:val="28"/>
        </w:rPr>
      </w:pPr>
      <w:r>
        <w:rPr>
          <w:rFonts w:ascii="Times New Roman" w:hAnsi="Times New Roman"/>
          <w:b/>
          <w:sz w:val="28"/>
          <w:szCs w:val="28"/>
        </w:rPr>
        <w:t>Государственный Медицинский Университет г. Семей.</w:t>
      </w:r>
    </w:p>
    <w:p w:rsidR="00E83A4F" w:rsidRDefault="00E83A4F" w:rsidP="000F6815">
      <w:pPr>
        <w:jc w:val="center"/>
        <w:rPr>
          <w:rFonts w:ascii="Times New Roman" w:hAnsi="Times New Roman"/>
          <w:b/>
          <w:i/>
          <w:sz w:val="32"/>
          <w:szCs w:val="32"/>
        </w:rPr>
      </w:pPr>
    </w:p>
    <w:p w:rsidR="00E83A4F" w:rsidRDefault="00E83A4F" w:rsidP="000F6815">
      <w:pPr>
        <w:jc w:val="center"/>
        <w:rPr>
          <w:rFonts w:ascii="Times New Roman" w:hAnsi="Times New Roman"/>
          <w:b/>
          <w:i/>
          <w:sz w:val="32"/>
          <w:szCs w:val="32"/>
        </w:rPr>
      </w:pPr>
    </w:p>
    <w:p w:rsidR="00E83A4F" w:rsidRDefault="00E83A4F" w:rsidP="000F6815">
      <w:pPr>
        <w:jc w:val="center"/>
        <w:rPr>
          <w:rFonts w:ascii="Times New Roman" w:hAnsi="Times New Roman"/>
          <w:b/>
          <w:i/>
          <w:sz w:val="32"/>
          <w:szCs w:val="32"/>
        </w:rPr>
      </w:pPr>
    </w:p>
    <w:p w:rsidR="00E83A4F" w:rsidRPr="00080CF9" w:rsidRDefault="00E83A4F" w:rsidP="00080CF9">
      <w:pPr>
        <w:jc w:val="right"/>
        <w:rPr>
          <w:rFonts w:ascii="Times New Roman" w:hAnsi="Times New Roman"/>
          <w:b/>
          <w:i/>
          <w:sz w:val="32"/>
          <w:szCs w:val="32"/>
        </w:rPr>
      </w:pPr>
      <w:r>
        <w:rPr>
          <w:rFonts w:ascii="Times New Roman" w:hAnsi="Times New Roman"/>
          <w:b/>
          <w:i/>
          <w:sz w:val="32"/>
          <w:szCs w:val="32"/>
        </w:rPr>
        <w:t>Кафедра детской хирургии № 2, с курсом детской хирургии</w:t>
      </w:r>
    </w:p>
    <w:p w:rsidR="00E83A4F" w:rsidRDefault="00E83A4F" w:rsidP="000F6815">
      <w:pPr>
        <w:jc w:val="center"/>
        <w:rPr>
          <w:rFonts w:ascii="Times New Roman" w:hAnsi="Times New Roman"/>
          <w:b/>
          <w:i/>
          <w:sz w:val="144"/>
          <w:szCs w:val="144"/>
        </w:rPr>
      </w:pPr>
    </w:p>
    <w:p w:rsidR="00E83A4F" w:rsidRDefault="00E83A4F" w:rsidP="000F6815">
      <w:pPr>
        <w:jc w:val="center"/>
        <w:rPr>
          <w:rFonts w:ascii="Times New Roman" w:hAnsi="Times New Roman"/>
          <w:b/>
          <w:i/>
          <w:sz w:val="144"/>
          <w:szCs w:val="144"/>
        </w:rPr>
      </w:pPr>
      <w:r>
        <w:rPr>
          <w:rFonts w:ascii="Times New Roman" w:hAnsi="Times New Roman"/>
          <w:b/>
          <w:i/>
          <w:sz w:val="144"/>
          <w:szCs w:val="144"/>
        </w:rPr>
        <w:t>СРС</w:t>
      </w:r>
    </w:p>
    <w:p w:rsidR="00E83A4F" w:rsidRDefault="00E83A4F" w:rsidP="000F6815">
      <w:pPr>
        <w:jc w:val="center"/>
        <w:rPr>
          <w:rFonts w:ascii="Times New Roman" w:hAnsi="Times New Roman"/>
          <w:b/>
          <w:i/>
          <w:sz w:val="72"/>
          <w:szCs w:val="72"/>
        </w:rPr>
      </w:pPr>
      <w:r w:rsidRPr="00080CF9">
        <w:rPr>
          <w:rFonts w:ascii="Times New Roman" w:hAnsi="Times New Roman"/>
          <w:b/>
          <w:i/>
          <w:sz w:val="48"/>
          <w:szCs w:val="48"/>
        </w:rPr>
        <w:t>На тему</w:t>
      </w:r>
      <w:r>
        <w:rPr>
          <w:rFonts w:ascii="Times New Roman" w:hAnsi="Times New Roman"/>
          <w:b/>
          <w:i/>
          <w:sz w:val="72"/>
          <w:szCs w:val="72"/>
        </w:rPr>
        <w:t xml:space="preserve">: « </w:t>
      </w:r>
      <w:r w:rsidRPr="00080CF9">
        <w:rPr>
          <w:rFonts w:ascii="Times New Roman" w:hAnsi="Times New Roman"/>
          <w:b/>
          <w:i/>
          <w:sz w:val="48"/>
          <w:szCs w:val="48"/>
        </w:rPr>
        <w:t>ВРОЖДЕННЫЙ КОРОТКИЙ ПИЩЕВОД. ДИНАМИЧЕСКАЯ И СПАЕЧНАЯ НЕПРОХОДИМОСТЬ У ДЕТЕЙ</w:t>
      </w:r>
      <w:r>
        <w:rPr>
          <w:rFonts w:ascii="Times New Roman" w:hAnsi="Times New Roman"/>
          <w:b/>
          <w:i/>
          <w:sz w:val="48"/>
          <w:szCs w:val="48"/>
        </w:rPr>
        <w:t>.</w:t>
      </w:r>
      <w:r>
        <w:rPr>
          <w:rFonts w:ascii="Times New Roman" w:hAnsi="Times New Roman"/>
          <w:b/>
          <w:i/>
          <w:sz w:val="72"/>
          <w:szCs w:val="72"/>
        </w:rPr>
        <w:t>»</w:t>
      </w:r>
    </w:p>
    <w:p w:rsidR="00E83A4F" w:rsidRDefault="00E83A4F" w:rsidP="00080CF9">
      <w:pPr>
        <w:jc w:val="right"/>
        <w:rPr>
          <w:rFonts w:ascii="Times New Roman" w:hAnsi="Times New Roman"/>
          <w:b/>
          <w:i/>
          <w:sz w:val="32"/>
          <w:szCs w:val="32"/>
        </w:rPr>
      </w:pPr>
    </w:p>
    <w:p w:rsidR="00E83A4F" w:rsidRDefault="00E83A4F" w:rsidP="00080CF9">
      <w:pPr>
        <w:jc w:val="right"/>
        <w:rPr>
          <w:rFonts w:ascii="Times New Roman" w:hAnsi="Times New Roman"/>
          <w:b/>
          <w:i/>
          <w:sz w:val="32"/>
          <w:szCs w:val="32"/>
        </w:rPr>
      </w:pPr>
    </w:p>
    <w:p w:rsidR="00E83A4F" w:rsidRDefault="00E83A4F" w:rsidP="00080CF9">
      <w:pPr>
        <w:jc w:val="right"/>
        <w:rPr>
          <w:rFonts w:ascii="Times New Roman" w:hAnsi="Times New Roman"/>
          <w:b/>
          <w:i/>
          <w:sz w:val="32"/>
          <w:szCs w:val="32"/>
        </w:rPr>
      </w:pPr>
    </w:p>
    <w:p w:rsidR="00E83A4F" w:rsidRDefault="00E83A4F" w:rsidP="00080CF9">
      <w:pPr>
        <w:jc w:val="right"/>
        <w:rPr>
          <w:rFonts w:ascii="Times New Roman" w:hAnsi="Times New Roman"/>
          <w:b/>
          <w:i/>
          <w:sz w:val="32"/>
          <w:szCs w:val="32"/>
        </w:rPr>
      </w:pPr>
    </w:p>
    <w:p w:rsidR="00E83A4F" w:rsidRDefault="00E83A4F" w:rsidP="00080CF9">
      <w:pPr>
        <w:jc w:val="right"/>
        <w:rPr>
          <w:rFonts w:ascii="Times New Roman" w:hAnsi="Times New Roman"/>
          <w:b/>
          <w:i/>
          <w:sz w:val="32"/>
          <w:szCs w:val="32"/>
        </w:rPr>
      </w:pPr>
      <w:r>
        <w:rPr>
          <w:rFonts w:ascii="Times New Roman" w:hAnsi="Times New Roman"/>
          <w:b/>
          <w:i/>
          <w:sz w:val="32"/>
          <w:szCs w:val="32"/>
        </w:rPr>
        <w:t xml:space="preserve">Выполнил: Беккер Данил </w:t>
      </w:r>
    </w:p>
    <w:p w:rsidR="00E83A4F" w:rsidRDefault="00E83A4F" w:rsidP="00080CF9">
      <w:pPr>
        <w:jc w:val="right"/>
        <w:rPr>
          <w:rFonts w:ascii="Times New Roman" w:hAnsi="Times New Roman"/>
          <w:b/>
          <w:i/>
          <w:sz w:val="32"/>
          <w:szCs w:val="32"/>
        </w:rPr>
      </w:pPr>
      <w:r>
        <w:rPr>
          <w:rFonts w:ascii="Times New Roman" w:hAnsi="Times New Roman"/>
          <w:b/>
          <w:i/>
          <w:sz w:val="32"/>
          <w:szCs w:val="32"/>
        </w:rPr>
        <w:t>433 ОМФ</w:t>
      </w:r>
    </w:p>
    <w:p w:rsidR="00E83A4F" w:rsidRDefault="00E83A4F" w:rsidP="00080CF9">
      <w:pPr>
        <w:jc w:val="right"/>
        <w:rPr>
          <w:rFonts w:ascii="Times New Roman" w:hAnsi="Times New Roman"/>
          <w:b/>
          <w:i/>
          <w:sz w:val="32"/>
          <w:szCs w:val="32"/>
        </w:rPr>
      </w:pPr>
      <w:r>
        <w:rPr>
          <w:rFonts w:ascii="Times New Roman" w:hAnsi="Times New Roman"/>
          <w:b/>
          <w:i/>
          <w:sz w:val="32"/>
          <w:szCs w:val="32"/>
        </w:rPr>
        <w:t>Проверил: Омаров Б.К.</w:t>
      </w:r>
    </w:p>
    <w:p w:rsidR="00E83A4F" w:rsidRDefault="00E83A4F" w:rsidP="00080CF9">
      <w:pPr>
        <w:jc w:val="right"/>
        <w:rPr>
          <w:rFonts w:ascii="Times New Roman" w:hAnsi="Times New Roman"/>
          <w:b/>
          <w:i/>
          <w:sz w:val="32"/>
          <w:szCs w:val="32"/>
        </w:rPr>
      </w:pPr>
    </w:p>
    <w:p w:rsidR="00E83A4F" w:rsidRPr="00080CF9" w:rsidRDefault="00E83A4F" w:rsidP="00080CF9">
      <w:pPr>
        <w:jc w:val="center"/>
        <w:rPr>
          <w:rFonts w:ascii="Times New Roman" w:hAnsi="Times New Roman"/>
          <w:b/>
          <w:i/>
          <w:sz w:val="32"/>
          <w:szCs w:val="32"/>
        </w:rPr>
      </w:pPr>
      <w:r>
        <w:rPr>
          <w:rFonts w:ascii="Times New Roman" w:hAnsi="Times New Roman"/>
          <w:b/>
          <w:i/>
          <w:sz w:val="32"/>
          <w:szCs w:val="32"/>
        </w:rPr>
        <w:t>Семей 2010г.</w:t>
      </w:r>
    </w:p>
    <w:p w:rsidR="00E83A4F" w:rsidRDefault="00E83A4F" w:rsidP="000F6815">
      <w:pPr>
        <w:jc w:val="center"/>
        <w:rPr>
          <w:rFonts w:ascii="Times New Roman" w:hAnsi="Times New Roman"/>
          <w:b/>
          <w:sz w:val="28"/>
          <w:szCs w:val="28"/>
        </w:rPr>
      </w:pPr>
      <w:r>
        <w:rPr>
          <w:rFonts w:ascii="Times New Roman" w:hAnsi="Times New Roman"/>
          <w:b/>
          <w:sz w:val="28"/>
          <w:szCs w:val="28"/>
        </w:rPr>
        <w:t>План:</w:t>
      </w:r>
    </w:p>
    <w:p w:rsidR="00E83A4F" w:rsidRDefault="00E83A4F" w:rsidP="00983358">
      <w:pPr>
        <w:pStyle w:val="1"/>
        <w:numPr>
          <w:ilvl w:val="0"/>
          <w:numId w:val="3"/>
        </w:numPr>
        <w:jc w:val="both"/>
        <w:rPr>
          <w:rFonts w:ascii="Times New Roman" w:hAnsi="Times New Roman"/>
          <w:sz w:val="28"/>
          <w:szCs w:val="28"/>
        </w:rPr>
      </w:pPr>
      <w:r>
        <w:rPr>
          <w:rFonts w:ascii="Times New Roman" w:hAnsi="Times New Roman"/>
          <w:sz w:val="28"/>
          <w:szCs w:val="28"/>
        </w:rPr>
        <w:t>Врожденный короткий пищевод</w:t>
      </w:r>
    </w:p>
    <w:p w:rsidR="00E83A4F" w:rsidRDefault="00E83A4F" w:rsidP="00983358">
      <w:pPr>
        <w:pStyle w:val="1"/>
        <w:numPr>
          <w:ilvl w:val="0"/>
          <w:numId w:val="3"/>
        </w:numPr>
        <w:jc w:val="both"/>
        <w:rPr>
          <w:rFonts w:ascii="Times New Roman" w:hAnsi="Times New Roman"/>
          <w:sz w:val="28"/>
          <w:szCs w:val="28"/>
        </w:rPr>
      </w:pPr>
      <w:r>
        <w:rPr>
          <w:rFonts w:ascii="Times New Roman" w:hAnsi="Times New Roman"/>
          <w:sz w:val="28"/>
          <w:szCs w:val="28"/>
        </w:rPr>
        <w:t>Динамическая кишечная непроходимость у детей</w:t>
      </w:r>
    </w:p>
    <w:p w:rsidR="00E83A4F" w:rsidRDefault="00E83A4F" w:rsidP="00983358">
      <w:pPr>
        <w:pStyle w:val="1"/>
        <w:numPr>
          <w:ilvl w:val="0"/>
          <w:numId w:val="3"/>
        </w:numPr>
        <w:jc w:val="both"/>
        <w:rPr>
          <w:rFonts w:ascii="Times New Roman" w:hAnsi="Times New Roman"/>
          <w:sz w:val="28"/>
          <w:szCs w:val="28"/>
        </w:rPr>
      </w:pPr>
      <w:r>
        <w:rPr>
          <w:rFonts w:ascii="Times New Roman" w:hAnsi="Times New Roman"/>
          <w:sz w:val="28"/>
          <w:szCs w:val="28"/>
        </w:rPr>
        <w:t>Спаечная кишечная непроходимость у детей.</w:t>
      </w:r>
    </w:p>
    <w:p w:rsidR="00E83A4F" w:rsidRDefault="00E83A4F" w:rsidP="00983358">
      <w:pPr>
        <w:pStyle w:val="1"/>
        <w:numPr>
          <w:ilvl w:val="0"/>
          <w:numId w:val="3"/>
        </w:numPr>
        <w:jc w:val="both"/>
        <w:rPr>
          <w:rFonts w:ascii="Times New Roman" w:hAnsi="Times New Roman"/>
          <w:sz w:val="28"/>
          <w:szCs w:val="28"/>
        </w:rPr>
      </w:pPr>
      <w:r>
        <w:rPr>
          <w:rFonts w:ascii="Times New Roman" w:hAnsi="Times New Roman"/>
          <w:sz w:val="28"/>
          <w:szCs w:val="28"/>
        </w:rPr>
        <w:t>Литература.</w:t>
      </w: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Default="00E83A4F" w:rsidP="00080CF9">
      <w:pPr>
        <w:jc w:val="both"/>
        <w:rPr>
          <w:rFonts w:ascii="Times New Roman" w:hAnsi="Times New Roman"/>
          <w:sz w:val="28"/>
          <w:szCs w:val="28"/>
        </w:rPr>
      </w:pPr>
    </w:p>
    <w:p w:rsidR="00E83A4F" w:rsidRPr="00080CF9" w:rsidRDefault="00E83A4F" w:rsidP="00080CF9">
      <w:pPr>
        <w:jc w:val="both"/>
        <w:rPr>
          <w:rFonts w:ascii="Times New Roman" w:hAnsi="Times New Roman"/>
          <w:sz w:val="28"/>
          <w:szCs w:val="28"/>
        </w:rPr>
      </w:pPr>
    </w:p>
    <w:p w:rsidR="00E83A4F" w:rsidRPr="000F6815" w:rsidRDefault="00E83A4F" w:rsidP="000F6815">
      <w:pPr>
        <w:jc w:val="center"/>
        <w:rPr>
          <w:rFonts w:ascii="Times New Roman" w:hAnsi="Times New Roman"/>
          <w:b/>
          <w:sz w:val="28"/>
          <w:szCs w:val="28"/>
          <w:lang w:val="en-US"/>
        </w:rPr>
      </w:pPr>
      <w:r w:rsidRPr="000F6815">
        <w:rPr>
          <w:rFonts w:ascii="Times New Roman" w:hAnsi="Times New Roman"/>
          <w:b/>
          <w:sz w:val="28"/>
          <w:szCs w:val="28"/>
        </w:rPr>
        <w:t>ВРОЖДЕННЫЙ КОРОТКИЙ ПИЩЕВОД.</w:t>
      </w:r>
    </w:p>
    <w:p w:rsidR="00E83A4F" w:rsidRPr="002842F0" w:rsidRDefault="00E83A4F" w:rsidP="000F6815">
      <w:pPr>
        <w:ind w:firstLine="708"/>
        <w:jc w:val="both"/>
        <w:rPr>
          <w:rFonts w:ascii="Times New Roman" w:hAnsi="Times New Roman"/>
          <w:sz w:val="28"/>
          <w:szCs w:val="28"/>
        </w:rPr>
      </w:pPr>
      <w:r w:rsidRPr="002842F0">
        <w:rPr>
          <w:rFonts w:ascii="Times New Roman" w:hAnsi="Times New Roman"/>
          <w:sz w:val="28"/>
          <w:szCs w:val="28"/>
        </w:rPr>
        <w:t>Наиболее часто встречается несоответствие длины пищевода и грудной клетки, вследствие чего часть желудка оказывается расположенной выше диафрагмы («брахиэзофагус», «грудной желудок», «неопущение желудка»).</w:t>
      </w:r>
    </w:p>
    <w:p w:rsidR="00E83A4F" w:rsidRPr="002842F0" w:rsidRDefault="00E83A4F" w:rsidP="000F6815">
      <w:pPr>
        <w:ind w:firstLine="708"/>
        <w:jc w:val="both"/>
        <w:rPr>
          <w:rFonts w:ascii="Times New Roman" w:hAnsi="Times New Roman"/>
          <w:sz w:val="28"/>
          <w:szCs w:val="28"/>
        </w:rPr>
      </w:pPr>
      <w:r w:rsidRPr="002842F0">
        <w:rPr>
          <w:rFonts w:ascii="Times New Roman" w:hAnsi="Times New Roman"/>
          <w:sz w:val="28"/>
          <w:szCs w:val="28"/>
        </w:rPr>
        <w:t>Реже наблюдается так называемый внутренне укороченный пищевод («эндобрахиэзофагус»), при котором желудок располагается на обычном для него месте, но пищевод на том или ином протяжении (иногда почти до уровня глотки) оказывается выстланным желудочной слизистой, продуцирующей желудочный сок. При этом на границе желудочной и пищеводной слизистых могут возникать пептические изъязвления с последующим развитием рубцовой стриктуры пищевода.</w:t>
      </w:r>
    </w:p>
    <w:p w:rsidR="00E83A4F" w:rsidRPr="000F6815" w:rsidRDefault="00E83A4F" w:rsidP="000F6815">
      <w:pPr>
        <w:jc w:val="center"/>
        <w:rPr>
          <w:rFonts w:ascii="Times New Roman" w:hAnsi="Times New Roman"/>
          <w:b/>
          <w:sz w:val="28"/>
          <w:szCs w:val="28"/>
        </w:rPr>
      </w:pPr>
      <w:r w:rsidRPr="000F6815">
        <w:rPr>
          <w:rFonts w:ascii="Times New Roman" w:hAnsi="Times New Roman"/>
          <w:b/>
          <w:sz w:val="28"/>
          <w:szCs w:val="28"/>
        </w:rPr>
        <w:t>Клиника.</w:t>
      </w:r>
    </w:p>
    <w:p w:rsidR="00E83A4F" w:rsidRPr="002842F0" w:rsidRDefault="00E83A4F" w:rsidP="000F6815">
      <w:pPr>
        <w:ind w:firstLine="708"/>
        <w:jc w:val="both"/>
        <w:rPr>
          <w:rFonts w:ascii="Times New Roman" w:hAnsi="Times New Roman"/>
          <w:sz w:val="28"/>
          <w:szCs w:val="28"/>
        </w:rPr>
      </w:pPr>
      <w:r w:rsidRPr="002842F0">
        <w:rPr>
          <w:rFonts w:ascii="Times New Roman" w:hAnsi="Times New Roman"/>
          <w:sz w:val="28"/>
          <w:szCs w:val="28"/>
        </w:rPr>
        <w:t>При первом варианте врожденного короткого пищевода клиническая картина обусловлена недостаточностью кардии, приводящей к свободному затеканию (рефлюксу) содержимого желудка в пищевод. У детей после кормления возникает срыгивание, рвота, иногда окрашенная кровью из-за кровоточивости слизистой пищевода, раздражаемой желудочным соком. Постоянная потеря крови может приводить к развитию гипохромной анемии. Возможно развитие пептической стриктуры пищевода. Нередким осложнением является аспирационная пневмония.</w:t>
      </w:r>
    </w:p>
    <w:p w:rsidR="00E83A4F" w:rsidRPr="000F6815" w:rsidRDefault="00E83A4F" w:rsidP="000F6815">
      <w:pPr>
        <w:jc w:val="center"/>
        <w:rPr>
          <w:rFonts w:ascii="Times New Roman" w:hAnsi="Times New Roman"/>
          <w:b/>
          <w:sz w:val="28"/>
          <w:szCs w:val="28"/>
        </w:rPr>
      </w:pPr>
      <w:r w:rsidRPr="000F6815">
        <w:rPr>
          <w:rFonts w:ascii="Times New Roman" w:hAnsi="Times New Roman"/>
          <w:b/>
          <w:sz w:val="28"/>
          <w:szCs w:val="28"/>
        </w:rPr>
        <w:t>Диагноз.</w:t>
      </w:r>
    </w:p>
    <w:p w:rsidR="00E83A4F" w:rsidRPr="002842F0" w:rsidRDefault="00E83A4F" w:rsidP="000F6815">
      <w:pPr>
        <w:ind w:firstLine="708"/>
        <w:jc w:val="both"/>
        <w:rPr>
          <w:rFonts w:ascii="Times New Roman" w:hAnsi="Times New Roman"/>
          <w:sz w:val="28"/>
          <w:szCs w:val="28"/>
        </w:rPr>
      </w:pPr>
      <w:r w:rsidRPr="002842F0">
        <w:rPr>
          <w:rFonts w:ascii="Times New Roman" w:hAnsi="Times New Roman"/>
          <w:sz w:val="28"/>
          <w:szCs w:val="28"/>
        </w:rPr>
        <w:t xml:space="preserve"> Устанавливается при рентгенологическом исследовании. В отличие от обычной скользящей грыжи пищеводного отверстия диафрагмы, кардия сохраняет свое наддиафрагмальное расположение и при вертикальном положении больного. Укороченный пищевод выглядит выпрямленным, не имеющим изгибов, с параллельно идущими стенками. «Внутренне короткий пищевод» диагностируют при эзофагоскопии с прицельным взятием биопсии, подтверждающей наличие в пищеводе желудочной слизистой.</w:t>
      </w:r>
    </w:p>
    <w:p w:rsidR="00E83A4F" w:rsidRPr="000F6815" w:rsidRDefault="00E83A4F" w:rsidP="000F6815">
      <w:pPr>
        <w:jc w:val="center"/>
        <w:rPr>
          <w:rFonts w:ascii="Times New Roman" w:hAnsi="Times New Roman"/>
          <w:b/>
          <w:sz w:val="28"/>
          <w:szCs w:val="28"/>
        </w:rPr>
      </w:pPr>
      <w:r w:rsidRPr="000F6815">
        <w:rPr>
          <w:rFonts w:ascii="Times New Roman" w:hAnsi="Times New Roman"/>
          <w:b/>
          <w:sz w:val="28"/>
          <w:szCs w:val="28"/>
        </w:rPr>
        <w:t>Лечение.</w:t>
      </w:r>
    </w:p>
    <w:p w:rsidR="00E83A4F" w:rsidRPr="002842F0" w:rsidRDefault="00E83A4F" w:rsidP="002842F0">
      <w:pPr>
        <w:jc w:val="both"/>
        <w:rPr>
          <w:rFonts w:ascii="Times New Roman" w:hAnsi="Times New Roman"/>
          <w:sz w:val="28"/>
          <w:szCs w:val="28"/>
          <w:lang w:val="en-US"/>
        </w:rPr>
      </w:pPr>
      <w:r w:rsidRPr="002842F0">
        <w:rPr>
          <w:rFonts w:ascii="Times New Roman" w:hAnsi="Times New Roman"/>
          <w:sz w:val="28"/>
          <w:szCs w:val="28"/>
        </w:rPr>
        <w:t xml:space="preserve"> При отсутствии осложнений лечение должно быть консервативным. Для предупреждения рефлюкса ребенка кормят в вертикальном положении, сохраняя возвышенное положение после еды и во время сна. При развитии стриктуры пищевода, стойкой анемии, упадка питания показано хирургическое лечение, направленное на восстановление клапанной функции кардии.</w:t>
      </w:r>
    </w:p>
    <w:p w:rsidR="00E83A4F" w:rsidRPr="000F6815" w:rsidRDefault="00E83A4F" w:rsidP="000F6815">
      <w:pPr>
        <w:ind w:firstLine="708"/>
        <w:jc w:val="both"/>
        <w:rPr>
          <w:rFonts w:ascii="Times New Roman" w:hAnsi="Times New Roman"/>
          <w:sz w:val="28"/>
          <w:szCs w:val="28"/>
        </w:rPr>
      </w:pPr>
      <w:r w:rsidRPr="002842F0">
        <w:rPr>
          <w:rFonts w:ascii="Times New Roman" w:hAnsi="Times New Roman"/>
          <w:sz w:val="28"/>
          <w:szCs w:val="28"/>
        </w:rPr>
        <w:t>При врожденном коротком пищеводе и недостаточности нижнего пищеводного сфинктера возникают рефлюкс-эзофагит, пептическая язва, а затем стриктура пищевода; частым осложнением является аспирационная пневмония.</w:t>
      </w:r>
    </w:p>
    <w:p w:rsidR="00E83A4F" w:rsidRDefault="00E83A4F" w:rsidP="000F6815">
      <w:pPr>
        <w:jc w:val="center"/>
        <w:rPr>
          <w:rFonts w:ascii="Times New Roman" w:hAnsi="Times New Roman"/>
          <w:b/>
          <w:sz w:val="28"/>
          <w:szCs w:val="28"/>
        </w:rPr>
      </w:pPr>
    </w:p>
    <w:p w:rsidR="00E83A4F" w:rsidRPr="000F6815" w:rsidRDefault="00E83A4F" w:rsidP="000F6815">
      <w:pPr>
        <w:jc w:val="center"/>
        <w:rPr>
          <w:rFonts w:ascii="Times New Roman" w:hAnsi="Times New Roman"/>
          <w:b/>
          <w:sz w:val="28"/>
          <w:szCs w:val="28"/>
        </w:rPr>
      </w:pPr>
      <w:r w:rsidRPr="000F6815">
        <w:rPr>
          <w:rFonts w:ascii="Times New Roman" w:hAnsi="Times New Roman"/>
          <w:b/>
          <w:sz w:val="28"/>
          <w:szCs w:val="28"/>
        </w:rPr>
        <w:t>Динамическая кишечная непроходимость</w:t>
      </w:r>
    </w:p>
    <w:p w:rsidR="00E83A4F" w:rsidRDefault="00E83A4F" w:rsidP="000F6815">
      <w:pPr>
        <w:ind w:firstLine="708"/>
        <w:jc w:val="both"/>
        <w:rPr>
          <w:rFonts w:ascii="Times New Roman" w:hAnsi="Times New Roman"/>
          <w:sz w:val="28"/>
          <w:szCs w:val="28"/>
        </w:rPr>
      </w:pPr>
      <w:r w:rsidRPr="002842F0">
        <w:rPr>
          <w:rFonts w:ascii="Times New Roman" w:hAnsi="Times New Roman"/>
          <w:sz w:val="28"/>
          <w:szCs w:val="28"/>
        </w:rPr>
        <w:t>Динамическая непроходимость составляет около 8—11% ко всем формам кишечной непроходимости у детей. Динамическую кишечную непроходимость встречают чаще, чем учитывают.</w:t>
      </w:r>
    </w:p>
    <w:p w:rsidR="00E83A4F" w:rsidRPr="002842F0" w:rsidRDefault="00E83A4F" w:rsidP="00707E1D">
      <w:pPr>
        <w:ind w:firstLine="708"/>
        <w:jc w:val="both"/>
        <w:rPr>
          <w:rFonts w:ascii="Times New Roman" w:hAnsi="Times New Roman"/>
          <w:sz w:val="28"/>
          <w:szCs w:val="28"/>
        </w:rPr>
      </w:pPr>
      <w:r w:rsidRPr="002842F0">
        <w:rPr>
          <w:rFonts w:ascii="Times New Roman" w:hAnsi="Times New Roman"/>
          <w:sz w:val="28"/>
          <w:szCs w:val="28"/>
        </w:rPr>
        <w:t>Динамическую (функциональную) Н</w:t>
      </w:r>
      <w:r>
        <w:rPr>
          <w:rFonts w:ascii="Times New Roman" w:hAnsi="Times New Roman"/>
          <w:sz w:val="28"/>
          <w:szCs w:val="28"/>
        </w:rPr>
        <w:t>епроходимость</w:t>
      </w:r>
      <w:r w:rsidRPr="002842F0">
        <w:rPr>
          <w:rFonts w:ascii="Times New Roman" w:hAnsi="Times New Roman"/>
          <w:sz w:val="28"/>
          <w:szCs w:val="28"/>
        </w:rPr>
        <w:t xml:space="preserve"> к</w:t>
      </w:r>
      <w:r>
        <w:rPr>
          <w:rFonts w:ascii="Times New Roman" w:hAnsi="Times New Roman"/>
          <w:sz w:val="28"/>
          <w:szCs w:val="28"/>
        </w:rPr>
        <w:t>ишечника</w:t>
      </w:r>
      <w:r w:rsidRPr="002842F0">
        <w:rPr>
          <w:rFonts w:ascii="Times New Roman" w:hAnsi="Times New Roman"/>
          <w:sz w:val="28"/>
          <w:szCs w:val="28"/>
        </w:rPr>
        <w:t xml:space="preserve"> подразделяют на паралитическую и спастическую. Механическое препятствие продвижению кишечного содержимого при динамической </w:t>
      </w:r>
      <w:r>
        <w:rPr>
          <w:rFonts w:ascii="Times New Roman" w:hAnsi="Times New Roman"/>
          <w:sz w:val="28"/>
          <w:szCs w:val="28"/>
        </w:rPr>
        <w:t>непроходимости</w:t>
      </w:r>
      <w:r w:rsidRPr="002842F0">
        <w:rPr>
          <w:rFonts w:ascii="Times New Roman" w:hAnsi="Times New Roman"/>
          <w:sz w:val="28"/>
          <w:szCs w:val="28"/>
        </w:rPr>
        <w:t xml:space="preserve"> к</w:t>
      </w:r>
      <w:r>
        <w:rPr>
          <w:rFonts w:ascii="Times New Roman" w:hAnsi="Times New Roman"/>
          <w:sz w:val="28"/>
          <w:szCs w:val="28"/>
        </w:rPr>
        <w:t>ишечника</w:t>
      </w:r>
      <w:r w:rsidRPr="002842F0">
        <w:rPr>
          <w:rFonts w:ascii="Times New Roman" w:hAnsi="Times New Roman"/>
          <w:sz w:val="28"/>
          <w:szCs w:val="28"/>
        </w:rPr>
        <w:t xml:space="preserve"> отсутствует. Паралитическая Н</w:t>
      </w:r>
      <w:r>
        <w:rPr>
          <w:rFonts w:ascii="Times New Roman" w:hAnsi="Times New Roman"/>
          <w:sz w:val="28"/>
          <w:szCs w:val="28"/>
        </w:rPr>
        <w:t>епроходимость</w:t>
      </w:r>
      <w:r w:rsidRPr="002842F0">
        <w:rPr>
          <w:rFonts w:ascii="Times New Roman" w:hAnsi="Times New Roman"/>
          <w:sz w:val="28"/>
          <w:szCs w:val="28"/>
        </w:rPr>
        <w:t xml:space="preserve"> к</w:t>
      </w:r>
      <w:r>
        <w:rPr>
          <w:rFonts w:ascii="Times New Roman" w:hAnsi="Times New Roman"/>
          <w:sz w:val="28"/>
          <w:szCs w:val="28"/>
        </w:rPr>
        <w:t>ишечника</w:t>
      </w:r>
      <w:r w:rsidRPr="002842F0">
        <w:rPr>
          <w:rFonts w:ascii="Times New Roman" w:hAnsi="Times New Roman"/>
          <w:sz w:val="28"/>
          <w:szCs w:val="28"/>
        </w:rPr>
        <w:t xml:space="preserve"> возникает вследствие пареза кишечника, чаще в послеоперационном периоде, при интоксикации (например, при перитоните, уремии) и заболеваниях нервной системы. Парез кишечника сопровождается его вздутием, растяжением кишечной стенки, расстройством кровообращения в ней и развитием гипоксии тканей. Спастическая непроходимость кишечника может быть следствием интоксикации (например, хронической свинцовой), она наблюдается также при функциональных заболеваниях нервной системы, спазмофилии.</w:t>
      </w:r>
    </w:p>
    <w:p w:rsidR="00E83A4F" w:rsidRPr="002842F0" w:rsidRDefault="00E83A4F" w:rsidP="000F6815">
      <w:pPr>
        <w:ind w:firstLine="708"/>
        <w:jc w:val="both"/>
        <w:rPr>
          <w:rFonts w:ascii="Times New Roman" w:hAnsi="Times New Roman"/>
          <w:sz w:val="28"/>
          <w:szCs w:val="28"/>
        </w:rPr>
      </w:pPr>
      <w:r w:rsidRPr="002842F0">
        <w:rPr>
          <w:rFonts w:ascii="Times New Roman" w:hAnsi="Times New Roman"/>
          <w:sz w:val="28"/>
          <w:szCs w:val="28"/>
        </w:rPr>
        <w:t>У детей наблюдают динамическую непроходимость преимущественно в паралитической форме. Она возникает в результате обтурационной и странгуляционной непроходимости, ограниченного и разлитого перитонита, травм брюшной полости, пневмонии, эмпиемы плевры, кишечных дисфункций, в послеоперационном периоде после операций на органах грудной и брюшной полостей и пр. Одной из причин развития паралитической непроходимости является гипокалиемия. Тяжесть состояния при паралитической форме непроходимости обусловлена не только большой потерей солей и жидкости с рвотными массами и выделением калия почками, голоданием и гипопротеинемией, но и воздействием бактериальных и токсических факторов.</w:t>
      </w:r>
    </w:p>
    <w:p w:rsidR="00E83A4F" w:rsidRDefault="00E83A4F" w:rsidP="000F6815">
      <w:pPr>
        <w:ind w:firstLine="708"/>
        <w:jc w:val="both"/>
        <w:rPr>
          <w:rFonts w:ascii="Times New Roman" w:hAnsi="Times New Roman"/>
          <w:sz w:val="28"/>
          <w:szCs w:val="28"/>
        </w:rPr>
      </w:pPr>
      <w:r w:rsidRPr="002842F0">
        <w:rPr>
          <w:rFonts w:ascii="Times New Roman" w:hAnsi="Times New Roman"/>
          <w:sz w:val="28"/>
          <w:szCs w:val="28"/>
        </w:rPr>
        <w:t>Спастическую форму кишечной непроходимости в самостоятельном виде не наблюдают, если не считать пилороспазм, связанный с родовой травмой, или глистную инвазию, при которой большое значение имеет спазм кишки в развитии кишечной непроходимости.</w:t>
      </w:r>
    </w:p>
    <w:p w:rsidR="00E83A4F" w:rsidRPr="002842F0" w:rsidRDefault="00E83A4F" w:rsidP="00707E1D">
      <w:pPr>
        <w:jc w:val="both"/>
        <w:rPr>
          <w:rFonts w:ascii="Times New Roman" w:hAnsi="Times New Roman"/>
          <w:sz w:val="28"/>
          <w:szCs w:val="28"/>
        </w:rPr>
      </w:pPr>
      <w:r w:rsidRPr="002842F0">
        <w:rPr>
          <w:rFonts w:ascii="Times New Roman" w:hAnsi="Times New Roman"/>
          <w:sz w:val="28"/>
          <w:szCs w:val="28"/>
        </w:rPr>
        <w:t>Причины:</w:t>
      </w:r>
    </w:p>
    <w:p w:rsidR="00E83A4F" w:rsidRPr="002842F0" w:rsidRDefault="00E83A4F" w:rsidP="00707E1D">
      <w:pPr>
        <w:jc w:val="both"/>
        <w:rPr>
          <w:rFonts w:ascii="Times New Roman" w:hAnsi="Times New Roman"/>
          <w:sz w:val="28"/>
          <w:szCs w:val="28"/>
        </w:rPr>
      </w:pPr>
      <w:r w:rsidRPr="002842F0">
        <w:rPr>
          <w:rFonts w:ascii="Times New Roman" w:hAnsi="Times New Roman"/>
          <w:sz w:val="28"/>
          <w:szCs w:val="28"/>
        </w:rPr>
        <w:t>• острые и хронические заболевания органов брюшной полости, забрюшинного пространства;</w:t>
      </w:r>
    </w:p>
    <w:p w:rsidR="00E83A4F" w:rsidRPr="002842F0" w:rsidRDefault="00E83A4F" w:rsidP="00707E1D">
      <w:pPr>
        <w:jc w:val="both"/>
        <w:rPr>
          <w:rFonts w:ascii="Times New Roman" w:hAnsi="Times New Roman"/>
          <w:sz w:val="28"/>
          <w:szCs w:val="28"/>
        </w:rPr>
      </w:pPr>
      <w:r w:rsidRPr="002842F0">
        <w:rPr>
          <w:rFonts w:ascii="Times New Roman" w:hAnsi="Times New Roman"/>
          <w:sz w:val="28"/>
          <w:szCs w:val="28"/>
        </w:rPr>
        <w:t>• травма и гематомы забрюшинных отделов, брыжейки тонкой или ободочной кишки;</w:t>
      </w:r>
    </w:p>
    <w:p w:rsidR="00E83A4F" w:rsidRPr="002842F0" w:rsidRDefault="00E83A4F" w:rsidP="00707E1D">
      <w:pPr>
        <w:jc w:val="both"/>
        <w:rPr>
          <w:rFonts w:ascii="Times New Roman" w:hAnsi="Times New Roman"/>
          <w:sz w:val="28"/>
          <w:szCs w:val="28"/>
        </w:rPr>
      </w:pPr>
      <w:r w:rsidRPr="002842F0">
        <w:rPr>
          <w:rFonts w:ascii="Times New Roman" w:hAnsi="Times New Roman"/>
          <w:sz w:val="28"/>
          <w:szCs w:val="28"/>
        </w:rPr>
        <w:t>• повреждения центральных и периферических нервных образований;</w:t>
      </w:r>
    </w:p>
    <w:p w:rsidR="00E83A4F" w:rsidRPr="002842F0" w:rsidRDefault="00E83A4F" w:rsidP="00707E1D">
      <w:pPr>
        <w:jc w:val="both"/>
        <w:rPr>
          <w:rFonts w:ascii="Times New Roman" w:hAnsi="Times New Roman"/>
          <w:sz w:val="28"/>
          <w:szCs w:val="28"/>
        </w:rPr>
      </w:pPr>
      <w:r w:rsidRPr="002842F0">
        <w:rPr>
          <w:rFonts w:ascii="Times New Roman" w:hAnsi="Times New Roman"/>
          <w:sz w:val="28"/>
          <w:szCs w:val="28"/>
        </w:rPr>
        <w:t>• послеоперационный парез.</w:t>
      </w:r>
    </w:p>
    <w:p w:rsidR="00E83A4F" w:rsidRDefault="00E83A4F" w:rsidP="000F6815">
      <w:pPr>
        <w:jc w:val="center"/>
        <w:rPr>
          <w:rFonts w:ascii="Times New Roman" w:hAnsi="Times New Roman"/>
          <w:b/>
          <w:sz w:val="28"/>
          <w:szCs w:val="28"/>
        </w:rPr>
      </w:pPr>
    </w:p>
    <w:p w:rsidR="00E83A4F" w:rsidRPr="000F6815" w:rsidRDefault="00E83A4F" w:rsidP="000F6815">
      <w:pPr>
        <w:jc w:val="center"/>
        <w:rPr>
          <w:rFonts w:ascii="Times New Roman" w:hAnsi="Times New Roman"/>
          <w:b/>
          <w:sz w:val="28"/>
          <w:szCs w:val="28"/>
        </w:rPr>
      </w:pPr>
      <w:r w:rsidRPr="000F6815">
        <w:rPr>
          <w:rFonts w:ascii="Times New Roman" w:hAnsi="Times New Roman"/>
          <w:b/>
          <w:sz w:val="28"/>
          <w:szCs w:val="28"/>
        </w:rPr>
        <w:t>Клиника и диагностика паралитической непроходимости.</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 xml:space="preserve"> На фоне основного заболевания состояние больного ухудшается. Боли, как правило, постоянные, носят разлитой характер, но не достигают такой интенсивности, как при механической непроходимости. Повторная рвота с примесью зелени. Быстро нарастают симптомы токсикоза, эксикоза и сердечнососудистой слабости. Живот вздут. Через переднюю брюшную стенку могут контурироваться увеличенные в объеме петли неперистальтирующих кишок. При отсутствии перитонеальных явлений живот мягкий. В поздние сроки при перкуссии в отлогих местах определяют притупление перкуторного звука, свидетельствующее о наличии выпота в брюшной полости. При выслушивании перистальтических шумов нет, но в брюшной полости прослушивают сердечные тоны. Задержано отхождение стула и газов. Мочеиспускание редкое.</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Для установления диагноза паралитической непроходимости большое значение имеет рентгенологическое исследование, при котором характерно расширение всех кишечных петель, отсутствие перистальтики с неподвижными уровнями жидкости, преобладание газа над жидкостью. Чаши Клойбера контурируются нечетко и число их невелико. Петли кишок развернуты, уровни жидкости в арках располагаются на одной высоте. В динамике рентгенологические признаки стабильные. Важное значение для уточнения диагноза динамической кишечной непроходимости имеет выяснение состояния толстой кишки при ирригоскопии с бариевой взвесью. Наличие спавшейся толстой кишки свидетельствует о механической непроходимости; нормальный или увеличенный диаметр толстой кишки — о паралитической непроходимости.</w:t>
      </w:r>
    </w:p>
    <w:p w:rsidR="00E83A4F" w:rsidRDefault="00E83A4F" w:rsidP="002842F0">
      <w:pPr>
        <w:jc w:val="both"/>
        <w:rPr>
          <w:rFonts w:ascii="Times New Roman" w:hAnsi="Times New Roman"/>
          <w:sz w:val="28"/>
          <w:szCs w:val="28"/>
        </w:rPr>
      </w:pPr>
      <w:r w:rsidRPr="002842F0">
        <w:rPr>
          <w:rFonts w:ascii="Times New Roman" w:hAnsi="Times New Roman"/>
          <w:sz w:val="28"/>
          <w:szCs w:val="28"/>
        </w:rPr>
        <w:t>Комплекс консервативных мероприятий, направленных на борьбу с паралитической непроходимостью, при положительном результате также позволяет подтвердить диагноз динамической кишечной непроходимости.</w:t>
      </w:r>
    </w:p>
    <w:p w:rsidR="00E83A4F" w:rsidRPr="00707E1D" w:rsidRDefault="00E83A4F" w:rsidP="00707E1D">
      <w:pPr>
        <w:jc w:val="center"/>
        <w:rPr>
          <w:rFonts w:ascii="Times New Roman" w:hAnsi="Times New Roman"/>
          <w:b/>
          <w:sz w:val="28"/>
          <w:szCs w:val="28"/>
        </w:rPr>
      </w:pPr>
      <w:r w:rsidRPr="00707E1D">
        <w:rPr>
          <w:rFonts w:ascii="Times New Roman" w:hAnsi="Times New Roman"/>
          <w:b/>
          <w:sz w:val="28"/>
          <w:szCs w:val="28"/>
        </w:rPr>
        <w:t>Лечение</w:t>
      </w:r>
    </w:p>
    <w:p w:rsidR="00E83A4F" w:rsidRPr="000F6815" w:rsidRDefault="00E83A4F" w:rsidP="00707E1D">
      <w:pPr>
        <w:jc w:val="both"/>
        <w:rPr>
          <w:rFonts w:ascii="Times New Roman" w:hAnsi="Times New Roman"/>
          <w:sz w:val="28"/>
          <w:szCs w:val="28"/>
        </w:rPr>
      </w:pPr>
      <w:r w:rsidRPr="000F6815">
        <w:rPr>
          <w:rFonts w:ascii="Times New Roman" w:hAnsi="Times New Roman"/>
          <w:sz w:val="28"/>
          <w:szCs w:val="28"/>
        </w:rPr>
        <w:t>При динамической непроходимости, прежде всего, необходимо усыновить её причину. Одновременно проводят борьбу с парезом кишечника. В схему лечения пареза кишечника входят следующие мероприятия:</w:t>
      </w:r>
    </w:p>
    <w:p w:rsidR="00E83A4F" w:rsidRPr="000F6815" w:rsidRDefault="00E83A4F" w:rsidP="00707E1D">
      <w:pPr>
        <w:jc w:val="both"/>
        <w:rPr>
          <w:rFonts w:ascii="Times New Roman" w:hAnsi="Times New Roman"/>
          <w:sz w:val="28"/>
          <w:szCs w:val="28"/>
        </w:rPr>
      </w:pPr>
      <w:r w:rsidRPr="000F6815">
        <w:rPr>
          <w:rFonts w:ascii="Times New Roman" w:hAnsi="Times New Roman"/>
          <w:sz w:val="28"/>
          <w:szCs w:val="28"/>
        </w:rPr>
        <w:t>• прямая стимуляция сократительной активности мускулатуры ЖКТ (очистительные, сифонные и гипертонические клизмы, внутривенное капельное введение растворов калия и натрия хлорида под контролем ЭКГ);</w:t>
      </w:r>
    </w:p>
    <w:p w:rsidR="00E83A4F" w:rsidRPr="000F6815" w:rsidRDefault="00E83A4F" w:rsidP="00707E1D">
      <w:pPr>
        <w:jc w:val="both"/>
        <w:rPr>
          <w:rFonts w:ascii="Times New Roman" w:hAnsi="Times New Roman"/>
          <w:sz w:val="28"/>
          <w:szCs w:val="28"/>
        </w:rPr>
      </w:pPr>
      <w:r w:rsidRPr="000F6815">
        <w:rPr>
          <w:rFonts w:ascii="Times New Roman" w:hAnsi="Times New Roman"/>
          <w:sz w:val="28"/>
          <w:szCs w:val="28"/>
        </w:rPr>
        <w:t>• блокада дуги рефлексов, определяющих торможение двигательной активности кишечника (неостигмина метилсульфат, паранефральная новокаиновая блокада);</w:t>
      </w:r>
    </w:p>
    <w:p w:rsidR="00E83A4F" w:rsidRPr="000F6815" w:rsidRDefault="00E83A4F" w:rsidP="00707E1D">
      <w:pPr>
        <w:jc w:val="both"/>
        <w:rPr>
          <w:rFonts w:ascii="Times New Roman" w:hAnsi="Times New Roman"/>
          <w:sz w:val="28"/>
          <w:szCs w:val="28"/>
        </w:rPr>
      </w:pPr>
      <w:r w:rsidRPr="000F6815">
        <w:rPr>
          <w:rFonts w:ascii="Times New Roman" w:hAnsi="Times New Roman"/>
          <w:sz w:val="28"/>
          <w:szCs w:val="28"/>
        </w:rPr>
        <w:t>• разгрузка ЖКТ (постоянный желудочный зонд, интубация кишечника).</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Хороший эффект оказывает следующая схема борьбы с паралитической непроходимостью: промывание желудка до чистых вод 1 % раствором хлористоводородной кислоты ежечасно, паранефральная или пресакральная новокаиновая блокада и после этого внутривенное введение прозерина, по разовой дозе 3 раза подряд каждый час. Через 15 мин после последнего введения раствора прозерина внутривенно вводят коктейль, состоящий из 20—40 % раствора глюкозы (10—15 мл), 10% раствора хлорида кальция (5—7 мл) и 0,25 % раствора новокаина (около 10 мл). И еще через 15 мин после введения коктейля делают сифонную клизму. Если реализация подобной схемы эффекта не дала, ее можно повторить через 12 ч. На переднюю брюшную стенку накладывают компресс с мазью Вишневского со спиртом.</w:t>
      </w:r>
    </w:p>
    <w:p w:rsidR="00E83A4F" w:rsidRPr="002842F0" w:rsidRDefault="00E83A4F" w:rsidP="00983358">
      <w:pPr>
        <w:jc w:val="center"/>
        <w:rPr>
          <w:rFonts w:ascii="Times New Roman" w:hAnsi="Times New Roman"/>
          <w:sz w:val="28"/>
          <w:szCs w:val="28"/>
        </w:rPr>
      </w:pPr>
      <w:r w:rsidRPr="002842F0">
        <w:rPr>
          <w:rFonts w:ascii="Times New Roman" w:hAnsi="Times New Roman"/>
          <w:sz w:val="28"/>
          <w:szCs w:val="28"/>
        </w:rPr>
        <w:t>Лечение динамической и паралитической непроходимости кишечника</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 Соблюдать принципы щадящей техники оперативного вмешательства; инфильтрация корня брыжейки тонкой кишки раствором новокаина.</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 Опорожнение желудка зондом.</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 Паранефральная новокаиновая блокада.</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 введение антихолинергических препаратов (атропин подкожно, внутримышечно).</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 Введение газоотводной трубки, клизмы с гипертоническим раствором.</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 Электростимуляция кишечника.</w:t>
      </w:r>
    </w:p>
    <w:p w:rsidR="00E83A4F" w:rsidRPr="002842F0" w:rsidRDefault="00E83A4F" w:rsidP="002842F0">
      <w:pPr>
        <w:jc w:val="both"/>
        <w:rPr>
          <w:rFonts w:ascii="Times New Roman" w:hAnsi="Times New Roman"/>
          <w:sz w:val="28"/>
          <w:szCs w:val="28"/>
        </w:rPr>
      </w:pPr>
      <w:r w:rsidRPr="002842F0">
        <w:rPr>
          <w:rFonts w:ascii="Times New Roman" w:hAnsi="Times New Roman"/>
          <w:sz w:val="28"/>
          <w:szCs w:val="28"/>
        </w:rPr>
        <w:t>Выраженность пареза тонкой кишки и наличие в брюшной полости выпота является показанием к релапаратомии.</w:t>
      </w:r>
    </w:p>
    <w:p w:rsidR="00E83A4F" w:rsidRPr="00707E1D" w:rsidRDefault="00E83A4F" w:rsidP="00707E1D">
      <w:pPr>
        <w:jc w:val="center"/>
        <w:rPr>
          <w:rFonts w:ascii="Times New Roman" w:hAnsi="Times New Roman"/>
          <w:b/>
          <w:sz w:val="28"/>
          <w:szCs w:val="28"/>
        </w:rPr>
      </w:pPr>
      <w:r w:rsidRPr="00707E1D">
        <w:rPr>
          <w:rFonts w:ascii="Times New Roman" w:hAnsi="Times New Roman"/>
          <w:b/>
          <w:sz w:val="28"/>
          <w:szCs w:val="28"/>
        </w:rPr>
        <w:t>Спаечная кишечная непроходимость у ребенка</w:t>
      </w:r>
    </w:p>
    <w:p w:rsidR="00E83A4F" w:rsidRPr="000F6815" w:rsidRDefault="00E83A4F" w:rsidP="00707E1D">
      <w:pPr>
        <w:ind w:firstLine="708"/>
        <w:jc w:val="both"/>
        <w:rPr>
          <w:rFonts w:ascii="Times New Roman" w:hAnsi="Times New Roman"/>
          <w:sz w:val="28"/>
          <w:szCs w:val="28"/>
        </w:rPr>
      </w:pPr>
      <w:r w:rsidRPr="000F6815">
        <w:rPr>
          <w:rFonts w:ascii="Times New Roman" w:hAnsi="Times New Roman"/>
          <w:sz w:val="28"/>
          <w:szCs w:val="28"/>
        </w:rPr>
        <w:t xml:space="preserve">Как видно </w:t>
      </w:r>
      <w:r>
        <w:rPr>
          <w:rFonts w:ascii="Times New Roman" w:hAnsi="Times New Roman"/>
          <w:sz w:val="28"/>
          <w:szCs w:val="28"/>
        </w:rPr>
        <w:t xml:space="preserve">из </w:t>
      </w:r>
      <w:r w:rsidRPr="000F6815">
        <w:rPr>
          <w:rFonts w:ascii="Times New Roman" w:hAnsi="Times New Roman"/>
          <w:sz w:val="28"/>
          <w:szCs w:val="28"/>
        </w:rPr>
        <w:t>самого  названия  этого  вида  кишечной   непроходимости, она вызывается спайками. Спайка – это рубец из соединительной ткани. Спайки могут возникать в любом месте человеческого тела. Мы сейчас буде говорить только о спайках в брюшной полости.</w:t>
      </w:r>
    </w:p>
    <w:p w:rsidR="00E83A4F" w:rsidRPr="000F6815" w:rsidRDefault="00E83A4F" w:rsidP="00707E1D">
      <w:pPr>
        <w:ind w:firstLine="708"/>
        <w:jc w:val="both"/>
        <w:rPr>
          <w:rFonts w:ascii="Times New Roman" w:hAnsi="Times New Roman"/>
          <w:sz w:val="28"/>
          <w:szCs w:val="28"/>
        </w:rPr>
      </w:pPr>
      <w:r w:rsidRPr="000F6815">
        <w:rPr>
          <w:rFonts w:ascii="Times New Roman" w:hAnsi="Times New Roman"/>
          <w:sz w:val="28"/>
          <w:szCs w:val="28"/>
        </w:rPr>
        <w:t>Спайки эти чрезвычайно многообразны. Они мог</w:t>
      </w:r>
      <w:r>
        <w:rPr>
          <w:rFonts w:ascii="Times New Roman" w:hAnsi="Times New Roman"/>
          <w:sz w:val="28"/>
          <w:szCs w:val="28"/>
        </w:rPr>
        <w:t>ут</w:t>
      </w:r>
      <w:r w:rsidRPr="000F6815">
        <w:rPr>
          <w:rFonts w:ascii="Times New Roman" w:hAnsi="Times New Roman"/>
          <w:sz w:val="28"/>
          <w:szCs w:val="28"/>
        </w:rPr>
        <w:t xml:space="preserve"> образовываться между передней брюшной стенкой кишкой, между различными отделами кишечника всем его протяжении, могут быть единичными и множественными. Спаечный процесс в брюшной полости обычно причиняет больному тяжелые страдания, наибольшую опасность представляет спаечная кишечная непроходимость. При этом заболевании происходит сдавливание кишки одной или несколькими спайками, либо заворот кишки вокруг спайки.</w:t>
      </w:r>
    </w:p>
    <w:p w:rsidR="00E83A4F" w:rsidRPr="000F6815" w:rsidRDefault="00E83A4F" w:rsidP="00707E1D">
      <w:pPr>
        <w:ind w:firstLine="708"/>
        <w:jc w:val="both"/>
        <w:rPr>
          <w:rFonts w:ascii="Times New Roman" w:hAnsi="Times New Roman"/>
          <w:sz w:val="28"/>
          <w:szCs w:val="28"/>
        </w:rPr>
      </w:pPr>
      <w:r w:rsidRPr="000F6815">
        <w:rPr>
          <w:rFonts w:ascii="Times New Roman" w:hAnsi="Times New Roman"/>
          <w:sz w:val="28"/>
          <w:szCs w:val="28"/>
        </w:rPr>
        <w:t>Спаечная кишечная непроходимость чаще всего появляется внезапно. Начинается она с резких болей животе. Боли настолько сильны, что ребенок начинает метаться, ложиться, принимая вынужденное положение. Временами боль несколько стихает, но затем возвращается с новой силой. Особенно сильные боли 6ывают при завороте кишки вокруг спаечного тяжа.</w:t>
      </w:r>
    </w:p>
    <w:p w:rsidR="00E83A4F" w:rsidRPr="000F6815" w:rsidRDefault="00E83A4F" w:rsidP="00707E1D">
      <w:pPr>
        <w:ind w:firstLine="708"/>
        <w:jc w:val="both"/>
        <w:rPr>
          <w:rFonts w:ascii="Times New Roman" w:hAnsi="Times New Roman"/>
          <w:sz w:val="28"/>
          <w:szCs w:val="28"/>
        </w:rPr>
      </w:pPr>
      <w:r w:rsidRPr="000F6815">
        <w:rPr>
          <w:rFonts w:ascii="Times New Roman" w:hAnsi="Times New Roman"/>
          <w:sz w:val="28"/>
          <w:szCs w:val="28"/>
        </w:rPr>
        <w:t>Спустя некоторое время у больных появляется тошнота, рвота. Рвота может быть многократной, вначале съеденной пищей, а затем застойным содержимым кишечника. Отмечается задержка стула. Повышения температуры, как и при инвагинации, на ранних стадиях заболевания обычно не наблюдается.</w:t>
      </w:r>
    </w:p>
    <w:p w:rsidR="00E83A4F" w:rsidRPr="000F6815" w:rsidRDefault="00E83A4F" w:rsidP="00707E1D">
      <w:pPr>
        <w:ind w:firstLine="708"/>
        <w:jc w:val="both"/>
        <w:rPr>
          <w:rFonts w:ascii="Times New Roman" w:hAnsi="Times New Roman"/>
          <w:sz w:val="28"/>
          <w:szCs w:val="28"/>
        </w:rPr>
      </w:pPr>
      <w:r w:rsidRPr="000F6815">
        <w:rPr>
          <w:rFonts w:ascii="Times New Roman" w:hAnsi="Times New Roman"/>
          <w:sz w:val="28"/>
          <w:szCs w:val="28"/>
        </w:rPr>
        <w:t>В некоторых случаях спаечная кишечная непроходимость начинается вяло, постепенно, как бы исподволь. Боли слабые, нечастые. Резкого ухудшения самочувствия не отмечается. Обычно такое начало заболевания не настораживает родителей, и они не обращаются к врачу. Тем временем спаечная кишечная непроходимость развивается беспрепятственно и может зайти очень далеко, вплоть до развития гангрены кишечника и перитонита.</w:t>
      </w:r>
    </w:p>
    <w:p w:rsidR="00E83A4F" w:rsidRPr="000F6815" w:rsidRDefault="00E83A4F" w:rsidP="00707E1D">
      <w:pPr>
        <w:ind w:firstLine="708"/>
        <w:jc w:val="both"/>
        <w:rPr>
          <w:rFonts w:ascii="Times New Roman" w:hAnsi="Times New Roman"/>
          <w:sz w:val="28"/>
          <w:szCs w:val="28"/>
        </w:rPr>
      </w:pPr>
      <w:r w:rsidRPr="000F6815">
        <w:rPr>
          <w:rFonts w:ascii="Times New Roman" w:hAnsi="Times New Roman"/>
          <w:sz w:val="28"/>
          <w:szCs w:val="28"/>
        </w:rPr>
        <w:t>Поэтому особенно внимательными к жалобам ребенка на боль в животе должны быть родители, чьи Дети перенесли в прошлом, даже довольно отдаленном, операцию на одном из органов брюшной полости. Значительно реже у детей наблюдается еще один вид кишечной непроходимости – заворот тонкой кишки. Симптомы этого заболевания в основном те же, что и при других видах кишечной непроходимости, но выражены они более ярко.</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Острая спаечная кишечная непроходимость (СКН) у детей — тяжелое и довольно распространенное заболевание в абдоминальной хирургии, требующее экстренного оперативного вмешательства. Удельный вес этой патологии среди других видов непроходимости составляет 30—40%. До 60% всех релапаротомий у детей выполняются по поводу острой СКН. В последние годы отмечен рост числа детей с СКН, которая, по мнению ряда авторов, связана с увеличением количества и объема оперативных вмешательств, числа ошибочных диагнозов и необоснованных операций.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Кроме того, спаечный процесс в брюшной полости в 7—10% наблюдений приобретает прогрессирующий, злокачественный характер, обусловливая клиническую картину рецидивирующей СКН.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Несмотря на постоянное совершенствование методов профилактики, диагностики и лечения СКН у детей, до настоящего времени сохраняется достаточно высокая летальность — до 5—7%.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Острая СКН реже встречается у детей до 3 лет, в более старших возрастных группах она наблюдается с одинаковой частотой. Мальчики болеют несколько чаще, чем девочки. </w:t>
      </w:r>
    </w:p>
    <w:p w:rsidR="00E83A4F" w:rsidRPr="000F6815" w:rsidRDefault="00E83A4F" w:rsidP="00983358">
      <w:pPr>
        <w:ind w:firstLine="708"/>
        <w:jc w:val="both"/>
        <w:rPr>
          <w:rFonts w:ascii="Times New Roman" w:hAnsi="Times New Roman"/>
          <w:sz w:val="28"/>
          <w:szCs w:val="28"/>
        </w:rPr>
      </w:pPr>
      <w:r w:rsidRPr="00983358">
        <w:rPr>
          <w:rFonts w:ascii="Times New Roman" w:hAnsi="Times New Roman"/>
          <w:b/>
          <w:sz w:val="28"/>
          <w:szCs w:val="28"/>
        </w:rPr>
        <w:t>Классификация.</w:t>
      </w:r>
      <w:r w:rsidRPr="000F6815">
        <w:rPr>
          <w:rFonts w:ascii="Times New Roman" w:hAnsi="Times New Roman"/>
          <w:sz w:val="28"/>
          <w:szCs w:val="28"/>
        </w:rPr>
        <w:t xml:space="preserve"> В клинической практике выделяют две основные формы острой СКН — раннюю и позднюю. Ранняя возникает в первые 3-4 нед, поздняя развивается спустя месяцы и годы после операции. Подобное разделение обусловлено тем, что при каждой из указанных форм СКН имеются некоторые особенности клинического проявления и врачебной тактики при выборе методов лечения. </w:t>
      </w:r>
    </w:p>
    <w:p w:rsidR="00E83A4F" w:rsidRPr="000F6815" w:rsidRDefault="00E83A4F" w:rsidP="00983358">
      <w:pPr>
        <w:ind w:firstLine="708"/>
        <w:jc w:val="both"/>
        <w:rPr>
          <w:rFonts w:ascii="Times New Roman" w:hAnsi="Times New Roman"/>
          <w:sz w:val="28"/>
          <w:szCs w:val="28"/>
        </w:rPr>
      </w:pPr>
      <w:r w:rsidRPr="00983358">
        <w:rPr>
          <w:rFonts w:ascii="Times New Roman" w:hAnsi="Times New Roman"/>
          <w:b/>
          <w:sz w:val="28"/>
          <w:szCs w:val="28"/>
        </w:rPr>
        <w:t>Этиология и патогенез.</w:t>
      </w:r>
      <w:r w:rsidRPr="000F6815">
        <w:rPr>
          <w:rFonts w:ascii="Times New Roman" w:hAnsi="Times New Roman"/>
          <w:sz w:val="28"/>
          <w:szCs w:val="28"/>
        </w:rPr>
        <w:t xml:space="preserve"> Одним из существенных факторов образования спаек является инфицирование брюшной полости микрофлорой, устойчивой к действию антибиотиков. Длительно сохраняющийся воспалительный процесс в брюшной полости приводит к усиленному спайкообразованию. Все виды СКН чаще возникают после острых заболеваний (аппендицит, кишечная инвагинация) и повреждений органов брюшной полос</w:t>
      </w:r>
      <w:r>
        <w:rPr>
          <w:rFonts w:ascii="Times New Roman" w:hAnsi="Times New Roman"/>
          <w:sz w:val="28"/>
          <w:szCs w:val="28"/>
        </w:rPr>
        <w:t xml:space="preserve">ти, реже они наблюдаются </w:t>
      </w:r>
      <w:r w:rsidRPr="000F6815">
        <w:rPr>
          <w:rFonts w:ascii="Times New Roman" w:hAnsi="Times New Roman"/>
          <w:sz w:val="28"/>
          <w:szCs w:val="28"/>
        </w:rPr>
        <w:t xml:space="preserve"> с плановыми лапаротомиями.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Другой причиной образования спаек является увеличивающаяся в последние годы аллергизация населения. На роль иммунных сдвигов в генезе спаечной болезни брюшной полости указывают многие авторы.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Важными факторами спайкообразования являются сама интраоперационная травма кишечника и нарушение целостности париетальной брюшины на большом протяжении при широкой лапаротомии.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У детей со спаечной болезнью довольно часто послеоперационные рубцы на коже бывают грубыми, гипертрофированными, что подтверждает теорию об общем нарушении процесса репарации в организме больного. В послеоперационном периоде детям этой группы следует назначать препараты, замедляющие синтез коллагена и ускоряющие его утилизацию. </w:t>
      </w:r>
    </w:p>
    <w:p w:rsidR="00E83A4F" w:rsidRPr="00983358" w:rsidRDefault="00E83A4F" w:rsidP="00983358">
      <w:pPr>
        <w:jc w:val="center"/>
        <w:rPr>
          <w:rFonts w:ascii="Times New Roman" w:hAnsi="Times New Roman"/>
          <w:b/>
          <w:sz w:val="28"/>
          <w:szCs w:val="28"/>
        </w:rPr>
      </w:pPr>
      <w:r w:rsidRPr="00983358">
        <w:rPr>
          <w:rFonts w:ascii="Times New Roman" w:hAnsi="Times New Roman"/>
          <w:b/>
          <w:sz w:val="28"/>
          <w:szCs w:val="28"/>
        </w:rPr>
        <w:t>Особенности традиционной диагностики и лечения</w:t>
      </w:r>
    </w:p>
    <w:p w:rsidR="00E83A4F" w:rsidRPr="000F6815" w:rsidRDefault="00E83A4F" w:rsidP="00983358">
      <w:pPr>
        <w:ind w:firstLine="708"/>
        <w:jc w:val="both"/>
        <w:rPr>
          <w:rFonts w:ascii="Times New Roman" w:hAnsi="Times New Roman"/>
          <w:sz w:val="28"/>
          <w:szCs w:val="28"/>
        </w:rPr>
      </w:pPr>
      <w:r w:rsidRPr="00983358">
        <w:rPr>
          <w:rFonts w:ascii="Times New Roman" w:hAnsi="Times New Roman"/>
          <w:b/>
          <w:sz w:val="28"/>
          <w:szCs w:val="28"/>
        </w:rPr>
        <w:t>Клиническая картина и диагностика</w:t>
      </w:r>
      <w:r w:rsidRPr="000F6815">
        <w:rPr>
          <w:rFonts w:ascii="Times New Roman" w:hAnsi="Times New Roman"/>
          <w:sz w:val="28"/>
          <w:szCs w:val="28"/>
        </w:rPr>
        <w:t xml:space="preserve">. Клинические проявления острой СКН у детей довольно разнообразны и во многом зависят от формы и длительности заболевания, уровня ущемления кишечника, распространенности спаечного процесса, возраста ребенка и других факторов.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Ранняя СКН обычно представлена спаечно-паретической формой, развивающейся на фоне выраженного пареза кишечника. Клиническая симптоматика на этом этапе заболевания бывает неясно выражена из-за тяжелого общего состояния больного. Постепенно болевой синдром принимает четкий приступообразный характер, присоединяется многократная обильная рвота, нарастают явления эксикоза и токсикоза. Живот становится болезненным при пальпации, присоединяются перитонеальные явления. Аускультативно выявляются усиленные перистальтические кишечные шумы. Самостоятельный стул отсутствует. Повышение температуры тела наблюдается при некупированном воспалительном процессе.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На обзорной рентгенограмме брюшной полости при наличии СКН можно обнаружить уровни жидкости с газовыми пузырьками разного калибра. В сомнительных случаях проводят динамическое рентгеноконтрастное исследование. Поздняя СКН чаще всего проявляется внезапно резкими болями в животе. Временами боль несколько стихает, но затем возвращается с новой силой. Особенно сильными боли бывают при завороте кишки вокруг спаечного тяжа, что связано с наличием выраженного странгуляционного компонента. В ранние сроки отмечаются токсикоз, быстрое нарастание явлений эксикоза. Наблюдаются неукротимая рвота, выраженное усиление перистальтики. Рентгенологически выявляются множественные горизонтальные уровни и газовые пузырьки в умеренно растянутых петлях кишечника. В некоторых случаях СКН начинается вяло, постепенно, как бы исподволь. Боли слабые, нечастые. Резкого ухудшения состояния не происходит. Тем не менее, патологический процесс может зайти очень далеко, вплоть до гангрены кишечника и перитонита.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Диагностика острой СКН традиционным рентгенологическим методом в среднем, по нашим данным, занимает не менее 8—9 ч и позволяет лишь подтвердить или исключить факт механической непроходимости кишечника. Если же диагноз подтверждается, то оптимальный момент для выполнения оперативного вмешательства все равно уже упущен: за этот период в стенке ущемленной кишки могут произойти значительные микроциркуляторные нарушения, вплоть до некротических изменений.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Необходимо также учитывать, что применение рентгеноконтрастного метода исследования при диагностике острой СКН суммарно дает значительную дозу радиационного облучения, что небезразлично для растущего организма ребенка. Поэтому целесообразно применять новые высокоинформативные объективные методы диагностики. Для диагностики различных видов кишечной непроходимости применяется эхографическое исследование. К сожалению, интерпретация получаемых данных при этом методе исследования не всегда бывает объективной, особенно при выраженном парезе желудочно-кишечного тракта (ЖКТ). Частота гипо - и гипердиагностики составляет 5—10%. </w:t>
      </w:r>
    </w:p>
    <w:p w:rsidR="00E83A4F" w:rsidRPr="000F6815" w:rsidRDefault="00E83A4F" w:rsidP="00983358">
      <w:pPr>
        <w:ind w:firstLine="708"/>
        <w:jc w:val="both"/>
        <w:rPr>
          <w:rFonts w:ascii="Times New Roman" w:hAnsi="Times New Roman"/>
          <w:sz w:val="28"/>
          <w:szCs w:val="28"/>
        </w:rPr>
      </w:pPr>
      <w:r w:rsidRPr="000F6815">
        <w:rPr>
          <w:rFonts w:ascii="Times New Roman" w:hAnsi="Times New Roman"/>
          <w:sz w:val="28"/>
          <w:szCs w:val="28"/>
        </w:rPr>
        <w:t xml:space="preserve">В этом отношении неоспоримые преимущества имеет лапароскопия, которая позволяет в максимально сжатые сроки с высокой точностью подтвердить или исключить диагноз острой СКН. </w:t>
      </w:r>
    </w:p>
    <w:p w:rsidR="00E83A4F" w:rsidRDefault="00E83A4F" w:rsidP="00983358">
      <w:pPr>
        <w:ind w:firstLine="708"/>
        <w:jc w:val="both"/>
        <w:rPr>
          <w:rFonts w:ascii="Times New Roman" w:hAnsi="Times New Roman"/>
          <w:sz w:val="28"/>
          <w:szCs w:val="28"/>
        </w:rPr>
      </w:pPr>
      <w:r w:rsidRPr="000F6815">
        <w:rPr>
          <w:rFonts w:ascii="Times New Roman" w:hAnsi="Times New Roman"/>
          <w:sz w:val="28"/>
          <w:szCs w:val="28"/>
        </w:rPr>
        <w:t>Лечение. Традиционный оперативный доступ при острой СКН выполняют с учетом локализации разреза брюшной стенки, проведенного при первой лапаротомии. Чаще всего брюшную полость широко вскрывают срединным разрезом или правым парамедиальным доступом. После этих чрезвычайно травматичных манипуляций вероятность рецидива заболевания повышается. В предупреждении развития спаечного процесса большое значение имеют снижение травматично</w:t>
      </w:r>
      <w:r>
        <w:rPr>
          <w:rFonts w:ascii="Times New Roman" w:hAnsi="Times New Roman"/>
          <w:sz w:val="28"/>
          <w:szCs w:val="28"/>
        </w:rPr>
        <w:t>й</w:t>
      </w:r>
      <w:r w:rsidRPr="000F6815">
        <w:rPr>
          <w:rFonts w:ascii="Times New Roman" w:hAnsi="Times New Roman"/>
          <w:sz w:val="28"/>
          <w:szCs w:val="28"/>
        </w:rPr>
        <w:t xml:space="preserve"> операции, профилактика воспалительных осложнений, раннее восстановление функции кишечника.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83A4F" w:rsidRPr="00983358" w:rsidRDefault="00E83A4F" w:rsidP="00983358">
      <w:pPr>
        <w:ind w:firstLine="708"/>
        <w:jc w:val="both"/>
        <w:rPr>
          <w:rFonts w:ascii="Times New Roman" w:hAnsi="Times New Roman"/>
          <w:b/>
          <w:sz w:val="28"/>
          <w:szCs w:val="28"/>
        </w:rPr>
      </w:pPr>
      <w:r w:rsidRPr="00983358">
        <w:rPr>
          <w:rFonts w:ascii="Times New Roman" w:hAnsi="Times New Roman"/>
          <w:b/>
          <w:sz w:val="28"/>
          <w:szCs w:val="28"/>
          <w:u w:val="single"/>
        </w:rPr>
        <w:t>Лапароскопические операции</w:t>
      </w:r>
    </w:p>
    <w:p w:rsidR="00E83A4F" w:rsidRPr="000F6815" w:rsidRDefault="00E83A4F" w:rsidP="002842F0">
      <w:pPr>
        <w:jc w:val="both"/>
        <w:rPr>
          <w:rFonts w:ascii="Times New Roman" w:hAnsi="Times New Roman"/>
          <w:sz w:val="28"/>
          <w:szCs w:val="28"/>
        </w:rPr>
      </w:pPr>
      <w:r w:rsidRPr="000F6815">
        <w:rPr>
          <w:rFonts w:ascii="Times New Roman" w:hAnsi="Times New Roman"/>
          <w:sz w:val="28"/>
          <w:szCs w:val="28"/>
        </w:rPr>
        <w:t xml:space="preserve">Показания: все формы острой СКН. </w:t>
      </w:r>
    </w:p>
    <w:p w:rsidR="00E83A4F" w:rsidRPr="000F6815" w:rsidRDefault="00E83A4F" w:rsidP="002842F0">
      <w:pPr>
        <w:jc w:val="both"/>
        <w:rPr>
          <w:rFonts w:ascii="Times New Roman" w:hAnsi="Times New Roman"/>
          <w:sz w:val="28"/>
          <w:szCs w:val="28"/>
        </w:rPr>
      </w:pPr>
      <w:r w:rsidRPr="000F6815">
        <w:rPr>
          <w:rFonts w:ascii="Times New Roman" w:hAnsi="Times New Roman"/>
          <w:sz w:val="28"/>
          <w:szCs w:val="28"/>
        </w:rPr>
        <w:t xml:space="preserve">Противопоказания </w:t>
      </w:r>
    </w:p>
    <w:p w:rsidR="00E83A4F" w:rsidRPr="000F6815" w:rsidRDefault="00E83A4F" w:rsidP="002842F0">
      <w:pPr>
        <w:jc w:val="both"/>
        <w:rPr>
          <w:rFonts w:ascii="Times New Roman" w:hAnsi="Times New Roman"/>
          <w:sz w:val="28"/>
          <w:szCs w:val="28"/>
        </w:rPr>
      </w:pPr>
      <w:r w:rsidRPr="000F6815">
        <w:rPr>
          <w:rFonts w:ascii="Times New Roman" w:hAnsi="Times New Roman"/>
          <w:sz w:val="28"/>
          <w:szCs w:val="28"/>
        </w:rPr>
        <w:t xml:space="preserve">1. Резкое вздутие кишечника при массивном спаечном процессе, который можно заподозрить с учетом характера перенесенной операции и наличия рубцов на передней брюшной стенке. </w:t>
      </w:r>
    </w:p>
    <w:p w:rsidR="00E83A4F" w:rsidRPr="000F6815" w:rsidRDefault="00E83A4F" w:rsidP="002842F0">
      <w:pPr>
        <w:jc w:val="both"/>
        <w:rPr>
          <w:rFonts w:ascii="Times New Roman" w:hAnsi="Times New Roman"/>
          <w:sz w:val="28"/>
          <w:szCs w:val="28"/>
        </w:rPr>
      </w:pPr>
      <w:r w:rsidRPr="000F6815">
        <w:rPr>
          <w:rFonts w:ascii="Times New Roman" w:hAnsi="Times New Roman"/>
          <w:sz w:val="28"/>
          <w:szCs w:val="28"/>
        </w:rPr>
        <w:t xml:space="preserve">2. Наличие плотного воспалительного инфильтрата, являющегося причиной непроходимости. </w:t>
      </w:r>
    </w:p>
    <w:p w:rsidR="00E83A4F" w:rsidRPr="000F6815" w:rsidRDefault="00E83A4F" w:rsidP="002842F0">
      <w:pPr>
        <w:jc w:val="both"/>
        <w:rPr>
          <w:rFonts w:ascii="Times New Roman" w:hAnsi="Times New Roman"/>
          <w:sz w:val="28"/>
          <w:szCs w:val="28"/>
        </w:rPr>
      </w:pPr>
      <w:r w:rsidRPr="000F6815">
        <w:rPr>
          <w:rFonts w:ascii="Times New Roman" w:hAnsi="Times New Roman"/>
          <w:sz w:val="28"/>
          <w:szCs w:val="28"/>
        </w:rPr>
        <w:t xml:space="preserve">3. Наличие «холодного» конгломерата из множества плотно спаянных между собой петель кишечника при поздней СКН. </w:t>
      </w:r>
    </w:p>
    <w:p w:rsidR="00E83A4F" w:rsidRPr="000F6815" w:rsidRDefault="00E83A4F" w:rsidP="002842F0">
      <w:pPr>
        <w:jc w:val="both"/>
        <w:rPr>
          <w:rFonts w:ascii="Times New Roman" w:hAnsi="Times New Roman"/>
          <w:sz w:val="28"/>
          <w:szCs w:val="28"/>
        </w:rPr>
      </w:pPr>
      <w:r w:rsidRPr="000F6815">
        <w:rPr>
          <w:rFonts w:ascii="Times New Roman" w:hAnsi="Times New Roman"/>
          <w:sz w:val="28"/>
          <w:szCs w:val="28"/>
        </w:rPr>
        <w:t xml:space="preserve">4. Наличие необратимых расстройств кровообращения в ущемленной кишке. </w:t>
      </w:r>
    </w:p>
    <w:p w:rsidR="00E83A4F" w:rsidRDefault="00E83A4F" w:rsidP="00707E1D">
      <w:pPr>
        <w:jc w:val="both"/>
        <w:rPr>
          <w:rFonts w:ascii="Times New Roman" w:hAnsi="Times New Roman"/>
          <w:sz w:val="28"/>
          <w:szCs w:val="28"/>
        </w:rPr>
      </w:pPr>
      <w:r w:rsidRPr="000F6815">
        <w:rPr>
          <w:rFonts w:ascii="Times New Roman" w:hAnsi="Times New Roman"/>
          <w:sz w:val="28"/>
          <w:szCs w:val="28"/>
        </w:rPr>
        <w:t xml:space="preserve">5. Наличие в анамнезе кишечных свищей. </w:t>
      </w: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707E1D">
      <w:pPr>
        <w:jc w:val="both"/>
        <w:rPr>
          <w:rFonts w:ascii="Times New Roman" w:hAnsi="Times New Roman"/>
          <w:sz w:val="28"/>
          <w:szCs w:val="28"/>
        </w:rPr>
      </w:pPr>
    </w:p>
    <w:p w:rsidR="00E83A4F" w:rsidRDefault="00E83A4F" w:rsidP="00983358">
      <w:pPr>
        <w:jc w:val="center"/>
        <w:rPr>
          <w:rFonts w:ascii="Times New Roman" w:hAnsi="Times New Roman"/>
          <w:b/>
          <w:sz w:val="28"/>
          <w:szCs w:val="28"/>
        </w:rPr>
      </w:pPr>
      <w:r w:rsidRPr="00983358">
        <w:rPr>
          <w:rFonts w:ascii="Times New Roman" w:hAnsi="Times New Roman"/>
          <w:b/>
          <w:sz w:val="28"/>
          <w:szCs w:val="28"/>
        </w:rPr>
        <w:t>Литература</w:t>
      </w:r>
      <w:r>
        <w:rPr>
          <w:rFonts w:ascii="Times New Roman" w:hAnsi="Times New Roman"/>
          <w:b/>
          <w:sz w:val="28"/>
          <w:szCs w:val="28"/>
        </w:rPr>
        <w:t>:</w:t>
      </w:r>
    </w:p>
    <w:p w:rsidR="00E83A4F" w:rsidRPr="00983358" w:rsidRDefault="00E83A4F" w:rsidP="00983358">
      <w:pPr>
        <w:pStyle w:val="1"/>
        <w:numPr>
          <w:ilvl w:val="0"/>
          <w:numId w:val="1"/>
        </w:numPr>
        <w:jc w:val="both"/>
        <w:rPr>
          <w:rFonts w:ascii="Times New Roman" w:hAnsi="Times New Roman"/>
          <w:sz w:val="28"/>
          <w:szCs w:val="28"/>
        </w:rPr>
      </w:pPr>
      <w:r>
        <w:rPr>
          <w:rFonts w:ascii="Times New Roman" w:hAnsi="Times New Roman"/>
          <w:sz w:val="28"/>
          <w:szCs w:val="28"/>
        </w:rPr>
        <w:t>«</w:t>
      </w:r>
      <w:r w:rsidRPr="00983358">
        <w:rPr>
          <w:rFonts w:ascii="Times New Roman" w:hAnsi="Times New Roman"/>
          <w:sz w:val="28"/>
          <w:szCs w:val="28"/>
        </w:rPr>
        <w:t>Детская гастроэнтерология»     Г.Панчев и А. Радивенска</w:t>
      </w:r>
    </w:p>
    <w:p w:rsidR="00E83A4F" w:rsidRPr="00983358" w:rsidRDefault="00E83A4F" w:rsidP="00983358">
      <w:pPr>
        <w:pStyle w:val="1"/>
        <w:numPr>
          <w:ilvl w:val="0"/>
          <w:numId w:val="1"/>
        </w:numPr>
        <w:jc w:val="both"/>
        <w:rPr>
          <w:rFonts w:ascii="Times New Roman" w:hAnsi="Times New Roman"/>
          <w:sz w:val="28"/>
          <w:szCs w:val="28"/>
        </w:rPr>
      </w:pPr>
      <w:r w:rsidRPr="000A3C1B">
        <w:rPr>
          <w:rFonts w:ascii="Times New Roman" w:hAnsi="Times New Roman"/>
          <w:sz w:val="28"/>
          <w:szCs w:val="28"/>
        </w:rPr>
        <w:t>www.romat.kz/spravochnik_hirurga</w:t>
      </w:r>
    </w:p>
    <w:p w:rsidR="00E83A4F" w:rsidRPr="00983358" w:rsidRDefault="00E83A4F" w:rsidP="00983358">
      <w:pPr>
        <w:pStyle w:val="1"/>
        <w:numPr>
          <w:ilvl w:val="0"/>
          <w:numId w:val="1"/>
        </w:numPr>
        <w:jc w:val="both"/>
        <w:rPr>
          <w:rFonts w:ascii="Times New Roman" w:hAnsi="Times New Roman"/>
          <w:sz w:val="28"/>
          <w:szCs w:val="28"/>
        </w:rPr>
      </w:pPr>
      <w:r w:rsidRPr="00983358">
        <w:rPr>
          <w:rFonts w:ascii="Times New Roman" w:hAnsi="Times New Roman"/>
          <w:sz w:val="28"/>
          <w:szCs w:val="28"/>
        </w:rPr>
        <w:t>www.medical-enc.ru/zhivot…neprohodimost</w:t>
      </w:r>
    </w:p>
    <w:p w:rsidR="00E83A4F" w:rsidRPr="00983358" w:rsidRDefault="00E83A4F" w:rsidP="00983358">
      <w:pPr>
        <w:pStyle w:val="1"/>
        <w:numPr>
          <w:ilvl w:val="0"/>
          <w:numId w:val="1"/>
        </w:numPr>
        <w:jc w:val="both"/>
        <w:rPr>
          <w:rFonts w:ascii="Times New Roman" w:hAnsi="Times New Roman"/>
          <w:sz w:val="28"/>
          <w:szCs w:val="28"/>
        </w:rPr>
      </w:pPr>
      <w:r w:rsidRPr="00983358">
        <w:rPr>
          <w:rFonts w:ascii="Times New Roman" w:hAnsi="Times New Roman"/>
          <w:sz w:val="28"/>
          <w:szCs w:val="28"/>
        </w:rPr>
        <w:t>www.vitaminov.net/rus-gastro-neproh-0-19243</w:t>
      </w:r>
    </w:p>
    <w:p w:rsidR="00E83A4F" w:rsidRPr="000F6815" w:rsidRDefault="00E83A4F" w:rsidP="002842F0">
      <w:pPr>
        <w:jc w:val="both"/>
        <w:rPr>
          <w:rFonts w:ascii="Times New Roman" w:hAnsi="Times New Roman"/>
          <w:sz w:val="28"/>
          <w:szCs w:val="28"/>
        </w:rPr>
      </w:pPr>
      <w:bookmarkStart w:id="0" w:name="_GoBack"/>
      <w:bookmarkEnd w:id="0"/>
    </w:p>
    <w:sectPr w:rsidR="00E83A4F" w:rsidRPr="000F6815" w:rsidSect="00080CF9">
      <w:pgSz w:w="11906" w:h="16838"/>
      <w:pgMar w:top="720" w:right="720" w:bottom="720" w:left="720" w:header="708" w:footer="708" w:gutter="0"/>
      <w:pgBorders w:offsetFrom="page">
        <w:top w:val="single" w:sz="18" w:space="24" w:color="000000"/>
        <w:left w:val="single" w:sz="18" w:space="24" w:color="000000"/>
        <w:bottom w:val="single" w:sz="18" w:space="24" w:color="000000"/>
        <w:right w:val="single" w:sz="18" w:space="24" w:color="0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D45DB"/>
    <w:multiLevelType w:val="hybridMultilevel"/>
    <w:tmpl w:val="5290AF5A"/>
    <w:lvl w:ilvl="0" w:tplc="A1C45A30">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8F7178"/>
    <w:multiLevelType w:val="hybridMultilevel"/>
    <w:tmpl w:val="90F487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CE66263"/>
    <w:multiLevelType w:val="hybridMultilevel"/>
    <w:tmpl w:val="46442AB4"/>
    <w:lvl w:ilvl="0" w:tplc="60A4FB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028"/>
    <w:rsid w:val="00080CF9"/>
    <w:rsid w:val="000A3C1B"/>
    <w:rsid w:val="000F6815"/>
    <w:rsid w:val="00247A30"/>
    <w:rsid w:val="002842F0"/>
    <w:rsid w:val="00434028"/>
    <w:rsid w:val="004A6871"/>
    <w:rsid w:val="004C16C2"/>
    <w:rsid w:val="005E26D1"/>
    <w:rsid w:val="00707E1D"/>
    <w:rsid w:val="008F1357"/>
    <w:rsid w:val="00983358"/>
    <w:rsid w:val="00AF4779"/>
    <w:rsid w:val="00BE5E82"/>
    <w:rsid w:val="00DF70C0"/>
    <w:rsid w:val="00E83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EF1B7-8698-422E-A5B2-F9585C39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E8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983358"/>
    <w:pPr>
      <w:ind w:left="720"/>
      <w:contextualSpacing/>
    </w:pPr>
  </w:style>
  <w:style w:type="character" w:styleId="a3">
    <w:name w:val="Hyperlink"/>
    <w:basedOn w:val="a0"/>
    <w:rsid w:val="0098335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2650</Words>
  <Characters>15106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Государственный Медицинский Университет г</vt:lpstr>
    </vt:vector>
  </TitlesOfParts>
  <Company>Computer</Company>
  <LinksUpToDate>false</LinksUpToDate>
  <CharactersWithSpaces>17721</CharactersWithSpaces>
  <SharedDoc>false</SharedDoc>
  <HLinks>
    <vt:vector size="6" baseType="variant">
      <vt:variant>
        <vt:i4>6226035</vt:i4>
      </vt:variant>
      <vt:variant>
        <vt:i4>0</vt:i4>
      </vt:variant>
      <vt:variant>
        <vt:i4>0</vt:i4>
      </vt:variant>
      <vt:variant>
        <vt:i4>5</vt:i4>
      </vt:variant>
      <vt:variant>
        <vt:lpwstr>http://www.romat.kz/spravochnik_hirurga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Медицинский Университет г</dc:title>
  <dc:subject/>
  <dc:creator>User</dc:creator>
  <cp:keywords/>
  <dc:description/>
  <cp:lastModifiedBy>Irina</cp:lastModifiedBy>
  <cp:revision>2</cp:revision>
  <cp:lastPrinted>2010-12-28T18:50:00Z</cp:lastPrinted>
  <dcterms:created xsi:type="dcterms:W3CDTF">2014-08-23T01:02:00Z</dcterms:created>
  <dcterms:modified xsi:type="dcterms:W3CDTF">2014-08-23T01:02:00Z</dcterms:modified>
</cp:coreProperties>
</file>